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8D1B0" w14:textId="50378A6A" w:rsidR="00B20859" w:rsidRPr="00051341" w:rsidRDefault="001E0772" w:rsidP="00B20859">
      <w:pPr>
        <w:spacing w:after="200" w:line="276" w:lineRule="auto"/>
        <w:contextualSpacing/>
        <w:jc w:val="center"/>
        <w:rPr>
          <w:rFonts w:ascii="Calibri" w:hAnsi="Calibri" w:cs="Times New Roman"/>
          <w:szCs w:val="28"/>
        </w:rPr>
      </w:pPr>
      <w:r w:rsidRPr="00051341"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 wp14:anchorId="6BFDBAAF" wp14:editId="41E02D52">
            <wp:simplePos x="0" y="0"/>
            <wp:positionH relativeFrom="column">
              <wp:posOffset>2860675</wp:posOffset>
            </wp:positionH>
            <wp:positionV relativeFrom="paragraph">
              <wp:posOffset>-312420</wp:posOffset>
            </wp:positionV>
            <wp:extent cx="504190" cy="643890"/>
            <wp:effectExtent l="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C123C7" w14:textId="77777777" w:rsidR="00B20859" w:rsidRPr="00051341" w:rsidRDefault="00B20859" w:rsidP="00B20859">
      <w:pPr>
        <w:spacing w:before="360" w:after="60" w:line="276" w:lineRule="auto"/>
        <w:jc w:val="center"/>
        <w:rPr>
          <w:rFonts w:ascii="AcademyC" w:hAnsi="AcademyC" w:cs="Times New Roman"/>
          <w:b/>
          <w:color w:val="000000"/>
          <w:sz w:val="22"/>
        </w:rPr>
      </w:pPr>
      <w:r w:rsidRPr="00051341">
        <w:rPr>
          <w:rFonts w:ascii="AcademyC" w:hAnsi="AcademyC" w:cs="Times New Roman"/>
          <w:b/>
          <w:color w:val="000000"/>
          <w:sz w:val="22"/>
        </w:rPr>
        <w:t>УКРАЇНА</w:t>
      </w:r>
    </w:p>
    <w:p w14:paraId="6B867723" w14:textId="77777777" w:rsidR="00B20859" w:rsidRPr="00051341" w:rsidRDefault="00B20859" w:rsidP="00B20859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</w:rPr>
      </w:pPr>
      <w:r w:rsidRPr="00051341">
        <w:rPr>
          <w:rFonts w:ascii="AcademyC" w:hAnsi="AcademyC" w:cs="Times New Roman"/>
          <w:b/>
          <w:color w:val="000000"/>
          <w:szCs w:val="28"/>
        </w:rPr>
        <w:t>ВИЩА  РАДА  ПРАВОСУДДЯ</w:t>
      </w:r>
    </w:p>
    <w:p w14:paraId="20955EA5" w14:textId="77777777" w:rsidR="00B20859" w:rsidRPr="00051341" w:rsidRDefault="00681C58" w:rsidP="00B20859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</w:rPr>
      </w:pPr>
      <w:r w:rsidRPr="00051341">
        <w:rPr>
          <w:rFonts w:ascii="AcademyC" w:hAnsi="AcademyC" w:cs="Times New Roman"/>
          <w:b/>
          <w:color w:val="000000"/>
          <w:szCs w:val="28"/>
        </w:rPr>
        <w:t>ПЕРША</w:t>
      </w:r>
      <w:r w:rsidR="00B20859" w:rsidRPr="00051341">
        <w:rPr>
          <w:rFonts w:ascii="AcademyC" w:hAnsi="AcademyC" w:cs="Times New Roman"/>
          <w:b/>
          <w:color w:val="000000"/>
          <w:szCs w:val="28"/>
        </w:rPr>
        <w:t xml:space="preserve"> ДИСЦИПЛІНАРНА ПАЛАТА</w:t>
      </w:r>
    </w:p>
    <w:p w14:paraId="1D5CAD32" w14:textId="77777777" w:rsidR="00B20859" w:rsidRPr="00051341" w:rsidRDefault="00B20859" w:rsidP="00B20859">
      <w:pPr>
        <w:spacing w:after="240" w:line="276" w:lineRule="auto"/>
        <w:contextualSpacing/>
        <w:jc w:val="center"/>
        <w:rPr>
          <w:rFonts w:ascii="AcademyC" w:hAnsi="AcademyC" w:cs="Times New Roman"/>
          <w:b/>
          <w:szCs w:val="28"/>
        </w:rPr>
      </w:pPr>
      <w:r w:rsidRPr="00051341">
        <w:rPr>
          <w:rFonts w:ascii="AcademyC" w:hAnsi="AcademyC" w:cs="Times New Roman"/>
          <w:b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B20859" w:rsidRPr="00051341" w14:paraId="6B3A1CFC" w14:textId="77777777" w:rsidTr="00B44119">
        <w:trPr>
          <w:trHeight w:val="188"/>
        </w:trPr>
        <w:tc>
          <w:tcPr>
            <w:tcW w:w="3098" w:type="dxa"/>
          </w:tcPr>
          <w:p w14:paraId="076D150F" w14:textId="5432185D" w:rsidR="00B20859" w:rsidRPr="00051341" w:rsidRDefault="00313378" w:rsidP="00266A26">
            <w:pPr>
              <w:spacing w:after="200"/>
              <w:ind w:right="-2"/>
              <w:jc w:val="left"/>
              <w:rPr>
                <w:rFonts w:cs="Times New Roman"/>
                <w:b/>
                <w:noProof/>
                <w:szCs w:val="28"/>
              </w:rPr>
            </w:pPr>
            <w:r>
              <w:rPr>
                <w:rFonts w:cs="Times New Roman"/>
                <w:b/>
                <w:noProof/>
                <w:szCs w:val="28"/>
              </w:rPr>
              <w:t xml:space="preserve">12 червня 2020 року </w:t>
            </w:r>
          </w:p>
        </w:tc>
        <w:tc>
          <w:tcPr>
            <w:tcW w:w="3309" w:type="dxa"/>
          </w:tcPr>
          <w:p w14:paraId="7ECD9545" w14:textId="51A585D1" w:rsidR="00B20859" w:rsidRPr="00051341" w:rsidRDefault="00810C4B" w:rsidP="00810C4B">
            <w:pPr>
              <w:spacing w:after="200"/>
              <w:ind w:right="-2"/>
              <w:rPr>
                <w:rFonts w:ascii="Book Antiqua" w:hAnsi="Book Antiqua" w:cs="Times New Roman"/>
                <w:b/>
                <w:noProof/>
                <w:sz w:val="22"/>
              </w:rPr>
            </w:pPr>
            <w:r w:rsidRPr="00051341">
              <w:rPr>
                <w:rFonts w:ascii="Book Antiqua" w:hAnsi="Book Antiqua" w:cs="Times New Roman"/>
                <w:b/>
                <w:sz w:val="22"/>
              </w:rPr>
              <w:t xml:space="preserve">              </w:t>
            </w:r>
            <w:r w:rsidR="00B20859" w:rsidRPr="00051341">
              <w:rPr>
                <w:rFonts w:ascii="Book Antiqua" w:hAnsi="Book Antiqua" w:cs="Times New Roman"/>
                <w:b/>
                <w:sz w:val="22"/>
              </w:rPr>
              <w:t>Київ</w:t>
            </w:r>
          </w:p>
        </w:tc>
        <w:tc>
          <w:tcPr>
            <w:tcW w:w="3624" w:type="dxa"/>
          </w:tcPr>
          <w:p w14:paraId="2FE47A71" w14:textId="029558FD" w:rsidR="00B20859" w:rsidRPr="00313378" w:rsidRDefault="00B20859" w:rsidP="00313378">
            <w:pPr>
              <w:spacing w:after="200"/>
              <w:ind w:right="-2"/>
              <w:jc w:val="center"/>
              <w:rPr>
                <w:rFonts w:cs="Times New Roman"/>
                <w:noProof/>
                <w:szCs w:val="28"/>
              </w:rPr>
            </w:pPr>
            <w:r w:rsidRPr="00051341">
              <w:rPr>
                <w:rFonts w:ascii="Book Antiqua" w:hAnsi="Book Antiqua" w:cs="Times New Roman"/>
                <w:noProof/>
                <w:sz w:val="22"/>
              </w:rPr>
              <w:t xml:space="preserve">   </w:t>
            </w:r>
            <w:r w:rsidRPr="00051341">
              <w:rPr>
                <w:rFonts w:ascii="Bookman Old Style" w:hAnsi="Bookman Old Style" w:cs="Times New Roman"/>
                <w:noProof/>
                <w:szCs w:val="28"/>
              </w:rPr>
              <w:t xml:space="preserve"> </w:t>
            </w:r>
            <w:r w:rsidR="00313378">
              <w:rPr>
                <w:rFonts w:cs="Times New Roman"/>
                <w:b/>
                <w:noProof/>
                <w:szCs w:val="28"/>
              </w:rPr>
              <w:t>№ 1816/1дп/15-20</w:t>
            </w:r>
          </w:p>
        </w:tc>
      </w:tr>
    </w:tbl>
    <w:p w14:paraId="4E206D36" w14:textId="328F1829" w:rsidR="00810C4B" w:rsidRPr="00EA54BD" w:rsidRDefault="00B20859" w:rsidP="00EA54BD">
      <w:pPr>
        <w:tabs>
          <w:tab w:val="left" w:pos="3686"/>
          <w:tab w:val="left" w:pos="3969"/>
          <w:tab w:val="left" w:pos="4962"/>
        </w:tabs>
        <w:suppressAutoHyphens/>
        <w:spacing w:after="200"/>
        <w:ind w:right="5953"/>
        <w:rPr>
          <w:rFonts w:eastAsia="Times New Roman" w:cs="Times New Roman"/>
          <w:b/>
          <w:sz w:val="24"/>
          <w:szCs w:val="24"/>
          <w:lang w:eastAsia="ru-RU"/>
        </w:rPr>
      </w:pPr>
      <w:r w:rsidRPr="00051341">
        <w:rPr>
          <w:rFonts w:cs="Times New Roman"/>
          <w:b/>
          <w:kern w:val="1"/>
          <w:sz w:val="24"/>
          <w:szCs w:val="24"/>
        </w:rPr>
        <w:t>Про відкриття дисциплінарної справи стосовно судді</w:t>
      </w:r>
      <w:r w:rsidR="00270028" w:rsidRPr="00051341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5B5D32" w:rsidRPr="005B5D32">
        <w:rPr>
          <w:rFonts w:eastAsia="Times New Roman" w:cs="Times New Roman"/>
          <w:b/>
          <w:sz w:val="24"/>
          <w:szCs w:val="24"/>
          <w:lang w:eastAsia="ru-RU"/>
        </w:rPr>
        <w:t>Кам</w:t>
      </w:r>
      <w:r w:rsidR="00C50866" w:rsidRPr="00C50866">
        <w:rPr>
          <w:rFonts w:eastAsia="Times New Roman" w:cs="Times New Roman"/>
          <w:b/>
          <w:bCs/>
          <w:sz w:val="24"/>
          <w:szCs w:val="24"/>
        </w:rPr>
        <w:t>’</w:t>
      </w:r>
      <w:r w:rsidR="005B5D32" w:rsidRPr="005B5D32">
        <w:rPr>
          <w:rFonts w:eastAsia="Times New Roman" w:cs="Times New Roman"/>
          <w:b/>
          <w:sz w:val="24"/>
          <w:szCs w:val="24"/>
          <w:lang w:eastAsia="ru-RU"/>
        </w:rPr>
        <w:t>янка-Бузьк</w:t>
      </w:r>
      <w:r w:rsidR="005B5D32">
        <w:rPr>
          <w:rFonts w:eastAsia="Times New Roman" w:cs="Times New Roman"/>
          <w:b/>
          <w:sz w:val="24"/>
          <w:szCs w:val="24"/>
          <w:lang w:eastAsia="ru-RU"/>
        </w:rPr>
        <w:t>ого</w:t>
      </w:r>
      <w:r w:rsidR="005B5D32" w:rsidRPr="005B5D32">
        <w:rPr>
          <w:rFonts w:eastAsia="Times New Roman" w:cs="Times New Roman"/>
          <w:b/>
          <w:sz w:val="24"/>
          <w:szCs w:val="24"/>
          <w:lang w:eastAsia="ru-RU"/>
        </w:rPr>
        <w:t xml:space="preserve"> районн</w:t>
      </w:r>
      <w:r w:rsidR="005B5D32">
        <w:rPr>
          <w:rFonts w:eastAsia="Times New Roman" w:cs="Times New Roman"/>
          <w:b/>
          <w:sz w:val="24"/>
          <w:szCs w:val="24"/>
          <w:lang w:eastAsia="ru-RU"/>
        </w:rPr>
        <w:t>ого</w:t>
      </w:r>
      <w:r w:rsidR="005B5D32" w:rsidRPr="005B5D32">
        <w:rPr>
          <w:rFonts w:eastAsia="Times New Roman" w:cs="Times New Roman"/>
          <w:b/>
          <w:sz w:val="24"/>
          <w:szCs w:val="24"/>
          <w:lang w:eastAsia="ru-RU"/>
        </w:rPr>
        <w:t xml:space="preserve"> суд</w:t>
      </w:r>
      <w:r w:rsidR="005B5D32">
        <w:rPr>
          <w:rFonts w:eastAsia="Times New Roman" w:cs="Times New Roman"/>
          <w:b/>
          <w:sz w:val="24"/>
          <w:szCs w:val="24"/>
          <w:lang w:eastAsia="ru-RU"/>
        </w:rPr>
        <w:t>у</w:t>
      </w:r>
      <w:r w:rsidR="005B5D32" w:rsidRPr="005B5D32">
        <w:rPr>
          <w:rFonts w:eastAsia="Times New Roman" w:cs="Times New Roman"/>
          <w:b/>
          <w:sz w:val="24"/>
          <w:szCs w:val="24"/>
          <w:lang w:eastAsia="ru-RU"/>
        </w:rPr>
        <w:t xml:space="preserve"> Львівської області</w:t>
      </w:r>
      <w:r w:rsidR="005B5D32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5B5D32" w:rsidRPr="005B5D32">
        <w:rPr>
          <w:rFonts w:eastAsia="Times New Roman" w:cs="Times New Roman"/>
          <w:b/>
          <w:sz w:val="24"/>
          <w:szCs w:val="24"/>
          <w:lang w:eastAsia="ru-RU"/>
        </w:rPr>
        <w:t>Самсін</w:t>
      </w:r>
      <w:r w:rsidR="005B5D32">
        <w:rPr>
          <w:rFonts w:eastAsia="Times New Roman" w:cs="Times New Roman"/>
          <w:b/>
          <w:sz w:val="24"/>
          <w:szCs w:val="24"/>
          <w:lang w:eastAsia="ru-RU"/>
        </w:rPr>
        <w:t>а</w:t>
      </w:r>
      <w:r w:rsidR="005B5D32" w:rsidRPr="005B5D32">
        <w:rPr>
          <w:rFonts w:eastAsia="Times New Roman" w:cs="Times New Roman"/>
          <w:b/>
          <w:sz w:val="24"/>
          <w:szCs w:val="24"/>
          <w:lang w:eastAsia="ru-RU"/>
        </w:rPr>
        <w:t xml:space="preserve"> М</w:t>
      </w:r>
      <w:r w:rsidR="005B5D32">
        <w:rPr>
          <w:rFonts w:eastAsia="Times New Roman" w:cs="Times New Roman"/>
          <w:b/>
          <w:sz w:val="24"/>
          <w:szCs w:val="24"/>
          <w:lang w:eastAsia="ru-RU"/>
        </w:rPr>
        <w:t>.Л.</w:t>
      </w:r>
      <w:r w:rsidR="00EA54BD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EA54BD" w:rsidRPr="00EA54BD">
        <w:rPr>
          <w:rFonts w:eastAsia="Times New Roman" w:cs="Times New Roman"/>
          <w:b/>
          <w:sz w:val="24"/>
          <w:szCs w:val="24"/>
          <w:lang w:eastAsia="ru-RU"/>
        </w:rPr>
        <w:t>та об’єднання дисциплінарних справ</w:t>
      </w:r>
    </w:p>
    <w:p w14:paraId="503A60F4" w14:textId="37D5871A" w:rsidR="00F75ADE" w:rsidRPr="00051341" w:rsidRDefault="00810C4B" w:rsidP="00861E92">
      <w:pPr>
        <w:suppressAutoHyphens/>
        <w:ind w:firstLine="684"/>
        <w:rPr>
          <w:rFonts w:cs="Times New Roman"/>
          <w:szCs w:val="28"/>
        </w:rPr>
      </w:pPr>
      <w:r w:rsidRPr="00051341">
        <w:rPr>
          <w:rFonts w:cs="Times New Roman"/>
          <w:szCs w:val="28"/>
        </w:rPr>
        <w:t>Перша Дисциплінарна палата Вищої ради правосуддя у складі головуючого</w:t>
      </w:r>
      <w:r w:rsidR="00C50866">
        <w:rPr>
          <w:rFonts w:cs="Times New Roman"/>
          <w:szCs w:val="28"/>
        </w:rPr>
        <w:t> </w:t>
      </w:r>
      <w:r w:rsidRPr="00051341">
        <w:rPr>
          <w:rFonts w:cs="Times New Roman"/>
          <w:szCs w:val="28"/>
        </w:rPr>
        <w:t xml:space="preserve">– Шапрана В.В., членів Першої Дисциплінарної палати Вищої ради правосуддя Маловацького О.В., </w:t>
      </w:r>
      <w:r w:rsidR="00861E92" w:rsidRPr="00861E92">
        <w:rPr>
          <w:rFonts w:cs="Times New Roman"/>
          <w:szCs w:val="28"/>
        </w:rPr>
        <w:t>Розваляєв</w:t>
      </w:r>
      <w:r w:rsidR="00861E92">
        <w:rPr>
          <w:rFonts w:cs="Times New Roman"/>
          <w:szCs w:val="28"/>
        </w:rPr>
        <w:t>ої</w:t>
      </w:r>
      <w:r w:rsidR="00861E92" w:rsidRPr="00861E92">
        <w:rPr>
          <w:rFonts w:cs="Times New Roman"/>
          <w:szCs w:val="28"/>
        </w:rPr>
        <w:t xml:space="preserve"> Т</w:t>
      </w:r>
      <w:r w:rsidR="00861E92">
        <w:rPr>
          <w:rFonts w:cs="Times New Roman"/>
          <w:szCs w:val="28"/>
        </w:rPr>
        <w:t xml:space="preserve">.С., </w:t>
      </w:r>
      <w:r w:rsidRPr="00051341">
        <w:rPr>
          <w:rFonts w:cs="Times New Roman"/>
          <w:szCs w:val="28"/>
        </w:rPr>
        <w:t>Шелест С.Б.</w:t>
      </w:r>
      <w:r w:rsidR="00031533" w:rsidRPr="00051341">
        <w:rPr>
          <w:rFonts w:cs="Times New Roman"/>
          <w:szCs w:val="28"/>
        </w:rPr>
        <w:t>,</w:t>
      </w:r>
      <w:r w:rsidR="00031533" w:rsidRPr="00C50866">
        <w:rPr>
          <w:szCs w:val="28"/>
        </w:rPr>
        <w:t xml:space="preserve"> </w:t>
      </w:r>
      <w:r w:rsidR="00266A26" w:rsidRPr="00051341">
        <w:rPr>
          <w:rFonts w:cs="Times New Roman"/>
          <w:szCs w:val="28"/>
        </w:rPr>
        <w:t xml:space="preserve">розглянувши висновок доповідача – члена </w:t>
      </w:r>
      <w:r w:rsidR="00681C58" w:rsidRPr="00051341">
        <w:rPr>
          <w:rFonts w:cs="Times New Roman"/>
          <w:szCs w:val="28"/>
        </w:rPr>
        <w:t xml:space="preserve">Першої </w:t>
      </w:r>
      <w:r w:rsidR="00266A26" w:rsidRPr="00051341">
        <w:rPr>
          <w:rFonts w:cs="Times New Roman"/>
          <w:szCs w:val="28"/>
        </w:rPr>
        <w:t xml:space="preserve">Дисциплінарної палати Вищої ради правосуддя </w:t>
      </w:r>
      <w:r w:rsidR="00681C58" w:rsidRPr="00051341">
        <w:rPr>
          <w:rFonts w:cs="Times New Roman"/>
          <w:szCs w:val="28"/>
        </w:rPr>
        <w:t>Краснощокової Н.С.</w:t>
      </w:r>
      <w:r w:rsidR="00266A26" w:rsidRPr="00051341">
        <w:rPr>
          <w:rFonts w:cs="Times New Roman"/>
          <w:szCs w:val="28"/>
        </w:rPr>
        <w:t xml:space="preserve"> за результатами попередньої перевірки</w:t>
      </w:r>
      <w:r w:rsidR="00E13534" w:rsidRPr="00051341">
        <w:rPr>
          <w:rFonts w:cs="Times New Roman"/>
          <w:szCs w:val="28"/>
        </w:rPr>
        <w:t xml:space="preserve"> відомостей</w:t>
      </w:r>
      <w:r w:rsidR="00CE72BE" w:rsidRPr="00051341">
        <w:rPr>
          <w:rFonts w:cs="Times New Roman"/>
          <w:szCs w:val="28"/>
        </w:rPr>
        <w:t xml:space="preserve">, </w:t>
      </w:r>
      <w:r w:rsidR="00E13534" w:rsidRPr="00051341">
        <w:rPr>
          <w:rFonts w:cs="Times New Roman"/>
          <w:szCs w:val="28"/>
        </w:rPr>
        <w:t>викладених</w:t>
      </w:r>
      <w:r w:rsidR="00E54A18" w:rsidRPr="00051341">
        <w:rPr>
          <w:rFonts w:cs="Times New Roman"/>
          <w:szCs w:val="28"/>
        </w:rPr>
        <w:t xml:space="preserve"> у </w:t>
      </w:r>
      <w:r w:rsidR="00B5403D" w:rsidRPr="00051341">
        <w:rPr>
          <w:rFonts w:cs="Times New Roman"/>
          <w:szCs w:val="28"/>
        </w:rPr>
        <w:t>скар</w:t>
      </w:r>
      <w:r w:rsidR="005B5D32">
        <w:rPr>
          <w:rFonts w:cs="Times New Roman"/>
          <w:szCs w:val="28"/>
        </w:rPr>
        <w:t>гах</w:t>
      </w:r>
      <w:r w:rsidR="00B5403D" w:rsidRPr="00051341">
        <w:rPr>
          <w:rFonts w:cs="Times New Roman"/>
          <w:szCs w:val="28"/>
        </w:rPr>
        <w:t xml:space="preserve"> </w:t>
      </w:r>
      <w:r w:rsidR="00F65A5A" w:rsidRPr="00F65A5A">
        <w:rPr>
          <w:rFonts w:cs="Times New Roman"/>
          <w:szCs w:val="28"/>
        </w:rPr>
        <w:t>Шибки Івана Павловича стосовно судді Кам</w:t>
      </w:r>
      <w:r w:rsidR="00C50866" w:rsidRPr="00F65A5A">
        <w:rPr>
          <w:rFonts w:eastAsia="Times New Roman" w:cs="Times New Roman"/>
          <w:bCs/>
          <w:szCs w:val="28"/>
        </w:rPr>
        <w:t>’</w:t>
      </w:r>
      <w:r w:rsidR="00F65A5A" w:rsidRPr="00F65A5A">
        <w:rPr>
          <w:rFonts w:cs="Times New Roman"/>
          <w:szCs w:val="28"/>
        </w:rPr>
        <w:t>янка-Бузького районного суду Львівської області Самсіна Маркіяна Леоновича</w:t>
      </w:r>
      <w:r w:rsidR="00AD3E48" w:rsidRPr="00051341">
        <w:rPr>
          <w:rFonts w:cs="Times New Roman"/>
          <w:szCs w:val="28"/>
        </w:rPr>
        <w:t>,</w:t>
      </w:r>
    </w:p>
    <w:p w14:paraId="6AA64A3E" w14:textId="77777777" w:rsidR="002A03EE" w:rsidRPr="00051341" w:rsidRDefault="00B20859" w:rsidP="00266A26">
      <w:pPr>
        <w:tabs>
          <w:tab w:val="center" w:pos="4819"/>
          <w:tab w:val="left" w:pos="7575"/>
        </w:tabs>
        <w:suppressAutoHyphens/>
        <w:spacing w:before="120" w:after="120"/>
        <w:jc w:val="left"/>
        <w:rPr>
          <w:rFonts w:cs="Times New Roman"/>
          <w:b/>
          <w:kern w:val="1"/>
          <w:sz w:val="26"/>
          <w:szCs w:val="26"/>
        </w:rPr>
      </w:pPr>
      <w:r w:rsidRPr="00051341">
        <w:rPr>
          <w:rFonts w:cs="Times New Roman"/>
          <w:b/>
          <w:kern w:val="1"/>
          <w:sz w:val="26"/>
          <w:szCs w:val="26"/>
        </w:rPr>
        <w:tab/>
        <w:t>встановила:</w:t>
      </w:r>
    </w:p>
    <w:p w14:paraId="658C5E04" w14:textId="57EBD931" w:rsidR="00F65A5A" w:rsidRPr="00F65A5A" w:rsidRDefault="00F65A5A" w:rsidP="00F65A5A">
      <w:pPr>
        <w:contextualSpacing/>
        <w:rPr>
          <w:rFonts w:cs="Times New Roman"/>
          <w:szCs w:val="28"/>
        </w:rPr>
      </w:pPr>
      <w:r w:rsidRPr="00F65A5A">
        <w:rPr>
          <w:rFonts w:cs="Times New Roman"/>
          <w:szCs w:val="28"/>
        </w:rPr>
        <w:t xml:space="preserve">до Вищої ради правосуддя 18 вересня 2017 року за вхідним № Ш-1688/1/7-17 та 24 листопада 2017 року за вхідним № Ш-1688/2/7-17 надійшли дисциплінарні скарги Шибки І.П. </w:t>
      </w:r>
      <w:r w:rsidR="00C50866">
        <w:rPr>
          <w:rFonts w:cs="Times New Roman"/>
          <w:szCs w:val="28"/>
        </w:rPr>
        <w:t xml:space="preserve">на дії </w:t>
      </w:r>
      <w:r w:rsidRPr="00F65A5A">
        <w:rPr>
          <w:rFonts w:cs="Times New Roman"/>
          <w:szCs w:val="28"/>
        </w:rPr>
        <w:t>судді Кам</w:t>
      </w:r>
      <w:r w:rsidR="00C50866" w:rsidRPr="00F65A5A">
        <w:rPr>
          <w:rFonts w:eastAsia="Times New Roman" w:cs="Times New Roman"/>
          <w:bCs/>
          <w:szCs w:val="28"/>
        </w:rPr>
        <w:t>’</w:t>
      </w:r>
      <w:r w:rsidRPr="00F65A5A">
        <w:rPr>
          <w:rFonts w:cs="Times New Roman"/>
          <w:szCs w:val="28"/>
        </w:rPr>
        <w:t>янка-Бузького районного суду Львівської області Самсіна М.Л. під час розгляду справи №</w:t>
      </w:r>
      <w:r w:rsidR="00C50866">
        <w:rPr>
          <w:rFonts w:cs="Times New Roman"/>
          <w:szCs w:val="28"/>
        </w:rPr>
        <w:t> </w:t>
      </w:r>
      <w:r w:rsidRPr="00F65A5A">
        <w:rPr>
          <w:rFonts w:cs="Times New Roman"/>
          <w:szCs w:val="28"/>
        </w:rPr>
        <w:t>446/78/17.</w:t>
      </w:r>
    </w:p>
    <w:p w14:paraId="54FFA5BB" w14:textId="576BD76A" w:rsidR="00F65A5A" w:rsidRPr="00F65A5A" w:rsidRDefault="00F65A5A" w:rsidP="00F65A5A">
      <w:pPr>
        <w:ind w:firstLine="708"/>
        <w:contextualSpacing/>
        <w:rPr>
          <w:rFonts w:cs="Times New Roman"/>
          <w:szCs w:val="28"/>
        </w:rPr>
      </w:pPr>
      <w:r w:rsidRPr="00F65A5A">
        <w:rPr>
          <w:rFonts w:cs="Times New Roman"/>
          <w:szCs w:val="28"/>
        </w:rPr>
        <w:t xml:space="preserve">Автор скарги стверджує про порушення суддею </w:t>
      </w:r>
      <w:proofErr w:type="spellStart"/>
      <w:r w:rsidRPr="00F65A5A">
        <w:rPr>
          <w:rFonts w:cs="Times New Roman"/>
          <w:szCs w:val="28"/>
        </w:rPr>
        <w:t>Самсіним</w:t>
      </w:r>
      <w:proofErr w:type="spellEnd"/>
      <w:r w:rsidRPr="00F65A5A">
        <w:rPr>
          <w:rFonts w:cs="Times New Roman"/>
          <w:szCs w:val="28"/>
        </w:rPr>
        <w:t xml:space="preserve"> М.Л. строків, встановлених процесуальним законом для відкриття провадження у справі</w:t>
      </w:r>
      <w:r w:rsidR="00C50866">
        <w:rPr>
          <w:rFonts w:cs="Times New Roman"/>
          <w:szCs w:val="28"/>
        </w:rPr>
        <w:t>,</w:t>
      </w:r>
      <w:r w:rsidRPr="00F65A5A">
        <w:rPr>
          <w:rFonts w:cs="Times New Roman"/>
          <w:szCs w:val="28"/>
        </w:rPr>
        <w:t xml:space="preserve"> </w:t>
      </w:r>
      <w:r w:rsidR="00023BFB">
        <w:rPr>
          <w:rFonts w:cs="Times New Roman"/>
          <w:szCs w:val="28"/>
        </w:rPr>
        <w:t xml:space="preserve">             </w:t>
      </w:r>
      <w:r w:rsidRPr="00F65A5A">
        <w:rPr>
          <w:rFonts w:cs="Times New Roman"/>
          <w:szCs w:val="28"/>
        </w:rPr>
        <w:t>та вказує на невжиття суддею заходів щодо розгляду справи протягом строку, встановленого законом.</w:t>
      </w:r>
    </w:p>
    <w:p w14:paraId="6E85CE73" w14:textId="77EB6A13" w:rsidR="00F65A5A" w:rsidRPr="00F65A5A" w:rsidRDefault="00F65A5A" w:rsidP="00F65A5A">
      <w:pPr>
        <w:ind w:firstLine="708"/>
        <w:contextualSpacing/>
        <w:rPr>
          <w:rFonts w:cs="Times New Roman"/>
          <w:szCs w:val="28"/>
        </w:rPr>
      </w:pPr>
      <w:r w:rsidRPr="00F65A5A">
        <w:rPr>
          <w:rFonts w:cs="Times New Roman"/>
          <w:szCs w:val="28"/>
        </w:rPr>
        <w:t>На підставі викладеного Шибка І.П. просить притягнути суддю Кам</w:t>
      </w:r>
      <w:r w:rsidR="00C50866" w:rsidRPr="00F65A5A">
        <w:rPr>
          <w:rFonts w:eastAsia="Times New Roman" w:cs="Times New Roman"/>
          <w:bCs/>
          <w:szCs w:val="28"/>
        </w:rPr>
        <w:t>’</w:t>
      </w:r>
      <w:r w:rsidRPr="00F65A5A">
        <w:rPr>
          <w:rFonts w:cs="Times New Roman"/>
          <w:szCs w:val="28"/>
        </w:rPr>
        <w:t>янка-Бузького районного суду Львівської області Самсіна М.Л. до дисциплінарної відповідальності на підставі пункту 2 частини першої статті</w:t>
      </w:r>
      <w:r w:rsidR="00C50866">
        <w:rPr>
          <w:rFonts w:cs="Times New Roman"/>
          <w:szCs w:val="28"/>
        </w:rPr>
        <w:t> </w:t>
      </w:r>
      <w:r w:rsidRPr="00F65A5A">
        <w:rPr>
          <w:rFonts w:cs="Times New Roman"/>
          <w:szCs w:val="28"/>
        </w:rPr>
        <w:t>106 Закону України «Про судоустрій і статус суддів».</w:t>
      </w:r>
    </w:p>
    <w:p w14:paraId="1E4DF19D" w14:textId="480304DD" w:rsidR="00F65A5A" w:rsidRPr="00F65A5A" w:rsidRDefault="00F65A5A" w:rsidP="00F65A5A">
      <w:pPr>
        <w:ind w:firstLine="708"/>
        <w:contextualSpacing/>
        <w:rPr>
          <w:rFonts w:cs="Times New Roman"/>
          <w:szCs w:val="28"/>
        </w:rPr>
      </w:pPr>
      <w:r w:rsidRPr="00F65A5A">
        <w:rPr>
          <w:rFonts w:cs="Times New Roman"/>
          <w:szCs w:val="28"/>
        </w:rPr>
        <w:t>Протоколами автоматизованого розподілу справи між членами Вищої ради правосуддя від 18 вересня 2017 року № Ш-1688/1/7-17 та від 24</w:t>
      </w:r>
      <w:r w:rsidR="00C50866">
        <w:rPr>
          <w:rFonts w:cs="Times New Roman"/>
          <w:szCs w:val="28"/>
        </w:rPr>
        <w:t> </w:t>
      </w:r>
      <w:r w:rsidRPr="00F65A5A">
        <w:rPr>
          <w:rFonts w:cs="Times New Roman"/>
          <w:szCs w:val="28"/>
        </w:rPr>
        <w:t>листопада 2017 року № Ш-1688/2/7-17 скарги передано для проведення попередньої перевірки члену Вищої ради правосуддя Овсієнку А.А.</w:t>
      </w:r>
    </w:p>
    <w:p w14:paraId="26B92EE3" w14:textId="72FFE012" w:rsidR="00CD67C2" w:rsidRPr="00051341" w:rsidRDefault="00F65A5A" w:rsidP="00F65A5A">
      <w:pPr>
        <w:ind w:firstLine="708"/>
        <w:contextualSpacing/>
        <w:rPr>
          <w:rFonts w:eastAsia="Times New Roman" w:cs="Times New Roman"/>
          <w:szCs w:val="28"/>
          <w:lang w:eastAsia="ru-RU"/>
        </w:rPr>
      </w:pPr>
      <w:r w:rsidRPr="00F65A5A">
        <w:rPr>
          <w:rFonts w:cs="Times New Roman"/>
          <w:szCs w:val="28"/>
        </w:rPr>
        <w:t xml:space="preserve">Протоколами повторного автоматизованого визначення члена Вищої ради правосуддя від 2 жовтня 2019 року № Ш-1688/1/7-17 та </w:t>
      </w:r>
      <w:r w:rsidR="00C50866">
        <w:rPr>
          <w:rFonts w:cs="Times New Roman"/>
          <w:szCs w:val="28"/>
        </w:rPr>
        <w:br/>
      </w:r>
      <w:r w:rsidRPr="00F65A5A">
        <w:rPr>
          <w:rFonts w:cs="Times New Roman"/>
          <w:szCs w:val="28"/>
        </w:rPr>
        <w:t>№</w:t>
      </w:r>
      <w:r w:rsidR="00C50866">
        <w:rPr>
          <w:rFonts w:cs="Times New Roman"/>
          <w:szCs w:val="28"/>
        </w:rPr>
        <w:t> </w:t>
      </w:r>
      <w:r w:rsidRPr="00F65A5A">
        <w:rPr>
          <w:rFonts w:cs="Times New Roman"/>
          <w:szCs w:val="28"/>
        </w:rPr>
        <w:t>Ш-1688/2/7-17 скарги передано Краснощоковій Н.С.</w:t>
      </w:r>
      <w:r w:rsidR="00CD67C2" w:rsidRPr="00051341">
        <w:rPr>
          <w:rFonts w:eastAsia="Times New Roman" w:cs="Times New Roman"/>
          <w:szCs w:val="28"/>
          <w:lang w:eastAsia="ru-RU"/>
        </w:rPr>
        <w:t xml:space="preserve"> </w:t>
      </w:r>
    </w:p>
    <w:p w14:paraId="03EA3427" w14:textId="533B1D86" w:rsidR="00E32CC4" w:rsidRPr="00051341" w:rsidRDefault="00866D7C" w:rsidP="00E32CC4">
      <w:pPr>
        <w:ind w:firstLine="708"/>
        <w:contextualSpacing/>
        <w:rPr>
          <w:rFonts w:cs="Times New Roman"/>
          <w:szCs w:val="28"/>
        </w:rPr>
      </w:pPr>
      <w:r w:rsidRPr="00051341">
        <w:rPr>
          <w:rFonts w:cs="Times New Roman"/>
          <w:szCs w:val="28"/>
        </w:rPr>
        <w:t xml:space="preserve">Розглянувши висновок доповідача – члена Першої Дисциплінарної палати Вищої ради правосуддя Краснощокової Н.С. та додані до нього матеріали, Перша Дисциплінарна палата Вищої ради правосуддя дійшла </w:t>
      </w:r>
      <w:r w:rsidRPr="00051341">
        <w:rPr>
          <w:rFonts w:cs="Times New Roman"/>
          <w:szCs w:val="28"/>
        </w:rPr>
        <w:lastRenderedPageBreak/>
        <w:t xml:space="preserve">висновку про наявність підстав для відкриття дисциплінарної справи стосовно судді </w:t>
      </w:r>
      <w:r w:rsidR="00840395" w:rsidRPr="00840395">
        <w:rPr>
          <w:rFonts w:cs="Times New Roman"/>
          <w:szCs w:val="28"/>
        </w:rPr>
        <w:t>Кам</w:t>
      </w:r>
      <w:r w:rsidR="00C50866" w:rsidRPr="00F65A5A">
        <w:rPr>
          <w:rFonts w:eastAsia="Times New Roman" w:cs="Times New Roman"/>
          <w:bCs/>
          <w:szCs w:val="28"/>
        </w:rPr>
        <w:t>’</w:t>
      </w:r>
      <w:r w:rsidR="00840395" w:rsidRPr="00840395">
        <w:rPr>
          <w:rFonts w:cs="Times New Roman"/>
          <w:szCs w:val="28"/>
        </w:rPr>
        <w:t xml:space="preserve">янка-Бузького районного суду Львівської області Самсіна М.Л. </w:t>
      </w:r>
      <w:r w:rsidRPr="00051341">
        <w:rPr>
          <w:rFonts w:cs="Times New Roman"/>
          <w:szCs w:val="28"/>
        </w:rPr>
        <w:t>з огляду на таке.</w:t>
      </w:r>
    </w:p>
    <w:p w14:paraId="10BD8A77" w14:textId="1B7C164B" w:rsidR="00F65A5A" w:rsidRPr="00F65A5A" w:rsidRDefault="00C50866" w:rsidP="00F65A5A">
      <w:pPr>
        <w:ind w:firstLine="709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У</w:t>
      </w:r>
      <w:r w:rsidR="005F16D0">
        <w:rPr>
          <w:rFonts w:eastAsia="Times New Roman" w:cs="Times New Roman"/>
          <w:bCs/>
          <w:szCs w:val="28"/>
        </w:rPr>
        <w:t xml:space="preserve"> межах здійснення дисциплінарного провадження у </w:t>
      </w:r>
      <w:r w:rsidR="005F16D0" w:rsidRPr="005F16D0">
        <w:rPr>
          <w:rFonts w:eastAsia="Times New Roman" w:cs="Times New Roman"/>
          <w:bCs/>
          <w:szCs w:val="28"/>
        </w:rPr>
        <w:t xml:space="preserve">Самсіна М.Л. </w:t>
      </w:r>
      <w:r w:rsidR="005F16D0">
        <w:rPr>
          <w:rFonts w:eastAsia="Times New Roman" w:cs="Times New Roman"/>
          <w:bCs/>
          <w:szCs w:val="28"/>
        </w:rPr>
        <w:t>було витребувано копію матеріалів справи № 446/78/17, з якої вбачається, що протоколом автоматизованого розподілу справи між суддями від 17 січня 2017</w:t>
      </w:r>
      <w:r>
        <w:rPr>
          <w:rFonts w:eastAsia="Times New Roman" w:cs="Times New Roman"/>
          <w:bCs/>
          <w:szCs w:val="28"/>
        </w:rPr>
        <w:t> </w:t>
      </w:r>
      <w:r w:rsidR="005F16D0">
        <w:rPr>
          <w:rFonts w:eastAsia="Times New Roman" w:cs="Times New Roman"/>
          <w:bCs/>
          <w:szCs w:val="28"/>
        </w:rPr>
        <w:t xml:space="preserve">року </w:t>
      </w:r>
      <w:r w:rsidR="00F65A5A" w:rsidRPr="00F65A5A">
        <w:rPr>
          <w:rFonts w:eastAsia="Times New Roman" w:cs="Times New Roman"/>
          <w:bCs/>
          <w:szCs w:val="28"/>
        </w:rPr>
        <w:t xml:space="preserve">судді </w:t>
      </w:r>
      <w:proofErr w:type="spellStart"/>
      <w:r w:rsidR="00F65A5A" w:rsidRPr="00F65A5A">
        <w:rPr>
          <w:rFonts w:eastAsia="Times New Roman" w:cs="Times New Roman"/>
          <w:bCs/>
          <w:szCs w:val="28"/>
        </w:rPr>
        <w:t>Самсіну</w:t>
      </w:r>
      <w:proofErr w:type="spellEnd"/>
      <w:r w:rsidR="00F65A5A" w:rsidRPr="00F65A5A">
        <w:rPr>
          <w:rFonts w:eastAsia="Times New Roman" w:cs="Times New Roman"/>
          <w:bCs/>
          <w:szCs w:val="28"/>
        </w:rPr>
        <w:t xml:space="preserve"> М.Л. розподілена справа № 446/78/17 (провадження №</w:t>
      </w:r>
      <w:r>
        <w:rPr>
          <w:rFonts w:eastAsia="Times New Roman" w:cs="Times New Roman"/>
          <w:bCs/>
          <w:szCs w:val="28"/>
        </w:rPr>
        <w:t> </w:t>
      </w:r>
      <w:r w:rsidR="00F65A5A" w:rsidRPr="00F65A5A">
        <w:rPr>
          <w:rFonts w:eastAsia="Times New Roman" w:cs="Times New Roman"/>
          <w:bCs/>
          <w:szCs w:val="28"/>
        </w:rPr>
        <w:t xml:space="preserve">2/446/534/17) за позовною заявою </w:t>
      </w:r>
      <w:r w:rsidR="00313378">
        <w:rPr>
          <w:rFonts w:eastAsia="Times New Roman" w:cs="Times New Roman"/>
          <w:bCs/>
          <w:szCs w:val="28"/>
        </w:rPr>
        <w:t>ОСОБА_1</w:t>
      </w:r>
      <w:r w:rsidR="00F65A5A" w:rsidRPr="00F65A5A">
        <w:rPr>
          <w:rFonts w:eastAsia="Times New Roman" w:cs="Times New Roman"/>
          <w:bCs/>
          <w:szCs w:val="28"/>
        </w:rPr>
        <w:t xml:space="preserve"> до Кам’янка-Бузької </w:t>
      </w:r>
      <w:r w:rsidR="00023BFB">
        <w:rPr>
          <w:rFonts w:eastAsia="Times New Roman" w:cs="Times New Roman"/>
          <w:bCs/>
          <w:szCs w:val="28"/>
        </w:rPr>
        <w:t xml:space="preserve">                 </w:t>
      </w:r>
      <w:r w:rsidR="00F65A5A" w:rsidRPr="00F65A5A">
        <w:rPr>
          <w:rFonts w:eastAsia="Times New Roman" w:cs="Times New Roman"/>
          <w:bCs/>
          <w:szCs w:val="28"/>
        </w:rPr>
        <w:t xml:space="preserve">міської ради Львівської області, Кам’янка-Бузького міського комунального підприємства «Управління житлово-комунального господарства </w:t>
      </w:r>
      <w:r w:rsidR="00023BFB">
        <w:rPr>
          <w:rFonts w:eastAsia="Times New Roman" w:cs="Times New Roman"/>
          <w:bCs/>
          <w:szCs w:val="28"/>
        </w:rPr>
        <w:t xml:space="preserve">                                     </w:t>
      </w:r>
      <w:r w:rsidR="00F65A5A" w:rsidRPr="00F65A5A">
        <w:rPr>
          <w:rFonts w:eastAsia="Times New Roman" w:cs="Times New Roman"/>
          <w:bCs/>
          <w:szCs w:val="28"/>
        </w:rPr>
        <w:t>м. Кам’янка-Бузька</w:t>
      </w:r>
      <w:r>
        <w:rPr>
          <w:rFonts w:eastAsia="Times New Roman" w:cs="Times New Roman"/>
          <w:bCs/>
          <w:szCs w:val="28"/>
        </w:rPr>
        <w:t>»</w:t>
      </w:r>
      <w:r w:rsidR="00F65A5A" w:rsidRPr="00F65A5A">
        <w:rPr>
          <w:rFonts w:eastAsia="Times New Roman" w:cs="Times New Roman"/>
          <w:bCs/>
          <w:szCs w:val="28"/>
        </w:rPr>
        <w:t xml:space="preserve"> про відшкодування майнової та моральної (немайнової) шкоди.</w:t>
      </w:r>
    </w:p>
    <w:p w14:paraId="5275C12F" w14:textId="6801FDC9" w:rsid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Ухвалою судді Кам</w:t>
      </w:r>
      <w:r w:rsidR="00C50866" w:rsidRPr="00F65A5A">
        <w:rPr>
          <w:rFonts w:eastAsia="Times New Roman" w:cs="Times New Roman"/>
          <w:bCs/>
          <w:szCs w:val="28"/>
        </w:rPr>
        <w:t>’</w:t>
      </w:r>
      <w:r w:rsidRPr="00F65A5A">
        <w:rPr>
          <w:rFonts w:eastAsia="Times New Roman" w:cs="Times New Roman"/>
          <w:bCs/>
          <w:szCs w:val="28"/>
        </w:rPr>
        <w:t>янка-Бузького районного суду Львівської області Самсіна М.Л. від 5 грудня 2017 року у справі відкрито провадження</w:t>
      </w:r>
      <w:r w:rsidR="00C50866">
        <w:rPr>
          <w:rFonts w:eastAsia="Times New Roman" w:cs="Times New Roman"/>
          <w:bCs/>
          <w:szCs w:val="28"/>
        </w:rPr>
        <w:t>,</w:t>
      </w:r>
      <w:r w:rsidRPr="00F65A5A">
        <w:rPr>
          <w:rFonts w:eastAsia="Times New Roman" w:cs="Times New Roman"/>
          <w:bCs/>
          <w:szCs w:val="28"/>
        </w:rPr>
        <w:t xml:space="preserve"> попереднє судове засідання призначен</w:t>
      </w:r>
      <w:r w:rsidR="00C50866">
        <w:rPr>
          <w:rFonts w:eastAsia="Times New Roman" w:cs="Times New Roman"/>
          <w:bCs/>
          <w:szCs w:val="28"/>
        </w:rPr>
        <w:t>о</w:t>
      </w:r>
      <w:r w:rsidRPr="00F65A5A">
        <w:rPr>
          <w:rFonts w:eastAsia="Times New Roman" w:cs="Times New Roman"/>
          <w:bCs/>
          <w:szCs w:val="28"/>
        </w:rPr>
        <w:t xml:space="preserve"> на 13 грудня 2017 року.</w:t>
      </w:r>
    </w:p>
    <w:p w14:paraId="6340E5DD" w14:textId="3ABE47C7" w:rsidR="005F16D0" w:rsidRPr="00F65A5A" w:rsidRDefault="005F16D0" w:rsidP="00F65A5A">
      <w:pPr>
        <w:ind w:firstLine="709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 xml:space="preserve">Згідно </w:t>
      </w:r>
      <w:r w:rsidR="00C50866">
        <w:rPr>
          <w:rFonts w:eastAsia="Times New Roman" w:cs="Times New Roman"/>
          <w:bCs/>
          <w:szCs w:val="28"/>
        </w:rPr>
        <w:t xml:space="preserve">із </w:t>
      </w:r>
      <w:r>
        <w:rPr>
          <w:rFonts w:eastAsia="Times New Roman" w:cs="Times New Roman"/>
          <w:bCs/>
          <w:szCs w:val="28"/>
        </w:rPr>
        <w:t>журнал</w:t>
      </w:r>
      <w:r w:rsidR="00C50866">
        <w:rPr>
          <w:rFonts w:eastAsia="Times New Roman" w:cs="Times New Roman"/>
          <w:bCs/>
          <w:szCs w:val="28"/>
        </w:rPr>
        <w:t>ом</w:t>
      </w:r>
      <w:r>
        <w:rPr>
          <w:rFonts w:eastAsia="Times New Roman" w:cs="Times New Roman"/>
          <w:bCs/>
          <w:szCs w:val="28"/>
        </w:rPr>
        <w:t xml:space="preserve"> судового засідання від 13 грудня 2017 року перед початком судового засідання представником позивача </w:t>
      </w:r>
      <w:r w:rsidR="00313378">
        <w:rPr>
          <w:rFonts w:eastAsia="Times New Roman" w:cs="Times New Roman"/>
          <w:bCs/>
          <w:szCs w:val="28"/>
        </w:rPr>
        <w:t>ОСОБА_2</w:t>
      </w:r>
      <w:r>
        <w:rPr>
          <w:rFonts w:eastAsia="Times New Roman" w:cs="Times New Roman"/>
          <w:bCs/>
          <w:szCs w:val="28"/>
        </w:rPr>
        <w:t xml:space="preserve"> було заявлено клопотання про проведення експертизи у справі. </w:t>
      </w:r>
    </w:p>
    <w:p w14:paraId="0A810CA2" w14:textId="49D43466" w:rsid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 xml:space="preserve">24 січня 2018 року на адресу суду від позивача </w:t>
      </w:r>
      <w:r w:rsidR="00313378">
        <w:rPr>
          <w:rFonts w:eastAsia="Times New Roman" w:cs="Times New Roman"/>
          <w:bCs/>
          <w:szCs w:val="28"/>
        </w:rPr>
        <w:t>ОСОБА_1</w:t>
      </w:r>
      <w:r w:rsidRPr="00F65A5A">
        <w:rPr>
          <w:rFonts w:eastAsia="Times New Roman" w:cs="Times New Roman"/>
          <w:bCs/>
          <w:szCs w:val="28"/>
        </w:rPr>
        <w:t xml:space="preserve"> надійшло клопотання про призначення у справі судової будівельно-технічної експертизи.</w:t>
      </w:r>
    </w:p>
    <w:p w14:paraId="18F0E216" w14:textId="33E58A35" w:rsidR="00457F52" w:rsidRPr="00F65A5A" w:rsidRDefault="00457F52" w:rsidP="00F65A5A">
      <w:pPr>
        <w:ind w:firstLine="709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 xml:space="preserve">12 березня 2018 року судове засідання було відкладено у зв’язку з неявкою позивача </w:t>
      </w:r>
      <w:r w:rsidR="00313378">
        <w:rPr>
          <w:rFonts w:eastAsia="Times New Roman" w:cs="Times New Roman"/>
          <w:bCs/>
          <w:szCs w:val="28"/>
        </w:rPr>
        <w:t>ОСОБА_1</w:t>
      </w:r>
      <w:r>
        <w:rPr>
          <w:rFonts w:eastAsia="Times New Roman" w:cs="Times New Roman"/>
          <w:bCs/>
          <w:szCs w:val="28"/>
        </w:rPr>
        <w:t xml:space="preserve"> та представника </w:t>
      </w:r>
      <w:r w:rsidRPr="00F65A5A">
        <w:rPr>
          <w:rFonts w:eastAsia="Times New Roman" w:cs="Times New Roman"/>
          <w:bCs/>
          <w:szCs w:val="28"/>
        </w:rPr>
        <w:t>Кам’янка-Бузької міської ради Львівської області</w:t>
      </w:r>
      <w:r>
        <w:rPr>
          <w:rFonts w:eastAsia="Times New Roman" w:cs="Times New Roman"/>
          <w:bCs/>
          <w:szCs w:val="28"/>
        </w:rPr>
        <w:t xml:space="preserve">. </w:t>
      </w:r>
    </w:p>
    <w:p w14:paraId="2CDB0FF0" w14:textId="649FF0C4" w:rsidR="001F42BF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 xml:space="preserve">Ухвалою </w:t>
      </w:r>
      <w:r w:rsidR="0089334E">
        <w:rPr>
          <w:rFonts w:eastAsia="Times New Roman" w:cs="Times New Roman"/>
          <w:bCs/>
          <w:szCs w:val="28"/>
        </w:rPr>
        <w:t xml:space="preserve">від </w:t>
      </w:r>
      <w:r w:rsidRPr="00F65A5A">
        <w:rPr>
          <w:rFonts w:eastAsia="Times New Roman" w:cs="Times New Roman"/>
          <w:bCs/>
          <w:szCs w:val="28"/>
        </w:rPr>
        <w:t xml:space="preserve">2 квітня 2018 року у справі призначено судову будівельно-технічну експертизу. </w:t>
      </w:r>
    </w:p>
    <w:p w14:paraId="13CE4D30" w14:textId="728A8EF7" w:rsid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Провадження у справі зупинен</w:t>
      </w:r>
      <w:r w:rsidR="0089334E">
        <w:rPr>
          <w:rFonts w:eastAsia="Times New Roman" w:cs="Times New Roman"/>
          <w:bCs/>
          <w:szCs w:val="28"/>
        </w:rPr>
        <w:t>о</w:t>
      </w:r>
      <w:r w:rsidRPr="00F65A5A">
        <w:rPr>
          <w:rFonts w:eastAsia="Times New Roman" w:cs="Times New Roman"/>
          <w:bCs/>
          <w:szCs w:val="28"/>
        </w:rPr>
        <w:t xml:space="preserve"> на час проведення експертизи.</w:t>
      </w:r>
    </w:p>
    <w:p w14:paraId="489BA147" w14:textId="79647E5D" w:rsidR="00C70020" w:rsidRDefault="00C70020" w:rsidP="00F65A5A">
      <w:pPr>
        <w:ind w:firstLine="709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С</w:t>
      </w:r>
      <w:r w:rsidRPr="00C70020">
        <w:rPr>
          <w:rFonts w:eastAsia="Times New Roman" w:cs="Times New Roman"/>
          <w:bCs/>
          <w:szCs w:val="28"/>
        </w:rPr>
        <w:t xml:space="preserve">права з ухвалою суду від 2 квітня 2018 року про призначення </w:t>
      </w:r>
      <w:r w:rsidR="00023BFB">
        <w:rPr>
          <w:rFonts w:eastAsia="Times New Roman" w:cs="Times New Roman"/>
          <w:bCs/>
          <w:szCs w:val="28"/>
        </w:rPr>
        <w:t xml:space="preserve">                                     </w:t>
      </w:r>
      <w:r w:rsidRPr="00C70020">
        <w:rPr>
          <w:rFonts w:eastAsia="Times New Roman" w:cs="Times New Roman"/>
          <w:bCs/>
          <w:szCs w:val="28"/>
        </w:rPr>
        <w:t>у справі судової будівельно-технічної експертизи надійшла до експертної установи з Кам'янка-Бузького районного суду Львівської області 18 вересня 2018 року</w:t>
      </w:r>
      <w:r>
        <w:rPr>
          <w:rFonts w:eastAsia="Times New Roman" w:cs="Times New Roman"/>
          <w:bCs/>
          <w:szCs w:val="28"/>
        </w:rPr>
        <w:t>.</w:t>
      </w:r>
    </w:p>
    <w:p w14:paraId="24FB0004" w14:textId="0188DDAC" w:rsidR="003361B2" w:rsidRPr="003361B2" w:rsidRDefault="003361B2" w:rsidP="003361B2">
      <w:pPr>
        <w:ind w:firstLine="709"/>
        <w:rPr>
          <w:rFonts w:eastAsia="Times New Roman" w:cs="Times New Roman"/>
          <w:bCs/>
          <w:szCs w:val="28"/>
        </w:rPr>
      </w:pPr>
      <w:r w:rsidRPr="003361B2">
        <w:rPr>
          <w:rFonts w:eastAsia="Times New Roman" w:cs="Times New Roman"/>
          <w:bCs/>
          <w:szCs w:val="28"/>
        </w:rPr>
        <w:t xml:space="preserve">З 27 вересня 2018 року виконання експертизи призупинялось по клопотанню експерта </w:t>
      </w:r>
      <w:r w:rsidR="00313378">
        <w:rPr>
          <w:rFonts w:eastAsia="Times New Roman" w:cs="Times New Roman"/>
          <w:bCs/>
          <w:szCs w:val="28"/>
        </w:rPr>
        <w:t>ОСОБА_3</w:t>
      </w:r>
      <w:r w:rsidRPr="003361B2">
        <w:rPr>
          <w:rFonts w:eastAsia="Times New Roman" w:cs="Times New Roman"/>
          <w:bCs/>
          <w:szCs w:val="28"/>
        </w:rPr>
        <w:t xml:space="preserve"> перед судом про погодження запропонованого терміну виконання експертизи у строк понад 90 календарних днів з фактичним її виконанням з червня 2019 року у зв’язку з надмірною експертною завантаженістю. З огляду відсутності відповіді впродовж 45 календарних днів з дня направлення клопотання термін виконання експертизи погоджений.</w:t>
      </w:r>
    </w:p>
    <w:p w14:paraId="4C3C6A4D" w14:textId="2EFBC2CD" w:rsidR="003361B2" w:rsidRPr="003361B2" w:rsidRDefault="00313378" w:rsidP="003361B2">
      <w:pPr>
        <w:ind w:firstLine="709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3 липня 2019 року експертом ОСОБА_1</w:t>
      </w:r>
      <w:r w:rsidR="003361B2" w:rsidRPr="003361B2">
        <w:rPr>
          <w:rFonts w:eastAsia="Times New Roman" w:cs="Times New Roman"/>
          <w:bCs/>
          <w:szCs w:val="28"/>
        </w:rPr>
        <w:t xml:space="preserve"> на адресу суду надіслане клопотання з проханням надати додаткові документи, зокрема перелік та об’єм робіт, виконаних з ремонту об’єкта дослідження.</w:t>
      </w:r>
    </w:p>
    <w:p w14:paraId="4D15B6CA" w14:textId="23563DCD" w:rsidR="00457F52" w:rsidRDefault="003361B2" w:rsidP="003361B2">
      <w:pPr>
        <w:ind w:firstLine="709"/>
        <w:rPr>
          <w:rFonts w:eastAsia="Times New Roman" w:cs="Times New Roman"/>
          <w:bCs/>
          <w:szCs w:val="28"/>
        </w:rPr>
      </w:pPr>
      <w:r w:rsidRPr="003361B2">
        <w:rPr>
          <w:rFonts w:eastAsia="Times New Roman" w:cs="Times New Roman"/>
          <w:bCs/>
          <w:szCs w:val="28"/>
        </w:rPr>
        <w:t>30 липня 2019 року з Кам'янка-Бузького районного суду Львівської області на адресу Львівського науково-дослідного інституту судових експертиз надійшли додаткові матеріали та зведений кошторисний розрахунок вартості ремонту квартир.</w:t>
      </w:r>
    </w:p>
    <w:p w14:paraId="3B56D477" w14:textId="1D0DB1E4" w:rsidR="001F42BF" w:rsidRDefault="00E95FC2" w:rsidP="00E95FC2">
      <w:pPr>
        <w:ind w:firstLine="709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 xml:space="preserve">14 серпня 2019 року від директора </w:t>
      </w:r>
      <w:r w:rsidRPr="00E95FC2">
        <w:rPr>
          <w:rFonts w:eastAsia="Times New Roman" w:cs="Times New Roman"/>
          <w:bCs/>
          <w:szCs w:val="28"/>
        </w:rPr>
        <w:t>Львівського науково-дослідного інституту судових експертиз</w:t>
      </w:r>
      <w:r>
        <w:rPr>
          <w:rFonts w:eastAsia="Times New Roman" w:cs="Times New Roman"/>
          <w:bCs/>
          <w:szCs w:val="28"/>
        </w:rPr>
        <w:t xml:space="preserve"> </w:t>
      </w:r>
      <w:r w:rsidR="00313378">
        <w:rPr>
          <w:rFonts w:eastAsia="Times New Roman" w:cs="Times New Roman"/>
          <w:bCs/>
          <w:szCs w:val="28"/>
        </w:rPr>
        <w:t>ОСОБА_4</w:t>
      </w:r>
      <w:r>
        <w:rPr>
          <w:rFonts w:eastAsia="Times New Roman" w:cs="Times New Roman"/>
          <w:bCs/>
          <w:szCs w:val="28"/>
        </w:rPr>
        <w:t xml:space="preserve"> до суду надійшов рахунок на оплату вартості призначеної експертизи.</w:t>
      </w:r>
    </w:p>
    <w:p w14:paraId="05B9ED36" w14:textId="282CA111" w:rsidR="00843E10" w:rsidRDefault="00843E10" w:rsidP="0089334E">
      <w:pPr>
        <w:ind w:firstLine="709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 xml:space="preserve">20 грудня 2019 року </w:t>
      </w:r>
      <w:r w:rsidRPr="00843E10">
        <w:rPr>
          <w:rFonts w:eastAsia="Times New Roman" w:cs="Times New Roman"/>
          <w:bCs/>
          <w:szCs w:val="28"/>
        </w:rPr>
        <w:t xml:space="preserve">від директора Львівського науково-дослідного інституту судових експертиз </w:t>
      </w:r>
      <w:r w:rsidR="00313378">
        <w:rPr>
          <w:rFonts w:eastAsia="Times New Roman" w:cs="Times New Roman"/>
          <w:bCs/>
          <w:szCs w:val="28"/>
        </w:rPr>
        <w:t>ОСОБА_4</w:t>
      </w:r>
      <w:r w:rsidRPr="00843E10">
        <w:rPr>
          <w:rFonts w:eastAsia="Times New Roman" w:cs="Times New Roman"/>
          <w:bCs/>
          <w:szCs w:val="28"/>
        </w:rPr>
        <w:t xml:space="preserve"> до суду</w:t>
      </w:r>
      <w:r>
        <w:rPr>
          <w:rFonts w:eastAsia="Times New Roman" w:cs="Times New Roman"/>
          <w:bCs/>
          <w:szCs w:val="28"/>
        </w:rPr>
        <w:t xml:space="preserve"> надійшов лист про </w:t>
      </w:r>
      <w:r w:rsidR="00313378">
        <w:rPr>
          <w:rFonts w:eastAsia="Times New Roman" w:cs="Times New Roman"/>
          <w:bCs/>
          <w:szCs w:val="28"/>
        </w:rPr>
        <w:t xml:space="preserve"> </w:t>
      </w:r>
      <w:r>
        <w:rPr>
          <w:rFonts w:eastAsia="Times New Roman" w:cs="Times New Roman"/>
          <w:bCs/>
          <w:szCs w:val="28"/>
        </w:rPr>
        <w:t xml:space="preserve">організацію виконання експертизи з клопотанням експерта про </w:t>
      </w:r>
      <w:r w:rsidR="0089334E">
        <w:rPr>
          <w:rFonts w:eastAsia="Times New Roman" w:cs="Times New Roman"/>
          <w:bCs/>
          <w:szCs w:val="28"/>
        </w:rPr>
        <w:t xml:space="preserve">призначення </w:t>
      </w:r>
      <w:r>
        <w:rPr>
          <w:rFonts w:eastAsia="Times New Roman" w:cs="Times New Roman"/>
          <w:bCs/>
          <w:szCs w:val="28"/>
        </w:rPr>
        <w:t>огляду об’єкта дослідження о 10.30</w:t>
      </w:r>
      <w:r w:rsidR="0089334E">
        <w:rPr>
          <w:rFonts w:eastAsia="Times New Roman" w:cs="Times New Roman"/>
          <w:bCs/>
          <w:szCs w:val="28"/>
        </w:rPr>
        <w:t>–</w:t>
      </w:r>
      <w:r>
        <w:rPr>
          <w:rFonts w:eastAsia="Times New Roman" w:cs="Times New Roman"/>
          <w:bCs/>
          <w:szCs w:val="28"/>
        </w:rPr>
        <w:t>11.00</w:t>
      </w:r>
      <w:r w:rsidR="0089334E">
        <w:rPr>
          <w:rFonts w:eastAsia="Times New Roman" w:cs="Times New Roman"/>
          <w:bCs/>
          <w:szCs w:val="28"/>
        </w:rPr>
        <w:t xml:space="preserve"> 27 грудня 2019 року.</w:t>
      </w:r>
      <w:r>
        <w:rPr>
          <w:rFonts w:eastAsia="Times New Roman" w:cs="Times New Roman"/>
          <w:bCs/>
          <w:szCs w:val="28"/>
        </w:rPr>
        <w:t xml:space="preserve"> </w:t>
      </w:r>
    </w:p>
    <w:p w14:paraId="7ACB87F2" w14:textId="5114C6CD" w:rsidR="00E95FC2" w:rsidRPr="00843E10" w:rsidRDefault="00843E10" w:rsidP="00843E10">
      <w:pPr>
        <w:ind w:firstLine="709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23 січня 2020 року до суду надійшов висновок судової будівельно-технічної експертизи від 20 січня 2020 року № 4684, проведен</w:t>
      </w:r>
      <w:r w:rsidR="0089334E">
        <w:rPr>
          <w:rFonts w:eastAsia="Times New Roman" w:cs="Times New Roman"/>
          <w:bCs/>
          <w:szCs w:val="28"/>
        </w:rPr>
        <w:t>ої</w:t>
      </w:r>
      <w:r>
        <w:rPr>
          <w:rFonts w:eastAsia="Times New Roman" w:cs="Times New Roman"/>
          <w:bCs/>
          <w:szCs w:val="28"/>
        </w:rPr>
        <w:t xml:space="preserve"> за ухвалою суду від 7 вересня 2018 року за матеріалами справи.</w:t>
      </w:r>
    </w:p>
    <w:p w14:paraId="0BCDC0FC" w14:textId="06C98DF7" w:rsidR="00457F52" w:rsidRDefault="00AF2408" w:rsidP="00AF2408">
      <w:pPr>
        <w:ind w:firstLine="709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 xml:space="preserve">5 лютого 2020 </w:t>
      </w:r>
      <w:r w:rsidR="001834B4">
        <w:rPr>
          <w:rFonts w:eastAsia="Times New Roman" w:cs="Times New Roman"/>
          <w:bCs/>
          <w:szCs w:val="28"/>
        </w:rPr>
        <w:t xml:space="preserve">року </w:t>
      </w:r>
      <w:r>
        <w:rPr>
          <w:rFonts w:eastAsia="Times New Roman" w:cs="Times New Roman"/>
          <w:bCs/>
          <w:szCs w:val="28"/>
        </w:rPr>
        <w:t xml:space="preserve">ухвалою </w:t>
      </w:r>
      <w:r w:rsidRPr="00AF2408">
        <w:rPr>
          <w:rFonts w:eastAsia="Times New Roman" w:cs="Times New Roman"/>
          <w:bCs/>
          <w:szCs w:val="28"/>
        </w:rPr>
        <w:t>Кам</w:t>
      </w:r>
      <w:r w:rsidR="0089334E" w:rsidRPr="00F65A5A">
        <w:rPr>
          <w:rFonts w:eastAsia="Times New Roman" w:cs="Times New Roman"/>
          <w:bCs/>
          <w:szCs w:val="28"/>
        </w:rPr>
        <w:t>’</w:t>
      </w:r>
      <w:r w:rsidRPr="00AF2408">
        <w:rPr>
          <w:rFonts w:eastAsia="Times New Roman" w:cs="Times New Roman"/>
          <w:bCs/>
          <w:szCs w:val="28"/>
        </w:rPr>
        <w:t>янка-Бузьк</w:t>
      </w:r>
      <w:r>
        <w:rPr>
          <w:rFonts w:eastAsia="Times New Roman" w:cs="Times New Roman"/>
          <w:bCs/>
          <w:szCs w:val="28"/>
        </w:rPr>
        <w:t>ого</w:t>
      </w:r>
      <w:r w:rsidRPr="00AF2408">
        <w:rPr>
          <w:rFonts w:eastAsia="Times New Roman" w:cs="Times New Roman"/>
          <w:bCs/>
          <w:szCs w:val="28"/>
        </w:rPr>
        <w:t xml:space="preserve"> районн</w:t>
      </w:r>
      <w:r>
        <w:rPr>
          <w:rFonts w:eastAsia="Times New Roman" w:cs="Times New Roman"/>
          <w:bCs/>
          <w:szCs w:val="28"/>
        </w:rPr>
        <w:t>ого</w:t>
      </w:r>
      <w:r w:rsidRPr="00AF2408">
        <w:rPr>
          <w:rFonts w:eastAsia="Times New Roman" w:cs="Times New Roman"/>
          <w:bCs/>
          <w:szCs w:val="28"/>
        </w:rPr>
        <w:t xml:space="preserve"> суд</w:t>
      </w:r>
      <w:r>
        <w:rPr>
          <w:rFonts w:eastAsia="Times New Roman" w:cs="Times New Roman"/>
          <w:bCs/>
          <w:szCs w:val="28"/>
        </w:rPr>
        <w:t>у</w:t>
      </w:r>
      <w:r w:rsidRPr="00AF2408">
        <w:rPr>
          <w:rFonts w:eastAsia="Times New Roman" w:cs="Times New Roman"/>
          <w:bCs/>
          <w:szCs w:val="28"/>
        </w:rPr>
        <w:t xml:space="preserve"> Львівської області</w:t>
      </w:r>
      <w:r>
        <w:rPr>
          <w:rFonts w:eastAsia="Times New Roman" w:cs="Times New Roman"/>
          <w:bCs/>
          <w:szCs w:val="28"/>
        </w:rPr>
        <w:t xml:space="preserve"> було поновлено провадження у справі</w:t>
      </w:r>
      <w:r w:rsidR="00A17539">
        <w:rPr>
          <w:rFonts w:eastAsia="Times New Roman" w:cs="Times New Roman"/>
          <w:bCs/>
          <w:szCs w:val="28"/>
        </w:rPr>
        <w:t xml:space="preserve"> і призначено справу до судового розгляду на 27 лютого 2020 року.</w:t>
      </w:r>
    </w:p>
    <w:p w14:paraId="729F947E" w14:textId="3EF565D5" w:rsidR="003B0497" w:rsidRDefault="003B0497" w:rsidP="00AF2408">
      <w:pPr>
        <w:ind w:firstLine="709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Матеріали справи містять протокол судового з</w:t>
      </w:r>
      <w:r w:rsidR="00523698">
        <w:rPr>
          <w:rFonts w:eastAsia="Times New Roman" w:cs="Times New Roman"/>
          <w:bCs/>
          <w:szCs w:val="28"/>
        </w:rPr>
        <w:t>а</w:t>
      </w:r>
      <w:r>
        <w:rPr>
          <w:rFonts w:eastAsia="Times New Roman" w:cs="Times New Roman"/>
          <w:bCs/>
          <w:szCs w:val="28"/>
        </w:rPr>
        <w:t>сідання від 27 лютого 2020 року, з якого вбачається, що засідання відбулось за участ</w:t>
      </w:r>
      <w:r w:rsidR="0089334E">
        <w:rPr>
          <w:rFonts w:eastAsia="Times New Roman" w:cs="Times New Roman"/>
          <w:bCs/>
          <w:szCs w:val="28"/>
        </w:rPr>
        <w:t>ю</w:t>
      </w:r>
      <w:r w:rsidR="00313378">
        <w:rPr>
          <w:rFonts w:eastAsia="Times New Roman" w:cs="Times New Roman"/>
          <w:bCs/>
          <w:szCs w:val="28"/>
        </w:rPr>
        <w:t xml:space="preserve"> позивача ОСОБА_1</w:t>
      </w:r>
      <w:r>
        <w:rPr>
          <w:rFonts w:eastAsia="Times New Roman" w:cs="Times New Roman"/>
          <w:bCs/>
          <w:szCs w:val="28"/>
        </w:rPr>
        <w:t xml:space="preserve"> та його представника.</w:t>
      </w:r>
    </w:p>
    <w:p w14:paraId="1BF8460B" w14:textId="30569872" w:rsidR="003B0497" w:rsidRDefault="003B0497" w:rsidP="00AF2408">
      <w:pPr>
        <w:ind w:firstLine="709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Після зазначеного протоколу станом на день надання копій матеріалів справи (1 червня 2020 року) матеріали справи містять роздрукований з к</w:t>
      </w:r>
      <w:r w:rsidRPr="003B0497">
        <w:rPr>
          <w:rFonts w:eastAsia="Times New Roman" w:cs="Times New Roman"/>
          <w:bCs/>
          <w:szCs w:val="28"/>
        </w:rPr>
        <w:t>омп</w:t>
      </w:r>
      <w:r w:rsidR="0089334E" w:rsidRPr="00F65A5A">
        <w:rPr>
          <w:rFonts w:eastAsia="Times New Roman" w:cs="Times New Roman"/>
          <w:bCs/>
          <w:szCs w:val="28"/>
        </w:rPr>
        <w:t>’</w:t>
      </w:r>
      <w:r w:rsidRPr="003B0497">
        <w:rPr>
          <w:rFonts w:eastAsia="Times New Roman" w:cs="Times New Roman"/>
          <w:bCs/>
          <w:szCs w:val="28"/>
        </w:rPr>
        <w:t>ютерн</w:t>
      </w:r>
      <w:r>
        <w:rPr>
          <w:rFonts w:eastAsia="Times New Roman" w:cs="Times New Roman"/>
          <w:bCs/>
          <w:szCs w:val="28"/>
        </w:rPr>
        <w:t>ої</w:t>
      </w:r>
      <w:r w:rsidRPr="003B0497">
        <w:rPr>
          <w:rFonts w:eastAsia="Times New Roman" w:cs="Times New Roman"/>
          <w:bCs/>
          <w:szCs w:val="28"/>
        </w:rPr>
        <w:t xml:space="preserve"> програм</w:t>
      </w:r>
      <w:r>
        <w:rPr>
          <w:rFonts w:eastAsia="Times New Roman" w:cs="Times New Roman"/>
          <w:bCs/>
          <w:szCs w:val="28"/>
        </w:rPr>
        <w:t>и</w:t>
      </w:r>
      <w:r w:rsidRPr="003B0497">
        <w:rPr>
          <w:rFonts w:eastAsia="Times New Roman" w:cs="Times New Roman"/>
          <w:bCs/>
          <w:szCs w:val="28"/>
        </w:rPr>
        <w:t xml:space="preserve"> документообігу загальних судів </w:t>
      </w:r>
      <w:r w:rsidR="0089334E">
        <w:rPr>
          <w:rFonts w:eastAsia="Times New Roman" w:cs="Times New Roman"/>
          <w:bCs/>
          <w:szCs w:val="28"/>
        </w:rPr>
        <w:t>«</w:t>
      </w:r>
      <w:r w:rsidRPr="003B0497">
        <w:rPr>
          <w:rFonts w:eastAsia="Times New Roman" w:cs="Times New Roman"/>
          <w:bCs/>
          <w:szCs w:val="28"/>
        </w:rPr>
        <w:t>Д-3</w:t>
      </w:r>
      <w:r w:rsidR="0089334E">
        <w:rPr>
          <w:rFonts w:eastAsia="Times New Roman" w:cs="Times New Roman"/>
          <w:bCs/>
          <w:szCs w:val="28"/>
        </w:rPr>
        <w:t>»</w:t>
      </w:r>
      <w:r>
        <w:rPr>
          <w:rFonts w:eastAsia="Times New Roman" w:cs="Times New Roman"/>
          <w:bCs/>
          <w:szCs w:val="28"/>
        </w:rPr>
        <w:t xml:space="preserve"> бланк судової повістки про призначення справи на 18 червня 2020 року.</w:t>
      </w:r>
    </w:p>
    <w:p w14:paraId="6C73F5F6" w14:textId="2CC54A06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 xml:space="preserve">Згідно </w:t>
      </w:r>
      <w:r w:rsidR="0089334E">
        <w:rPr>
          <w:rFonts w:eastAsia="Times New Roman" w:cs="Times New Roman"/>
          <w:bCs/>
          <w:szCs w:val="28"/>
        </w:rPr>
        <w:t xml:space="preserve">з </w:t>
      </w:r>
      <w:r w:rsidRPr="00F65A5A">
        <w:rPr>
          <w:rFonts w:eastAsia="Times New Roman" w:cs="Times New Roman"/>
          <w:bCs/>
          <w:szCs w:val="28"/>
        </w:rPr>
        <w:t>відомост</w:t>
      </w:r>
      <w:r w:rsidR="0089334E">
        <w:rPr>
          <w:rFonts w:eastAsia="Times New Roman" w:cs="Times New Roman"/>
          <w:bCs/>
          <w:szCs w:val="28"/>
        </w:rPr>
        <w:t>ями</w:t>
      </w:r>
      <w:r w:rsidRPr="00F65A5A">
        <w:rPr>
          <w:rFonts w:eastAsia="Times New Roman" w:cs="Times New Roman"/>
          <w:bCs/>
          <w:szCs w:val="28"/>
        </w:rPr>
        <w:t xml:space="preserve"> офіційного веб-порталу «Судова влада України» вказана справа призначена до розгляду на </w:t>
      </w:r>
      <w:r w:rsidR="00457F52">
        <w:rPr>
          <w:rFonts w:eastAsia="Times New Roman" w:cs="Times New Roman"/>
          <w:bCs/>
          <w:szCs w:val="28"/>
        </w:rPr>
        <w:t>18 червня</w:t>
      </w:r>
      <w:r w:rsidR="003B0497">
        <w:rPr>
          <w:rFonts w:eastAsia="Times New Roman" w:cs="Times New Roman"/>
          <w:bCs/>
          <w:szCs w:val="28"/>
        </w:rPr>
        <w:t xml:space="preserve"> </w:t>
      </w:r>
      <w:r w:rsidRPr="00F65A5A">
        <w:rPr>
          <w:rFonts w:eastAsia="Times New Roman" w:cs="Times New Roman"/>
          <w:bCs/>
          <w:szCs w:val="28"/>
        </w:rPr>
        <w:t>2020 року.</w:t>
      </w:r>
    </w:p>
    <w:p w14:paraId="71845293" w14:textId="068BA4F1" w:rsidR="00F65A5A" w:rsidRPr="00F65A5A" w:rsidRDefault="00F65A5A" w:rsidP="0089334E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 xml:space="preserve">Частиною четвертою статті 122 Цивільного процесуального кодексу України (далі </w:t>
      </w:r>
      <w:r w:rsidR="0089334E">
        <w:rPr>
          <w:rFonts w:eastAsia="Times New Roman" w:cs="Times New Roman"/>
          <w:bCs/>
          <w:szCs w:val="28"/>
        </w:rPr>
        <w:t xml:space="preserve">– </w:t>
      </w:r>
      <w:r w:rsidRPr="00F65A5A">
        <w:rPr>
          <w:rFonts w:eastAsia="Times New Roman" w:cs="Times New Roman"/>
          <w:bCs/>
          <w:szCs w:val="28"/>
        </w:rPr>
        <w:t>ЦПК України) (в редакції, чинній на час розподіл</w:t>
      </w:r>
      <w:r w:rsidR="00523698">
        <w:rPr>
          <w:rFonts w:eastAsia="Times New Roman" w:cs="Times New Roman"/>
          <w:bCs/>
          <w:szCs w:val="28"/>
        </w:rPr>
        <w:t>у</w:t>
      </w:r>
      <w:r w:rsidRPr="00F65A5A">
        <w:rPr>
          <w:rFonts w:eastAsia="Times New Roman" w:cs="Times New Roman"/>
          <w:bCs/>
          <w:szCs w:val="28"/>
        </w:rPr>
        <w:t xml:space="preserve"> </w:t>
      </w:r>
      <w:r w:rsidR="00023BFB">
        <w:rPr>
          <w:rFonts w:eastAsia="Times New Roman" w:cs="Times New Roman"/>
          <w:bCs/>
          <w:szCs w:val="28"/>
        </w:rPr>
        <w:t xml:space="preserve">                       </w:t>
      </w:r>
      <w:r w:rsidRPr="00F65A5A">
        <w:rPr>
          <w:rFonts w:eastAsia="Times New Roman" w:cs="Times New Roman"/>
          <w:bCs/>
          <w:szCs w:val="28"/>
        </w:rPr>
        <w:t xml:space="preserve">справи судді) </w:t>
      </w:r>
      <w:r w:rsidR="00523698">
        <w:rPr>
          <w:rFonts w:eastAsia="Times New Roman" w:cs="Times New Roman"/>
          <w:bCs/>
          <w:szCs w:val="28"/>
        </w:rPr>
        <w:t xml:space="preserve">встановлено, що </w:t>
      </w:r>
      <w:r w:rsidRPr="00F65A5A">
        <w:rPr>
          <w:rFonts w:eastAsia="Times New Roman" w:cs="Times New Roman"/>
          <w:bCs/>
          <w:szCs w:val="28"/>
        </w:rPr>
        <w:t xml:space="preserve">питання про відкриття провадження у </w:t>
      </w:r>
      <w:r w:rsidR="00023BFB">
        <w:rPr>
          <w:rFonts w:eastAsia="Times New Roman" w:cs="Times New Roman"/>
          <w:bCs/>
          <w:szCs w:val="28"/>
        </w:rPr>
        <w:t xml:space="preserve">                   </w:t>
      </w:r>
      <w:r w:rsidRPr="00F65A5A">
        <w:rPr>
          <w:rFonts w:eastAsia="Times New Roman" w:cs="Times New Roman"/>
          <w:bCs/>
          <w:szCs w:val="28"/>
        </w:rPr>
        <w:t>справі суддя вирішує не пізніше трьох днів з дня надходження заяви до суду або закінчення строку, встановленого для усунення недоліків, та не пізніше наступного дня після отримання судом у порядку, передбаченому частиною третьою цієї статті, інформації про місце проживання (перебування) фізичної особи.</w:t>
      </w:r>
    </w:p>
    <w:p w14:paraId="7C60D220" w14:textId="3E606FAD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 xml:space="preserve">З наведеного вище вбачається, що справа № 446/78/17 розподілена </w:t>
      </w:r>
      <w:r w:rsidR="00023BFB">
        <w:rPr>
          <w:rFonts w:eastAsia="Times New Roman" w:cs="Times New Roman"/>
          <w:bCs/>
          <w:szCs w:val="28"/>
        </w:rPr>
        <w:t xml:space="preserve">              </w:t>
      </w:r>
      <w:r w:rsidRPr="00F65A5A">
        <w:rPr>
          <w:rFonts w:eastAsia="Times New Roman" w:cs="Times New Roman"/>
          <w:bCs/>
          <w:szCs w:val="28"/>
        </w:rPr>
        <w:t>судді 17 січня 2017 року, а провадження у справі відкрито 5</w:t>
      </w:r>
      <w:r w:rsidR="00523698">
        <w:rPr>
          <w:rFonts w:eastAsia="Times New Roman" w:cs="Times New Roman"/>
          <w:bCs/>
          <w:szCs w:val="28"/>
        </w:rPr>
        <w:t> </w:t>
      </w:r>
      <w:r w:rsidRPr="00F65A5A">
        <w:rPr>
          <w:rFonts w:eastAsia="Times New Roman" w:cs="Times New Roman"/>
          <w:bCs/>
          <w:szCs w:val="28"/>
        </w:rPr>
        <w:t xml:space="preserve">грудня 2017 року, тобто більш ніж через одинадцять місяців, що не узгоджується з положеннями частини четвертої статті 122 ЦПК України. </w:t>
      </w:r>
    </w:p>
    <w:p w14:paraId="296A183A" w14:textId="0A1B0CD8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 xml:space="preserve">Згідно </w:t>
      </w:r>
      <w:r w:rsidR="00523698">
        <w:rPr>
          <w:rFonts w:eastAsia="Times New Roman" w:cs="Times New Roman"/>
          <w:bCs/>
          <w:szCs w:val="28"/>
        </w:rPr>
        <w:t xml:space="preserve">зі </w:t>
      </w:r>
      <w:r w:rsidRPr="00F65A5A">
        <w:rPr>
          <w:rFonts w:eastAsia="Times New Roman" w:cs="Times New Roman"/>
          <w:bCs/>
          <w:szCs w:val="28"/>
        </w:rPr>
        <w:t>статт</w:t>
      </w:r>
      <w:r w:rsidR="00523698">
        <w:rPr>
          <w:rFonts w:eastAsia="Times New Roman" w:cs="Times New Roman"/>
          <w:bCs/>
          <w:szCs w:val="28"/>
        </w:rPr>
        <w:t>ею</w:t>
      </w:r>
      <w:r w:rsidRPr="00F65A5A">
        <w:rPr>
          <w:rFonts w:eastAsia="Times New Roman" w:cs="Times New Roman"/>
          <w:bCs/>
          <w:szCs w:val="28"/>
        </w:rPr>
        <w:t xml:space="preserve"> 157 ЦПК України (в редакції, чинній на час відкриття провадження у справі) суд розглядає справи протягом розумного строку, але не більше двох місяців з дня відкриття провадження у справі, а справи про поновлення на роботі, про стягнення аліментів </w:t>
      </w:r>
      <w:r w:rsidR="00523698">
        <w:rPr>
          <w:rFonts w:eastAsia="Times New Roman" w:cs="Times New Roman"/>
          <w:bCs/>
          <w:szCs w:val="28"/>
        </w:rPr>
        <w:t>–</w:t>
      </w:r>
      <w:r w:rsidRPr="00F65A5A">
        <w:rPr>
          <w:rFonts w:eastAsia="Times New Roman" w:cs="Times New Roman"/>
          <w:bCs/>
          <w:szCs w:val="28"/>
        </w:rPr>
        <w:t xml:space="preserve"> одного місяця.</w:t>
      </w:r>
    </w:p>
    <w:p w14:paraId="6630339F" w14:textId="7957A174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У виняткових випадках за клопотанням сторони, з урахуванням особливостей розгляду справи, суд ухвалою може подовжити розгляд справи, але не більш як на п</w:t>
      </w:r>
      <w:r w:rsidR="00523698" w:rsidRPr="00523698">
        <w:rPr>
          <w:rFonts w:eastAsia="Times New Roman" w:cs="Times New Roman"/>
          <w:bCs/>
          <w:szCs w:val="28"/>
        </w:rPr>
        <w:t>’</w:t>
      </w:r>
      <w:r w:rsidRPr="00F65A5A">
        <w:rPr>
          <w:rFonts w:eastAsia="Times New Roman" w:cs="Times New Roman"/>
          <w:bCs/>
          <w:szCs w:val="28"/>
        </w:rPr>
        <w:t>ятнадцять днів.</w:t>
      </w:r>
    </w:p>
    <w:p w14:paraId="623950B2" w14:textId="2B573764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Положеннями статті 210 ЦПК України (в редакції</w:t>
      </w:r>
      <w:r w:rsidR="00523698">
        <w:rPr>
          <w:rFonts w:eastAsia="Times New Roman" w:cs="Times New Roman"/>
          <w:bCs/>
          <w:szCs w:val="28"/>
        </w:rPr>
        <w:t>, чинній</w:t>
      </w:r>
      <w:r w:rsidRPr="00F65A5A">
        <w:rPr>
          <w:rFonts w:eastAsia="Times New Roman" w:cs="Times New Roman"/>
          <w:bCs/>
          <w:szCs w:val="28"/>
        </w:rPr>
        <w:t xml:space="preserve"> </w:t>
      </w:r>
      <w:r w:rsidR="00523698">
        <w:rPr>
          <w:rFonts w:eastAsia="Times New Roman" w:cs="Times New Roman"/>
          <w:bCs/>
          <w:szCs w:val="28"/>
        </w:rPr>
        <w:t>і</w:t>
      </w:r>
      <w:r w:rsidRPr="00F65A5A">
        <w:rPr>
          <w:rFonts w:eastAsia="Times New Roman" w:cs="Times New Roman"/>
          <w:bCs/>
          <w:szCs w:val="28"/>
        </w:rPr>
        <w:t>з 15 грудня 2017</w:t>
      </w:r>
      <w:r w:rsidR="00523698">
        <w:rPr>
          <w:rFonts w:eastAsia="Times New Roman" w:cs="Times New Roman"/>
          <w:bCs/>
          <w:szCs w:val="28"/>
        </w:rPr>
        <w:t> </w:t>
      </w:r>
      <w:r w:rsidRPr="00F65A5A">
        <w:rPr>
          <w:rFonts w:eastAsia="Times New Roman" w:cs="Times New Roman"/>
          <w:bCs/>
          <w:szCs w:val="28"/>
        </w:rPr>
        <w:t xml:space="preserve">року) передбачено, що 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</w:t>
      </w:r>
      <w:r w:rsidR="00523698">
        <w:rPr>
          <w:rFonts w:eastAsia="Times New Roman" w:cs="Times New Roman"/>
          <w:bCs/>
          <w:szCs w:val="28"/>
        </w:rPr>
        <w:t>–</w:t>
      </w:r>
      <w:r w:rsidRPr="00F65A5A">
        <w:rPr>
          <w:rFonts w:eastAsia="Times New Roman" w:cs="Times New Roman"/>
          <w:bCs/>
          <w:szCs w:val="28"/>
        </w:rPr>
        <w:t xml:space="preserve"> не пізніше наступного дня з дня закінчення такого строку.</w:t>
      </w:r>
    </w:p>
    <w:p w14:paraId="4BD9B91F" w14:textId="2EB543DD" w:rsid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Суд розглядає справу по суті протягом тридцяти днів з дня початку розгляду справи по суті.</w:t>
      </w:r>
    </w:p>
    <w:p w14:paraId="5A1B0EA5" w14:textId="445D3856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Строки, встановлені Цивільним процесуальним кодексом України</w:t>
      </w:r>
      <w:r w:rsidR="00523698">
        <w:rPr>
          <w:rFonts w:eastAsia="Times New Roman" w:cs="Times New Roman"/>
          <w:bCs/>
          <w:szCs w:val="28"/>
        </w:rPr>
        <w:t>,</w:t>
      </w:r>
      <w:r w:rsidRPr="00F65A5A">
        <w:rPr>
          <w:rFonts w:eastAsia="Times New Roman" w:cs="Times New Roman"/>
          <w:bCs/>
          <w:szCs w:val="28"/>
        </w:rPr>
        <w:t xml:space="preserve"> є обов</w:t>
      </w:r>
      <w:r w:rsidR="00523698">
        <w:rPr>
          <w:rFonts w:eastAsia="Times New Roman" w:cs="Times New Roman"/>
          <w:bCs/>
          <w:szCs w:val="28"/>
        </w:rPr>
        <w:t>’</w:t>
      </w:r>
      <w:r w:rsidRPr="00F65A5A">
        <w:rPr>
          <w:rFonts w:eastAsia="Times New Roman" w:cs="Times New Roman"/>
          <w:bCs/>
          <w:szCs w:val="28"/>
        </w:rPr>
        <w:t>язковими для судів та учасників судових процесів, оскільки визначають тривалість кожної стадії процесу або час, протягом якого має бути вчинено процесуальну дію. Своєчасний розгляд і вирішення цивільних справ є одним із завдань та основних засад цивільного судочинства (стаття 2 ЦПК України).</w:t>
      </w:r>
    </w:p>
    <w:p w14:paraId="5B0DB1DF" w14:textId="58BD4C25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Розумним, зокрема, вважається строк, що є об</w:t>
      </w:r>
      <w:r w:rsidR="00EE72F2">
        <w:rPr>
          <w:rFonts w:eastAsia="Times New Roman" w:cs="Times New Roman"/>
          <w:bCs/>
          <w:szCs w:val="28"/>
        </w:rPr>
        <w:t>’</w:t>
      </w:r>
      <w:r w:rsidRPr="00F65A5A">
        <w:rPr>
          <w:rFonts w:eastAsia="Times New Roman" w:cs="Times New Roman"/>
          <w:bCs/>
          <w:szCs w:val="28"/>
        </w:rPr>
        <w:t>єктивно необхідним для виконання процесуальних дій, прийняття процесуальних рішень та розгляду і вирішення справи з метою забезпечення своєчасного (без невиправданих зволікань) судового захисту.</w:t>
      </w:r>
    </w:p>
    <w:p w14:paraId="376DA15D" w14:textId="4521AF74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З урахуванням практики Європейського суду з прав людини критеріями розумних строків у цивільних справах є: правова та фактична складність справи; поведінка заявника, а також інших осіб, які беруть участь у справі, інших учасників процесу; поведінка органів державної влади (насамперед суду); характер процесу та його значення для заявника (</w:t>
      </w:r>
      <w:r w:rsidR="00EE72F2">
        <w:rPr>
          <w:rFonts w:eastAsia="Times New Roman" w:cs="Times New Roman"/>
          <w:bCs/>
          <w:szCs w:val="28"/>
        </w:rPr>
        <w:t xml:space="preserve">рішення у </w:t>
      </w:r>
      <w:r w:rsidRPr="00F65A5A">
        <w:rPr>
          <w:rFonts w:eastAsia="Times New Roman" w:cs="Times New Roman"/>
          <w:bCs/>
          <w:szCs w:val="28"/>
        </w:rPr>
        <w:t>справ</w:t>
      </w:r>
      <w:r w:rsidR="00EE72F2">
        <w:rPr>
          <w:rFonts w:eastAsia="Times New Roman" w:cs="Times New Roman"/>
          <w:bCs/>
          <w:szCs w:val="28"/>
        </w:rPr>
        <w:t>ах</w:t>
      </w:r>
      <w:r w:rsidRPr="00F65A5A">
        <w:rPr>
          <w:rFonts w:eastAsia="Times New Roman" w:cs="Times New Roman"/>
          <w:bCs/>
          <w:szCs w:val="28"/>
        </w:rPr>
        <w:t xml:space="preserve"> </w:t>
      </w:r>
      <w:r w:rsidR="00EE72F2">
        <w:rPr>
          <w:rFonts w:eastAsia="Times New Roman" w:cs="Times New Roman"/>
          <w:bCs/>
          <w:szCs w:val="28"/>
        </w:rPr>
        <w:t>«</w:t>
      </w:r>
      <w:r w:rsidRPr="00F65A5A">
        <w:rPr>
          <w:rFonts w:eastAsia="Times New Roman" w:cs="Times New Roman"/>
          <w:bCs/>
          <w:szCs w:val="28"/>
        </w:rPr>
        <w:t>Федіна проти України</w:t>
      </w:r>
      <w:r w:rsidR="00EE72F2">
        <w:rPr>
          <w:rFonts w:eastAsia="Times New Roman" w:cs="Times New Roman"/>
          <w:bCs/>
          <w:szCs w:val="28"/>
        </w:rPr>
        <w:t>»</w:t>
      </w:r>
      <w:r w:rsidRPr="00F65A5A">
        <w:rPr>
          <w:rFonts w:eastAsia="Times New Roman" w:cs="Times New Roman"/>
          <w:bCs/>
          <w:szCs w:val="28"/>
        </w:rPr>
        <w:t xml:space="preserve"> від 2 вересня 2010 року, </w:t>
      </w:r>
      <w:r w:rsidR="00EE72F2">
        <w:rPr>
          <w:rFonts w:eastAsia="Times New Roman" w:cs="Times New Roman"/>
          <w:bCs/>
          <w:szCs w:val="28"/>
        </w:rPr>
        <w:t>«</w:t>
      </w:r>
      <w:r w:rsidRPr="00F65A5A">
        <w:rPr>
          <w:rFonts w:eastAsia="Times New Roman" w:cs="Times New Roman"/>
          <w:bCs/>
          <w:szCs w:val="28"/>
        </w:rPr>
        <w:t>Смірнова проти України</w:t>
      </w:r>
      <w:r w:rsidR="00EE72F2">
        <w:rPr>
          <w:rFonts w:eastAsia="Times New Roman" w:cs="Times New Roman"/>
          <w:bCs/>
          <w:szCs w:val="28"/>
        </w:rPr>
        <w:t>»</w:t>
      </w:r>
      <w:r w:rsidRPr="00F65A5A">
        <w:rPr>
          <w:rFonts w:eastAsia="Times New Roman" w:cs="Times New Roman"/>
          <w:bCs/>
          <w:szCs w:val="28"/>
        </w:rPr>
        <w:t xml:space="preserve"> від 08 листопада 2005 року, </w:t>
      </w:r>
      <w:r w:rsidR="00EE72F2">
        <w:rPr>
          <w:rFonts w:eastAsia="Times New Roman" w:cs="Times New Roman"/>
          <w:bCs/>
          <w:szCs w:val="28"/>
        </w:rPr>
        <w:t>«</w:t>
      </w:r>
      <w:proofErr w:type="spellStart"/>
      <w:r w:rsidRPr="00F65A5A">
        <w:rPr>
          <w:rFonts w:eastAsia="Times New Roman" w:cs="Times New Roman"/>
          <w:bCs/>
          <w:szCs w:val="28"/>
        </w:rPr>
        <w:t>Матіка</w:t>
      </w:r>
      <w:proofErr w:type="spellEnd"/>
      <w:r w:rsidRPr="00F65A5A">
        <w:rPr>
          <w:rFonts w:eastAsia="Times New Roman" w:cs="Times New Roman"/>
          <w:bCs/>
          <w:szCs w:val="28"/>
        </w:rPr>
        <w:t xml:space="preserve"> проти Румунії</w:t>
      </w:r>
      <w:r w:rsidR="00EE72F2">
        <w:rPr>
          <w:rFonts w:eastAsia="Times New Roman" w:cs="Times New Roman"/>
          <w:bCs/>
          <w:szCs w:val="28"/>
        </w:rPr>
        <w:t>»</w:t>
      </w:r>
      <w:r w:rsidRPr="00F65A5A">
        <w:rPr>
          <w:rFonts w:eastAsia="Times New Roman" w:cs="Times New Roman"/>
          <w:bCs/>
          <w:szCs w:val="28"/>
        </w:rPr>
        <w:t xml:space="preserve"> від 2</w:t>
      </w:r>
      <w:r w:rsidR="00EE72F2">
        <w:rPr>
          <w:rFonts w:eastAsia="Times New Roman" w:cs="Times New Roman"/>
          <w:bCs/>
          <w:szCs w:val="28"/>
        </w:rPr>
        <w:t> </w:t>
      </w:r>
      <w:r w:rsidRPr="00F65A5A">
        <w:rPr>
          <w:rFonts w:eastAsia="Times New Roman" w:cs="Times New Roman"/>
          <w:bCs/>
          <w:szCs w:val="28"/>
        </w:rPr>
        <w:t xml:space="preserve">листопада 2006 року, </w:t>
      </w:r>
      <w:r w:rsidR="00EE72F2">
        <w:rPr>
          <w:rFonts w:eastAsia="Times New Roman" w:cs="Times New Roman"/>
          <w:bCs/>
          <w:szCs w:val="28"/>
        </w:rPr>
        <w:t>«</w:t>
      </w:r>
      <w:proofErr w:type="spellStart"/>
      <w:r w:rsidRPr="00F65A5A">
        <w:rPr>
          <w:rFonts w:eastAsia="Times New Roman" w:cs="Times New Roman"/>
          <w:bCs/>
          <w:szCs w:val="28"/>
        </w:rPr>
        <w:t>Літоселітіс</w:t>
      </w:r>
      <w:proofErr w:type="spellEnd"/>
      <w:r w:rsidRPr="00F65A5A">
        <w:rPr>
          <w:rFonts w:eastAsia="Times New Roman" w:cs="Times New Roman"/>
          <w:bCs/>
          <w:szCs w:val="28"/>
        </w:rPr>
        <w:t xml:space="preserve"> проти Греції</w:t>
      </w:r>
      <w:r w:rsidR="00EE72F2">
        <w:rPr>
          <w:rFonts w:eastAsia="Times New Roman" w:cs="Times New Roman"/>
          <w:bCs/>
          <w:szCs w:val="28"/>
        </w:rPr>
        <w:t>»</w:t>
      </w:r>
      <w:r w:rsidRPr="00F65A5A">
        <w:rPr>
          <w:rFonts w:eastAsia="Times New Roman" w:cs="Times New Roman"/>
          <w:bCs/>
          <w:szCs w:val="28"/>
        </w:rPr>
        <w:t xml:space="preserve"> від 5 лютого 2004 року та інші).</w:t>
      </w:r>
    </w:p>
    <w:p w14:paraId="03D42F1A" w14:textId="77777777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Оцінюючи поведінку органів державної влади (насамперед суду), слід враховувати, в тому числі, повноту і своєчасність прийняття суддею заходів щодо учасників процесу та інших осіб у сфері здійснення правосуддя, направлених на недопущення їх процесуальної недобросовісності і процесуальної тяганини у справі.</w:t>
      </w:r>
    </w:p>
    <w:p w14:paraId="24062FDE" w14:textId="77777777" w:rsidR="003361B2" w:rsidRPr="003361B2" w:rsidRDefault="003361B2" w:rsidP="003361B2">
      <w:pPr>
        <w:ind w:firstLine="709"/>
        <w:rPr>
          <w:rFonts w:eastAsia="Times New Roman" w:cs="Times New Roman"/>
          <w:bCs/>
          <w:szCs w:val="28"/>
        </w:rPr>
      </w:pPr>
      <w:r w:rsidRPr="003361B2">
        <w:rPr>
          <w:rFonts w:eastAsia="Times New Roman" w:cs="Times New Roman"/>
          <w:bCs/>
          <w:szCs w:val="28"/>
        </w:rPr>
        <w:t>З наведеного вище вбачається, що справа № 446/78/17 перебуває на розгляді у судді з 17 січня 2017 року, тобто три роки і п’ять місяців, та на теперішній час по суті не розглянута.</w:t>
      </w:r>
    </w:p>
    <w:p w14:paraId="1C67111F" w14:textId="77777777" w:rsidR="003361B2" w:rsidRPr="003361B2" w:rsidRDefault="003361B2" w:rsidP="003361B2">
      <w:pPr>
        <w:ind w:firstLine="709"/>
        <w:rPr>
          <w:rFonts w:eastAsia="Times New Roman" w:cs="Times New Roman"/>
          <w:bCs/>
          <w:szCs w:val="28"/>
        </w:rPr>
      </w:pPr>
      <w:r w:rsidRPr="003361B2">
        <w:rPr>
          <w:rFonts w:eastAsia="Times New Roman" w:cs="Times New Roman"/>
          <w:bCs/>
          <w:szCs w:val="28"/>
        </w:rPr>
        <w:t xml:space="preserve">Питання про відкриття провадження у справі вирішувалось суддею протягом одинадцяти місяців. </w:t>
      </w:r>
    </w:p>
    <w:p w14:paraId="390891F4" w14:textId="77777777" w:rsidR="003361B2" w:rsidRPr="003361B2" w:rsidRDefault="003361B2" w:rsidP="003361B2">
      <w:pPr>
        <w:ind w:firstLine="709"/>
        <w:rPr>
          <w:rFonts w:eastAsia="Times New Roman" w:cs="Times New Roman"/>
          <w:bCs/>
          <w:szCs w:val="28"/>
        </w:rPr>
      </w:pPr>
      <w:r w:rsidRPr="003361B2">
        <w:rPr>
          <w:rFonts w:eastAsia="Times New Roman" w:cs="Times New Roman"/>
          <w:bCs/>
          <w:szCs w:val="28"/>
        </w:rPr>
        <w:t>Протягом одного року та десяти місяців провадження у справі було зупинене на час проведення експертизи.</w:t>
      </w:r>
    </w:p>
    <w:p w14:paraId="18D40041" w14:textId="21900422" w:rsidR="003361B2" w:rsidRPr="003361B2" w:rsidRDefault="003361B2" w:rsidP="003361B2">
      <w:pPr>
        <w:ind w:firstLine="709"/>
        <w:rPr>
          <w:rFonts w:eastAsia="Times New Roman" w:cs="Times New Roman"/>
          <w:bCs/>
          <w:szCs w:val="28"/>
        </w:rPr>
      </w:pPr>
      <w:r w:rsidRPr="003361B2">
        <w:rPr>
          <w:rFonts w:eastAsia="Times New Roman" w:cs="Times New Roman"/>
          <w:bCs/>
          <w:szCs w:val="28"/>
        </w:rPr>
        <w:t xml:space="preserve">З листа Директора Львівського науково-дослідного інституту судових експертиз </w:t>
      </w:r>
      <w:r w:rsidR="00023BFB">
        <w:rPr>
          <w:rFonts w:eastAsia="Times New Roman" w:cs="Times New Roman"/>
          <w:bCs/>
          <w:szCs w:val="28"/>
        </w:rPr>
        <w:t>ОСОБА_4</w:t>
      </w:r>
      <w:r w:rsidRPr="003361B2">
        <w:rPr>
          <w:rFonts w:eastAsia="Times New Roman" w:cs="Times New Roman"/>
          <w:bCs/>
          <w:szCs w:val="28"/>
        </w:rPr>
        <w:t xml:space="preserve"> від 17 грудня 2019 року № 5610/08-19 та з висновку судового експерта </w:t>
      </w:r>
      <w:r w:rsidR="00023BFB">
        <w:rPr>
          <w:rFonts w:eastAsia="Times New Roman" w:cs="Times New Roman"/>
          <w:bCs/>
          <w:szCs w:val="28"/>
        </w:rPr>
        <w:t xml:space="preserve">ОСОБА_5 </w:t>
      </w:r>
      <w:r w:rsidRPr="003361B2">
        <w:rPr>
          <w:rFonts w:eastAsia="Times New Roman" w:cs="Times New Roman"/>
          <w:bCs/>
          <w:szCs w:val="28"/>
        </w:rPr>
        <w:t>від 20 січня 2020 року № 4684 вбачається,</w:t>
      </w:r>
      <w:r w:rsidR="00023BFB">
        <w:rPr>
          <w:rFonts w:eastAsia="Times New Roman" w:cs="Times New Roman"/>
          <w:bCs/>
          <w:szCs w:val="28"/>
        </w:rPr>
        <w:t xml:space="preserve">          </w:t>
      </w:r>
      <w:r w:rsidRPr="003361B2">
        <w:rPr>
          <w:rFonts w:eastAsia="Times New Roman" w:cs="Times New Roman"/>
          <w:bCs/>
          <w:szCs w:val="28"/>
        </w:rPr>
        <w:t xml:space="preserve"> що справа з ухвалою суду від 2 квітня 2018 року про призначення у справі судової будівельно-технічної експертизи надійшла до експертної установи з Кам'янка-Бузького районного суду Львівської області тільки 18 вересня                     2018 року.</w:t>
      </w:r>
    </w:p>
    <w:p w14:paraId="181A8373" w14:textId="77777777" w:rsidR="003361B2" w:rsidRPr="003361B2" w:rsidRDefault="003361B2" w:rsidP="003361B2">
      <w:pPr>
        <w:ind w:firstLine="709"/>
        <w:rPr>
          <w:rFonts w:eastAsia="Times New Roman" w:cs="Times New Roman"/>
          <w:bCs/>
          <w:szCs w:val="28"/>
        </w:rPr>
      </w:pPr>
      <w:r w:rsidRPr="003361B2">
        <w:rPr>
          <w:rFonts w:eastAsia="Times New Roman" w:cs="Times New Roman"/>
          <w:bCs/>
          <w:szCs w:val="28"/>
        </w:rPr>
        <w:t xml:space="preserve">Тобто справа протягом п’яти місяців після постановлення ухвали про призначення експертизи у справі не направлялась суддею </w:t>
      </w:r>
      <w:proofErr w:type="spellStart"/>
      <w:r w:rsidRPr="003361B2">
        <w:rPr>
          <w:rFonts w:eastAsia="Times New Roman" w:cs="Times New Roman"/>
          <w:bCs/>
          <w:szCs w:val="28"/>
        </w:rPr>
        <w:t>Самсіним</w:t>
      </w:r>
      <w:proofErr w:type="spellEnd"/>
      <w:r w:rsidRPr="003361B2">
        <w:rPr>
          <w:rFonts w:eastAsia="Times New Roman" w:cs="Times New Roman"/>
          <w:bCs/>
          <w:szCs w:val="28"/>
        </w:rPr>
        <w:t xml:space="preserve"> М.Л. до Львівського науково-дослідного інституту судових експертиз.</w:t>
      </w:r>
    </w:p>
    <w:p w14:paraId="6AC53D21" w14:textId="4C319158" w:rsidR="00F65A5A" w:rsidRPr="003361B2" w:rsidRDefault="003361B2" w:rsidP="003361B2">
      <w:pPr>
        <w:ind w:firstLine="709"/>
        <w:rPr>
          <w:rFonts w:eastAsia="Times New Roman" w:cs="Times New Roman"/>
          <w:bCs/>
          <w:szCs w:val="28"/>
        </w:rPr>
      </w:pPr>
      <w:r w:rsidRPr="003361B2">
        <w:rPr>
          <w:rFonts w:eastAsia="Times New Roman" w:cs="Times New Roman"/>
          <w:bCs/>
          <w:szCs w:val="28"/>
        </w:rPr>
        <w:t>Після відкриття провадження у справі, без урахування часу зупинення провадження, воно триває понад вісім місяців.</w:t>
      </w:r>
    </w:p>
    <w:p w14:paraId="2BC70D55" w14:textId="304DC883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Згідно з пунктом 7 частини другої статті 129 Конституції України однією з основних засад судочинства є розумні строки розгляду справи судом.</w:t>
      </w:r>
    </w:p>
    <w:p w14:paraId="0E57308D" w14:textId="77777777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Статтею 2 Закону України «Про судоустрій і статус суддів» встановлено, що суд, здійснюючи правосуддя на засадах верховенства права, забезпечує кожному право на справедливий суд та повагу до інших прав і свобод, гарантованих Конституцією і законами України, а також міжнародними договорами, згода на обов’язковість яких надана Верховною Радою України.</w:t>
      </w:r>
    </w:p>
    <w:p w14:paraId="41EE4D51" w14:textId="77777777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Пунктом 1 частини сьомої статті 56 вказаного Закону встановлено обов’язок судді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</w:p>
    <w:p w14:paraId="6E18E9D3" w14:textId="77777777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Статтею 6 Конвенції про захист прав людини і основоположних свобод передбачено, що 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характеру.</w:t>
      </w:r>
    </w:p>
    <w:p w14:paraId="4CCF35D8" w14:textId="77777777" w:rsidR="00F65A5A" w:rsidRPr="00F65A5A" w:rsidRDefault="00F65A5A" w:rsidP="00F65A5A">
      <w:pPr>
        <w:ind w:firstLine="709"/>
        <w:rPr>
          <w:rFonts w:eastAsia="Times New Roman" w:cs="Times New Roman"/>
          <w:bCs/>
          <w:szCs w:val="28"/>
        </w:rPr>
      </w:pPr>
      <w:r w:rsidRPr="00F65A5A">
        <w:rPr>
          <w:rFonts w:eastAsia="Times New Roman" w:cs="Times New Roman"/>
          <w:bCs/>
          <w:szCs w:val="28"/>
        </w:rPr>
        <w:t>Відповідно до пункту 2 частини першої 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заяви, скарги чи справи протягом строку, встановленого законом.</w:t>
      </w:r>
    </w:p>
    <w:p w14:paraId="4E17EF4A" w14:textId="2165B7FE" w:rsidR="00295CEA" w:rsidRDefault="00F65A5A" w:rsidP="00F65A5A">
      <w:pPr>
        <w:ind w:firstLine="709"/>
        <w:rPr>
          <w:rFonts w:eastAsia="Times New Roman" w:cs="Times New Roman"/>
          <w:szCs w:val="28"/>
        </w:rPr>
      </w:pPr>
      <w:r w:rsidRPr="00F65A5A">
        <w:rPr>
          <w:rFonts w:eastAsia="Times New Roman" w:cs="Times New Roman"/>
          <w:bCs/>
          <w:szCs w:val="28"/>
        </w:rPr>
        <w:t>Наведені у скаргах відомості та обставини, встановлені під час здійснення попередньої перевірки, можуть свідчити про наявність у діях судді Самсіна М.Л. ознак дисциплінарного проступку, передбаченого пунктом 2 частини першої статті 106 Закону України «Про судоустрій і статус суддів».</w:t>
      </w:r>
    </w:p>
    <w:p w14:paraId="615829E8" w14:textId="3BF4670E" w:rsidR="009B6E74" w:rsidRPr="009B6E74" w:rsidRDefault="009B6E74" w:rsidP="009B6E74">
      <w:pPr>
        <w:ind w:firstLine="709"/>
        <w:rPr>
          <w:rFonts w:eastAsia="Times New Roman" w:cs="Times New Roman"/>
          <w:szCs w:val="28"/>
        </w:rPr>
      </w:pPr>
      <w:r w:rsidRPr="009B6E74">
        <w:rPr>
          <w:rFonts w:eastAsia="Times New Roman" w:cs="Times New Roman"/>
          <w:szCs w:val="28"/>
        </w:rPr>
        <w:t xml:space="preserve">Крім того, </w:t>
      </w:r>
      <w:r>
        <w:rPr>
          <w:rFonts w:eastAsia="Times New Roman" w:cs="Times New Roman"/>
          <w:szCs w:val="28"/>
        </w:rPr>
        <w:t xml:space="preserve">12 червня 2020 року </w:t>
      </w:r>
      <w:r w:rsidRPr="009B6E74">
        <w:rPr>
          <w:rFonts w:eastAsia="Times New Roman" w:cs="Times New Roman"/>
          <w:szCs w:val="28"/>
        </w:rPr>
        <w:t xml:space="preserve">ухвалою </w:t>
      </w:r>
      <w:r>
        <w:rPr>
          <w:rFonts w:eastAsia="Times New Roman" w:cs="Times New Roman"/>
          <w:szCs w:val="28"/>
        </w:rPr>
        <w:t xml:space="preserve">Першої </w:t>
      </w:r>
      <w:r w:rsidRPr="009B6E74">
        <w:rPr>
          <w:rFonts w:eastAsia="Times New Roman" w:cs="Times New Roman"/>
          <w:szCs w:val="28"/>
        </w:rPr>
        <w:t>Дисциплінарної</w:t>
      </w:r>
      <w:r w:rsidR="00023BFB">
        <w:rPr>
          <w:rFonts w:eastAsia="Times New Roman" w:cs="Times New Roman"/>
          <w:szCs w:val="28"/>
        </w:rPr>
        <w:t xml:space="preserve">             </w:t>
      </w:r>
      <w:r w:rsidRPr="009B6E74">
        <w:rPr>
          <w:rFonts w:eastAsia="Times New Roman" w:cs="Times New Roman"/>
          <w:szCs w:val="28"/>
        </w:rPr>
        <w:t xml:space="preserve"> палати Вищої ради правосуддя за скаргою акціонерного товариства «</w:t>
      </w:r>
      <w:proofErr w:type="spellStart"/>
      <w:r w:rsidRPr="009B6E74">
        <w:rPr>
          <w:rFonts w:eastAsia="Times New Roman" w:cs="Times New Roman"/>
          <w:szCs w:val="28"/>
        </w:rPr>
        <w:t>Таскомбанк</w:t>
      </w:r>
      <w:proofErr w:type="spellEnd"/>
      <w:r w:rsidRPr="009B6E74">
        <w:rPr>
          <w:rFonts w:eastAsia="Times New Roman" w:cs="Times New Roman"/>
          <w:szCs w:val="28"/>
        </w:rPr>
        <w:t>», подан</w:t>
      </w:r>
      <w:r w:rsidR="009452E7">
        <w:rPr>
          <w:rFonts w:eastAsia="Times New Roman" w:cs="Times New Roman"/>
          <w:szCs w:val="28"/>
        </w:rPr>
        <w:t>ою</w:t>
      </w:r>
      <w:r w:rsidRPr="009B6E74">
        <w:rPr>
          <w:rFonts w:eastAsia="Times New Roman" w:cs="Times New Roman"/>
          <w:szCs w:val="28"/>
        </w:rPr>
        <w:t xml:space="preserve"> через адвоката </w:t>
      </w:r>
      <w:r w:rsidR="00023BFB">
        <w:rPr>
          <w:rFonts w:eastAsia="Times New Roman" w:cs="Times New Roman"/>
          <w:szCs w:val="28"/>
        </w:rPr>
        <w:t>ОСОБА_6</w:t>
      </w:r>
      <w:r>
        <w:rPr>
          <w:rFonts w:eastAsia="Times New Roman" w:cs="Times New Roman"/>
          <w:szCs w:val="28"/>
        </w:rPr>
        <w:t xml:space="preserve">, відкрито дисциплінарну справу </w:t>
      </w:r>
      <w:r w:rsidRPr="009B6E74">
        <w:rPr>
          <w:rFonts w:eastAsia="Times New Roman" w:cs="Times New Roman"/>
          <w:szCs w:val="28"/>
        </w:rPr>
        <w:t>стосовно судді Кам</w:t>
      </w:r>
      <w:r w:rsidR="0077546E">
        <w:rPr>
          <w:rFonts w:eastAsia="Times New Roman" w:cs="Times New Roman"/>
          <w:bCs/>
          <w:szCs w:val="28"/>
        </w:rPr>
        <w:t>’</w:t>
      </w:r>
      <w:r w:rsidRPr="009B6E74">
        <w:rPr>
          <w:rFonts w:eastAsia="Times New Roman" w:cs="Times New Roman"/>
          <w:szCs w:val="28"/>
        </w:rPr>
        <w:t xml:space="preserve">янка-Бузького районного суду Львівської області </w:t>
      </w:r>
      <w:r w:rsidR="0058344E">
        <w:rPr>
          <w:rFonts w:eastAsia="Times New Roman" w:cs="Times New Roman"/>
          <w:szCs w:val="28"/>
        </w:rPr>
        <w:t xml:space="preserve">                  </w:t>
      </w:r>
      <w:r w:rsidRPr="009B6E74">
        <w:rPr>
          <w:rFonts w:eastAsia="Times New Roman" w:cs="Times New Roman"/>
          <w:szCs w:val="28"/>
        </w:rPr>
        <w:t>Самсіна М</w:t>
      </w:r>
      <w:r>
        <w:rPr>
          <w:rFonts w:eastAsia="Times New Roman" w:cs="Times New Roman"/>
          <w:szCs w:val="28"/>
        </w:rPr>
        <w:t>.Л.</w:t>
      </w:r>
      <w:r w:rsidRPr="009B6E74">
        <w:rPr>
          <w:rFonts w:eastAsia="Times New Roman" w:cs="Times New Roman"/>
          <w:szCs w:val="28"/>
        </w:rPr>
        <w:t xml:space="preserve"> та встановлено обставини, які можуть свідчити про </w:t>
      </w:r>
      <w:r w:rsidR="00023BFB">
        <w:rPr>
          <w:rFonts w:eastAsia="Times New Roman" w:cs="Times New Roman"/>
          <w:szCs w:val="28"/>
        </w:rPr>
        <w:t xml:space="preserve">                   </w:t>
      </w:r>
      <w:r w:rsidRPr="009B6E74">
        <w:rPr>
          <w:rFonts w:eastAsia="Times New Roman" w:cs="Times New Roman"/>
          <w:szCs w:val="28"/>
        </w:rPr>
        <w:t xml:space="preserve">наявність в </w:t>
      </w:r>
      <w:r>
        <w:rPr>
          <w:rFonts w:eastAsia="Times New Roman" w:cs="Times New Roman"/>
          <w:szCs w:val="28"/>
        </w:rPr>
        <w:t>його</w:t>
      </w:r>
      <w:r w:rsidRPr="009B6E74">
        <w:rPr>
          <w:rFonts w:eastAsia="Times New Roman" w:cs="Times New Roman"/>
          <w:szCs w:val="28"/>
        </w:rPr>
        <w:t xml:space="preserve"> діях ознак дисциплінарного проступку, передбаченого пунктом 2 частини першої статті 106 Закону України «Про судоустрій і </w:t>
      </w:r>
      <w:r w:rsidR="00023BFB">
        <w:rPr>
          <w:rFonts w:eastAsia="Times New Roman" w:cs="Times New Roman"/>
          <w:szCs w:val="28"/>
        </w:rPr>
        <w:t xml:space="preserve">             </w:t>
      </w:r>
      <w:bookmarkStart w:id="0" w:name="_GoBack"/>
      <w:bookmarkEnd w:id="0"/>
      <w:r w:rsidRPr="009B6E74">
        <w:rPr>
          <w:rFonts w:eastAsia="Times New Roman" w:cs="Times New Roman"/>
          <w:szCs w:val="28"/>
        </w:rPr>
        <w:t>статус суддів», а саме безпідставного затягування або невжиття суддею заходів щодо розгляду заяви, скарги чи справи протягом строку, встановленого законом</w:t>
      </w:r>
      <w:r w:rsidR="0058344E">
        <w:rPr>
          <w:rFonts w:eastAsia="Times New Roman" w:cs="Times New Roman"/>
          <w:szCs w:val="28"/>
        </w:rPr>
        <w:t>.</w:t>
      </w:r>
    </w:p>
    <w:p w14:paraId="2A62D603" w14:textId="7A6B961B" w:rsidR="009B6E74" w:rsidRPr="009B6E74" w:rsidRDefault="0077546E" w:rsidP="009B6E74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Згідно із </w:t>
      </w:r>
      <w:r w:rsidR="009B6E74" w:rsidRPr="009B6E74">
        <w:rPr>
          <w:rFonts w:eastAsia="Times New Roman" w:cs="Times New Roman"/>
          <w:szCs w:val="28"/>
        </w:rPr>
        <w:t>частин</w:t>
      </w:r>
      <w:r>
        <w:rPr>
          <w:rFonts w:eastAsia="Times New Roman" w:cs="Times New Roman"/>
          <w:szCs w:val="28"/>
        </w:rPr>
        <w:t>ою</w:t>
      </w:r>
      <w:r w:rsidR="009B6E74" w:rsidRPr="009B6E74">
        <w:rPr>
          <w:rFonts w:eastAsia="Times New Roman" w:cs="Times New Roman"/>
          <w:szCs w:val="28"/>
        </w:rPr>
        <w:t xml:space="preserve"> одинадцято</w:t>
      </w:r>
      <w:r>
        <w:rPr>
          <w:rFonts w:eastAsia="Times New Roman" w:cs="Times New Roman"/>
          <w:szCs w:val="28"/>
        </w:rPr>
        <w:t>ю</w:t>
      </w:r>
      <w:r w:rsidR="009B6E74" w:rsidRPr="009B6E74">
        <w:rPr>
          <w:rFonts w:eastAsia="Times New Roman" w:cs="Times New Roman"/>
          <w:szCs w:val="28"/>
        </w:rPr>
        <w:t xml:space="preserve">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</w:t>
      </w:r>
    </w:p>
    <w:p w14:paraId="7860DDC7" w14:textId="4C3C01B4" w:rsidR="009B6E74" w:rsidRDefault="009B6E74" w:rsidP="00295CEA">
      <w:pPr>
        <w:ind w:firstLine="709"/>
        <w:rPr>
          <w:rFonts w:eastAsia="Times New Roman" w:cs="Times New Roman"/>
          <w:szCs w:val="28"/>
        </w:rPr>
      </w:pPr>
      <w:r w:rsidRPr="009B6E74">
        <w:rPr>
          <w:rFonts w:eastAsia="Times New Roman" w:cs="Times New Roman"/>
          <w:szCs w:val="28"/>
        </w:rPr>
        <w:t xml:space="preserve">Таким чином, </w:t>
      </w:r>
      <w:r>
        <w:rPr>
          <w:rFonts w:eastAsia="Times New Roman" w:cs="Times New Roman"/>
          <w:szCs w:val="28"/>
        </w:rPr>
        <w:t xml:space="preserve">Перша </w:t>
      </w:r>
      <w:r w:rsidRPr="009B6E74">
        <w:rPr>
          <w:rFonts w:eastAsia="Times New Roman" w:cs="Times New Roman"/>
          <w:szCs w:val="28"/>
        </w:rPr>
        <w:t>Дисциплінарна палата Вищої ради правосуддя дійшла висновку про відкриття дисциплінарної справи стосовно судді Кам</w:t>
      </w:r>
      <w:r w:rsidR="0077546E">
        <w:rPr>
          <w:rFonts w:eastAsia="Times New Roman" w:cs="Times New Roman"/>
          <w:bCs/>
          <w:szCs w:val="28"/>
        </w:rPr>
        <w:t>’</w:t>
      </w:r>
      <w:r w:rsidRPr="009B6E74">
        <w:rPr>
          <w:rFonts w:eastAsia="Times New Roman" w:cs="Times New Roman"/>
          <w:szCs w:val="28"/>
        </w:rPr>
        <w:t>янка-Бузького районного суду Львівської області Самсіна М.Л. за скарг</w:t>
      </w:r>
      <w:r w:rsidR="00FD1D83">
        <w:rPr>
          <w:rFonts w:eastAsia="Times New Roman" w:cs="Times New Roman"/>
          <w:szCs w:val="28"/>
        </w:rPr>
        <w:t xml:space="preserve">ами </w:t>
      </w:r>
      <w:r w:rsidR="00023BFB">
        <w:rPr>
          <w:rFonts w:eastAsia="Times New Roman" w:cs="Times New Roman"/>
          <w:szCs w:val="28"/>
        </w:rPr>
        <w:t xml:space="preserve">ОСОБА_1 </w:t>
      </w:r>
      <w:r>
        <w:rPr>
          <w:rFonts w:cs="Times New Roman"/>
          <w:szCs w:val="28"/>
        </w:rPr>
        <w:t>(</w:t>
      </w:r>
      <w:r w:rsidRPr="009B6E74">
        <w:rPr>
          <w:rFonts w:eastAsia="Times New Roman" w:cs="Times New Roman"/>
          <w:szCs w:val="28"/>
        </w:rPr>
        <w:t>унікальний номер</w:t>
      </w:r>
      <w:r w:rsidR="007F4887">
        <w:rPr>
          <w:rFonts w:eastAsia="Times New Roman" w:cs="Times New Roman"/>
          <w:szCs w:val="28"/>
        </w:rPr>
        <w:t>и</w:t>
      </w:r>
      <w:r w:rsidRPr="009B6E74">
        <w:rPr>
          <w:rFonts w:eastAsia="Times New Roman" w:cs="Times New Roman"/>
          <w:szCs w:val="28"/>
        </w:rPr>
        <w:t xml:space="preserve"> </w:t>
      </w:r>
      <w:r w:rsidR="00FD1D83" w:rsidRPr="00FD1D83">
        <w:rPr>
          <w:rFonts w:eastAsia="Times New Roman" w:cs="Times New Roman"/>
          <w:szCs w:val="28"/>
        </w:rPr>
        <w:t>Ш-1688/1/7-27</w:t>
      </w:r>
      <w:r w:rsidR="0077546E">
        <w:rPr>
          <w:rFonts w:eastAsia="Times New Roman" w:cs="Times New Roman"/>
          <w:szCs w:val="28"/>
        </w:rPr>
        <w:t>,</w:t>
      </w:r>
      <w:r w:rsidR="00FD1D83" w:rsidRPr="00FD1D83">
        <w:rPr>
          <w:rFonts w:eastAsia="Times New Roman" w:cs="Times New Roman"/>
          <w:szCs w:val="28"/>
        </w:rPr>
        <w:t xml:space="preserve"> </w:t>
      </w:r>
      <w:r w:rsidR="0077546E">
        <w:rPr>
          <w:rFonts w:eastAsia="Times New Roman" w:cs="Times New Roman"/>
          <w:szCs w:val="28"/>
        </w:rPr>
        <w:br/>
      </w:r>
      <w:r w:rsidR="00FD1D83" w:rsidRPr="00FD1D83">
        <w:rPr>
          <w:rFonts w:eastAsia="Times New Roman" w:cs="Times New Roman"/>
          <w:szCs w:val="28"/>
        </w:rPr>
        <w:t>Ш-1688/2/7-17</w:t>
      </w:r>
      <w:r w:rsidR="00FD1D83">
        <w:rPr>
          <w:rFonts w:eastAsia="Times New Roman" w:cs="Times New Roman"/>
          <w:szCs w:val="28"/>
        </w:rPr>
        <w:t>)</w:t>
      </w:r>
      <w:r w:rsidRPr="009B6E74">
        <w:rPr>
          <w:rFonts w:eastAsia="Times New Roman" w:cs="Times New Roman"/>
          <w:szCs w:val="28"/>
        </w:rPr>
        <w:t xml:space="preserve"> та об’єднання її з дисциплінарною справою, відкритою стосовно вказано</w:t>
      </w:r>
      <w:r w:rsidR="0058344E">
        <w:rPr>
          <w:rFonts w:eastAsia="Times New Roman" w:cs="Times New Roman"/>
          <w:szCs w:val="28"/>
        </w:rPr>
        <w:t xml:space="preserve">ї </w:t>
      </w:r>
      <w:r w:rsidRPr="009B6E74">
        <w:rPr>
          <w:rFonts w:eastAsia="Times New Roman" w:cs="Times New Roman"/>
          <w:szCs w:val="28"/>
        </w:rPr>
        <w:t xml:space="preserve">судді ухвалою </w:t>
      </w:r>
      <w:r w:rsidR="00FD1D83">
        <w:rPr>
          <w:rFonts w:eastAsia="Times New Roman" w:cs="Times New Roman"/>
          <w:szCs w:val="28"/>
        </w:rPr>
        <w:t xml:space="preserve">Першої </w:t>
      </w:r>
      <w:r w:rsidRPr="009B6E74">
        <w:rPr>
          <w:rFonts w:eastAsia="Times New Roman" w:cs="Times New Roman"/>
          <w:szCs w:val="28"/>
        </w:rPr>
        <w:t xml:space="preserve">Дисциплінарної палати Вищої ради правосуддя від </w:t>
      </w:r>
      <w:r w:rsidR="00FD1D83">
        <w:rPr>
          <w:rFonts w:eastAsia="Times New Roman" w:cs="Times New Roman"/>
          <w:szCs w:val="28"/>
        </w:rPr>
        <w:t xml:space="preserve">12 червня 2020 року </w:t>
      </w:r>
      <w:r w:rsidRPr="009B6E74">
        <w:rPr>
          <w:rFonts w:eastAsia="Times New Roman" w:cs="Times New Roman"/>
          <w:szCs w:val="28"/>
        </w:rPr>
        <w:t xml:space="preserve">за скаргою </w:t>
      </w:r>
      <w:r w:rsidR="00FD1D83" w:rsidRPr="00FD1D83">
        <w:rPr>
          <w:rFonts w:eastAsia="Times New Roman" w:cs="Times New Roman"/>
          <w:szCs w:val="28"/>
        </w:rPr>
        <w:t>акціонерного товариства «</w:t>
      </w:r>
      <w:proofErr w:type="spellStart"/>
      <w:r w:rsidR="00FD1D83" w:rsidRPr="00FD1D83">
        <w:rPr>
          <w:rFonts w:eastAsia="Times New Roman" w:cs="Times New Roman"/>
          <w:szCs w:val="28"/>
        </w:rPr>
        <w:t>Таскомбанк</w:t>
      </w:r>
      <w:proofErr w:type="spellEnd"/>
      <w:r w:rsidR="00FD1D83" w:rsidRPr="00FD1D83">
        <w:rPr>
          <w:rFonts w:eastAsia="Times New Roman" w:cs="Times New Roman"/>
          <w:szCs w:val="28"/>
        </w:rPr>
        <w:t>», подан</w:t>
      </w:r>
      <w:r w:rsidR="00FD1D83">
        <w:rPr>
          <w:rFonts w:eastAsia="Times New Roman" w:cs="Times New Roman"/>
          <w:szCs w:val="28"/>
        </w:rPr>
        <w:t>ою</w:t>
      </w:r>
      <w:r w:rsidR="00FD1D83" w:rsidRPr="00FD1D83">
        <w:rPr>
          <w:rFonts w:eastAsia="Times New Roman" w:cs="Times New Roman"/>
          <w:szCs w:val="28"/>
        </w:rPr>
        <w:t xml:space="preserve"> через адвоката </w:t>
      </w:r>
      <w:r w:rsidR="00023BFB">
        <w:rPr>
          <w:rFonts w:eastAsia="Times New Roman" w:cs="Times New Roman"/>
          <w:szCs w:val="28"/>
        </w:rPr>
        <w:t>ОСОБА_6</w:t>
      </w:r>
      <w:r w:rsidR="00FD1D83">
        <w:rPr>
          <w:rFonts w:eastAsia="Times New Roman" w:cs="Times New Roman"/>
          <w:szCs w:val="28"/>
        </w:rPr>
        <w:t xml:space="preserve">. (унікальний номер </w:t>
      </w:r>
      <w:r w:rsidR="00FD1D83">
        <w:rPr>
          <w:rFonts w:cs="Times New Roman"/>
          <w:szCs w:val="28"/>
        </w:rPr>
        <w:t>629/2/13-19 ).</w:t>
      </w:r>
    </w:p>
    <w:p w14:paraId="23C1E0EF" w14:textId="52BFC3CB" w:rsidR="00531698" w:rsidRPr="00051341" w:rsidRDefault="008123B1" w:rsidP="00295CEA">
      <w:pPr>
        <w:ind w:firstLine="709"/>
        <w:rPr>
          <w:rFonts w:cs="Times New Roman"/>
          <w:szCs w:val="28"/>
        </w:rPr>
      </w:pPr>
      <w:r w:rsidRPr="00051341">
        <w:rPr>
          <w:rStyle w:val="FontStyle16"/>
        </w:rPr>
        <w:t>Керуючись статт</w:t>
      </w:r>
      <w:r w:rsidR="00EC462F" w:rsidRPr="00051341">
        <w:rPr>
          <w:rStyle w:val="FontStyle16"/>
        </w:rPr>
        <w:t>ею</w:t>
      </w:r>
      <w:r w:rsidRPr="00051341">
        <w:rPr>
          <w:rStyle w:val="FontStyle16"/>
        </w:rPr>
        <w:t xml:space="preserve"> 46</w:t>
      </w:r>
      <w:r w:rsidR="00EC462F" w:rsidRPr="00051341">
        <w:rPr>
          <w:rStyle w:val="FontStyle16"/>
        </w:rPr>
        <w:t xml:space="preserve"> </w:t>
      </w:r>
      <w:r w:rsidRPr="00051341">
        <w:rPr>
          <w:rFonts w:cs="Times New Roman"/>
          <w:szCs w:val="28"/>
        </w:rPr>
        <w:t>Закону України «Про Вищу раду правосуддя», статтею</w:t>
      </w:r>
      <w:r w:rsidR="00B37118">
        <w:rPr>
          <w:rFonts w:cs="Times New Roman"/>
          <w:szCs w:val="28"/>
        </w:rPr>
        <w:t xml:space="preserve"> </w:t>
      </w:r>
      <w:r w:rsidRPr="00051341">
        <w:rPr>
          <w:rFonts w:cs="Times New Roman"/>
          <w:szCs w:val="28"/>
        </w:rPr>
        <w:t>106 Закону України «Про судоустрій і статус суддів», пункт</w:t>
      </w:r>
      <w:r w:rsidR="00EC462F" w:rsidRPr="00051341">
        <w:rPr>
          <w:rFonts w:cs="Times New Roman"/>
          <w:szCs w:val="28"/>
        </w:rPr>
        <w:t>ом</w:t>
      </w:r>
      <w:r w:rsidRPr="00051341">
        <w:rPr>
          <w:rFonts w:cs="Times New Roman"/>
          <w:szCs w:val="28"/>
        </w:rPr>
        <w:t xml:space="preserve"> 12.12 Регламенту Вищої ради правосуддя, </w:t>
      </w:r>
      <w:r w:rsidR="009549E7" w:rsidRPr="00051341">
        <w:rPr>
          <w:rFonts w:cs="Times New Roman"/>
          <w:szCs w:val="28"/>
        </w:rPr>
        <w:t>Перша</w:t>
      </w:r>
      <w:r w:rsidRPr="00051341">
        <w:rPr>
          <w:rFonts w:cs="Times New Roman"/>
          <w:szCs w:val="28"/>
        </w:rPr>
        <w:t xml:space="preserve"> Дисциплінарна палата Вищої ради правосуддя</w:t>
      </w:r>
    </w:p>
    <w:p w14:paraId="2FA6603B" w14:textId="77777777" w:rsidR="0058344E" w:rsidRDefault="0058344E" w:rsidP="00531698">
      <w:pPr>
        <w:pStyle w:val="a5"/>
        <w:spacing w:before="0" w:beforeAutospacing="0" w:after="0" w:afterAutospacing="0"/>
        <w:jc w:val="center"/>
        <w:rPr>
          <w:b/>
          <w:color w:val="000000"/>
          <w:sz w:val="26"/>
          <w:szCs w:val="26"/>
          <w:lang w:eastAsia="ru-RU"/>
        </w:rPr>
      </w:pPr>
    </w:p>
    <w:p w14:paraId="5A49D51B" w14:textId="77777777" w:rsidR="0058344E" w:rsidRDefault="0058344E" w:rsidP="00531698">
      <w:pPr>
        <w:pStyle w:val="a5"/>
        <w:spacing w:before="0" w:beforeAutospacing="0" w:after="0" w:afterAutospacing="0"/>
        <w:jc w:val="center"/>
        <w:rPr>
          <w:b/>
          <w:color w:val="000000"/>
          <w:sz w:val="26"/>
          <w:szCs w:val="26"/>
          <w:lang w:eastAsia="ru-RU"/>
        </w:rPr>
      </w:pPr>
    </w:p>
    <w:p w14:paraId="5FDEF768" w14:textId="7EC15794" w:rsidR="00B20859" w:rsidRDefault="00B20859" w:rsidP="0058344E">
      <w:pPr>
        <w:pStyle w:val="a5"/>
        <w:spacing w:before="0" w:beforeAutospacing="0" w:after="120" w:afterAutospacing="0"/>
        <w:jc w:val="center"/>
        <w:rPr>
          <w:b/>
          <w:color w:val="000000"/>
          <w:sz w:val="26"/>
          <w:szCs w:val="26"/>
          <w:lang w:eastAsia="ru-RU"/>
        </w:rPr>
      </w:pPr>
      <w:r w:rsidRPr="00051341">
        <w:rPr>
          <w:b/>
          <w:color w:val="000000"/>
          <w:sz w:val="26"/>
          <w:szCs w:val="26"/>
          <w:lang w:eastAsia="ru-RU"/>
        </w:rPr>
        <w:t>ухвалила:</w:t>
      </w:r>
    </w:p>
    <w:p w14:paraId="58F92073" w14:textId="689CC7F1" w:rsidR="00EC462F" w:rsidRDefault="00B20859" w:rsidP="00EA54BD">
      <w:pPr>
        <w:suppressAutoHyphens/>
        <w:rPr>
          <w:rFonts w:eastAsia="Times New Roman" w:cs="Times New Roman"/>
          <w:szCs w:val="28"/>
          <w:lang w:eastAsia="ru-RU"/>
        </w:rPr>
      </w:pPr>
      <w:r w:rsidRPr="00051341">
        <w:rPr>
          <w:rFonts w:cs="Times New Roman"/>
          <w:kern w:val="1"/>
          <w:szCs w:val="28"/>
        </w:rPr>
        <w:t xml:space="preserve">відкрити дисциплінарну справу </w:t>
      </w:r>
      <w:r w:rsidRPr="00051341">
        <w:rPr>
          <w:rFonts w:cs="Times New Roman"/>
          <w:color w:val="000000"/>
          <w:kern w:val="1"/>
          <w:szCs w:val="28"/>
        </w:rPr>
        <w:t xml:space="preserve">стосовно </w:t>
      </w:r>
      <w:r w:rsidR="00681C58" w:rsidRPr="00051341">
        <w:rPr>
          <w:rFonts w:cs="Times New Roman"/>
          <w:kern w:val="1"/>
          <w:szCs w:val="28"/>
        </w:rPr>
        <w:t>судді</w:t>
      </w:r>
      <w:r w:rsidR="009549E7" w:rsidRPr="00051341">
        <w:rPr>
          <w:rFonts w:eastAsia="Times New Roman" w:cs="Times New Roman"/>
          <w:szCs w:val="28"/>
        </w:rPr>
        <w:t xml:space="preserve"> </w:t>
      </w:r>
      <w:r w:rsidR="00A17519" w:rsidRPr="00A17519">
        <w:rPr>
          <w:rFonts w:eastAsia="Times New Roman" w:cs="Times New Roman"/>
          <w:szCs w:val="28"/>
        </w:rPr>
        <w:t>Кам</w:t>
      </w:r>
      <w:r w:rsidR="007F4887">
        <w:rPr>
          <w:rFonts w:eastAsia="Times New Roman" w:cs="Times New Roman"/>
          <w:bCs/>
          <w:szCs w:val="28"/>
        </w:rPr>
        <w:t>’</w:t>
      </w:r>
      <w:r w:rsidR="00A17519" w:rsidRPr="00A17519">
        <w:rPr>
          <w:rFonts w:eastAsia="Times New Roman" w:cs="Times New Roman"/>
          <w:szCs w:val="28"/>
        </w:rPr>
        <w:t>янка-Бузького районного суду Львівської області Самсіна Маркіяна Леоновича</w:t>
      </w:r>
      <w:r w:rsidR="00EC462F" w:rsidRPr="00051341">
        <w:rPr>
          <w:rFonts w:eastAsia="Times New Roman" w:cs="Times New Roman"/>
          <w:szCs w:val="28"/>
          <w:lang w:eastAsia="ru-RU"/>
        </w:rPr>
        <w:t>.</w:t>
      </w:r>
    </w:p>
    <w:p w14:paraId="31A228A4" w14:textId="2FCCBFBA" w:rsidR="00EA54BD" w:rsidRDefault="00EA54BD" w:rsidP="00EA54BD">
      <w:pPr>
        <w:suppressAutoHyphens/>
        <w:ind w:firstLine="851"/>
        <w:rPr>
          <w:rFonts w:eastAsia="Times New Roman" w:cs="Times New Roman"/>
          <w:szCs w:val="28"/>
          <w:lang w:eastAsia="ru-RU"/>
        </w:rPr>
      </w:pPr>
      <w:r w:rsidRPr="00EA54BD">
        <w:rPr>
          <w:rFonts w:eastAsia="Times New Roman" w:cs="Times New Roman"/>
          <w:szCs w:val="28"/>
          <w:lang w:eastAsia="ru-RU"/>
        </w:rPr>
        <w:t xml:space="preserve">Об’єднати дисциплінарну справу стосовно судді </w:t>
      </w:r>
      <w:r w:rsidR="0059108C" w:rsidRPr="0059108C">
        <w:rPr>
          <w:rFonts w:eastAsia="Times New Roman" w:cs="Times New Roman"/>
          <w:szCs w:val="28"/>
          <w:lang w:eastAsia="ru-RU"/>
        </w:rPr>
        <w:t>Кам</w:t>
      </w:r>
      <w:r w:rsidR="007F4887">
        <w:rPr>
          <w:rFonts w:eastAsia="Times New Roman" w:cs="Times New Roman"/>
          <w:bCs/>
          <w:szCs w:val="28"/>
        </w:rPr>
        <w:t>’</w:t>
      </w:r>
      <w:r w:rsidR="0059108C" w:rsidRPr="0059108C">
        <w:rPr>
          <w:rFonts w:eastAsia="Times New Roman" w:cs="Times New Roman"/>
          <w:szCs w:val="28"/>
          <w:lang w:eastAsia="ru-RU"/>
        </w:rPr>
        <w:t xml:space="preserve">янка-Бузького районного суду Львівської області Самсіна </w:t>
      </w:r>
      <w:r w:rsidR="0059108C" w:rsidRPr="00A17519">
        <w:rPr>
          <w:rFonts w:eastAsia="Times New Roman" w:cs="Times New Roman"/>
          <w:szCs w:val="28"/>
        </w:rPr>
        <w:t>Маркіяна Леоновича</w:t>
      </w:r>
      <w:r w:rsidR="0059108C" w:rsidRPr="0059108C">
        <w:rPr>
          <w:rFonts w:eastAsia="Times New Roman" w:cs="Times New Roman"/>
          <w:szCs w:val="28"/>
          <w:lang w:eastAsia="ru-RU"/>
        </w:rPr>
        <w:t xml:space="preserve"> за скаргами Шибки </w:t>
      </w:r>
      <w:r w:rsidR="0059108C">
        <w:rPr>
          <w:rFonts w:cs="Times New Roman"/>
          <w:szCs w:val="28"/>
        </w:rPr>
        <w:t xml:space="preserve">Івана Павловича </w:t>
      </w:r>
      <w:r w:rsidR="0059108C" w:rsidRPr="0059108C">
        <w:rPr>
          <w:rFonts w:eastAsia="Times New Roman" w:cs="Times New Roman"/>
          <w:szCs w:val="28"/>
          <w:lang w:eastAsia="ru-RU"/>
        </w:rPr>
        <w:t>(унікальн</w:t>
      </w:r>
      <w:r w:rsidR="007F4887">
        <w:rPr>
          <w:rFonts w:eastAsia="Times New Roman" w:cs="Times New Roman"/>
          <w:szCs w:val="28"/>
          <w:lang w:eastAsia="ru-RU"/>
        </w:rPr>
        <w:t>і</w:t>
      </w:r>
      <w:r w:rsidR="0059108C" w:rsidRPr="0059108C">
        <w:rPr>
          <w:rFonts w:eastAsia="Times New Roman" w:cs="Times New Roman"/>
          <w:szCs w:val="28"/>
          <w:lang w:eastAsia="ru-RU"/>
        </w:rPr>
        <w:t xml:space="preserve"> номер</w:t>
      </w:r>
      <w:r w:rsidR="007F4887">
        <w:rPr>
          <w:rFonts w:eastAsia="Times New Roman" w:cs="Times New Roman"/>
          <w:szCs w:val="28"/>
          <w:lang w:eastAsia="ru-RU"/>
        </w:rPr>
        <w:t>и</w:t>
      </w:r>
      <w:r w:rsidR="0059108C" w:rsidRPr="0059108C">
        <w:rPr>
          <w:rFonts w:eastAsia="Times New Roman" w:cs="Times New Roman"/>
          <w:szCs w:val="28"/>
          <w:lang w:eastAsia="ru-RU"/>
        </w:rPr>
        <w:t xml:space="preserve"> Ш-1688/1/7-27</w:t>
      </w:r>
      <w:r w:rsidR="0059108C">
        <w:rPr>
          <w:rFonts w:eastAsia="Times New Roman" w:cs="Times New Roman"/>
          <w:szCs w:val="28"/>
          <w:lang w:eastAsia="ru-RU"/>
        </w:rPr>
        <w:t>,</w:t>
      </w:r>
      <w:r w:rsidR="0059108C" w:rsidRPr="0059108C">
        <w:rPr>
          <w:rFonts w:eastAsia="Times New Roman" w:cs="Times New Roman"/>
          <w:szCs w:val="28"/>
          <w:lang w:eastAsia="ru-RU"/>
        </w:rPr>
        <w:t xml:space="preserve"> Ш-1688/2/7-17) </w:t>
      </w:r>
      <w:r w:rsidR="007F4887">
        <w:rPr>
          <w:rFonts w:eastAsia="Times New Roman" w:cs="Times New Roman"/>
          <w:szCs w:val="28"/>
          <w:lang w:eastAsia="ru-RU"/>
        </w:rPr>
        <w:t>і</w:t>
      </w:r>
      <w:r w:rsidR="0059108C" w:rsidRPr="0059108C">
        <w:rPr>
          <w:rFonts w:eastAsia="Times New Roman" w:cs="Times New Roman"/>
          <w:szCs w:val="28"/>
          <w:lang w:eastAsia="ru-RU"/>
        </w:rPr>
        <w:t>з дисциплінарною справою, відкритою стосовно вказано</w:t>
      </w:r>
      <w:r w:rsidR="007F4887">
        <w:rPr>
          <w:rFonts w:eastAsia="Times New Roman" w:cs="Times New Roman"/>
          <w:szCs w:val="28"/>
          <w:lang w:eastAsia="ru-RU"/>
        </w:rPr>
        <w:t>го</w:t>
      </w:r>
      <w:r w:rsidR="0059108C" w:rsidRPr="0059108C">
        <w:rPr>
          <w:rFonts w:eastAsia="Times New Roman" w:cs="Times New Roman"/>
          <w:szCs w:val="28"/>
          <w:lang w:eastAsia="ru-RU"/>
        </w:rPr>
        <w:t xml:space="preserve"> судді ухвалою Першої Дисциплінарної палати Вищої ради правосуддя від 12 червня 2020</w:t>
      </w:r>
      <w:r w:rsidR="007F4887">
        <w:rPr>
          <w:rFonts w:eastAsia="Times New Roman" w:cs="Times New Roman"/>
          <w:szCs w:val="28"/>
          <w:lang w:eastAsia="ru-RU"/>
        </w:rPr>
        <w:t> </w:t>
      </w:r>
      <w:r w:rsidR="0059108C" w:rsidRPr="0059108C">
        <w:rPr>
          <w:rFonts w:eastAsia="Times New Roman" w:cs="Times New Roman"/>
          <w:szCs w:val="28"/>
          <w:lang w:eastAsia="ru-RU"/>
        </w:rPr>
        <w:t>року за скаргою акціонерного товариства «</w:t>
      </w:r>
      <w:proofErr w:type="spellStart"/>
      <w:r w:rsidR="0059108C" w:rsidRPr="0059108C">
        <w:rPr>
          <w:rFonts w:eastAsia="Times New Roman" w:cs="Times New Roman"/>
          <w:szCs w:val="28"/>
          <w:lang w:eastAsia="ru-RU"/>
        </w:rPr>
        <w:t>Таскомбанк</w:t>
      </w:r>
      <w:proofErr w:type="spellEnd"/>
      <w:r w:rsidR="0059108C" w:rsidRPr="0059108C">
        <w:rPr>
          <w:rFonts w:eastAsia="Times New Roman" w:cs="Times New Roman"/>
          <w:szCs w:val="28"/>
          <w:lang w:eastAsia="ru-RU"/>
        </w:rPr>
        <w:t xml:space="preserve">», поданою через адвоката </w:t>
      </w:r>
      <w:proofErr w:type="spellStart"/>
      <w:r w:rsidR="0059108C" w:rsidRPr="0059108C">
        <w:rPr>
          <w:rFonts w:eastAsia="Times New Roman" w:cs="Times New Roman"/>
          <w:szCs w:val="28"/>
          <w:lang w:eastAsia="ru-RU"/>
        </w:rPr>
        <w:t>Федорюк</w:t>
      </w:r>
      <w:proofErr w:type="spellEnd"/>
      <w:r w:rsidR="0059108C" w:rsidRPr="0059108C">
        <w:rPr>
          <w:rFonts w:eastAsia="Times New Roman" w:cs="Times New Roman"/>
          <w:szCs w:val="28"/>
          <w:lang w:eastAsia="ru-RU"/>
        </w:rPr>
        <w:t xml:space="preserve"> Ірину Ігорівну (унікальний номер 629/2/13-19 )</w:t>
      </w:r>
      <w:r w:rsidRPr="00EA54BD">
        <w:rPr>
          <w:rFonts w:eastAsia="Times New Roman" w:cs="Times New Roman"/>
          <w:szCs w:val="28"/>
          <w:lang w:eastAsia="ru-RU"/>
        </w:rPr>
        <w:t>, в одну дисциплінарну справу.</w:t>
      </w:r>
    </w:p>
    <w:p w14:paraId="5CE4228D" w14:textId="180404C3" w:rsidR="00A656B6" w:rsidRDefault="00A656B6" w:rsidP="00EA54BD">
      <w:pPr>
        <w:suppressAutoHyphens/>
        <w:ind w:firstLine="851"/>
        <w:rPr>
          <w:rFonts w:eastAsia="Times New Roman" w:cs="Times New Roman"/>
          <w:szCs w:val="28"/>
          <w:lang w:eastAsia="ru-RU"/>
        </w:rPr>
      </w:pPr>
      <w:r>
        <w:rPr>
          <w:rFonts w:ascii="ProbaPro" w:hAnsi="ProbaPro"/>
          <w:color w:val="1D1D1B"/>
          <w:shd w:val="clear" w:color="auto" w:fill="FFFFFF"/>
        </w:rPr>
        <w:t>Проведення підготовки до розгляду об’єднаної дисциплінарної справи доручити члену Першої Дисциплінарної палати Вищої ради правосуддя Краснощоковій Наталії Степанівні.</w:t>
      </w:r>
    </w:p>
    <w:p w14:paraId="685EBCCF" w14:textId="284D4204" w:rsidR="00531698" w:rsidRPr="00051341" w:rsidRDefault="00531698" w:rsidP="00531698">
      <w:pPr>
        <w:pStyle w:val="a9"/>
        <w:spacing w:after="0"/>
        <w:ind w:firstLine="709"/>
        <w:jc w:val="both"/>
        <w:rPr>
          <w:sz w:val="28"/>
          <w:szCs w:val="28"/>
          <w:lang w:val="uk-UA"/>
        </w:rPr>
      </w:pPr>
      <w:r w:rsidRPr="00051341">
        <w:rPr>
          <w:sz w:val="28"/>
          <w:szCs w:val="28"/>
          <w:lang w:val="uk-UA"/>
        </w:rPr>
        <w:t xml:space="preserve">Ухвала оскарженню не підлягає. </w:t>
      </w:r>
    </w:p>
    <w:p w14:paraId="157E33A8" w14:textId="77777777" w:rsidR="00F75ADE" w:rsidRPr="00051341" w:rsidRDefault="00F75ADE" w:rsidP="00531698">
      <w:pPr>
        <w:pStyle w:val="a9"/>
        <w:spacing w:after="0"/>
        <w:ind w:firstLine="709"/>
        <w:jc w:val="both"/>
        <w:rPr>
          <w:sz w:val="26"/>
          <w:szCs w:val="26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C627BF" w:rsidRPr="00051341" w14:paraId="317CFB27" w14:textId="77777777" w:rsidTr="0040465A">
        <w:tc>
          <w:tcPr>
            <w:tcW w:w="5353" w:type="dxa"/>
          </w:tcPr>
          <w:p w14:paraId="78157716" w14:textId="7777777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 xml:space="preserve">Головуючий на засіданні </w:t>
            </w:r>
          </w:p>
          <w:p w14:paraId="6A868971" w14:textId="7777777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 xml:space="preserve">Першої Дисциплінарної палати </w:t>
            </w:r>
          </w:p>
          <w:p w14:paraId="46539708" w14:textId="7777777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Вищої ради правосуддя</w:t>
            </w:r>
          </w:p>
          <w:p w14:paraId="0FD5E5BA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1BDABF8E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31F359CB" w14:textId="238DAD6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Член</w:t>
            </w:r>
            <w:r w:rsidR="00810C4B" w:rsidRPr="00051341">
              <w:rPr>
                <w:b/>
                <w:szCs w:val="28"/>
              </w:rPr>
              <w:t>и</w:t>
            </w:r>
            <w:r w:rsidRPr="00051341">
              <w:rPr>
                <w:b/>
                <w:szCs w:val="28"/>
              </w:rPr>
              <w:t xml:space="preserve"> Першої Дисциплінарної </w:t>
            </w:r>
          </w:p>
          <w:p w14:paraId="5FC884DB" w14:textId="7777777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палати Вищої ради правосуддя</w:t>
            </w:r>
          </w:p>
          <w:p w14:paraId="2A9DA3AC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7C9CB65A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230C95BB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7081AC66" w14:textId="77777777" w:rsidR="00C627BF" w:rsidRPr="00051341" w:rsidRDefault="00C627BF" w:rsidP="00810C4B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14:paraId="4AFD27E2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6CEFE27D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49D0CA00" w14:textId="77777777" w:rsidR="00C627BF" w:rsidRPr="00051341" w:rsidRDefault="00C627BF" w:rsidP="00C627BF">
            <w:pPr>
              <w:ind w:firstLine="1313"/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В.В. Шапран</w:t>
            </w:r>
          </w:p>
          <w:p w14:paraId="69E22DC0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25021118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5B56803D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208278AE" w14:textId="77777777" w:rsidR="00C627BF" w:rsidRPr="00051341" w:rsidRDefault="00C627BF" w:rsidP="00C627BF">
            <w:pPr>
              <w:ind w:left="1313"/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О.В. Маловацький</w:t>
            </w:r>
          </w:p>
          <w:p w14:paraId="485C80DB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1FC81CA4" w14:textId="3042AF58" w:rsidR="00C627BF" w:rsidRDefault="00C627BF" w:rsidP="00C627BF">
            <w:pPr>
              <w:rPr>
                <w:b/>
                <w:szCs w:val="28"/>
              </w:rPr>
            </w:pPr>
          </w:p>
          <w:p w14:paraId="094D8715" w14:textId="77777777" w:rsidR="00E45624" w:rsidRPr="00051341" w:rsidRDefault="00E45624" w:rsidP="00C627BF">
            <w:pPr>
              <w:rPr>
                <w:b/>
                <w:szCs w:val="28"/>
              </w:rPr>
            </w:pPr>
          </w:p>
          <w:p w14:paraId="1AC0A617" w14:textId="74867754" w:rsidR="00810C4B" w:rsidRDefault="008954D3" w:rsidP="00C627BF">
            <w:pPr>
              <w:ind w:left="1344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Т.С. </w:t>
            </w:r>
            <w:r w:rsidRPr="008954D3">
              <w:rPr>
                <w:b/>
                <w:szCs w:val="28"/>
              </w:rPr>
              <w:t>Розваляєв</w:t>
            </w:r>
            <w:r>
              <w:rPr>
                <w:b/>
                <w:szCs w:val="28"/>
              </w:rPr>
              <w:t>а</w:t>
            </w:r>
            <w:r w:rsidRPr="008954D3">
              <w:rPr>
                <w:b/>
                <w:szCs w:val="28"/>
              </w:rPr>
              <w:t xml:space="preserve"> </w:t>
            </w:r>
          </w:p>
          <w:p w14:paraId="659CC92D" w14:textId="09FA2C9A" w:rsidR="008954D3" w:rsidRDefault="008954D3" w:rsidP="00C627BF">
            <w:pPr>
              <w:ind w:left="1344"/>
              <w:rPr>
                <w:b/>
                <w:szCs w:val="28"/>
              </w:rPr>
            </w:pPr>
          </w:p>
          <w:p w14:paraId="16612FB6" w14:textId="32EA341D" w:rsidR="00E45624" w:rsidRDefault="00E45624" w:rsidP="00C627BF">
            <w:pPr>
              <w:ind w:left="1344"/>
              <w:rPr>
                <w:b/>
                <w:szCs w:val="28"/>
              </w:rPr>
            </w:pPr>
          </w:p>
          <w:p w14:paraId="5DDE194B" w14:textId="77777777" w:rsidR="00E45624" w:rsidRPr="00051341" w:rsidRDefault="00E45624" w:rsidP="00C627BF">
            <w:pPr>
              <w:ind w:left="1344"/>
              <w:rPr>
                <w:b/>
                <w:szCs w:val="28"/>
              </w:rPr>
            </w:pPr>
          </w:p>
          <w:p w14:paraId="5A560CA5" w14:textId="4CEE647C" w:rsidR="00C627BF" w:rsidRPr="00051341" w:rsidRDefault="00810C4B" w:rsidP="00C627BF">
            <w:pPr>
              <w:ind w:left="1344"/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С.Б. Шелест</w:t>
            </w:r>
          </w:p>
          <w:p w14:paraId="47F5885C" w14:textId="4140A4BC" w:rsidR="00C627BF" w:rsidRPr="00051341" w:rsidRDefault="00C627BF" w:rsidP="00C627BF">
            <w:pPr>
              <w:ind w:left="1344"/>
              <w:rPr>
                <w:b/>
                <w:szCs w:val="28"/>
              </w:rPr>
            </w:pPr>
          </w:p>
        </w:tc>
      </w:tr>
    </w:tbl>
    <w:p w14:paraId="0B43A89A" w14:textId="3EC72B39" w:rsidR="00885E21" w:rsidRPr="00051341" w:rsidRDefault="00885E21" w:rsidP="00885E21">
      <w:pPr>
        <w:rPr>
          <w:rFonts w:cs="Times New Roman"/>
          <w:b/>
          <w:sz w:val="26"/>
          <w:szCs w:val="26"/>
        </w:rPr>
      </w:pP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  <w:r w:rsidRPr="00051341">
        <w:rPr>
          <w:rFonts w:cs="Times New Roman"/>
          <w:b/>
          <w:sz w:val="26"/>
          <w:szCs w:val="26"/>
        </w:rPr>
        <w:tab/>
      </w:r>
    </w:p>
    <w:p w14:paraId="3DA7DE08" w14:textId="77777777" w:rsidR="00885E21" w:rsidRPr="00051341" w:rsidRDefault="00885E21" w:rsidP="00885E21">
      <w:pPr>
        <w:rPr>
          <w:rFonts w:cs="Times New Roman"/>
          <w:b/>
          <w:sz w:val="26"/>
          <w:szCs w:val="26"/>
        </w:rPr>
      </w:pPr>
    </w:p>
    <w:sectPr w:rsidR="00885E21" w:rsidRPr="00051341" w:rsidSect="00E45624">
      <w:headerReference w:type="default" r:id="rId9"/>
      <w:pgSz w:w="11906" w:h="16838"/>
      <w:pgMar w:top="1134" w:right="851" w:bottom="709" w:left="1701" w:header="510" w:footer="510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8D467" w14:textId="77777777" w:rsidR="00401EE5" w:rsidRDefault="00401EE5" w:rsidP="00FC3FE4">
      <w:r>
        <w:separator/>
      </w:r>
    </w:p>
  </w:endnote>
  <w:endnote w:type="continuationSeparator" w:id="0">
    <w:p w14:paraId="72F2DF54" w14:textId="77777777" w:rsidR="00401EE5" w:rsidRDefault="00401EE5" w:rsidP="00FC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7A690" w14:textId="77777777" w:rsidR="00401EE5" w:rsidRDefault="00401EE5" w:rsidP="00FC3FE4">
      <w:r>
        <w:separator/>
      </w:r>
    </w:p>
  </w:footnote>
  <w:footnote w:type="continuationSeparator" w:id="0">
    <w:p w14:paraId="76E4BEF2" w14:textId="77777777" w:rsidR="00401EE5" w:rsidRDefault="00401EE5" w:rsidP="00FC3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C6E7D" w14:textId="5E7CB9A3" w:rsidR="00B44119" w:rsidRDefault="00C80830">
    <w:pPr>
      <w:pStyle w:val="a3"/>
      <w:jc w:val="center"/>
    </w:pPr>
    <w:r>
      <w:fldChar w:fldCharType="begin"/>
    </w:r>
    <w:r w:rsidR="00C93BF8">
      <w:instrText xml:space="preserve"> PAGE   \* MERGEFORMAT </w:instrText>
    </w:r>
    <w:r>
      <w:fldChar w:fldCharType="separate"/>
    </w:r>
    <w:r w:rsidR="00023BFB">
      <w:rPr>
        <w:noProof/>
      </w:rPr>
      <w:t>6</w:t>
    </w:r>
    <w:r>
      <w:fldChar w:fldCharType="end"/>
    </w:r>
  </w:p>
  <w:p w14:paraId="29176FC1" w14:textId="77777777" w:rsidR="00B44119" w:rsidRDefault="00B4411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6594"/>
    <w:multiLevelType w:val="hybridMultilevel"/>
    <w:tmpl w:val="60CE5A4A"/>
    <w:lvl w:ilvl="0" w:tplc="3EA805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B843A1"/>
    <w:multiLevelType w:val="hybridMultilevel"/>
    <w:tmpl w:val="1B1670DC"/>
    <w:lvl w:ilvl="0" w:tplc="8886F34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859"/>
    <w:rsid w:val="000129B3"/>
    <w:rsid w:val="0002184F"/>
    <w:rsid w:val="00022352"/>
    <w:rsid w:val="000235B2"/>
    <w:rsid w:val="00023BFB"/>
    <w:rsid w:val="00024590"/>
    <w:rsid w:val="00030CC9"/>
    <w:rsid w:val="00031533"/>
    <w:rsid w:val="00040894"/>
    <w:rsid w:val="000468E1"/>
    <w:rsid w:val="00051341"/>
    <w:rsid w:val="00070B5F"/>
    <w:rsid w:val="0007799F"/>
    <w:rsid w:val="000856C7"/>
    <w:rsid w:val="00087196"/>
    <w:rsid w:val="00091343"/>
    <w:rsid w:val="00093186"/>
    <w:rsid w:val="00093BDA"/>
    <w:rsid w:val="000A393E"/>
    <w:rsid w:val="000C2B4F"/>
    <w:rsid w:val="000C537D"/>
    <w:rsid w:val="000C6678"/>
    <w:rsid w:val="000D22CE"/>
    <w:rsid w:val="000E2E03"/>
    <w:rsid w:val="000E6719"/>
    <w:rsid w:val="000E7449"/>
    <w:rsid w:val="000F0DE7"/>
    <w:rsid w:val="00100381"/>
    <w:rsid w:val="00107D2B"/>
    <w:rsid w:val="00116462"/>
    <w:rsid w:val="001165C6"/>
    <w:rsid w:val="00123015"/>
    <w:rsid w:val="001451E3"/>
    <w:rsid w:val="00164BA2"/>
    <w:rsid w:val="00170817"/>
    <w:rsid w:val="00176B7E"/>
    <w:rsid w:val="001834B4"/>
    <w:rsid w:val="001931DB"/>
    <w:rsid w:val="001A1E5C"/>
    <w:rsid w:val="001B1128"/>
    <w:rsid w:val="001B6D2A"/>
    <w:rsid w:val="001C0AFA"/>
    <w:rsid w:val="001C0DE4"/>
    <w:rsid w:val="001C7D4E"/>
    <w:rsid w:val="001D16E2"/>
    <w:rsid w:val="001E0772"/>
    <w:rsid w:val="001F42BF"/>
    <w:rsid w:val="001F4492"/>
    <w:rsid w:val="001F63FB"/>
    <w:rsid w:val="0020599F"/>
    <w:rsid w:val="0021030E"/>
    <w:rsid w:val="00220FCD"/>
    <w:rsid w:val="00235891"/>
    <w:rsid w:val="00236FF8"/>
    <w:rsid w:val="00240CE4"/>
    <w:rsid w:val="00241DA7"/>
    <w:rsid w:val="00256ED4"/>
    <w:rsid w:val="00256FFE"/>
    <w:rsid w:val="002659FB"/>
    <w:rsid w:val="00266A26"/>
    <w:rsid w:val="00270028"/>
    <w:rsid w:val="00270E7C"/>
    <w:rsid w:val="00271875"/>
    <w:rsid w:val="002747D1"/>
    <w:rsid w:val="0029582B"/>
    <w:rsid w:val="00295CEA"/>
    <w:rsid w:val="002966DA"/>
    <w:rsid w:val="00296AE9"/>
    <w:rsid w:val="002A03EE"/>
    <w:rsid w:val="002C55F5"/>
    <w:rsid w:val="002F49C1"/>
    <w:rsid w:val="00306F78"/>
    <w:rsid w:val="003112B9"/>
    <w:rsid w:val="003113FD"/>
    <w:rsid w:val="00313378"/>
    <w:rsid w:val="00317B66"/>
    <w:rsid w:val="003234C5"/>
    <w:rsid w:val="00327197"/>
    <w:rsid w:val="003361B2"/>
    <w:rsid w:val="00340795"/>
    <w:rsid w:val="003431BB"/>
    <w:rsid w:val="00344651"/>
    <w:rsid w:val="00360933"/>
    <w:rsid w:val="003616C6"/>
    <w:rsid w:val="003632C8"/>
    <w:rsid w:val="0036747C"/>
    <w:rsid w:val="00370A9A"/>
    <w:rsid w:val="00377932"/>
    <w:rsid w:val="00392716"/>
    <w:rsid w:val="003A2985"/>
    <w:rsid w:val="003B0497"/>
    <w:rsid w:val="003B5260"/>
    <w:rsid w:val="003C3FCF"/>
    <w:rsid w:val="003C7A81"/>
    <w:rsid w:val="003D2C8E"/>
    <w:rsid w:val="003E08AA"/>
    <w:rsid w:val="003E2605"/>
    <w:rsid w:val="003E4E79"/>
    <w:rsid w:val="003F0AA8"/>
    <w:rsid w:val="00401EE5"/>
    <w:rsid w:val="00415BA5"/>
    <w:rsid w:val="004161DD"/>
    <w:rsid w:val="00417854"/>
    <w:rsid w:val="00430050"/>
    <w:rsid w:val="00432720"/>
    <w:rsid w:val="00435B98"/>
    <w:rsid w:val="00450F6B"/>
    <w:rsid w:val="004562AC"/>
    <w:rsid w:val="00457F52"/>
    <w:rsid w:val="00460FD3"/>
    <w:rsid w:val="00461F11"/>
    <w:rsid w:val="00464AF0"/>
    <w:rsid w:val="00465CFC"/>
    <w:rsid w:val="0047145B"/>
    <w:rsid w:val="00480EFE"/>
    <w:rsid w:val="004851A2"/>
    <w:rsid w:val="0048633C"/>
    <w:rsid w:val="00493B84"/>
    <w:rsid w:val="004960BF"/>
    <w:rsid w:val="004B3EFB"/>
    <w:rsid w:val="004C5DA2"/>
    <w:rsid w:val="004D49A9"/>
    <w:rsid w:val="004D4B80"/>
    <w:rsid w:val="004E1AE9"/>
    <w:rsid w:val="004E20BC"/>
    <w:rsid w:val="00507C35"/>
    <w:rsid w:val="00516ABC"/>
    <w:rsid w:val="00516D20"/>
    <w:rsid w:val="00523698"/>
    <w:rsid w:val="00527493"/>
    <w:rsid w:val="00531698"/>
    <w:rsid w:val="00532336"/>
    <w:rsid w:val="00536359"/>
    <w:rsid w:val="0054185B"/>
    <w:rsid w:val="0055069A"/>
    <w:rsid w:val="00555916"/>
    <w:rsid w:val="00572D73"/>
    <w:rsid w:val="00575041"/>
    <w:rsid w:val="0057586A"/>
    <w:rsid w:val="00577366"/>
    <w:rsid w:val="00582BE1"/>
    <w:rsid w:val="0058344E"/>
    <w:rsid w:val="0059108C"/>
    <w:rsid w:val="005B3646"/>
    <w:rsid w:val="005B5D32"/>
    <w:rsid w:val="005C6B14"/>
    <w:rsid w:val="005D1079"/>
    <w:rsid w:val="005D3E69"/>
    <w:rsid w:val="005E0909"/>
    <w:rsid w:val="005E28E7"/>
    <w:rsid w:val="005E64FF"/>
    <w:rsid w:val="005F16D0"/>
    <w:rsid w:val="005F1806"/>
    <w:rsid w:val="0060667D"/>
    <w:rsid w:val="00607567"/>
    <w:rsid w:val="0062216C"/>
    <w:rsid w:val="006378B0"/>
    <w:rsid w:val="006410B0"/>
    <w:rsid w:val="0064310F"/>
    <w:rsid w:val="006561C8"/>
    <w:rsid w:val="006652BE"/>
    <w:rsid w:val="006728BF"/>
    <w:rsid w:val="00681C58"/>
    <w:rsid w:val="00685F5B"/>
    <w:rsid w:val="00686112"/>
    <w:rsid w:val="006907CF"/>
    <w:rsid w:val="00692D91"/>
    <w:rsid w:val="0069354E"/>
    <w:rsid w:val="006B1A01"/>
    <w:rsid w:val="006B449A"/>
    <w:rsid w:val="006C7DC5"/>
    <w:rsid w:val="006E3B00"/>
    <w:rsid w:val="00705274"/>
    <w:rsid w:val="00705B1E"/>
    <w:rsid w:val="00713C58"/>
    <w:rsid w:val="00714330"/>
    <w:rsid w:val="00716AEF"/>
    <w:rsid w:val="00720D88"/>
    <w:rsid w:val="00733DE8"/>
    <w:rsid w:val="00754AC8"/>
    <w:rsid w:val="0076676D"/>
    <w:rsid w:val="0076706B"/>
    <w:rsid w:val="0077000A"/>
    <w:rsid w:val="00775001"/>
    <w:rsid w:val="0077546E"/>
    <w:rsid w:val="00781314"/>
    <w:rsid w:val="007816D6"/>
    <w:rsid w:val="00781A74"/>
    <w:rsid w:val="00783FC9"/>
    <w:rsid w:val="007916A2"/>
    <w:rsid w:val="007A5976"/>
    <w:rsid w:val="007B678C"/>
    <w:rsid w:val="007C31BC"/>
    <w:rsid w:val="007D1D64"/>
    <w:rsid w:val="007D2E29"/>
    <w:rsid w:val="007D6977"/>
    <w:rsid w:val="007F14D6"/>
    <w:rsid w:val="007F4887"/>
    <w:rsid w:val="007F64D0"/>
    <w:rsid w:val="00803F49"/>
    <w:rsid w:val="00810C4B"/>
    <w:rsid w:val="008123B1"/>
    <w:rsid w:val="008172F9"/>
    <w:rsid w:val="0082561D"/>
    <w:rsid w:val="00826CE6"/>
    <w:rsid w:val="008304CE"/>
    <w:rsid w:val="0083163D"/>
    <w:rsid w:val="00835554"/>
    <w:rsid w:val="00840395"/>
    <w:rsid w:val="00843E10"/>
    <w:rsid w:val="00861E17"/>
    <w:rsid w:val="00861E92"/>
    <w:rsid w:val="00866D7C"/>
    <w:rsid w:val="00885E21"/>
    <w:rsid w:val="0089334E"/>
    <w:rsid w:val="008954D3"/>
    <w:rsid w:val="008A14D9"/>
    <w:rsid w:val="008B3420"/>
    <w:rsid w:val="008B5C53"/>
    <w:rsid w:val="008C5659"/>
    <w:rsid w:val="008C7892"/>
    <w:rsid w:val="008C78D4"/>
    <w:rsid w:val="008D118A"/>
    <w:rsid w:val="008D2DE6"/>
    <w:rsid w:val="008E5627"/>
    <w:rsid w:val="008F2EA0"/>
    <w:rsid w:val="008F62D6"/>
    <w:rsid w:val="008F66E6"/>
    <w:rsid w:val="009032A1"/>
    <w:rsid w:val="009409FC"/>
    <w:rsid w:val="009452E7"/>
    <w:rsid w:val="00953608"/>
    <w:rsid w:val="009549E7"/>
    <w:rsid w:val="00956943"/>
    <w:rsid w:val="00961FB3"/>
    <w:rsid w:val="00961FF3"/>
    <w:rsid w:val="00963FE0"/>
    <w:rsid w:val="00964E8B"/>
    <w:rsid w:val="009731B1"/>
    <w:rsid w:val="009841E8"/>
    <w:rsid w:val="009938B3"/>
    <w:rsid w:val="009B6E74"/>
    <w:rsid w:val="009C19F8"/>
    <w:rsid w:val="009D3910"/>
    <w:rsid w:val="009D3E25"/>
    <w:rsid w:val="009D6F1D"/>
    <w:rsid w:val="009E4292"/>
    <w:rsid w:val="009E4B64"/>
    <w:rsid w:val="009F390C"/>
    <w:rsid w:val="009F4250"/>
    <w:rsid w:val="00A10A53"/>
    <w:rsid w:val="00A153F6"/>
    <w:rsid w:val="00A17519"/>
    <w:rsid w:val="00A17539"/>
    <w:rsid w:val="00A22861"/>
    <w:rsid w:val="00A248E2"/>
    <w:rsid w:val="00A25848"/>
    <w:rsid w:val="00A27FB2"/>
    <w:rsid w:val="00A565D0"/>
    <w:rsid w:val="00A62154"/>
    <w:rsid w:val="00A656B6"/>
    <w:rsid w:val="00A8320D"/>
    <w:rsid w:val="00A84605"/>
    <w:rsid w:val="00A90D7E"/>
    <w:rsid w:val="00A957F2"/>
    <w:rsid w:val="00AD036D"/>
    <w:rsid w:val="00AD1A77"/>
    <w:rsid w:val="00AD3E48"/>
    <w:rsid w:val="00AD5419"/>
    <w:rsid w:val="00AE0E4D"/>
    <w:rsid w:val="00AF0FA9"/>
    <w:rsid w:val="00AF2408"/>
    <w:rsid w:val="00B02144"/>
    <w:rsid w:val="00B12E47"/>
    <w:rsid w:val="00B20859"/>
    <w:rsid w:val="00B25C47"/>
    <w:rsid w:val="00B37118"/>
    <w:rsid w:val="00B44119"/>
    <w:rsid w:val="00B52809"/>
    <w:rsid w:val="00B53BC6"/>
    <w:rsid w:val="00B5403D"/>
    <w:rsid w:val="00B6444D"/>
    <w:rsid w:val="00B67019"/>
    <w:rsid w:val="00B70C74"/>
    <w:rsid w:val="00B76AB4"/>
    <w:rsid w:val="00B93572"/>
    <w:rsid w:val="00B968FE"/>
    <w:rsid w:val="00BA3073"/>
    <w:rsid w:val="00BC5C67"/>
    <w:rsid w:val="00BD13EB"/>
    <w:rsid w:val="00BD2622"/>
    <w:rsid w:val="00BF52E3"/>
    <w:rsid w:val="00C21817"/>
    <w:rsid w:val="00C25819"/>
    <w:rsid w:val="00C27D6D"/>
    <w:rsid w:val="00C350D6"/>
    <w:rsid w:val="00C40C89"/>
    <w:rsid w:val="00C43D50"/>
    <w:rsid w:val="00C47F31"/>
    <w:rsid w:val="00C50866"/>
    <w:rsid w:val="00C55A4C"/>
    <w:rsid w:val="00C56921"/>
    <w:rsid w:val="00C627BF"/>
    <w:rsid w:val="00C70020"/>
    <w:rsid w:val="00C70F18"/>
    <w:rsid w:val="00C80830"/>
    <w:rsid w:val="00C839C8"/>
    <w:rsid w:val="00C90F15"/>
    <w:rsid w:val="00C93BF8"/>
    <w:rsid w:val="00CB0966"/>
    <w:rsid w:val="00CB16F9"/>
    <w:rsid w:val="00CD67C2"/>
    <w:rsid w:val="00CE0E7A"/>
    <w:rsid w:val="00CE72BE"/>
    <w:rsid w:val="00CF5E32"/>
    <w:rsid w:val="00D00CAF"/>
    <w:rsid w:val="00D76FDD"/>
    <w:rsid w:val="00D81BEE"/>
    <w:rsid w:val="00D84C1F"/>
    <w:rsid w:val="00D91258"/>
    <w:rsid w:val="00D92D37"/>
    <w:rsid w:val="00DA063A"/>
    <w:rsid w:val="00DA1152"/>
    <w:rsid w:val="00DA3DF8"/>
    <w:rsid w:val="00DA736E"/>
    <w:rsid w:val="00DB2D3C"/>
    <w:rsid w:val="00DD1111"/>
    <w:rsid w:val="00DD408C"/>
    <w:rsid w:val="00DD4DC7"/>
    <w:rsid w:val="00DE2B96"/>
    <w:rsid w:val="00DE3285"/>
    <w:rsid w:val="00DF48C3"/>
    <w:rsid w:val="00E05417"/>
    <w:rsid w:val="00E066E6"/>
    <w:rsid w:val="00E13534"/>
    <w:rsid w:val="00E2303C"/>
    <w:rsid w:val="00E2357F"/>
    <w:rsid w:val="00E26035"/>
    <w:rsid w:val="00E322FC"/>
    <w:rsid w:val="00E32CC4"/>
    <w:rsid w:val="00E414A0"/>
    <w:rsid w:val="00E437B2"/>
    <w:rsid w:val="00E45624"/>
    <w:rsid w:val="00E54A18"/>
    <w:rsid w:val="00E65DAF"/>
    <w:rsid w:val="00E870E6"/>
    <w:rsid w:val="00E87203"/>
    <w:rsid w:val="00E95FC2"/>
    <w:rsid w:val="00EA37B0"/>
    <w:rsid w:val="00EA54BD"/>
    <w:rsid w:val="00EC462F"/>
    <w:rsid w:val="00EC5D51"/>
    <w:rsid w:val="00ED29D8"/>
    <w:rsid w:val="00ED51AE"/>
    <w:rsid w:val="00ED68D0"/>
    <w:rsid w:val="00ED75A1"/>
    <w:rsid w:val="00EE72F2"/>
    <w:rsid w:val="00EF321C"/>
    <w:rsid w:val="00F04B52"/>
    <w:rsid w:val="00F12548"/>
    <w:rsid w:val="00F137B4"/>
    <w:rsid w:val="00F15354"/>
    <w:rsid w:val="00F3129C"/>
    <w:rsid w:val="00F61DCE"/>
    <w:rsid w:val="00F6206E"/>
    <w:rsid w:val="00F6211F"/>
    <w:rsid w:val="00F65A5A"/>
    <w:rsid w:val="00F663A6"/>
    <w:rsid w:val="00F75ADE"/>
    <w:rsid w:val="00F768FB"/>
    <w:rsid w:val="00F833FC"/>
    <w:rsid w:val="00FB3BCA"/>
    <w:rsid w:val="00FC3FE4"/>
    <w:rsid w:val="00FC6946"/>
    <w:rsid w:val="00FD1D83"/>
    <w:rsid w:val="00FE29FD"/>
    <w:rsid w:val="00FE3020"/>
    <w:rsid w:val="00FE3AFF"/>
    <w:rsid w:val="00FE5ED8"/>
    <w:rsid w:val="00FE63D8"/>
    <w:rsid w:val="00FF0DF1"/>
    <w:rsid w:val="00FF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F1486"/>
  <w15:docId w15:val="{DE801881-B892-4C45-821F-88DE66B2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859"/>
    <w:pPr>
      <w:jc w:val="both"/>
    </w:pPr>
    <w:rPr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085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20859"/>
  </w:style>
  <w:style w:type="character" w:customStyle="1" w:styleId="rvts0">
    <w:name w:val="rvts0"/>
    <w:basedOn w:val="a0"/>
    <w:rsid w:val="00B20859"/>
  </w:style>
  <w:style w:type="paragraph" w:customStyle="1" w:styleId="Style98">
    <w:name w:val="Style98"/>
    <w:basedOn w:val="a"/>
    <w:uiPriority w:val="99"/>
    <w:rsid w:val="00B20859"/>
    <w:pPr>
      <w:widowControl w:val="0"/>
      <w:autoSpaceDE w:val="0"/>
      <w:autoSpaceDN w:val="0"/>
      <w:adjustRightInd w:val="0"/>
      <w:spacing w:line="320" w:lineRule="exact"/>
      <w:ind w:firstLine="542"/>
    </w:pPr>
    <w:rPr>
      <w:rFonts w:eastAsia="Times New Roman" w:cs="Times New Roman"/>
      <w:szCs w:val="28"/>
      <w:lang w:eastAsia="ru-RU"/>
    </w:rPr>
  </w:style>
  <w:style w:type="paragraph" w:customStyle="1" w:styleId="rvps2">
    <w:name w:val="rvps2"/>
    <w:basedOn w:val="a"/>
    <w:rsid w:val="00B20859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rsid w:val="008123B1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FontStyle14">
    <w:name w:val="Font Style14"/>
    <w:rsid w:val="008123B1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rsid w:val="008123B1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ий текст_"/>
    <w:link w:val="1"/>
    <w:uiPriority w:val="99"/>
    <w:locked/>
    <w:rsid w:val="008123B1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6"/>
    <w:uiPriority w:val="99"/>
    <w:rsid w:val="008123B1"/>
    <w:pPr>
      <w:widowControl w:val="0"/>
      <w:shd w:val="clear" w:color="auto" w:fill="FFFFFF"/>
      <w:spacing w:before="480" w:line="302" w:lineRule="exact"/>
      <w:jc w:val="left"/>
    </w:pPr>
    <w:rPr>
      <w:rFonts w:eastAsia="Times New Roman" w:cs="Times New Roman"/>
      <w:spacing w:val="7"/>
    </w:rPr>
  </w:style>
  <w:style w:type="paragraph" w:styleId="a7">
    <w:name w:val="Title"/>
    <w:basedOn w:val="a"/>
    <w:link w:val="a8"/>
    <w:qFormat/>
    <w:rsid w:val="00531698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8">
    <w:name w:val="Назва Знак"/>
    <w:link w:val="a7"/>
    <w:rsid w:val="00531698"/>
    <w:rPr>
      <w:rFonts w:eastAsia="Times New Roman" w:cs="Times New Roman"/>
      <w:b/>
      <w:bCs/>
      <w:szCs w:val="24"/>
      <w:lang w:eastAsia="ru-RU"/>
    </w:rPr>
  </w:style>
  <w:style w:type="paragraph" w:styleId="a9">
    <w:name w:val="Body Text"/>
    <w:basedOn w:val="a"/>
    <w:link w:val="aa"/>
    <w:rsid w:val="00531698"/>
    <w:pPr>
      <w:spacing w:after="12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a">
    <w:name w:val="Основний текст Знак"/>
    <w:link w:val="a9"/>
    <w:rsid w:val="00531698"/>
    <w:rPr>
      <w:rFonts w:eastAsia="Times New Roman" w:cs="Times New Roman"/>
      <w:sz w:val="24"/>
      <w:szCs w:val="24"/>
      <w:lang w:val="ru-RU" w:eastAsia="ru-RU"/>
    </w:rPr>
  </w:style>
  <w:style w:type="character" w:styleId="ab">
    <w:name w:val="Hyperlink"/>
    <w:uiPriority w:val="99"/>
    <w:unhideWhenUsed/>
    <w:rsid w:val="00A25848"/>
    <w:rPr>
      <w:color w:val="0000FF"/>
      <w:u w:val="single"/>
    </w:rPr>
  </w:style>
  <w:style w:type="character" w:customStyle="1" w:styleId="2">
    <w:name w:val="Основной текст (2)_"/>
    <w:link w:val="20"/>
    <w:rsid w:val="002747D1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47D1"/>
    <w:pPr>
      <w:widowControl w:val="0"/>
      <w:shd w:val="clear" w:color="auto" w:fill="FFFFFF"/>
      <w:spacing w:line="317" w:lineRule="exact"/>
    </w:pPr>
    <w:rPr>
      <w:rFonts w:eastAsia="Times New Roman" w:cs="Times New Roman"/>
      <w:szCs w:val="28"/>
    </w:rPr>
  </w:style>
  <w:style w:type="paragraph" w:styleId="ac">
    <w:name w:val="footer"/>
    <w:basedOn w:val="a"/>
    <w:link w:val="ad"/>
    <w:uiPriority w:val="99"/>
    <w:semiHidden/>
    <w:unhideWhenUsed/>
    <w:rsid w:val="00885E21"/>
    <w:pPr>
      <w:tabs>
        <w:tab w:val="center" w:pos="4819"/>
        <w:tab w:val="right" w:pos="9639"/>
      </w:tabs>
      <w:jc w:val="left"/>
    </w:pPr>
    <w:rPr>
      <w:rFonts w:cs="Times New Roman"/>
      <w:sz w:val="24"/>
      <w:szCs w:val="24"/>
      <w:lang w:val="ru-RU" w:eastAsia="ru-RU"/>
    </w:rPr>
  </w:style>
  <w:style w:type="character" w:customStyle="1" w:styleId="ad">
    <w:name w:val="Нижній колонтитул Знак"/>
    <w:link w:val="ac"/>
    <w:uiPriority w:val="99"/>
    <w:semiHidden/>
    <w:rsid w:val="00885E21"/>
    <w:rPr>
      <w:rFonts w:eastAsia="Calibri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8172F9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link w:val="ae"/>
    <w:uiPriority w:val="99"/>
    <w:semiHidden/>
    <w:rsid w:val="008172F9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82561D"/>
    <w:pPr>
      <w:ind w:left="720"/>
      <w:contextualSpacing/>
    </w:pPr>
  </w:style>
  <w:style w:type="paragraph" w:styleId="af1">
    <w:name w:val="No Spacing"/>
    <w:uiPriority w:val="1"/>
    <w:qFormat/>
    <w:rsid w:val="00B5403D"/>
    <w:rPr>
      <w:rFonts w:cs="Times New Roman"/>
      <w:sz w:val="28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BBAE8-7E0A-45D8-9B73-E23B5EBC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9528</Words>
  <Characters>5431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14930</CharactersWithSpaces>
  <SharedDoc>false</SharedDoc>
  <HLinks>
    <vt:vector size="12" baseType="variant">
      <vt:variant>
        <vt:i4>4390970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http://zakon3.rada.gov.ua/laws/show/980_440</vt:lpwstr>
      </vt:variant>
      <vt:variant>
        <vt:lpwstr/>
      </vt:variant>
      <vt:variant>
        <vt:i4>4718642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http://zakon3.rada.gov.ua/laws/show/974_802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Чернишевич (VRU-MONO0201 - d.chernyshevych)</dc:creator>
  <cp:lastModifiedBy>Наталія Сєлєнкова (VRU-IMP0480 - n.selenkova)</cp:lastModifiedBy>
  <cp:revision>3</cp:revision>
  <cp:lastPrinted>2020-06-12T07:14:00Z</cp:lastPrinted>
  <dcterms:created xsi:type="dcterms:W3CDTF">2020-06-22T07:06:00Z</dcterms:created>
  <dcterms:modified xsi:type="dcterms:W3CDTF">2020-06-22T08:11:00Z</dcterms:modified>
</cp:coreProperties>
</file>