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389" w:rsidRDefault="00442389" w:rsidP="0044238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-372110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2389" w:rsidRDefault="00442389" w:rsidP="00442389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42389" w:rsidRDefault="00442389" w:rsidP="00442389">
      <w:pPr>
        <w:spacing w:before="360" w:after="60" w:line="240" w:lineRule="auto"/>
        <w:jc w:val="center"/>
        <w:rPr>
          <w:rFonts w:ascii="AcademyC" w:eastAsia="Calibri" w:hAnsi="AcademyC" w:cs="Times New Roman"/>
          <w:b/>
          <w:lang w:eastAsia="ru-RU"/>
        </w:rPr>
      </w:pPr>
      <w:r>
        <w:rPr>
          <w:rFonts w:ascii="AcademyC" w:eastAsia="Calibri" w:hAnsi="AcademyC" w:cs="Times New Roman"/>
          <w:b/>
          <w:sz w:val="24"/>
          <w:szCs w:val="24"/>
          <w:lang w:eastAsia="ru-RU"/>
        </w:rPr>
        <w:t>УКРАЇНА</w:t>
      </w:r>
    </w:p>
    <w:p w:rsidR="00442389" w:rsidRDefault="00442389" w:rsidP="0044238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>
        <w:rPr>
          <w:rFonts w:ascii="AcademyC" w:eastAsia="Calibri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442389" w:rsidRDefault="00442389" w:rsidP="00442389">
      <w:pPr>
        <w:spacing w:after="60" w:line="240" w:lineRule="auto"/>
        <w:jc w:val="center"/>
        <w:rPr>
          <w:rFonts w:ascii="AcademyC" w:eastAsia="Calibri" w:hAnsi="AcademyC" w:cs="Times New Roman"/>
          <w:b/>
          <w:sz w:val="28"/>
          <w:szCs w:val="28"/>
          <w:lang w:eastAsia="ru-RU"/>
        </w:rPr>
      </w:pPr>
      <w:r>
        <w:rPr>
          <w:rFonts w:ascii="AcademyC" w:eastAsia="Calibri" w:hAnsi="AcademyC" w:cs="Times New Roman"/>
          <w:b/>
          <w:sz w:val="28"/>
          <w:szCs w:val="28"/>
          <w:lang w:eastAsia="ru-RU"/>
        </w:rPr>
        <w:t>ПЕРША ДИСЦИПЛІНАРНА ПАЛАТА</w:t>
      </w:r>
    </w:p>
    <w:p w:rsidR="00442389" w:rsidRDefault="00442389" w:rsidP="00442389">
      <w:pPr>
        <w:spacing w:after="240" w:line="276" w:lineRule="auto"/>
        <w:contextualSpacing/>
        <w:jc w:val="center"/>
        <w:rPr>
          <w:rFonts w:ascii="AcademyC" w:eastAsia="Calibri" w:hAnsi="AcademyC" w:cs="Times New Roman"/>
          <w:b/>
          <w:sz w:val="28"/>
          <w:szCs w:val="28"/>
        </w:rPr>
      </w:pPr>
      <w:r>
        <w:rPr>
          <w:rFonts w:ascii="AcademyC" w:eastAsia="Calibri" w:hAnsi="AcademyC" w:cs="Times New Roman"/>
          <w:b/>
          <w:sz w:val="28"/>
          <w:szCs w:val="28"/>
        </w:rPr>
        <w:t>УХВАЛА</w:t>
      </w:r>
    </w:p>
    <w:p w:rsidR="00442389" w:rsidRDefault="00442389" w:rsidP="0044238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442389" w:rsidRDefault="00442389" w:rsidP="0044238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442389" w:rsidTr="00442389">
        <w:trPr>
          <w:trHeight w:val="188"/>
        </w:trPr>
        <w:tc>
          <w:tcPr>
            <w:tcW w:w="3098" w:type="dxa"/>
            <w:hideMark/>
          </w:tcPr>
          <w:p w:rsidR="00442389" w:rsidRDefault="00442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12 червня 2020 року</w:t>
            </w:r>
          </w:p>
        </w:tc>
        <w:tc>
          <w:tcPr>
            <w:tcW w:w="3309" w:type="dxa"/>
            <w:hideMark/>
          </w:tcPr>
          <w:p w:rsidR="00442389" w:rsidRDefault="00442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  <w:t xml:space="preserve">                      </w:t>
            </w:r>
            <w:r>
              <w:rPr>
                <w:rFonts w:ascii="Book Antiqua" w:eastAsia="Times New Roman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3624" w:type="dxa"/>
            <w:hideMark/>
          </w:tcPr>
          <w:p w:rsidR="00442389" w:rsidRDefault="00442389" w:rsidP="00442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Book Antiqua" w:eastAsia="Times New Roman" w:hAnsi="Book Antiqua" w:cs="Times New Roman"/>
                <w:noProof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Bookman Old Style" w:eastAsia="Times New Roman" w:hAnsi="Bookman Old Style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DD6B0A">
              <w:rPr>
                <w:rFonts w:ascii="Bookman Old Style" w:eastAsia="Times New Roman" w:hAnsi="Bookman Old Style" w:cs="Times New Roman"/>
                <w:noProof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1825/1дп/15-20</w:t>
            </w:r>
          </w:p>
        </w:tc>
      </w:tr>
    </w:tbl>
    <w:p w:rsidR="00442389" w:rsidRDefault="00442389" w:rsidP="00442389">
      <w:pPr>
        <w:tabs>
          <w:tab w:val="left" w:pos="4678"/>
          <w:tab w:val="left" w:pos="5103"/>
          <w:tab w:val="left" w:pos="5670"/>
        </w:tabs>
        <w:spacing w:after="0" w:line="240" w:lineRule="auto"/>
        <w:ind w:left="110" w:right="495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42389" w:rsidRDefault="00442389" w:rsidP="00442389">
      <w:pPr>
        <w:tabs>
          <w:tab w:val="left" w:pos="3828"/>
        </w:tabs>
        <w:spacing w:after="0" w:line="240" w:lineRule="auto"/>
        <w:ind w:right="5102"/>
        <w:jc w:val="both"/>
        <w:rPr>
          <w:rFonts w:ascii="Times New Roman" w:hAnsi="Times New Roman"/>
          <w:b/>
        </w:rPr>
      </w:pPr>
      <w:r>
        <w:rPr>
          <w:rFonts w:ascii="Times New Roman" w:eastAsia="Calibri" w:hAnsi="Times New Roman" w:cs="Times New Roman"/>
          <w:b/>
          <w:bCs/>
          <w:lang w:eastAsia="ru-RU"/>
        </w:rPr>
        <w:t xml:space="preserve">Про відмову у відкритті дисциплінарних справ стосовно </w:t>
      </w:r>
      <w:r>
        <w:rPr>
          <w:rFonts w:ascii="Times New Roman" w:hAnsi="Times New Roman"/>
          <w:b/>
        </w:rPr>
        <w:t xml:space="preserve">судді </w:t>
      </w:r>
      <w:proofErr w:type="spellStart"/>
      <w:r>
        <w:rPr>
          <w:rFonts w:ascii="Times New Roman" w:hAnsi="Times New Roman"/>
          <w:b/>
        </w:rPr>
        <w:t>Бобринецького</w:t>
      </w:r>
      <w:proofErr w:type="spellEnd"/>
      <w:r>
        <w:rPr>
          <w:rFonts w:ascii="Times New Roman" w:hAnsi="Times New Roman"/>
          <w:b/>
        </w:rPr>
        <w:t xml:space="preserve"> районного суду Кіровоградської області Адаменко І.М.</w:t>
      </w:r>
      <w:r>
        <w:rPr>
          <w:rFonts w:ascii="Times New Roman" w:eastAsia="Calibri" w:hAnsi="Times New Roman" w:cs="Times New Roman"/>
          <w:b/>
          <w:bCs/>
          <w:lang w:eastAsia="ru-RU"/>
        </w:rPr>
        <w:t xml:space="preserve">, </w:t>
      </w:r>
      <w:r>
        <w:rPr>
          <w:rFonts w:ascii="Times New Roman" w:hAnsi="Times New Roman"/>
          <w:b/>
        </w:rPr>
        <w:t xml:space="preserve">суддів Касаційного цивільного суду у складі Верховного Суду </w:t>
      </w:r>
      <w:proofErr w:type="spellStart"/>
      <w:r>
        <w:rPr>
          <w:rFonts w:ascii="Times New Roman" w:hAnsi="Times New Roman"/>
          <w:b/>
        </w:rPr>
        <w:t>Червинської</w:t>
      </w:r>
      <w:proofErr w:type="spellEnd"/>
      <w:r>
        <w:rPr>
          <w:rFonts w:ascii="Times New Roman" w:hAnsi="Times New Roman"/>
          <w:b/>
        </w:rPr>
        <w:t xml:space="preserve"> М.Є., Антоненко Н.О., Журавель В.І., Коротуна В.М., </w:t>
      </w:r>
      <w:proofErr w:type="spellStart"/>
      <w:r>
        <w:rPr>
          <w:rFonts w:ascii="Times New Roman" w:hAnsi="Times New Roman"/>
          <w:b/>
        </w:rPr>
        <w:t>Крата</w:t>
      </w:r>
      <w:proofErr w:type="spellEnd"/>
      <w:r>
        <w:rPr>
          <w:rFonts w:ascii="Times New Roman" w:hAnsi="Times New Roman"/>
          <w:b/>
        </w:rPr>
        <w:t xml:space="preserve"> В.І., судді Васильківського міськрайонного суду Київської області Марчука О.Л., </w:t>
      </w:r>
      <w:r>
        <w:rPr>
          <w:rFonts w:ascii="Times New Roman" w:hAnsi="Times New Roman"/>
          <w:b/>
          <w:bCs/>
        </w:rPr>
        <w:t xml:space="preserve">судді </w:t>
      </w:r>
      <w:proofErr w:type="spellStart"/>
      <w:r>
        <w:rPr>
          <w:rFonts w:ascii="Times New Roman" w:hAnsi="Times New Roman"/>
          <w:b/>
          <w:bCs/>
        </w:rPr>
        <w:t>Мар’їнського</w:t>
      </w:r>
      <w:proofErr w:type="spellEnd"/>
      <w:r>
        <w:rPr>
          <w:rFonts w:ascii="Times New Roman" w:hAnsi="Times New Roman"/>
          <w:b/>
          <w:bCs/>
        </w:rPr>
        <w:t xml:space="preserve"> районного суду Донецької області Приходько В.А., судді </w:t>
      </w:r>
      <w:proofErr w:type="spellStart"/>
      <w:r>
        <w:rPr>
          <w:rFonts w:ascii="Times New Roman" w:hAnsi="Times New Roman"/>
          <w:b/>
          <w:bCs/>
        </w:rPr>
        <w:t>Нетішинського</w:t>
      </w:r>
      <w:proofErr w:type="spellEnd"/>
      <w:r>
        <w:rPr>
          <w:rFonts w:ascii="Times New Roman" w:hAnsi="Times New Roman"/>
          <w:b/>
          <w:bCs/>
        </w:rPr>
        <w:t xml:space="preserve"> міського суду Хмельницької області </w:t>
      </w:r>
      <w:proofErr w:type="spellStart"/>
      <w:r>
        <w:rPr>
          <w:rFonts w:ascii="Times New Roman" w:hAnsi="Times New Roman"/>
          <w:b/>
          <w:bCs/>
        </w:rPr>
        <w:t>Стасюка</w:t>
      </w:r>
      <w:proofErr w:type="spellEnd"/>
      <w:r>
        <w:rPr>
          <w:rFonts w:ascii="Times New Roman" w:hAnsi="Times New Roman"/>
          <w:b/>
          <w:bCs/>
        </w:rPr>
        <w:t xml:space="preserve"> Р.М.</w:t>
      </w:r>
    </w:p>
    <w:p w:rsidR="00442389" w:rsidRDefault="00442389" w:rsidP="00442389">
      <w:pPr>
        <w:tabs>
          <w:tab w:val="left" w:pos="3828"/>
        </w:tabs>
        <w:spacing w:after="0" w:line="240" w:lineRule="auto"/>
        <w:ind w:right="5102"/>
        <w:jc w:val="both"/>
        <w:rPr>
          <w:rFonts w:ascii="Times New Roman" w:hAnsi="Times New Roman"/>
          <w:b/>
        </w:rPr>
      </w:pP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Перша Дисциплінарна палата Вищої ради правосуддя у складі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головуючого –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Шапрана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В.В., членів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Краснощокової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Н.С.,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Маловацького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О.В.,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Розваляєвої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Т.С.,  розглянувши висновки доповідача – члена Першої Дисциплінарної палати Вищої ради правосуддя Шелест С.Б. за результатами попередньої перевірки дисциплінарних скарг,</w:t>
      </w:r>
    </w:p>
    <w:p w:rsidR="00442389" w:rsidRDefault="00442389" w:rsidP="004423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42389" w:rsidRDefault="00442389" w:rsidP="004423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встановила:</w:t>
      </w:r>
    </w:p>
    <w:p w:rsidR="00442389" w:rsidRDefault="00442389" w:rsidP="004423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26 травня 2020 року до Вищої ради правосуддя за вхідним № У-2676/1/7-20 надійшла скарга адвоката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Усатенка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Ю.Ю. на дії судді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Бобринецького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районного суду Кіровоградської області Адаменко І.М. під час розгляду справи № 383/546/15-к.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20 травня 2020 року до Вищої ради правосуддя за вхідним № Б-1812/1/7-20 надійшла скарга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Білишева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В.Л. на дії суддів Касаційного цивільного суду у складі Верховного Суду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Червинської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М.Є., Антоненко Н.О., Журавель В.І., Коротуна В.М.,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Крата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В.І. під час розгляду справи № 1519/2-667/11.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суддів не вбачається ознак дисциплінарного проступку (пункт 4 частини першої статті 45 Закону України «Про Вищу раду правосуддя»).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3) 30 травня 2019 року до Вищої ради правосуддя за вхідним № Х-3323/0/7-19 надійшла скарга Харченка В.В. на дії судді Васильківського міськрайонного суду Київської області Марчука О.Л. під час розгляду справи № 362/904/17.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 45 Закону України «Про Вищу раду правосуддя»).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4) </w:t>
      </w:r>
      <w:r>
        <w:rPr>
          <w:rFonts w:ascii="Times New Roman" w:hAnsi="Times New Roman" w:cs="Times New Roman"/>
          <w:sz w:val="26"/>
          <w:szCs w:val="26"/>
          <w:highlight w:val="white"/>
        </w:rPr>
        <w:t>3 квітня 2020 року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 Вищої ради правосуддя за вхідним № </w:t>
      </w:r>
      <w:r>
        <w:rPr>
          <w:rFonts w:ascii="Times New Roman" w:hAnsi="Times New Roman" w:cs="Times New Roman"/>
          <w:sz w:val="26"/>
          <w:szCs w:val="26"/>
          <w:highlight w:val="white"/>
        </w:rPr>
        <w:t>В-2054/1/7-20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надійшла скарга </w:t>
      </w:r>
      <w:proofErr w:type="spellStart"/>
      <w:r>
        <w:rPr>
          <w:rFonts w:ascii="Times New Roman" w:hAnsi="Times New Roman" w:cs="Times New Roman"/>
          <w:sz w:val="26"/>
          <w:szCs w:val="26"/>
        </w:rPr>
        <w:t>Верченко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О.О. на дії судді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Мар’їнського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суду Донецької області Приходько В.А.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під час розгляду справ </w:t>
      </w:r>
      <w:r>
        <w:rPr>
          <w:rFonts w:ascii="Times New Roman" w:hAnsi="Times New Roman" w:cs="Times New Roman"/>
          <w:sz w:val="26"/>
          <w:szCs w:val="26"/>
          <w:highlight w:val="white"/>
        </w:rPr>
        <w:t>№№ 237/910/20, 237/5318/17, 237/1953/19, 237/2800/16-к, 237/6190/18, 237/1100/18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судовими рішеннями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</w:t>
      </w:r>
      <w:r>
        <w:rPr>
          <w:rFonts w:ascii="Times New Roman" w:hAnsi="Times New Roman" w:cs="Times New Roman"/>
          <w:sz w:val="26"/>
          <w:szCs w:val="26"/>
          <w:highlight w:val="white"/>
        </w:rPr>
        <w:t>24 березня 2020 року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 Вищої ради правосуддя за вхідним </w:t>
      </w:r>
      <w:r>
        <w:rPr>
          <w:rFonts w:ascii="Times New Roman" w:hAnsi="Times New Roman" w:cs="Times New Roman"/>
          <w:sz w:val="26"/>
          <w:szCs w:val="26"/>
          <w:highlight w:val="white"/>
        </w:rPr>
        <w:t>№ М-1875/1/7-20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надійшла скарга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Марчука Н.М. на дії судді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Нетішинського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міського суду Хмельницької області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Стасюка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Р.М. під час розгляду справи № 679/1187/18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 результатами попередньої перевірки скарги доповідачем – членом Першої Дисциплінарної палати Вищої ради правосуддя Шелест С.Б. складено висновок про відсутність підстав для відкриття дисциплінарної справи, оскільки доводи скарги зводяться до незгоди з судовими рішеннями та в діях судді не вбачається ознак дисциплінарного проступку (пункт 4 частини першої статті 45 Закону України «Про Вищу раду правосуддя»).</w:t>
      </w:r>
    </w:p>
    <w:p w:rsidR="00442389" w:rsidRDefault="00442389" w:rsidP="004423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Відповідно до пункту 4 частини першої статті 45 Закону України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442389" w:rsidRDefault="00442389" w:rsidP="00442389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Перша Дисциплінарна палата Вищої ради правосуддя за результатами вивчення дисциплінарних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442389" w:rsidRDefault="00442389" w:rsidP="004423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442389" w:rsidRDefault="00442389" w:rsidP="004423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42389" w:rsidRDefault="00442389" w:rsidP="004423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ухвалила:</w:t>
      </w:r>
    </w:p>
    <w:p w:rsidR="00442389" w:rsidRDefault="00442389" w:rsidP="004423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42389" w:rsidRDefault="00442389" w:rsidP="0044238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</w:t>
      </w:r>
      <w:r>
        <w:rPr>
          <w:rFonts w:ascii="Times New Roman" w:hAnsi="Times New Roman"/>
          <w:sz w:val="26"/>
          <w:szCs w:val="26"/>
        </w:rPr>
        <w:t xml:space="preserve">за скаргою адвоката </w:t>
      </w:r>
      <w:proofErr w:type="spellStart"/>
      <w:r>
        <w:rPr>
          <w:rFonts w:ascii="Times New Roman" w:hAnsi="Times New Roman"/>
          <w:sz w:val="26"/>
          <w:szCs w:val="26"/>
        </w:rPr>
        <w:t>Усатенка</w:t>
      </w:r>
      <w:proofErr w:type="spellEnd"/>
      <w:r>
        <w:rPr>
          <w:rFonts w:ascii="Times New Roman" w:hAnsi="Times New Roman"/>
          <w:sz w:val="26"/>
          <w:szCs w:val="26"/>
        </w:rPr>
        <w:t xml:space="preserve"> Юрія Юрійовича стосовно судді </w:t>
      </w:r>
      <w:proofErr w:type="spellStart"/>
      <w:r>
        <w:rPr>
          <w:rFonts w:ascii="Times New Roman" w:hAnsi="Times New Roman"/>
          <w:sz w:val="26"/>
          <w:szCs w:val="26"/>
        </w:rPr>
        <w:t>Бобринецького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районного суду Кіровоградської області Адаменко Ірини Миколаївни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42389" w:rsidRDefault="00442389" w:rsidP="0044238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відмовити у відкритті дисциплінарної справи </w:t>
      </w:r>
      <w:r>
        <w:rPr>
          <w:rFonts w:ascii="Times New Roman" w:hAnsi="Times New Roman"/>
          <w:sz w:val="26"/>
          <w:szCs w:val="26"/>
        </w:rPr>
        <w:t xml:space="preserve">за скаргою </w:t>
      </w:r>
      <w:proofErr w:type="spellStart"/>
      <w:r>
        <w:rPr>
          <w:rFonts w:ascii="Times New Roman" w:hAnsi="Times New Roman"/>
          <w:sz w:val="26"/>
          <w:szCs w:val="26"/>
        </w:rPr>
        <w:t>Білишева</w:t>
      </w:r>
      <w:proofErr w:type="spellEnd"/>
      <w:r>
        <w:rPr>
          <w:rFonts w:ascii="Times New Roman" w:hAnsi="Times New Roman"/>
          <w:sz w:val="26"/>
          <w:szCs w:val="26"/>
        </w:rPr>
        <w:t xml:space="preserve"> Вадима Леонідовича стосовно суддів Касаційного цивільного суду у складі Верховного Суду </w:t>
      </w:r>
      <w:proofErr w:type="spellStart"/>
      <w:r>
        <w:rPr>
          <w:rFonts w:ascii="Times New Roman" w:hAnsi="Times New Roman"/>
          <w:sz w:val="26"/>
          <w:szCs w:val="26"/>
        </w:rPr>
        <w:t>Червинської</w:t>
      </w:r>
      <w:proofErr w:type="spellEnd"/>
      <w:r>
        <w:rPr>
          <w:rFonts w:ascii="Times New Roman" w:hAnsi="Times New Roman"/>
          <w:sz w:val="26"/>
          <w:szCs w:val="26"/>
        </w:rPr>
        <w:t xml:space="preserve"> Марини Євгенівни, Антоненко Наталії Олександрівни, Журавель Валентини Іванівни, Коротуна Вадима Михайловича, </w:t>
      </w:r>
      <w:proofErr w:type="spellStart"/>
      <w:r>
        <w:rPr>
          <w:rFonts w:ascii="Times New Roman" w:hAnsi="Times New Roman"/>
          <w:sz w:val="26"/>
          <w:szCs w:val="26"/>
        </w:rPr>
        <w:t>Крата</w:t>
      </w:r>
      <w:proofErr w:type="spellEnd"/>
      <w:r>
        <w:rPr>
          <w:rFonts w:ascii="Times New Roman" w:hAnsi="Times New Roman"/>
          <w:sz w:val="26"/>
          <w:szCs w:val="26"/>
        </w:rPr>
        <w:t xml:space="preserve"> Василя Івановича</w:t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>;</w:t>
      </w:r>
    </w:p>
    <w:p w:rsidR="00442389" w:rsidRDefault="00442389" w:rsidP="004423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</w:t>
      </w:r>
      <w:r>
        <w:rPr>
          <w:rFonts w:ascii="Times New Roman" w:hAnsi="Times New Roman"/>
          <w:sz w:val="26"/>
          <w:szCs w:val="26"/>
        </w:rPr>
        <w:t>за скаргою Харченка В’ячеслава Володимировича стосовно судді Васильківського міськрайонного суду Київської області Марчука Олега Леонідовича</w:t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>;</w:t>
      </w:r>
    </w:p>
    <w:p w:rsidR="00442389" w:rsidRDefault="00442389" w:rsidP="004423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hAnsi="Times New Roman" w:cs="Times New Roman"/>
          <w:bCs/>
          <w:sz w:val="26"/>
          <w:szCs w:val="26"/>
          <w:lang w:eastAsia="uk-UA"/>
        </w:rPr>
        <w:lastRenderedPageBreak/>
        <w:t xml:space="preserve">відмовити у відкритті дисциплінарної справи </w:t>
      </w:r>
      <w:r>
        <w:rPr>
          <w:rFonts w:ascii="Times New Roman" w:hAnsi="Times New Roman"/>
          <w:bCs/>
          <w:sz w:val="26"/>
          <w:szCs w:val="26"/>
        </w:rPr>
        <w:t xml:space="preserve">за скаргою </w:t>
      </w:r>
      <w:proofErr w:type="spellStart"/>
      <w:r>
        <w:rPr>
          <w:rFonts w:ascii="Times New Roman" w:hAnsi="Times New Roman"/>
          <w:bCs/>
          <w:sz w:val="26"/>
          <w:szCs w:val="26"/>
        </w:rPr>
        <w:t>Верченко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Ольги Олександрівни стосовно судді </w:t>
      </w:r>
      <w:proofErr w:type="spellStart"/>
      <w:r>
        <w:rPr>
          <w:rFonts w:ascii="Times New Roman" w:hAnsi="Times New Roman"/>
          <w:bCs/>
          <w:sz w:val="26"/>
          <w:szCs w:val="26"/>
        </w:rPr>
        <w:t>Мар’їнського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районного суду Донецької області Приходько Вікторії Анатоліївни</w:t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>;</w:t>
      </w:r>
    </w:p>
    <w:p w:rsidR="00442389" w:rsidRDefault="00442389" w:rsidP="004423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відмовити у відкритті дисциплінарної справи </w:t>
      </w:r>
      <w:r>
        <w:rPr>
          <w:rFonts w:ascii="Times New Roman" w:hAnsi="Times New Roman"/>
          <w:bCs/>
          <w:sz w:val="26"/>
          <w:szCs w:val="26"/>
        </w:rPr>
        <w:t xml:space="preserve">за скаргою Марчука Назара Михайловича стосовно судді </w:t>
      </w:r>
      <w:proofErr w:type="spellStart"/>
      <w:r>
        <w:rPr>
          <w:rFonts w:ascii="Times New Roman" w:hAnsi="Times New Roman"/>
          <w:bCs/>
          <w:sz w:val="26"/>
          <w:szCs w:val="26"/>
        </w:rPr>
        <w:t>Нетішинського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міського суду Хмельницької області </w:t>
      </w:r>
      <w:proofErr w:type="spellStart"/>
      <w:r>
        <w:rPr>
          <w:rFonts w:ascii="Times New Roman" w:hAnsi="Times New Roman"/>
          <w:bCs/>
          <w:sz w:val="26"/>
          <w:szCs w:val="26"/>
        </w:rPr>
        <w:t>Стасюка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Романа Миколайовича</w:t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>.</w:t>
      </w:r>
    </w:p>
    <w:p w:rsidR="00442389" w:rsidRDefault="00442389" w:rsidP="004423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42389" w:rsidRDefault="00442389" w:rsidP="004423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Ухвала оскарженню не підлягає.</w:t>
      </w:r>
    </w:p>
    <w:p w:rsidR="00442389" w:rsidRDefault="00442389" w:rsidP="004423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42389" w:rsidRDefault="00442389" w:rsidP="004423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42389" w:rsidRDefault="00442389" w:rsidP="0044238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Головуючий на засіданні </w:t>
      </w:r>
    </w:p>
    <w:p w:rsidR="00442389" w:rsidRDefault="00442389" w:rsidP="0044238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Першої Дисциплінарної палати </w:t>
      </w:r>
    </w:p>
    <w:p w:rsidR="00442389" w:rsidRDefault="00442389" w:rsidP="0044238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Вищої ради правосуддя</w:t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В.В.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</w:rPr>
        <w:t>Шапран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42389" w:rsidRDefault="00442389" w:rsidP="0044238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2389" w:rsidRDefault="00442389" w:rsidP="0044238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Члени Першої Дисциплінарної </w:t>
      </w:r>
    </w:p>
    <w:p w:rsidR="00442389" w:rsidRDefault="00442389" w:rsidP="0044238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палати Вищої ради правосуддя</w:t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Н.С.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</w:rPr>
        <w:t>Краснощокова</w:t>
      </w:r>
      <w:proofErr w:type="spellEnd"/>
    </w:p>
    <w:p w:rsidR="00442389" w:rsidRDefault="00442389" w:rsidP="0044238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2389" w:rsidRDefault="00442389" w:rsidP="00442389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2389" w:rsidRDefault="00442389" w:rsidP="00442389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О.В.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</w:rPr>
        <w:t>Маловацький</w:t>
      </w:r>
      <w:proofErr w:type="spellEnd"/>
    </w:p>
    <w:p w:rsidR="00442389" w:rsidRDefault="00442389" w:rsidP="0044238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2389" w:rsidRDefault="00442389" w:rsidP="0044238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2389" w:rsidRDefault="00442389" w:rsidP="00442389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Т.С.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</w:rPr>
        <w:t>Розваляєва</w:t>
      </w:r>
      <w:proofErr w:type="spellEnd"/>
    </w:p>
    <w:p w:rsidR="00442389" w:rsidRDefault="00442389" w:rsidP="004423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3BD0" w:rsidRDefault="00DD6B0A"/>
    <w:sectPr w:rsidR="00CA3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77AC4"/>
    <w:multiLevelType w:val="hybridMultilevel"/>
    <w:tmpl w:val="D45C7378"/>
    <w:lvl w:ilvl="0" w:tplc="592C5562">
      <w:start w:val="1"/>
      <w:numFmt w:val="decimal"/>
      <w:lvlText w:val="%1)"/>
      <w:lvlJc w:val="left"/>
      <w:pPr>
        <w:ind w:left="516" w:hanging="375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221" w:hanging="360"/>
      </w:pPr>
    </w:lvl>
    <w:lvl w:ilvl="2" w:tplc="0422001B">
      <w:start w:val="1"/>
      <w:numFmt w:val="lowerRoman"/>
      <w:lvlText w:val="%3."/>
      <w:lvlJc w:val="right"/>
      <w:pPr>
        <w:ind w:left="1941" w:hanging="180"/>
      </w:pPr>
    </w:lvl>
    <w:lvl w:ilvl="3" w:tplc="0422000F">
      <w:start w:val="1"/>
      <w:numFmt w:val="decimal"/>
      <w:lvlText w:val="%4."/>
      <w:lvlJc w:val="left"/>
      <w:pPr>
        <w:ind w:left="2661" w:hanging="360"/>
      </w:pPr>
    </w:lvl>
    <w:lvl w:ilvl="4" w:tplc="04220019">
      <w:start w:val="1"/>
      <w:numFmt w:val="lowerLetter"/>
      <w:lvlText w:val="%5."/>
      <w:lvlJc w:val="left"/>
      <w:pPr>
        <w:ind w:left="3381" w:hanging="360"/>
      </w:pPr>
    </w:lvl>
    <w:lvl w:ilvl="5" w:tplc="0422001B">
      <w:start w:val="1"/>
      <w:numFmt w:val="lowerRoman"/>
      <w:lvlText w:val="%6."/>
      <w:lvlJc w:val="right"/>
      <w:pPr>
        <w:ind w:left="4101" w:hanging="180"/>
      </w:pPr>
    </w:lvl>
    <w:lvl w:ilvl="6" w:tplc="0422000F">
      <w:start w:val="1"/>
      <w:numFmt w:val="decimal"/>
      <w:lvlText w:val="%7."/>
      <w:lvlJc w:val="left"/>
      <w:pPr>
        <w:ind w:left="4821" w:hanging="360"/>
      </w:pPr>
    </w:lvl>
    <w:lvl w:ilvl="7" w:tplc="04220019">
      <w:start w:val="1"/>
      <w:numFmt w:val="lowerLetter"/>
      <w:lvlText w:val="%8."/>
      <w:lvlJc w:val="left"/>
      <w:pPr>
        <w:ind w:left="5541" w:hanging="360"/>
      </w:pPr>
    </w:lvl>
    <w:lvl w:ilvl="8" w:tplc="0422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C4"/>
    <w:rsid w:val="00442389"/>
    <w:rsid w:val="00452BE0"/>
    <w:rsid w:val="00820397"/>
    <w:rsid w:val="00BC70C4"/>
    <w:rsid w:val="00DD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132DE3"/>
  <w15:chartTrackingRefBased/>
  <w15:docId w15:val="{552F2155-BCB3-45CD-9FFD-27B71B85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9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3874</Words>
  <Characters>2209</Characters>
  <Application>Microsoft Office Word</Application>
  <DocSecurity>0</DocSecurity>
  <Lines>18</Lines>
  <Paragraphs>12</Paragraphs>
  <ScaleCrop>false</ScaleCrop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Драч (HCJ-DELL0233 - m.drach)</dc:creator>
  <cp:keywords/>
  <dc:description/>
  <cp:lastModifiedBy>Марія Драч (HCJ-DELL0233 - m.drach)</cp:lastModifiedBy>
  <cp:revision>4</cp:revision>
  <dcterms:created xsi:type="dcterms:W3CDTF">2020-06-22T09:48:00Z</dcterms:created>
  <dcterms:modified xsi:type="dcterms:W3CDTF">2020-06-22T09:49:00Z</dcterms:modified>
</cp:coreProperties>
</file>