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1B" w:rsidRDefault="004A1F1B" w:rsidP="004A1F1B">
      <w:pPr>
        <w:rPr>
          <w:b/>
          <w:lang w:val="uk-UA"/>
        </w:rPr>
      </w:pPr>
    </w:p>
    <w:p w:rsidR="004A1F1B" w:rsidRDefault="004A1F1B" w:rsidP="004A1F1B">
      <w:pPr>
        <w:pStyle w:val="ab"/>
        <w:ind w:left="0"/>
        <w:rPr>
          <w:color w:val="000000"/>
          <w:szCs w:val="28"/>
          <w:lang w:eastAsia="uk-UA"/>
        </w:rPr>
      </w:pPr>
    </w:p>
    <w:p w:rsidR="004A1F1B" w:rsidRPr="004A1F1B" w:rsidRDefault="004A1F1B" w:rsidP="004A1F1B">
      <w:pPr>
        <w:spacing w:before="360" w:after="60"/>
        <w:jc w:val="center"/>
        <w:rPr>
          <w:rFonts w:ascii="AcademyC" w:hAnsi="AcademyC"/>
          <w:b/>
          <w:color w:val="002060"/>
          <w:sz w:val="28"/>
          <w:szCs w:val="28"/>
        </w:rPr>
      </w:pPr>
      <w:r w:rsidRPr="004A1F1B">
        <w:rPr>
          <w:noProof/>
          <w:sz w:val="28"/>
          <w:szCs w:val="28"/>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pic:spPr>
                </pic:pic>
              </a:graphicData>
            </a:graphic>
          </wp:anchor>
        </w:drawing>
      </w:r>
      <w:r w:rsidRPr="004A1F1B">
        <w:rPr>
          <w:rFonts w:ascii="AcademyC" w:hAnsi="AcademyC"/>
          <w:b/>
          <w:color w:val="002060"/>
          <w:sz w:val="28"/>
          <w:szCs w:val="28"/>
        </w:rPr>
        <w:t>УКРАЇНА</w:t>
      </w:r>
    </w:p>
    <w:p w:rsidR="004A1F1B" w:rsidRPr="004A1F1B" w:rsidRDefault="004A1F1B" w:rsidP="004A1F1B">
      <w:pPr>
        <w:spacing w:after="60"/>
        <w:jc w:val="center"/>
        <w:rPr>
          <w:rFonts w:ascii="AcademyC" w:hAnsi="AcademyC"/>
          <w:b/>
          <w:color w:val="002060"/>
          <w:sz w:val="28"/>
          <w:szCs w:val="28"/>
        </w:rPr>
      </w:pPr>
      <w:r w:rsidRPr="004A1F1B">
        <w:rPr>
          <w:rFonts w:ascii="AcademyC" w:hAnsi="AcademyC"/>
          <w:b/>
          <w:color w:val="002060"/>
          <w:sz w:val="28"/>
          <w:szCs w:val="28"/>
        </w:rPr>
        <w:t>ВИЩА  РАДА  ПРАВОСУДДЯ</w:t>
      </w:r>
    </w:p>
    <w:p w:rsidR="004A1F1B" w:rsidRDefault="004A1F1B" w:rsidP="004A1F1B">
      <w:pPr>
        <w:spacing w:after="240"/>
        <w:jc w:val="center"/>
        <w:rPr>
          <w:b/>
        </w:rPr>
      </w:pPr>
      <w:r w:rsidRPr="004A1F1B">
        <w:rPr>
          <w:rFonts w:ascii="AcademyC" w:hAnsi="AcademyC"/>
          <w:b/>
          <w:color w:val="002060"/>
          <w:sz w:val="28"/>
          <w:szCs w:val="28"/>
        </w:rPr>
        <w:t xml:space="preserve"> </w:t>
      </w:r>
      <w:proofErr w:type="gramStart"/>
      <w:r w:rsidRPr="004A1F1B">
        <w:rPr>
          <w:rFonts w:ascii="AcademyC" w:hAnsi="AcademyC"/>
          <w:b/>
          <w:color w:val="002060"/>
          <w:sz w:val="28"/>
          <w:szCs w:val="28"/>
        </w:rPr>
        <w:t>Р</w:t>
      </w:r>
      <w:proofErr w:type="gramEnd"/>
      <w:r w:rsidRPr="004A1F1B">
        <w:rPr>
          <w:rFonts w:ascii="AcademyC" w:hAnsi="AcademyC"/>
          <w:b/>
          <w:color w:val="002060"/>
          <w:sz w:val="28"/>
          <w:szCs w:val="28"/>
        </w:rPr>
        <w:t>ІШЕННЯ</w:t>
      </w:r>
    </w:p>
    <w:tbl>
      <w:tblPr>
        <w:tblW w:w="9996" w:type="dxa"/>
        <w:tblLook w:val="00A0"/>
      </w:tblPr>
      <w:tblGrid>
        <w:gridCol w:w="3271"/>
        <w:gridCol w:w="2981"/>
        <w:gridCol w:w="3744"/>
      </w:tblGrid>
      <w:tr w:rsidR="004A1F1B" w:rsidTr="00981BFB">
        <w:tc>
          <w:tcPr>
            <w:tcW w:w="3189" w:type="dxa"/>
            <w:hideMark/>
          </w:tcPr>
          <w:p w:rsidR="004A1F1B" w:rsidRPr="004A1F1B" w:rsidRDefault="004A1F1B" w:rsidP="004A1F1B">
            <w:pPr>
              <w:spacing w:line="276" w:lineRule="auto"/>
              <w:ind w:right="-2"/>
              <w:rPr>
                <w:rFonts w:ascii="Book Antiqua" w:hAnsi="Book Antiqua"/>
                <w:noProof/>
                <w:sz w:val="28"/>
                <w:szCs w:val="28"/>
              </w:rPr>
            </w:pPr>
            <w:r>
              <w:rPr>
                <w:rFonts w:ascii="Book Antiqua" w:hAnsi="Book Antiqua"/>
                <w:sz w:val="28"/>
                <w:szCs w:val="28"/>
                <w:lang w:val="uk-UA"/>
              </w:rPr>
              <w:t xml:space="preserve">18 червня </w:t>
            </w:r>
            <w:r w:rsidRPr="004A1F1B">
              <w:rPr>
                <w:rFonts w:ascii="Book Antiqua" w:hAnsi="Book Antiqua"/>
                <w:sz w:val="28"/>
                <w:szCs w:val="28"/>
              </w:rPr>
              <w:t>20</w:t>
            </w:r>
            <w:proofErr w:type="spellStart"/>
            <w:r>
              <w:rPr>
                <w:rFonts w:ascii="Book Antiqua" w:hAnsi="Book Antiqua"/>
                <w:sz w:val="28"/>
                <w:szCs w:val="28"/>
                <w:lang w:val="uk-UA"/>
              </w:rPr>
              <w:t>20</w:t>
            </w:r>
            <w:proofErr w:type="spellEnd"/>
            <w:r w:rsidRPr="004A1F1B">
              <w:rPr>
                <w:rFonts w:ascii="Book Antiqua" w:hAnsi="Book Antiqua"/>
                <w:sz w:val="28"/>
                <w:szCs w:val="28"/>
              </w:rPr>
              <w:t xml:space="preserve"> року </w:t>
            </w:r>
          </w:p>
        </w:tc>
        <w:tc>
          <w:tcPr>
            <w:tcW w:w="2907" w:type="dxa"/>
            <w:hideMark/>
          </w:tcPr>
          <w:p w:rsidR="004A1F1B" w:rsidRPr="004A1F1B" w:rsidRDefault="004A1F1B" w:rsidP="00981BFB">
            <w:pPr>
              <w:spacing w:line="276" w:lineRule="auto"/>
              <w:ind w:right="-2"/>
              <w:jc w:val="center"/>
              <w:rPr>
                <w:rFonts w:ascii="Book Antiqua" w:hAnsi="Book Antiqua"/>
                <w:noProof/>
                <w:sz w:val="28"/>
                <w:szCs w:val="28"/>
              </w:rPr>
            </w:pPr>
            <w:proofErr w:type="spellStart"/>
            <w:r w:rsidRPr="004A1F1B">
              <w:rPr>
                <w:rFonts w:ascii="Book Antiqua" w:hAnsi="Book Antiqua"/>
                <w:sz w:val="28"/>
                <w:szCs w:val="28"/>
              </w:rPr>
              <w:t>Киї</w:t>
            </w:r>
            <w:proofErr w:type="gramStart"/>
            <w:r w:rsidRPr="004A1F1B">
              <w:rPr>
                <w:rFonts w:ascii="Book Antiqua" w:hAnsi="Book Antiqua"/>
                <w:sz w:val="28"/>
                <w:szCs w:val="28"/>
              </w:rPr>
              <w:t>в</w:t>
            </w:r>
            <w:proofErr w:type="spellEnd"/>
            <w:proofErr w:type="gramEnd"/>
          </w:p>
        </w:tc>
        <w:tc>
          <w:tcPr>
            <w:tcW w:w="3651" w:type="dxa"/>
            <w:hideMark/>
          </w:tcPr>
          <w:p w:rsidR="004A1F1B" w:rsidRPr="004A1F1B" w:rsidRDefault="004A1F1B" w:rsidP="004A1F1B">
            <w:pPr>
              <w:spacing w:line="276" w:lineRule="auto"/>
              <w:ind w:right="-2"/>
              <w:jc w:val="center"/>
              <w:rPr>
                <w:rFonts w:ascii="Book Antiqua" w:hAnsi="Book Antiqua"/>
                <w:sz w:val="28"/>
                <w:szCs w:val="28"/>
                <w:lang w:val="uk-UA"/>
              </w:rPr>
            </w:pPr>
            <w:r w:rsidRPr="004A1F1B">
              <w:rPr>
                <w:rFonts w:ascii="Book Antiqua" w:hAnsi="Book Antiqua"/>
                <w:sz w:val="28"/>
                <w:szCs w:val="28"/>
              </w:rPr>
              <w:t xml:space="preserve"> № </w:t>
            </w:r>
            <w:r>
              <w:rPr>
                <w:rFonts w:ascii="Book Antiqua" w:hAnsi="Book Antiqua"/>
                <w:sz w:val="28"/>
                <w:szCs w:val="28"/>
                <w:lang w:val="uk-UA"/>
              </w:rPr>
              <w:t>1874</w:t>
            </w:r>
            <w:r w:rsidRPr="004A1F1B">
              <w:rPr>
                <w:rFonts w:ascii="Book Antiqua" w:hAnsi="Book Antiqua"/>
                <w:sz w:val="28"/>
                <w:szCs w:val="28"/>
                <w:lang w:val="uk-UA"/>
              </w:rPr>
              <w:t>/0/15-</w:t>
            </w:r>
            <w:r>
              <w:rPr>
                <w:rFonts w:ascii="Book Antiqua" w:hAnsi="Book Antiqua"/>
                <w:sz w:val="28"/>
                <w:szCs w:val="28"/>
                <w:lang w:val="uk-UA"/>
              </w:rPr>
              <w:t>20</w:t>
            </w:r>
          </w:p>
          <w:p w:rsidR="004A1F1B" w:rsidRPr="004A1F1B" w:rsidRDefault="004A1F1B" w:rsidP="00981BFB">
            <w:pPr>
              <w:spacing w:line="276" w:lineRule="auto"/>
              <w:ind w:right="-2"/>
              <w:jc w:val="right"/>
              <w:rPr>
                <w:rFonts w:ascii="Book Antiqua" w:hAnsi="Book Antiqua"/>
                <w:noProof/>
                <w:sz w:val="28"/>
                <w:szCs w:val="28"/>
                <w:lang w:val="uk-UA"/>
              </w:rPr>
            </w:pPr>
          </w:p>
        </w:tc>
      </w:tr>
    </w:tbl>
    <w:p w:rsidR="00CB3352" w:rsidRDefault="00AB6039" w:rsidP="00F83607">
      <w:pPr>
        <w:pStyle w:val="msonormalcxspmiddle"/>
        <w:spacing w:before="0" w:beforeAutospacing="0" w:after="0" w:afterAutospacing="0"/>
        <w:ind w:right="4535"/>
        <w:jc w:val="both"/>
        <w:rPr>
          <w:b/>
          <w:lang w:val="uk-UA"/>
        </w:rPr>
      </w:pPr>
      <w:r w:rsidRPr="00AB6039">
        <w:rPr>
          <w:b/>
          <w:lang w:val="uk-UA"/>
        </w:rPr>
        <w:t xml:space="preserve">Про відмову у задоволенні подання Вищої кваліфікаційної комісії суддів України про звільнення </w:t>
      </w:r>
      <w:proofErr w:type="spellStart"/>
      <w:r>
        <w:rPr>
          <w:b/>
          <w:lang w:val="uk-UA"/>
        </w:rPr>
        <w:t>Ровинського</w:t>
      </w:r>
      <w:proofErr w:type="spellEnd"/>
      <w:r>
        <w:rPr>
          <w:b/>
          <w:lang w:val="uk-UA"/>
        </w:rPr>
        <w:t xml:space="preserve"> О.Ю.</w:t>
      </w:r>
      <w:r w:rsidRPr="00AB6039">
        <w:rPr>
          <w:b/>
          <w:lang w:val="uk-UA"/>
        </w:rPr>
        <w:t xml:space="preserve"> з посади судді </w:t>
      </w:r>
      <w:r w:rsidR="00F83607">
        <w:rPr>
          <w:b/>
          <w:lang w:val="uk-UA"/>
        </w:rPr>
        <w:t>господарського суду Одеської області</w:t>
      </w:r>
      <w:r w:rsidRPr="00AB6039">
        <w:rPr>
          <w:b/>
          <w:lang w:val="uk-UA"/>
        </w:rPr>
        <w:t xml:space="preserve"> на підставі підпункту 4 пункту</w:t>
      </w:r>
      <w:r w:rsidR="00F83607">
        <w:rPr>
          <w:b/>
          <w:lang w:val="uk-UA"/>
        </w:rPr>
        <w:t xml:space="preserve"> </w:t>
      </w:r>
      <w:r w:rsidRPr="00AB6039">
        <w:rPr>
          <w:b/>
          <w:lang w:val="uk-UA"/>
        </w:rPr>
        <w:t>16</w:t>
      </w:r>
      <w:r w:rsidRPr="00F83607">
        <w:rPr>
          <w:b/>
          <w:vertAlign w:val="superscript"/>
          <w:lang w:val="uk-UA"/>
        </w:rPr>
        <w:t>1</w:t>
      </w:r>
      <w:r w:rsidRPr="00AB6039">
        <w:rPr>
          <w:b/>
          <w:lang w:val="uk-UA"/>
        </w:rPr>
        <w:t xml:space="preserve"> розділу </w:t>
      </w:r>
      <w:r w:rsidRPr="00AB6039">
        <w:rPr>
          <w:b/>
        </w:rPr>
        <w:t>XV</w:t>
      </w:r>
      <w:r w:rsidRPr="00AB6039">
        <w:rPr>
          <w:b/>
          <w:lang w:val="uk-UA"/>
        </w:rPr>
        <w:t xml:space="preserve"> «Перехідні положення» Конституції України</w:t>
      </w:r>
    </w:p>
    <w:p w:rsidR="00AB6039" w:rsidRPr="00AB6039" w:rsidRDefault="00AB6039" w:rsidP="00BD4827">
      <w:pPr>
        <w:pStyle w:val="msonormalcxspmiddle"/>
        <w:spacing w:before="0" w:beforeAutospacing="0" w:after="0" w:afterAutospacing="0"/>
        <w:ind w:right="4678"/>
        <w:jc w:val="both"/>
        <w:rPr>
          <w:b/>
          <w:lang w:val="uk-UA"/>
        </w:rPr>
      </w:pPr>
    </w:p>
    <w:p w:rsidR="003F10F1" w:rsidRPr="002B1743" w:rsidRDefault="003F10F1" w:rsidP="001E7A5F">
      <w:pPr>
        <w:rPr>
          <w:b/>
          <w:sz w:val="16"/>
          <w:szCs w:val="16"/>
          <w:lang w:val="uk-UA"/>
        </w:rPr>
      </w:pPr>
    </w:p>
    <w:p w:rsidR="00CB3352" w:rsidRPr="00AB6039" w:rsidRDefault="00AB6039" w:rsidP="00AB6039">
      <w:pPr>
        <w:ind w:firstLine="708"/>
        <w:jc w:val="both"/>
        <w:rPr>
          <w:sz w:val="28"/>
          <w:szCs w:val="28"/>
          <w:lang w:val="uk-UA" w:eastAsia="uk-UA"/>
        </w:rPr>
      </w:pPr>
      <w:proofErr w:type="spellStart"/>
      <w:r w:rsidRPr="00AB6039">
        <w:rPr>
          <w:sz w:val="28"/>
          <w:szCs w:val="28"/>
        </w:rPr>
        <w:t>Вища</w:t>
      </w:r>
      <w:proofErr w:type="spellEnd"/>
      <w:r w:rsidRPr="00AB6039">
        <w:rPr>
          <w:sz w:val="28"/>
          <w:szCs w:val="28"/>
        </w:rPr>
        <w:t xml:space="preserve"> рада </w:t>
      </w:r>
      <w:proofErr w:type="spellStart"/>
      <w:r w:rsidRPr="00AB6039">
        <w:rPr>
          <w:sz w:val="28"/>
          <w:szCs w:val="28"/>
        </w:rPr>
        <w:t>правосуддя</w:t>
      </w:r>
      <w:proofErr w:type="spellEnd"/>
      <w:r w:rsidRPr="00AB6039">
        <w:rPr>
          <w:sz w:val="28"/>
          <w:szCs w:val="28"/>
        </w:rPr>
        <w:t xml:space="preserve">, </w:t>
      </w:r>
      <w:proofErr w:type="spellStart"/>
      <w:r w:rsidRPr="00AB6039">
        <w:rPr>
          <w:sz w:val="28"/>
          <w:szCs w:val="28"/>
        </w:rPr>
        <w:t>розглянувши</w:t>
      </w:r>
      <w:proofErr w:type="spellEnd"/>
      <w:r w:rsidRPr="00AB6039">
        <w:rPr>
          <w:sz w:val="28"/>
          <w:szCs w:val="28"/>
        </w:rPr>
        <w:t xml:space="preserve"> </w:t>
      </w:r>
      <w:proofErr w:type="spellStart"/>
      <w:r w:rsidRPr="00AB6039">
        <w:rPr>
          <w:sz w:val="28"/>
          <w:szCs w:val="28"/>
        </w:rPr>
        <w:t>подання</w:t>
      </w:r>
      <w:proofErr w:type="spellEnd"/>
      <w:r w:rsidRPr="00AB6039">
        <w:rPr>
          <w:sz w:val="28"/>
          <w:szCs w:val="28"/>
        </w:rPr>
        <w:t xml:space="preserve"> </w:t>
      </w:r>
      <w:proofErr w:type="spellStart"/>
      <w:r w:rsidRPr="00AB6039">
        <w:rPr>
          <w:sz w:val="28"/>
          <w:szCs w:val="28"/>
        </w:rPr>
        <w:t>з</w:t>
      </w:r>
      <w:proofErr w:type="spellEnd"/>
      <w:r w:rsidRPr="00AB6039">
        <w:rPr>
          <w:sz w:val="28"/>
          <w:szCs w:val="28"/>
        </w:rPr>
        <w:t xml:space="preserve"> </w:t>
      </w:r>
      <w:proofErr w:type="spellStart"/>
      <w:r w:rsidRPr="00AB6039">
        <w:rPr>
          <w:sz w:val="28"/>
          <w:szCs w:val="28"/>
        </w:rPr>
        <w:t>рекомендацією</w:t>
      </w:r>
      <w:proofErr w:type="spellEnd"/>
      <w:r w:rsidRPr="00AB6039">
        <w:rPr>
          <w:sz w:val="28"/>
          <w:szCs w:val="28"/>
        </w:rPr>
        <w:t xml:space="preserve"> </w:t>
      </w:r>
      <w:proofErr w:type="spellStart"/>
      <w:r w:rsidRPr="00AB6039">
        <w:rPr>
          <w:sz w:val="28"/>
          <w:szCs w:val="28"/>
        </w:rPr>
        <w:t>Вищої</w:t>
      </w:r>
      <w:proofErr w:type="spellEnd"/>
      <w:r w:rsidRPr="00AB6039">
        <w:rPr>
          <w:sz w:val="28"/>
          <w:szCs w:val="28"/>
        </w:rPr>
        <w:t xml:space="preserve"> </w:t>
      </w:r>
      <w:proofErr w:type="spellStart"/>
      <w:r w:rsidRPr="00AB6039">
        <w:rPr>
          <w:sz w:val="28"/>
          <w:szCs w:val="28"/>
        </w:rPr>
        <w:t>кваліфікаційної</w:t>
      </w:r>
      <w:proofErr w:type="spellEnd"/>
      <w:r w:rsidRPr="00AB6039">
        <w:rPr>
          <w:sz w:val="28"/>
          <w:szCs w:val="28"/>
        </w:rPr>
        <w:t xml:space="preserve"> </w:t>
      </w:r>
      <w:proofErr w:type="spellStart"/>
      <w:r w:rsidRPr="00AB6039">
        <w:rPr>
          <w:sz w:val="28"/>
          <w:szCs w:val="28"/>
        </w:rPr>
        <w:t>комісії</w:t>
      </w:r>
      <w:proofErr w:type="spellEnd"/>
      <w:r w:rsidRPr="00AB6039">
        <w:rPr>
          <w:sz w:val="28"/>
          <w:szCs w:val="28"/>
        </w:rPr>
        <w:t xml:space="preserve"> </w:t>
      </w:r>
      <w:proofErr w:type="spellStart"/>
      <w:r w:rsidRPr="00AB6039">
        <w:rPr>
          <w:sz w:val="28"/>
          <w:szCs w:val="28"/>
        </w:rPr>
        <w:t>суддів</w:t>
      </w:r>
      <w:proofErr w:type="spellEnd"/>
      <w:r w:rsidRPr="00AB6039">
        <w:rPr>
          <w:sz w:val="28"/>
          <w:szCs w:val="28"/>
        </w:rPr>
        <w:t xml:space="preserve"> </w:t>
      </w:r>
      <w:proofErr w:type="spellStart"/>
      <w:r w:rsidRPr="00AB6039">
        <w:rPr>
          <w:sz w:val="28"/>
          <w:szCs w:val="28"/>
        </w:rPr>
        <w:t>України</w:t>
      </w:r>
      <w:proofErr w:type="spellEnd"/>
      <w:r w:rsidRPr="00AB6039">
        <w:rPr>
          <w:sz w:val="28"/>
          <w:szCs w:val="28"/>
        </w:rPr>
        <w:t xml:space="preserve"> про </w:t>
      </w:r>
      <w:proofErr w:type="spellStart"/>
      <w:r w:rsidRPr="00AB6039">
        <w:rPr>
          <w:sz w:val="28"/>
          <w:szCs w:val="28"/>
        </w:rPr>
        <w:t>звільнення</w:t>
      </w:r>
      <w:proofErr w:type="spellEnd"/>
      <w:r w:rsidRPr="00AB6039">
        <w:rPr>
          <w:sz w:val="28"/>
          <w:szCs w:val="28"/>
        </w:rPr>
        <w:t xml:space="preserve"> </w:t>
      </w:r>
      <w:proofErr w:type="spellStart"/>
      <w:r w:rsidRPr="00AB6039">
        <w:rPr>
          <w:sz w:val="28"/>
          <w:szCs w:val="28"/>
          <w:lang w:val="uk-UA"/>
        </w:rPr>
        <w:t>Ровинського</w:t>
      </w:r>
      <w:proofErr w:type="spellEnd"/>
      <w:r w:rsidRPr="00AB6039">
        <w:rPr>
          <w:sz w:val="28"/>
          <w:szCs w:val="28"/>
          <w:lang w:val="uk-UA"/>
        </w:rPr>
        <w:t xml:space="preserve"> Олександра Юрійовича </w:t>
      </w:r>
      <w:proofErr w:type="spellStart"/>
      <w:r w:rsidRPr="00AB6039">
        <w:rPr>
          <w:sz w:val="28"/>
          <w:szCs w:val="28"/>
        </w:rPr>
        <w:t>з</w:t>
      </w:r>
      <w:proofErr w:type="spellEnd"/>
      <w:r w:rsidRPr="00AB6039">
        <w:rPr>
          <w:sz w:val="28"/>
          <w:szCs w:val="28"/>
        </w:rPr>
        <w:t xml:space="preserve"> посади </w:t>
      </w:r>
      <w:proofErr w:type="spellStart"/>
      <w:r w:rsidRPr="00AB6039">
        <w:rPr>
          <w:sz w:val="28"/>
          <w:szCs w:val="28"/>
        </w:rPr>
        <w:t>судді</w:t>
      </w:r>
      <w:proofErr w:type="spellEnd"/>
      <w:r w:rsidRPr="00AB6039">
        <w:rPr>
          <w:sz w:val="28"/>
          <w:szCs w:val="28"/>
        </w:rPr>
        <w:t xml:space="preserve"> </w:t>
      </w:r>
      <w:r w:rsidRPr="00AB6039">
        <w:rPr>
          <w:sz w:val="28"/>
          <w:szCs w:val="28"/>
          <w:lang w:val="uk-UA"/>
        </w:rPr>
        <w:t>господарського суду Одеської області,</w:t>
      </w:r>
    </w:p>
    <w:p w:rsidR="00B50B7B" w:rsidRPr="002B1743" w:rsidRDefault="00B50B7B" w:rsidP="0086706A">
      <w:pPr>
        <w:ind w:firstLine="709"/>
        <w:jc w:val="both"/>
        <w:rPr>
          <w:sz w:val="28"/>
          <w:szCs w:val="28"/>
          <w:lang w:val="uk-UA"/>
        </w:rPr>
      </w:pPr>
    </w:p>
    <w:p w:rsidR="001E7A5F" w:rsidRPr="002B1743" w:rsidRDefault="001E7A5F" w:rsidP="0086706A">
      <w:pPr>
        <w:jc w:val="center"/>
        <w:rPr>
          <w:b/>
          <w:sz w:val="28"/>
          <w:szCs w:val="28"/>
          <w:lang w:val="uk-UA"/>
        </w:rPr>
      </w:pPr>
      <w:r w:rsidRPr="002B1743">
        <w:rPr>
          <w:b/>
          <w:sz w:val="28"/>
          <w:szCs w:val="28"/>
          <w:lang w:val="uk-UA"/>
        </w:rPr>
        <w:t>встановила:</w:t>
      </w:r>
    </w:p>
    <w:p w:rsidR="003C7D64" w:rsidRPr="002B1743" w:rsidRDefault="003C7D64" w:rsidP="0086706A">
      <w:pPr>
        <w:jc w:val="both"/>
        <w:rPr>
          <w:b/>
          <w:sz w:val="28"/>
          <w:szCs w:val="28"/>
          <w:lang w:val="uk-UA"/>
        </w:rPr>
      </w:pPr>
    </w:p>
    <w:p w:rsidR="0066063E" w:rsidRPr="006C4798" w:rsidRDefault="003C7D64" w:rsidP="00DD2361">
      <w:pPr>
        <w:pStyle w:val="a5"/>
        <w:jc w:val="both"/>
        <w:rPr>
          <w:sz w:val="28"/>
          <w:szCs w:val="28"/>
          <w:lang w:val="uk-UA"/>
        </w:rPr>
      </w:pPr>
      <w:r w:rsidRPr="006C4798">
        <w:rPr>
          <w:sz w:val="28"/>
          <w:szCs w:val="28"/>
          <w:lang w:val="uk-UA"/>
        </w:rPr>
        <w:t>до Вищої ради правосуддя</w:t>
      </w:r>
      <w:r w:rsidR="00C170D2" w:rsidRPr="006C4798">
        <w:rPr>
          <w:sz w:val="28"/>
          <w:szCs w:val="28"/>
          <w:lang w:val="uk-UA"/>
        </w:rPr>
        <w:t xml:space="preserve"> 31 травня </w:t>
      </w:r>
      <w:r w:rsidR="001E24AC" w:rsidRPr="006C4798">
        <w:rPr>
          <w:sz w:val="28"/>
          <w:szCs w:val="28"/>
          <w:lang w:val="uk-UA"/>
        </w:rPr>
        <w:t>2018 року надійшло подання від</w:t>
      </w:r>
      <w:r w:rsidR="00751531" w:rsidRPr="006C4798">
        <w:rPr>
          <w:sz w:val="28"/>
          <w:szCs w:val="28"/>
          <w:lang w:val="uk-UA"/>
        </w:rPr>
        <w:t xml:space="preserve"> </w:t>
      </w:r>
      <w:r w:rsidR="00C170D2" w:rsidRPr="006C4798">
        <w:rPr>
          <w:sz w:val="28"/>
          <w:szCs w:val="28"/>
          <w:lang w:val="uk-UA"/>
        </w:rPr>
        <w:t>25</w:t>
      </w:r>
      <w:r w:rsidR="002B1743" w:rsidRPr="006C4798">
        <w:rPr>
          <w:sz w:val="28"/>
          <w:szCs w:val="28"/>
          <w:lang w:val="uk-UA"/>
        </w:rPr>
        <w:t> </w:t>
      </w:r>
      <w:r w:rsidR="00C170D2" w:rsidRPr="006C4798">
        <w:rPr>
          <w:sz w:val="28"/>
          <w:szCs w:val="28"/>
          <w:lang w:val="uk-UA"/>
        </w:rPr>
        <w:t>травня</w:t>
      </w:r>
      <w:r w:rsidR="001E24AC" w:rsidRPr="006C4798">
        <w:rPr>
          <w:sz w:val="28"/>
          <w:szCs w:val="28"/>
          <w:lang w:val="uk-UA"/>
        </w:rPr>
        <w:t xml:space="preserve"> 2018 року № 21-</w:t>
      </w:r>
      <w:r w:rsidR="00C170D2" w:rsidRPr="006C4798">
        <w:rPr>
          <w:sz w:val="28"/>
          <w:szCs w:val="28"/>
          <w:lang w:val="uk-UA"/>
        </w:rPr>
        <w:t>2655</w:t>
      </w:r>
      <w:r w:rsidR="001E24AC" w:rsidRPr="006C4798">
        <w:rPr>
          <w:sz w:val="28"/>
          <w:szCs w:val="28"/>
          <w:lang w:val="uk-UA"/>
        </w:rPr>
        <w:t xml:space="preserve">/18 з рекомендацією Вищої кваліфікаційної комісії суддів України (далі – Комісія) від </w:t>
      </w:r>
      <w:r w:rsidR="00C170D2" w:rsidRPr="006C4798">
        <w:rPr>
          <w:sz w:val="28"/>
          <w:szCs w:val="28"/>
          <w:lang w:val="uk-UA"/>
        </w:rPr>
        <w:t>27</w:t>
      </w:r>
      <w:r w:rsidR="001E24AC" w:rsidRPr="006C4798">
        <w:rPr>
          <w:sz w:val="28"/>
          <w:szCs w:val="28"/>
          <w:lang w:val="uk-UA"/>
        </w:rPr>
        <w:t xml:space="preserve"> </w:t>
      </w:r>
      <w:r w:rsidR="00C170D2" w:rsidRPr="006C4798">
        <w:rPr>
          <w:sz w:val="28"/>
          <w:szCs w:val="28"/>
          <w:lang w:val="uk-UA"/>
        </w:rPr>
        <w:t>квітня</w:t>
      </w:r>
      <w:r w:rsidR="002B1743" w:rsidRPr="006C4798">
        <w:rPr>
          <w:sz w:val="28"/>
          <w:szCs w:val="28"/>
          <w:lang w:val="uk-UA"/>
        </w:rPr>
        <w:t xml:space="preserve"> 2018 року № </w:t>
      </w:r>
      <w:r w:rsidR="00C170D2" w:rsidRPr="006C4798">
        <w:rPr>
          <w:sz w:val="28"/>
          <w:szCs w:val="28"/>
          <w:lang w:val="uk-UA"/>
        </w:rPr>
        <w:t>567</w:t>
      </w:r>
      <w:r w:rsidR="001E24AC" w:rsidRPr="006C4798">
        <w:rPr>
          <w:sz w:val="28"/>
          <w:szCs w:val="28"/>
          <w:lang w:val="uk-UA"/>
        </w:rPr>
        <w:t>/ко-18 про звільнення</w:t>
      </w:r>
      <w:r w:rsidR="00751531" w:rsidRPr="006C4798">
        <w:rPr>
          <w:sz w:val="28"/>
          <w:szCs w:val="28"/>
          <w:lang w:val="uk-UA"/>
        </w:rPr>
        <w:t xml:space="preserve"> </w:t>
      </w:r>
      <w:proofErr w:type="spellStart"/>
      <w:r w:rsidR="00C170D2" w:rsidRPr="006C4798">
        <w:rPr>
          <w:sz w:val="28"/>
          <w:szCs w:val="28"/>
          <w:lang w:val="uk-UA"/>
        </w:rPr>
        <w:t>Ровинського</w:t>
      </w:r>
      <w:proofErr w:type="spellEnd"/>
      <w:r w:rsidR="00C170D2" w:rsidRPr="006C4798">
        <w:rPr>
          <w:sz w:val="28"/>
          <w:szCs w:val="28"/>
          <w:lang w:val="uk-UA"/>
        </w:rPr>
        <w:t xml:space="preserve"> О.Ю. </w:t>
      </w:r>
      <w:r w:rsidR="001E24AC" w:rsidRPr="006C4798">
        <w:rPr>
          <w:sz w:val="28"/>
          <w:szCs w:val="28"/>
          <w:lang w:val="uk-UA"/>
        </w:rPr>
        <w:t xml:space="preserve">з посади судді </w:t>
      </w:r>
      <w:r w:rsidR="00C170D2" w:rsidRPr="006C4798">
        <w:rPr>
          <w:sz w:val="28"/>
          <w:szCs w:val="28"/>
          <w:lang w:val="uk-UA"/>
        </w:rPr>
        <w:t>господарського суду Одеської області</w:t>
      </w:r>
      <w:r w:rsidR="001E24AC" w:rsidRPr="006C4798">
        <w:rPr>
          <w:sz w:val="28"/>
          <w:szCs w:val="28"/>
          <w:lang w:val="uk-UA"/>
        </w:rPr>
        <w:t>.</w:t>
      </w:r>
    </w:p>
    <w:p w:rsidR="00CE1CF7" w:rsidRPr="006C4798" w:rsidRDefault="00751531" w:rsidP="00DD2361">
      <w:pPr>
        <w:pStyle w:val="a5"/>
        <w:ind w:firstLine="708"/>
        <w:jc w:val="both"/>
        <w:rPr>
          <w:sz w:val="28"/>
          <w:szCs w:val="28"/>
          <w:lang w:val="uk-UA"/>
        </w:rPr>
      </w:pPr>
      <w:proofErr w:type="spellStart"/>
      <w:r w:rsidRPr="006C4798">
        <w:rPr>
          <w:sz w:val="28"/>
          <w:szCs w:val="28"/>
          <w:lang w:val="uk-UA"/>
        </w:rPr>
        <w:t>Ровинський</w:t>
      </w:r>
      <w:proofErr w:type="spellEnd"/>
      <w:r w:rsidRPr="006C4798">
        <w:rPr>
          <w:sz w:val="28"/>
          <w:szCs w:val="28"/>
          <w:lang w:val="uk-UA"/>
        </w:rPr>
        <w:t xml:space="preserve"> Олександр Юрійович Указом Президента України </w:t>
      </w:r>
      <w:r w:rsidR="002B1743" w:rsidRPr="006C4798">
        <w:rPr>
          <w:sz w:val="28"/>
          <w:szCs w:val="28"/>
          <w:lang w:val="uk-UA"/>
        </w:rPr>
        <w:t>в</w:t>
      </w:r>
      <w:r w:rsidRPr="006C4798">
        <w:rPr>
          <w:sz w:val="28"/>
          <w:szCs w:val="28"/>
          <w:lang w:val="uk-UA"/>
        </w:rPr>
        <w:t>ід 28</w:t>
      </w:r>
      <w:r w:rsidR="002B1743" w:rsidRPr="006C4798">
        <w:rPr>
          <w:sz w:val="28"/>
          <w:szCs w:val="28"/>
          <w:lang w:val="uk-UA"/>
        </w:rPr>
        <w:t> </w:t>
      </w:r>
      <w:r w:rsidRPr="006C4798">
        <w:rPr>
          <w:sz w:val="28"/>
          <w:szCs w:val="28"/>
          <w:lang w:val="uk-UA"/>
        </w:rPr>
        <w:t>грудня</w:t>
      </w:r>
      <w:r w:rsidR="00BD4827" w:rsidRPr="006C4798">
        <w:rPr>
          <w:sz w:val="28"/>
          <w:szCs w:val="28"/>
          <w:lang w:val="uk-UA"/>
        </w:rPr>
        <w:t xml:space="preserve"> 2010 року №</w:t>
      </w:r>
      <w:r w:rsidR="00CB3352" w:rsidRPr="006C4798">
        <w:rPr>
          <w:sz w:val="28"/>
          <w:szCs w:val="28"/>
          <w:lang w:val="uk-UA"/>
        </w:rPr>
        <w:t xml:space="preserve"> 1290/2010 призначений на посаду судді господарського суду Одеської області. </w:t>
      </w:r>
    </w:p>
    <w:p w:rsidR="00AB6039" w:rsidRPr="006C4798" w:rsidRDefault="00334A88" w:rsidP="00DD2361">
      <w:pPr>
        <w:pStyle w:val="a5"/>
        <w:ind w:firstLine="709"/>
        <w:jc w:val="both"/>
        <w:rPr>
          <w:sz w:val="28"/>
          <w:szCs w:val="28"/>
          <w:lang w:val="uk-UA"/>
        </w:rPr>
      </w:pPr>
      <w:r w:rsidRPr="006C4798">
        <w:rPr>
          <w:sz w:val="28"/>
          <w:szCs w:val="28"/>
          <w:lang w:val="uk-UA"/>
        </w:rPr>
        <w:t>Абзацом другим пункту 17.4</w:t>
      </w:r>
      <w:r w:rsidRPr="006C4798">
        <w:rPr>
          <w:sz w:val="28"/>
          <w:szCs w:val="28"/>
          <w:vertAlign w:val="superscript"/>
          <w:lang w:val="uk-UA"/>
        </w:rPr>
        <w:t>1</w:t>
      </w:r>
      <w:r w:rsidRPr="006C4798">
        <w:rPr>
          <w:sz w:val="28"/>
          <w:szCs w:val="28"/>
          <w:lang w:val="uk-UA"/>
        </w:rPr>
        <w:t xml:space="preserve"> Регламенту Вищої ради правосуддя, затвердженого рішенням Вищої ради правосуддя від 24 січня 2017 року №</w:t>
      </w:r>
      <w:r w:rsidR="002B1743" w:rsidRPr="006C4798">
        <w:rPr>
          <w:sz w:val="28"/>
          <w:szCs w:val="28"/>
          <w:lang w:val="uk-UA"/>
        </w:rPr>
        <w:t> </w:t>
      </w:r>
      <w:r w:rsidRPr="006C4798">
        <w:rPr>
          <w:sz w:val="28"/>
          <w:szCs w:val="28"/>
          <w:lang w:val="uk-UA"/>
        </w:rPr>
        <w:t>52/0/15-17 (зі змінами), встановлено, що запрошення на засідання Вищої ради правосуддя судді, стосовно якого розглядається питання про звільнення, є обов’язковим.</w:t>
      </w:r>
    </w:p>
    <w:p w:rsidR="00AB6039" w:rsidRPr="006C4798" w:rsidRDefault="00AB6039" w:rsidP="00DD2361">
      <w:pPr>
        <w:pStyle w:val="a5"/>
        <w:ind w:firstLine="709"/>
        <w:jc w:val="both"/>
        <w:rPr>
          <w:sz w:val="28"/>
          <w:szCs w:val="28"/>
          <w:lang w:val="uk-UA"/>
        </w:rPr>
      </w:pPr>
      <w:r w:rsidRPr="006C4798">
        <w:rPr>
          <w:sz w:val="28"/>
          <w:szCs w:val="28"/>
          <w:lang w:val="uk-UA"/>
        </w:rPr>
        <w:t xml:space="preserve">Вища рада правосуддя своєчасно і належним чином повідомила суддю                  </w:t>
      </w:r>
      <w:proofErr w:type="spellStart"/>
      <w:r w:rsidRPr="006C4798">
        <w:rPr>
          <w:sz w:val="28"/>
          <w:szCs w:val="28"/>
          <w:lang w:val="uk-UA"/>
        </w:rPr>
        <w:t>Ров</w:t>
      </w:r>
      <w:r w:rsidR="00163E00" w:rsidRPr="006C4798">
        <w:rPr>
          <w:sz w:val="28"/>
          <w:szCs w:val="28"/>
          <w:lang w:val="uk-UA"/>
        </w:rPr>
        <w:t>и</w:t>
      </w:r>
      <w:r w:rsidRPr="006C4798">
        <w:rPr>
          <w:sz w:val="28"/>
          <w:szCs w:val="28"/>
          <w:lang w:val="uk-UA"/>
        </w:rPr>
        <w:t>нського</w:t>
      </w:r>
      <w:proofErr w:type="spellEnd"/>
      <w:r w:rsidRPr="006C4798">
        <w:rPr>
          <w:sz w:val="28"/>
          <w:szCs w:val="28"/>
          <w:lang w:val="uk-UA"/>
        </w:rPr>
        <w:t xml:space="preserve"> О.Ю. про дату і час засідання Вищої ради правосуддя шляхом надіслання письмових запрошень для участі у засіданні Вищої ради правосуддя на адресу суду, де суддя працює, із </w:t>
      </w:r>
      <w:r w:rsidRPr="006C4798">
        <w:rPr>
          <w:rStyle w:val="FontStyle14"/>
          <w:sz w:val="28"/>
          <w:szCs w:val="28"/>
          <w:lang w:val="uk-UA"/>
        </w:rPr>
        <w:t xml:space="preserve">зазначенням про можливість участі у засіданні в режимі </w:t>
      </w:r>
      <w:proofErr w:type="spellStart"/>
      <w:r w:rsidRPr="006C4798">
        <w:rPr>
          <w:rStyle w:val="FontStyle14"/>
          <w:sz w:val="28"/>
          <w:szCs w:val="28"/>
          <w:lang w:val="uk-UA"/>
        </w:rPr>
        <w:t>відеоконференції</w:t>
      </w:r>
      <w:proofErr w:type="spellEnd"/>
      <w:r w:rsidRPr="006C4798">
        <w:rPr>
          <w:rStyle w:val="FontStyle14"/>
          <w:sz w:val="28"/>
          <w:szCs w:val="28"/>
          <w:lang w:val="uk-UA"/>
        </w:rPr>
        <w:t xml:space="preserve">, </w:t>
      </w:r>
      <w:r w:rsidR="00F83607">
        <w:rPr>
          <w:sz w:val="28"/>
          <w:szCs w:val="28"/>
          <w:lang w:val="uk-UA"/>
        </w:rPr>
        <w:t xml:space="preserve">а також шляхом </w:t>
      </w:r>
      <w:r w:rsidRPr="006C4798">
        <w:rPr>
          <w:sz w:val="28"/>
          <w:szCs w:val="28"/>
          <w:lang w:val="uk-UA"/>
        </w:rPr>
        <w:t xml:space="preserve">оприлюднення відповідного запрошення на офіційному </w:t>
      </w:r>
      <w:proofErr w:type="spellStart"/>
      <w:r w:rsidRPr="006C4798">
        <w:rPr>
          <w:sz w:val="28"/>
          <w:szCs w:val="28"/>
          <w:lang w:val="uk-UA"/>
        </w:rPr>
        <w:t>веб-сайті</w:t>
      </w:r>
      <w:proofErr w:type="spellEnd"/>
      <w:r w:rsidRPr="006C4798">
        <w:rPr>
          <w:sz w:val="28"/>
          <w:szCs w:val="28"/>
          <w:lang w:val="uk-UA"/>
        </w:rPr>
        <w:t xml:space="preserve"> Вищої ради правосуддя.</w:t>
      </w:r>
    </w:p>
    <w:p w:rsidR="00AB6039" w:rsidRPr="006C4798" w:rsidRDefault="00AB6039" w:rsidP="00DD2361">
      <w:pPr>
        <w:pStyle w:val="a5"/>
        <w:ind w:firstLine="709"/>
        <w:jc w:val="both"/>
        <w:rPr>
          <w:sz w:val="28"/>
          <w:szCs w:val="28"/>
          <w:lang w:val="uk-UA"/>
        </w:rPr>
      </w:pPr>
      <w:r w:rsidRPr="006C4798">
        <w:rPr>
          <w:sz w:val="28"/>
          <w:szCs w:val="28"/>
          <w:lang w:val="uk-UA"/>
        </w:rPr>
        <w:t xml:space="preserve">У засідання Вищої ради правосуддя прибув суддя господарського суду Одеської області </w:t>
      </w:r>
      <w:proofErr w:type="spellStart"/>
      <w:r w:rsidRPr="006C4798">
        <w:rPr>
          <w:sz w:val="28"/>
          <w:szCs w:val="28"/>
          <w:lang w:val="uk-UA"/>
        </w:rPr>
        <w:t>Ровинський</w:t>
      </w:r>
      <w:proofErr w:type="spellEnd"/>
      <w:r w:rsidRPr="006C4798">
        <w:rPr>
          <w:sz w:val="28"/>
          <w:szCs w:val="28"/>
          <w:lang w:val="uk-UA"/>
        </w:rPr>
        <w:t xml:space="preserve"> О.Ю. </w:t>
      </w:r>
    </w:p>
    <w:p w:rsidR="00DD2361" w:rsidRPr="006C4798" w:rsidRDefault="00AB6039" w:rsidP="00DD2361">
      <w:pPr>
        <w:pStyle w:val="a5"/>
        <w:ind w:firstLine="709"/>
        <w:jc w:val="both"/>
        <w:rPr>
          <w:sz w:val="28"/>
          <w:szCs w:val="28"/>
          <w:lang w:val="uk-UA"/>
        </w:rPr>
      </w:pPr>
      <w:proofErr w:type="spellStart"/>
      <w:r w:rsidRPr="006C4798">
        <w:rPr>
          <w:sz w:val="28"/>
          <w:szCs w:val="28"/>
        </w:rPr>
        <w:t>Вища</w:t>
      </w:r>
      <w:proofErr w:type="spellEnd"/>
      <w:r w:rsidRPr="006C4798">
        <w:rPr>
          <w:sz w:val="28"/>
          <w:szCs w:val="28"/>
        </w:rPr>
        <w:t xml:space="preserve"> рада </w:t>
      </w:r>
      <w:proofErr w:type="spellStart"/>
      <w:r w:rsidRPr="006C4798">
        <w:rPr>
          <w:sz w:val="28"/>
          <w:szCs w:val="28"/>
        </w:rPr>
        <w:t>правосуддя</w:t>
      </w:r>
      <w:proofErr w:type="spellEnd"/>
      <w:r w:rsidRPr="006C4798">
        <w:rPr>
          <w:sz w:val="28"/>
          <w:szCs w:val="28"/>
        </w:rPr>
        <w:t xml:space="preserve">, </w:t>
      </w:r>
      <w:proofErr w:type="spellStart"/>
      <w:r w:rsidRPr="006C4798">
        <w:rPr>
          <w:sz w:val="28"/>
          <w:szCs w:val="28"/>
        </w:rPr>
        <w:t>вивчивши</w:t>
      </w:r>
      <w:proofErr w:type="spellEnd"/>
      <w:r w:rsidRPr="006C4798">
        <w:rPr>
          <w:sz w:val="28"/>
          <w:szCs w:val="28"/>
        </w:rPr>
        <w:t xml:space="preserve"> </w:t>
      </w:r>
      <w:proofErr w:type="spellStart"/>
      <w:r w:rsidRPr="006C4798">
        <w:rPr>
          <w:sz w:val="28"/>
          <w:szCs w:val="28"/>
        </w:rPr>
        <w:t>матеріали</w:t>
      </w:r>
      <w:proofErr w:type="spellEnd"/>
      <w:r w:rsidRPr="006C4798">
        <w:rPr>
          <w:sz w:val="28"/>
          <w:szCs w:val="28"/>
        </w:rPr>
        <w:t xml:space="preserve"> </w:t>
      </w:r>
      <w:proofErr w:type="spellStart"/>
      <w:r w:rsidRPr="006C4798">
        <w:rPr>
          <w:sz w:val="28"/>
          <w:szCs w:val="28"/>
        </w:rPr>
        <w:t>подання</w:t>
      </w:r>
      <w:proofErr w:type="spellEnd"/>
      <w:r w:rsidRPr="006C4798">
        <w:rPr>
          <w:sz w:val="28"/>
          <w:szCs w:val="28"/>
        </w:rPr>
        <w:t xml:space="preserve"> </w:t>
      </w:r>
      <w:proofErr w:type="spellStart"/>
      <w:r w:rsidRPr="006C4798">
        <w:rPr>
          <w:sz w:val="28"/>
          <w:szCs w:val="28"/>
        </w:rPr>
        <w:t>з</w:t>
      </w:r>
      <w:proofErr w:type="spellEnd"/>
      <w:r w:rsidRPr="006C4798">
        <w:rPr>
          <w:sz w:val="28"/>
          <w:szCs w:val="28"/>
        </w:rPr>
        <w:t xml:space="preserve"> </w:t>
      </w:r>
      <w:proofErr w:type="spellStart"/>
      <w:r w:rsidRPr="006C4798">
        <w:rPr>
          <w:sz w:val="28"/>
          <w:szCs w:val="28"/>
        </w:rPr>
        <w:t>рекомендацією</w:t>
      </w:r>
      <w:proofErr w:type="spellEnd"/>
      <w:r w:rsidRPr="006C4798">
        <w:rPr>
          <w:sz w:val="28"/>
          <w:szCs w:val="28"/>
        </w:rPr>
        <w:t xml:space="preserve"> </w:t>
      </w:r>
      <w:proofErr w:type="spellStart"/>
      <w:r w:rsidRPr="006C4798">
        <w:rPr>
          <w:sz w:val="28"/>
          <w:szCs w:val="28"/>
        </w:rPr>
        <w:t>Комісії</w:t>
      </w:r>
      <w:proofErr w:type="spellEnd"/>
      <w:r w:rsidRPr="006C4798">
        <w:rPr>
          <w:sz w:val="28"/>
          <w:szCs w:val="28"/>
        </w:rPr>
        <w:t xml:space="preserve">, </w:t>
      </w:r>
      <w:proofErr w:type="spellStart"/>
      <w:r w:rsidRPr="006C4798">
        <w:rPr>
          <w:sz w:val="28"/>
          <w:szCs w:val="28"/>
        </w:rPr>
        <w:t>заслухавши</w:t>
      </w:r>
      <w:proofErr w:type="spellEnd"/>
      <w:r w:rsidRPr="006C4798">
        <w:rPr>
          <w:sz w:val="28"/>
          <w:szCs w:val="28"/>
        </w:rPr>
        <w:t xml:space="preserve"> </w:t>
      </w:r>
      <w:proofErr w:type="spellStart"/>
      <w:r w:rsidRPr="006C4798">
        <w:rPr>
          <w:sz w:val="28"/>
          <w:szCs w:val="28"/>
        </w:rPr>
        <w:t>доповідача</w:t>
      </w:r>
      <w:proofErr w:type="spellEnd"/>
      <w:r w:rsidRPr="006C4798">
        <w:rPr>
          <w:sz w:val="28"/>
          <w:szCs w:val="28"/>
        </w:rPr>
        <w:t xml:space="preserve"> – члена </w:t>
      </w:r>
      <w:proofErr w:type="spellStart"/>
      <w:r w:rsidRPr="006C4798">
        <w:rPr>
          <w:sz w:val="28"/>
          <w:szCs w:val="28"/>
        </w:rPr>
        <w:t>Вищої</w:t>
      </w:r>
      <w:proofErr w:type="spellEnd"/>
      <w:r w:rsidRPr="006C4798">
        <w:rPr>
          <w:sz w:val="28"/>
          <w:szCs w:val="28"/>
        </w:rPr>
        <w:t xml:space="preserve"> ради </w:t>
      </w:r>
      <w:proofErr w:type="spellStart"/>
      <w:r w:rsidRPr="006C4798">
        <w:rPr>
          <w:sz w:val="28"/>
          <w:szCs w:val="28"/>
        </w:rPr>
        <w:t>правосуддя</w:t>
      </w:r>
      <w:proofErr w:type="spellEnd"/>
      <w:r w:rsidRPr="006C4798">
        <w:rPr>
          <w:sz w:val="28"/>
          <w:szCs w:val="28"/>
        </w:rPr>
        <w:t xml:space="preserve"> </w:t>
      </w:r>
      <w:r w:rsidR="006C4798" w:rsidRPr="006C4798">
        <w:rPr>
          <w:sz w:val="28"/>
          <w:szCs w:val="28"/>
        </w:rPr>
        <w:t xml:space="preserve">                </w:t>
      </w:r>
      <w:proofErr w:type="spellStart"/>
      <w:r w:rsidRPr="006C4798">
        <w:rPr>
          <w:sz w:val="28"/>
          <w:szCs w:val="28"/>
          <w:lang w:val="uk-UA"/>
        </w:rPr>
        <w:t>Шапрана</w:t>
      </w:r>
      <w:proofErr w:type="spellEnd"/>
      <w:r w:rsidRPr="006C4798">
        <w:rPr>
          <w:sz w:val="28"/>
          <w:szCs w:val="28"/>
          <w:lang w:val="uk-UA"/>
        </w:rPr>
        <w:t xml:space="preserve"> В.В.</w:t>
      </w:r>
      <w:r w:rsidRPr="006C4798">
        <w:rPr>
          <w:sz w:val="28"/>
          <w:szCs w:val="28"/>
        </w:rPr>
        <w:t xml:space="preserve">, </w:t>
      </w:r>
      <w:proofErr w:type="spellStart"/>
      <w:r w:rsidRPr="006C4798">
        <w:rPr>
          <w:sz w:val="28"/>
          <w:szCs w:val="28"/>
        </w:rPr>
        <w:t>суддю</w:t>
      </w:r>
      <w:proofErr w:type="spellEnd"/>
      <w:r w:rsidR="00DD2361" w:rsidRPr="006C4798">
        <w:rPr>
          <w:sz w:val="28"/>
          <w:szCs w:val="28"/>
          <w:lang w:val="uk-UA"/>
        </w:rPr>
        <w:t xml:space="preserve"> </w:t>
      </w:r>
      <w:proofErr w:type="spellStart"/>
      <w:r w:rsidRPr="006C4798">
        <w:rPr>
          <w:sz w:val="28"/>
          <w:szCs w:val="28"/>
          <w:lang w:val="uk-UA"/>
        </w:rPr>
        <w:t>Ровинського</w:t>
      </w:r>
      <w:proofErr w:type="spellEnd"/>
      <w:r w:rsidRPr="006C4798">
        <w:rPr>
          <w:sz w:val="28"/>
          <w:szCs w:val="28"/>
          <w:lang w:val="uk-UA"/>
        </w:rPr>
        <w:t xml:space="preserve"> О.Ю., дійшла висновку про відмову у </w:t>
      </w:r>
      <w:r w:rsidRPr="006C4798">
        <w:rPr>
          <w:sz w:val="28"/>
          <w:szCs w:val="28"/>
          <w:lang w:val="uk-UA"/>
        </w:rPr>
        <w:lastRenderedPageBreak/>
        <w:t xml:space="preserve">задоволенні подання про звільнення </w:t>
      </w:r>
      <w:proofErr w:type="spellStart"/>
      <w:r w:rsidR="00DD2361" w:rsidRPr="006C4798">
        <w:rPr>
          <w:sz w:val="28"/>
          <w:szCs w:val="28"/>
          <w:lang w:val="uk-UA"/>
        </w:rPr>
        <w:t>Ровинського</w:t>
      </w:r>
      <w:proofErr w:type="spellEnd"/>
      <w:r w:rsidR="00DD2361" w:rsidRPr="006C4798">
        <w:rPr>
          <w:sz w:val="28"/>
          <w:szCs w:val="28"/>
          <w:lang w:val="uk-UA"/>
        </w:rPr>
        <w:t xml:space="preserve"> О.Ю. </w:t>
      </w:r>
      <w:r w:rsidRPr="006C4798">
        <w:rPr>
          <w:sz w:val="28"/>
          <w:szCs w:val="28"/>
          <w:lang w:val="uk-UA"/>
        </w:rPr>
        <w:t xml:space="preserve">з посади судді </w:t>
      </w:r>
      <w:r w:rsidR="00DD2361" w:rsidRPr="006C4798">
        <w:rPr>
          <w:sz w:val="28"/>
          <w:szCs w:val="28"/>
          <w:lang w:val="uk-UA"/>
        </w:rPr>
        <w:t xml:space="preserve">господарського суду Одеської області </w:t>
      </w:r>
      <w:r w:rsidRPr="006C4798">
        <w:rPr>
          <w:sz w:val="28"/>
          <w:szCs w:val="28"/>
          <w:lang w:val="uk-UA"/>
        </w:rPr>
        <w:t xml:space="preserve">на </w:t>
      </w:r>
      <w:proofErr w:type="gramStart"/>
      <w:r w:rsidRPr="006C4798">
        <w:rPr>
          <w:sz w:val="28"/>
          <w:szCs w:val="28"/>
          <w:lang w:val="uk-UA"/>
        </w:rPr>
        <w:t>п</w:t>
      </w:r>
      <w:proofErr w:type="gramEnd"/>
      <w:r w:rsidRPr="006C4798">
        <w:rPr>
          <w:sz w:val="28"/>
          <w:szCs w:val="28"/>
          <w:lang w:val="uk-UA"/>
        </w:rPr>
        <w:t>ідставі підпункту 4</w:t>
      </w:r>
      <w:r w:rsidR="00F83607">
        <w:rPr>
          <w:sz w:val="28"/>
          <w:szCs w:val="28"/>
          <w:lang w:val="uk-UA"/>
        </w:rPr>
        <w:t xml:space="preserve"> </w:t>
      </w:r>
      <w:r w:rsidRPr="006C4798">
        <w:rPr>
          <w:sz w:val="28"/>
          <w:szCs w:val="28"/>
          <w:lang w:val="uk-UA"/>
        </w:rPr>
        <w:t>пункту 16</w:t>
      </w:r>
      <w:r w:rsidRPr="006C4798">
        <w:rPr>
          <w:sz w:val="28"/>
          <w:szCs w:val="28"/>
          <w:vertAlign w:val="superscript"/>
          <w:lang w:val="uk-UA"/>
        </w:rPr>
        <w:t>1</w:t>
      </w:r>
      <w:r w:rsidRPr="006C4798">
        <w:rPr>
          <w:sz w:val="28"/>
          <w:szCs w:val="28"/>
          <w:lang w:val="uk-UA"/>
        </w:rPr>
        <w:t xml:space="preserve"> розділу </w:t>
      </w:r>
      <w:r w:rsidRPr="006C4798">
        <w:rPr>
          <w:sz w:val="28"/>
          <w:szCs w:val="28"/>
        </w:rPr>
        <w:t>XV</w:t>
      </w:r>
      <w:r w:rsidRPr="006C4798">
        <w:rPr>
          <w:sz w:val="28"/>
          <w:szCs w:val="28"/>
          <w:lang w:val="uk-UA"/>
        </w:rPr>
        <w:t xml:space="preserve"> «Перехідні положення» Конституції України з огляду на таке.</w:t>
      </w:r>
    </w:p>
    <w:p w:rsidR="00DD2361" w:rsidRPr="006C4798" w:rsidRDefault="00AB6039" w:rsidP="00DD2361">
      <w:pPr>
        <w:pStyle w:val="a5"/>
        <w:ind w:firstLine="709"/>
        <w:jc w:val="both"/>
        <w:rPr>
          <w:sz w:val="28"/>
          <w:szCs w:val="28"/>
          <w:lang w:val="uk-UA"/>
        </w:rPr>
      </w:pPr>
      <w:r w:rsidRPr="006C4798">
        <w:rPr>
          <w:sz w:val="28"/>
          <w:szCs w:val="28"/>
          <w:lang w:val="uk-UA"/>
        </w:rPr>
        <w:t xml:space="preserve">Згідно з пунктом 12 розділу </w:t>
      </w:r>
      <w:r w:rsidRPr="006C4798">
        <w:rPr>
          <w:sz w:val="28"/>
          <w:szCs w:val="28"/>
        </w:rPr>
        <w:t>III</w:t>
      </w:r>
      <w:r w:rsidRPr="006C4798">
        <w:rPr>
          <w:sz w:val="28"/>
          <w:szCs w:val="28"/>
          <w:lang w:val="uk-UA"/>
        </w:rPr>
        <w:t xml:space="preserve">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6C4798">
        <w:rPr>
          <w:sz w:val="28"/>
          <w:szCs w:val="28"/>
          <w:vertAlign w:val="superscript"/>
          <w:lang w:val="uk-UA"/>
        </w:rPr>
        <w:t>1</w:t>
      </w:r>
      <w:r w:rsidRPr="006C4798">
        <w:rPr>
          <w:sz w:val="28"/>
          <w:szCs w:val="28"/>
          <w:lang w:val="uk-UA"/>
        </w:rPr>
        <w:t xml:space="preserve"> розділу </w:t>
      </w:r>
      <w:r w:rsidRPr="006C4798">
        <w:rPr>
          <w:sz w:val="28"/>
          <w:szCs w:val="28"/>
        </w:rPr>
        <w:t>XV</w:t>
      </w:r>
      <w:r w:rsidRPr="006C4798">
        <w:rPr>
          <w:sz w:val="28"/>
          <w:szCs w:val="28"/>
          <w:lang w:val="uk-UA"/>
        </w:rPr>
        <w:t xml:space="preserve">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w:t>
      </w:r>
    </w:p>
    <w:p w:rsidR="00DD2361" w:rsidRPr="006C4798" w:rsidRDefault="00DD2361" w:rsidP="00DD2361">
      <w:pPr>
        <w:pStyle w:val="a5"/>
        <w:ind w:firstLine="709"/>
        <w:jc w:val="both"/>
        <w:rPr>
          <w:sz w:val="28"/>
          <w:szCs w:val="28"/>
          <w:lang w:val="uk-UA"/>
        </w:rPr>
      </w:pPr>
      <w:r w:rsidRPr="006C4798">
        <w:rPr>
          <w:sz w:val="28"/>
          <w:szCs w:val="28"/>
          <w:lang w:val="uk-UA"/>
        </w:rPr>
        <w:t xml:space="preserve">Відповідно до частини першої статті 112 Закону України </w:t>
      </w:r>
      <w:r w:rsidR="00F83607" w:rsidRPr="006C4798">
        <w:rPr>
          <w:sz w:val="28"/>
          <w:szCs w:val="28"/>
          <w:lang w:val="uk-UA"/>
        </w:rPr>
        <w:t>від</w:t>
      </w:r>
      <w:r w:rsidR="00F83607">
        <w:rPr>
          <w:sz w:val="28"/>
          <w:szCs w:val="28"/>
          <w:lang w:val="uk-UA"/>
        </w:rPr>
        <w:t xml:space="preserve"> 2 </w:t>
      </w:r>
      <w:r w:rsidR="00F83607" w:rsidRPr="006C4798">
        <w:rPr>
          <w:sz w:val="28"/>
          <w:szCs w:val="28"/>
          <w:lang w:val="uk-UA"/>
        </w:rPr>
        <w:t>червня</w:t>
      </w:r>
      <w:r w:rsidR="00F83607">
        <w:rPr>
          <w:sz w:val="28"/>
          <w:szCs w:val="28"/>
          <w:lang w:val="uk-UA"/>
        </w:rPr>
        <w:t xml:space="preserve"> 2016 року</w:t>
      </w:r>
      <w:r w:rsidR="00F83607" w:rsidRPr="006C4798">
        <w:rPr>
          <w:sz w:val="28"/>
          <w:szCs w:val="28"/>
          <w:lang w:val="uk-UA"/>
        </w:rPr>
        <w:t xml:space="preserve"> № 1402-</w:t>
      </w:r>
      <w:r w:rsidR="00F83607" w:rsidRPr="006C4798">
        <w:rPr>
          <w:sz w:val="28"/>
          <w:szCs w:val="28"/>
        </w:rPr>
        <w:t>V</w:t>
      </w:r>
      <w:r w:rsidR="00F83607" w:rsidRPr="006C4798">
        <w:rPr>
          <w:sz w:val="28"/>
          <w:szCs w:val="28"/>
          <w:lang w:val="uk-UA"/>
        </w:rPr>
        <w:t xml:space="preserve">ІІІ </w:t>
      </w:r>
      <w:r w:rsidRPr="006C4798">
        <w:rPr>
          <w:sz w:val="28"/>
          <w:szCs w:val="28"/>
          <w:lang w:val="uk-UA"/>
        </w:rPr>
        <w:t xml:space="preserve">«Про судоустрій і статус суддів», якою </w:t>
      </w:r>
      <w:r w:rsidR="00560BAE">
        <w:rPr>
          <w:sz w:val="28"/>
          <w:szCs w:val="28"/>
          <w:lang w:val="uk-UA"/>
        </w:rPr>
        <w:t xml:space="preserve">              </w:t>
      </w:r>
      <w:r w:rsidRPr="006C4798">
        <w:rPr>
          <w:sz w:val="28"/>
          <w:szCs w:val="28"/>
          <w:lang w:val="uk-UA"/>
        </w:rPr>
        <w:t xml:space="preserve">встановлено загальні умови звільнення судді з посади, суддя може бути </w:t>
      </w:r>
      <w:r w:rsidR="00560BAE">
        <w:rPr>
          <w:sz w:val="28"/>
          <w:szCs w:val="28"/>
          <w:lang w:val="uk-UA"/>
        </w:rPr>
        <w:t xml:space="preserve">                      </w:t>
      </w:r>
      <w:r w:rsidRPr="006C4798">
        <w:rPr>
          <w:sz w:val="28"/>
          <w:szCs w:val="28"/>
          <w:lang w:val="uk-UA"/>
        </w:rPr>
        <w:t>звільнений</w:t>
      </w:r>
      <w:r w:rsidR="00560BAE">
        <w:rPr>
          <w:sz w:val="28"/>
          <w:szCs w:val="28"/>
          <w:lang w:val="uk-UA"/>
        </w:rPr>
        <w:t xml:space="preserve"> </w:t>
      </w:r>
      <w:r w:rsidRPr="006C4798">
        <w:rPr>
          <w:sz w:val="28"/>
          <w:szCs w:val="28"/>
          <w:lang w:val="uk-UA"/>
        </w:rPr>
        <w:t>з посади виключно з підстав, визначених частиною шостою</w:t>
      </w:r>
      <w:r w:rsidR="00560BAE">
        <w:rPr>
          <w:sz w:val="28"/>
          <w:szCs w:val="28"/>
          <w:lang w:val="uk-UA"/>
        </w:rPr>
        <w:t xml:space="preserve">         </w:t>
      </w:r>
      <w:r w:rsidRPr="006C4798">
        <w:rPr>
          <w:sz w:val="28"/>
          <w:szCs w:val="28"/>
          <w:lang w:val="uk-UA"/>
        </w:rPr>
        <w:t>статті</w:t>
      </w:r>
      <w:r w:rsidR="00560BAE">
        <w:rPr>
          <w:sz w:val="28"/>
          <w:szCs w:val="28"/>
          <w:lang w:val="uk-UA"/>
        </w:rPr>
        <w:t xml:space="preserve"> </w:t>
      </w:r>
      <w:r w:rsidRPr="006C4798">
        <w:rPr>
          <w:sz w:val="28"/>
          <w:szCs w:val="28"/>
          <w:lang w:val="uk-UA"/>
        </w:rPr>
        <w:t>126 Конституції України.</w:t>
      </w:r>
    </w:p>
    <w:p w:rsidR="00DD2361" w:rsidRPr="006C4798" w:rsidRDefault="00DD2361" w:rsidP="00DD2361">
      <w:pPr>
        <w:pStyle w:val="a5"/>
        <w:ind w:firstLine="709"/>
        <w:jc w:val="both"/>
        <w:rPr>
          <w:sz w:val="28"/>
          <w:szCs w:val="28"/>
          <w:lang w:val="uk-UA"/>
        </w:rPr>
      </w:pPr>
      <w:r w:rsidRPr="006C4798">
        <w:rPr>
          <w:sz w:val="28"/>
          <w:szCs w:val="28"/>
          <w:lang w:val="uk-UA"/>
        </w:rPr>
        <w:t xml:space="preserve">Водночас згідно з пунктом 40 розділу </w:t>
      </w:r>
      <w:r w:rsidRPr="006C4798">
        <w:rPr>
          <w:sz w:val="28"/>
          <w:szCs w:val="28"/>
        </w:rPr>
        <w:t>XII</w:t>
      </w:r>
      <w:r w:rsidRPr="006C4798">
        <w:rPr>
          <w:sz w:val="28"/>
          <w:szCs w:val="28"/>
          <w:lang w:val="uk-UA"/>
        </w:rPr>
        <w:t xml:space="preserve"> «Прикінцеві та перехідні положення» Закону України «Про судоустрій і статус суддів» положення цього Закону застосовуються з урахуванням норм розділу </w:t>
      </w:r>
      <w:r w:rsidRPr="006C4798">
        <w:rPr>
          <w:sz w:val="28"/>
          <w:szCs w:val="28"/>
        </w:rPr>
        <w:t>XV</w:t>
      </w:r>
      <w:r w:rsidRPr="006C4798">
        <w:rPr>
          <w:sz w:val="28"/>
          <w:szCs w:val="28"/>
          <w:lang w:val="uk-UA"/>
        </w:rPr>
        <w:t xml:space="preserve"> «Перехідні положення» Конституції України.</w:t>
      </w:r>
    </w:p>
    <w:p w:rsidR="00DD2361" w:rsidRPr="006C4798" w:rsidRDefault="00DD2361" w:rsidP="00DD2361">
      <w:pPr>
        <w:pStyle w:val="a5"/>
        <w:ind w:firstLine="709"/>
        <w:jc w:val="both"/>
        <w:rPr>
          <w:sz w:val="28"/>
          <w:szCs w:val="28"/>
          <w:lang w:val="uk-UA"/>
        </w:rPr>
      </w:pPr>
      <w:proofErr w:type="spellStart"/>
      <w:proofErr w:type="gramStart"/>
      <w:r w:rsidRPr="006C4798">
        <w:rPr>
          <w:sz w:val="28"/>
          <w:szCs w:val="28"/>
        </w:rPr>
        <w:t>П</w:t>
      </w:r>
      <w:proofErr w:type="gramEnd"/>
      <w:r w:rsidRPr="006C4798">
        <w:rPr>
          <w:sz w:val="28"/>
          <w:szCs w:val="28"/>
        </w:rPr>
        <w:t>ідпунктом</w:t>
      </w:r>
      <w:proofErr w:type="spellEnd"/>
      <w:r w:rsidRPr="006C4798">
        <w:rPr>
          <w:sz w:val="28"/>
          <w:szCs w:val="28"/>
        </w:rPr>
        <w:t xml:space="preserve"> 4 пункту 16</w:t>
      </w:r>
      <w:r w:rsidRPr="006C4798">
        <w:rPr>
          <w:sz w:val="28"/>
          <w:szCs w:val="28"/>
          <w:vertAlign w:val="superscript"/>
        </w:rPr>
        <w:t>1</w:t>
      </w:r>
      <w:r w:rsidRPr="006C4798">
        <w:rPr>
          <w:sz w:val="28"/>
          <w:szCs w:val="28"/>
        </w:rPr>
        <w:t xml:space="preserve"> </w:t>
      </w:r>
      <w:proofErr w:type="spellStart"/>
      <w:r w:rsidRPr="006C4798">
        <w:rPr>
          <w:sz w:val="28"/>
          <w:szCs w:val="28"/>
        </w:rPr>
        <w:t>розділу</w:t>
      </w:r>
      <w:proofErr w:type="spellEnd"/>
      <w:r w:rsidRPr="006C4798">
        <w:rPr>
          <w:sz w:val="28"/>
          <w:szCs w:val="28"/>
        </w:rPr>
        <w:t xml:space="preserve"> XV «</w:t>
      </w:r>
      <w:proofErr w:type="spellStart"/>
      <w:r w:rsidRPr="006C4798">
        <w:rPr>
          <w:sz w:val="28"/>
          <w:szCs w:val="28"/>
        </w:rPr>
        <w:t>Перехідні</w:t>
      </w:r>
      <w:proofErr w:type="spellEnd"/>
      <w:r w:rsidRPr="006C4798">
        <w:rPr>
          <w:sz w:val="28"/>
          <w:szCs w:val="28"/>
        </w:rPr>
        <w:t xml:space="preserve"> </w:t>
      </w:r>
      <w:proofErr w:type="spellStart"/>
      <w:r w:rsidRPr="006C4798">
        <w:rPr>
          <w:sz w:val="28"/>
          <w:szCs w:val="28"/>
        </w:rPr>
        <w:t>положення</w:t>
      </w:r>
      <w:proofErr w:type="spellEnd"/>
      <w:r w:rsidRPr="006C4798">
        <w:rPr>
          <w:sz w:val="28"/>
          <w:szCs w:val="28"/>
        </w:rPr>
        <w:t xml:space="preserve">» </w:t>
      </w:r>
      <w:proofErr w:type="spellStart"/>
      <w:r w:rsidRPr="006C4798">
        <w:rPr>
          <w:sz w:val="28"/>
          <w:szCs w:val="28"/>
        </w:rPr>
        <w:t>Конституції</w:t>
      </w:r>
      <w:proofErr w:type="spellEnd"/>
      <w:r w:rsidRPr="006C4798">
        <w:rPr>
          <w:sz w:val="28"/>
          <w:szCs w:val="28"/>
        </w:rPr>
        <w:t xml:space="preserve"> </w:t>
      </w:r>
      <w:proofErr w:type="spellStart"/>
      <w:r w:rsidRPr="006C4798">
        <w:rPr>
          <w:sz w:val="28"/>
          <w:szCs w:val="28"/>
        </w:rPr>
        <w:t>України</w:t>
      </w:r>
      <w:proofErr w:type="spellEnd"/>
      <w:r w:rsidRPr="006C4798">
        <w:rPr>
          <w:sz w:val="28"/>
          <w:szCs w:val="28"/>
        </w:rPr>
        <w:t xml:space="preserve"> </w:t>
      </w:r>
      <w:proofErr w:type="spellStart"/>
      <w:r w:rsidRPr="006C4798">
        <w:rPr>
          <w:sz w:val="28"/>
          <w:szCs w:val="28"/>
        </w:rPr>
        <w:t>встановлено</w:t>
      </w:r>
      <w:proofErr w:type="spellEnd"/>
      <w:r w:rsidRPr="006C4798">
        <w:rPr>
          <w:sz w:val="28"/>
          <w:szCs w:val="28"/>
        </w:rPr>
        <w:t xml:space="preserve">, </w:t>
      </w:r>
      <w:proofErr w:type="spellStart"/>
      <w:r w:rsidRPr="006C4798">
        <w:rPr>
          <w:sz w:val="28"/>
          <w:szCs w:val="28"/>
        </w:rPr>
        <w:t>що</w:t>
      </w:r>
      <w:proofErr w:type="spellEnd"/>
      <w:r w:rsidRPr="006C4798">
        <w:rPr>
          <w:sz w:val="28"/>
          <w:szCs w:val="28"/>
        </w:rPr>
        <w:t xml:space="preserve"> </w:t>
      </w:r>
      <w:proofErr w:type="spellStart"/>
      <w:r w:rsidRPr="006C4798">
        <w:rPr>
          <w:sz w:val="28"/>
          <w:szCs w:val="28"/>
        </w:rPr>
        <w:t>відповідність</w:t>
      </w:r>
      <w:proofErr w:type="spellEnd"/>
      <w:r w:rsidRPr="006C4798">
        <w:rPr>
          <w:sz w:val="28"/>
          <w:szCs w:val="28"/>
        </w:rPr>
        <w:t xml:space="preserve"> </w:t>
      </w:r>
      <w:proofErr w:type="spellStart"/>
      <w:r w:rsidRPr="006C4798">
        <w:rPr>
          <w:sz w:val="28"/>
          <w:szCs w:val="28"/>
        </w:rPr>
        <w:t>займаній</w:t>
      </w:r>
      <w:proofErr w:type="spellEnd"/>
      <w:r w:rsidRPr="006C4798">
        <w:rPr>
          <w:sz w:val="28"/>
          <w:szCs w:val="28"/>
        </w:rPr>
        <w:t xml:space="preserve"> </w:t>
      </w:r>
      <w:proofErr w:type="spellStart"/>
      <w:r w:rsidRPr="006C4798">
        <w:rPr>
          <w:sz w:val="28"/>
          <w:szCs w:val="28"/>
        </w:rPr>
        <w:t>посаді</w:t>
      </w:r>
      <w:proofErr w:type="spellEnd"/>
      <w:r w:rsidRPr="006C4798">
        <w:rPr>
          <w:sz w:val="28"/>
          <w:szCs w:val="28"/>
        </w:rPr>
        <w:t xml:space="preserve"> </w:t>
      </w:r>
      <w:proofErr w:type="spellStart"/>
      <w:r w:rsidRPr="006C4798">
        <w:rPr>
          <w:sz w:val="28"/>
          <w:szCs w:val="28"/>
        </w:rPr>
        <w:t>судді</w:t>
      </w:r>
      <w:proofErr w:type="spellEnd"/>
      <w:r w:rsidRPr="006C4798">
        <w:rPr>
          <w:sz w:val="28"/>
          <w:szCs w:val="28"/>
        </w:rPr>
        <w:t xml:space="preserve">, </w:t>
      </w:r>
      <w:proofErr w:type="spellStart"/>
      <w:r w:rsidRPr="006C4798">
        <w:rPr>
          <w:sz w:val="28"/>
          <w:szCs w:val="28"/>
        </w:rPr>
        <w:t>якого</w:t>
      </w:r>
      <w:proofErr w:type="spellEnd"/>
      <w:r w:rsidRPr="006C4798">
        <w:rPr>
          <w:sz w:val="28"/>
          <w:szCs w:val="28"/>
        </w:rPr>
        <w:t xml:space="preserve"> </w:t>
      </w:r>
      <w:proofErr w:type="spellStart"/>
      <w:r w:rsidRPr="006C4798">
        <w:rPr>
          <w:sz w:val="28"/>
          <w:szCs w:val="28"/>
        </w:rPr>
        <w:t>призначено</w:t>
      </w:r>
      <w:proofErr w:type="spellEnd"/>
      <w:r w:rsidRPr="006C4798">
        <w:rPr>
          <w:sz w:val="28"/>
          <w:szCs w:val="28"/>
        </w:rPr>
        <w:t xml:space="preserve"> на посаду </w:t>
      </w:r>
      <w:proofErr w:type="spellStart"/>
      <w:r w:rsidRPr="006C4798">
        <w:rPr>
          <w:sz w:val="28"/>
          <w:szCs w:val="28"/>
        </w:rPr>
        <w:t>строком</w:t>
      </w:r>
      <w:proofErr w:type="spellEnd"/>
      <w:r w:rsidRPr="006C4798">
        <w:rPr>
          <w:sz w:val="28"/>
          <w:szCs w:val="28"/>
        </w:rPr>
        <w:t xml:space="preserve"> на </w:t>
      </w:r>
      <w:proofErr w:type="spellStart"/>
      <w:r w:rsidRPr="006C4798">
        <w:rPr>
          <w:sz w:val="28"/>
          <w:szCs w:val="28"/>
        </w:rPr>
        <w:t>п’ять</w:t>
      </w:r>
      <w:proofErr w:type="spellEnd"/>
      <w:r w:rsidRPr="006C4798">
        <w:rPr>
          <w:sz w:val="28"/>
          <w:szCs w:val="28"/>
        </w:rPr>
        <w:t xml:space="preserve"> </w:t>
      </w:r>
      <w:proofErr w:type="spellStart"/>
      <w:r w:rsidRPr="006C4798">
        <w:rPr>
          <w:sz w:val="28"/>
          <w:szCs w:val="28"/>
        </w:rPr>
        <w:t>років</w:t>
      </w:r>
      <w:proofErr w:type="spellEnd"/>
      <w:r w:rsidRPr="006C4798">
        <w:rPr>
          <w:sz w:val="28"/>
          <w:szCs w:val="28"/>
        </w:rPr>
        <w:t xml:space="preserve"> </w:t>
      </w:r>
      <w:proofErr w:type="spellStart"/>
      <w:r w:rsidRPr="006C4798">
        <w:rPr>
          <w:sz w:val="28"/>
          <w:szCs w:val="28"/>
        </w:rPr>
        <w:t>або</w:t>
      </w:r>
      <w:proofErr w:type="spellEnd"/>
      <w:r w:rsidRPr="006C4798">
        <w:rPr>
          <w:sz w:val="28"/>
          <w:szCs w:val="28"/>
        </w:rPr>
        <w:t xml:space="preserve"> </w:t>
      </w:r>
      <w:proofErr w:type="spellStart"/>
      <w:r w:rsidRPr="006C4798">
        <w:rPr>
          <w:sz w:val="28"/>
          <w:szCs w:val="28"/>
        </w:rPr>
        <w:t>обрано</w:t>
      </w:r>
      <w:proofErr w:type="spellEnd"/>
      <w:r w:rsidRPr="006C4798">
        <w:rPr>
          <w:sz w:val="28"/>
          <w:szCs w:val="28"/>
        </w:rPr>
        <w:t xml:space="preserve"> </w:t>
      </w:r>
      <w:proofErr w:type="spellStart"/>
      <w:r w:rsidRPr="006C4798">
        <w:rPr>
          <w:sz w:val="28"/>
          <w:szCs w:val="28"/>
        </w:rPr>
        <w:t>суддею</w:t>
      </w:r>
      <w:proofErr w:type="spellEnd"/>
      <w:r w:rsidRPr="006C4798">
        <w:rPr>
          <w:sz w:val="28"/>
          <w:szCs w:val="28"/>
        </w:rPr>
        <w:t xml:space="preserve"> </w:t>
      </w:r>
      <w:proofErr w:type="spellStart"/>
      <w:r w:rsidRPr="006C4798">
        <w:rPr>
          <w:sz w:val="28"/>
          <w:szCs w:val="28"/>
        </w:rPr>
        <w:t>безстроково</w:t>
      </w:r>
      <w:proofErr w:type="spellEnd"/>
      <w:r w:rsidRPr="006C4798">
        <w:rPr>
          <w:sz w:val="28"/>
          <w:szCs w:val="28"/>
        </w:rPr>
        <w:t xml:space="preserve"> до </w:t>
      </w:r>
      <w:proofErr w:type="spellStart"/>
      <w:r w:rsidRPr="006C4798">
        <w:rPr>
          <w:sz w:val="28"/>
          <w:szCs w:val="28"/>
        </w:rPr>
        <w:t>набрання</w:t>
      </w:r>
      <w:proofErr w:type="spellEnd"/>
      <w:r w:rsidRPr="006C4798">
        <w:rPr>
          <w:sz w:val="28"/>
          <w:szCs w:val="28"/>
        </w:rPr>
        <w:t xml:space="preserve"> </w:t>
      </w:r>
      <w:proofErr w:type="spellStart"/>
      <w:r w:rsidRPr="006C4798">
        <w:rPr>
          <w:sz w:val="28"/>
          <w:szCs w:val="28"/>
        </w:rPr>
        <w:t>чинності</w:t>
      </w:r>
      <w:proofErr w:type="spellEnd"/>
      <w:r w:rsidRPr="006C4798">
        <w:rPr>
          <w:sz w:val="28"/>
          <w:szCs w:val="28"/>
        </w:rPr>
        <w:t xml:space="preserve"> Законом </w:t>
      </w:r>
      <w:proofErr w:type="spellStart"/>
      <w:r w:rsidRPr="006C4798">
        <w:rPr>
          <w:sz w:val="28"/>
          <w:szCs w:val="28"/>
        </w:rPr>
        <w:t>України</w:t>
      </w:r>
      <w:proofErr w:type="spellEnd"/>
      <w:r w:rsidRPr="006C4798">
        <w:rPr>
          <w:sz w:val="28"/>
          <w:szCs w:val="28"/>
        </w:rPr>
        <w:t xml:space="preserve"> «Про </w:t>
      </w:r>
      <w:proofErr w:type="spellStart"/>
      <w:r w:rsidRPr="006C4798">
        <w:rPr>
          <w:sz w:val="28"/>
          <w:szCs w:val="28"/>
        </w:rPr>
        <w:t>внесення</w:t>
      </w:r>
      <w:proofErr w:type="spellEnd"/>
      <w:r w:rsidRPr="006C4798">
        <w:rPr>
          <w:sz w:val="28"/>
          <w:szCs w:val="28"/>
        </w:rPr>
        <w:t xml:space="preserve"> </w:t>
      </w:r>
      <w:proofErr w:type="spellStart"/>
      <w:r w:rsidRPr="006C4798">
        <w:rPr>
          <w:sz w:val="28"/>
          <w:szCs w:val="28"/>
        </w:rPr>
        <w:t>змін</w:t>
      </w:r>
      <w:proofErr w:type="spellEnd"/>
      <w:r w:rsidRPr="006C4798">
        <w:rPr>
          <w:sz w:val="28"/>
          <w:szCs w:val="28"/>
        </w:rPr>
        <w:t xml:space="preserve"> до </w:t>
      </w:r>
      <w:proofErr w:type="spellStart"/>
      <w:r w:rsidRPr="006C4798">
        <w:rPr>
          <w:sz w:val="28"/>
          <w:szCs w:val="28"/>
        </w:rPr>
        <w:t>Конституції</w:t>
      </w:r>
      <w:proofErr w:type="spellEnd"/>
      <w:r w:rsidRPr="006C4798">
        <w:rPr>
          <w:sz w:val="28"/>
          <w:szCs w:val="28"/>
        </w:rPr>
        <w:t xml:space="preserve"> </w:t>
      </w:r>
      <w:proofErr w:type="spellStart"/>
      <w:r w:rsidRPr="006C4798">
        <w:rPr>
          <w:sz w:val="28"/>
          <w:szCs w:val="28"/>
        </w:rPr>
        <w:t>України</w:t>
      </w:r>
      <w:proofErr w:type="spellEnd"/>
      <w:r w:rsidRPr="006C4798">
        <w:rPr>
          <w:sz w:val="28"/>
          <w:szCs w:val="28"/>
        </w:rPr>
        <w:t xml:space="preserve"> (</w:t>
      </w:r>
      <w:proofErr w:type="spellStart"/>
      <w:r w:rsidRPr="006C4798">
        <w:rPr>
          <w:sz w:val="28"/>
          <w:szCs w:val="28"/>
        </w:rPr>
        <w:t>щодо</w:t>
      </w:r>
      <w:proofErr w:type="spellEnd"/>
      <w:r w:rsidRPr="006C4798">
        <w:rPr>
          <w:sz w:val="28"/>
          <w:szCs w:val="28"/>
        </w:rPr>
        <w:t xml:space="preserve"> </w:t>
      </w:r>
      <w:proofErr w:type="spellStart"/>
      <w:r w:rsidRPr="006C4798">
        <w:rPr>
          <w:sz w:val="28"/>
          <w:szCs w:val="28"/>
        </w:rPr>
        <w:t>правосуддя</w:t>
      </w:r>
      <w:proofErr w:type="spellEnd"/>
      <w:r w:rsidRPr="006C4798">
        <w:rPr>
          <w:sz w:val="28"/>
          <w:szCs w:val="28"/>
        </w:rPr>
        <w:t xml:space="preserve">)», </w:t>
      </w:r>
      <w:proofErr w:type="spellStart"/>
      <w:r w:rsidRPr="006C4798">
        <w:rPr>
          <w:sz w:val="28"/>
          <w:szCs w:val="28"/>
        </w:rPr>
        <w:t>має</w:t>
      </w:r>
      <w:proofErr w:type="spellEnd"/>
      <w:r w:rsidRPr="006C4798">
        <w:rPr>
          <w:sz w:val="28"/>
          <w:szCs w:val="28"/>
        </w:rPr>
        <w:t xml:space="preserve"> бути </w:t>
      </w:r>
      <w:proofErr w:type="spellStart"/>
      <w:r w:rsidRPr="006C4798">
        <w:rPr>
          <w:sz w:val="28"/>
          <w:szCs w:val="28"/>
        </w:rPr>
        <w:t>оцінена</w:t>
      </w:r>
      <w:proofErr w:type="spellEnd"/>
      <w:r w:rsidRPr="006C4798">
        <w:rPr>
          <w:sz w:val="28"/>
          <w:szCs w:val="28"/>
        </w:rPr>
        <w:t xml:space="preserve"> в порядку, </w:t>
      </w:r>
      <w:proofErr w:type="spellStart"/>
      <w:r w:rsidRPr="006C4798">
        <w:rPr>
          <w:sz w:val="28"/>
          <w:szCs w:val="28"/>
        </w:rPr>
        <w:t>визначеному</w:t>
      </w:r>
      <w:proofErr w:type="spellEnd"/>
      <w:r w:rsidRPr="006C4798">
        <w:rPr>
          <w:sz w:val="28"/>
          <w:szCs w:val="28"/>
        </w:rPr>
        <w:t xml:space="preserve"> законом.</w:t>
      </w:r>
    </w:p>
    <w:p w:rsidR="00DD2361" w:rsidRPr="006C4798" w:rsidRDefault="00DD2361" w:rsidP="00DD2361">
      <w:pPr>
        <w:pStyle w:val="a5"/>
        <w:ind w:firstLine="709"/>
        <w:jc w:val="both"/>
        <w:rPr>
          <w:sz w:val="28"/>
          <w:szCs w:val="28"/>
          <w:lang w:val="uk-UA"/>
        </w:rPr>
      </w:pPr>
      <w:r w:rsidRPr="006C4798">
        <w:rPr>
          <w:sz w:val="28"/>
          <w:szCs w:val="28"/>
          <w:lang w:val="uk-UA"/>
        </w:rPr>
        <w:t xml:space="preserve">Згідно з пунктом 12 розділу </w:t>
      </w:r>
      <w:r w:rsidRPr="006C4798">
        <w:rPr>
          <w:sz w:val="28"/>
          <w:szCs w:val="28"/>
        </w:rPr>
        <w:t>III</w:t>
      </w:r>
      <w:r w:rsidRPr="006C4798">
        <w:rPr>
          <w:sz w:val="28"/>
          <w:szCs w:val="28"/>
          <w:lang w:val="uk-UA"/>
        </w:rPr>
        <w:t xml:space="preserve"> «Прикінцеві та перехідні положення» Закону України «Про Вищу раду правосуддя» питання про звільнення судді з підстави, визначеної підпунктом 4 пункту 16</w:t>
      </w:r>
      <w:r w:rsidRPr="006C4798">
        <w:rPr>
          <w:sz w:val="28"/>
          <w:szCs w:val="28"/>
          <w:vertAlign w:val="superscript"/>
          <w:lang w:val="uk-UA"/>
        </w:rPr>
        <w:t>1</w:t>
      </w:r>
      <w:r w:rsidRPr="006C4798">
        <w:rPr>
          <w:sz w:val="28"/>
          <w:szCs w:val="28"/>
          <w:lang w:val="uk-UA"/>
        </w:rPr>
        <w:t xml:space="preserve"> розділу </w:t>
      </w:r>
      <w:r w:rsidRPr="006C4798">
        <w:rPr>
          <w:sz w:val="28"/>
          <w:szCs w:val="28"/>
        </w:rPr>
        <w:t>XV</w:t>
      </w:r>
      <w:r w:rsidRPr="006C4798">
        <w:rPr>
          <w:sz w:val="28"/>
          <w:szCs w:val="28"/>
          <w:lang w:val="uk-UA"/>
        </w:rPr>
        <w:t xml:space="preserve"> «Перехідні положення» Конституції України, розглядається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w:t>
      </w:r>
      <w:r w:rsidRPr="006C4798">
        <w:rPr>
          <w:sz w:val="28"/>
          <w:szCs w:val="28"/>
        </w:rPr>
        <w:t xml:space="preserve">56 </w:t>
      </w:r>
      <w:proofErr w:type="spellStart"/>
      <w:r w:rsidRPr="006C4798">
        <w:rPr>
          <w:sz w:val="28"/>
          <w:szCs w:val="28"/>
        </w:rPr>
        <w:t>цього</w:t>
      </w:r>
      <w:proofErr w:type="spellEnd"/>
      <w:r w:rsidRPr="006C4798">
        <w:rPr>
          <w:sz w:val="28"/>
          <w:szCs w:val="28"/>
        </w:rPr>
        <w:t xml:space="preserve"> Закону.</w:t>
      </w:r>
    </w:p>
    <w:p w:rsidR="00AB6039" w:rsidRPr="006C4798" w:rsidRDefault="00DD2361" w:rsidP="00DD2361">
      <w:pPr>
        <w:pStyle w:val="a5"/>
        <w:ind w:firstLine="709"/>
        <w:jc w:val="both"/>
        <w:rPr>
          <w:sz w:val="28"/>
          <w:szCs w:val="28"/>
          <w:lang w:val="uk-UA"/>
        </w:rPr>
      </w:pPr>
      <w:r w:rsidRPr="006C4798">
        <w:rPr>
          <w:sz w:val="28"/>
          <w:szCs w:val="28"/>
          <w:lang w:val="uk-UA"/>
        </w:rPr>
        <w:t>П</w:t>
      </w:r>
      <w:proofErr w:type="spellStart"/>
      <w:r w:rsidRPr="006C4798">
        <w:rPr>
          <w:sz w:val="28"/>
          <w:szCs w:val="28"/>
        </w:rPr>
        <w:t>унктом</w:t>
      </w:r>
      <w:proofErr w:type="spellEnd"/>
      <w:r w:rsidRPr="006C4798">
        <w:rPr>
          <w:sz w:val="28"/>
          <w:szCs w:val="28"/>
        </w:rPr>
        <w:t xml:space="preserve"> 20 </w:t>
      </w:r>
      <w:proofErr w:type="spellStart"/>
      <w:r w:rsidRPr="006C4798">
        <w:rPr>
          <w:sz w:val="28"/>
          <w:szCs w:val="28"/>
        </w:rPr>
        <w:t>розділу</w:t>
      </w:r>
      <w:proofErr w:type="spellEnd"/>
      <w:r w:rsidRPr="006C4798">
        <w:rPr>
          <w:sz w:val="28"/>
          <w:szCs w:val="28"/>
        </w:rPr>
        <w:t xml:space="preserve"> XII «</w:t>
      </w:r>
      <w:proofErr w:type="spellStart"/>
      <w:r w:rsidRPr="006C4798">
        <w:rPr>
          <w:sz w:val="28"/>
          <w:szCs w:val="28"/>
        </w:rPr>
        <w:t>Прикінцеві</w:t>
      </w:r>
      <w:proofErr w:type="spellEnd"/>
      <w:r w:rsidRPr="006C4798">
        <w:rPr>
          <w:sz w:val="28"/>
          <w:szCs w:val="28"/>
        </w:rPr>
        <w:t xml:space="preserve"> та </w:t>
      </w:r>
      <w:proofErr w:type="spellStart"/>
      <w:r w:rsidRPr="006C4798">
        <w:rPr>
          <w:sz w:val="28"/>
          <w:szCs w:val="28"/>
        </w:rPr>
        <w:t>перехідні</w:t>
      </w:r>
      <w:proofErr w:type="spellEnd"/>
      <w:r w:rsidRPr="006C4798">
        <w:rPr>
          <w:sz w:val="28"/>
          <w:szCs w:val="28"/>
        </w:rPr>
        <w:t xml:space="preserve"> </w:t>
      </w:r>
      <w:proofErr w:type="spellStart"/>
      <w:r w:rsidRPr="006C4798">
        <w:rPr>
          <w:sz w:val="28"/>
          <w:szCs w:val="28"/>
        </w:rPr>
        <w:t>положення</w:t>
      </w:r>
      <w:proofErr w:type="spellEnd"/>
      <w:r w:rsidRPr="006C4798">
        <w:rPr>
          <w:sz w:val="28"/>
          <w:szCs w:val="28"/>
        </w:rPr>
        <w:t xml:space="preserve">» Закону </w:t>
      </w:r>
      <w:proofErr w:type="spellStart"/>
      <w:r w:rsidRPr="006C4798">
        <w:rPr>
          <w:sz w:val="28"/>
          <w:szCs w:val="28"/>
        </w:rPr>
        <w:t>України</w:t>
      </w:r>
      <w:proofErr w:type="spellEnd"/>
      <w:r w:rsidRPr="006C4798">
        <w:rPr>
          <w:sz w:val="28"/>
          <w:szCs w:val="28"/>
        </w:rPr>
        <w:t xml:space="preserve"> «Про </w:t>
      </w:r>
      <w:proofErr w:type="spellStart"/>
      <w:r w:rsidRPr="006C4798">
        <w:rPr>
          <w:sz w:val="28"/>
          <w:szCs w:val="28"/>
        </w:rPr>
        <w:t>судоустрій</w:t>
      </w:r>
      <w:proofErr w:type="spellEnd"/>
      <w:r w:rsidRPr="006C4798">
        <w:rPr>
          <w:sz w:val="28"/>
          <w:szCs w:val="28"/>
        </w:rPr>
        <w:t xml:space="preserve"> </w:t>
      </w:r>
      <w:proofErr w:type="spellStart"/>
      <w:r w:rsidRPr="006C4798">
        <w:rPr>
          <w:sz w:val="28"/>
          <w:szCs w:val="28"/>
        </w:rPr>
        <w:t>і</w:t>
      </w:r>
      <w:proofErr w:type="spellEnd"/>
      <w:r w:rsidRPr="006C4798">
        <w:rPr>
          <w:sz w:val="28"/>
          <w:szCs w:val="28"/>
        </w:rPr>
        <w:t xml:space="preserve"> статус </w:t>
      </w:r>
      <w:proofErr w:type="spellStart"/>
      <w:r w:rsidRPr="006C4798">
        <w:rPr>
          <w:sz w:val="28"/>
          <w:szCs w:val="28"/>
        </w:rPr>
        <w:t>суддів</w:t>
      </w:r>
      <w:proofErr w:type="spellEnd"/>
      <w:r w:rsidRPr="006C4798">
        <w:rPr>
          <w:sz w:val="28"/>
          <w:szCs w:val="28"/>
        </w:rPr>
        <w:t>»</w:t>
      </w:r>
      <w:r w:rsidRPr="006C4798">
        <w:rPr>
          <w:sz w:val="28"/>
          <w:szCs w:val="28"/>
          <w:lang w:val="uk-UA"/>
        </w:rPr>
        <w:t xml:space="preserve"> передбачено, що</w:t>
      </w:r>
      <w:r w:rsidRPr="006C4798">
        <w:rPr>
          <w:sz w:val="28"/>
          <w:szCs w:val="28"/>
        </w:rPr>
        <w:t xml:space="preserve"> </w:t>
      </w:r>
      <w:proofErr w:type="spellStart"/>
      <w:r w:rsidRPr="006C4798">
        <w:rPr>
          <w:sz w:val="28"/>
          <w:szCs w:val="28"/>
        </w:rPr>
        <w:t>відповідність</w:t>
      </w:r>
      <w:proofErr w:type="spellEnd"/>
      <w:r w:rsidRPr="006C4798">
        <w:rPr>
          <w:sz w:val="28"/>
          <w:szCs w:val="28"/>
        </w:rPr>
        <w:t xml:space="preserve"> </w:t>
      </w:r>
      <w:proofErr w:type="spellStart"/>
      <w:r w:rsidRPr="006C4798">
        <w:rPr>
          <w:sz w:val="28"/>
          <w:szCs w:val="28"/>
        </w:rPr>
        <w:t>займаній</w:t>
      </w:r>
      <w:proofErr w:type="spellEnd"/>
      <w:r w:rsidRPr="006C4798">
        <w:rPr>
          <w:sz w:val="28"/>
          <w:szCs w:val="28"/>
        </w:rPr>
        <w:t xml:space="preserve"> </w:t>
      </w:r>
      <w:proofErr w:type="spellStart"/>
      <w:r w:rsidRPr="006C4798">
        <w:rPr>
          <w:sz w:val="28"/>
          <w:szCs w:val="28"/>
        </w:rPr>
        <w:t>посаді</w:t>
      </w:r>
      <w:proofErr w:type="spellEnd"/>
      <w:r w:rsidRPr="006C4798">
        <w:rPr>
          <w:sz w:val="28"/>
          <w:szCs w:val="28"/>
        </w:rPr>
        <w:t xml:space="preserve"> </w:t>
      </w:r>
      <w:proofErr w:type="spellStart"/>
      <w:r w:rsidRPr="006C4798">
        <w:rPr>
          <w:sz w:val="28"/>
          <w:szCs w:val="28"/>
        </w:rPr>
        <w:t>судді</w:t>
      </w:r>
      <w:proofErr w:type="spellEnd"/>
      <w:r w:rsidRPr="006C4798">
        <w:rPr>
          <w:sz w:val="28"/>
          <w:szCs w:val="28"/>
        </w:rPr>
        <w:t xml:space="preserve">, </w:t>
      </w:r>
      <w:proofErr w:type="spellStart"/>
      <w:r w:rsidRPr="006C4798">
        <w:rPr>
          <w:sz w:val="28"/>
          <w:szCs w:val="28"/>
        </w:rPr>
        <w:t>якого</w:t>
      </w:r>
      <w:proofErr w:type="spellEnd"/>
      <w:r w:rsidRPr="006C4798">
        <w:rPr>
          <w:sz w:val="28"/>
          <w:szCs w:val="28"/>
        </w:rPr>
        <w:t xml:space="preserve"> </w:t>
      </w:r>
      <w:proofErr w:type="spellStart"/>
      <w:r w:rsidRPr="006C4798">
        <w:rPr>
          <w:sz w:val="28"/>
          <w:szCs w:val="28"/>
        </w:rPr>
        <w:t>призначено</w:t>
      </w:r>
      <w:proofErr w:type="spellEnd"/>
      <w:r w:rsidRPr="006C4798">
        <w:rPr>
          <w:sz w:val="28"/>
          <w:szCs w:val="28"/>
        </w:rPr>
        <w:t xml:space="preserve"> на посаду </w:t>
      </w:r>
      <w:proofErr w:type="spellStart"/>
      <w:r w:rsidRPr="006C4798">
        <w:rPr>
          <w:sz w:val="28"/>
          <w:szCs w:val="28"/>
        </w:rPr>
        <w:t>строком</w:t>
      </w:r>
      <w:proofErr w:type="spellEnd"/>
      <w:r w:rsidRPr="006C4798">
        <w:rPr>
          <w:sz w:val="28"/>
          <w:szCs w:val="28"/>
        </w:rPr>
        <w:t xml:space="preserve"> на </w:t>
      </w:r>
      <w:proofErr w:type="spellStart"/>
      <w:r w:rsidRPr="006C4798">
        <w:rPr>
          <w:sz w:val="28"/>
          <w:szCs w:val="28"/>
        </w:rPr>
        <w:t>п’ять</w:t>
      </w:r>
      <w:proofErr w:type="spellEnd"/>
      <w:r w:rsidRPr="006C4798">
        <w:rPr>
          <w:sz w:val="28"/>
          <w:szCs w:val="28"/>
        </w:rPr>
        <w:t xml:space="preserve"> </w:t>
      </w:r>
      <w:proofErr w:type="spellStart"/>
      <w:r w:rsidRPr="006C4798">
        <w:rPr>
          <w:sz w:val="28"/>
          <w:szCs w:val="28"/>
        </w:rPr>
        <w:t>років</w:t>
      </w:r>
      <w:proofErr w:type="spellEnd"/>
      <w:r w:rsidRPr="006C4798">
        <w:rPr>
          <w:sz w:val="28"/>
          <w:szCs w:val="28"/>
        </w:rPr>
        <w:t xml:space="preserve"> </w:t>
      </w:r>
      <w:proofErr w:type="spellStart"/>
      <w:r w:rsidRPr="006C4798">
        <w:rPr>
          <w:sz w:val="28"/>
          <w:szCs w:val="28"/>
        </w:rPr>
        <w:t>або</w:t>
      </w:r>
      <w:proofErr w:type="spellEnd"/>
      <w:r w:rsidRPr="006C4798">
        <w:rPr>
          <w:sz w:val="28"/>
          <w:szCs w:val="28"/>
        </w:rPr>
        <w:t xml:space="preserve"> </w:t>
      </w:r>
      <w:proofErr w:type="spellStart"/>
      <w:r w:rsidRPr="006C4798">
        <w:rPr>
          <w:sz w:val="28"/>
          <w:szCs w:val="28"/>
        </w:rPr>
        <w:t>обрано</w:t>
      </w:r>
      <w:proofErr w:type="spellEnd"/>
      <w:r w:rsidRPr="006C4798">
        <w:rPr>
          <w:sz w:val="28"/>
          <w:szCs w:val="28"/>
        </w:rPr>
        <w:t xml:space="preserve"> </w:t>
      </w:r>
      <w:proofErr w:type="spellStart"/>
      <w:r w:rsidRPr="006C4798">
        <w:rPr>
          <w:sz w:val="28"/>
          <w:szCs w:val="28"/>
        </w:rPr>
        <w:t>суддею</w:t>
      </w:r>
      <w:proofErr w:type="spellEnd"/>
      <w:r w:rsidRPr="006C4798">
        <w:rPr>
          <w:sz w:val="28"/>
          <w:szCs w:val="28"/>
        </w:rPr>
        <w:t xml:space="preserve"> </w:t>
      </w:r>
      <w:proofErr w:type="spellStart"/>
      <w:r w:rsidRPr="006C4798">
        <w:rPr>
          <w:sz w:val="28"/>
          <w:szCs w:val="28"/>
        </w:rPr>
        <w:t>безстроково</w:t>
      </w:r>
      <w:proofErr w:type="spellEnd"/>
      <w:r w:rsidRPr="006C4798">
        <w:rPr>
          <w:sz w:val="28"/>
          <w:szCs w:val="28"/>
        </w:rPr>
        <w:t xml:space="preserve"> до </w:t>
      </w:r>
      <w:proofErr w:type="spellStart"/>
      <w:r w:rsidRPr="006C4798">
        <w:rPr>
          <w:sz w:val="28"/>
          <w:szCs w:val="28"/>
        </w:rPr>
        <w:t>набрання</w:t>
      </w:r>
      <w:proofErr w:type="spellEnd"/>
      <w:r w:rsidRPr="006C4798">
        <w:rPr>
          <w:sz w:val="28"/>
          <w:szCs w:val="28"/>
        </w:rPr>
        <w:t xml:space="preserve"> </w:t>
      </w:r>
      <w:proofErr w:type="spellStart"/>
      <w:r w:rsidRPr="006C4798">
        <w:rPr>
          <w:sz w:val="28"/>
          <w:szCs w:val="28"/>
        </w:rPr>
        <w:t>чинності</w:t>
      </w:r>
      <w:proofErr w:type="spellEnd"/>
      <w:r w:rsidRPr="006C4798">
        <w:rPr>
          <w:sz w:val="28"/>
          <w:szCs w:val="28"/>
        </w:rPr>
        <w:t xml:space="preserve"> Законом </w:t>
      </w:r>
      <w:proofErr w:type="spellStart"/>
      <w:r w:rsidRPr="006C4798">
        <w:rPr>
          <w:sz w:val="28"/>
          <w:szCs w:val="28"/>
        </w:rPr>
        <w:t>України</w:t>
      </w:r>
      <w:proofErr w:type="spellEnd"/>
      <w:r w:rsidRPr="006C4798">
        <w:rPr>
          <w:sz w:val="28"/>
          <w:szCs w:val="28"/>
        </w:rPr>
        <w:t xml:space="preserve"> «Про </w:t>
      </w:r>
      <w:proofErr w:type="spellStart"/>
      <w:r w:rsidRPr="006C4798">
        <w:rPr>
          <w:sz w:val="28"/>
          <w:szCs w:val="28"/>
        </w:rPr>
        <w:t>внесення</w:t>
      </w:r>
      <w:proofErr w:type="spellEnd"/>
      <w:r w:rsidRPr="006C4798">
        <w:rPr>
          <w:sz w:val="28"/>
          <w:szCs w:val="28"/>
        </w:rPr>
        <w:t xml:space="preserve"> </w:t>
      </w:r>
      <w:proofErr w:type="spellStart"/>
      <w:r w:rsidRPr="006C4798">
        <w:rPr>
          <w:sz w:val="28"/>
          <w:szCs w:val="28"/>
        </w:rPr>
        <w:t>змін</w:t>
      </w:r>
      <w:proofErr w:type="spellEnd"/>
      <w:r w:rsidRPr="006C4798">
        <w:rPr>
          <w:sz w:val="28"/>
          <w:szCs w:val="28"/>
        </w:rPr>
        <w:t xml:space="preserve"> до </w:t>
      </w:r>
      <w:proofErr w:type="spellStart"/>
      <w:r w:rsidRPr="006C4798">
        <w:rPr>
          <w:sz w:val="28"/>
          <w:szCs w:val="28"/>
        </w:rPr>
        <w:t>Конституції</w:t>
      </w:r>
      <w:proofErr w:type="spellEnd"/>
      <w:r w:rsidRPr="006C4798">
        <w:rPr>
          <w:sz w:val="28"/>
          <w:szCs w:val="28"/>
        </w:rPr>
        <w:t xml:space="preserve"> </w:t>
      </w:r>
      <w:proofErr w:type="spellStart"/>
      <w:r w:rsidRPr="006C4798">
        <w:rPr>
          <w:sz w:val="28"/>
          <w:szCs w:val="28"/>
        </w:rPr>
        <w:t>України</w:t>
      </w:r>
      <w:proofErr w:type="spellEnd"/>
      <w:r w:rsidRPr="006C4798">
        <w:rPr>
          <w:sz w:val="28"/>
          <w:szCs w:val="28"/>
        </w:rPr>
        <w:t xml:space="preserve"> (</w:t>
      </w:r>
      <w:proofErr w:type="spellStart"/>
      <w:r w:rsidRPr="006C4798">
        <w:rPr>
          <w:sz w:val="28"/>
          <w:szCs w:val="28"/>
        </w:rPr>
        <w:t>щодо</w:t>
      </w:r>
      <w:proofErr w:type="spellEnd"/>
      <w:r w:rsidRPr="006C4798">
        <w:rPr>
          <w:sz w:val="28"/>
          <w:szCs w:val="28"/>
        </w:rPr>
        <w:t xml:space="preserve"> </w:t>
      </w:r>
      <w:proofErr w:type="spellStart"/>
      <w:r w:rsidRPr="006C4798">
        <w:rPr>
          <w:sz w:val="28"/>
          <w:szCs w:val="28"/>
        </w:rPr>
        <w:t>правосуддя</w:t>
      </w:r>
      <w:proofErr w:type="spellEnd"/>
      <w:r w:rsidRPr="006C4798">
        <w:rPr>
          <w:sz w:val="28"/>
          <w:szCs w:val="28"/>
        </w:rPr>
        <w:t xml:space="preserve">)», </w:t>
      </w:r>
      <w:proofErr w:type="spellStart"/>
      <w:r w:rsidRPr="006C4798">
        <w:rPr>
          <w:sz w:val="28"/>
          <w:szCs w:val="28"/>
        </w:rPr>
        <w:t>оцінюється</w:t>
      </w:r>
      <w:proofErr w:type="spellEnd"/>
      <w:r w:rsidRPr="006C4798">
        <w:rPr>
          <w:sz w:val="28"/>
          <w:szCs w:val="28"/>
        </w:rPr>
        <w:t xml:space="preserve"> </w:t>
      </w:r>
      <w:proofErr w:type="spellStart"/>
      <w:r w:rsidRPr="006C4798">
        <w:rPr>
          <w:sz w:val="28"/>
          <w:szCs w:val="28"/>
        </w:rPr>
        <w:t>колегіями</w:t>
      </w:r>
      <w:proofErr w:type="spellEnd"/>
      <w:r w:rsidRPr="006C4798">
        <w:rPr>
          <w:sz w:val="28"/>
          <w:szCs w:val="28"/>
        </w:rPr>
        <w:t xml:space="preserve"> </w:t>
      </w:r>
      <w:proofErr w:type="spellStart"/>
      <w:r w:rsidRPr="006C4798">
        <w:rPr>
          <w:sz w:val="28"/>
          <w:szCs w:val="28"/>
        </w:rPr>
        <w:t>Комісії</w:t>
      </w:r>
      <w:proofErr w:type="spellEnd"/>
      <w:r w:rsidRPr="006C4798">
        <w:rPr>
          <w:sz w:val="28"/>
          <w:szCs w:val="28"/>
        </w:rPr>
        <w:t xml:space="preserve"> в порядку, </w:t>
      </w:r>
      <w:proofErr w:type="spellStart"/>
      <w:r w:rsidRPr="006C4798">
        <w:rPr>
          <w:sz w:val="28"/>
          <w:szCs w:val="28"/>
        </w:rPr>
        <w:t>визначеному</w:t>
      </w:r>
      <w:proofErr w:type="spellEnd"/>
      <w:r w:rsidRPr="006C4798">
        <w:rPr>
          <w:sz w:val="28"/>
          <w:szCs w:val="28"/>
        </w:rPr>
        <w:t xml:space="preserve"> </w:t>
      </w:r>
      <w:proofErr w:type="spellStart"/>
      <w:r w:rsidRPr="006C4798">
        <w:rPr>
          <w:sz w:val="28"/>
          <w:szCs w:val="28"/>
        </w:rPr>
        <w:t>цим</w:t>
      </w:r>
      <w:proofErr w:type="spellEnd"/>
      <w:r w:rsidRPr="006C4798">
        <w:rPr>
          <w:sz w:val="28"/>
          <w:szCs w:val="28"/>
        </w:rPr>
        <w:t xml:space="preserve"> Законом.</w:t>
      </w:r>
    </w:p>
    <w:p w:rsidR="00334A88" w:rsidRPr="006C4798" w:rsidRDefault="00334A88" w:rsidP="00C57769">
      <w:pPr>
        <w:pStyle w:val="a5"/>
        <w:ind w:firstLine="709"/>
        <w:jc w:val="both"/>
        <w:rPr>
          <w:sz w:val="28"/>
          <w:szCs w:val="28"/>
          <w:highlight w:val="yellow"/>
          <w:lang w:val="uk-UA"/>
        </w:rPr>
      </w:pPr>
      <w:r w:rsidRPr="006C4798">
        <w:rPr>
          <w:sz w:val="28"/>
          <w:szCs w:val="28"/>
          <w:lang w:val="uk-UA"/>
        </w:rPr>
        <w:t xml:space="preserve">Рішенням Комісії від </w:t>
      </w:r>
      <w:r w:rsidR="00EA495F" w:rsidRPr="006C4798">
        <w:rPr>
          <w:sz w:val="28"/>
          <w:szCs w:val="28"/>
          <w:lang w:val="uk-UA"/>
        </w:rPr>
        <w:t>20</w:t>
      </w:r>
      <w:r w:rsidRPr="006C4798">
        <w:rPr>
          <w:sz w:val="28"/>
          <w:szCs w:val="28"/>
          <w:lang w:val="uk-UA"/>
        </w:rPr>
        <w:t xml:space="preserve"> </w:t>
      </w:r>
      <w:r w:rsidR="00EA495F" w:rsidRPr="006C4798">
        <w:rPr>
          <w:sz w:val="28"/>
          <w:szCs w:val="28"/>
          <w:lang w:val="uk-UA"/>
        </w:rPr>
        <w:t>жовтня</w:t>
      </w:r>
      <w:r w:rsidRPr="006C4798">
        <w:rPr>
          <w:sz w:val="28"/>
          <w:szCs w:val="28"/>
          <w:lang w:val="uk-UA"/>
        </w:rPr>
        <w:t xml:space="preserve"> 20</w:t>
      </w:r>
      <w:r w:rsidR="00EA495F" w:rsidRPr="006C4798">
        <w:rPr>
          <w:sz w:val="28"/>
          <w:szCs w:val="28"/>
          <w:lang w:val="uk-UA"/>
        </w:rPr>
        <w:t>17</w:t>
      </w:r>
      <w:r w:rsidRPr="006C4798">
        <w:rPr>
          <w:sz w:val="28"/>
          <w:szCs w:val="28"/>
          <w:lang w:val="uk-UA"/>
        </w:rPr>
        <w:t xml:space="preserve"> року № </w:t>
      </w:r>
      <w:r w:rsidR="00EA495F" w:rsidRPr="006C4798">
        <w:rPr>
          <w:sz w:val="28"/>
          <w:szCs w:val="28"/>
          <w:lang w:val="uk-UA"/>
        </w:rPr>
        <w:t>106</w:t>
      </w:r>
      <w:r w:rsidRPr="006C4798">
        <w:rPr>
          <w:sz w:val="28"/>
          <w:szCs w:val="28"/>
          <w:lang w:val="uk-UA"/>
        </w:rPr>
        <w:t>/зп-1</w:t>
      </w:r>
      <w:r w:rsidR="00EA495F" w:rsidRPr="006C4798">
        <w:rPr>
          <w:sz w:val="28"/>
          <w:szCs w:val="28"/>
          <w:lang w:val="uk-UA"/>
        </w:rPr>
        <w:t xml:space="preserve">7 </w:t>
      </w:r>
      <w:r w:rsidRPr="006C4798">
        <w:rPr>
          <w:sz w:val="28"/>
          <w:szCs w:val="28"/>
          <w:lang w:val="uk-UA"/>
        </w:rPr>
        <w:t xml:space="preserve">призначено кваліфікаційне оцінювання суддів місцевих та апеляційних судів на відповідність займаній посаді, зокрема судді </w:t>
      </w:r>
      <w:r w:rsidR="00EA495F" w:rsidRPr="006C4798">
        <w:rPr>
          <w:sz w:val="28"/>
          <w:szCs w:val="28"/>
          <w:lang w:val="uk-UA"/>
        </w:rPr>
        <w:t xml:space="preserve">господарського суду Одеської області </w:t>
      </w:r>
      <w:proofErr w:type="spellStart"/>
      <w:r w:rsidR="00EA495F" w:rsidRPr="006C4798">
        <w:rPr>
          <w:sz w:val="28"/>
          <w:szCs w:val="28"/>
          <w:lang w:val="uk-UA"/>
        </w:rPr>
        <w:t>Ровинського</w:t>
      </w:r>
      <w:proofErr w:type="spellEnd"/>
      <w:r w:rsidR="00EA495F" w:rsidRPr="006C4798">
        <w:rPr>
          <w:sz w:val="28"/>
          <w:szCs w:val="28"/>
          <w:lang w:val="uk-UA"/>
        </w:rPr>
        <w:t xml:space="preserve"> О.Ю. </w:t>
      </w:r>
    </w:p>
    <w:p w:rsidR="00334A88" w:rsidRPr="00394FF1" w:rsidRDefault="00C57769" w:rsidP="00C57769">
      <w:pPr>
        <w:pStyle w:val="a5"/>
        <w:ind w:firstLine="709"/>
        <w:jc w:val="both"/>
        <w:rPr>
          <w:sz w:val="28"/>
          <w:szCs w:val="28"/>
          <w:lang w:val="uk-UA"/>
        </w:rPr>
      </w:pPr>
      <w:r w:rsidRPr="006C4798">
        <w:rPr>
          <w:sz w:val="28"/>
          <w:szCs w:val="28"/>
          <w:lang w:val="uk-UA" w:eastAsia="uk-UA"/>
        </w:rPr>
        <w:t xml:space="preserve">Рішенням від </w:t>
      </w:r>
      <w:r w:rsidR="00EA495F" w:rsidRPr="006C4798">
        <w:rPr>
          <w:sz w:val="28"/>
          <w:szCs w:val="28"/>
          <w:lang w:val="uk-UA" w:eastAsia="uk-UA"/>
        </w:rPr>
        <w:t>29</w:t>
      </w:r>
      <w:r w:rsidR="00334A88" w:rsidRPr="006C4798">
        <w:rPr>
          <w:sz w:val="28"/>
          <w:szCs w:val="28"/>
          <w:lang w:val="uk-UA" w:eastAsia="uk-UA"/>
        </w:rPr>
        <w:t xml:space="preserve"> </w:t>
      </w:r>
      <w:r w:rsidR="00EA495F" w:rsidRPr="006C4798">
        <w:rPr>
          <w:sz w:val="28"/>
          <w:szCs w:val="28"/>
          <w:lang w:val="uk-UA" w:eastAsia="uk-UA"/>
        </w:rPr>
        <w:t xml:space="preserve">січня </w:t>
      </w:r>
      <w:r w:rsidR="00334A88" w:rsidRPr="006C4798">
        <w:rPr>
          <w:sz w:val="28"/>
          <w:szCs w:val="28"/>
          <w:lang w:val="uk-UA" w:eastAsia="uk-UA"/>
        </w:rPr>
        <w:t xml:space="preserve">2018 року № </w:t>
      </w:r>
      <w:r w:rsidR="00EA495F" w:rsidRPr="006C4798">
        <w:rPr>
          <w:sz w:val="28"/>
          <w:szCs w:val="28"/>
          <w:lang w:val="uk-UA" w:eastAsia="uk-UA"/>
        </w:rPr>
        <w:t>7</w:t>
      </w:r>
      <w:r w:rsidR="00334A88" w:rsidRPr="006C4798">
        <w:rPr>
          <w:sz w:val="28"/>
          <w:szCs w:val="28"/>
          <w:lang w:val="uk-UA" w:eastAsia="uk-UA"/>
        </w:rPr>
        <w:t xml:space="preserve">/зп-18 </w:t>
      </w:r>
      <w:r w:rsidRPr="006C4798">
        <w:rPr>
          <w:sz w:val="28"/>
          <w:szCs w:val="28"/>
          <w:lang w:val="uk-UA" w:eastAsia="uk-UA"/>
        </w:rPr>
        <w:t xml:space="preserve">Комісія </w:t>
      </w:r>
      <w:r w:rsidR="00334A88" w:rsidRPr="006C4798">
        <w:rPr>
          <w:sz w:val="28"/>
          <w:szCs w:val="28"/>
          <w:lang w:val="uk-UA" w:eastAsia="uk-UA"/>
        </w:rPr>
        <w:t>призначила проведення іспиту під час кваліфікаційного оцінювання на відповідність</w:t>
      </w:r>
      <w:r w:rsidR="00334A88" w:rsidRPr="00394FF1">
        <w:rPr>
          <w:sz w:val="28"/>
          <w:szCs w:val="28"/>
          <w:lang w:val="uk-UA" w:eastAsia="uk-UA"/>
        </w:rPr>
        <w:t xml:space="preserve"> займаній посаді, </w:t>
      </w:r>
      <w:r w:rsidR="00344609" w:rsidRPr="00394FF1">
        <w:rPr>
          <w:sz w:val="28"/>
          <w:szCs w:val="28"/>
          <w:lang w:val="uk-UA" w:eastAsia="uk-UA"/>
        </w:rPr>
        <w:t>визначен</w:t>
      </w:r>
      <w:r w:rsidR="00572426" w:rsidRPr="00394FF1">
        <w:rPr>
          <w:sz w:val="28"/>
          <w:szCs w:val="28"/>
          <w:lang w:val="uk-UA" w:eastAsia="uk-UA"/>
        </w:rPr>
        <w:t>ого</w:t>
      </w:r>
      <w:r w:rsidR="00334A88" w:rsidRPr="00394FF1">
        <w:rPr>
          <w:sz w:val="28"/>
          <w:szCs w:val="28"/>
          <w:lang w:val="uk-UA" w:eastAsia="uk-UA"/>
        </w:rPr>
        <w:t xml:space="preserve"> рішенням Комісії від </w:t>
      </w:r>
      <w:r w:rsidR="00EA495F" w:rsidRPr="00394FF1">
        <w:rPr>
          <w:sz w:val="28"/>
          <w:szCs w:val="28"/>
          <w:lang w:val="uk-UA"/>
        </w:rPr>
        <w:t>20</w:t>
      </w:r>
      <w:r w:rsidR="00334A88" w:rsidRPr="00394FF1">
        <w:rPr>
          <w:sz w:val="28"/>
          <w:szCs w:val="28"/>
          <w:lang w:val="uk-UA"/>
        </w:rPr>
        <w:t xml:space="preserve"> </w:t>
      </w:r>
      <w:r w:rsidR="00EA495F" w:rsidRPr="00394FF1">
        <w:rPr>
          <w:sz w:val="28"/>
          <w:szCs w:val="28"/>
          <w:lang w:val="uk-UA"/>
        </w:rPr>
        <w:t>жовтня</w:t>
      </w:r>
      <w:r w:rsidR="00334A88" w:rsidRPr="00394FF1">
        <w:rPr>
          <w:sz w:val="28"/>
          <w:szCs w:val="28"/>
          <w:lang w:val="uk-UA"/>
        </w:rPr>
        <w:t xml:space="preserve"> 20</w:t>
      </w:r>
      <w:r w:rsidR="00EA495F" w:rsidRPr="00394FF1">
        <w:rPr>
          <w:sz w:val="28"/>
          <w:szCs w:val="28"/>
          <w:lang w:val="uk-UA"/>
        </w:rPr>
        <w:t>17</w:t>
      </w:r>
      <w:r w:rsidR="00334A88" w:rsidRPr="00394FF1">
        <w:rPr>
          <w:sz w:val="28"/>
          <w:szCs w:val="28"/>
          <w:lang w:val="uk-UA"/>
        </w:rPr>
        <w:t xml:space="preserve"> року №</w:t>
      </w:r>
      <w:r w:rsidRPr="00394FF1">
        <w:rPr>
          <w:sz w:val="28"/>
          <w:szCs w:val="28"/>
          <w:lang w:val="uk-UA"/>
        </w:rPr>
        <w:t> </w:t>
      </w:r>
      <w:r w:rsidR="00EA495F" w:rsidRPr="00394FF1">
        <w:rPr>
          <w:sz w:val="28"/>
          <w:szCs w:val="28"/>
          <w:lang w:val="uk-UA"/>
        </w:rPr>
        <w:t>106</w:t>
      </w:r>
      <w:r w:rsidR="00334A88" w:rsidRPr="00394FF1">
        <w:rPr>
          <w:sz w:val="28"/>
          <w:szCs w:val="28"/>
          <w:lang w:val="uk-UA"/>
        </w:rPr>
        <w:t>/зп-18, та встановила мінімально допустимий бал іспиту – 50 відсотків від максимально можливого бала у разі набрання суддею:</w:t>
      </w:r>
    </w:p>
    <w:p w:rsidR="00334A88" w:rsidRPr="00394FF1" w:rsidRDefault="00334A88" w:rsidP="00C57769">
      <w:pPr>
        <w:pStyle w:val="a5"/>
        <w:ind w:firstLine="709"/>
        <w:jc w:val="both"/>
        <w:rPr>
          <w:sz w:val="28"/>
          <w:szCs w:val="28"/>
          <w:lang w:val="uk-UA"/>
        </w:rPr>
      </w:pPr>
      <w:r w:rsidRPr="00394FF1">
        <w:rPr>
          <w:sz w:val="28"/>
          <w:szCs w:val="28"/>
          <w:lang w:val="uk-UA"/>
        </w:rPr>
        <w:t>50 і більше відсотків від максимально можливого бала за складання анонімного письмового тестування;</w:t>
      </w:r>
    </w:p>
    <w:p w:rsidR="00334A88" w:rsidRPr="00394FF1" w:rsidRDefault="00334A88" w:rsidP="00DD2361">
      <w:pPr>
        <w:pStyle w:val="a5"/>
        <w:ind w:firstLine="709"/>
        <w:jc w:val="both"/>
        <w:rPr>
          <w:sz w:val="28"/>
          <w:szCs w:val="28"/>
          <w:lang w:val="uk-UA"/>
        </w:rPr>
      </w:pPr>
      <w:r w:rsidRPr="00394FF1">
        <w:rPr>
          <w:sz w:val="28"/>
          <w:szCs w:val="28"/>
          <w:lang w:val="uk-UA"/>
        </w:rPr>
        <w:t xml:space="preserve">50 і більше відсотків від максимально можливого бала за виконання практичного завдання. </w:t>
      </w:r>
    </w:p>
    <w:p w:rsidR="00334A88" w:rsidRPr="004527E4" w:rsidRDefault="00334A88" w:rsidP="00DD2361">
      <w:pPr>
        <w:pStyle w:val="a5"/>
        <w:ind w:firstLine="709"/>
        <w:jc w:val="both"/>
        <w:rPr>
          <w:sz w:val="28"/>
          <w:szCs w:val="28"/>
          <w:lang w:val="uk-UA"/>
        </w:rPr>
      </w:pPr>
      <w:r w:rsidRPr="00394FF1">
        <w:rPr>
          <w:sz w:val="28"/>
          <w:szCs w:val="28"/>
          <w:lang w:val="uk-UA"/>
        </w:rPr>
        <w:t>Суддя</w:t>
      </w:r>
      <w:r w:rsidR="004563F0" w:rsidRPr="00394FF1">
        <w:rPr>
          <w:sz w:val="28"/>
          <w:szCs w:val="28"/>
          <w:lang w:val="uk-UA"/>
        </w:rPr>
        <w:t xml:space="preserve"> </w:t>
      </w:r>
      <w:r w:rsidR="00EA495F" w:rsidRPr="00394FF1">
        <w:rPr>
          <w:sz w:val="28"/>
          <w:szCs w:val="28"/>
          <w:lang w:val="uk-UA"/>
        </w:rPr>
        <w:t>господарського суду Одеської області</w:t>
      </w:r>
      <w:r w:rsidR="004563F0" w:rsidRPr="00394FF1">
        <w:rPr>
          <w:sz w:val="28"/>
          <w:szCs w:val="28"/>
          <w:lang w:val="uk-UA"/>
        </w:rPr>
        <w:t xml:space="preserve"> </w:t>
      </w:r>
      <w:proofErr w:type="spellStart"/>
      <w:r w:rsidR="00EA495F" w:rsidRPr="00394FF1">
        <w:rPr>
          <w:sz w:val="28"/>
          <w:szCs w:val="28"/>
          <w:lang w:val="uk-UA"/>
        </w:rPr>
        <w:t>Ровинський</w:t>
      </w:r>
      <w:proofErr w:type="spellEnd"/>
      <w:r w:rsidR="00EA495F" w:rsidRPr="00394FF1">
        <w:rPr>
          <w:sz w:val="28"/>
          <w:szCs w:val="28"/>
          <w:lang w:val="uk-UA"/>
        </w:rPr>
        <w:t xml:space="preserve"> О.Ю. </w:t>
      </w:r>
      <w:r w:rsidR="00AF2351" w:rsidRPr="00394FF1">
        <w:rPr>
          <w:sz w:val="28"/>
          <w:szCs w:val="28"/>
          <w:lang w:val="uk-UA"/>
        </w:rPr>
        <w:t xml:space="preserve">за результатами складання </w:t>
      </w:r>
      <w:r w:rsidRPr="00394FF1">
        <w:rPr>
          <w:sz w:val="28"/>
          <w:szCs w:val="28"/>
          <w:lang w:val="uk-UA"/>
        </w:rPr>
        <w:t>анонімного письмового тестування отрима</w:t>
      </w:r>
      <w:r w:rsidR="00EA495F" w:rsidRPr="00394FF1">
        <w:rPr>
          <w:sz w:val="28"/>
          <w:szCs w:val="28"/>
          <w:lang w:val="uk-UA"/>
        </w:rPr>
        <w:t>в</w:t>
      </w:r>
      <w:r w:rsidRPr="00394FF1">
        <w:rPr>
          <w:sz w:val="28"/>
          <w:szCs w:val="28"/>
          <w:lang w:val="uk-UA"/>
        </w:rPr>
        <w:t xml:space="preserve"> </w:t>
      </w:r>
      <w:r w:rsidR="00F83607">
        <w:rPr>
          <w:sz w:val="28"/>
          <w:szCs w:val="28"/>
          <w:lang w:val="uk-UA"/>
        </w:rPr>
        <w:t xml:space="preserve">                 </w:t>
      </w:r>
      <w:r w:rsidR="00EA495F" w:rsidRPr="00394FF1">
        <w:rPr>
          <w:sz w:val="28"/>
          <w:szCs w:val="28"/>
          <w:lang w:val="uk-UA"/>
        </w:rPr>
        <w:t xml:space="preserve">74,2 </w:t>
      </w:r>
      <w:r w:rsidR="004563F0" w:rsidRPr="00394FF1">
        <w:rPr>
          <w:sz w:val="28"/>
          <w:szCs w:val="28"/>
          <w:lang w:val="uk-UA"/>
        </w:rPr>
        <w:t>бала</w:t>
      </w:r>
      <w:r w:rsidRPr="00394FF1">
        <w:rPr>
          <w:sz w:val="28"/>
          <w:szCs w:val="28"/>
          <w:lang w:val="uk-UA"/>
        </w:rPr>
        <w:t xml:space="preserve">, за виконання </w:t>
      </w:r>
      <w:r w:rsidRPr="004527E4">
        <w:rPr>
          <w:sz w:val="28"/>
          <w:szCs w:val="28"/>
          <w:lang w:val="uk-UA"/>
        </w:rPr>
        <w:t xml:space="preserve">практичного завдання – </w:t>
      </w:r>
      <w:r w:rsidR="00EA495F" w:rsidRPr="004527E4">
        <w:rPr>
          <w:sz w:val="28"/>
          <w:szCs w:val="28"/>
          <w:lang w:val="uk-UA"/>
        </w:rPr>
        <w:t xml:space="preserve">51,5 </w:t>
      </w:r>
      <w:r w:rsidR="004563F0" w:rsidRPr="004527E4">
        <w:rPr>
          <w:sz w:val="28"/>
          <w:szCs w:val="28"/>
          <w:lang w:val="uk-UA"/>
        </w:rPr>
        <w:t>бала</w:t>
      </w:r>
      <w:r w:rsidRPr="004527E4">
        <w:rPr>
          <w:sz w:val="28"/>
          <w:szCs w:val="28"/>
          <w:lang w:val="uk-UA"/>
        </w:rPr>
        <w:t>.</w:t>
      </w:r>
    </w:p>
    <w:p w:rsidR="00116672" w:rsidRPr="004527E4" w:rsidRDefault="00334A88" w:rsidP="00116672">
      <w:pPr>
        <w:pStyle w:val="a5"/>
        <w:ind w:firstLine="709"/>
        <w:jc w:val="both"/>
        <w:rPr>
          <w:sz w:val="28"/>
          <w:szCs w:val="28"/>
          <w:lang w:val="uk-UA"/>
        </w:rPr>
      </w:pPr>
      <w:r w:rsidRPr="004527E4">
        <w:rPr>
          <w:sz w:val="28"/>
          <w:szCs w:val="28"/>
          <w:lang w:val="uk-UA"/>
        </w:rPr>
        <w:t xml:space="preserve">Рішенням від </w:t>
      </w:r>
      <w:r w:rsidR="00AF2351" w:rsidRPr="004527E4">
        <w:rPr>
          <w:sz w:val="28"/>
          <w:szCs w:val="28"/>
          <w:lang w:val="uk-UA"/>
        </w:rPr>
        <w:t>26</w:t>
      </w:r>
      <w:r w:rsidR="004563F0" w:rsidRPr="004527E4">
        <w:rPr>
          <w:sz w:val="28"/>
          <w:szCs w:val="28"/>
          <w:lang w:val="uk-UA"/>
        </w:rPr>
        <w:t xml:space="preserve"> </w:t>
      </w:r>
      <w:r w:rsidR="00AF2351" w:rsidRPr="004527E4">
        <w:rPr>
          <w:sz w:val="28"/>
          <w:szCs w:val="28"/>
          <w:lang w:val="uk-UA"/>
        </w:rPr>
        <w:t xml:space="preserve">квітня </w:t>
      </w:r>
      <w:r w:rsidR="004563F0" w:rsidRPr="004527E4">
        <w:rPr>
          <w:sz w:val="28"/>
          <w:szCs w:val="28"/>
          <w:lang w:val="uk-UA"/>
        </w:rPr>
        <w:t xml:space="preserve">2018 року № </w:t>
      </w:r>
      <w:r w:rsidR="00AF2351" w:rsidRPr="004527E4">
        <w:rPr>
          <w:sz w:val="28"/>
          <w:szCs w:val="28"/>
          <w:lang w:val="uk-UA"/>
        </w:rPr>
        <w:t>545</w:t>
      </w:r>
      <w:r w:rsidR="004563F0" w:rsidRPr="004527E4">
        <w:rPr>
          <w:sz w:val="28"/>
          <w:szCs w:val="28"/>
          <w:lang w:val="uk-UA"/>
        </w:rPr>
        <w:t xml:space="preserve">/ко-18 </w:t>
      </w:r>
      <w:r w:rsidRPr="004527E4">
        <w:rPr>
          <w:sz w:val="28"/>
          <w:szCs w:val="28"/>
          <w:lang w:val="uk-UA"/>
        </w:rPr>
        <w:t>Комісія</w:t>
      </w:r>
      <w:r w:rsidR="00AF2351" w:rsidRPr="004527E4">
        <w:rPr>
          <w:sz w:val="28"/>
          <w:szCs w:val="28"/>
          <w:lang w:val="uk-UA"/>
        </w:rPr>
        <w:t xml:space="preserve"> </w:t>
      </w:r>
      <w:r w:rsidRPr="004527E4">
        <w:rPr>
          <w:sz w:val="28"/>
          <w:szCs w:val="28"/>
          <w:lang w:val="uk-UA"/>
        </w:rPr>
        <w:t>визначила, що суддя</w:t>
      </w:r>
      <w:r w:rsidR="004563F0" w:rsidRPr="004527E4">
        <w:rPr>
          <w:sz w:val="28"/>
          <w:szCs w:val="28"/>
          <w:lang w:val="uk-UA"/>
        </w:rPr>
        <w:t xml:space="preserve"> </w:t>
      </w:r>
      <w:r w:rsidR="00AF2351" w:rsidRPr="004527E4">
        <w:rPr>
          <w:sz w:val="28"/>
          <w:szCs w:val="28"/>
          <w:lang w:val="uk-UA"/>
        </w:rPr>
        <w:t>господарського суду Одеської області</w:t>
      </w:r>
      <w:r w:rsidR="004563F0" w:rsidRPr="004527E4">
        <w:rPr>
          <w:sz w:val="28"/>
          <w:szCs w:val="28"/>
          <w:lang w:val="uk-UA"/>
        </w:rPr>
        <w:t xml:space="preserve"> </w:t>
      </w:r>
      <w:proofErr w:type="spellStart"/>
      <w:r w:rsidR="00AF2351" w:rsidRPr="004527E4">
        <w:rPr>
          <w:sz w:val="28"/>
          <w:szCs w:val="28"/>
          <w:lang w:val="uk-UA"/>
        </w:rPr>
        <w:t>Ровинський</w:t>
      </w:r>
      <w:proofErr w:type="spellEnd"/>
      <w:r w:rsidR="00AF2351" w:rsidRPr="004527E4">
        <w:rPr>
          <w:sz w:val="28"/>
          <w:szCs w:val="28"/>
          <w:lang w:val="uk-UA"/>
        </w:rPr>
        <w:t xml:space="preserve"> О.Ю. </w:t>
      </w:r>
      <w:r w:rsidRPr="004527E4">
        <w:rPr>
          <w:sz w:val="28"/>
          <w:szCs w:val="28"/>
          <w:lang w:val="uk-UA"/>
        </w:rPr>
        <w:t>не скла</w:t>
      </w:r>
      <w:r w:rsidR="00AF2351" w:rsidRPr="004527E4">
        <w:rPr>
          <w:sz w:val="28"/>
          <w:szCs w:val="28"/>
          <w:lang w:val="uk-UA"/>
        </w:rPr>
        <w:t xml:space="preserve">в </w:t>
      </w:r>
      <w:r w:rsidRPr="004527E4">
        <w:rPr>
          <w:sz w:val="28"/>
          <w:szCs w:val="28"/>
          <w:lang w:val="uk-UA"/>
        </w:rPr>
        <w:t xml:space="preserve">іспиту; відмовила </w:t>
      </w:r>
      <w:r w:rsidR="00AF2351" w:rsidRPr="004527E4">
        <w:rPr>
          <w:sz w:val="28"/>
          <w:szCs w:val="28"/>
          <w:lang w:val="uk-UA"/>
        </w:rPr>
        <w:t>йому</w:t>
      </w:r>
      <w:r w:rsidRPr="004527E4">
        <w:rPr>
          <w:sz w:val="28"/>
          <w:szCs w:val="28"/>
          <w:lang w:val="uk-UA"/>
        </w:rPr>
        <w:t xml:space="preserve"> у допуску до другого етапу кваліфікаційного оцінювання на відповідність займаній посаді «Дослідження досьє та проведення співбесіди»; визнала суддю</w:t>
      </w:r>
      <w:r w:rsidR="004563F0" w:rsidRPr="004527E4">
        <w:rPr>
          <w:sz w:val="28"/>
          <w:szCs w:val="28"/>
          <w:lang w:val="uk-UA"/>
        </w:rPr>
        <w:t xml:space="preserve"> </w:t>
      </w:r>
      <w:proofErr w:type="spellStart"/>
      <w:r w:rsidR="00AF2351" w:rsidRPr="004527E4">
        <w:rPr>
          <w:sz w:val="28"/>
          <w:szCs w:val="28"/>
          <w:lang w:val="uk-UA"/>
        </w:rPr>
        <w:t>Ровинського</w:t>
      </w:r>
      <w:proofErr w:type="spellEnd"/>
      <w:r w:rsidR="00AF2351" w:rsidRPr="004527E4">
        <w:rPr>
          <w:sz w:val="28"/>
          <w:szCs w:val="28"/>
          <w:lang w:val="uk-UA"/>
        </w:rPr>
        <w:t xml:space="preserve"> О.Ю. </w:t>
      </w:r>
      <w:r w:rsidRPr="004527E4">
        <w:rPr>
          <w:sz w:val="28"/>
          <w:szCs w:val="28"/>
          <w:lang w:val="uk-UA"/>
        </w:rPr>
        <w:t>так</w:t>
      </w:r>
      <w:r w:rsidR="00AF2351" w:rsidRPr="004527E4">
        <w:rPr>
          <w:sz w:val="28"/>
          <w:szCs w:val="28"/>
          <w:lang w:val="uk-UA"/>
        </w:rPr>
        <w:t>им</w:t>
      </w:r>
      <w:r w:rsidRPr="004527E4">
        <w:rPr>
          <w:sz w:val="28"/>
          <w:szCs w:val="28"/>
          <w:lang w:val="uk-UA"/>
        </w:rPr>
        <w:t xml:space="preserve">, що не відповідає займаній посаді, та внесла Вищій раді правосуддя подання про </w:t>
      </w:r>
      <w:r w:rsidR="00AF2351" w:rsidRPr="004527E4">
        <w:rPr>
          <w:sz w:val="28"/>
          <w:szCs w:val="28"/>
          <w:lang w:val="uk-UA"/>
        </w:rPr>
        <w:t xml:space="preserve">його </w:t>
      </w:r>
      <w:r w:rsidRPr="004527E4">
        <w:rPr>
          <w:sz w:val="28"/>
          <w:szCs w:val="28"/>
          <w:lang w:val="uk-UA"/>
        </w:rPr>
        <w:t>звільнення з посади судді</w:t>
      </w:r>
      <w:r w:rsidR="004563F0" w:rsidRPr="004527E4">
        <w:rPr>
          <w:sz w:val="28"/>
          <w:szCs w:val="28"/>
          <w:lang w:val="uk-UA"/>
        </w:rPr>
        <w:t xml:space="preserve"> </w:t>
      </w:r>
      <w:r w:rsidR="00AF2351" w:rsidRPr="004527E4">
        <w:rPr>
          <w:sz w:val="28"/>
          <w:szCs w:val="28"/>
          <w:lang w:val="uk-UA"/>
        </w:rPr>
        <w:t>господарського суду Одеської області</w:t>
      </w:r>
      <w:r w:rsidRPr="004527E4">
        <w:rPr>
          <w:sz w:val="28"/>
          <w:szCs w:val="28"/>
          <w:lang w:val="uk-UA"/>
        </w:rPr>
        <w:t>.</w:t>
      </w:r>
    </w:p>
    <w:p w:rsidR="00116672" w:rsidRPr="004527E4" w:rsidRDefault="00116672" w:rsidP="00DD2361">
      <w:pPr>
        <w:pStyle w:val="a5"/>
        <w:ind w:firstLine="709"/>
        <w:jc w:val="both"/>
        <w:rPr>
          <w:sz w:val="28"/>
          <w:szCs w:val="28"/>
          <w:lang w:val="uk-UA"/>
        </w:rPr>
      </w:pPr>
      <w:r w:rsidRPr="004527E4">
        <w:rPr>
          <w:sz w:val="28"/>
          <w:szCs w:val="28"/>
          <w:lang w:val="uk-UA"/>
        </w:rPr>
        <w:t xml:space="preserve">Відповідно до абзацу другого пункту 20 розділу </w:t>
      </w:r>
      <w:r w:rsidRPr="004527E4">
        <w:rPr>
          <w:sz w:val="28"/>
          <w:szCs w:val="28"/>
        </w:rPr>
        <w:t>XII</w:t>
      </w:r>
      <w:r w:rsidRPr="004527E4">
        <w:rPr>
          <w:sz w:val="28"/>
          <w:szCs w:val="28"/>
          <w:lang w:val="uk-UA"/>
        </w:rPr>
        <w:t xml:space="preserve"> «Прикінцеві та перехідні положення» Закону України «Про судоустрій і статус суддів» Комісія внесла до Вищої ради правосуддя подання з рекомендацією про звільнення </w:t>
      </w:r>
      <w:proofErr w:type="spellStart"/>
      <w:r w:rsidR="00163E00" w:rsidRPr="004527E4">
        <w:rPr>
          <w:sz w:val="28"/>
          <w:szCs w:val="28"/>
          <w:lang w:val="uk-UA"/>
        </w:rPr>
        <w:t>Ровинського</w:t>
      </w:r>
      <w:proofErr w:type="spellEnd"/>
      <w:r w:rsidR="00163E00" w:rsidRPr="004527E4">
        <w:rPr>
          <w:sz w:val="28"/>
          <w:szCs w:val="28"/>
          <w:lang w:val="uk-UA"/>
        </w:rPr>
        <w:t xml:space="preserve"> О.Ю.</w:t>
      </w:r>
      <w:r w:rsidRPr="004527E4">
        <w:rPr>
          <w:sz w:val="28"/>
          <w:szCs w:val="28"/>
          <w:lang w:val="uk-UA"/>
        </w:rPr>
        <w:t xml:space="preserve"> з посади судді </w:t>
      </w:r>
      <w:r w:rsidR="00163E00" w:rsidRPr="004527E4">
        <w:rPr>
          <w:sz w:val="28"/>
          <w:szCs w:val="28"/>
          <w:lang w:val="uk-UA"/>
        </w:rPr>
        <w:t>господарського суду Одеської області</w:t>
      </w:r>
      <w:r w:rsidRPr="004527E4">
        <w:rPr>
          <w:sz w:val="28"/>
          <w:szCs w:val="28"/>
          <w:lang w:val="uk-UA"/>
        </w:rPr>
        <w:t>.</w:t>
      </w:r>
    </w:p>
    <w:p w:rsidR="00AF2351" w:rsidRPr="00394FF1" w:rsidRDefault="000E094C" w:rsidP="00C57769">
      <w:pPr>
        <w:pStyle w:val="a5"/>
        <w:tabs>
          <w:tab w:val="left" w:pos="9356"/>
        </w:tabs>
        <w:ind w:firstLine="709"/>
        <w:jc w:val="both"/>
        <w:rPr>
          <w:sz w:val="28"/>
          <w:szCs w:val="28"/>
          <w:lang w:val="uk-UA"/>
        </w:rPr>
      </w:pPr>
      <w:r w:rsidRPr="004527E4">
        <w:rPr>
          <w:sz w:val="28"/>
          <w:szCs w:val="28"/>
          <w:lang w:val="uk-UA"/>
        </w:rPr>
        <w:t xml:space="preserve">Не погоджуючись </w:t>
      </w:r>
      <w:r w:rsidR="00C57769" w:rsidRPr="004527E4">
        <w:rPr>
          <w:sz w:val="28"/>
          <w:szCs w:val="28"/>
          <w:lang w:val="uk-UA"/>
        </w:rPr>
        <w:t>і</w:t>
      </w:r>
      <w:r w:rsidRPr="004527E4">
        <w:rPr>
          <w:sz w:val="28"/>
          <w:szCs w:val="28"/>
          <w:lang w:val="uk-UA"/>
        </w:rPr>
        <w:t xml:space="preserve">з рішенням Комісії, </w:t>
      </w:r>
      <w:proofErr w:type="spellStart"/>
      <w:r w:rsidR="00AF2351" w:rsidRPr="004527E4">
        <w:rPr>
          <w:sz w:val="28"/>
          <w:szCs w:val="28"/>
          <w:lang w:val="uk-UA"/>
        </w:rPr>
        <w:t>Ровинський</w:t>
      </w:r>
      <w:proofErr w:type="spellEnd"/>
      <w:r w:rsidR="00AF2351" w:rsidRPr="004527E4">
        <w:rPr>
          <w:sz w:val="28"/>
          <w:szCs w:val="28"/>
          <w:lang w:val="uk-UA"/>
        </w:rPr>
        <w:t xml:space="preserve"> О.Ю. </w:t>
      </w:r>
      <w:r w:rsidR="004563F0" w:rsidRPr="004527E4">
        <w:rPr>
          <w:sz w:val="28"/>
          <w:szCs w:val="28"/>
          <w:lang w:val="uk-UA"/>
        </w:rPr>
        <w:t>зверну</w:t>
      </w:r>
      <w:r w:rsidR="00AF2351" w:rsidRPr="004527E4">
        <w:rPr>
          <w:sz w:val="28"/>
          <w:szCs w:val="28"/>
          <w:lang w:val="uk-UA"/>
        </w:rPr>
        <w:t>вся</w:t>
      </w:r>
      <w:r w:rsidR="004563F0" w:rsidRPr="004527E4">
        <w:rPr>
          <w:sz w:val="28"/>
          <w:szCs w:val="28"/>
          <w:lang w:val="uk-UA"/>
        </w:rPr>
        <w:t xml:space="preserve"> до Касаційного адміністративного</w:t>
      </w:r>
      <w:r w:rsidR="004563F0" w:rsidRPr="00394FF1">
        <w:rPr>
          <w:sz w:val="28"/>
          <w:szCs w:val="28"/>
          <w:lang w:val="uk-UA"/>
        </w:rPr>
        <w:t xml:space="preserve"> суду у складі Верховного Суду з позовом до </w:t>
      </w:r>
      <w:r w:rsidR="00690C2E" w:rsidRPr="00394FF1">
        <w:rPr>
          <w:sz w:val="28"/>
          <w:szCs w:val="28"/>
          <w:lang w:val="uk-UA"/>
        </w:rPr>
        <w:t>К</w:t>
      </w:r>
      <w:r w:rsidR="00F83607">
        <w:rPr>
          <w:sz w:val="28"/>
          <w:szCs w:val="28"/>
          <w:lang w:val="uk-UA"/>
        </w:rPr>
        <w:t xml:space="preserve">омісії про </w:t>
      </w:r>
      <w:r w:rsidR="004563F0" w:rsidRPr="00394FF1">
        <w:rPr>
          <w:sz w:val="28"/>
          <w:szCs w:val="28"/>
          <w:lang w:val="uk-UA"/>
        </w:rPr>
        <w:t xml:space="preserve">визнання незаконним і скасування рішення від </w:t>
      </w:r>
      <w:r w:rsidR="00AF2351" w:rsidRPr="00394FF1">
        <w:rPr>
          <w:sz w:val="28"/>
          <w:szCs w:val="28"/>
          <w:lang w:val="uk-UA"/>
        </w:rPr>
        <w:t>26</w:t>
      </w:r>
      <w:r w:rsidR="004563F0" w:rsidRPr="00394FF1">
        <w:rPr>
          <w:sz w:val="28"/>
          <w:szCs w:val="28"/>
          <w:lang w:val="uk-UA"/>
        </w:rPr>
        <w:t xml:space="preserve"> </w:t>
      </w:r>
      <w:r w:rsidR="00AF2351" w:rsidRPr="00394FF1">
        <w:rPr>
          <w:sz w:val="28"/>
          <w:szCs w:val="28"/>
          <w:lang w:val="uk-UA"/>
        </w:rPr>
        <w:t>квітня</w:t>
      </w:r>
      <w:r w:rsidR="004563F0" w:rsidRPr="00394FF1">
        <w:rPr>
          <w:sz w:val="28"/>
          <w:szCs w:val="28"/>
          <w:lang w:val="uk-UA"/>
        </w:rPr>
        <w:t xml:space="preserve"> </w:t>
      </w:r>
      <w:r w:rsidR="00560BAE">
        <w:rPr>
          <w:sz w:val="28"/>
          <w:szCs w:val="28"/>
          <w:lang w:val="uk-UA"/>
        </w:rPr>
        <w:t xml:space="preserve">                </w:t>
      </w:r>
      <w:r w:rsidR="004563F0" w:rsidRPr="00394FF1">
        <w:rPr>
          <w:sz w:val="28"/>
          <w:szCs w:val="28"/>
          <w:lang w:val="uk-UA"/>
        </w:rPr>
        <w:t>20</w:t>
      </w:r>
      <w:r w:rsidR="00AF2351" w:rsidRPr="00394FF1">
        <w:rPr>
          <w:sz w:val="28"/>
          <w:szCs w:val="28"/>
          <w:lang w:val="uk-UA"/>
        </w:rPr>
        <w:t>18</w:t>
      </w:r>
      <w:r w:rsidR="004563F0" w:rsidRPr="00394FF1">
        <w:rPr>
          <w:sz w:val="28"/>
          <w:szCs w:val="28"/>
          <w:lang w:val="uk-UA"/>
        </w:rPr>
        <w:t xml:space="preserve"> року № </w:t>
      </w:r>
      <w:r w:rsidR="00AF2351" w:rsidRPr="00394FF1">
        <w:rPr>
          <w:sz w:val="28"/>
          <w:szCs w:val="28"/>
          <w:lang w:val="uk-UA"/>
        </w:rPr>
        <w:t>545/ко-18.</w:t>
      </w:r>
    </w:p>
    <w:p w:rsidR="00116672" w:rsidRPr="006C4798" w:rsidRDefault="004563F0" w:rsidP="00116672">
      <w:pPr>
        <w:tabs>
          <w:tab w:val="left" w:pos="9356"/>
        </w:tabs>
        <w:ind w:firstLine="709"/>
        <w:jc w:val="both"/>
        <w:rPr>
          <w:sz w:val="28"/>
          <w:szCs w:val="28"/>
          <w:lang w:val="uk-UA"/>
        </w:rPr>
      </w:pPr>
      <w:r w:rsidRPr="00394FF1">
        <w:rPr>
          <w:sz w:val="28"/>
          <w:szCs w:val="28"/>
          <w:lang w:val="uk-UA"/>
        </w:rPr>
        <w:t xml:space="preserve">Касаційний адміністративний суд у складі Верховного Суду рішенням від </w:t>
      </w:r>
      <w:r w:rsidR="00AF2351" w:rsidRPr="00394FF1">
        <w:rPr>
          <w:sz w:val="28"/>
          <w:szCs w:val="28"/>
          <w:lang w:val="uk-UA"/>
        </w:rPr>
        <w:t>21</w:t>
      </w:r>
      <w:r w:rsidRPr="00394FF1">
        <w:rPr>
          <w:sz w:val="28"/>
          <w:szCs w:val="28"/>
          <w:lang w:val="uk-UA"/>
        </w:rPr>
        <w:t xml:space="preserve"> </w:t>
      </w:r>
      <w:r w:rsidR="00AF2351" w:rsidRPr="00394FF1">
        <w:rPr>
          <w:sz w:val="28"/>
          <w:szCs w:val="28"/>
          <w:lang w:val="uk-UA"/>
        </w:rPr>
        <w:t xml:space="preserve">лютого </w:t>
      </w:r>
      <w:r w:rsidRPr="00394FF1">
        <w:rPr>
          <w:sz w:val="28"/>
          <w:szCs w:val="28"/>
          <w:lang w:val="uk-UA"/>
        </w:rPr>
        <w:t>2019 року</w:t>
      </w:r>
      <w:r w:rsidR="00690C2E" w:rsidRPr="00394FF1">
        <w:rPr>
          <w:sz w:val="28"/>
          <w:szCs w:val="28"/>
          <w:lang w:val="uk-UA"/>
        </w:rPr>
        <w:t xml:space="preserve"> </w:t>
      </w:r>
      <w:r w:rsidR="00072A73" w:rsidRPr="00394FF1">
        <w:rPr>
          <w:sz w:val="28"/>
          <w:szCs w:val="28"/>
          <w:lang w:val="uk-UA"/>
        </w:rPr>
        <w:t xml:space="preserve">у </w:t>
      </w:r>
      <w:r w:rsidRPr="00394FF1">
        <w:rPr>
          <w:sz w:val="28"/>
          <w:szCs w:val="28"/>
          <w:lang w:val="uk-UA"/>
        </w:rPr>
        <w:t>справі</w:t>
      </w:r>
      <w:r w:rsidR="00072A73" w:rsidRPr="00394FF1">
        <w:rPr>
          <w:sz w:val="28"/>
          <w:szCs w:val="28"/>
          <w:lang w:val="uk-UA"/>
        </w:rPr>
        <w:t xml:space="preserve"> </w:t>
      </w:r>
      <w:r w:rsidRPr="00394FF1">
        <w:rPr>
          <w:sz w:val="28"/>
          <w:szCs w:val="28"/>
          <w:lang w:val="uk-UA"/>
        </w:rPr>
        <w:t xml:space="preserve">№ </w:t>
      </w:r>
      <w:r w:rsidR="00AF2351" w:rsidRPr="00394FF1">
        <w:rPr>
          <w:sz w:val="28"/>
          <w:szCs w:val="28"/>
          <w:lang w:val="uk-UA"/>
        </w:rPr>
        <w:t xml:space="preserve">9901/642/18 </w:t>
      </w:r>
      <w:r w:rsidR="00690C2E" w:rsidRPr="00394FF1">
        <w:rPr>
          <w:sz w:val="28"/>
          <w:szCs w:val="28"/>
          <w:lang w:val="uk-UA"/>
        </w:rPr>
        <w:t xml:space="preserve">відмовив </w:t>
      </w:r>
      <w:r w:rsidR="00AF2351" w:rsidRPr="00394FF1">
        <w:rPr>
          <w:sz w:val="28"/>
          <w:szCs w:val="28"/>
          <w:lang w:val="uk-UA"/>
        </w:rPr>
        <w:t>у</w:t>
      </w:r>
      <w:r w:rsidRPr="00394FF1">
        <w:rPr>
          <w:sz w:val="28"/>
          <w:szCs w:val="28"/>
          <w:lang w:val="uk-UA"/>
        </w:rPr>
        <w:t xml:space="preserve"> задоволенні позову </w:t>
      </w:r>
      <w:proofErr w:type="spellStart"/>
      <w:r w:rsidR="00AF2351" w:rsidRPr="00394FF1">
        <w:rPr>
          <w:sz w:val="28"/>
          <w:szCs w:val="28"/>
          <w:lang w:val="uk-UA"/>
        </w:rPr>
        <w:t>Ровинського</w:t>
      </w:r>
      <w:proofErr w:type="spellEnd"/>
      <w:r w:rsidR="00AF2351" w:rsidRPr="00394FF1">
        <w:rPr>
          <w:sz w:val="28"/>
          <w:szCs w:val="28"/>
          <w:lang w:val="uk-UA"/>
        </w:rPr>
        <w:t xml:space="preserve"> О.Ю. </w:t>
      </w:r>
      <w:r w:rsidRPr="00394FF1">
        <w:rPr>
          <w:sz w:val="28"/>
          <w:szCs w:val="28"/>
          <w:lang w:val="uk-UA"/>
        </w:rPr>
        <w:t xml:space="preserve">до </w:t>
      </w:r>
      <w:r w:rsidR="00690C2E" w:rsidRPr="00394FF1">
        <w:rPr>
          <w:sz w:val="28"/>
          <w:szCs w:val="28"/>
          <w:lang w:val="uk-UA"/>
        </w:rPr>
        <w:t xml:space="preserve">Комісії </w:t>
      </w:r>
      <w:r w:rsidRPr="00394FF1">
        <w:rPr>
          <w:sz w:val="28"/>
          <w:szCs w:val="28"/>
          <w:lang w:val="uk-UA"/>
        </w:rPr>
        <w:t xml:space="preserve">про визнання </w:t>
      </w:r>
      <w:r w:rsidRPr="006C4798">
        <w:rPr>
          <w:sz w:val="28"/>
          <w:szCs w:val="28"/>
          <w:lang w:val="uk-UA"/>
        </w:rPr>
        <w:t>незаконним і скасування рішення</w:t>
      </w:r>
      <w:r w:rsidR="00AF2351" w:rsidRPr="006C4798">
        <w:rPr>
          <w:sz w:val="28"/>
          <w:szCs w:val="28"/>
          <w:lang w:val="uk-UA"/>
        </w:rPr>
        <w:t xml:space="preserve"> </w:t>
      </w:r>
      <w:r w:rsidRPr="006C4798">
        <w:rPr>
          <w:sz w:val="28"/>
          <w:szCs w:val="28"/>
          <w:lang w:val="uk-UA"/>
        </w:rPr>
        <w:t>від</w:t>
      </w:r>
      <w:r w:rsidR="00AF2351" w:rsidRPr="006C4798">
        <w:rPr>
          <w:sz w:val="28"/>
          <w:szCs w:val="28"/>
          <w:lang w:val="uk-UA"/>
        </w:rPr>
        <w:t xml:space="preserve"> </w:t>
      </w:r>
      <w:r w:rsidR="00DD2361" w:rsidRPr="006C4798">
        <w:rPr>
          <w:sz w:val="28"/>
          <w:szCs w:val="28"/>
          <w:lang w:val="uk-UA"/>
        </w:rPr>
        <w:t>26 квітня 2018 року № 545/ко-18.</w:t>
      </w:r>
      <w:r w:rsidR="00AF2351" w:rsidRPr="006C4798">
        <w:rPr>
          <w:sz w:val="28"/>
          <w:szCs w:val="28"/>
          <w:lang w:val="uk-UA"/>
        </w:rPr>
        <w:t xml:space="preserve"> </w:t>
      </w:r>
    </w:p>
    <w:p w:rsidR="00D57678" w:rsidRPr="006C4798" w:rsidRDefault="00D57678" w:rsidP="002C4478">
      <w:pPr>
        <w:tabs>
          <w:tab w:val="left" w:pos="9356"/>
        </w:tabs>
        <w:ind w:firstLine="709"/>
        <w:jc w:val="both"/>
        <w:rPr>
          <w:sz w:val="28"/>
          <w:szCs w:val="28"/>
          <w:lang w:val="uk-UA"/>
        </w:rPr>
      </w:pPr>
      <w:r w:rsidRPr="006C4798">
        <w:rPr>
          <w:sz w:val="28"/>
          <w:szCs w:val="28"/>
          <w:lang w:val="uk-UA"/>
        </w:rPr>
        <w:t>Під час засідання Вищої ради правосуддя суддя зазначив,</w:t>
      </w:r>
      <w:r w:rsidR="00512613" w:rsidRPr="006C4798">
        <w:rPr>
          <w:sz w:val="28"/>
          <w:szCs w:val="28"/>
          <w:lang w:val="uk-UA"/>
        </w:rPr>
        <w:t xml:space="preserve"> </w:t>
      </w:r>
      <w:r w:rsidR="002C4478" w:rsidRPr="006C4798">
        <w:rPr>
          <w:sz w:val="28"/>
          <w:szCs w:val="28"/>
          <w:lang w:val="uk-UA"/>
        </w:rPr>
        <w:t>що Комісією щодо нього не завершено первинне кваліфікаційне оцінювання</w:t>
      </w:r>
      <w:r w:rsidR="00D11517" w:rsidRPr="006C4798">
        <w:rPr>
          <w:sz w:val="28"/>
          <w:szCs w:val="28"/>
          <w:lang w:val="uk-UA"/>
        </w:rPr>
        <w:t xml:space="preserve">, а тому                         з урахуванням положень пункту 20 розділу  ХІІ «Прикінцеві та перехідні положення» Закону України «Про судоустрій і статус суддів» процедура кваліфікаційного оцінювання щодо нього підлягає завершенню за правилами, які діяли на день початку такого оцінювання.  </w:t>
      </w:r>
    </w:p>
    <w:p w:rsidR="00116672" w:rsidRPr="006C4798" w:rsidRDefault="00116672" w:rsidP="00116672">
      <w:pPr>
        <w:tabs>
          <w:tab w:val="left" w:pos="9356"/>
        </w:tabs>
        <w:ind w:firstLine="709"/>
        <w:jc w:val="both"/>
        <w:rPr>
          <w:sz w:val="28"/>
          <w:szCs w:val="28"/>
          <w:lang w:val="uk-UA"/>
        </w:rPr>
      </w:pPr>
      <w:r w:rsidRPr="006C4798">
        <w:rPr>
          <w:sz w:val="28"/>
          <w:szCs w:val="28"/>
        </w:rPr>
        <w:t xml:space="preserve">За результатами </w:t>
      </w:r>
      <w:proofErr w:type="spellStart"/>
      <w:r w:rsidRPr="006C4798">
        <w:rPr>
          <w:sz w:val="28"/>
          <w:szCs w:val="28"/>
        </w:rPr>
        <w:t>розгляду</w:t>
      </w:r>
      <w:proofErr w:type="spellEnd"/>
      <w:r w:rsidRPr="006C4798">
        <w:rPr>
          <w:sz w:val="28"/>
          <w:szCs w:val="28"/>
        </w:rPr>
        <w:t xml:space="preserve"> </w:t>
      </w:r>
      <w:proofErr w:type="spellStart"/>
      <w:r w:rsidRPr="006C4798">
        <w:rPr>
          <w:sz w:val="28"/>
          <w:szCs w:val="28"/>
        </w:rPr>
        <w:t>вказаного</w:t>
      </w:r>
      <w:proofErr w:type="spellEnd"/>
      <w:r w:rsidRPr="006C4798">
        <w:rPr>
          <w:sz w:val="28"/>
          <w:szCs w:val="28"/>
        </w:rPr>
        <w:t xml:space="preserve"> </w:t>
      </w:r>
      <w:proofErr w:type="spellStart"/>
      <w:r w:rsidRPr="006C4798">
        <w:rPr>
          <w:sz w:val="28"/>
          <w:szCs w:val="28"/>
        </w:rPr>
        <w:t>подання</w:t>
      </w:r>
      <w:proofErr w:type="spellEnd"/>
      <w:r w:rsidRPr="006C4798">
        <w:rPr>
          <w:sz w:val="28"/>
          <w:szCs w:val="28"/>
        </w:rPr>
        <w:t xml:space="preserve"> </w:t>
      </w:r>
      <w:proofErr w:type="spellStart"/>
      <w:r w:rsidRPr="006C4798">
        <w:rPr>
          <w:sz w:val="28"/>
          <w:szCs w:val="28"/>
        </w:rPr>
        <w:t>з</w:t>
      </w:r>
      <w:proofErr w:type="spellEnd"/>
      <w:r w:rsidRPr="006C4798">
        <w:rPr>
          <w:sz w:val="28"/>
          <w:szCs w:val="28"/>
        </w:rPr>
        <w:t xml:space="preserve"> </w:t>
      </w:r>
      <w:proofErr w:type="spellStart"/>
      <w:r w:rsidRPr="006C4798">
        <w:rPr>
          <w:sz w:val="28"/>
          <w:szCs w:val="28"/>
        </w:rPr>
        <w:t>рекомендацією</w:t>
      </w:r>
      <w:proofErr w:type="spellEnd"/>
      <w:r w:rsidRPr="006C4798">
        <w:rPr>
          <w:sz w:val="28"/>
          <w:szCs w:val="28"/>
        </w:rPr>
        <w:t xml:space="preserve"> </w:t>
      </w:r>
      <w:proofErr w:type="spellStart"/>
      <w:r w:rsidRPr="006C4798">
        <w:rPr>
          <w:sz w:val="28"/>
          <w:szCs w:val="28"/>
        </w:rPr>
        <w:t>Комісії</w:t>
      </w:r>
      <w:proofErr w:type="spellEnd"/>
      <w:r w:rsidRPr="006C4798">
        <w:rPr>
          <w:sz w:val="28"/>
          <w:szCs w:val="28"/>
        </w:rPr>
        <w:t xml:space="preserve"> про </w:t>
      </w:r>
      <w:proofErr w:type="spellStart"/>
      <w:r w:rsidRPr="006C4798">
        <w:rPr>
          <w:sz w:val="28"/>
          <w:szCs w:val="28"/>
        </w:rPr>
        <w:t>звільнення</w:t>
      </w:r>
      <w:proofErr w:type="spellEnd"/>
      <w:r w:rsidRPr="006C4798">
        <w:rPr>
          <w:sz w:val="28"/>
          <w:szCs w:val="28"/>
        </w:rPr>
        <w:t xml:space="preserve"> </w:t>
      </w:r>
      <w:proofErr w:type="spellStart"/>
      <w:r w:rsidRPr="006C4798">
        <w:rPr>
          <w:sz w:val="28"/>
          <w:szCs w:val="28"/>
          <w:lang w:val="uk-UA"/>
        </w:rPr>
        <w:t>Ровинського</w:t>
      </w:r>
      <w:proofErr w:type="spellEnd"/>
      <w:r w:rsidRPr="006C4798">
        <w:rPr>
          <w:sz w:val="28"/>
          <w:szCs w:val="28"/>
          <w:lang w:val="uk-UA"/>
        </w:rPr>
        <w:t xml:space="preserve"> О.Ю. </w:t>
      </w:r>
      <w:proofErr w:type="spellStart"/>
      <w:r w:rsidRPr="006C4798">
        <w:rPr>
          <w:sz w:val="28"/>
          <w:szCs w:val="28"/>
        </w:rPr>
        <w:t>з</w:t>
      </w:r>
      <w:proofErr w:type="spellEnd"/>
      <w:r w:rsidRPr="006C4798">
        <w:rPr>
          <w:sz w:val="28"/>
          <w:szCs w:val="28"/>
        </w:rPr>
        <w:t xml:space="preserve"> посади </w:t>
      </w:r>
      <w:proofErr w:type="spellStart"/>
      <w:r w:rsidRPr="006C4798">
        <w:rPr>
          <w:sz w:val="28"/>
          <w:szCs w:val="28"/>
        </w:rPr>
        <w:t>судді</w:t>
      </w:r>
      <w:proofErr w:type="spellEnd"/>
      <w:r w:rsidRPr="006C4798">
        <w:rPr>
          <w:sz w:val="28"/>
          <w:szCs w:val="28"/>
        </w:rPr>
        <w:t xml:space="preserve"> </w:t>
      </w:r>
      <w:r w:rsidRPr="006C4798">
        <w:rPr>
          <w:sz w:val="28"/>
          <w:szCs w:val="28"/>
          <w:lang w:val="uk-UA"/>
        </w:rPr>
        <w:t>господарського суду Одеської області</w:t>
      </w:r>
      <w:r w:rsidRPr="006C4798">
        <w:rPr>
          <w:sz w:val="28"/>
          <w:szCs w:val="28"/>
        </w:rPr>
        <w:t xml:space="preserve">, </w:t>
      </w:r>
      <w:proofErr w:type="spellStart"/>
      <w:r w:rsidRPr="006C4798">
        <w:rPr>
          <w:sz w:val="28"/>
          <w:szCs w:val="28"/>
        </w:rPr>
        <w:t>з</w:t>
      </w:r>
      <w:proofErr w:type="spellEnd"/>
      <w:r w:rsidRPr="006C4798">
        <w:rPr>
          <w:sz w:val="28"/>
          <w:szCs w:val="28"/>
        </w:rPr>
        <w:t xml:space="preserve"> </w:t>
      </w:r>
      <w:proofErr w:type="spellStart"/>
      <w:r w:rsidRPr="006C4798">
        <w:rPr>
          <w:sz w:val="28"/>
          <w:szCs w:val="28"/>
        </w:rPr>
        <w:t>урахуванням</w:t>
      </w:r>
      <w:proofErr w:type="spellEnd"/>
      <w:r w:rsidRPr="006C4798">
        <w:rPr>
          <w:sz w:val="28"/>
          <w:szCs w:val="28"/>
        </w:rPr>
        <w:t xml:space="preserve"> </w:t>
      </w:r>
      <w:proofErr w:type="spellStart"/>
      <w:r w:rsidRPr="006C4798">
        <w:rPr>
          <w:sz w:val="28"/>
          <w:szCs w:val="28"/>
        </w:rPr>
        <w:t>інформації</w:t>
      </w:r>
      <w:proofErr w:type="spellEnd"/>
      <w:r w:rsidRPr="006C4798">
        <w:rPr>
          <w:sz w:val="28"/>
          <w:szCs w:val="28"/>
        </w:rPr>
        <w:t xml:space="preserve">, </w:t>
      </w:r>
      <w:proofErr w:type="spellStart"/>
      <w:r w:rsidRPr="006C4798">
        <w:rPr>
          <w:sz w:val="28"/>
          <w:szCs w:val="28"/>
        </w:rPr>
        <w:t>що</w:t>
      </w:r>
      <w:proofErr w:type="spellEnd"/>
      <w:r w:rsidRPr="006C4798">
        <w:rPr>
          <w:sz w:val="28"/>
          <w:szCs w:val="28"/>
        </w:rPr>
        <w:t xml:space="preserve"> </w:t>
      </w:r>
      <w:proofErr w:type="spellStart"/>
      <w:r w:rsidRPr="006C4798">
        <w:rPr>
          <w:sz w:val="28"/>
          <w:szCs w:val="28"/>
        </w:rPr>
        <w:t>міститься</w:t>
      </w:r>
      <w:proofErr w:type="spellEnd"/>
      <w:r w:rsidRPr="006C4798">
        <w:rPr>
          <w:sz w:val="28"/>
          <w:szCs w:val="28"/>
        </w:rPr>
        <w:t xml:space="preserve"> в </w:t>
      </w:r>
      <w:proofErr w:type="spellStart"/>
      <w:r w:rsidRPr="006C4798">
        <w:rPr>
          <w:sz w:val="28"/>
          <w:szCs w:val="28"/>
        </w:rPr>
        <w:t>копії</w:t>
      </w:r>
      <w:proofErr w:type="spellEnd"/>
      <w:r w:rsidRPr="006C4798">
        <w:rPr>
          <w:sz w:val="28"/>
          <w:szCs w:val="28"/>
        </w:rPr>
        <w:t xml:space="preserve"> </w:t>
      </w:r>
      <w:proofErr w:type="spellStart"/>
      <w:r w:rsidRPr="006C4798">
        <w:rPr>
          <w:sz w:val="28"/>
          <w:szCs w:val="28"/>
        </w:rPr>
        <w:t>суддівського</w:t>
      </w:r>
      <w:proofErr w:type="spellEnd"/>
      <w:r w:rsidRPr="006C4798">
        <w:rPr>
          <w:sz w:val="28"/>
          <w:szCs w:val="28"/>
        </w:rPr>
        <w:t xml:space="preserve"> </w:t>
      </w:r>
      <w:proofErr w:type="spellStart"/>
      <w:r w:rsidRPr="006C4798">
        <w:rPr>
          <w:sz w:val="28"/>
          <w:szCs w:val="28"/>
        </w:rPr>
        <w:t>дось</w:t>
      </w:r>
      <w:proofErr w:type="gramStart"/>
      <w:r w:rsidRPr="006C4798">
        <w:rPr>
          <w:sz w:val="28"/>
          <w:szCs w:val="28"/>
        </w:rPr>
        <w:t>є</w:t>
      </w:r>
      <w:proofErr w:type="spellEnd"/>
      <w:r w:rsidRPr="006C4798">
        <w:rPr>
          <w:sz w:val="28"/>
          <w:szCs w:val="28"/>
        </w:rPr>
        <w:t>,</w:t>
      </w:r>
      <w:proofErr w:type="gramEnd"/>
      <w:r w:rsidRPr="006C4798">
        <w:rPr>
          <w:sz w:val="28"/>
          <w:szCs w:val="28"/>
          <w:lang w:val="uk-UA"/>
        </w:rPr>
        <w:t xml:space="preserve"> </w:t>
      </w:r>
      <w:r w:rsidR="00F83607">
        <w:rPr>
          <w:sz w:val="28"/>
          <w:szCs w:val="28"/>
          <w:lang w:val="uk-UA"/>
        </w:rPr>
        <w:t xml:space="preserve">наданих суддею у засіданні </w:t>
      </w:r>
      <w:r w:rsidR="00D57678" w:rsidRPr="006C4798">
        <w:rPr>
          <w:sz w:val="28"/>
          <w:szCs w:val="28"/>
          <w:lang w:val="uk-UA"/>
        </w:rPr>
        <w:t xml:space="preserve">пояснень, </w:t>
      </w:r>
      <w:proofErr w:type="spellStart"/>
      <w:r w:rsidRPr="006C4798">
        <w:rPr>
          <w:sz w:val="28"/>
          <w:szCs w:val="28"/>
        </w:rPr>
        <w:t>Вища</w:t>
      </w:r>
      <w:proofErr w:type="spellEnd"/>
      <w:r w:rsidRPr="006C4798">
        <w:rPr>
          <w:sz w:val="28"/>
          <w:szCs w:val="28"/>
        </w:rPr>
        <w:t xml:space="preserve"> рада </w:t>
      </w:r>
      <w:proofErr w:type="spellStart"/>
      <w:r w:rsidRPr="006C4798">
        <w:rPr>
          <w:sz w:val="28"/>
          <w:szCs w:val="28"/>
        </w:rPr>
        <w:t>правосуддя</w:t>
      </w:r>
      <w:proofErr w:type="spellEnd"/>
      <w:r w:rsidRPr="006C4798">
        <w:rPr>
          <w:sz w:val="28"/>
          <w:szCs w:val="28"/>
        </w:rPr>
        <w:t xml:space="preserve"> </w:t>
      </w:r>
      <w:proofErr w:type="spellStart"/>
      <w:r w:rsidRPr="006C4798">
        <w:rPr>
          <w:sz w:val="28"/>
          <w:szCs w:val="28"/>
        </w:rPr>
        <w:t>встановила</w:t>
      </w:r>
      <w:proofErr w:type="spellEnd"/>
      <w:r w:rsidRPr="006C4798">
        <w:rPr>
          <w:sz w:val="28"/>
          <w:szCs w:val="28"/>
        </w:rPr>
        <w:t xml:space="preserve"> </w:t>
      </w:r>
      <w:proofErr w:type="spellStart"/>
      <w:r w:rsidRPr="006C4798">
        <w:rPr>
          <w:sz w:val="28"/>
          <w:szCs w:val="28"/>
        </w:rPr>
        <w:t>таке</w:t>
      </w:r>
      <w:proofErr w:type="spellEnd"/>
      <w:r w:rsidRPr="006C4798">
        <w:rPr>
          <w:sz w:val="28"/>
          <w:szCs w:val="28"/>
        </w:rPr>
        <w:t>.</w:t>
      </w:r>
    </w:p>
    <w:p w:rsidR="00116672" w:rsidRPr="006C4798" w:rsidRDefault="00116672" w:rsidP="00116672">
      <w:pPr>
        <w:tabs>
          <w:tab w:val="left" w:pos="9356"/>
        </w:tabs>
        <w:ind w:firstLine="709"/>
        <w:jc w:val="both"/>
        <w:rPr>
          <w:sz w:val="28"/>
          <w:szCs w:val="28"/>
          <w:lang w:val="uk-UA"/>
        </w:rPr>
      </w:pPr>
      <w:proofErr w:type="spellStart"/>
      <w:r w:rsidRPr="006C4798">
        <w:rPr>
          <w:sz w:val="28"/>
          <w:szCs w:val="28"/>
        </w:rPr>
        <w:t>Згідно</w:t>
      </w:r>
      <w:proofErr w:type="spellEnd"/>
      <w:r w:rsidRPr="006C4798">
        <w:rPr>
          <w:sz w:val="28"/>
          <w:szCs w:val="28"/>
        </w:rPr>
        <w:t xml:space="preserve"> </w:t>
      </w:r>
      <w:proofErr w:type="spellStart"/>
      <w:r w:rsidRPr="006C4798">
        <w:rPr>
          <w:sz w:val="28"/>
          <w:szCs w:val="28"/>
        </w:rPr>
        <w:t>з</w:t>
      </w:r>
      <w:proofErr w:type="spellEnd"/>
      <w:r w:rsidRPr="006C4798">
        <w:rPr>
          <w:sz w:val="28"/>
          <w:szCs w:val="28"/>
        </w:rPr>
        <w:t xml:space="preserve"> </w:t>
      </w:r>
      <w:proofErr w:type="spellStart"/>
      <w:r w:rsidRPr="006C4798">
        <w:rPr>
          <w:sz w:val="28"/>
          <w:szCs w:val="28"/>
        </w:rPr>
        <w:t>Основним</w:t>
      </w:r>
      <w:proofErr w:type="spellEnd"/>
      <w:r w:rsidRPr="006C4798">
        <w:rPr>
          <w:sz w:val="28"/>
          <w:szCs w:val="28"/>
        </w:rPr>
        <w:t xml:space="preserve"> Законом </w:t>
      </w:r>
      <w:proofErr w:type="spellStart"/>
      <w:r w:rsidRPr="006C4798">
        <w:rPr>
          <w:sz w:val="28"/>
          <w:szCs w:val="28"/>
        </w:rPr>
        <w:t>України</w:t>
      </w:r>
      <w:proofErr w:type="spellEnd"/>
      <w:r w:rsidRPr="006C4798">
        <w:rPr>
          <w:sz w:val="28"/>
          <w:szCs w:val="28"/>
        </w:rPr>
        <w:t xml:space="preserve"> </w:t>
      </w:r>
      <w:proofErr w:type="spellStart"/>
      <w:r w:rsidRPr="006C4798">
        <w:rPr>
          <w:sz w:val="28"/>
          <w:szCs w:val="28"/>
        </w:rPr>
        <w:t>незалежність</w:t>
      </w:r>
      <w:proofErr w:type="spellEnd"/>
      <w:r w:rsidRPr="006C4798">
        <w:rPr>
          <w:sz w:val="28"/>
          <w:szCs w:val="28"/>
        </w:rPr>
        <w:t xml:space="preserve"> </w:t>
      </w:r>
      <w:proofErr w:type="spellStart"/>
      <w:r w:rsidRPr="006C4798">
        <w:rPr>
          <w:sz w:val="28"/>
          <w:szCs w:val="28"/>
        </w:rPr>
        <w:t>судді</w:t>
      </w:r>
      <w:proofErr w:type="spellEnd"/>
      <w:r w:rsidRPr="006C4798">
        <w:rPr>
          <w:sz w:val="28"/>
          <w:szCs w:val="28"/>
        </w:rPr>
        <w:t xml:space="preserve"> </w:t>
      </w:r>
      <w:r w:rsidR="009E2EDA" w:rsidRPr="006C4798">
        <w:rPr>
          <w:sz w:val="28"/>
          <w:szCs w:val="28"/>
          <w:lang w:val="uk-UA"/>
        </w:rPr>
        <w:t xml:space="preserve">               </w:t>
      </w:r>
      <w:proofErr w:type="spellStart"/>
      <w:r w:rsidRPr="006C4798">
        <w:rPr>
          <w:sz w:val="28"/>
          <w:szCs w:val="28"/>
        </w:rPr>
        <w:t>забезпечується</w:t>
      </w:r>
      <w:proofErr w:type="spellEnd"/>
      <w:r w:rsidRPr="006C4798">
        <w:rPr>
          <w:sz w:val="28"/>
          <w:szCs w:val="28"/>
        </w:rPr>
        <w:t xml:space="preserve">, </w:t>
      </w:r>
      <w:proofErr w:type="spellStart"/>
      <w:r w:rsidRPr="006C4798">
        <w:rPr>
          <w:sz w:val="28"/>
          <w:szCs w:val="28"/>
        </w:rPr>
        <w:t>зокрема</w:t>
      </w:r>
      <w:proofErr w:type="spellEnd"/>
      <w:r w:rsidRPr="006C4798">
        <w:rPr>
          <w:sz w:val="28"/>
          <w:szCs w:val="28"/>
        </w:rPr>
        <w:t xml:space="preserve">, </w:t>
      </w:r>
      <w:proofErr w:type="spellStart"/>
      <w:r w:rsidRPr="006C4798">
        <w:rPr>
          <w:sz w:val="28"/>
          <w:szCs w:val="28"/>
        </w:rPr>
        <w:t>особливим</w:t>
      </w:r>
      <w:proofErr w:type="spellEnd"/>
      <w:r w:rsidRPr="006C4798">
        <w:rPr>
          <w:sz w:val="28"/>
          <w:szCs w:val="28"/>
        </w:rPr>
        <w:t xml:space="preserve"> порядком </w:t>
      </w:r>
      <w:proofErr w:type="spellStart"/>
      <w:r w:rsidRPr="006C4798">
        <w:rPr>
          <w:sz w:val="28"/>
          <w:szCs w:val="28"/>
        </w:rPr>
        <w:t>його</w:t>
      </w:r>
      <w:proofErr w:type="spellEnd"/>
      <w:r w:rsidRPr="006C4798">
        <w:rPr>
          <w:sz w:val="28"/>
          <w:szCs w:val="28"/>
        </w:rPr>
        <w:t xml:space="preserve"> </w:t>
      </w:r>
      <w:proofErr w:type="spellStart"/>
      <w:r w:rsidRPr="006C4798">
        <w:rPr>
          <w:sz w:val="28"/>
          <w:szCs w:val="28"/>
        </w:rPr>
        <w:t>призначення</w:t>
      </w:r>
      <w:proofErr w:type="spellEnd"/>
      <w:r w:rsidRPr="006C4798">
        <w:rPr>
          <w:sz w:val="28"/>
          <w:szCs w:val="28"/>
        </w:rPr>
        <w:t xml:space="preserve">, </w:t>
      </w:r>
      <w:proofErr w:type="spellStart"/>
      <w:r w:rsidRPr="006C4798">
        <w:rPr>
          <w:sz w:val="28"/>
          <w:szCs w:val="28"/>
        </w:rPr>
        <w:t>притягнення</w:t>
      </w:r>
      <w:proofErr w:type="spellEnd"/>
      <w:r w:rsidRPr="006C4798">
        <w:rPr>
          <w:sz w:val="28"/>
          <w:szCs w:val="28"/>
        </w:rPr>
        <w:t xml:space="preserve"> </w:t>
      </w:r>
      <w:proofErr w:type="gramStart"/>
      <w:r w:rsidRPr="006C4798">
        <w:rPr>
          <w:sz w:val="28"/>
          <w:szCs w:val="28"/>
        </w:rPr>
        <w:t>до</w:t>
      </w:r>
      <w:proofErr w:type="gramEnd"/>
      <w:r w:rsidRPr="006C4798">
        <w:rPr>
          <w:sz w:val="28"/>
          <w:szCs w:val="28"/>
        </w:rPr>
        <w:t xml:space="preserve"> </w:t>
      </w:r>
      <w:proofErr w:type="spellStart"/>
      <w:r w:rsidRPr="006C4798">
        <w:rPr>
          <w:sz w:val="28"/>
          <w:szCs w:val="28"/>
        </w:rPr>
        <w:t>відповідальності</w:t>
      </w:r>
      <w:proofErr w:type="spellEnd"/>
      <w:r w:rsidRPr="006C4798">
        <w:rPr>
          <w:sz w:val="28"/>
          <w:szCs w:val="28"/>
        </w:rPr>
        <w:t xml:space="preserve">, </w:t>
      </w:r>
      <w:proofErr w:type="spellStart"/>
      <w:r w:rsidRPr="006C4798">
        <w:rPr>
          <w:sz w:val="28"/>
          <w:szCs w:val="28"/>
        </w:rPr>
        <w:t>звільнення</w:t>
      </w:r>
      <w:proofErr w:type="spellEnd"/>
      <w:r w:rsidRPr="006C4798">
        <w:rPr>
          <w:sz w:val="28"/>
          <w:szCs w:val="28"/>
        </w:rPr>
        <w:t xml:space="preserve"> та </w:t>
      </w:r>
      <w:proofErr w:type="spellStart"/>
      <w:r w:rsidRPr="006C4798">
        <w:rPr>
          <w:sz w:val="28"/>
          <w:szCs w:val="28"/>
        </w:rPr>
        <w:t>припинення</w:t>
      </w:r>
      <w:proofErr w:type="spellEnd"/>
      <w:r w:rsidRPr="006C4798">
        <w:rPr>
          <w:sz w:val="28"/>
          <w:szCs w:val="28"/>
        </w:rPr>
        <w:t xml:space="preserve"> </w:t>
      </w:r>
      <w:proofErr w:type="spellStart"/>
      <w:r w:rsidRPr="006C4798">
        <w:rPr>
          <w:sz w:val="28"/>
          <w:szCs w:val="28"/>
        </w:rPr>
        <w:t>повноважень</w:t>
      </w:r>
      <w:proofErr w:type="spellEnd"/>
      <w:r w:rsidRPr="006C4798">
        <w:rPr>
          <w:sz w:val="28"/>
          <w:szCs w:val="28"/>
        </w:rPr>
        <w:t>.</w:t>
      </w:r>
    </w:p>
    <w:p w:rsidR="00116672" w:rsidRPr="006C4798" w:rsidRDefault="00116672" w:rsidP="00116672">
      <w:pPr>
        <w:tabs>
          <w:tab w:val="left" w:pos="9356"/>
        </w:tabs>
        <w:ind w:firstLine="709"/>
        <w:jc w:val="both"/>
        <w:rPr>
          <w:sz w:val="28"/>
          <w:szCs w:val="28"/>
          <w:lang w:val="uk-UA"/>
        </w:rPr>
      </w:pPr>
      <w:r w:rsidRPr="006C4798">
        <w:rPr>
          <w:sz w:val="28"/>
          <w:szCs w:val="28"/>
          <w:lang w:val="uk-UA"/>
        </w:rPr>
        <w:t>Відповідно до пункту 4 частини першої статті 131 Конституції України, пункту 6 статті 3 Закону України «Про Вищу раду правосуддя» саме Вища рада правосуддя наділена повноваженнями ухвалювати рішення про звільнення судді з посади.</w:t>
      </w:r>
    </w:p>
    <w:p w:rsidR="00567FFB" w:rsidRPr="006C4798" w:rsidRDefault="00116672" w:rsidP="00567FFB">
      <w:pPr>
        <w:tabs>
          <w:tab w:val="left" w:pos="9356"/>
        </w:tabs>
        <w:ind w:firstLine="709"/>
        <w:jc w:val="both"/>
        <w:rPr>
          <w:sz w:val="28"/>
          <w:szCs w:val="28"/>
          <w:lang w:val="uk-UA"/>
        </w:rPr>
      </w:pPr>
      <w:r w:rsidRPr="006C4798">
        <w:rPr>
          <w:sz w:val="28"/>
          <w:szCs w:val="28"/>
          <w:lang w:val="uk-UA"/>
        </w:rPr>
        <w:t>Частиною першою статті 83 Закону України «Про судоустрій і статус суддів» передбачено,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цієї статті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57678" w:rsidRPr="006C4798" w:rsidRDefault="009E2EDA" w:rsidP="00D57678">
      <w:pPr>
        <w:tabs>
          <w:tab w:val="left" w:pos="9356"/>
        </w:tabs>
        <w:ind w:firstLine="709"/>
        <w:jc w:val="both"/>
        <w:rPr>
          <w:sz w:val="28"/>
          <w:szCs w:val="28"/>
          <w:lang w:val="uk-UA"/>
        </w:rPr>
      </w:pPr>
      <w:r w:rsidRPr="006C4798">
        <w:rPr>
          <w:sz w:val="28"/>
          <w:szCs w:val="28"/>
          <w:lang w:val="uk-UA"/>
        </w:rPr>
        <w:t>Із с</w:t>
      </w:r>
      <w:r w:rsidR="00D57678" w:rsidRPr="006C4798">
        <w:rPr>
          <w:sz w:val="28"/>
          <w:szCs w:val="28"/>
          <w:lang w:val="uk-UA"/>
        </w:rPr>
        <w:t>истемн</w:t>
      </w:r>
      <w:r w:rsidRPr="006C4798">
        <w:rPr>
          <w:sz w:val="28"/>
          <w:szCs w:val="28"/>
          <w:lang w:val="uk-UA"/>
        </w:rPr>
        <w:t>ого</w:t>
      </w:r>
      <w:r w:rsidR="00D57678" w:rsidRPr="006C4798">
        <w:rPr>
          <w:sz w:val="28"/>
          <w:szCs w:val="28"/>
          <w:lang w:val="uk-UA"/>
        </w:rPr>
        <w:t xml:space="preserve"> аналіз</w:t>
      </w:r>
      <w:r w:rsidRPr="006C4798">
        <w:rPr>
          <w:sz w:val="28"/>
          <w:szCs w:val="28"/>
          <w:lang w:val="uk-UA"/>
        </w:rPr>
        <w:t>у</w:t>
      </w:r>
      <w:r w:rsidR="00D57678" w:rsidRPr="006C4798">
        <w:rPr>
          <w:sz w:val="28"/>
          <w:szCs w:val="28"/>
          <w:lang w:val="uk-UA"/>
        </w:rPr>
        <w:t xml:space="preserve"> положень статей</w:t>
      </w:r>
      <w:r w:rsidR="00567FFB" w:rsidRPr="006C4798">
        <w:rPr>
          <w:sz w:val="28"/>
          <w:szCs w:val="28"/>
          <w:lang w:val="uk-UA"/>
        </w:rPr>
        <w:t xml:space="preserve"> 84</w:t>
      </w:r>
      <w:r w:rsidR="00D57678" w:rsidRPr="006C4798">
        <w:rPr>
          <w:sz w:val="28"/>
          <w:szCs w:val="28"/>
          <w:lang w:val="uk-UA"/>
        </w:rPr>
        <w:t>, 88</w:t>
      </w:r>
      <w:r w:rsidR="00567FFB" w:rsidRPr="006C4798">
        <w:rPr>
          <w:sz w:val="28"/>
          <w:szCs w:val="28"/>
          <w:lang w:val="uk-UA"/>
        </w:rPr>
        <w:t xml:space="preserve"> Закону України «Про судоустрій і статус суддів» </w:t>
      </w:r>
      <w:r w:rsidRPr="006C4798">
        <w:rPr>
          <w:sz w:val="28"/>
          <w:szCs w:val="28"/>
          <w:lang w:val="uk-UA"/>
        </w:rPr>
        <w:t>вбачається</w:t>
      </w:r>
      <w:r w:rsidR="00567FFB" w:rsidRPr="006C4798">
        <w:rPr>
          <w:sz w:val="28"/>
          <w:szCs w:val="28"/>
          <w:lang w:val="uk-UA"/>
        </w:rPr>
        <w:t xml:space="preserve">, що за результатами проведення кваліфікаційного оцінювання Комісія ухвалює мотивоване рішення про підтвердження або </w:t>
      </w:r>
      <w:proofErr w:type="spellStart"/>
      <w:r w:rsidR="00567FFB" w:rsidRPr="006C4798">
        <w:rPr>
          <w:sz w:val="28"/>
          <w:szCs w:val="28"/>
          <w:lang w:val="uk-UA"/>
        </w:rPr>
        <w:t>непідтвердження</w:t>
      </w:r>
      <w:proofErr w:type="spellEnd"/>
      <w:r w:rsidR="00567FFB" w:rsidRPr="006C4798">
        <w:rPr>
          <w:sz w:val="28"/>
          <w:szCs w:val="28"/>
          <w:lang w:val="uk-UA"/>
        </w:rPr>
        <w:t xml:space="preserve"> здатності су</w:t>
      </w:r>
      <w:r w:rsidR="007D03BE" w:rsidRPr="006C4798">
        <w:rPr>
          <w:sz w:val="28"/>
          <w:szCs w:val="28"/>
          <w:lang w:val="uk-UA"/>
        </w:rPr>
        <w:t xml:space="preserve">дді (кандидата на посаду судді) </w:t>
      </w:r>
      <w:r w:rsidR="00567FFB" w:rsidRPr="006C4798">
        <w:rPr>
          <w:sz w:val="28"/>
          <w:szCs w:val="28"/>
          <w:lang w:val="uk-UA"/>
        </w:rPr>
        <w:t>здійснювати правосуддя у відповідному суді</w:t>
      </w:r>
      <w:r w:rsidR="00D57678" w:rsidRPr="006C4798">
        <w:rPr>
          <w:sz w:val="28"/>
          <w:szCs w:val="28"/>
          <w:lang w:val="uk-UA"/>
        </w:rPr>
        <w:t xml:space="preserve">, при цьому імперативні приписи </w:t>
      </w:r>
      <w:r w:rsidR="00F83607">
        <w:rPr>
          <w:sz w:val="28"/>
          <w:szCs w:val="28"/>
          <w:lang w:val="uk-UA"/>
        </w:rPr>
        <w:t>цього З</w:t>
      </w:r>
      <w:r w:rsidR="00EA5700" w:rsidRPr="006C4798">
        <w:rPr>
          <w:sz w:val="28"/>
          <w:szCs w:val="28"/>
          <w:lang w:val="uk-UA"/>
        </w:rPr>
        <w:t xml:space="preserve">акону </w:t>
      </w:r>
      <w:r w:rsidR="00D57678" w:rsidRPr="006C4798">
        <w:rPr>
          <w:sz w:val="28"/>
          <w:szCs w:val="28"/>
          <w:lang w:val="uk-UA"/>
        </w:rPr>
        <w:t>вимагають дотриманн</w:t>
      </w:r>
      <w:r w:rsidR="00EA5700" w:rsidRPr="006C4798">
        <w:rPr>
          <w:sz w:val="28"/>
          <w:szCs w:val="28"/>
          <w:lang w:val="uk-UA"/>
        </w:rPr>
        <w:t>я Комісією</w:t>
      </w:r>
      <w:r w:rsidR="00D57678" w:rsidRPr="006C4798">
        <w:rPr>
          <w:sz w:val="28"/>
          <w:szCs w:val="28"/>
          <w:lang w:val="uk-UA"/>
        </w:rPr>
        <w:t xml:space="preserve"> </w:t>
      </w:r>
      <w:r w:rsidRPr="006C4798">
        <w:rPr>
          <w:sz w:val="28"/>
          <w:szCs w:val="28"/>
          <w:lang w:val="uk-UA"/>
        </w:rPr>
        <w:t xml:space="preserve">передбаченої </w:t>
      </w:r>
      <w:r w:rsidR="00D57678" w:rsidRPr="006C4798">
        <w:rPr>
          <w:sz w:val="28"/>
          <w:szCs w:val="28"/>
          <w:lang w:val="uk-UA"/>
        </w:rPr>
        <w:t xml:space="preserve">процедури проведення </w:t>
      </w:r>
      <w:r w:rsidR="00EA5700" w:rsidRPr="006C4798">
        <w:rPr>
          <w:sz w:val="28"/>
          <w:szCs w:val="28"/>
          <w:lang w:val="uk-UA"/>
        </w:rPr>
        <w:t xml:space="preserve">такого </w:t>
      </w:r>
      <w:r w:rsidR="00D57678" w:rsidRPr="006C4798">
        <w:rPr>
          <w:sz w:val="28"/>
          <w:szCs w:val="28"/>
          <w:lang w:val="uk-UA"/>
        </w:rPr>
        <w:t xml:space="preserve">оцінювання. </w:t>
      </w:r>
    </w:p>
    <w:p w:rsidR="00D43AB5" w:rsidRPr="006C4798" w:rsidRDefault="00D57678" w:rsidP="00116672">
      <w:pPr>
        <w:tabs>
          <w:tab w:val="left" w:pos="9356"/>
        </w:tabs>
        <w:ind w:firstLine="709"/>
        <w:jc w:val="both"/>
        <w:rPr>
          <w:sz w:val="28"/>
          <w:szCs w:val="28"/>
          <w:lang w:val="uk-UA"/>
        </w:rPr>
      </w:pPr>
      <w:r w:rsidRPr="006C4798">
        <w:rPr>
          <w:sz w:val="28"/>
          <w:szCs w:val="28"/>
          <w:lang w:val="uk-UA"/>
        </w:rPr>
        <w:t xml:space="preserve">Оцінюючи в сукупності зазначені у рішенні Комісії факти та обставини, </w:t>
      </w:r>
      <w:r w:rsidR="00EA5700" w:rsidRPr="006C4798">
        <w:rPr>
          <w:sz w:val="28"/>
          <w:szCs w:val="28"/>
          <w:lang w:val="uk-UA"/>
        </w:rPr>
        <w:t xml:space="preserve">інформацію з копії </w:t>
      </w:r>
      <w:r w:rsidRPr="006C4798">
        <w:rPr>
          <w:sz w:val="28"/>
          <w:szCs w:val="28"/>
          <w:lang w:val="uk-UA"/>
        </w:rPr>
        <w:t>суддівського досьє,</w:t>
      </w:r>
      <w:r w:rsidR="00EA5700" w:rsidRPr="006C4798">
        <w:rPr>
          <w:sz w:val="28"/>
          <w:szCs w:val="28"/>
          <w:lang w:val="uk-UA"/>
        </w:rPr>
        <w:t xml:space="preserve"> надані суддею пояснення, </w:t>
      </w:r>
      <w:r w:rsidRPr="006C4798">
        <w:rPr>
          <w:sz w:val="28"/>
          <w:szCs w:val="28"/>
          <w:lang w:val="uk-UA"/>
        </w:rPr>
        <w:t>Вища рада правосуддя вважає,</w:t>
      </w:r>
      <w:r w:rsidR="00512613" w:rsidRPr="006C4798">
        <w:rPr>
          <w:sz w:val="28"/>
          <w:szCs w:val="28"/>
          <w:lang w:val="uk-UA"/>
        </w:rPr>
        <w:t xml:space="preserve"> </w:t>
      </w:r>
      <w:r w:rsidRPr="006C4798">
        <w:rPr>
          <w:sz w:val="28"/>
          <w:szCs w:val="28"/>
          <w:lang w:val="uk-UA"/>
        </w:rPr>
        <w:t>що</w:t>
      </w:r>
      <w:r w:rsidR="007D03BE" w:rsidRPr="006C4798">
        <w:rPr>
          <w:sz w:val="28"/>
          <w:szCs w:val="28"/>
          <w:lang w:val="uk-UA"/>
        </w:rPr>
        <w:t xml:space="preserve"> з урахуванням положень пункту 21 </w:t>
      </w:r>
      <w:r w:rsidR="00F83607">
        <w:rPr>
          <w:sz w:val="28"/>
          <w:szCs w:val="28"/>
          <w:lang w:val="uk-UA"/>
        </w:rPr>
        <w:t xml:space="preserve"> </w:t>
      </w:r>
      <w:r w:rsidR="007D03BE" w:rsidRPr="006C4798">
        <w:rPr>
          <w:sz w:val="28"/>
          <w:szCs w:val="28"/>
          <w:lang w:val="uk-UA"/>
        </w:rPr>
        <w:t xml:space="preserve">розділу </w:t>
      </w:r>
      <w:r w:rsidR="007D03BE" w:rsidRPr="006C4798">
        <w:rPr>
          <w:sz w:val="28"/>
          <w:szCs w:val="28"/>
        </w:rPr>
        <w:t>XII</w:t>
      </w:r>
      <w:r w:rsidR="007D03BE" w:rsidRPr="006C4798">
        <w:rPr>
          <w:sz w:val="28"/>
          <w:szCs w:val="28"/>
          <w:lang w:val="uk-UA"/>
        </w:rPr>
        <w:t xml:space="preserve"> «Прикінцеві та перехідні положення» Закону України «Про судоустрій і статус суддів»</w:t>
      </w:r>
      <w:r w:rsidR="00F83607">
        <w:rPr>
          <w:sz w:val="28"/>
          <w:szCs w:val="28"/>
          <w:lang w:val="uk-UA"/>
        </w:rPr>
        <w:t xml:space="preserve"> </w:t>
      </w:r>
      <w:r w:rsidR="007D03BE" w:rsidRPr="006C4798">
        <w:rPr>
          <w:sz w:val="28"/>
          <w:szCs w:val="28"/>
          <w:lang w:val="uk-UA"/>
        </w:rPr>
        <w:t>Комісією не дотримано порядок проведення кваліфікаційного оцінювання судді</w:t>
      </w:r>
      <w:r w:rsidR="00D43AB5" w:rsidRPr="006C4798">
        <w:rPr>
          <w:sz w:val="28"/>
          <w:szCs w:val="28"/>
          <w:lang w:val="uk-UA"/>
        </w:rPr>
        <w:t xml:space="preserve"> з огляду</w:t>
      </w:r>
      <w:r w:rsidR="00512613" w:rsidRPr="006C4798">
        <w:rPr>
          <w:sz w:val="28"/>
          <w:szCs w:val="28"/>
          <w:lang w:val="uk-UA"/>
        </w:rPr>
        <w:t xml:space="preserve"> </w:t>
      </w:r>
      <w:r w:rsidR="00D43AB5" w:rsidRPr="006C4798">
        <w:rPr>
          <w:sz w:val="28"/>
          <w:szCs w:val="28"/>
          <w:lang w:val="uk-UA"/>
        </w:rPr>
        <w:t xml:space="preserve">на </w:t>
      </w:r>
      <w:r w:rsidR="00F83607">
        <w:rPr>
          <w:sz w:val="28"/>
          <w:szCs w:val="28"/>
          <w:lang w:val="uk-UA"/>
        </w:rPr>
        <w:t>таке</w:t>
      </w:r>
      <w:r w:rsidR="00D43AB5" w:rsidRPr="006C4798">
        <w:rPr>
          <w:sz w:val="28"/>
          <w:szCs w:val="28"/>
          <w:lang w:val="uk-UA"/>
        </w:rPr>
        <w:t xml:space="preserve">. </w:t>
      </w:r>
    </w:p>
    <w:p w:rsidR="00FD72ED" w:rsidRPr="006C4798" w:rsidRDefault="00FD72ED" w:rsidP="00846E44">
      <w:pPr>
        <w:pStyle w:val="a5"/>
        <w:ind w:firstLine="709"/>
        <w:jc w:val="both"/>
        <w:rPr>
          <w:sz w:val="28"/>
          <w:szCs w:val="28"/>
          <w:lang w:val="uk-UA"/>
        </w:rPr>
      </w:pPr>
      <w:r w:rsidRPr="006C4798">
        <w:rPr>
          <w:sz w:val="28"/>
          <w:szCs w:val="28"/>
          <w:lang w:val="uk-UA"/>
        </w:rPr>
        <w:t xml:space="preserve">12 </w:t>
      </w:r>
      <w:r w:rsidR="00B838B0" w:rsidRPr="006C4798">
        <w:rPr>
          <w:sz w:val="28"/>
          <w:szCs w:val="28"/>
          <w:lang w:val="uk-UA"/>
        </w:rPr>
        <w:t>лютого</w:t>
      </w:r>
      <w:r w:rsidRPr="006C4798">
        <w:rPr>
          <w:sz w:val="28"/>
          <w:szCs w:val="28"/>
          <w:lang w:val="uk-UA"/>
        </w:rPr>
        <w:t xml:space="preserve"> 2015 року прийнято Закон України № 192-VIII «Про забезпечення права на справедливий суд», пунктом 2 частини шостої                    розділу ІІ «Прикінцеві та перехідні положення» якого передбачено, що Комісія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846E44" w:rsidRPr="006C4798" w:rsidRDefault="00FD72ED" w:rsidP="00E20403">
      <w:pPr>
        <w:pStyle w:val="a5"/>
        <w:ind w:firstLine="708"/>
        <w:jc w:val="both"/>
        <w:rPr>
          <w:sz w:val="28"/>
          <w:szCs w:val="28"/>
          <w:lang w:val="uk-UA"/>
        </w:rPr>
      </w:pPr>
      <w:r w:rsidRPr="006C4798">
        <w:rPr>
          <w:sz w:val="28"/>
          <w:szCs w:val="28"/>
          <w:lang w:val="uk-UA"/>
        </w:rPr>
        <w:t>Рішенням Комісії від 28 січня 2016 року №</w:t>
      </w:r>
      <w:r w:rsidR="00F83607">
        <w:rPr>
          <w:sz w:val="28"/>
          <w:szCs w:val="28"/>
          <w:lang w:val="uk-UA"/>
        </w:rPr>
        <w:t xml:space="preserve"> </w:t>
      </w:r>
      <w:r w:rsidRPr="006C4798">
        <w:rPr>
          <w:sz w:val="28"/>
          <w:szCs w:val="28"/>
          <w:lang w:val="uk-UA"/>
        </w:rPr>
        <w:t>7/зп-16 призначено первинне кваліфікаційне оцінювання суддів, яке підлягало проведенню протягом лютого</w:t>
      </w:r>
      <w:r w:rsidR="00F83607">
        <w:rPr>
          <w:sz w:val="28"/>
          <w:szCs w:val="28"/>
          <w:lang w:val="uk-UA"/>
        </w:rPr>
        <w:t xml:space="preserve"> ‒ </w:t>
      </w:r>
      <w:r w:rsidRPr="006C4798">
        <w:rPr>
          <w:sz w:val="28"/>
          <w:szCs w:val="28"/>
          <w:lang w:val="uk-UA"/>
        </w:rPr>
        <w:t xml:space="preserve">березня 2016 року, у тому числі оцінювання судді господарського суду Одеської області </w:t>
      </w:r>
      <w:proofErr w:type="spellStart"/>
      <w:r w:rsidRPr="006C4798">
        <w:rPr>
          <w:sz w:val="28"/>
          <w:szCs w:val="28"/>
          <w:lang w:val="uk-UA"/>
        </w:rPr>
        <w:t>Ровинського</w:t>
      </w:r>
      <w:proofErr w:type="spellEnd"/>
      <w:r w:rsidRPr="006C4798">
        <w:rPr>
          <w:sz w:val="28"/>
          <w:szCs w:val="28"/>
          <w:lang w:val="uk-UA"/>
        </w:rPr>
        <w:t xml:space="preserve"> О.Ю. </w:t>
      </w:r>
    </w:p>
    <w:p w:rsidR="00846E44" w:rsidRPr="006C4798" w:rsidRDefault="00846E44" w:rsidP="00E20403">
      <w:pPr>
        <w:pStyle w:val="a5"/>
        <w:ind w:firstLine="708"/>
        <w:jc w:val="both"/>
        <w:rPr>
          <w:sz w:val="28"/>
          <w:szCs w:val="28"/>
          <w:lang w:val="uk-UA"/>
        </w:rPr>
      </w:pPr>
      <w:r w:rsidRPr="006C4798">
        <w:rPr>
          <w:sz w:val="28"/>
          <w:szCs w:val="28"/>
          <w:lang w:val="uk-UA"/>
        </w:rPr>
        <w:t xml:space="preserve">Відповідно до частин першої, другої статті 85 Закону України від </w:t>
      </w:r>
      <w:r w:rsidR="00F83607">
        <w:rPr>
          <w:sz w:val="28"/>
          <w:szCs w:val="28"/>
          <w:lang w:val="uk-UA"/>
        </w:rPr>
        <w:t xml:space="preserve">                                </w:t>
      </w:r>
      <w:r w:rsidRPr="006C4798">
        <w:rPr>
          <w:sz w:val="28"/>
          <w:szCs w:val="28"/>
          <w:lang w:val="uk-UA"/>
        </w:rPr>
        <w:t>7 липня 2010 року № 2453-</w:t>
      </w:r>
      <w:r w:rsidRPr="006C4798">
        <w:rPr>
          <w:sz w:val="28"/>
          <w:szCs w:val="28"/>
        </w:rPr>
        <w:t>VI  </w:t>
      </w:r>
      <w:r w:rsidRPr="006C4798">
        <w:rPr>
          <w:sz w:val="28"/>
          <w:szCs w:val="28"/>
          <w:lang w:val="uk-UA"/>
        </w:rPr>
        <w:t xml:space="preserve">«Про судоустрій і статус суддів» (у редакції, чинній на час призначення, проведення первинного кваліфікаційного оцінювання судді) кваліфікаційне оцінювання включає такі етапи: </w:t>
      </w:r>
      <w:r w:rsidR="00394FF1" w:rsidRPr="006C4798">
        <w:rPr>
          <w:sz w:val="28"/>
          <w:szCs w:val="28"/>
          <w:lang w:val="uk-UA"/>
        </w:rPr>
        <w:t xml:space="preserve">                         </w:t>
      </w:r>
      <w:r w:rsidRPr="006C4798">
        <w:rPr>
          <w:sz w:val="28"/>
          <w:szCs w:val="28"/>
          <w:lang w:val="uk-UA"/>
        </w:rPr>
        <w:t>1) складення суддею іспиту; 2) дослідження суддівського досьє та проведення співбесіди.</w:t>
      </w:r>
    </w:p>
    <w:p w:rsidR="00846E44" w:rsidRPr="006C4798" w:rsidRDefault="00846E44" w:rsidP="00F83607">
      <w:pPr>
        <w:pStyle w:val="a5"/>
        <w:ind w:firstLine="708"/>
        <w:jc w:val="both"/>
        <w:rPr>
          <w:sz w:val="28"/>
          <w:szCs w:val="28"/>
          <w:lang w:val="uk-UA"/>
        </w:rPr>
      </w:pPr>
      <w:r w:rsidRPr="006C4798">
        <w:rPr>
          <w:sz w:val="28"/>
          <w:szCs w:val="28"/>
          <w:lang w:val="uk-UA"/>
        </w:rPr>
        <w:t xml:space="preserve">Рішенням Комісії від 21 жовтня 2015 року № 67/зп-15 </w:t>
      </w:r>
      <w:r w:rsidR="00F83607">
        <w:rPr>
          <w:sz w:val="28"/>
          <w:szCs w:val="28"/>
          <w:lang w:val="uk-UA"/>
        </w:rPr>
        <w:t>за погодженням із</w:t>
      </w:r>
      <w:r w:rsidR="009E2EDA" w:rsidRPr="006C4798">
        <w:rPr>
          <w:sz w:val="28"/>
          <w:szCs w:val="28"/>
          <w:lang w:val="uk-UA"/>
        </w:rPr>
        <w:t xml:space="preserve"> Радою суддів України </w:t>
      </w:r>
      <w:r w:rsidR="00F83607">
        <w:rPr>
          <w:sz w:val="28"/>
          <w:szCs w:val="28"/>
          <w:lang w:val="uk-UA"/>
        </w:rPr>
        <w:t>затверджено</w:t>
      </w:r>
      <w:r w:rsidR="00E20403" w:rsidRPr="006C4798">
        <w:rPr>
          <w:sz w:val="28"/>
          <w:szCs w:val="28"/>
          <w:lang w:val="uk-UA"/>
        </w:rPr>
        <w:t xml:space="preserve"> Порядок та методологію</w:t>
      </w:r>
      <w:r w:rsidR="00F83607">
        <w:rPr>
          <w:sz w:val="28"/>
          <w:szCs w:val="28"/>
          <w:lang w:val="uk-UA"/>
        </w:rPr>
        <w:t xml:space="preserve"> </w:t>
      </w:r>
      <w:r w:rsidR="00E20403" w:rsidRPr="006C4798">
        <w:rPr>
          <w:sz w:val="28"/>
          <w:szCs w:val="28"/>
          <w:lang w:val="uk-UA"/>
        </w:rPr>
        <w:t>к</w:t>
      </w:r>
      <w:r w:rsidRPr="006C4798">
        <w:rPr>
          <w:sz w:val="28"/>
          <w:szCs w:val="28"/>
          <w:lang w:val="uk-UA"/>
        </w:rPr>
        <w:t xml:space="preserve">валіфікаційного оцінювання судді.                    </w:t>
      </w:r>
    </w:p>
    <w:p w:rsidR="00190321" w:rsidRPr="006C4798" w:rsidRDefault="00E20403" w:rsidP="00E20403">
      <w:pPr>
        <w:pStyle w:val="a5"/>
        <w:ind w:firstLine="708"/>
        <w:jc w:val="both"/>
        <w:rPr>
          <w:sz w:val="28"/>
          <w:szCs w:val="28"/>
          <w:lang w:val="uk-UA"/>
        </w:rPr>
      </w:pPr>
      <w:r w:rsidRPr="006C4798">
        <w:rPr>
          <w:rStyle w:val="rvts0"/>
          <w:sz w:val="28"/>
          <w:szCs w:val="28"/>
          <w:lang w:val="uk-UA"/>
        </w:rPr>
        <w:t xml:space="preserve">Згідно </w:t>
      </w:r>
      <w:r w:rsidR="00F83607">
        <w:rPr>
          <w:rStyle w:val="rvts0"/>
          <w:sz w:val="28"/>
          <w:szCs w:val="28"/>
          <w:lang w:val="uk-UA"/>
        </w:rPr>
        <w:t xml:space="preserve">з </w:t>
      </w:r>
      <w:r w:rsidRPr="006C4798">
        <w:rPr>
          <w:rStyle w:val="rvts0"/>
          <w:sz w:val="28"/>
          <w:szCs w:val="28"/>
          <w:lang w:val="uk-UA"/>
        </w:rPr>
        <w:t>пункт</w:t>
      </w:r>
      <w:r w:rsidR="00F83607">
        <w:rPr>
          <w:rStyle w:val="rvts0"/>
          <w:sz w:val="28"/>
          <w:szCs w:val="28"/>
          <w:lang w:val="uk-UA"/>
        </w:rPr>
        <w:t xml:space="preserve">ом </w:t>
      </w:r>
      <w:r w:rsidRPr="006C4798">
        <w:rPr>
          <w:rStyle w:val="rvts0"/>
          <w:sz w:val="28"/>
          <w:szCs w:val="28"/>
          <w:lang w:val="uk-UA"/>
        </w:rPr>
        <w:t xml:space="preserve">6 розділу </w:t>
      </w:r>
      <w:r w:rsidRPr="006C4798">
        <w:rPr>
          <w:rStyle w:val="rvts0"/>
          <w:sz w:val="28"/>
          <w:szCs w:val="28"/>
          <w:lang w:val="en-US"/>
        </w:rPr>
        <w:t>II</w:t>
      </w:r>
      <w:r w:rsidRPr="006C4798">
        <w:rPr>
          <w:rStyle w:val="rvts0"/>
          <w:sz w:val="28"/>
          <w:szCs w:val="28"/>
          <w:lang w:val="uk-UA"/>
        </w:rPr>
        <w:t xml:space="preserve"> «Прикінцеві та перехідні положення» Закону України «Про забезпечення права на справедливий суд»</w:t>
      </w:r>
      <w:r w:rsidR="00F83607">
        <w:rPr>
          <w:rStyle w:val="rvts0"/>
          <w:sz w:val="28"/>
          <w:szCs w:val="28"/>
          <w:lang w:val="uk-UA"/>
        </w:rPr>
        <w:t>,</w:t>
      </w:r>
      <w:r w:rsidRPr="006C4798">
        <w:rPr>
          <w:rStyle w:val="rvts0"/>
          <w:sz w:val="28"/>
          <w:szCs w:val="28"/>
          <w:lang w:val="uk-UA"/>
        </w:rPr>
        <w:t xml:space="preserve"> якщо </w:t>
      </w:r>
      <w:r w:rsidR="00846E44" w:rsidRPr="006C4798">
        <w:rPr>
          <w:rStyle w:val="rvts0"/>
          <w:sz w:val="28"/>
          <w:szCs w:val="28"/>
          <w:lang w:val="uk-UA"/>
        </w:rPr>
        <w:t xml:space="preserve">за результатами первинного кваліфікаційного оцінювання можливість здійснення суддею правосуддя у відповідному суді не підтверджена, він відстороняється від здійснення правосуддя та направляється для перепідготовки до Національної школи суддів України із подальшим проведенням повторного кваліфікаційного оцінювання. </w:t>
      </w:r>
    </w:p>
    <w:p w:rsidR="00512613" w:rsidRPr="006C4798" w:rsidRDefault="00512613" w:rsidP="009E2EDA">
      <w:pPr>
        <w:pStyle w:val="a5"/>
        <w:ind w:firstLine="708"/>
        <w:jc w:val="both"/>
        <w:rPr>
          <w:sz w:val="28"/>
          <w:szCs w:val="28"/>
          <w:lang w:val="uk-UA"/>
        </w:rPr>
      </w:pPr>
      <w:r w:rsidRPr="006C4798">
        <w:rPr>
          <w:sz w:val="28"/>
          <w:szCs w:val="28"/>
          <w:lang w:val="uk-UA"/>
        </w:rPr>
        <w:t xml:space="preserve">Рішенням Комісії від 18 березня 2016 року № 72/ко-16 </w:t>
      </w:r>
      <w:r w:rsidR="006C4798" w:rsidRPr="006C4798">
        <w:rPr>
          <w:sz w:val="28"/>
          <w:szCs w:val="28"/>
        </w:rPr>
        <w:t xml:space="preserve">                </w:t>
      </w:r>
      <w:proofErr w:type="spellStart"/>
      <w:r w:rsidRPr="006C4798">
        <w:rPr>
          <w:sz w:val="28"/>
          <w:szCs w:val="28"/>
          <w:lang w:val="uk-UA"/>
        </w:rPr>
        <w:t>Ровинського</w:t>
      </w:r>
      <w:proofErr w:type="spellEnd"/>
      <w:r w:rsidRPr="006C4798">
        <w:rPr>
          <w:sz w:val="28"/>
          <w:szCs w:val="28"/>
          <w:lang w:val="uk-UA"/>
        </w:rPr>
        <w:t xml:space="preserve"> О.Ю. за результатами первинного кваліфікаційного оцінювання визнано таким, що не підтвердив можливість здійснювати правосуддя у відповідному суді, відсторонено від здійснення правосуддя до проходження повторного кваліфікаційного оцінювання, направлено до Національної школи суддів України для проходження перепідготовки, яку доручено провести до 22 серпня 2016 року.  </w:t>
      </w:r>
    </w:p>
    <w:p w:rsidR="00B838B0" w:rsidRPr="006C4798" w:rsidRDefault="00E20403" w:rsidP="009E2EDA">
      <w:pPr>
        <w:pStyle w:val="a5"/>
        <w:ind w:firstLine="708"/>
        <w:jc w:val="both"/>
        <w:rPr>
          <w:sz w:val="28"/>
          <w:szCs w:val="28"/>
          <w:lang w:val="uk-UA"/>
        </w:rPr>
      </w:pPr>
      <w:r w:rsidRPr="006C4798">
        <w:rPr>
          <w:sz w:val="28"/>
          <w:szCs w:val="28"/>
          <w:lang w:val="uk-UA"/>
        </w:rPr>
        <w:t xml:space="preserve">Листом від </w:t>
      </w:r>
      <w:r w:rsidR="00B838B0" w:rsidRPr="006C4798">
        <w:rPr>
          <w:sz w:val="28"/>
          <w:szCs w:val="28"/>
          <w:lang w:val="uk-UA"/>
        </w:rPr>
        <w:t>22 серпня 2016 року</w:t>
      </w:r>
      <w:r w:rsidRPr="006C4798">
        <w:rPr>
          <w:sz w:val="28"/>
          <w:szCs w:val="28"/>
          <w:lang w:val="uk-UA"/>
        </w:rPr>
        <w:t xml:space="preserve"> № 08-05/1829</w:t>
      </w:r>
      <w:r w:rsidR="00B838B0" w:rsidRPr="006C4798">
        <w:rPr>
          <w:sz w:val="28"/>
          <w:szCs w:val="28"/>
          <w:lang w:val="uk-UA"/>
        </w:rPr>
        <w:t xml:space="preserve"> Національн</w:t>
      </w:r>
      <w:r w:rsidRPr="006C4798">
        <w:rPr>
          <w:sz w:val="28"/>
          <w:szCs w:val="28"/>
          <w:lang w:val="uk-UA"/>
        </w:rPr>
        <w:t>а</w:t>
      </w:r>
      <w:r w:rsidR="00B838B0" w:rsidRPr="006C4798">
        <w:rPr>
          <w:sz w:val="28"/>
          <w:szCs w:val="28"/>
          <w:lang w:val="uk-UA"/>
        </w:rPr>
        <w:t xml:space="preserve"> школ</w:t>
      </w:r>
      <w:r w:rsidRPr="006C4798">
        <w:rPr>
          <w:sz w:val="28"/>
          <w:szCs w:val="28"/>
          <w:lang w:val="uk-UA"/>
        </w:rPr>
        <w:t>а</w:t>
      </w:r>
      <w:r w:rsidR="00B838B0" w:rsidRPr="006C4798">
        <w:rPr>
          <w:sz w:val="28"/>
          <w:szCs w:val="28"/>
          <w:lang w:val="uk-UA"/>
        </w:rPr>
        <w:t xml:space="preserve"> суддів України</w:t>
      </w:r>
      <w:r w:rsidRPr="006C4798">
        <w:rPr>
          <w:sz w:val="28"/>
          <w:szCs w:val="28"/>
          <w:lang w:val="uk-UA"/>
        </w:rPr>
        <w:t xml:space="preserve"> направила</w:t>
      </w:r>
      <w:r w:rsidR="00C66E55" w:rsidRPr="006C4798">
        <w:rPr>
          <w:sz w:val="28"/>
          <w:szCs w:val="28"/>
          <w:lang w:val="uk-UA"/>
        </w:rPr>
        <w:t xml:space="preserve"> </w:t>
      </w:r>
      <w:r w:rsidR="00B838B0" w:rsidRPr="006C4798">
        <w:rPr>
          <w:sz w:val="28"/>
          <w:szCs w:val="28"/>
          <w:lang w:val="uk-UA"/>
        </w:rPr>
        <w:t xml:space="preserve">до Вищої кваліфікаційної комісії суддів України </w:t>
      </w:r>
      <w:r w:rsidR="009E2EDA" w:rsidRPr="006C4798">
        <w:rPr>
          <w:sz w:val="28"/>
          <w:szCs w:val="28"/>
          <w:lang w:val="uk-UA"/>
        </w:rPr>
        <w:t xml:space="preserve">              </w:t>
      </w:r>
      <w:r w:rsidR="00B838B0" w:rsidRPr="006C4798">
        <w:rPr>
          <w:sz w:val="28"/>
          <w:szCs w:val="28"/>
          <w:lang w:val="uk-UA"/>
        </w:rPr>
        <w:t>матеріали про проходження</w:t>
      </w:r>
      <w:r w:rsidR="00C66E55" w:rsidRPr="006C4798">
        <w:rPr>
          <w:sz w:val="28"/>
          <w:szCs w:val="28"/>
          <w:lang w:val="uk-UA"/>
        </w:rPr>
        <w:t xml:space="preserve"> суддею господарського суду Одеської області </w:t>
      </w:r>
      <w:r w:rsidR="009E2EDA" w:rsidRPr="006C4798">
        <w:rPr>
          <w:sz w:val="28"/>
          <w:szCs w:val="28"/>
          <w:lang w:val="uk-UA"/>
        </w:rPr>
        <w:t xml:space="preserve">                 </w:t>
      </w:r>
      <w:proofErr w:type="spellStart"/>
      <w:r w:rsidR="00C66E55" w:rsidRPr="006C4798">
        <w:rPr>
          <w:sz w:val="28"/>
          <w:szCs w:val="28"/>
          <w:lang w:val="uk-UA"/>
        </w:rPr>
        <w:t>Ровинським</w:t>
      </w:r>
      <w:proofErr w:type="spellEnd"/>
      <w:r w:rsidR="00C66E55" w:rsidRPr="006C4798">
        <w:rPr>
          <w:sz w:val="28"/>
          <w:szCs w:val="28"/>
          <w:lang w:val="uk-UA"/>
        </w:rPr>
        <w:t xml:space="preserve"> О.Ю.</w:t>
      </w:r>
      <w:r w:rsidR="009E2EDA" w:rsidRPr="006C4798">
        <w:rPr>
          <w:sz w:val="28"/>
          <w:szCs w:val="28"/>
          <w:lang w:val="uk-UA"/>
        </w:rPr>
        <w:t xml:space="preserve"> перепідготовки. </w:t>
      </w:r>
      <w:r w:rsidR="00C66E55" w:rsidRPr="006C4798">
        <w:rPr>
          <w:sz w:val="28"/>
          <w:szCs w:val="28"/>
          <w:lang w:val="uk-UA"/>
        </w:rPr>
        <w:t xml:space="preserve"> </w:t>
      </w:r>
      <w:r w:rsidR="00B838B0" w:rsidRPr="006C4798">
        <w:rPr>
          <w:sz w:val="28"/>
          <w:szCs w:val="28"/>
          <w:lang w:val="uk-UA"/>
        </w:rPr>
        <w:t xml:space="preserve"> </w:t>
      </w:r>
    </w:p>
    <w:p w:rsidR="002C4478" w:rsidRPr="006C4798" w:rsidRDefault="00C66E55" w:rsidP="009E2EDA">
      <w:pPr>
        <w:pStyle w:val="a5"/>
        <w:ind w:firstLine="708"/>
        <w:jc w:val="both"/>
        <w:rPr>
          <w:sz w:val="28"/>
          <w:szCs w:val="28"/>
          <w:lang w:val="uk-UA"/>
        </w:rPr>
      </w:pPr>
      <w:r w:rsidRPr="006C4798">
        <w:rPr>
          <w:sz w:val="28"/>
          <w:szCs w:val="28"/>
          <w:lang w:val="uk-UA"/>
        </w:rPr>
        <w:t>30 вересня 2016 року набрав чинності Закони України «Про судоустрій і статус суддів», частин</w:t>
      </w:r>
      <w:r w:rsidR="00F83607">
        <w:rPr>
          <w:sz w:val="28"/>
          <w:szCs w:val="28"/>
          <w:lang w:val="uk-UA"/>
        </w:rPr>
        <w:t>ою</w:t>
      </w:r>
      <w:r w:rsidR="002C4478" w:rsidRPr="006C4798">
        <w:rPr>
          <w:sz w:val="28"/>
          <w:szCs w:val="28"/>
          <w:lang w:val="uk-UA"/>
        </w:rPr>
        <w:t xml:space="preserve"> </w:t>
      </w:r>
      <w:r w:rsidRPr="006C4798">
        <w:rPr>
          <w:sz w:val="28"/>
          <w:szCs w:val="28"/>
          <w:lang w:val="uk-UA"/>
        </w:rPr>
        <w:t>перш</w:t>
      </w:r>
      <w:r w:rsidR="00F83607">
        <w:rPr>
          <w:sz w:val="28"/>
          <w:szCs w:val="28"/>
          <w:lang w:val="uk-UA"/>
        </w:rPr>
        <w:t>ою</w:t>
      </w:r>
      <w:r w:rsidR="002C4478" w:rsidRPr="006C4798">
        <w:rPr>
          <w:sz w:val="28"/>
          <w:szCs w:val="28"/>
          <w:lang w:val="uk-UA"/>
        </w:rPr>
        <w:t xml:space="preserve"> </w:t>
      </w:r>
      <w:r w:rsidRPr="006C4798">
        <w:rPr>
          <w:sz w:val="28"/>
          <w:szCs w:val="28"/>
          <w:lang w:val="uk-UA"/>
        </w:rPr>
        <w:t xml:space="preserve">статті 83 якого </w:t>
      </w:r>
      <w:r w:rsidR="002C4478" w:rsidRPr="006C4798">
        <w:rPr>
          <w:sz w:val="28"/>
          <w:szCs w:val="28"/>
          <w:lang w:val="uk-UA"/>
        </w:rPr>
        <w:t>передбач</w:t>
      </w:r>
      <w:r w:rsidR="00F83607">
        <w:rPr>
          <w:sz w:val="28"/>
          <w:szCs w:val="28"/>
          <w:lang w:val="uk-UA"/>
        </w:rPr>
        <w:t xml:space="preserve">ено, </w:t>
      </w:r>
      <w:r w:rsidR="002C4478" w:rsidRPr="006C4798">
        <w:rPr>
          <w:sz w:val="28"/>
          <w:szCs w:val="28"/>
          <w:lang w:val="uk-UA"/>
        </w:rPr>
        <w:t xml:space="preserve">що </w:t>
      </w:r>
      <w:r w:rsidRPr="006C4798">
        <w:rPr>
          <w:sz w:val="28"/>
          <w:szCs w:val="28"/>
          <w:lang w:val="uk-UA"/>
        </w:rPr>
        <w:t xml:space="preserve">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 </w:t>
      </w:r>
    </w:p>
    <w:p w:rsidR="00C66E55" w:rsidRPr="006C4798" w:rsidRDefault="00D11517" w:rsidP="009E2EDA">
      <w:pPr>
        <w:pStyle w:val="a5"/>
        <w:ind w:firstLine="708"/>
        <w:jc w:val="both"/>
        <w:rPr>
          <w:sz w:val="28"/>
          <w:szCs w:val="28"/>
          <w:lang w:val="uk-UA"/>
        </w:rPr>
      </w:pPr>
      <w:r w:rsidRPr="006C4798">
        <w:rPr>
          <w:sz w:val="28"/>
          <w:szCs w:val="28"/>
          <w:lang w:val="uk-UA"/>
        </w:rPr>
        <w:t xml:space="preserve">Згідно </w:t>
      </w:r>
      <w:r w:rsidR="00F83607">
        <w:rPr>
          <w:sz w:val="28"/>
          <w:szCs w:val="28"/>
          <w:lang w:val="uk-UA"/>
        </w:rPr>
        <w:t xml:space="preserve">з </w:t>
      </w:r>
      <w:r w:rsidRPr="006C4798">
        <w:rPr>
          <w:sz w:val="28"/>
          <w:szCs w:val="28"/>
          <w:lang w:val="uk-UA"/>
        </w:rPr>
        <w:t>пункт</w:t>
      </w:r>
      <w:r w:rsidR="00F83607">
        <w:rPr>
          <w:sz w:val="28"/>
          <w:szCs w:val="28"/>
          <w:lang w:val="uk-UA"/>
        </w:rPr>
        <w:t>ом</w:t>
      </w:r>
      <w:r w:rsidRPr="006C4798">
        <w:rPr>
          <w:sz w:val="28"/>
          <w:szCs w:val="28"/>
          <w:lang w:val="uk-UA"/>
        </w:rPr>
        <w:t xml:space="preserve"> 20 розділу </w:t>
      </w:r>
      <w:r w:rsidR="002C4478" w:rsidRPr="006C4798">
        <w:rPr>
          <w:sz w:val="28"/>
          <w:szCs w:val="28"/>
          <w:lang w:val="uk-UA"/>
        </w:rPr>
        <w:t xml:space="preserve">ХІІ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від 2 червня 2016 року </w:t>
      </w:r>
      <w:r w:rsidR="00F83607">
        <w:rPr>
          <w:sz w:val="28"/>
          <w:szCs w:val="28"/>
          <w:lang w:val="uk-UA"/>
        </w:rPr>
        <w:t xml:space="preserve">             № </w:t>
      </w:r>
      <w:r w:rsidR="002C4478" w:rsidRPr="006C4798">
        <w:rPr>
          <w:sz w:val="28"/>
          <w:szCs w:val="28"/>
          <w:lang w:val="uk-UA"/>
        </w:rPr>
        <w:t>1401-</w:t>
      </w:r>
      <w:r w:rsidR="002C4478" w:rsidRPr="006C4798">
        <w:rPr>
          <w:sz w:val="28"/>
          <w:szCs w:val="28"/>
        </w:rPr>
        <w:t>V</w:t>
      </w:r>
      <w:r w:rsidR="002C4478" w:rsidRPr="006C4798">
        <w:rPr>
          <w:sz w:val="28"/>
          <w:szCs w:val="28"/>
          <w:lang w:val="uk-UA"/>
        </w:rPr>
        <w:t>ІІІ, оцінюється колегіями Вищої кваліфікаційної комісії суддів України в порядку, визначеному цим Законом.</w:t>
      </w:r>
    </w:p>
    <w:p w:rsidR="00D11517" w:rsidRPr="006C4798" w:rsidRDefault="00D11517" w:rsidP="009E2EDA">
      <w:pPr>
        <w:pStyle w:val="a5"/>
        <w:ind w:firstLine="708"/>
        <w:jc w:val="both"/>
        <w:rPr>
          <w:sz w:val="28"/>
          <w:szCs w:val="28"/>
          <w:lang w:val="uk-UA"/>
        </w:rPr>
      </w:pPr>
      <w:r w:rsidRPr="006C4798">
        <w:rPr>
          <w:sz w:val="28"/>
          <w:szCs w:val="28"/>
          <w:lang w:val="uk-UA"/>
        </w:rPr>
        <w:t>При цьому</w:t>
      </w:r>
      <w:r w:rsidR="00F83607">
        <w:rPr>
          <w:sz w:val="28"/>
          <w:szCs w:val="28"/>
          <w:lang w:val="uk-UA"/>
        </w:rPr>
        <w:t xml:space="preserve"> </w:t>
      </w:r>
      <w:r w:rsidRPr="006C4798">
        <w:rPr>
          <w:sz w:val="28"/>
          <w:szCs w:val="28"/>
          <w:lang w:val="uk-UA"/>
        </w:rPr>
        <w:t xml:space="preserve">відповідно до пункту 21 розділу ХІІ «Прикінцеві та перехідні положення» Закону України «Про судоустрій і статус суддів» </w:t>
      </w:r>
      <w:r w:rsidRPr="006C4798">
        <w:rPr>
          <w:rStyle w:val="rvts0"/>
          <w:sz w:val="28"/>
          <w:szCs w:val="28"/>
          <w:lang w:val="uk-UA"/>
        </w:rPr>
        <w:t>Комісія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w:t>
      </w:r>
      <w:r w:rsidRPr="006C4798">
        <w:rPr>
          <w:sz w:val="28"/>
          <w:szCs w:val="28"/>
          <w:lang w:val="uk-UA"/>
        </w:rPr>
        <w:t xml:space="preserve">  </w:t>
      </w:r>
    </w:p>
    <w:p w:rsidR="002C4478" w:rsidRPr="006C4798" w:rsidRDefault="00F83607" w:rsidP="009E2EDA">
      <w:pPr>
        <w:pStyle w:val="a5"/>
        <w:ind w:firstLine="708"/>
        <w:jc w:val="both"/>
        <w:rPr>
          <w:rStyle w:val="rvts0"/>
          <w:sz w:val="28"/>
          <w:szCs w:val="28"/>
          <w:lang w:val="uk-UA"/>
        </w:rPr>
      </w:pPr>
      <w:r>
        <w:rPr>
          <w:sz w:val="28"/>
          <w:szCs w:val="28"/>
          <w:lang w:val="uk-UA"/>
        </w:rPr>
        <w:t xml:space="preserve">Оскільки процедуру кваліфікаційного </w:t>
      </w:r>
      <w:r w:rsidR="007E4802" w:rsidRPr="006C4798">
        <w:rPr>
          <w:sz w:val="28"/>
          <w:szCs w:val="28"/>
          <w:lang w:val="uk-UA"/>
        </w:rPr>
        <w:t xml:space="preserve">оцінювання </w:t>
      </w:r>
      <w:r>
        <w:rPr>
          <w:sz w:val="28"/>
          <w:szCs w:val="28"/>
          <w:lang w:val="uk-UA"/>
        </w:rPr>
        <w:t xml:space="preserve">щодо судді </w:t>
      </w:r>
      <w:proofErr w:type="spellStart"/>
      <w:r w:rsidRPr="006C4798">
        <w:rPr>
          <w:sz w:val="28"/>
          <w:szCs w:val="28"/>
          <w:lang w:val="uk-UA"/>
        </w:rPr>
        <w:t>Ровинськ</w:t>
      </w:r>
      <w:r>
        <w:rPr>
          <w:sz w:val="28"/>
          <w:szCs w:val="28"/>
          <w:lang w:val="uk-UA"/>
        </w:rPr>
        <w:t>ого</w:t>
      </w:r>
      <w:proofErr w:type="spellEnd"/>
      <w:r>
        <w:rPr>
          <w:sz w:val="28"/>
          <w:szCs w:val="28"/>
          <w:lang w:val="uk-UA"/>
        </w:rPr>
        <w:t xml:space="preserve"> </w:t>
      </w:r>
      <w:r w:rsidRPr="006C4798">
        <w:rPr>
          <w:sz w:val="28"/>
          <w:szCs w:val="28"/>
          <w:lang w:val="uk-UA"/>
        </w:rPr>
        <w:t>О.Ю. розпоча</w:t>
      </w:r>
      <w:r>
        <w:rPr>
          <w:sz w:val="28"/>
          <w:szCs w:val="28"/>
          <w:lang w:val="uk-UA"/>
        </w:rPr>
        <w:t>то</w:t>
      </w:r>
      <w:r w:rsidRPr="006C4798">
        <w:rPr>
          <w:sz w:val="28"/>
          <w:szCs w:val="28"/>
          <w:lang w:val="uk-UA"/>
        </w:rPr>
        <w:t xml:space="preserve"> </w:t>
      </w:r>
      <w:r w:rsidR="007E4802" w:rsidRPr="006C4798">
        <w:rPr>
          <w:sz w:val="28"/>
          <w:szCs w:val="28"/>
          <w:lang w:val="uk-UA"/>
        </w:rPr>
        <w:t>до набрання чинності Законом України «Про судоустрій і статус суддів» (30 вересня 2016 року) та не заверш</w:t>
      </w:r>
      <w:r w:rsidR="00704C08">
        <w:rPr>
          <w:sz w:val="28"/>
          <w:szCs w:val="28"/>
          <w:lang w:val="uk-UA"/>
        </w:rPr>
        <w:t>ено</w:t>
      </w:r>
      <w:r w:rsidR="00190321" w:rsidRPr="006C4798">
        <w:rPr>
          <w:sz w:val="28"/>
          <w:szCs w:val="28"/>
          <w:lang w:val="uk-UA"/>
        </w:rPr>
        <w:t xml:space="preserve">, </w:t>
      </w:r>
      <w:r w:rsidR="0025595D" w:rsidRPr="006C4798">
        <w:rPr>
          <w:sz w:val="28"/>
          <w:szCs w:val="28"/>
          <w:lang w:val="uk-UA"/>
        </w:rPr>
        <w:t>зокрема</w:t>
      </w:r>
      <w:r w:rsidR="00190321" w:rsidRPr="006C4798">
        <w:rPr>
          <w:sz w:val="28"/>
          <w:szCs w:val="28"/>
          <w:lang w:val="uk-UA"/>
        </w:rPr>
        <w:t xml:space="preserve"> після проходження </w:t>
      </w:r>
      <w:r w:rsidR="00704C08">
        <w:rPr>
          <w:sz w:val="28"/>
          <w:szCs w:val="28"/>
          <w:lang w:val="uk-UA"/>
        </w:rPr>
        <w:t xml:space="preserve">ним </w:t>
      </w:r>
      <w:r w:rsidR="00190321" w:rsidRPr="006C4798">
        <w:rPr>
          <w:sz w:val="28"/>
          <w:szCs w:val="28"/>
          <w:lang w:val="uk-UA"/>
        </w:rPr>
        <w:t xml:space="preserve">перепідготовки у Національній школі суддів </w:t>
      </w:r>
      <w:r w:rsidR="00704C08">
        <w:rPr>
          <w:sz w:val="28"/>
          <w:szCs w:val="28"/>
          <w:lang w:val="uk-UA"/>
        </w:rPr>
        <w:t>України</w:t>
      </w:r>
      <w:r w:rsidR="00560BAE">
        <w:rPr>
          <w:sz w:val="28"/>
          <w:szCs w:val="28"/>
          <w:lang w:val="uk-UA"/>
        </w:rPr>
        <w:t>,</w:t>
      </w:r>
      <w:r w:rsidR="00704C08">
        <w:rPr>
          <w:sz w:val="28"/>
          <w:szCs w:val="28"/>
          <w:lang w:val="uk-UA"/>
        </w:rPr>
        <w:t xml:space="preserve"> </w:t>
      </w:r>
      <w:r w:rsidR="00E20403" w:rsidRPr="006C4798">
        <w:rPr>
          <w:sz w:val="28"/>
          <w:szCs w:val="28"/>
          <w:lang w:val="uk-UA"/>
        </w:rPr>
        <w:t xml:space="preserve">Комісією щодо нього не проведено </w:t>
      </w:r>
      <w:r w:rsidR="00E20403" w:rsidRPr="006C4798">
        <w:rPr>
          <w:rStyle w:val="rvts0"/>
          <w:sz w:val="28"/>
          <w:szCs w:val="28"/>
          <w:lang w:val="uk-UA"/>
        </w:rPr>
        <w:t>повторне кваліфікаційне оцінювання</w:t>
      </w:r>
      <w:r w:rsidR="00560BAE">
        <w:rPr>
          <w:rStyle w:val="rvts0"/>
          <w:sz w:val="28"/>
          <w:szCs w:val="28"/>
          <w:lang w:val="uk-UA"/>
        </w:rPr>
        <w:t xml:space="preserve"> </w:t>
      </w:r>
      <w:r w:rsidR="00453DC6" w:rsidRPr="006C4798">
        <w:rPr>
          <w:rStyle w:val="rvts0"/>
          <w:sz w:val="28"/>
          <w:szCs w:val="28"/>
          <w:lang w:val="uk-UA"/>
        </w:rPr>
        <w:t>в межах первинного оцінювання</w:t>
      </w:r>
      <w:r w:rsidR="00394FF1" w:rsidRPr="006C4798">
        <w:rPr>
          <w:rStyle w:val="rvts0"/>
          <w:sz w:val="28"/>
          <w:szCs w:val="28"/>
          <w:lang w:val="uk-UA"/>
        </w:rPr>
        <w:t xml:space="preserve"> </w:t>
      </w:r>
      <w:r w:rsidR="009E2EDA" w:rsidRPr="006C4798">
        <w:rPr>
          <w:rStyle w:val="rvts0"/>
          <w:sz w:val="28"/>
          <w:szCs w:val="28"/>
          <w:lang w:val="uk-UA"/>
        </w:rPr>
        <w:t>як окремий етап первинного оцінювання</w:t>
      </w:r>
      <w:r w:rsidR="0025595D" w:rsidRPr="006C4798">
        <w:rPr>
          <w:rStyle w:val="rvts0"/>
          <w:sz w:val="28"/>
          <w:szCs w:val="28"/>
          <w:lang w:val="uk-UA"/>
        </w:rPr>
        <w:t>,</w:t>
      </w:r>
      <w:r w:rsidR="00560BAE">
        <w:rPr>
          <w:rStyle w:val="rvts0"/>
          <w:sz w:val="28"/>
          <w:szCs w:val="28"/>
          <w:lang w:val="uk-UA"/>
        </w:rPr>
        <w:t xml:space="preserve"> </w:t>
      </w:r>
      <w:r w:rsidR="008C71B0" w:rsidRPr="006C4798">
        <w:rPr>
          <w:rStyle w:val="rvts0"/>
          <w:sz w:val="28"/>
          <w:szCs w:val="28"/>
          <w:lang w:val="uk-UA"/>
        </w:rPr>
        <w:t xml:space="preserve">з урахуванням вимог </w:t>
      </w:r>
      <w:r w:rsidR="009E2EDA" w:rsidRPr="006C4798">
        <w:rPr>
          <w:sz w:val="28"/>
          <w:szCs w:val="28"/>
          <w:lang w:val="uk-UA"/>
        </w:rPr>
        <w:t xml:space="preserve">пункту </w:t>
      </w:r>
      <w:r w:rsidR="008C71B0" w:rsidRPr="006C4798">
        <w:rPr>
          <w:sz w:val="28"/>
          <w:szCs w:val="28"/>
          <w:lang w:val="uk-UA"/>
        </w:rPr>
        <w:t xml:space="preserve">21 розділу ХІІ «Прикінцеві та перехідні положення» </w:t>
      </w:r>
      <w:r w:rsidR="00560BAE">
        <w:rPr>
          <w:sz w:val="28"/>
          <w:szCs w:val="28"/>
          <w:lang w:val="uk-UA"/>
        </w:rPr>
        <w:t>вказаного</w:t>
      </w:r>
      <w:r w:rsidR="00B6551E" w:rsidRPr="006C4798">
        <w:rPr>
          <w:sz w:val="28"/>
          <w:szCs w:val="28"/>
          <w:lang w:val="uk-UA"/>
        </w:rPr>
        <w:t xml:space="preserve"> Закону</w:t>
      </w:r>
      <w:r w:rsidR="008C71B0" w:rsidRPr="006C4798">
        <w:rPr>
          <w:rStyle w:val="rvts0"/>
          <w:sz w:val="28"/>
          <w:szCs w:val="28"/>
          <w:lang w:val="uk-UA"/>
        </w:rPr>
        <w:t xml:space="preserve"> процедура кваліфікаційного оцінювання підлягає завершенню за правилами, які діяли на день початку такого оцінювання</w:t>
      </w:r>
      <w:r w:rsidR="00560BAE">
        <w:rPr>
          <w:rStyle w:val="rvts0"/>
          <w:sz w:val="28"/>
          <w:szCs w:val="28"/>
          <w:lang w:val="uk-UA"/>
        </w:rPr>
        <w:t xml:space="preserve">. Наведене </w:t>
      </w:r>
      <w:r w:rsidR="00453DC6" w:rsidRPr="006C4798">
        <w:rPr>
          <w:rStyle w:val="rvts0"/>
          <w:sz w:val="28"/>
          <w:szCs w:val="28"/>
          <w:lang w:val="uk-UA"/>
        </w:rPr>
        <w:t xml:space="preserve">свідчить про відсутність у Комісії підстав </w:t>
      </w:r>
      <w:r w:rsidR="00560BAE">
        <w:rPr>
          <w:rStyle w:val="rvts0"/>
          <w:sz w:val="28"/>
          <w:szCs w:val="28"/>
          <w:lang w:val="uk-UA"/>
        </w:rPr>
        <w:t xml:space="preserve">                </w:t>
      </w:r>
      <w:r w:rsidR="00453DC6" w:rsidRPr="006C4798">
        <w:rPr>
          <w:rStyle w:val="rvts0"/>
          <w:sz w:val="28"/>
          <w:szCs w:val="28"/>
          <w:lang w:val="uk-UA"/>
        </w:rPr>
        <w:t xml:space="preserve">для включення </w:t>
      </w:r>
      <w:r w:rsidR="00560BAE">
        <w:rPr>
          <w:rStyle w:val="rvts0"/>
          <w:sz w:val="28"/>
          <w:szCs w:val="28"/>
          <w:lang w:val="uk-UA"/>
        </w:rPr>
        <w:t xml:space="preserve">судді </w:t>
      </w:r>
      <w:proofErr w:type="spellStart"/>
      <w:r w:rsidR="00560BAE">
        <w:rPr>
          <w:rStyle w:val="rvts0"/>
          <w:sz w:val="28"/>
          <w:szCs w:val="28"/>
          <w:lang w:val="uk-UA"/>
        </w:rPr>
        <w:t>Ровинського</w:t>
      </w:r>
      <w:proofErr w:type="spellEnd"/>
      <w:r w:rsidR="00560BAE">
        <w:rPr>
          <w:rStyle w:val="rvts0"/>
          <w:sz w:val="28"/>
          <w:szCs w:val="28"/>
          <w:lang w:val="uk-UA"/>
        </w:rPr>
        <w:t xml:space="preserve"> О.Ю. </w:t>
      </w:r>
      <w:r w:rsidR="00453DC6" w:rsidRPr="006C4798">
        <w:rPr>
          <w:rStyle w:val="rvts0"/>
          <w:sz w:val="28"/>
          <w:szCs w:val="28"/>
          <w:lang w:val="uk-UA"/>
        </w:rPr>
        <w:t>до списку суддів</w:t>
      </w:r>
      <w:r w:rsidR="00704C08">
        <w:rPr>
          <w:rStyle w:val="rvts0"/>
          <w:sz w:val="28"/>
          <w:szCs w:val="28"/>
          <w:lang w:val="uk-UA"/>
        </w:rPr>
        <w:t>,</w:t>
      </w:r>
      <w:r w:rsidR="00453DC6" w:rsidRPr="006C4798">
        <w:rPr>
          <w:rStyle w:val="rvts0"/>
          <w:sz w:val="28"/>
          <w:szCs w:val="28"/>
          <w:lang w:val="uk-UA"/>
        </w:rPr>
        <w:t xml:space="preserve"> стосовно яких р</w:t>
      </w:r>
      <w:r w:rsidR="00B6551E" w:rsidRPr="006C4798">
        <w:rPr>
          <w:sz w:val="28"/>
          <w:szCs w:val="28"/>
          <w:lang w:val="uk-UA"/>
        </w:rPr>
        <w:t xml:space="preserve">ішенням </w:t>
      </w:r>
      <w:r w:rsidR="00453DC6" w:rsidRPr="006C4798">
        <w:rPr>
          <w:sz w:val="28"/>
          <w:szCs w:val="28"/>
          <w:lang w:val="uk-UA"/>
        </w:rPr>
        <w:t>від 20 жовтня</w:t>
      </w:r>
      <w:r w:rsidR="009E32E6" w:rsidRPr="006C4798">
        <w:rPr>
          <w:sz w:val="28"/>
          <w:szCs w:val="28"/>
          <w:lang w:val="uk-UA"/>
        </w:rPr>
        <w:t xml:space="preserve"> </w:t>
      </w:r>
      <w:r w:rsidR="00453DC6" w:rsidRPr="006C4798">
        <w:rPr>
          <w:sz w:val="28"/>
          <w:szCs w:val="28"/>
          <w:lang w:val="uk-UA"/>
        </w:rPr>
        <w:t>2017 року № 106/зп-17 призн</w:t>
      </w:r>
      <w:r w:rsidR="00B6551E" w:rsidRPr="006C4798">
        <w:rPr>
          <w:sz w:val="28"/>
          <w:szCs w:val="28"/>
          <w:lang w:val="uk-UA"/>
        </w:rPr>
        <w:t xml:space="preserve">ачено кваліфікаційне оцінювання </w:t>
      </w:r>
      <w:r w:rsidR="00453DC6" w:rsidRPr="006C4798">
        <w:rPr>
          <w:sz w:val="28"/>
          <w:szCs w:val="28"/>
          <w:lang w:val="uk-UA"/>
        </w:rPr>
        <w:t xml:space="preserve">на відповідність займаній посаді з подальшим проведенням іспиту </w:t>
      </w:r>
      <w:r w:rsidR="00B6551E" w:rsidRPr="006C4798">
        <w:rPr>
          <w:sz w:val="28"/>
          <w:szCs w:val="28"/>
          <w:lang w:val="uk-UA"/>
        </w:rPr>
        <w:t xml:space="preserve">за правилами, що діяли після набрання чинності цим Законом.   </w:t>
      </w:r>
      <w:r w:rsidR="00453DC6" w:rsidRPr="006C4798">
        <w:rPr>
          <w:rStyle w:val="rvts0"/>
          <w:sz w:val="28"/>
          <w:szCs w:val="28"/>
          <w:lang w:val="uk-UA"/>
        </w:rPr>
        <w:t xml:space="preserve"> </w:t>
      </w:r>
      <w:r w:rsidR="008C71B0" w:rsidRPr="006C4798">
        <w:rPr>
          <w:rStyle w:val="rvts0"/>
          <w:sz w:val="28"/>
          <w:szCs w:val="28"/>
          <w:lang w:val="uk-UA"/>
        </w:rPr>
        <w:t xml:space="preserve">   </w:t>
      </w:r>
    </w:p>
    <w:p w:rsidR="00B6551E" w:rsidRPr="006C4798" w:rsidRDefault="00B6551E" w:rsidP="009E2EDA">
      <w:pPr>
        <w:pStyle w:val="a5"/>
        <w:ind w:firstLine="708"/>
        <w:jc w:val="both"/>
        <w:rPr>
          <w:sz w:val="28"/>
          <w:szCs w:val="28"/>
          <w:lang w:val="uk-UA"/>
        </w:rPr>
      </w:pPr>
      <w:r w:rsidRPr="006C4798">
        <w:rPr>
          <w:sz w:val="28"/>
          <w:szCs w:val="28"/>
          <w:lang w:val="uk-UA"/>
        </w:rPr>
        <w:t>Відповідно до частини другої статті 19 Конституції України органи державної влади та органи місцевого самоврядування, їх посадові особи зобов</w:t>
      </w:r>
      <w:r w:rsidR="009E2EDA" w:rsidRPr="006C4798">
        <w:rPr>
          <w:sz w:val="28"/>
          <w:szCs w:val="28"/>
          <w:lang w:val="uk-UA"/>
        </w:rPr>
        <w:t>’</w:t>
      </w:r>
      <w:r w:rsidRPr="006C4798">
        <w:rPr>
          <w:sz w:val="28"/>
          <w:szCs w:val="28"/>
          <w:lang w:val="uk-UA"/>
        </w:rPr>
        <w:t>язані діяти лише на підставі, в межах повноважень та у спосіб, що передбачені Конституцією та законами України.</w:t>
      </w:r>
    </w:p>
    <w:p w:rsidR="00B6551E" w:rsidRPr="006C4798" w:rsidRDefault="00B6551E" w:rsidP="009E2EDA">
      <w:pPr>
        <w:pStyle w:val="a5"/>
        <w:ind w:firstLine="708"/>
        <w:jc w:val="both"/>
        <w:rPr>
          <w:sz w:val="28"/>
          <w:szCs w:val="28"/>
          <w:lang w:val="uk-UA"/>
        </w:rPr>
      </w:pPr>
      <w:proofErr w:type="spellStart"/>
      <w:r w:rsidRPr="006C4798">
        <w:rPr>
          <w:sz w:val="28"/>
          <w:szCs w:val="28"/>
        </w:rPr>
        <w:t>Ризик</w:t>
      </w:r>
      <w:proofErr w:type="spellEnd"/>
      <w:r w:rsidRPr="006C4798">
        <w:rPr>
          <w:sz w:val="28"/>
          <w:szCs w:val="28"/>
        </w:rPr>
        <w:t xml:space="preserve"> </w:t>
      </w:r>
      <w:proofErr w:type="spellStart"/>
      <w:r w:rsidRPr="006C4798">
        <w:rPr>
          <w:sz w:val="28"/>
          <w:szCs w:val="28"/>
        </w:rPr>
        <w:t>будь-якої</w:t>
      </w:r>
      <w:proofErr w:type="spellEnd"/>
      <w:r w:rsidRPr="006C4798">
        <w:rPr>
          <w:sz w:val="28"/>
          <w:szCs w:val="28"/>
        </w:rPr>
        <w:t xml:space="preserve"> </w:t>
      </w:r>
      <w:proofErr w:type="spellStart"/>
      <w:r w:rsidRPr="006C4798">
        <w:rPr>
          <w:sz w:val="28"/>
          <w:szCs w:val="28"/>
        </w:rPr>
        <w:t>помилки</w:t>
      </w:r>
      <w:proofErr w:type="spellEnd"/>
      <w:r w:rsidRPr="006C4798">
        <w:rPr>
          <w:sz w:val="28"/>
          <w:szCs w:val="28"/>
        </w:rPr>
        <w:t xml:space="preserve"> </w:t>
      </w:r>
      <w:proofErr w:type="gramStart"/>
      <w:r w:rsidRPr="006C4798">
        <w:rPr>
          <w:sz w:val="28"/>
          <w:szCs w:val="28"/>
        </w:rPr>
        <w:t>державного</w:t>
      </w:r>
      <w:proofErr w:type="gramEnd"/>
      <w:r w:rsidRPr="006C4798">
        <w:rPr>
          <w:sz w:val="28"/>
          <w:szCs w:val="28"/>
        </w:rPr>
        <w:t xml:space="preserve"> органу повинен </w:t>
      </w:r>
      <w:proofErr w:type="spellStart"/>
      <w:r w:rsidRPr="006C4798">
        <w:rPr>
          <w:sz w:val="28"/>
          <w:szCs w:val="28"/>
        </w:rPr>
        <w:t>покладатися</w:t>
      </w:r>
      <w:proofErr w:type="spellEnd"/>
      <w:r w:rsidRPr="006C4798">
        <w:rPr>
          <w:sz w:val="28"/>
          <w:szCs w:val="28"/>
        </w:rPr>
        <w:t xml:space="preserve"> на саму державу, а </w:t>
      </w:r>
      <w:proofErr w:type="spellStart"/>
      <w:r w:rsidRPr="006C4798">
        <w:rPr>
          <w:sz w:val="28"/>
          <w:szCs w:val="28"/>
        </w:rPr>
        <w:t>помилки</w:t>
      </w:r>
      <w:proofErr w:type="spellEnd"/>
      <w:r w:rsidRPr="006C4798">
        <w:rPr>
          <w:sz w:val="28"/>
          <w:szCs w:val="28"/>
        </w:rPr>
        <w:t xml:space="preserve"> не </w:t>
      </w:r>
      <w:proofErr w:type="spellStart"/>
      <w:r w:rsidRPr="006C4798">
        <w:rPr>
          <w:sz w:val="28"/>
          <w:szCs w:val="28"/>
        </w:rPr>
        <w:t>можуть</w:t>
      </w:r>
      <w:proofErr w:type="spellEnd"/>
      <w:r w:rsidRPr="006C4798">
        <w:rPr>
          <w:sz w:val="28"/>
          <w:szCs w:val="28"/>
        </w:rPr>
        <w:t xml:space="preserve"> </w:t>
      </w:r>
      <w:proofErr w:type="spellStart"/>
      <w:r w:rsidRPr="006C4798">
        <w:rPr>
          <w:sz w:val="28"/>
          <w:szCs w:val="28"/>
        </w:rPr>
        <w:t>виправлятися</w:t>
      </w:r>
      <w:proofErr w:type="spellEnd"/>
      <w:r w:rsidRPr="006C4798">
        <w:rPr>
          <w:sz w:val="28"/>
          <w:szCs w:val="28"/>
        </w:rPr>
        <w:t xml:space="preserve"> за </w:t>
      </w:r>
      <w:proofErr w:type="spellStart"/>
      <w:r w:rsidRPr="006C4798">
        <w:rPr>
          <w:sz w:val="28"/>
          <w:szCs w:val="28"/>
        </w:rPr>
        <w:t>рахунок</w:t>
      </w:r>
      <w:proofErr w:type="spellEnd"/>
      <w:r w:rsidRPr="006C4798">
        <w:rPr>
          <w:sz w:val="28"/>
          <w:szCs w:val="28"/>
        </w:rPr>
        <w:t xml:space="preserve"> </w:t>
      </w:r>
      <w:proofErr w:type="spellStart"/>
      <w:r w:rsidRPr="006C4798">
        <w:rPr>
          <w:sz w:val="28"/>
          <w:szCs w:val="28"/>
        </w:rPr>
        <w:t>осіб</w:t>
      </w:r>
      <w:proofErr w:type="spellEnd"/>
      <w:r w:rsidRPr="006C4798">
        <w:rPr>
          <w:sz w:val="28"/>
          <w:szCs w:val="28"/>
        </w:rPr>
        <w:t xml:space="preserve">, </w:t>
      </w:r>
      <w:proofErr w:type="spellStart"/>
      <w:r w:rsidRPr="006C4798">
        <w:rPr>
          <w:sz w:val="28"/>
          <w:szCs w:val="28"/>
        </w:rPr>
        <w:t>яких</w:t>
      </w:r>
      <w:proofErr w:type="spellEnd"/>
      <w:r w:rsidRPr="006C4798">
        <w:rPr>
          <w:sz w:val="28"/>
          <w:szCs w:val="28"/>
        </w:rPr>
        <w:t xml:space="preserve"> вони </w:t>
      </w:r>
      <w:proofErr w:type="spellStart"/>
      <w:r w:rsidRPr="006C4798">
        <w:rPr>
          <w:sz w:val="28"/>
          <w:szCs w:val="28"/>
        </w:rPr>
        <w:t>стосуються</w:t>
      </w:r>
      <w:proofErr w:type="spellEnd"/>
      <w:r w:rsidRPr="006C4798">
        <w:rPr>
          <w:sz w:val="28"/>
          <w:szCs w:val="28"/>
        </w:rPr>
        <w:t>.</w:t>
      </w:r>
    </w:p>
    <w:p w:rsidR="00C52D6C" w:rsidRPr="006C4798" w:rsidRDefault="00B6551E" w:rsidP="00704C08">
      <w:pPr>
        <w:pStyle w:val="a5"/>
        <w:ind w:firstLine="708"/>
        <w:jc w:val="both"/>
        <w:rPr>
          <w:sz w:val="28"/>
          <w:szCs w:val="28"/>
          <w:lang w:val="uk-UA"/>
        </w:rPr>
      </w:pPr>
      <w:r w:rsidRPr="006C4798">
        <w:rPr>
          <w:sz w:val="28"/>
          <w:szCs w:val="28"/>
          <w:lang w:val="uk-UA"/>
        </w:rPr>
        <w:t>Відповідність рішення (дії) суб</w:t>
      </w:r>
      <w:r w:rsidR="002A4ECC" w:rsidRPr="006C4798">
        <w:rPr>
          <w:sz w:val="28"/>
          <w:szCs w:val="28"/>
          <w:lang w:val="uk-UA"/>
        </w:rPr>
        <w:t>’</w:t>
      </w:r>
      <w:r w:rsidRPr="006C4798">
        <w:rPr>
          <w:sz w:val="28"/>
          <w:szCs w:val="28"/>
          <w:lang w:val="uk-UA"/>
        </w:rPr>
        <w:t>єкта владних повноважень критерію пропорційності з урахуванням змісту пункту 8 частини другої</w:t>
      </w:r>
      <w:r w:rsidR="00704C08">
        <w:rPr>
          <w:sz w:val="28"/>
          <w:szCs w:val="28"/>
          <w:lang w:val="uk-UA"/>
        </w:rPr>
        <w:t xml:space="preserve"> </w:t>
      </w:r>
      <w:r w:rsidR="00560BAE">
        <w:rPr>
          <w:sz w:val="28"/>
          <w:szCs w:val="28"/>
          <w:lang w:val="uk-UA"/>
        </w:rPr>
        <w:t xml:space="preserve">                             </w:t>
      </w:r>
      <w:r w:rsidRPr="006C4798">
        <w:rPr>
          <w:sz w:val="28"/>
          <w:szCs w:val="28"/>
          <w:lang w:val="uk-UA"/>
        </w:rPr>
        <w:t xml:space="preserve">статті </w:t>
      </w:r>
      <w:r w:rsidR="00C52D6C" w:rsidRPr="006C4798">
        <w:rPr>
          <w:sz w:val="28"/>
          <w:szCs w:val="28"/>
          <w:lang w:val="uk-UA"/>
        </w:rPr>
        <w:t>2</w:t>
      </w:r>
      <w:r w:rsidRPr="006C4798">
        <w:rPr>
          <w:sz w:val="28"/>
          <w:szCs w:val="28"/>
          <w:lang w:val="uk-UA"/>
        </w:rPr>
        <w:t xml:space="preserve"> </w:t>
      </w:r>
      <w:r w:rsidR="00704C08">
        <w:rPr>
          <w:sz w:val="28"/>
          <w:szCs w:val="28"/>
          <w:lang w:val="uk-UA"/>
        </w:rPr>
        <w:t>Кодексу адміні</w:t>
      </w:r>
      <w:r w:rsidR="00560BAE">
        <w:rPr>
          <w:sz w:val="28"/>
          <w:szCs w:val="28"/>
          <w:lang w:val="uk-UA"/>
        </w:rPr>
        <w:t xml:space="preserve">стративного судочинства України </w:t>
      </w:r>
      <w:r w:rsidRPr="006C4798">
        <w:rPr>
          <w:sz w:val="28"/>
          <w:szCs w:val="28"/>
          <w:lang w:val="uk-UA"/>
        </w:rPr>
        <w:t>означає його прийняття (вчинення) з дотриманням необхідного балансу між будь-якими несприятливими наслідками для прав, свобод та інтересів особи і цілями, на досягнення яких спрямоване це рішення (дія).</w:t>
      </w:r>
    </w:p>
    <w:p w:rsidR="00C52D6C" w:rsidRPr="006C4798" w:rsidRDefault="00B6551E" w:rsidP="009E2EDA">
      <w:pPr>
        <w:pStyle w:val="a5"/>
        <w:ind w:firstLine="708"/>
        <w:jc w:val="both"/>
        <w:rPr>
          <w:sz w:val="28"/>
          <w:szCs w:val="28"/>
          <w:lang w:val="uk-UA"/>
        </w:rPr>
      </w:pPr>
      <w:r w:rsidRPr="006C4798">
        <w:rPr>
          <w:sz w:val="28"/>
          <w:szCs w:val="28"/>
          <w:lang w:val="uk-UA"/>
        </w:rPr>
        <w:t>Н</w:t>
      </w:r>
      <w:r w:rsidRPr="006C4798">
        <w:rPr>
          <w:sz w:val="28"/>
          <w:szCs w:val="28"/>
        </w:rPr>
        <w:t xml:space="preserve">е </w:t>
      </w:r>
      <w:proofErr w:type="spellStart"/>
      <w:r w:rsidRPr="006C4798">
        <w:rPr>
          <w:sz w:val="28"/>
          <w:szCs w:val="28"/>
        </w:rPr>
        <w:t>можна</w:t>
      </w:r>
      <w:proofErr w:type="spellEnd"/>
      <w:r w:rsidRPr="006C4798">
        <w:rPr>
          <w:sz w:val="28"/>
          <w:szCs w:val="28"/>
        </w:rPr>
        <w:t xml:space="preserve"> </w:t>
      </w:r>
      <w:proofErr w:type="spellStart"/>
      <w:r w:rsidRPr="006C4798">
        <w:rPr>
          <w:sz w:val="28"/>
          <w:szCs w:val="28"/>
        </w:rPr>
        <w:t>визнати</w:t>
      </w:r>
      <w:proofErr w:type="spellEnd"/>
      <w:r w:rsidRPr="006C4798">
        <w:rPr>
          <w:sz w:val="28"/>
          <w:szCs w:val="28"/>
        </w:rPr>
        <w:t xml:space="preserve"> </w:t>
      </w:r>
      <w:proofErr w:type="spellStart"/>
      <w:r w:rsidRPr="006C4798">
        <w:rPr>
          <w:sz w:val="28"/>
          <w:szCs w:val="28"/>
        </w:rPr>
        <w:t>пропорційним</w:t>
      </w:r>
      <w:proofErr w:type="spellEnd"/>
      <w:r w:rsidRPr="006C4798">
        <w:rPr>
          <w:sz w:val="28"/>
          <w:szCs w:val="28"/>
        </w:rPr>
        <w:t xml:space="preserve"> </w:t>
      </w:r>
      <w:proofErr w:type="spellStart"/>
      <w:r w:rsidRPr="006C4798">
        <w:rPr>
          <w:sz w:val="28"/>
          <w:szCs w:val="28"/>
        </w:rPr>
        <w:t>втручання</w:t>
      </w:r>
      <w:proofErr w:type="spellEnd"/>
      <w:r w:rsidRPr="006C4798">
        <w:rPr>
          <w:sz w:val="28"/>
          <w:szCs w:val="28"/>
        </w:rPr>
        <w:t xml:space="preserve"> у права особи, за </w:t>
      </w:r>
      <w:proofErr w:type="spellStart"/>
      <w:r w:rsidRPr="006C4798">
        <w:rPr>
          <w:sz w:val="28"/>
          <w:szCs w:val="28"/>
        </w:rPr>
        <w:t>якого</w:t>
      </w:r>
      <w:proofErr w:type="spellEnd"/>
      <w:r w:rsidRPr="006C4798">
        <w:rPr>
          <w:sz w:val="28"/>
          <w:szCs w:val="28"/>
        </w:rPr>
        <w:t xml:space="preserve"> </w:t>
      </w:r>
      <w:proofErr w:type="spellStart"/>
      <w:r w:rsidRPr="006C4798">
        <w:rPr>
          <w:sz w:val="28"/>
          <w:szCs w:val="28"/>
        </w:rPr>
        <w:t>внаслідок</w:t>
      </w:r>
      <w:proofErr w:type="spellEnd"/>
      <w:r w:rsidRPr="006C4798">
        <w:rPr>
          <w:sz w:val="28"/>
          <w:szCs w:val="28"/>
        </w:rPr>
        <w:t xml:space="preserve"> </w:t>
      </w:r>
      <w:proofErr w:type="spellStart"/>
      <w:r w:rsidRPr="006C4798">
        <w:rPr>
          <w:sz w:val="28"/>
          <w:szCs w:val="28"/>
        </w:rPr>
        <w:t>допущеної</w:t>
      </w:r>
      <w:proofErr w:type="spellEnd"/>
      <w:r w:rsidRPr="006C4798">
        <w:rPr>
          <w:sz w:val="28"/>
          <w:szCs w:val="28"/>
        </w:rPr>
        <w:t xml:space="preserve"> </w:t>
      </w:r>
      <w:proofErr w:type="spellStart"/>
      <w:r w:rsidRPr="006C4798">
        <w:rPr>
          <w:sz w:val="28"/>
          <w:szCs w:val="28"/>
        </w:rPr>
        <w:t>суб</w:t>
      </w:r>
      <w:r w:rsidR="00EC5D85" w:rsidRPr="006C4798">
        <w:rPr>
          <w:sz w:val="28"/>
          <w:szCs w:val="28"/>
        </w:rPr>
        <w:t>’</w:t>
      </w:r>
      <w:r w:rsidRPr="006C4798">
        <w:rPr>
          <w:sz w:val="28"/>
          <w:szCs w:val="28"/>
        </w:rPr>
        <w:t>єктом</w:t>
      </w:r>
      <w:proofErr w:type="spellEnd"/>
      <w:r w:rsidRPr="006C4798">
        <w:rPr>
          <w:sz w:val="28"/>
          <w:szCs w:val="28"/>
        </w:rPr>
        <w:t xml:space="preserve"> </w:t>
      </w:r>
      <w:proofErr w:type="spellStart"/>
      <w:r w:rsidRPr="006C4798">
        <w:rPr>
          <w:sz w:val="28"/>
          <w:szCs w:val="28"/>
        </w:rPr>
        <w:t>владних</w:t>
      </w:r>
      <w:proofErr w:type="spellEnd"/>
      <w:r w:rsidRPr="006C4798">
        <w:rPr>
          <w:sz w:val="28"/>
          <w:szCs w:val="28"/>
        </w:rPr>
        <w:t xml:space="preserve"> </w:t>
      </w:r>
      <w:proofErr w:type="spellStart"/>
      <w:r w:rsidRPr="006C4798">
        <w:rPr>
          <w:sz w:val="28"/>
          <w:szCs w:val="28"/>
        </w:rPr>
        <w:t>повноважень</w:t>
      </w:r>
      <w:proofErr w:type="spellEnd"/>
      <w:r w:rsidRPr="006C4798">
        <w:rPr>
          <w:sz w:val="28"/>
          <w:szCs w:val="28"/>
        </w:rPr>
        <w:t xml:space="preserve"> </w:t>
      </w:r>
      <w:proofErr w:type="spellStart"/>
      <w:r w:rsidRPr="006C4798">
        <w:rPr>
          <w:sz w:val="28"/>
          <w:szCs w:val="28"/>
        </w:rPr>
        <w:t>помилки</w:t>
      </w:r>
      <w:proofErr w:type="spellEnd"/>
      <w:r w:rsidRPr="006C4798">
        <w:rPr>
          <w:sz w:val="28"/>
          <w:szCs w:val="28"/>
        </w:rPr>
        <w:t xml:space="preserve"> в особи, яка до </w:t>
      </w:r>
      <w:proofErr w:type="spellStart"/>
      <w:r w:rsidRPr="006C4798">
        <w:rPr>
          <w:sz w:val="28"/>
          <w:szCs w:val="28"/>
        </w:rPr>
        <w:t>цього</w:t>
      </w:r>
      <w:proofErr w:type="spellEnd"/>
      <w:r w:rsidRPr="006C4798">
        <w:rPr>
          <w:sz w:val="28"/>
          <w:szCs w:val="28"/>
        </w:rPr>
        <w:t xml:space="preserve"> </w:t>
      </w:r>
      <w:proofErr w:type="spellStart"/>
      <w:r w:rsidRPr="006C4798">
        <w:rPr>
          <w:sz w:val="28"/>
          <w:szCs w:val="28"/>
        </w:rPr>
        <w:t>виконала</w:t>
      </w:r>
      <w:proofErr w:type="spellEnd"/>
      <w:r w:rsidRPr="006C4798">
        <w:rPr>
          <w:sz w:val="28"/>
          <w:szCs w:val="28"/>
        </w:rPr>
        <w:t xml:space="preserve"> </w:t>
      </w:r>
      <w:proofErr w:type="spellStart"/>
      <w:r w:rsidRPr="006C4798">
        <w:rPr>
          <w:sz w:val="28"/>
          <w:szCs w:val="28"/>
        </w:rPr>
        <w:t>залежні</w:t>
      </w:r>
      <w:proofErr w:type="spellEnd"/>
      <w:r w:rsidRPr="006C4798">
        <w:rPr>
          <w:sz w:val="28"/>
          <w:szCs w:val="28"/>
        </w:rPr>
        <w:t xml:space="preserve"> </w:t>
      </w:r>
      <w:proofErr w:type="spellStart"/>
      <w:r w:rsidRPr="006C4798">
        <w:rPr>
          <w:sz w:val="28"/>
          <w:szCs w:val="28"/>
        </w:rPr>
        <w:t>від</w:t>
      </w:r>
      <w:proofErr w:type="spellEnd"/>
      <w:r w:rsidRPr="006C4798">
        <w:rPr>
          <w:sz w:val="28"/>
          <w:szCs w:val="28"/>
        </w:rPr>
        <w:t xml:space="preserve"> </w:t>
      </w:r>
      <w:proofErr w:type="spellStart"/>
      <w:r w:rsidRPr="006C4798">
        <w:rPr>
          <w:sz w:val="28"/>
          <w:szCs w:val="28"/>
        </w:rPr>
        <w:t>неї</w:t>
      </w:r>
      <w:proofErr w:type="spellEnd"/>
      <w:r w:rsidRPr="006C4798">
        <w:rPr>
          <w:sz w:val="28"/>
          <w:szCs w:val="28"/>
        </w:rPr>
        <w:t xml:space="preserve"> </w:t>
      </w:r>
      <w:proofErr w:type="spellStart"/>
      <w:r w:rsidRPr="006C4798">
        <w:rPr>
          <w:sz w:val="28"/>
          <w:szCs w:val="28"/>
        </w:rPr>
        <w:t>дії</w:t>
      </w:r>
      <w:proofErr w:type="spellEnd"/>
      <w:r w:rsidRPr="006C4798">
        <w:rPr>
          <w:sz w:val="28"/>
          <w:szCs w:val="28"/>
        </w:rPr>
        <w:t xml:space="preserve"> для </w:t>
      </w:r>
      <w:proofErr w:type="spellStart"/>
      <w:r w:rsidRPr="006C4798">
        <w:rPr>
          <w:sz w:val="28"/>
          <w:szCs w:val="28"/>
        </w:rPr>
        <w:t>проходження</w:t>
      </w:r>
      <w:proofErr w:type="spellEnd"/>
      <w:r w:rsidRPr="006C4798">
        <w:rPr>
          <w:sz w:val="28"/>
          <w:szCs w:val="28"/>
        </w:rPr>
        <w:t xml:space="preserve"> </w:t>
      </w:r>
      <w:proofErr w:type="spellStart"/>
      <w:r w:rsidRPr="006C4798">
        <w:rPr>
          <w:sz w:val="28"/>
          <w:szCs w:val="28"/>
        </w:rPr>
        <w:t>певної</w:t>
      </w:r>
      <w:proofErr w:type="spellEnd"/>
      <w:r w:rsidRPr="006C4798">
        <w:rPr>
          <w:sz w:val="28"/>
          <w:szCs w:val="28"/>
        </w:rPr>
        <w:t xml:space="preserve"> </w:t>
      </w:r>
      <w:proofErr w:type="spellStart"/>
      <w:r w:rsidRPr="006C4798">
        <w:rPr>
          <w:sz w:val="28"/>
          <w:szCs w:val="28"/>
        </w:rPr>
        <w:t>процедури</w:t>
      </w:r>
      <w:proofErr w:type="spellEnd"/>
      <w:r w:rsidRPr="006C4798">
        <w:rPr>
          <w:sz w:val="28"/>
          <w:szCs w:val="28"/>
        </w:rPr>
        <w:t xml:space="preserve">, </w:t>
      </w:r>
      <w:proofErr w:type="spellStart"/>
      <w:r w:rsidRPr="006C4798">
        <w:rPr>
          <w:sz w:val="28"/>
          <w:szCs w:val="28"/>
        </w:rPr>
        <w:t>виникає</w:t>
      </w:r>
      <w:proofErr w:type="spellEnd"/>
      <w:r w:rsidRPr="006C4798">
        <w:rPr>
          <w:sz w:val="28"/>
          <w:szCs w:val="28"/>
        </w:rPr>
        <w:t xml:space="preserve"> </w:t>
      </w:r>
      <w:proofErr w:type="spellStart"/>
      <w:r w:rsidRPr="006C4798">
        <w:rPr>
          <w:sz w:val="28"/>
          <w:szCs w:val="28"/>
        </w:rPr>
        <w:t>обов</w:t>
      </w:r>
      <w:r w:rsidR="00EC5D85" w:rsidRPr="006C4798">
        <w:rPr>
          <w:sz w:val="28"/>
          <w:szCs w:val="28"/>
        </w:rPr>
        <w:t>’</w:t>
      </w:r>
      <w:r w:rsidRPr="006C4798">
        <w:rPr>
          <w:sz w:val="28"/>
          <w:szCs w:val="28"/>
        </w:rPr>
        <w:t>язок</w:t>
      </w:r>
      <w:proofErr w:type="spellEnd"/>
      <w:r w:rsidRPr="006C4798">
        <w:rPr>
          <w:sz w:val="28"/>
          <w:szCs w:val="28"/>
        </w:rPr>
        <w:t xml:space="preserve"> повторного </w:t>
      </w:r>
      <w:proofErr w:type="spellStart"/>
      <w:r w:rsidRPr="006C4798">
        <w:rPr>
          <w:sz w:val="28"/>
          <w:szCs w:val="28"/>
        </w:rPr>
        <w:t>її</w:t>
      </w:r>
      <w:proofErr w:type="spellEnd"/>
      <w:r w:rsidRPr="006C4798">
        <w:rPr>
          <w:sz w:val="28"/>
          <w:szCs w:val="28"/>
        </w:rPr>
        <w:t xml:space="preserve"> </w:t>
      </w:r>
      <w:proofErr w:type="spellStart"/>
      <w:r w:rsidRPr="006C4798">
        <w:rPr>
          <w:sz w:val="28"/>
          <w:szCs w:val="28"/>
        </w:rPr>
        <w:t>проходження</w:t>
      </w:r>
      <w:proofErr w:type="spellEnd"/>
      <w:r w:rsidRPr="006C4798">
        <w:rPr>
          <w:sz w:val="28"/>
          <w:szCs w:val="28"/>
        </w:rPr>
        <w:t xml:space="preserve"> </w:t>
      </w:r>
      <w:proofErr w:type="spellStart"/>
      <w:r w:rsidRPr="006C4798">
        <w:rPr>
          <w:sz w:val="28"/>
          <w:szCs w:val="28"/>
        </w:rPr>
        <w:t>із</w:t>
      </w:r>
      <w:proofErr w:type="spellEnd"/>
      <w:r w:rsidRPr="006C4798">
        <w:rPr>
          <w:sz w:val="28"/>
          <w:szCs w:val="28"/>
        </w:rPr>
        <w:t xml:space="preserve"> самого початку та за </w:t>
      </w:r>
      <w:proofErr w:type="spellStart"/>
      <w:r w:rsidRPr="006C4798">
        <w:rPr>
          <w:sz w:val="28"/>
          <w:szCs w:val="28"/>
        </w:rPr>
        <w:t>новими</w:t>
      </w:r>
      <w:proofErr w:type="spellEnd"/>
      <w:r w:rsidRPr="006C4798">
        <w:rPr>
          <w:sz w:val="28"/>
          <w:szCs w:val="28"/>
        </w:rPr>
        <w:t xml:space="preserve"> правилами</w:t>
      </w:r>
      <w:r w:rsidR="00EC5D85" w:rsidRPr="006C4798">
        <w:rPr>
          <w:sz w:val="28"/>
          <w:szCs w:val="28"/>
          <w:lang w:val="uk-UA"/>
        </w:rPr>
        <w:t xml:space="preserve"> (правова позиція Великої Палати Верховного Суду у справі </w:t>
      </w:r>
      <w:r w:rsidR="0053119E" w:rsidRPr="006C4798">
        <w:rPr>
          <w:sz w:val="28"/>
          <w:szCs w:val="28"/>
          <w:lang w:val="uk-UA"/>
        </w:rPr>
        <w:t xml:space="preserve">              </w:t>
      </w:r>
      <w:r w:rsidR="00EC5D85" w:rsidRPr="006C4798">
        <w:rPr>
          <w:sz w:val="28"/>
          <w:szCs w:val="28"/>
          <w:lang w:val="uk-UA"/>
        </w:rPr>
        <w:t>№ 800/439/17)</w:t>
      </w:r>
      <w:r w:rsidRPr="006C4798">
        <w:rPr>
          <w:sz w:val="28"/>
          <w:szCs w:val="28"/>
        </w:rPr>
        <w:t>.</w:t>
      </w:r>
      <w:r w:rsidR="00C52D6C" w:rsidRPr="006C4798">
        <w:rPr>
          <w:sz w:val="28"/>
          <w:szCs w:val="28"/>
        </w:rPr>
        <w:t xml:space="preserve"> </w:t>
      </w:r>
    </w:p>
    <w:p w:rsidR="002D1BFE" w:rsidRPr="006C4798" w:rsidRDefault="00C52D6C" w:rsidP="009E2EDA">
      <w:pPr>
        <w:pStyle w:val="a5"/>
        <w:ind w:firstLine="708"/>
        <w:jc w:val="both"/>
        <w:rPr>
          <w:sz w:val="28"/>
          <w:szCs w:val="28"/>
          <w:lang w:val="uk-UA"/>
        </w:rPr>
      </w:pPr>
      <w:r w:rsidRPr="006C4798">
        <w:rPr>
          <w:sz w:val="28"/>
          <w:szCs w:val="28"/>
          <w:lang w:val="uk-UA"/>
        </w:rPr>
        <w:t>У пункті 7.1 Рекомендацій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w:t>
      </w:r>
      <w:r w:rsidR="009E2EDA" w:rsidRPr="006C4798">
        <w:rPr>
          <w:sz w:val="28"/>
          <w:szCs w:val="28"/>
          <w:lang w:val="uk-UA"/>
        </w:rPr>
        <w:t xml:space="preserve"> </w:t>
      </w:r>
      <w:r w:rsidRPr="006C4798">
        <w:rPr>
          <w:sz w:val="28"/>
          <w:szCs w:val="28"/>
          <w:lang w:val="uk-UA"/>
        </w:rPr>
        <w:t xml:space="preserve">1989 року) вказано, що особливо пильно та уважно слід ставитися до формулювання умов, за наявності яких припиняється перебування судді на посаді. </w:t>
      </w:r>
      <w:proofErr w:type="spellStart"/>
      <w:r w:rsidRPr="006C4798">
        <w:rPr>
          <w:sz w:val="28"/>
          <w:szCs w:val="28"/>
        </w:rPr>
        <w:t>Важливо</w:t>
      </w:r>
      <w:proofErr w:type="spellEnd"/>
      <w:r w:rsidRPr="006C4798">
        <w:rPr>
          <w:sz w:val="28"/>
          <w:szCs w:val="28"/>
        </w:rPr>
        <w:t xml:space="preserve"> </w:t>
      </w:r>
      <w:proofErr w:type="spellStart"/>
      <w:r w:rsidRPr="006C4798">
        <w:rPr>
          <w:sz w:val="28"/>
          <w:szCs w:val="28"/>
        </w:rPr>
        <w:t>мати</w:t>
      </w:r>
      <w:proofErr w:type="spellEnd"/>
      <w:r w:rsidRPr="006C4798">
        <w:rPr>
          <w:sz w:val="28"/>
          <w:szCs w:val="28"/>
        </w:rPr>
        <w:t xml:space="preserve"> </w:t>
      </w:r>
      <w:proofErr w:type="spellStart"/>
      <w:r w:rsidRPr="006C4798">
        <w:rPr>
          <w:sz w:val="28"/>
          <w:szCs w:val="28"/>
        </w:rPr>
        <w:t>вичерпний</w:t>
      </w:r>
      <w:proofErr w:type="spellEnd"/>
      <w:r w:rsidRPr="006C4798">
        <w:rPr>
          <w:sz w:val="28"/>
          <w:szCs w:val="28"/>
        </w:rPr>
        <w:t xml:space="preserve"> </w:t>
      </w:r>
      <w:proofErr w:type="spellStart"/>
      <w:r w:rsidRPr="006C4798">
        <w:rPr>
          <w:sz w:val="28"/>
          <w:szCs w:val="28"/>
        </w:rPr>
        <w:t>перелік</w:t>
      </w:r>
      <w:proofErr w:type="spellEnd"/>
      <w:r w:rsidRPr="006C4798">
        <w:rPr>
          <w:sz w:val="28"/>
          <w:szCs w:val="28"/>
        </w:rPr>
        <w:t xml:space="preserve"> </w:t>
      </w:r>
      <w:proofErr w:type="spellStart"/>
      <w:r w:rsidRPr="006C4798">
        <w:rPr>
          <w:sz w:val="28"/>
          <w:szCs w:val="28"/>
        </w:rPr>
        <w:t>підстав</w:t>
      </w:r>
      <w:proofErr w:type="spellEnd"/>
      <w:r w:rsidRPr="006C4798">
        <w:rPr>
          <w:sz w:val="28"/>
          <w:szCs w:val="28"/>
        </w:rPr>
        <w:t xml:space="preserve"> для </w:t>
      </w:r>
      <w:proofErr w:type="spellStart"/>
      <w:r w:rsidRPr="006C4798">
        <w:rPr>
          <w:sz w:val="28"/>
          <w:szCs w:val="28"/>
        </w:rPr>
        <w:t>засвідчення</w:t>
      </w:r>
      <w:proofErr w:type="spellEnd"/>
      <w:r w:rsidRPr="006C4798">
        <w:rPr>
          <w:sz w:val="28"/>
          <w:szCs w:val="28"/>
        </w:rPr>
        <w:t xml:space="preserve"> </w:t>
      </w:r>
      <w:proofErr w:type="spellStart"/>
      <w:r w:rsidRPr="006C4798">
        <w:rPr>
          <w:sz w:val="28"/>
          <w:szCs w:val="28"/>
        </w:rPr>
        <w:t>нездатності</w:t>
      </w:r>
      <w:proofErr w:type="spellEnd"/>
      <w:r w:rsidRPr="006C4798">
        <w:rPr>
          <w:sz w:val="28"/>
          <w:szCs w:val="28"/>
        </w:rPr>
        <w:t xml:space="preserve"> </w:t>
      </w:r>
      <w:proofErr w:type="spellStart"/>
      <w:r w:rsidRPr="006C4798">
        <w:rPr>
          <w:sz w:val="28"/>
          <w:szCs w:val="28"/>
        </w:rPr>
        <w:t>судді</w:t>
      </w:r>
      <w:proofErr w:type="spellEnd"/>
      <w:r w:rsidRPr="006C4798">
        <w:rPr>
          <w:sz w:val="28"/>
          <w:szCs w:val="28"/>
        </w:rPr>
        <w:t xml:space="preserve"> </w:t>
      </w:r>
      <w:proofErr w:type="spellStart"/>
      <w:r w:rsidRPr="006C4798">
        <w:rPr>
          <w:sz w:val="28"/>
          <w:szCs w:val="28"/>
        </w:rPr>
        <w:t>продовжувати</w:t>
      </w:r>
      <w:proofErr w:type="spellEnd"/>
      <w:r w:rsidRPr="006C4798">
        <w:rPr>
          <w:sz w:val="28"/>
          <w:szCs w:val="28"/>
        </w:rPr>
        <w:t xml:space="preserve"> роботу на </w:t>
      </w:r>
      <w:proofErr w:type="spellStart"/>
      <w:r w:rsidRPr="006C4798">
        <w:rPr>
          <w:sz w:val="28"/>
          <w:szCs w:val="28"/>
        </w:rPr>
        <w:t>посаді</w:t>
      </w:r>
      <w:proofErr w:type="spellEnd"/>
      <w:r w:rsidRPr="006C4798">
        <w:rPr>
          <w:sz w:val="28"/>
          <w:szCs w:val="28"/>
        </w:rPr>
        <w:t xml:space="preserve">. Як </w:t>
      </w:r>
      <w:proofErr w:type="spellStart"/>
      <w:r w:rsidRPr="006C4798">
        <w:rPr>
          <w:sz w:val="28"/>
          <w:szCs w:val="28"/>
        </w:rPr>
        <w:t>зазначено</w:t>
      </w:r>
      <w:proofErr w:type="spellEnd"/>
      <w:r w:rsidRPr="006C4798">
        <w:rPr>
          <w:sz w:val="28"/>
          <w:szCs w:val="28"/>
        </w:rPr>
        <w:t xml:space="preserve"> у </w:t>
      </w:r>
      <w:proofErr w:type="spellStart"/>
      <w:r w:rsidRPr="006C4798">
        <w:rPr>
          <w:sz w:val="28"/>
          <w:szCs w:val="28"/>
        </w:rPr>
        <w:t>пункті</w:t>
      </w:r>
      <w:proofErr w:type="spellEnd"/>
      <w:r w:rsidRPr="006C4798">
        <w:rPr>
          <w:sz w:val="28"/>
          <w:szCs w:val="28"/>
        </w:rPr>
        <w:t xml:space="preserve"> 58 </w:t>
      </w:r>
      <w:proofErr w:type="spellStart"/>
      <w:r w:rsidRPr="006C4798">
        <w:rPr>
          <w:sz w:val="28"/>
          <w:szCs w:val="28"/>
        </w:rPr>
        <w:t>Рекомендації</w:t>
      </w:r>
      <w:proofErr w:type="spellEnd"/>
      <w:r w:rsidRPr="006C4798">
        <w:rPr>
          <w:sz w:val="28"/>
          <w:szCs w:val="28"/>
        </w:rPr>
        <w:t xml:space="preserve"> СМ/</w:t>
      </w:r>
      <w:proofErr w:type="spellStart"/>
      <w:r w:rsidRPr="006C4798">
        <w:rPr>
          <w:sz w:val="28"/>
          <w:szCs w:val="28"/>
        </w:rPr>
        <w:t>Rес</w:t>
      </w:r>
      <w:proofErr w:type="spellEnd"/>
      <w:r w:rsidRPr="006C4798">
        <w:rPr>
          <w:sz w:val="28"/>
          <w:szCs w:val="28"/>
        </w:rPr>
        <w:t xml:space="preserve"> (2010) 12 </w:t>
      </w:r>
      <w:proofErr w:type="spellStart"/>
      <w:r w:rsidRPr="006C4798">
        <w:rPr>
          <w:sz w:val="28"/>
          <w:szCs w:val="28"/>
        </w:rPr>
        <w:t>Комітету</w:t>
      </w:r>
      <w:proofErr w:type="spellEnd"/>
      <w:r w:rsidRPr="006C4798">
        <w:rPr>
          <w:sz w:val="28"/>
          <w:szCs w:val="28"/>
        </w:rPr>
        <w:t xml:space="preserve"> </w:t>
      </w:r>
      <w:proofErr w:type="spellStart"/>
      <w:r w:rsidRPr="006C4798">
        <w:rPr>
          <w:sz w:val="28"/>
          <w:szCs w:val="28"/>
        </w:rPr>
        <w:t>Міністрів</w:t>
      </w:r>
      <w:proofErr w:type="spellEnd"/>
      <w:r w:rsidRPr="006C4798">
        <w:rPr>
          <w:sz w:val="28"/>
          <w:szCs w:val="28"/>
        </w:rPr>
        <w:t xml:space="preserve"> Ради </w:t>
      </w:r>
      <w:proofErr w:type="spellStart"/>
      <w:r w:rsidRPr="006C4798">
        <w:rPr>
          <w:sz w:val="28"/>
          <w:szCs w:val="28"/>
        </w:rPr>
        <w:t>Європи</w:t>
      </w:r>
      <w:proofErr w:type="spellEnd"/>
      <w:r w:rsidRPr="006C4798">
        <w:rPr>
          <w:sz w:val="28"/>
          <w:szCs w:val="28"/>
        </w:rPr>
        <w:t xml:space="preserve"> державам-членам </w:t>
      </w:r>
      <w:proofErr w:type="spellStart"/>
      <w:r w:rsidRPr="006C4798">
        <w:rPr>
          <w:sz w:val="28"/>
          <w:szCs w:val="28"/>
        </w:rPr>
        <w:t>щодо</w:t>
      </w:r>
      <w:proofErr w:type="spellEnd"/>
      <w:r w:rsidRPr="006C4798">
        <w:rPr>
          <w:sz w:val="28"/>
          <w:szCs w:val="28"/>
        </w:rPr>
        <w:t xml:space="preserve"> </w:t>
      </w:r>
      <w:proofErr w:type="spellStart"/>
      <w:r w:rsidRPr="006C4798">
        <w:rPr>
          <w:sz w:val="28"/>
          <w:szCs w:val="28"/>
        </w:rPr>
        <w:t>суддів</w:t>
      </w:r>
      <w:proofErr w:type="spellEnd"/>
      <w:r w:rsidRPr="006C4798">
        <w:rPr>
          <w:sz w:val="28"/>
          <w:szCs w:val="28"/>
        </w:rPr>
        <w:t xml:space="preserve">: </w:t>
      </w:r>
      <w:proofErr w:type="spellStart"/>
      <w:r w:rsidRPr="006C4798">
        <w:rPr>
          <w:sz w:val="28"/>
          <w:szCs w:val="28"/>
        </w:rPr>
        <w:t>незалежність</w:t>
      </w:r>
      <w:proofErr w:type="spellEnd"/>
      <w:r w:rsidRPr="006C4798">
        <w:rPr>
          <w:sz w:val="28"/>
          <w:szCs w:val="28"/>
        </w:rPr>
        <w:t xml:space="preserve">, </w:t>
      </w:r>
      <w:proofErr w:type="spellStart"/>
      <w:r w:rsidRPr="006C4798">
        <w:rPr>
          <w:sz w:val="28"/>
          <w:szCs w:val="28"/>
        </w:rPr>
        <w:t>ефективність</w:t>
      </w:r>
      <w:proofErr w:type="spellEnd"/>
      <w:r w:rsidRPr="006C4798">
        <w:rPr>
          <w:sz w:val="28"/>
          <w:szCs w:val="28"/>
        </w:rPr>
        <w:t xml:space="preserve"> та </w:t>
      </w:r>
      <w:proofErr w:type="spellStart"/>
      <w:r w:rsidRPr="006C4798">
        <w:rPr>
          <w:sz w:val="28"/>
          <w:szCs w:val="28"/>
        </w:rPr>
        <w:t>обов’язки</w:t>
      </w:r>
      <w:proofErr w:type="spellEnd"/>
      <w:r w:rsidRPr="006C4798">
        <w:rPr>
          <w:sz w:val="28"/>
          <w:szCs w:val="28"/>
        </w:rPr>
        <w:t xml:space="preserve">, </w:t>
      </w:r>
      <w:proofErr w:type="spellStart"/>
      <w:r w:rsidRPr="006C4798">
        <w:rPr>
          <w:sz w:val="28"/>
          <w:szCs w:val="28"/>
        </w:rPr>
        <w:t>ухваленої</w:t>
      </w:r>
      <w:proofErr w:type="spellEnd"/>
      <w:r w:rsidRPr="006C4798">
        <w:rPr>
          <w:sz w:val="28"/>
          <w:szCs w:val="28"/>
        </w:rPr>
        <w:t xml:space="preserve"> </w:t>
      </w:r>
      <w:proofErr w:type="spellStart"/>
      <w:r w:rsidRPr="006C4798">
        <w:rPr>
          <w:sz w:val="28"/>
          <w:szCs w:val="28"/>
        </w:rPr>
        <w:t>Комітетом</w:t>
      </w:r>
      <w:proofErr w:type="spellEnd"/>
      <w:r w:rsidRPr="006C4798">
        <w:rPr>
          <w:sz w:val="28"/>
          <w:szCs w:val="28"/>
        </w:rPr>
        <w:t xml:space="preserve"> </w:t>
      </w:r>
      <w:proofErr w:type="spellStart"/>
      <w:r w:rsidRPr="006C4798">
        <w:rPr>
          <w:sz w:val="28"/>
          <w:szCs w:val="28"/>
        </w:rPr>
        <w:t>Міністрів</w:t>
      </w:r>
      <w:proofErr w:type="spellEnd"/>
      <w:proofErr w:type="gramStart"/>
      <w:r w:rsidRPr="006C4798">
        <w:rPr>
          <w:sz w:val="28"/>
          <w:szCs w:val="28"/>
        </w:rPr>
        <w:t xml:space="preserve"> Р</w:t>
      </w:r>
      <w:proofErr w:type="gramEnd"/>
      <w:r w:rsidRPr="006C4798">
        <w:rPr>
          <w:sz w:val="28"/>
          <w:szCs w:val="28"/>
        </w:rPr>
        <w:t xml:space="preserve">ади </w:t>
      </w:r>
      <w:proofErr w:type="spellStart"/>
      <w:r w:rsidRPr="006C4798">
        <w:rPr>
          <w:sz w:val="28"/>
          <w:szCs w:val="28"/>
        </w:rPr>
        <w:t>Європи</w:t>
      </w:r>
      <w:proofErr w:type="spellEnd"/>
      <w:r w:rsidRPr="006C4798">
        <w:rPr>
          <w:sz w:val="28"/>
          <w:szCs w:val="28"/>
        </w:rPr>
        <w:t xml:space="preserve"> 17 листопада 2010 року на 1098 </w:t>
      </w:r>
      <w:proofErr w:type="spellStart"/>
      <w:r w:rsidRPr="006C4798">
        <w:rPr>
          <w:sz w:val="28"/>
          <w:szCs w:val="28"/>
        </w:rPr>
        <w:t>засіданні</w:t>
      </w:r>
      <w:proofErr w:type="spellEnd"/>
      <w:r w:rsidRPr="006C4798">
        <w:rPr>
          <w:sz w:val="28"/>
          <w:szCs w:val="28"/>
        </w:rPr>
        <w:t xml:space="preserve"> </w:t>
      </w:r>
      <w:proofErr w:type="spellStart"/>
      <w:r w:rsidRPr="006C4798">
        <w:rPr>
          <w:sz w:val="28"/>
          <w:szCs w:val="28"/>
        </w:rPr>
        <w:t>заступників</w:t>
      </w:r>
      <w:proofErr w:type="spellEnd"/>
      <w:r w:rsidRPr="006C4798">
        <w:rPr>
          <w:sz w:val="28"/>
          <w:szCs w:val="28"/>
        </w:rPr>
        <w:t xml:space="preserve"> </w:t>
      </w:r>
      <w:proofErr w:type="spellStart"/>
      <w:r w:rsidRPr="006C4798">
        <w:rPr>
          <w:sz w:val="28"/>
          <w:szCs w:val="28"/>
        </w:rPr>
        <w:t>міні</w:t>
      </w:r>
      <w:proofErr w:type="gramStart"/>
      <w:r w:rsidRPr="006C4798">
        <w:rPr>
          <w:sz w:val="28"/>
          <w:szCs w:val="28"/>
        </w:rPr>
        <w:t>стр</w:t>
      </w:r>
      <w:proofErr w:type="gramEnd"/>
      <w:r w:rsidRPr="006C4798">
        <w:rPr>
          <w:sz w:val="28"/>
          <w:szCs w:val="28"/>
        </w:rPr>
        <w:t>ів</w:t>
      </w:r>
      <w:proofErr w:type="spellEnd"/>
      <w:r w:rsidRPr="006C4798">
        <w:rPr>
          <w:sz w:val="28"/>
          <w:szCs w:val="28"/>
        </w:rPr>
        <w:t xml:space="preserve">, </w:t>
      </w:r>
      <w:proofErr w:type="spellStart"/>
      <w:r w:rsidRPr="006C4798">
        <w:rPr>
          <w:sz w:val="28"/>
          <w:szCs w:val="28"/>
        </w:rPr>
        <w:t>якщо</w:t>
      </w:r>
      <w:proofErr w:type="spellEnd"/>
      <w:r w:rsidRPr="006C4798">
        <w:rPr>
          <w:sz w:val="28"/>
          <w:szCs w:val="28"/>
        </w:rPr>
        <w:t xml:space="preserve"> </w:t>
      </w:r>
      <w:proofErr w:type="spellStart"/>
      <w:r w:rsidRPr="006C4798">
        <w:rPr>
          <w:sz w:val="28"/>
          <w:szCs w:val="28"/>
        </w:rPr>
        <w:t>органи</w:t>
      </w:r>
      <w:proofErr w:type="spellEnd"/>
      <w:r w:rsidRPr="006C4798">
        <w:rPr>
          <w:sz w:val="28"/>
          <w:szCs w:val="28"/>
        </w:rPr>
        <w:t xml:space="preserve"> </w:t>
      </w:r>
      <w:proofErr w:type="spellStart"/>
      <w:r w:rsidRPr="006C4798">
        <w:rPr>
          <w:sz w:val="28"/>
          <w:szCs w:val="28"/>
        </w:rPr>
        <w:t>судової</w:t>
      </w:r>
      <w:proofErr w:type="spellEnd"/>
      <w:r w:rsidRPr="006C4798">
        <w:rPr>
          <w:sz w:val="28"/>
          <w:szCs w:val="28"/>
        </w:rPr>
        <w:t xml:space="preserve"> </w:t>
      </w:r>
      <w:proofErr w:type="spellStart"/>
      <w:r w:rsidRPr="006C4798">
        <w:rPr>
          <w:sz w:val="28"/>
          <w:szCs w:val="28"/>
        </w:rPr>
        <w:t>влади</w:t>
      </w:r>
      <w:proofErr w:type="spellEnd"/>
      <w:r w:rsidRPr="006C4798">
        <w:rPr>
          <w:sz w:val="28"/>
          <w:szCs w:val="28"/>
        </w:rPr>
        <w:t xml:space="preserve"> </w:t>
      </w:r>
      <w:proofErr w:type="spellStart"/>
      <w:r w:rsidRPr="006C4798">
        <w:rPr>
          <w:sz w:val="28"/>
          <w:szCs w:val="28"/>
        </w:rPr>
        <w:t>встановлюють</w:t>
      </w:r>
      <w:proofErr w:type="spellEnd"/>
      <w:r w:rsidRPr="006C4798">
        <w:rPr>
          <w:sz w:val="28"/>
          <w:szCs w:val="28"/>
        </w:rPr>
        <w:t xml:space="preserve"> </w:t>
      </w:r>
      <w:proofErr w:type="spellStart"/>
      <w:r w:rsidRPr="006C4798">
        <w:rPr>
          <w:sz w:val="28"/>
          <w:szCs w:val="28"/>
        </w:rPr>
        <w:t>системи</w:t>
      </w:r>
      <w:proofErr w:type="spellEnd"/>
      <w:r w:rsidRPr="006C4798">
        <w:rPr>
          <w:sz w:val="28"/>
          <w:szCs w:val="28"/>
        </w:rPr>
        <w:t xml:space="preserve"> для </w:t>
      </w:r>
      <w:proofErr w:type="spellStart"/>
      <w:r w:rsidRPr="006C4798">
        <w:rPr>
          <w:sz w:val="28"/>
          <w:szCs w:val="28"/>
        </w:rPr>
        <w:t>оцінювання</w:t>
      </w:r>
      <w:proofErr w:type="spellEnd"/>
      <w:r w:rsidRPr="006C4798">
        <w:rPr>
          <w:sz w:val="28"/>
          <w:szCs w:val="28"/>
        </w:rPr>
        <w:t xml:space="preserve"> </w:t>
      </w:r>
      <w:proofErr w:type="spellStart"/>
      <w:r w:rsidRPr="006C4798">
        <w:rPr>
          <w:sz w:val="28"/>
          <w:szCs w:val="28"/>
        </w:rPr>
        <w:t>роботи</w:t>
      </w:r>
      <w:proofErr w:type="spellEnd"/>
      <w:r w:rsidRPr="006C4798">
        <w:rPr>
          <w:sz w:val="28"/>
          <w:szCs w:val="28"/>
        </w:rPr>
        <w:t xml:space="preserve"> </w:t>
      </w:r>
      <w:proofErr w:type="spellStart"/>
      <w:r w:rsidRPr="006C4798">
        <w:rPr>
          <w:sz w:val="28"/>
          <w:szCs w:val="28"/>
        </w:rPr>
        <w:t>суддів</w:t>
      </w:r>
      <w:proofErr w:type="spellEnd"/>
      <w:r w:rsidRPr="006C4798">
        <w:rPr>
          <w:sz w:val="28"/>
          <w:szCs w:val="28"/>
        </w:rPr>
        <w:t xml:space="preserve">, </w:t>
      </w:r>
      <w:proofErr w:type="spellStart"/>
      <w:r w:rsidRPr="006C4798">
        <w:rPr>
          <w:sz w:val="28"/>
          <w:szCs w:val="28"/>
        </w:rPr>
        <w:t>такі</w:t>
      </w:r>
      <w:proofErr w:type="spellEnd"/>
      <w:r w:rsidRPr="006C4798">
        <w:rPr>
          <w:sz w:val="28"/>
          <w:szCs w:val="28"/>
        </w:rPr>
        <w:t xml:space="preserve"> </w:t>
      </w:r>
      <w:proofErr w:type="spellStart"/>
      <w:r w:rsidRPr="006C4798">
        <w:rPr>
          <w:sz w:val="28"/>
          <w:szCs w:val="28"/>
        </w:rPr>
        <w:t>системи</w:t>
      </w:r>
      <w:proofErr w:type="spellEnd"/>
      <w:r w:rsidRPr="006C4798">
        <w:rPr>
          <w:sz w:val="28"/>
          <w:szCs w:val="28"/>
        </w:rPr>
        <w:t xml:space="preserve"> </w:t>
      </w:r>
      <w:proofErr w:type="spellStart"/>
      <w:r w:rsidRPr="006C4798">
        <w:rPr>
          <w:sz w:val="28"/>
          <w:szCs w:val="28"/>
        </w:rPr>
        <w:t>мають</w:t>
      </w:r>
      <w:proofErr w:type="spellEnd"/>
      <w:r w:rsidRPr="006C4798">
        <w:rPr>
          <w:sz w:val="28"/>
          <w:szCs w:val="28"/>
        </w:rPr>
        <w:t xml:space="preserve"> </w:t>
      </w:r>
      <w:proofErr w:type="spellStart"/>
      <w:r w:rsidRPr="006C4798">
        <w:rPr>
          <w:sz w:val="28"/>
          <w:szCs w:val="28"/>
        </w:rPr>
        <w:t>ґрунтуватись</w:t>
      </w:r>
      <w:proofErr w:type="spellEnd"/>
      <w:r w:rsidRPr="006C4798">
        <w:rPr>
          <w:sz w:val="28"/>
          <w:szCs w:val="28"/>
        </w:rPr>
        <w:t xml:space="preserve"> на </w:t>
      </w:r>
      <w:proofErr w:type="spellStart"/>
      <w:r w:rsidRPr="006C4798">
        <w:rPr>
          <w:sz w:val="28"/>
          <w:szCs w:val="28"/>
        </w:rPr>
        <w:t>об’єктивних</w:t>
      </w:r>
      <w:proofErr w:type="spellEnd"/>
      <w:r w:rsidRPr="006C4798">
        <w:rPr>
          <w:sz w:val="28"/>
          <w:szCs w:val="28"/>
        </w:rPr>
        <w:t xml:space="preserve"> </w:t>
      </w:r>
      <w:proofErr w:type="spellStart"/>
      <w:r w:rsidRPr="006C4798">
        <w:rPr>
          <w:sz w:val="28"/>
          <w:szCs w:val="28"/>
        </w:rPr>
        <w:t>критеріях</w:t>
      </w:r>
      <w:proofErr w:type="spellEnd"/>
      <w:r w:rsidRPr="006C4798">
        <w:rPr>
          <w:sz w:val="28"/>
          <w:szCs w:val="28"/>
        </w:rPr>
        <w:t>.</w:t>
      </w:r>
    </w:p>
    <w:p w:rsidR="00C52D6C" w:rsidRPr="006C4798" w:rsidRDefault="00C52D6C" w:rsidP="009E2EDA">
      <w:pPr>
        <w:pStyle w:val="a5"/>
        <w:ind w:firstLine="708"/>
        <w:jc w:val="both"/>
        <w:rPr>
          <w:sz w:val="28"/>
          <w:szCs w:val="28"/>
          <w:lang w:val="uk-UA"/>
        </w:rPr>
      </w:pPr>
      <w:r w:rsidRPr="006C4798">
        <w:rPr>
          <w:sz w:val="28"/>
          <w:szCs w:val="28"/>
          <w:lang w:val="uk-UA"/>
        </w:rPr>
        <w:t>Подібні за змістом положення закріплено і в параграф</w:t>
      </w:r>
      <w:r w:rsidR="002D1BFE" w:rsidRPr="006C4798">
        <w:rPr>
          <w:sz w:val="28"/>
          <w:szCs w:val="28"/>
          <w:lang w:val="uk-UA"/>
        </w:rPr>
        <w:t>і</w:t>
      </w:r>
      <w:r w:rsidRPr="006C4798">
        <w:rPr>
          <w:sz w:val="28"/>
          <w:szCs w:val="28"/>
          <w:lang w:val="uk-UA"/>
        </w:rPr>
        <w:t xml:space="preserve"> </w:t>
      </w:r>
      <w:r w:rsidR="002D1BFE" w:rsidRPr="006C4798">
        <w:rPr>
          <w:sz w:val="28"/>
          <w:szCs w:val="28"/>
          <w:lang w:val="uk-UA"/>
        </w:rPr>
        <w:t>49</w:t>
      </w:r>
      <w:r w:rsidRPr="006C4798">
        <w:rPr>
          <w:sz w:val="28"/>
          <w:szCs w:val="28"/>
          <w:lang w:val="uk-UA"/>
        </w:rPr>
        <w:t xml:space="preserve"> Висновку Консультативної ради європейських суддів від 24 жовтня </w:t>
      </w:r>
      <w:r w:rsidRPr="006C4798">
        <w:rPr>
          <w:sz w:val="28"/>
          <w:szCs w:val="28"/>
        </w:rPr>
        <w:t> </w:t>
      </w:r>
      <w:r w:rsidRPr="006C4798">
        <w:rPr>
          <w:sz w:val="28"/>
          <w:szCs w:val="28"/>
          <w:lang w:val="uk-UA"/>
        </w:rPr>
        <w:t xml:space="preserve">2014 року № 17 щодо оцінювання діяльності суддів, якості правосуддя і поваги до незалежності судової влади, де зазначено, що </w:t>
      </w:r>
      <w:r w:rsidR="002D1BFE" w:rsidRPr="006C4798">
        <w:rPr>
          <w:sz w:val="28"/>
          <w:szCs w:val="28"/>
          <w:lang w:val="uk-UA"/>
        </w:rPr>
        <w:t xml:space="preserve">важливо, щоб існувала процесуальна справедливість в усіх елементах індивідуального оцінювання.  </w:t>
      </w:r>
    </w:p>
    <w:p w:rsidR="002A4ECC" w:rsidRPr="006C4798" w:rsidRDefault="002A4ECC" w:rsidP="002A4ECC">
      <w:pPr>
        <w:pStyle w:val="a5"/>
        <w:ind w:firstLine="708"/>
        <w:jc w:val="both"/>
        <w:rPr>
          <w:sz w:val="28"/>
          <w:szCs w:val="28"/>
          <w:lang w:val="uk-UA"/>
        </w:rPr>
      </w:pPr>
      <w:r w:rsidRPr="006C4798">
        <w:rPr>
          <w:sz w:val="28"/>
          <w:szCs w:val="28"/>
          <w:lang w:val="uk-UA"/>
        </w:rPr>
        <w:t>На переконання Вищої ради правосуддя, імперативні приписи Закону України «Про судоустрій і статус суддів», зокрема пункту 21 розділу  ХІІ «Прикінцеві та перехідні положення»</w:t>
      </w:r>
      <w:r w:rsidR="00704C08">
        <w:rPr>
          <w:sz w:val="28"/>
          <w:szCs w:val="28"/>
          <w:lang w:val="uk-UA"/>
        </w:rPr>
        <w:t xml:space="preserve">, </w:t>
      </w:r>
      <w:r w:rsidRPr="006C4798">
        <w:rPr>
          <w:sz w:val="28"/>
          <w:szCs w:val="28"/>
          <w:lang w:val="uk-UA"/>
        </w:rPr>
        <w:t xml:space="preserve">вимагають дотримання Комісією процедури проведення кваліфікаційного оцінювання як обов’язкової складової для ухвалення такого оцінювання, є гарантією дотримання прав особи, щодо якої таке оцінювання проводиться. </w:t>
      </w:r>
    </w:p>
    <w:p w:rsidR="002A4ECC" w:rsidRPr="006C4798" w:rsidRDefault="00394FF1" w:rsidP="009E2EDA">
      <w:pPr>
        <w:pStyle w:val="a5"/>
        <w:ind w:firstLine="708"/>
        <w:jc w:val="both"/>
        <w:rPr>
          <w:sz w:val="28"/>
          <w:szCs w:val="28"/>
          <w:lang w:val="uk-UA"/>
        </w:rPr>
      </w:pPr>
      <w:r w:rsidRPr="006C4798">
        <w:rPr>
          <w:sz w:val="28"/>
          <w:szCs w:val="28"/>
          <w:lang w:val="uk-UA"/>
        </w:rPr>
        <w:t xml:space="preserve">Враховуючи </w:t>
      </w:r>
      <w:r w:rsidR="002A4ECC" w:rsidRPr="006C4798">
        <w:rPr>
          <w:sz w:val="28"/>
          <w:szCs w:val="28"/>
          <w:lang w:val="uk-UA"/>
        </w:rPr>
        <w:t>наведен</w:t>
      </w:r>
      <w:r w:rsidRPr="006C4798">
        <w:rPr>
          <w:sz w:val="28"/>
          <w:szCs w:val="28"/>
          <w:lang w:val="uk-UA"/>
        </w:rPr>
        <w:t>і</w:t>
      </w:r>
      <w:r w:rsidR="002A4ECC" w:rsidRPr="006C4798">
        <w:rPr>
          <w:sz w:val="28"/>
          <w:szCs w:val="28"/>
          <w:lang w:val="uk-UA"/>
        </w:rPr>
        <w:t xml:space="preserve"> правов</w:t>
      </w:r>
      <w:r w:rsidRPr="006C4798">
        <w:rPr>
          <w:sz w:val="28"/>
          <w:szCs w:val="28"/>
          <w:lang w:val="uk-UA"/>
        </w:rPr>
        <w:t>і</w:t>
      </w:r>
      <w:r w:rsidR="002A4ECC" w:rsidRPr="006C4798">
        <w:rPr>
          <w:sz w:val="28"/>
          <w:szCs w:val="28"/>
          <w:lang w:val="uk-UA"/>
        </w:rPr>
        <w:t xml:space="preserve"> норм</w:t>
      </w:r>
      <w:r w:rsidRPr="006C4798">
        <w:rPr>
          <w:sz w:val="28"/>
          <w:szCs w:val="28"/>
          <w:lang w:val="uk-UA"/>
        </w:rPr>
        <w:t>и</w:t>
      </w:r>
      <w:r w:rsidR="002A4ECC" w:rsidRPr="006C4798">
        <w:rPr>
          <w:sz w:val="28"/>
          <w:szCs w:val="28"/>
          <w:lang w:val="uk-UA"/>
        </w:rPr>
        <w:t>, а також міжнародн</w:t>
      </w:r>
      <w:r w:rsidRPr="006C4798">
        <w:rPr>
          <w:sz w:val="28"/>
          <w:szCs w:val="28"/>
          <w:lang w:val="uk-UA"/>
        </w:rPr>
        <w:t>і</w:t>
      </w:r>
      <w:r w:rsidR="002A4ECC" w:rsidRPr="006C4798">
        <w:rPr>
          <w:sz w:val="28"/>
          <w:szCs w:val="28"/>
          <w:lang w:val="uk-UA"/>
        </w:rPr>
        <w:t xml:space="preserve"> рекомендаці</w:t>
      </w:r>
      <w:r w:rsidRPr="006C4798">
        <w:rPr>
          <w:sz w:val="28"/>
          <w:szCs w:val="28"/>
          <w:lang w:val="uk-UA"/>
        </w:rPr>
        <w:t>ї</w:t>
      </w:r>
      <w:r w:rsidR="002A4ECC" w:rsidRPr="006C4798">
        <w:rPr>
          <w:sz w:val="28"/>
          <w:szCs w:val="28"/>
          <w:lang w:val="uk-UA"/>
        </w:rPr>
        <w:t>,</w:t>
      </w:r>
      <w:r w:rsidRPr="006C4798">
        <w:rPr>
          <w:sz w:val="28"/>
          <w:szCs w:val="28"/>
          <w:lang w:val="uk-UA"/>
        </w:rPr>
        <w:t xml:space="preserve"> </w:t>
      </w:r>
      <w:r w:rsidR="002A4ECC" w:rsidRPr="006C4798">
        <w:rPr>
          <w:sz w:val="28"/>
          <w:szCs w:val="28"/>
          <w:lang w:val="uk-UA"/>
        </w:rPr>
        <w:t>недотримання Комісією регламентованої процедури кваліфікаційного оцінювання у контексті правил її проведення є підставою для відмови у задоволенні подання з рекомендацією Комісії про звільнення судді з посади.</w:t>
      </w:r>
    </w:p>
    <w:p w:rsidR="00722752" w:rsidRPr="006C4798" w:rsidRDefault="00C52D6C" w:rsidP="00722752">
      <w:pPr>
        <w:pStyle w:val="a5"/>
        <w:ind w:firstLine="708"/>
        <w:jc w:val="both"/>
        <w:rPr>
          <w:sz w:val="28"/>
          <w:szCs w:val="28"/>
          <w:lang w:val="uk-UA"/>
        </w:rPr>
      </w:pPr>
      <w:r w:rsidRPr="006C4798">
        <w:rPr>
          <w:sz w:val="28"/>
          <w:szCs w:val="28"/>
          <w:lang w:val="uk-UA"/>
        </w:rPr>
        <w:t xml:space="preserve">З огляду на викладене Вища рада правосуддя дійшла висновку про відмову у задоволенні подання про звільнення </w:t>
      </w:r>
      <w:proofErr w:type="spellStart"/>
      <w:r w:rsidR="002D1BFE" w:rsidRPr="006C4798">
        <w:rPr>
          <w:sz w:val="28"/>
          <w:szCs w:val="28"/>
          <w:lang w:val="uk-UA"/>
        </w:rPr>
        <w:t>Ровинського</w:t>
      </w:r>
      <w:proofErr w:type="spellEnd"/>
      <w:r w:rsidR="002D1BFE" w:rsidRPr="006C4798">
        <w:rPr>
          <w:sz w:val="28"/>
          <w:szCs w:val="28"/>
          <w:lang w:val="uk-UA"/>
        </w:rPr>
        <w:t xml:space="preserve"> </w:t>
      </w:r>
      <w:r w:rsidR="00394FF1" w:rsidRPr="006C4798">
        <w:rPr>
          <w:sz w:val="28"/>
          <w:szCs w:val="28"/>
          <w:lang w:val="uk-UA"/>
        </w:rPr>
        <w:t>О.Ю.</w:t>
      </w:r>
      <w:r w:rsidR="002D1BFE" w:rsidRPr="006C4798">
        <w:rPr>
          <w:sz w:val="28"/>
          <w:szCs w:val="28"/>
          <w:lang w:val="uk-UA"/>
        </w:rPr>
        <w:t xml:space="preserve"> з посади судді господарського суду Одеської області</w:t>
      </w:r>
      <w:r w:rsidRPr="006C4798">
        <w:rPr>
          <w:sz w:val="28"/>
          <w:szCs w:val="28"/>
          <w:lang w:val="uk-UA"/>
        </w:rPr>
        <w:t xml:space="preserve"> за результатами кваліфікаційного оцінювання.</w:t>
      </w:r>
    </w:p>
    <w:p w:rsidR="00C52D6C" w:rsidRPr="006C4798" w:rsidRDefault="00C52D6C" w:rsidP="00722752">
      <w:pPr>
        <w:pStyle w:val="a5"/>
        <w:ind w:firstLine="708"/>
        <w:jc w:val="both"/>
        <w:rPr>
          <w:sz w:val="28"/>
          <w:szCs w:val="28"/>
        </w:rPr>
      </w:pPr>
      <w:proofErr w:type="spellStart"/>
      <w:r w:rsidRPr="006C4798">
        <w:rPr>
          <w:sz w:val="28"/>
          <w:szCs w:val="28"/>
        </w:rPr>
        <w:t>Керуючись</w:t>
      </w:r>
      <w:proofErr w:type="spellEnd"/>
      <w:r w:rsidRPr="006C4798">
        <w:rPr>
          <w:sz w:val="28"/>
          <w:szCs w:val="28"/>
        </w:rPr>
        <w:t xml:space="preserve"> </w:t>
      </w:r>
      <w:proofErr w:type="spellStart"/>
      <w:r w:rsidRPr="006C4798">
        <w:rPr>
          <w:sz w:val="28"/>
          <w:szCs w:val="28"/>
        </w:rPr>
        <w:t>статтею</w:t>
      </w:r>
      <w:proofErr w:type="spellEnd"/>
      <w:r w:rsidRPr="006C4798">
        <w:rPr>
          <w:sz w:val="28"/>
          <w:szCs w:val="28"/>
        </w:rPr>
        <w:t xml:space="preserve"> 131 </w:t>
      </w:r>
      <w:proofErr w:type="spellStart"/>
      <w:r w:rsidRPr="006C4798">
        <w:rPr>
          <w:sz w:val="28"/>
          <w:szCs w:val="28"/>
        </w:rPr>
        <w:t>Конституції</w:t>
      </w:r>
      <w:proofErr w:type="spellEnd"/>
      <w:r w:rsidRPr="006C4798">
        <w:rPr>
          <w:sz w:val="28"/>
          <w:szCs w:val="28"/>
        </w:rPr>
        <w:t xml:space="preserve"> </w:t>
      </w:r>
      <w:proofErr w:type="spellStart"/>
      <w:r w:rsidRPr="006C4798">
        <w:rPr>
          <w:sz w:val="28"/>
          <w:szCs w:val="28"/>
        </w:rPr>
        <w:t>України</w:t>
      </w:r>
      <w:proofErr w:type="spellEnd"/>
      <w:r w:rsidRPr="006C4798">
        <w:rPr>
          <w:sz w:val="28"/>
          <w:szCs w:val="28"/>
        </w:rPr>
        <w:t xml:space="preserve">, </w:t>
      </w:r>
      <w:proofErr w:type="spellStart"/>
      <w:r w:rsidRPr="006C4798">
        <w:rPr>
          <w:sz w:val="28"/>
          <w:szCs w:val="28"/>
        </w:rPr>
        <w:t>статтями</w:t>
      </w:r>
      <w:proofErr w:type="spellEnd"/>
      <w:r w:rsidRPr="006C4798">
        <w:rPr>
          <w:sz w:val="28"/>
          <w:szCs w:val="28"/>
        </w:rPr>
        <w:t xml:space="preserve"> 3, 30, 34, 56, пунктом 12 </w:t>
      </w:r>
      <w:proofErr w:type="spellStart"/>
      <w:r w:rsidRPr="006C4798">
        <w:rPr>
          <w:sz w:val="28"/>
          <w:szCs w:val="28"/>
        </w:rPr>
        <w:t>розділу</w:t>
      </w:r>
      <w:proofErr w:type="spellEnd"/>
      <w:r w:rsidRPr="006C4798">
        <w:rPr>
          <w:sz w:val="28"/>
          <w:szCs w:val="28"/>
        </w:rPr>
        <w:t xml:space="preserve"> III «</w:t>
      </w:r>
      <w:proofErr w:type="spellStart"/>
      <w:r w:rsidRPr="006C4798">
        <w:rPr>
          <w:sz w:val="28"/>
          <w:szCs w:val="28"/>
        </w:rPr>
        <w:t>Прикінцеві</w:t>
      </w:r>
      <w:proofErr w:type="spellEnd"/>
      <w:r w:rsidRPr="006C4798">
        <w:rPr>
          <w:sz w:val="28"/>
          <w:szCs w:val="28"/>
        </w:rPr>
        <w:t xml:space="preserve"> та </w:t>
      </w:r>
      <w:proofErr w:type="spellStart"/>
      <w:r w:rsidRPr="006C4798">
        <w:rPr>
          <w:sz w:val="28"/>
          <w:szCs w:val="28"/>
        </w:rPr>
        <w:t>перехідні</w:t>
      </w:r>
      <w:proofErr w:type="spellEnd"/>
      <w:r w:rsidRPr="006C4798">
        <w:rPr>
          <w:sz w:val="28"/>
          <w:szCs w:val="28"/>
        </w:rPr>
        <w:t xml:space="preserve"> </w:t>
      </w:r>
      <w:proofErr w:type="spellStart"/>
      <w:r w:rsidRPr="006C4798">
        <w:rPr>
          <w:sz w:val="28"/>
          <w:szCs w:val="28"/>
        </w:rPr>
        <w:t>положення</w:t>
      </w:r>
      <w:proofErr w:type="spellEnd"/>
      <w:r w:rsidRPr="006C4798">
        <w:rPr>
          <w:sz w:val="28"/>
          <w:szCs w:val="28"/>
        </w:rPr>
        <w:t xml:space="preserve">» Закону </w:t>
      </w:r>
      <w:proofErr w:type="spellStart"/>
      <w:r w:rsidRPr="006C4798">
        <w:rPr>
          <w:sz w:val="28"/>
          <w:szCs w:val="28"/>
        </w:rPr>
        <w:t>України</w:t>
      </w:r>
      <w:proofErr w:type="spellEnd"/>
      <w:r w:rsidRPr="006C4798">
        <w:rPr>
          <w:sz w:val="28"/>
          <w:szCs w:val="28"/>
        </w:rPr>
        <w:t xml:space="preserve"> «Про </w:t>
      </w:r>
      <w:proofErr w:type="spellStart"/>
      <w:r w:rsidRPr="006C4798">
        <w:rPr>
          <w:sz w:val="28"/>
          <w:szCs w:val="28"/>
        </w:rPr>
        <w:t>Вищу</w:t>
      </w:r>
      <w:proofErr w:type="spellEnd"/>
      <w:r w:rsidRPr="006C4798">
        <w:rPr>
          <w:sz w:val="28"/>
          <w:szCs w:val="28"/>
        </w:rPr>
        <w:t xml:space="preserve"> раду </w:t>
      </w:r>
      <w:proofErr w:type="spellStart"/>
      <w:r w:rsidRPr="006C4798">
        <w:rPr>
          <w:sz w:val="28"/>
          <w:szCs w:val="28"/>
        </w:rPr>
        <w:t>правосуддя</w:t>
      </w:r>
      <w:proofErr w:type="spellEnd"/>
      <w:r w:rsidRPr="006C4798">
        <w:rPr>
          <w:sz w:val="28"/>
          <w:szCs w:val="28"/>
        </w:rPr>
        <w:t xml:space="preserve">», </w:t>
      </w:r>
      <w:proofErr w:type="spellStart"/>
      <w:r w:rsidRPr="006C4798">
        <w:rPr>
          <w:sz w:val="28"/>
          <w:szCs w:val="28"/>
        </w:rPr>
        <w:t>Вища</w:t>
      </w:r>
      <w:proofErr w:type="spellEnd"/>
      <w:r w:rsidRPr="006C4798">
        <w:rPr>
          <w:sz w:val="28"/>
          <w:szCs w:val="28"/>
        </w:rPr>
        <w:t xml:space="preserve"> рада </w:t>
      </w:r>
      <w:proofErr w:type="spellStart"/>
      <w:r w:rsidRPr="006C4798">
        <w:rPr>
          <w:sz w:val="28"/>
          <w:szCs w:val="28"/>
        </w:rPr>
        <w:t>правосуддя</w:t>
      </w:r>
      <w:proofErr w:type="spellEnd"/>
      <w:r w:rsidRPr="006C4798">
        <w:rPr>
          <w:sz w:val="28"/>
          <w:szCs w:val="28"/>
        </w:rPr>
        <w:t> </w:t>
      </w:r>
    </w:p>
    <w:p w:rsidR="00C52D6C" w:rsidRPr="00394FF1" w:rsidRDefault="00C52D6C" w:rsidP="00394FF1">
      <w:pPr>
        <w:pStyle w:val="rtecenter"/>
        <w:jc w:val="both"/>
        <w:rPr>
          <w:sz w:val="28"/>
          <w:szCs w:val="28"/>
        </w:rPr>
      </w:pPr>
      <w:r w:rsidRPr="00394FF1">
        <w:rPr>
          <w:rStyle w:val="af2"/>
          <w:sz w:val="28"/>
          <w:szCs w:val="28"/>
        </w:rPr>
        <w:t>                                       </w:t>
      </w:r>
      <w:r w:rsidR="002D1BFE" w:rsidRPr="00394FF1">
        <w:rPr>
          <w:rStyle w:val="af2"/>
          <w:sz w:val="28"/>
          <w:szCs w:val="28"/>
          <w:lang w:val="uk-UA"/>
        </w:rPr>
        <w:t xml:space="preserve">             </w:t>
      </w:r>
      <w:r w:rsidR="00394FF1">
        <w:rPr>
          <w:rStyle w:val="af2"/>
          <w:sz w:val="28"/>
          <w:szCs w:val="28"/>
          <w:lang w:val="uk-UA"/>
        </w:rPr>
        <w:t xml:space="preserve"> </w:t>
      </w:r>
      <w:proofErr w:type="spellStart"/>
      <w:r w:rsidRPr="00394FF1">
        <w:rPr>
          <w:rStyle w:val="af2"/>
          <w:sz w:val="28"/>
          <w:szCs w:val="28"/>
        </w:rPr>
        <w:t>вирішила</w:t>
      </w:r>
      <w:proofErr w:type="spellEnd"/>
      <w:r w:rsidRPr="00394FF1">
        <w:rPr>
          <w:rStyle w:val="af2"/>
          <w:sz w:val="28"/>
          <w:szCs w:val="28"/>
        </w:rPr>
        <w:t>:</w:t>
      </w:r>
    </w:p>
    <w:p w:rsidR="00611B55" w:rsidRPr="00394FF1" w:rsidRDefault="00C52D6C" w:rsidP="00394FF1">
      <w:pPr>
        <w:pStyle w:val="a6"/>
        <w:jc w:val="both"/>
        <w:rPr>
          <w:sz w:val="28"/>
          <w:szCs w:val="28"/>
          <w:lang w:val="uk-UA"/>
        </w:rPr>
      </w:pPr>
      <w:proofErr w:type="spellStart"/>
      <w:r w:rsidRPr="00394FF1">
        <w:rPr>
          <w:sz w:val="28"/>
          <w:szCs w:val="28"/>
        </w:rPr>
        <w:t>відмовити</w:t>
      </w:r>
      <w:proofErr w:type="spellEnd"/>
      <w:r w:rsidRPr="00394FF1">
        <w:rPr>
          <w:sz w:val="28"/>
          <w:szCs w:val="28"/>
        </w:rPr>
        <w:t xml:space="preserve"> у </w:t>
      </w:r>
      <w:proofErr w:type="spellStart"/>
      <w:r w:rsidRPr="00394FF1">
        <w:rPr>
          <w:sz w:val="28"/>
          <w:szCs w:val="28"/>
        </w:rPr>
        <w:t>задоволенні</w:t>
      </w:r>
      <w:proofErr w:type="spellEnd"/>
      <w:r w:rsidRPr="00394FF1">
        <w:rPr>
          <w:sz w:val="28"/>
          <w:szCs w:val="28"/>
        </w:rPr>
        <w:t xml:space="preserve"> </w:t>
      </w:r>
      <w:proofErr w:type="spellStart"/>
      <w:r w:rsidRPr="00394FF1">
        <w:rPr>
          <w:sz w:val="28"/>
          <w:szCs w:val="28"/>
        </w:rPr>
        <w:t>подання</w:t>
      </w:r>
      <w:proofErr w:type="spellEnd"/>
      <w:r w:rsidRPr="00394FF1">
        <w:rPr>
          <w:sz w:val="28"/>
          <w:szCs w:val="28"/>
        </w:rPr>
        <w:t xml:space="preserve"> </w:t>
      </w:r>
      <w:proofErr w:type="spellStart"/>
      <w:r w:rsidRPr="00394FF1">
        <w:rPr>
          <w:sz w:val="28"/>
          <w:szCs w:val="28"/>
        </w:rPr>
        <w:t>Вищої</w:t>
      </w:r>
      <w:proofErr w:type="spellEnd"/>
      <w:r w:rsidRPr="00394FF1">
        <w:rPr>
          <w:sz w:val="28"/>
          <w:szCs w:val="28"/>
        </w:rPr>
        <w:t xml:space="preserve"> </w:t>
      </w:r>
      <w:proofErr w:type="spellStart"/>
      <w:r w:rsidRPr="00394FF1">
        <w:rPr>
          <w:sz w:val="28"/>
          <w:szCs w:val="28"/>
        </w:rPr>
        <w:t>кваліфікаційної</w:t>
      </w:r>
      <w:proofErr w:type="spellEnd"/>
      <w:r w:rsidRPr="00394FF1">
        <w:rPr>
          <w:sz w:val="28"/>
          <w:szCs w:val="28"/>
        </w:rPr>
        <w:t xml:space="preserve"> </w:t>
      </w:r>
      <w:proofErr w:type="spellStart"/>
      <w:r w:rsidRPr="00394FF1">
        <w:rPr>
          <w:sz w:val="28"/>
          <w:szCs w:val="28"/>
        </w:rPr>
        <w:t>комісії</w:t>
      </w:r>
      <w:proofErr w:type="spellEnd"/>
      <w:r w:rsidRPr="00394FF1">
        <w:rPr>
          <w:sz w:val="28"/>
          <w:szCs w:val="28"/>
        </w:rPr>
        <w:t xml:space="preserve"> </w:t>
      </w:r>
      <w:proofErr w:type="spellStart"/>
      <w:r w:rsidRPr="00394FF1">
        <w:rPr>
          <w:sz w:val="28"/>
          <w:szCs w:val="28"/>
        </w:rPr>
        <w:t>суддів</w:t>
      </w:r>
      <w:proofErr w:type="spellEnd"/>
      <w:r w:rsidRPr="00394FF1">
        <w:rPr>
          <w:sz w:val="28"/>
          <w:szCs w:val="28"/>
        </w:rPr>
        <w:t xml:space="preserve"> </w:t>
      </w:r>
      <w:proofErr w:type="spellStart"/>
      <w:r w:rsidRPr="00394FF1">
        <w:rPr>
          <w:sz w:val="28"/>
          <w:szCs w:val="28"/>
        </w:rPr>
        <w:t>України</w:t>
      </w:r>
      <w:proofErr w:type="spellEnd"/>
      <w:r w:rsidRPr="00394FF1">
        <w:rPr>
          <w:sz w:val="28"/>
          <w:szCs w:val="28"/>
        </w:rPr>
        <w:t xml:space="preserve"> про </w:t>
      </w:r>
      <w:proofErr w:type="spellStart"/>
      <w:r w:rsidRPr="00394FF1">
        <w:rPr>
          <w:sz w:val="28"/>
          <w:szCs w:val="28"/>
        </w:rPr>
        <w:t>звільнення</w:t>
      </w:r>
      <w:proofErr w:type="spellEnd"/>
      <w:r w:rsidRPr="00394FF1">
        <w:rPr>
          <w:sz w:val="28"/>
          <w:szCs w:val="28"/>
        </w:rPr>
        <w:t xml:space="preserve"> </w:t>
      </w:r>
      <w:proofErr w:type="spellStart"/>
      <w:r w:rsidR="002D1BFE" w:rsidRPr="00394FF1">
        <w:rPr>
          <w:sz w:val="28"/>
          <w:szCs w:val="28"/>
          <w:lang w:val="uk-UA"/>
        </w:rPr>
        <w:t>Ровинського</w:t>
      </w:r>
      <w:proofErr w:type="spellEnd"/>
      <w:r w:rsidR="002D1BFE" w:rsidRPr="00394FF1">
        <w:rPr>
          <w:sz w:val="28"/>
          <w:szCs w:val="28"/>
          <w:lang w:val="uk-UA"/>
        </w:rPr>
        <w:t xml:space="preserve"> Олександра Юрійовича</w:t>
      </w:r>
      <w:r w:rsidRPr="00394FF1">
        <w:rPr>
          <w:sz w:val="28"/>
          <w:szCs w:val="28"/>
        </w:rPr>
        <w:t xml:space="preserve"> </w:t>
      </w:r>
      <w:proofErr w:type="spellStart"/>
      <w:r w:rsidRPr="00394FF1">
        <w:rPr>
          <w:sz w:val="28"/>
          <w:szCs w:val="28"/>
        </w:rPr>
        <w:t>з</w:t>
      </w:r>
      <w:proofErr w:type="spellEnd"/>
      <w:r w:rsidRPr="00394FF1">
        <w:rPr>
          <w:sz w:val="28"/>
          <w:szCs w:val="28"/>
        </w:rPr>
        <w:t xml:space="preserve"> посади </w:t>
      </w:r>
      <w:proofErr w:type="spellStart"/>
      <w:r w:rsidRPr="00394FF1">
        <w:rPr>
          <w:sz w:val="28"/>
          <w:szCs w:val="28"/>
        </w:rPr>
        <w:t>судді</w:t>
      </w:r>
      <w:proofErr w:type="spellEnd"/>
      <w:r w:rsidRPr="00394FF1">
        <w:rPr>
          <w:sz w:val="28"/>
          <w:szCs w:val="28"/>
        </w:rPr>
        <w:t xml:space="preserve"> </w:t>
      </w:r>
      <w:r w:rsidR="002D1BFE" w:rsidRPr="00394FF1">
        <w:rPr>
          <w:sz w:val="28"/>
          <w:szCs w:val="28"/>
          <w:lang w:val="uk-UA"/>
        </w:rPr>
        <w:t>господарського суду Одеської області</w:t>
      </w:r>
      <w:r w:rsidRPr="00394FF1">
        <w:rPr>
          <w:sz w:val="28"/>
          <w:szCs w:val="28"/>
        </w:rPr>
        <w:t xml:space="preserve"> на </w:t>
      </w:r>
      <w:proofErr w:type="spellStart"/>
      <w:proofErr w:type="gramStart"/>
      <w:r w:rsidRPr="00394FF1">
        <w:rPr>
          <w:sz w:val="28"/>
          <w:szCs w:val="28"/>
        </w:rPr>
        <w:t>п</w:t>
      </w:r>
      <w:proofErr w:type="gramEnd"/>
      <w:r w:rsidRPr="00394FF1">
        <w:rPr>
          <w:sz w:val="28"/>
          <w:szCs w:val="28"/>
        </w:rPr>
        <w:t>ідставі</w:t>
      </w:r>
      <w:proofErr w:type="spellEnd"/>
      <w:r w:rsidRPr="00394FF1">
        <w:rPr>
          <w:sz w:val="28"/>
          <w:szCs w:val="28"/>
        </w:rPr>
        <w:t xml:space="preserve"> </w:t>
      </w:r>
      <w:proofErr w:type="spellStart"/>
      <w:r w:rsidRPr="00394FF1">
        <w:rPr>
          <w:sz w:val="28"/>
          <w:szCs w:val="28"/>
        </w:rPr>
        <w:t>підпункту</w:t>
      </w:r>
      <w:proofErr w:type="spellEnd"/>
      <w:r w:rsidRPr="00394FF1">
        <w:rPr>
          <w:sz w:val="28"/>
          <w:szCs w:val="28"/>
        </w:rPr>
        <w:t xml:space="preserve"> 4 пункту 16</w:t>
      </w:r>
      <w:r w:rsidRPr="00394FF1">
        <w:rPr>
          <w:sz w:val="28"/>
          <w:szCs w:val="28"/>
          <w:vertAlign w:val="superscript"/>
        </w:rPr>
        <w:t>1</w:t>
      </w:r>
      <w:r w:rsidRPr="00394FF1">
        <w:rPr>
          <w:sz w:val="28"/>
          <w:szCs w:val="28"/>
        </w:rPr>
        <w:t xml:space="preserve"> </w:t>
      </w:r>
      <w:proofErr w:type="spellStart"/>
      <w:r w:rsidRPr="00394FF1">
        <w:rPr>
          <w:sz w:val="28"/>
          <w:szCs w:val="28"/>
        </w:rPr>
        <w:t>розділу</w:t>
      </w:r>
      <w:proofErr w:type="spellEnd"/>
      <w:r w:rsidRPr="00394FF1">
        <w:rPr>
          <w:sz w:val="28"/>
          <w:szCs w:val="28"/>
        </w:rPr>
        <w:t xml:space="preserve"> XV «</w:t>
      </w:r>
      <w:proofErr w:type="spellStart"/>
      <w:r w:rsidRPr="00394FF1">
        <w:rPr>
          <w:sz w:val="28"/>
          <w:szCs w:val="28"/>
        </w:rPr>
        <w:t>Перехідні</w:t>
      </w:r>
      <w:proofErr w:type="spellEnd"/>
      <w:r w:rsidRPr="00394FF1">
        <w:rPr>
          <w:sz w:val="28"/>
          <w:szCs w:val="28"/>
        </w:rPr>
        <w:t xml:space="preserve"> </w:t>
      </w:r>
      <w:proofErr w:type="spellStart"/>
      <w:r w:rsidRPr="00394FF1">
        <w:rPr>
          <w:sz w:val="28"/>
          <w:szCs w:val="28"/>
        </w:rPr>
        <w:t>положення</w:t>
      </w:r>
      <w:proofErr w:type="spellEnd"/>
      <w:r w:rsidRPr="00394FF1">
        <w:rPr>
          <w:sz w:val="28"/>
          <w:szCs w:val="28"/>
        </w:rPr>
        <w:t xml:space="preserve">» </w:t>
      </w:r>
      <w:proofErr w:type="spellStart"/>
      <w:r w:rsidRPr="00394FF1">
        <w:rPr>
          <w:sz w:val="28"/>
          <w:szCs w:val="28"/>
        </w:rPr>
        <w:t>Конституції</w:t>
      </w:r>
      <w:proofErr w:type="spellEnd"/>
      <w:r w:rsidRPr="00394FF1">
        <w:rPr>
          <w:sz w:val="28"/>
          <w:szCs w:val="28"/>
        </w:rPr>
        <w:t xml:space="preserve"> </w:t>
      </w:r>
      <w:proofErr w:type="spellStart"/>
      <w:r w:rsidRPr="00394FF1">
        <w:rPr>
          <w:sz w:val="28"/>
          <w:szCs w:val="28"/>
        </w:rPr>
        <w:t>України</w:t>
      </w:r>
      <w:proofErr w:type="spellEnd"/>
      <w:r w:rsidRPr="00394FF1">
        <w:rPr>
          <w:sz w:val="28"/>
          <w:szCs w:val="28"/>
        </w:rPr>
        <w:t>.</w:t>
      </w:r>
    </w:p>
    <w:tbl>
      <w:tblPr>
        <w:tblW w:w="9896" w:type="dxa"/>
        <w:tblLook w:val="04A0"/>
      </w:tblPr>
      <w:tblGrid>
        <w:gridCol w:w="6844"/>
        <w:gridCol w:w="3052"/>
      </w:tblGrid>
      <w:tr w:rsidR="00BD154E" w:rsidRPr="002B1743" w:rsidTr="009602D8">
        <w:trPr>
          <w:trHeight w:val="590"/>
        </w:trPr>
        <w:tc>
          <w:tcPr>
            <w:tcW w:w="6844" w:type="dxa"/>
          </w:tcPr>
          <w:p w:rsidR="00BD154E" w:rsidRPr="002B1743" w:rsidRDefault="00BD154E" w:rsidP="00DF6FC5">
            <w:pPr>
              <w:widowControl w:val="0"/>
              <w:spacing w:line="240" w:lineRule="atLeast"/>
              <w:rPr>
                <w:b/>
                <w:szCs w:val="28"/>
                <w:shd w:val="clear" w:color="auto" w:fill="FFFFFF"/>
                <w:lang w:val="uk-UA"/>
              </w:rPr>
            </w:pPr>
            <w:r w:rsidRPr="002B1743">
              <w:rPr>
                <w:b/>
                <w:sz w:val="28"/>
                <w:szCs w:val="28"/>
                <w:shd w:val="clear" w:color="auto" w:fill="FFFFFF"/>
                <w:lang w:val="uk-UA"/>
              </w:rPr>
              <w:t>Голова Вищої ради правосуддя</w:t>
            </w:r>
          </w:p>
        </w:tc>
        <w:tc>
          <w:tcPr>
            <w:tcW w:w="3052" w:type="dxa"/>
          </w:tcPr>
          <w:p w:rsidR="00611B55" w:rsidRPr="004527E4" w:rsidRDefault="00611B55" w:rsidP="004527E4">
            <w:pPr>
              <w:widowControl w:val="0"/>
              <w:spacing w:line="240" w:lineRule="atLeast"/>
              <w:rPr>
                <w:b/>
                <w:szCs w:val="28"/>
                <w:shd w:val="clear" w:color="auto" w:fill="FFFFFF"/>
                <w:lang w:val="uk-UA"/>
              </w:rPr>
            </w:pPr>
            <w:r w:rsidRPr="004527E4">
              <w:rPr>
                <w:b/>
                <w:sz w:val="28"/>
                <w:szCs w:val="28"/>
                <w:shd w:val="clear" w:color="auto" w:fill="FFFFFF"/>
                <w:lang w:val="uk-UA"/>
              </w:rPr>
              <w:t xml:space="preserve">А.А. </w:t>
            </w:r>
            <w:proofErr w:type="spellStart"/>
            <w:r w:rsidRPr="004527E4">
              <w:rPr>
                <w:b/>
                <w:sz w:val="28"/>
                <w:szCs w:val="28"/>
                <w:shd w:val="clear" w:color="auto" w:fill="FFFFFF"/>
                <w:lang w:val="uk-UA"/>
              </w:rPr>
              <w:t>Овсієнко</w:t>
            </w:r>
            <w:proofErr w:type="spellEnd"/>
          </w:p>
          <w:p w:rsidR="00C42893" w:rsidRPr="004527E4" w:rsidRDefault="00C42893" w:rsidP="00DF6FC5">
            <w:pPr>
              <w:widowControl w:val="0"/>
              <w:spacing w:line="240" w:lineRule="atLeast"/>
              <w:rPr>
                <w:b/>
                <w:szCs w:val="28"/>
                <w:shd w:val="clear" w:color="auto" w:fill="FFFFFF"/>
                <w:lang w:val="uk-UA"/>
              </w:rPr>
            </w:pPr>
          </w:p>
        </w:tc>
      </w:tr>
      <w:tr w:rsidR="000C1D32" w:rsidRPr="002B1743" w:rsidTr="009602D8">
        <w:trPr>
          <w:trHeight w:val="860"/>
        </w:trPr>
        <w:tc>
          <w:tcPr>
            <w:tcW w:w="6844" w:type="dxa"/>
          </w:tcPr>
          <w:p w:rsidR="000C1D32" w:rsidRPr="002B1743" w:rsidRDefault="000C1D32" w:rsidP="006C4798">
            <w:pPr>
              <w:widowControl w:val="0"/>
              <w:spacing w:line="240" w:lineRule="atLeast"/>
              <w:rPr>
                <w:i/>
                <w:szCs w:val="28"/>
                <w:shd w:val="clear" w:color="auto" w:fill="FFFFFF"/>
                <w:lang w:val="uk-UA"/>
              </w:rPr>
            </w:pPr>
            <w:r w:rsidRPr="002B1743">
              <w:rPr>
                <w:b/>
                <w:sz w:val="28"/>
                <w:szCs w:val="28"/>
                <w:shd w:val="clear" w:color="auto" w:fill="FFFFFF"/>
                <w:lang w:val="uk-UA"/>
              </w:rPr>
              <w:t>Члени Вищої ради правосуддя</w:t>
            </w:r>
            <w:r w:rsidR="006C4798" w:rsidRPr="002B1743">
              <w:rPr>
                <w:b/>
                <w:sz w:val="28"/>
                <w:szCs w:val="28"/>
                <w:shd w:val="clear" w:color="auto" w:fill="FFFFFF"/>
                <w:lang w:val="uk-UA"/>
              </w:rPr>
              <w:t xml:space="preserve"> </w:t>
            </w:r>
            <w:r w:rsidR="006C4798" w:rsidRPr="006C4798">
              <w:rPr>
                <w:b/>
                <w:sz w:val="28"/>
                <w:szCs w:val="28"/>
                <w:shd w:val="clear" w:color="auto" w:fill="FFFFFF"/>
              </w:rPr>
              <w:t xml:space="preserve">                                     </w:t>
            </w:r>
          </w:p>
        </w:tc>
        <w:tc>
          <w:tcPr>
            <w:tcW w:w="3052" w:type="dxa"/>
          </w:tcPr>
          <w:p w:rsidR="00D8088E" w:rsidRPr="004527E4" w:rsidRDefault="006C4798"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І.А. Артеменко</w:t>
            </w:r>
          </w:p>
          <w:p w:rsidR="006C4798" w:rsidRPr="004527E4" w:rsidRDefault="006C4798"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О.Є. </w:t>
            </w:r>
            <w:proofErr w:type="spellStart"/>
            <w:r w:rsidRPr="004527E4">
              <w:rPr>
                <w:b/>
                <w:sz w:val="28"/>
                <w:szCs w:val="28"/>
                <w:shd w:val="clear" w:color="auto" w:fill="FFFFFF"/>
                <w:lang w:val="uk-UA"/>
              </w:rPr>
              <w:t>Блажівська</w:t>
            </w:r>
            <w:proofErr w:type="spellEnd"/>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В.І. Говоруха</w:t>
            </w:r>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П.М. </w:t>
            </w:r>
            <w:proofErr w:type="spellStart"/>
            <w:r w:rsidRPr="004527E4">
              <w:rPr>
                <w:b/>
                <w:sz w:val="28"/>
                <w:szCs w:val="28"/>
                <w:shd w:val="clear" w:color="auto" w:fill="FFFFFF"/>
                <w:lang w:val="uk-UA"/>
              </w:rPr>
              <w:t>Гречківський</w:t>
            </w:r>
            <w:proofErr w:type="spellEnd"/>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В.К. Грищук</w:t>
            </w:r>
          </w:p>
          <w:p w:rsidR="004527E4" w:rsidRPr="004527E4" w:rsidRDefault="004527E4"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В.І. </w:t>
            </w:r>
            <w:proofErr w:type="spellStart"/>
            <w:r w:rsidRPr="004527E4">
              <w:rPr>
                <w:b/>
                <w:sz w:val="28"/>
                <w:szCs w:val="28"/>
                <w:shd w:val="clear" w:color="auto" w:fill="FFFFFF"/>
                <w:lang w:val="uk-UA"/>
              </w:rPr>
              <w:t>Данішевська</w:t>
            </w:r>
            <w:proofErr w:type="spellEnd"/>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Л.Б. Іванова</w:t>
            </w:r>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Н.С. </w:t>
            </w:r>
            <w:proofErr w:type="spellStart"/>
            <w:r w:rsidRPr="004527E4">
              <w:rPr>
                <w:b/>
                <w:sz w:val="28"/>
                <w:szCs w:val="28"/>
                <w:shd w:val="clear" w:color="auto" w:fill="FFFFFF"/>
                <w:lang w:val="uk-UA"/>
              </w:rPr>
              <w:t>Краснощокова</w:t>
            </w:r>
            <w:proofErr w:type="spellEnd"/>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О.В. </w:t>
            </w:r>
            <w:proofErr w:type="spellStart"/>
            <w:r w:rsidRPr="004527E4">
              <w:rPr>
                <w:b/>
                <w:sz w:val="28"/>
                <w:szCs w:val="28"/>
                <w:shd w:val="clear" w:color="auto" w:fill="FFFFFF"/>
                <w:lang w:val="uk-UA"/>
              </w:rPr>
              <w:t>Маловацький</w:t>
            </w:r>
            <w:proofErr w:type="spellEnd"/>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В.В. Матвійчук</w:t>
            </w:r>
          </w:p>
          <w:p w:rsidR="00D8088E" w:rsidRPr="004527E4" w:rsidRDefault="00D8088E"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О.В. Прудивус</w:t>
            </w:r>
          </w:p>
          <w:p w:rsidR="004527E4" w:rsidRPr="004527E4" w:rsidRDefault="004527E4"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Т.С. </w:t>
            </w:r>
            <w:proofErr w:type="spellStart"/>
            <w:r w:rsidRPr="004527E4">
              <w:rPr>
                <w:b/>
                <w:sz w:val="28"/>
                <w:szCs w:val="28"/>
                <w:shd w:val="clear" w:color="auto" w:fill="FFFFFF"/>
                <w:lang w:val="uk-UA"/>
              </w:rPr>
              <w:t>Розваляєва</w:t>
            </w:r>
            <w:proofErr w:type="spellEnd"/>
          </w:p>
          <w:p w:rsidR="004527E4" w:rsidRPr="004527E4" w:rsidRDefault="004527E4"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М.П. </w:t>
            </w:r>
            <w:proofErr w:type="spellStart"/>
            <w:r w:rsidRPr="004527E4">
              <w:rPr>
                <w:b/>
                <w:sz w:val="28"/>
                <w:szCs w:val="28"/>
                <w:shd w:val="clear" w:color="auto" w:fill="FFFFFF"/>
                <w:lang w:val="uk-UA"/>
              </w:rPr>
              <w:t>Худик</w:t>
            </w:r>
            <w:proofErr w:type="spellEnd"/>
          </w:p>
          <w:p w:rsidR="004527E4" w:rsidRPr="004527E4" w:rsidRDefault="004527E4"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В.В. </w:t>
            </w:r>
            <w:proofErr w:type="spellStart"/>
            <w:r w:rsidRPr="004527E4">
              <w:rPr>
                <w:b/>
                <w:sz w:val="28"/>
                <w:szCs w:val="28"/>
                <w:shd w:val="clear" w:color="auto" w:fill="FFFFFF"/>
                <w:lang w:val="uk-UA"/>
              </w:rPr>
              <w:t>Шапран</w:t>
            </w:r>
            <w:proofErr w:type="spellEnd"/>
          </w:p>
          <w:p w:rsidR="004527E4" w:rsidRPr="004527E4" w:rsidRDefault="004527E4" w:rsidP="004527E4">
            <w:pPr>
              <w:widowControl w:val="0"/>
              <w:spacing w:line="360" w:lineRule="auto"/>
              <w:jc w:val="both"/>
              <w:rPr>
                <w:b/>
                <w:szCs w:val="28"/>
                <w:shd w:val="clear" w:color="auto" w:fill="FFFFFF"/>
                <w:lang w:val="uk-UA"/>
              </w:rPr>
            </w:pPr>
            <w:r w:rsidRPr="004527E4">
              <w:rPr>
                <w:b/>
                <w:sz w:val="28"/>
                <w:szCs w:val="28"/>
                <w:shd w:val="clear" w:color="auto" w:fill="FFFFFF"/>
                <w:lang w:val="uk-UA"/>
              </w:rPr>
              <w:t xml:space="preserve">Л.А. </w:t>
            </w:r>
            <w:proofErr w:type="spellStart"/>
            <w:r w:rsidRPr="004527E4">
              <w:rPr>
                <w:b/>
                <w:sz w:val="28"/>
                <w:szCs w:val="28"/>
                <w:shd w:val="clear" w:color="auto" w:fill="FFFFFF"/>
                <w:lang w:val="uk-UA"/>
              </w:rPr>
              <w:t>Швецова</w:t>
            </w:r>
            <w:proofErr w:type="spellEnd"/>
          </w:p>
          <w:p w:rsidR="000C1D32" w:rsidRPr="004527E4" w:rsidRDefault="004527E4" w:rsidP="004527E4">
            <w:pPr>
              <w:widowControl w:val="0"/>
              <w:spacing w:line="360" w:lineRule="auto"/>
              <w:jc w:val="both"/>
              <w:rPr>
                <w:b/>
                <w:szCs w:val="28"/>
                <w:highlight w:val="yellow"/>
                <w:shd w:val="clear" w:color="auto" w:fill="FFFFFF"/>
                <w:lang w:val="uk-UA"/>
              </w:rPr>
            </w:pPr>
            <w:r w:rsidRPr="004527E4">
              <w:rPr>
                <w:b/>
                <w:sz w:val="28"/>
                <w:szCs w:val="28"/>
                <w:shd w:val="clear" w:color="auto" w:fill="FFFFFF"/>
                <w:lang w:val="uk-UA"/>
              </w:rPr>
              <w:t>С.Б. Шелест</w:t>
            </w:r>
          </w:p>
        </w:tc>
      </w:tr>
    </w:tbl>
    <w:p w:rsidR="00DD2361" w:rsidRPr="00DD2361" w:rsidRDefault="00DD2361" w:rsidP="004A1F1B">
      <w:pPr>
        <w:rPr>
          <w:sz w:val="27"/>
          <w:szCs w:val="27"/>
          <w:lang w:val="uk-UA"/>
        </w:rPr>
      </w:pPr>
    </w:p>
    <w:sectPr w:rsidR="00DD2361" w:rsidRPr="00DD2361" w:rsidSect="004A1F1B">
      <w:headerReference w:type="default" r:id="rId8"/>
      <w:pgSz w:w="11906" w:h="16838"/>
      <w:pgMar w:top="426" w:right="850" w:bottom="1134" w:left="1701" w:header="568" w:footer="125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718" w:rsidRDefault="00A67718" w:rsidP="001560B3">
      <w:r>
        <w:separator/>
      </w:r>
    </w:p>
  </w:endnote>
  <w:endnote w:type="continuationSeparator" w:id="0">
    <w:p w:rsidR="00A67718" w:rsidRDefault="00A67718" w:rsidP="001560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718" w:rsidRDefault="00A67718" w:rsidP="001560B3">
      <w:r>
        <w:separator/>
      </w:r>
    </w:p>
  </w:footnote>
  <w:footnote w:type="continuationSeparator" w:id="0">
    <w:p w:rsidR="00A67718" w:rsidRDefault="00A67718" w:rsidP="001560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98222"/>
      <w:docPartObj>
        <w:docPartGallery w:val="Page Numbers (Top of Page)"/>
        <w:docPartUnique/>
      </w:docPartObj>
    </w:sdtPr>
    <w:sdtContent>
      <w:p w:rsidR="00190321" w:rsidRDefault="00DA3077">
        <w:pPr>
          <w:pStyle w:val="a7"/>
          <w:jc w:val="center"/>
        </w:pPr>
        <w:fldSimple w:instr=" PAGE   \* MERGEFORMAT ">
          <w:r w:rsidR="004A1F1B">
            <w:rPr>
              <w:noProof/>
            </w:rPr>
            <w:t>2</w:t>
          </w:r>
        </w:fldSimple>
      </w:p>
    </w:sdtContent>
  </w:sdt>
  <w:p w:rsidR="00190321" w:rsidRPr="006263F9" w:rsidRDefault="00190321" w:rsidP="00F44CA4">
    <w:pPr>
      <w:pStyle w:val="a7"/>
      <w:tabs>
        <w:tab w:val="clear" w:pos="4677"/>
        <w:tab w:val="clear" w:pos="9355"/>
        <w:tab w:val="left" w:pos="2117"/>
      </w:tabs>
      <w:rPr>
        <w:sz w:val="20"/>
        <w:szCs w:val="20"/>
      </w:rPr>
    </w:pPr>
    <w:r>
      <w:rPr>
        <w:sz w:val="28"/>
        <w:szCs w:val="28"/>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drawingGridHorizontalSpacing w:val="120"/>
  <w:drawingGridVerticalSpacing w:val="381"/>
  <w:displayHorizontalDrawingGridEvery w:val="2"/>
  <w:characterSpacingControl w:val="doNotCompress"/>
  <w:savePreviewPicture/>
  <w:footnotePr>
    <w:footnote w:id="-1"/>
    <w:footnote w:id="0"/>
  </w:footnotePr>
  <w:endnotePr>
    <w:endnote w:id="-1"/>
    <w:endnote w:id="0"/>
  </w:endnotePr>
  <w:compat/>
  <w:rsids>
    <w:rsidRoot w:val="001E7A5F"/>
    <w:rsid w:val="00002FAE"/>
    <w:rsid w:val="0000382B"/>
    <w:rsid w:val="00021704"/>
    <w:rsid w:val="00023233"/>
    <w:rsid w:val="00024FE8"/>
    <w:rsid w:val="00033221"/>
    <w:rsid w:val="000344B3"/>
    <w:rsid w:val="000366E3"/>
    <w:rsid w:val="00036917"/>
    <w:rsid w:val="000412D8"/>
    <w:rsid w:val="0005120F"/>
    <w:rsid w:val="00060462"/>
    <w:rsid w:val="00067292"/>
    <w:rsid w:val="00072A73"/>
    <w:rsid w:val="00074AEA"/>
    <w:rsid w:val="000764B2"/>
    <w:rsid w:val="0008363C"/>
    <w:rsid w:val="000870C2"/>
    <w:rsid w:val="00087E23"/>
    <w:rsid w:val="00096003"/>
    <w:rsid w:val="000B7662"/>
    <w:rsid w:val="000C1D32"/>
    <w:rsid w:val="000C203D"/>
    <w:rsid w:val="000C374B"/>
    <w:rsid w:val="000C5F52"/>
    <w:rsid w:val="000D1449"/>
    <w:rsid w:val="000D403D"/>
    <w:rsid w:val="000E094C"/>
    <w:rsid w:val="000E1CBE"/>
    <w:rsid w:val="000E2DF3"/>
    <w:rsid w:val="000E7DC4"/>
    <w:rsid w:val="000F1CEB"/>
    <w:rsid w:val="0010167E"/>
    <w:rsid w:val="00107AA6"/>
    <w:rsid w:val="001107AB"/>
    <w:rsid w:val="00112BF8"/>
    <w:rsid w:val="00114531"/>
    <w:rsid w:val="00116672"/>
    <w:rsid w:val="001228B3"/>
    <w:rsid w:val="0013130E"/>
    <w:rsid w:val="001346A5"/>
    <w:rsid w:val="0014234B"/>
    <w:rsid w:val="001443C2"/>
    <w:rsid w:val="0014544F"/>
    <w:rsid w:val="00153BD6"/>
    <w:rsid w:val="001551F8"/>
    <w:rsid w:val="001560B3"/>
    <w:rsid w:val="001566CB"/>
    <w:rsid w:val="00163E00"/>
    <w:rsid w:val="00164F23"/>
    <w:rsid w:val="00172397"/>
    <w:rsid w:val="0018134B"/>
    <w:rsid w:val="00184122"/>
    <w:rsid w:val="001847C4"/>
    <w:rsid w:val="00187EF0"/>
    <w:rsid w:val="001902E5"/>
    <w:rsid w:val="00190321"/>
    <w:rsid w:val="00191978"/>
    <w:rsid w:val="001A04B8"/>
    <w:rsid w:val="001A3C5D"/>
    <w:rsid w:val="001A51C5"/>
    <w:rsid w:val="001B05B7"/>
    <w:rsid w:val="001B0CC7"/>
    <w:rsid w:val="001C2BA7"/>
    <w:rsid w:val="001C57F3"/>
    <w:rsid w:val="001D0FAC"/>
    <w:rsid w:val="001E1120"/>
    <w:rsid w:val="001E24AC"/>
    <w:rsid w:val="001E5317"/>
    <w:rsid w:val="001E5622"/>
    <w:rsid w:val="001E7A5F"/>
    <w:rsid w:val="001F2398"/>
    <w:rsid w:val="001F440F"/>
    <w:rsid w:val="00211BCE"/>
    <w:rsid w:val="00222C48"/>
    <w:rsid w:val="0023200D"/>
    <w:rsid w:val="002377CE"/>
    <w:rsid w:val="002463FF"/>
    <w:rsid w:val="00250A9B"/>
    <w:rsid w:val="0025595D"/>
    <w:rsid w:val="002578B2"/>
    <w:rsid w:val="0027476A"/>
    <w:rsid w:val="00297DF8"/>
    <w:rsid w:val="002A3314"/>
    <w:rsid w:val="002A4ECC"/>
    <w:rsid w:val="002A71B6"/>
    <w:rsid w:val="002B1743"/>
    <w:rsid w:val="002B2E7B"/>
    <w:rsid w:val="002C0CB0"/>
    <w:rsid w:val="002C11AB"/>
    <w:rsid w:val="002C4478"/>
    <w:rsid w:val="002C6EAE"/>
    <w:rsid w:val="002D1BFE"/>
    <w:rsid w:val="002D6CDE"/>
    <w:rsid w:val="002E2A6F"/>
    <w:rsid w:val="002F0357"/>
    <w:rsid w:val="003002DE"/>
    <w:rsid w:val="00306CF3"/>
    <w:rsid w:val="00312010"/>
    <w:rsid w:val="00331325"/>
    <w:rsid w:val="00334A88"/>
    <w:rsid w:val="003413A6"/>
    <w:rsid w:val="00341F3E"/>
    <w:rsid w:val="00344609"/>
    <w:rsid w:val="00352A25"/>
    <w:rsid w:val="00361B0C"/>
    <w:rsid w:val="003643BF"/>
    <w:rsid w:val="00365E69"/>
    <w:rsid w:val="00367A65"/>
    <w:rsid w:val="00367F4D"/>
    <w:rsid w:val="00384826"/>
    <w:rsid w:val="00392CB6"/>
    <w:rsid w:val="00394FF1"/>
    <w:rsid w:val="003A2DE1"/>
    <w:rsid w:val="003A58CA"/>
    <w:rsid w:val="003B192C"/>
    <w:rsid w:val="003B3380"/>
    <w:rsid w:val="003B3F34"/>
    <w:rsid w:val="003B42D2"/>
    <w:rsid w:val="003B55EC"/>
    <w:rsid w:val="003B62BA"/>
    <w:rsid w:val="003C2D06"/>
    <w:rsid w:val="003C347A"/>
    <w:rsid w:val="003C4D92"/>
    <w:rsid w:val="003C7D64"/>
    <w:rsid w:val="003F10F1"/>
    <w:rsid w:val="00402975"/>
    <w:rsid w:val="004121E7"/>
    <w:rsid w:val="00425B2C"/>
    <w:rsid w:val="004274E3"/>
    <w:rsid w:val="004349F3"/>
    <w:rsid w:val="00440075"/>
    <w:rsid w:val="00446E6D"/>
    <w:rsid w:val="004527E4"/>
    <w:rsid w:val="00453DC6"/>
    <w:rsid w:val="004546C5"/>
    <w:rsid w:val="0045526D"/>
    <w:rsid w:val="00455852"/>
    <w:rsid w:val="00455B06"/>
    <w:rsid w:val="004563F0"/>
    <w:rsid w:val="0048137C"/>
    <w:rsid w:val="0049467B"/>
    <w:rsid w:val="00494BF2"/>
    <w:rsid w:val="004A1F1B"/>
    <w:rsid w:val="004B1706"/>
    <w:rsid w:val="004C1A1F"/>
    <w:rsid w:val="004D32B8"/>
    <w:rsid w:val="004E1FCC"/>
    <w:rsid w:val="0050027D"/>
    <w:rsid w:val="00501D61"/>
    <w:rsid w:val="00512613"/>
    <w:rsid w:val="00512867"/>
    <w:rsid w:val="0051515C"/>
    <w:rsid w:val="0053119E"/>
    <w:rsid w:val="005320AA"/>
    <w:rsid w:val="0053752F"/>
    <w:rsid w:val="00545675"/>
    <w:rsid w:val="00546342"/>
    <w:rsid w:val="00550691"/>
    <w:rsid w:val="00555A19"/>
    <w:rsid w:val="00560BAE"/>
    <w:rsid w:val="00565D9C"/>
    <w:rsid w:val="00567FFB"/>
    <w:rsid w:val="00572426"/>
    <w:rsid w:val="00573FE8"/>
    <w:rsid w:val="00596CFF"/>
    <w:rsid w:val="005C50C2"/>
    <w:rsid w:val="005D037C"/>
    <w:rsid w:val="005D2705"/>
    <w:rsid w:val="005D2973"/>
    <w:rsid w:val="005D42DA"/>
    <w:rsid w:val="005D5AD9"/>
    <w:rsid w:val="00602546"/>
    <w:rsid w:val="00603146"/>
    <w:rsid w:val="00603BEF"/>
    <w:rsid w:val="0061188D"/>
    <w:rsid w:val="00611B55"/>
    <w:rsid w:val="00622ED3"/>
    <w:rsid w:val="006263F9"/>
    <w:rsid w:val="0063500F"/>
    <w:rsid w:val="006422CA"/>
    <w:rsid w:val="006425DB"/>
    <w:rsid w:val="00642894"/>
    <w:rsid w:val="00646840"/>
    <w:rsid w:val="00653F0E"/>
    <w:rsid w:val="0066063E"/>
    <w:rsid w:val="006666B6"/>
    <w:rsid w:val="006673E9"/>
    <w:rsid w:val="00667D18"/>
    <w:rsid w:val="006716A9"/>
    <w:rsid w:val="00672A2C"/>
    <w:rsid w:val="00690C2E"/>
    <w:rsid w:val="006936B6"/>
    <w:rsid w:val="00695A94"/>
    <w:rsid w:val="006A352C"/>
    <w:rsid w:val="006A5BF5"/>
    <w:rsid w:val="006B329E"/>
    <w:rsid w:val="006B3F58"/>
    <w:rsid w:val="006B75E7"/>
    <w:rsid w:val="006C4798"/>
    <w:rsid w:val="006D038F"/>
    <w:rsid w:val="006D1DED"/>
    <w:rsid w:val="006D4C10"/>
    <w:rsid w:val="006E4405"/>
    <w:rsid w:val="00701D18"/>
    <w:rsid w:val="00704C08"/>
    <w:rsid w:val="00707F88"/>
    <w:rsid w:val="007119D9"/>
    <w:rsid w:val="00715DA5"/>
    <w:rsid w:val="00722752"/>
    <w:rsid w:val="00726429"/>
    <w:rsid w:val="007311AF"/>
    <w:rsid w:val="00734716"/>
    <w:rsid w:val="00745718"/>
    <w:rsid w:val="00751531"/>
    <w:rsid w:val="00767A9C"/>
    <w:rsid w:val="007738BE"/>
    <w:rsid w:val="00776F93"/>
    <w:rsid w:val="007916F6"/>
    <w:rsid w:val="00793502"/>
    <w:rsid w:val="007A56F8"/>
    <w:rsid w:val="007A68E5"/>
    <w:rsid w:val="007B01F0"/>
    <w:rsid w:val="007B0F3D"/>
    <w:rsid w:val="007B256E"/>
    <w:rsid w:val="007B389A"/>
    <w:rsid w:val="007B62F0"/>
    <w:rsid w:val="007C356B"/>
    <w:rsid w:val="007D03BE"/>
    <w:rsid w:val="007D070C"/>
    <w:rsid w:val="007D0C8A"/>
    <w:rsid w:val="007D22E4"/>
    <w:rsid w:val="007D4E59"/>
    <w:rsid w:val="007D52E3"/>
    <w:rsid w:val="007E4802"/>
    <w:rsid w:val="007F08D7"/>
    <w:rsid w:val="007F5818"/>
    <w:rsid w:val="007F723A"/>
    <w:rsid w:val="008020DD"/>
    <w:rsid w:val="00807789"/>
    <w:rsid w:val="00812274"/>
    <w:rsid w:val="00813B4B"/>
    <w:rsid w:val="00823684"/>
    <w:rsid w:val="00830EC7"/>
    <w:rsid w:val="00844E66"/>
    <w:rsid w:val="00846E44"/>
    <w:rsid w:val="00847067"/>
    <w:rsid w:val="008525D1"/>
    <w:rsid w:val="0086706A"/>
    <w:rsid w:val="00870FA7"/>
    <w:rsid w:val="00871D6A"/>
    <w:rsid w:val="008842DE"/>
    <w:rsid w:val="008901C2"/>
    <w:rsid w:val="008A2B6E"/>
    <w:rsid w:val="008A67A5"/>
    <w:rsid w:val="008B6300"/>
    <w:rsid w:val="008B67E2"/>
    <w:rsid w:val="008C71B0"/>
    <w:rsid w:val="008D2C3C"/>
    <w:rsid w:val="008D5256"/>
    <w:rsid w:val="008E5B7B"/>
    <w:rsid w:val="008E757D"/>
    <w:rsid w:val="008F57EC"/>
    <w:rsid w:val="00907828"/>
    <w:rsid w:val="00912536"/>
    <w:rsid w:val="00933EB6"/>
    <w:rsid w:val="00940E20"/>
    <w:rsid w:val="00956DB8"/>
    <w:rsid w:val="009602D8"/>
    <w:rsid w:val="00967AAA"/>
    <w:rsid w:val="009701AE"/>
    <w:rsid w:val="00970AC9"/>
    <w:rsid w:val="009756C1"/>
    <w:rsid w:val="00975E82"/>
    <w:rsid w:val="009800AC"/>
    <w:rsid w:val="00981D82"/>
    <w:rsid w:val="00983C6B"/>
    <w:rsid w:val="00993FEF"/>
    <w:rsid w:val="009A2B32"/>
    <w:rsid w:val="009A54C9"/>
    <w:rsid w:val="009B6AEA"/>
    <w:rsid w:val="009E2EDA"/>
    <w:rsid w:val="009E32E6"/>
    <w:rsid w:val="00A1333E"/>
    <w:rsid w:val="00A22191"/>
    <w:rsid w:val="00A26BE2"/>
    <w:rsid w:val="00A4178F"/>
    <w:rsid w:val="00A4504F"/>
    <w:rsid w:val="00A612EF"/>
    <w:rsid w:val="00A67718"/>
    <w:rsid w:val="00A778F5"/>
    <w:rsid w:val="00A93002"/>
    <w:rsid w:val="00A93CEF"/>
    <w:rsid w:val="00AB322C"/>
    <w:rsid w:val="00AB5F92"/>
    <w:rsid w:val="00AB6039"/>
    <w:rsid w:val="00AC0BA6"/>
    <w:rsid w:val="00AC4C2D"/>
    <w:rsid w:val="00AE243A"/>
    <w:rsid w:val="00AF1CA3"/>
    <w:rsid w:val="00AF2351"/>
    <w:rsid w:val="00AF7E31"/>
    <w:rsid w:val="00B021D4"/>
    <w:rsid w:val="00B02C62"/>
    <w:rsid w:val="00B069F1"/>
    <w:rsid w:val="00B15237"/>
    <w:rsid w:val="00B276C9"/>
    <w:rsid w:val="00B31C94"/>
    <w:rsid w:val="00B32E9E"/>
    <w:rsid w:val="00B34E53"/>
    <w:rsid w:val="00B44C2B"/>
    <w:rsid w:val="00B46F43"/>
    <w:rsid w:val="00B47DD4"/>
    <w:rsid w:val="00B50B7B"/>
    <w:rsid w:val="00B53A08"/>
    <w:rsid w:val="00B56679"/>
    <w:rsid w:val="00B57179"/>
    <w:rsid w:val="00B63C95"/>
    <w:rsid w:val="00B64099"/>
    <w:rsid w:val="00B6551E"/>
    <w:rsid w:val="00B77BD7"/>
    <w:rsid w:val="00B838B0"/>
    <w:rsid w:val="00B84187"/>
    <w:rsid w:val="00B87A48"/>
    <w:rsid w:val="00B931DC"/>
    <w:rsid w:val="00B96129"/>
    <w:rsid w:val="00BB072C"/>
    <w:rsid w:val="00BB5FFF"/>
    <w:rsid w:val="00BC5A50"/>
    <w:rsid w:val="00BC7CD9"/>
    <w:rsid w:val="00BD154E"/>
    <w:rsid w:val="00BD17B4"/>
    <w:rsid w:val="00BD2D08"/>
    <w:rsid w:val="00BD4827"/>
    <w:rsid w:val="00C03447"/>
    <w:rsid w:val="00C03C8B"/>
    <w:rsid w:val="00C051E0"/>
    <w:rsid w:val="00C170D2"/>
    <w:rsid w:val="00C244A2"/>
    <w:rsid w:val="00C3259C"/>
    <w:rsid w:val="00C37DEF"/>
    <w:rsid w:val="00C404D7"/>
    <w:rsid w:val="00C42893"/>
    <w:rsid w:val="00C44914"/>
    <w:rsid w:val="00C476EB"/>
    <w:rsid w:val="00C50423"/>
    <w:rsid w:val="00C525DF"/>
    <w:rsid w:val="00C52D6C"/>
    <w:rsid w:val="00C55254"/>
    <w:rsid w:val="00C57769"/>
    <w:rsid w:val="00C60A2E"/>
    <w:rsid w:val="00C62A25"/>
    <w:rsid w:val="00C62C55"/>
    <w:rsid w:val="00C66E55"/>
    <w:rsid w:val="00C7346A"/>
    <w:rsid w:val="00C773ED"/>
    <w:rsid w:val="00C862C7"/>
    <w:rsid w:val="00CA0070"/>
    <w:rsid w:val="00CB3352"/>
    <w:rsid w:val="00CB50AE"/>
    <w:rsid w:val="00CB7208"/>
    <w:rsid w:val="00CC373A"/>
    <w:rsid w:val="00CC79D1"/>
    <w:rsid w:val="00CD39B0"/>
    <w:rsid w:val="00CE1CF7"/>
    <w:rsid w:val="00CE68E4"/>
    <w:rsid w:val="00CE792C"/>
    <w:rsid w:val="00CF2E0A"/>
    <w:rsid w:val="00D0571B"/>
    <w:rsid w:val="00D11517"/>
    <w:rsid w:val="00D141A1"/>
    <w:rsid w:val="00D21171"/>
    <w:rsid w:val="00D2122E"/>
    <w:rsid w:val="00D23685"/>
    <w:rsid w:val="00D43AB5"/>
    <w:rsid w:val="00D51181"/>
    <w:rsid w:val="00D529CD"/>
    <w:rsid w:val="00D57678"/>
    <w:rsid w:val="00D654CB"/>
    <w:rsid w:val="00D6550A"/>
    <w:rsid w:val="00D76A3C"/>
    <w:rsid w:val="00D76D74"/>
    <w:rsid w:val="00D8088E"/>
    <w:rsid w:val="00D91C3C"/>
    <w:rsid w:val="00D92F7D"/>
    <w:rsid w:val="00D96F5C"/>
    <w:rsid w:val="00DA06D5"/>
    <w:rsid w:val="00DA1B07"/>
    <w:rsid w:val="00DA3077"/>
    <w:rsid w:val="00DA5DBC"/>
    <w:rsid w:val="00DB1644"/>
    <w:rsid w:val="00DC2492"/>
    <w:rsid w:val="00DC3504"/>
    <w:rsid w:val="00DC461A"/>
    <w:rsid w:val="00DC57EF"/>
    <w:rsid w:val="00DD0740"/>
    <w:rsid w:val="00DD0EA9"/>
    <w:rsid w:val="00DD136B"/>
    <w:rsid w:val="00DD2361"/>
    <w:rsid w:val="00DD794B"/>
    <w:rsid w:val="00DE3456"/>
    <w:rsid w:val="00DE617C"/>
    <w:rsid w:val="00DF1F5A"/>
    <w:rsid w:val="00DF6FC5"/>
    <w:rsid w:val="00E20403"/>
    <w:rsid w:val="00E23CE3"/>
    <w:rsid w:val="00E33C0C"/>
    <w:rsid w:val="00E422E5"/>
    <w:rsid w:val="00E60B8E"/>
    <w:rsid w:val="00E70A26"/>
    <w:rsid w:val="00E75161"/>
    <w:rsid w:val="00E76DA5"/>
    <w:rsid w:val="00E8111D"/>
    <w:rsid w:val="00E90208"/>
    <w:rsid w:val="00E907EE"/>
    <w:rsid w:val="00E915CA"/>
    <w:rsid w:val="00E95687"/>
    <w:rsid w:val="00EA495F"/>
    <w:rsid w:val="00EA5700"/>
    <w:rsid w:val="00EA7647"/>
    <w:rsid w:val="00EC50F8"/>
    <w:rsid w:val="00EC5D85"/>
    <w:rsid w:val="00EC6B24"/>
    <w:rsid w:val="00ED19E5"/>
    <w:rsid w:val="00ED523D"/>
    <w:rsid w:val="00EE2A6F"/>
    <w:rsid w:val="00EE7EC1"/>
    <w:rsid w:val="00F02ED9"/>
    <w:rsid w:val="00F11A74"/>
    <w:rsid w:val="00F15184"/>
    <w:rsid w:val="00F27D99"/>
    <w:rsid w:val="00F31456"/>
    <w:rsid w:val="00F37DD1"/>
    <w:rsid w:val="00F44B59"/>
    <w:rsid w:val="00F44CA4"/>
    <w:rsid w:val="00F51575"/>
    <w:rsid w:val="00F53B41"/>
    <w:rsid w:val="00F55D39"/>
    <w:rsid w:val="00F6001C"/>
    <w:rsid w:val="00F60EB8"/>
    <w:rsid w:val="00F640A9"/>
    <w:rsid w:val="00F7424B"/>
    <w:rsid w:val="00F83607"/>
    <w:rsid w:val="00F9529F"/>
    <w:rsid w:val="00FB1624"/>
    <w:rsid w:val="00FB194C"/>
    <w:rsid w:val="00FB22FD"/>
    <w:rsid w:val="00FC3598"/>
    <w:rsid w:val="00FD09A6"/>
    <w:rsid w:val="00FD72ED"/>
    <w:rsid w:val="00FF2000"/>
    <w:rsid w:val="00FF3748"/>
    <w:rsid w:val="00FF3A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A5F"/>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1E7A5F"/>
    <w:rPr>
      <w:rFonts w:ascii="Times New Roman" w:hAnsi="Times New Roman" w:cs="Times New Roman"/>
      <w:sz w:val="26"/>
      <w:szCs w:val="26"/>
    </w:rPr>
  </w:style>
  <w:style w:type="paragraph" w:customStyle="1" w:styleId="Style5">
    <w:name w:val="Style5"/>
    <w:basedOn w:val="a"/>
    <w:uiPriority w:val="99"/>
    <w:rsid w:val="001E7A5F"/>
    <w:pPr>
      <w:widowControl w:val="0"/>
      <w:autoSpaceDE w:val="0"/>
      <w:autoSpaceDN w:val="0"/>
      <w:adjustRightInd w:val="0"/>
      <w:spacing w:line="324" w:lineRule="exact"/>
      <w:ind w:firstLine="696"/>
      <w:jc w:val="both"/>
    </w:pPr>
  </w:style>
  <w:style w:type="paragraph" w:styleId="a3">
    <w:name w:val="Body Text"/>
    <w:basedOn w:val="a"/>
    <w:link w:val="a4"/>
    <w:uiPriority w:val="99"/>
    <w:rsid w:val="001E7A5F"/>
    <w:rPr>
      <w:rFonts w:eastAsia="Calibri"/>
      <w:sz w:val="20"/>
      <w:szCs w:val="20"/>
    </w:rPr>
  </w:style>
  <w:style w:type="character" w:customStyle="1" w:styleId="a4">
    <w:name w:val="Основной текст Знак"/>
    <w:basedOn w:val="a0"/>
    <w:link w:val="a3"/>
    <w:uiPriority w:val="99"/>
    <w:rsid w:val="001E7A5F"/>
    <w:rPr>
      <w:rFonts w:eastAsia="Calibri" w:cs="Times New Roman"/>
      <w:sz w:val="20"/>
      <w:szCs w:val="20"/>
      <w:lang w:val="ru-RU" w:eastAsia="ru-RU"/>
    </w:rPr>
  </w:style>
  <w:style w:type="paragraph" w:styleId="a5">
    <w:name w:val="No Spacing"/>
    <w:qFormat/>
    <w:rsid w:val="001E7A5F"/>
    <w:pPr>
      <w:spacing w:after="0" w:line="240" w:lineRule="auto"/>
    </w:pPr>
    <w:rPr>
      <w:rFonts w:eastAsia="Times New Roman" w:cs="Times New Roman"/>
      <w:sz w:val="24"/>
      <w:szCs w:val="24"/>
      <w:lang w:val="ru-RU" w:eastAsia="ru-RU"/>
    </w:rPr>
  </w:style>
  <w:style w:type="paragraph" w:customStyle="1" w:styleId="msonormalcxspmiddle">
    <w:name w:val="msonormalcxspmiddle"/>
    <w:basedOn w:val="a"/>
    <w:rsid w:val="001E7A5F"/>
    <w:pPr>
      <w:spacing w:before="100" w:beforeAutospacing="1" w:after="100" w:afterAutospacing="1"/>
    </w:pPr>
    <w:rPr>
      <w:rFonts w:eastAsia="Calibri"/>
    </w:rPr>
  </w:style>
  <w:style w:type="paragraph" w:styleId="a6">
    <w:name w:val="Normal (Web)"/>
    <w:basedOn w:val="a"/>
    <w:uiPriority w:val="99"/>
    <w:rsid w:val="001E7A5F"/>
    <w:pPr>
      <w:spacing w:before="100" w:beforeAutospacing="1" w:after="100" w:afterAutospacing="1"/>
    </w:pPr>
  </w:style>
  <w:style w:type="paragraph" w:styleId="a7">
    <w:name w:val="header"/>
    <w:basedOn w:val="a"/>
    <w:link w:val="a8"/>
    <w:uiPriority w:val="99"/>
    <w:unhideWhenUsed/>
    <w:rsid w:val="001E7A5F"/>
    <w:pPr>
      <w:tabs>
        <w:tab w:val="center" w:pos="4677"/>
        <w:tab w:val="right" w:pos="9355"/>
      </w:tabs>
    </w:pPr>
  </w:style>
  <w:style w:type="character" w:customStyle="1" w:styleId="a8">
    <w:name w:val="Верхний колонтитул Знак"/>
    <w:basedOn w:val="a0"/>
    <w:link w:val="a7"/>
    <w:uiPriority w:val="99"/>
    <w:rsid w:val="001E7A5F"/>
    <w:rPr>
      <w:rFonts w:eastAsia="Times New Roman" w:cs="Times New Roman"/>
      <w:sz w:val="24"/>
      <w:szCs w:val="24"/>
      <w:lang w:val="ru-RU" w:eastAsia="ru-RU"/>
    </w:rPr>
  </w:style>
  <w:style w:type="character" w:customStyle="1" w:styleId="FontStyle22">
    <w:name w:val="Font Style22"/>
    <w:basedOn w:val="a0"/>
    <w:rsid w:val="001E7A5F"/>
    <w:rPr>
      <w:rFonts w:ascii="Times New Roman" w:hAnsi="Times New Roman" w:cs="Times New Roman"/>
      <w:sz w:val="26"/>
      <w:szCs w:val="26"/>
    </w:rPr>
  </w:style>
  <w:style w:type="character" w:customStyle="1" w:styleId="rvts9">
    <w:name w:val="rvts9"/>
    <w:basedOn w:val="a0"/>
    <w:rsid w:val="001E7A5F"/>
  </w:style>
  <w:style w:type="paragraph" w:styleId="a9">
    <w:name w:val="Balloon Text"/>
    <w:basedOn w:val="a"/>
    <w:link w:val="aa"/>
    <w:uiPriority w:val="99"/>
    <w:semiHidden/>
    <w:unhideWhenUsed/>
    <w:rsid w:val="001E7A5F"/>
    <w:rPr>
      <w:rFonts w:ascii="Tahoma" w:hAnsi="Tahoma" w:cs="Tahoma"/>
      <w:sz w:val="16"/>
      <w:szCs w:val="16"/>
    </w:rPr>
  </w:style>
  <w:style w:type="character" w:customStyle="1" w:styleId="aa">
    <w:name w:val="Текст выноски Знак"/>
    <w:basedOn w:val="a0"/>
    <w:link w:val="a9"/>
    <w:uiPriority w:val="99"/>
    <w:semiHidden/>
    <w:rsid w:val="001E7A5F"/>
    <w:rPr>
      <w:rFonts w:ascii="Tahoma" w:eastAsia="Times New Roman" w:hAnsi="Tahoma" w:cs="Tahoma"/>
      <w:sz w:val="16"/>
      <w:szCs w:val="16"/>
      <w:lang w:val="ru-RU" w:eastAsia="ru-RU"/>
    </w:rPr>
  </w:style>
  <w:style w:type="paragraph" w:styleId="ab">
    <w:name w:val="List Paragraph"/>
    <w:aliases w:val="Подглава"/>
    <w:basedOn w:val="a"/>
    <w:link w:val="ac"/>
    <w:uiPriority w:val="34"/>
    <w:qFormat/>
    <w:rsid w:val="003B3380"/>
    <w:pPr>
      <w:ind w:left="720"/>
      <w:contextualSpacing/>
      <w:jc w:val="both"/>
    </w:pPr>
    <w:rPr>
      <w:rFonts w:eastAsia="Calibri"/>
      <w:sz w:val="28"/>
      <w:szCs w:val="22"/>
      <w:lang w:val="uk-UA" w:eastAsia="en-US"/>
    </w:rPr>
  </w:style>
  <w:style w:type="character" w:customStyle="1" w:styleId="ac">
    <w:name w:val="Абзац списка Знак"/>
    <w:aliases w:val="Подглава Знак"/>
    <w:basedOn w:val="a0"/>
    <w:link w:val="ab"/>
    <w:uiPriority w:val="34"/>
    <w:locked/>
    <w:rsid w:val="003B3380"/>
    <w:rPr>
      <w:rFonts w:eastAsia="Calibri" w:cs="Times New Roman"/>
    </w:rPr>
  </w:style>
  <w:style w:type="character" w:customStyle="1" w:styleId="rvts44">
    <w:name w:val="rvts44"/>
    <w:basedOn w:val="a0"/>
    <w:rsid w:val="005D037C"/>
  </w:style>
  <w:style w:type="paragraph" w:styleId="HTML">
    <w:name w:val="HTML Preformatted"/>
    <w:basedOn w:val="a"/>
    <w:link w:val="HTML0"/>
    <w:uiPriority w:val="99"/>
    <w:unhideWhenUsed/>
    <w:rsid w:val="00384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384826"/>
    <w:rPr>
      <w:rFonts w:ascii="Courier New" w:eastAsia="Times New Roman" w:hAnsi="Courier New" w:cs="Courier New"/>
      <w:sz w:val="20"/>
      <w:szCs w:val="20"/>
      <w:lang w:eastAsia="uk-UA"/>
    </w:rPr>
  </w:style>
  <w:style w:type="paragraph" w:styleId="2">
    <w:name w:val="Body Text Indent 2"/>
    <w:basedOn w:val="a"/>
    <w:link w:val="20"/>
    <w:uiPriority w:val="99"/>
    <w:semiHidden/>
    <w:unhideWhenUsed/>
    <w:rsid w:val="009602D8"/>
    <w:pPr>
      <w:spacing w:after="120" w:line="480" w:lineRule="auto"/>
      <w:ind w:left="283"/>
    </w:pPr>
  </w:style>
  <w:style w:type="character" w:customStyle="1" w:styleId="20">
    <w:name w:val="Основной текст с отступом 2 Знак"/>
    <w:basedOn w:val="a0"/>
    <w:link w:val="2"/>
    <w:uiPriority w:val="99"/>
    <w:semiHidden/>
    <w:rsid w:val="009602D8"/>
    <w:rPr>
      <w:rFonts w:eastAsia="Times New Roman" w:cs="Times New Roman"/>
      <w:sz w:val="24"/>
      <w:szCs w:val="24"/>
      <w:lang w:val="ru-RU" w:eastAsia="ru-RU"/>
    </w:rPr>
  </w:style>
  <w:style w:type="paragraph" w:styleId="ad">
    <w:name w:val="footer"/>
    <w:basedOn w:val="a"/>
    <w:link w:val="ae"/>
    <w:uiPriority w:val="99"/>
    <w:semiHidden/>
    <w:unhideWhenUsed/>
    <w:rsid w:val="003B55EC"/>
    <w:pPr>
      <w:tabs>
        <w:tab w:val="center" w:pos="4819"/>
        <w:tab w:val="right" w:pos="9639"/>
      </w:tabs>
    </w:pPr>
  </w:style>
  <w:style w:type="character" w:customStyle="1" w:styleId="ae">
    <w:name w:val="Нижний колонтитул Знак"/>
    <w:basedOn w:val="a0"/>
    <w:link w:val="ad"/>
    <w:uiPriority w:val="99"/>
    <w:semiHidden/>
    <w:rsid w:val="003B55EC"/>
    <w:rPr>
      <w:rFonts w:eastAsia="Times New Roman" w:cs="Times New Roman"/>
      <w:sz w:val="24"/>
      <w:szCs w:val="24"/>
      <w:lang w:val="ru-RU" w:eastAsia="ru-RU"/>
    </w:rPr>
  </w:style>
  <w:style w:type="paragraph" w:styleId="af">
    <w:name w:val="Title"/>
    <w:basedOn w:val="a"/>
    <w:link w:val="af0"/>
    <w:qFormat/>
    <w:rsid w:val="00CE1CF7"/>
    <w:pPr>
      <w:jc w:val="center"/>
    </w:pPr>
    <w:rPr>
      <w:b/>
      <w:bCs/>
      <w:sz w:val="28"/>
      <w:lang w:val="uk-UA"/>
    </w:rPr>
  </w:style>
  <w:style w:type="character" w:customStyle="1" w:styleId="af0">
    <w:name w:val="Название Знак"/>
    <w:basedOn w:val="a0"/>
    <w:link w:val="af"/>
    <w:rsid w:val="00CE1CF7"/>
    <w:rPr>
      <w:rFonts w:eastAsia="Times New Roman" w:cs="Times New Roman"/>
      <w:b/>
      <w:bCs/>
      <w:szCs w:val="24"/>
      <w:lang w:eastAsia="ru-RU"/>
    </w:rPr>
  </w:style>
  <w:style w:type="paragraph" w:customStyle="1" w:styleId="rtejustify">
    <w:name w:val="rtejustify"/>
    <w:basedOn w:val="a"/>
    <w:rsid w:val="00AB6039"/>
    <w:pPr>
      <w:spacing w:before="100" w:beforeAutospacing="1" w:after="100" w:afterAutospacing="1"/>
    </w:pPr>
  </w:style>
  <w:style w:type="character" w:styleId="af1">
    <w:name w:val="Hyperlink"/>
    <w:basedOn w:val="a0"/>
    <w:uiPriority w:val="99"/>
    <w:semiHidden/>
    <w:unhideWhenUsed/>
    <w:rsid w:val="00116672"/>
    <w:rPr>
      <w:color w:val="0000FF"/>
      <w:u w:val="single"/>
    </w:rPr>
  </w:style>
  <w:style w:type="character" w:customStyle="1" w:styleId="rvts0">
    <w:name w:val="rvts0"/>
    <w:basedOn w:val="a0"/>
    <w:rsid w:val="00D11517"/>
  </w:style>
  <w:style w:type="paragraph" w:customStyle="1" w:styleId="rtecenter">
    <w:name w:val="rtecenter"/>
    <w:basedOn w:val="a"/>
    <w:rsid w:val="00C52D6C"/>
    <w:pPr>
      <w:spacing w:before="100" w:beforeAutospacing="1" w:after="100" w:afterAutospacing="1"/>
    </w:pPr>
  </w:style>
  <w:style w:type="character" w:styleId="af2">
    <w:name w:val="Strong"/>
    <w:basedOn w:val="a0"/>
    <w:uiPriority w:val="22"/>
    <w:qFormat/>
    <w:rsid w:val="00C52D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049994">
      <w:bodyDiv w:val="1"/>
      <w:marLeft w:val="0"/>
      <w:marRight w:val="0"/>
      <w:marTop w:val="0"/>
      <w:marBottom w:val="0"/>
      <w:divBdr>
        <w:top w:val="none" w:sz="0" w:space="0" w:color="auto"/>
        <w:left w:val="none" w:sz="0" w:space="0" w:color="auto"/>
        <w:bottom w:val="none" w:sz="0" w:space="0" w:color="auto"/>
        <w:right w:val="none" w:sz="0" w:space="0" w:color="auto"/>
      </w:divBdr>
    </w:div>
    <w:div w:id="198054162">
      <w:bodyDiv w:val="1"/>
      <w:marLeft w:val="0"/>
      <w:marRight w:val="0"/>
      <w:marTop w:val="0"/>
      <w:marBottom w:val="0"/>
      <w:divBdr>
        <w:top w:val="none" w:sz="0" w:space="0" w:color="auto"/>
        <w:left w:val="none" w:sz="0" w:space="0" w:color="auto"/>
        <w:bottom w:val="none" w:sz="0" w:space="0" w:color="auto"/>
        <w:right w:val="none" w:sz="0" w:space="0" w:color="auto"/>
      </w:divBdr>
    </w:div>
    <w:div w:id="293757263">
      <w:bodyDiv w:val="1"/>
      <w:marLeft w:val="0"/>
      <w:marRight w:val="0"/>
      <w:marTop w:val="0"/>
      <w:marBottom w:val="0"/>
      <w:divBdr>
        <w:top w:val="none" w:sz="0" w:space="0" w:color="auto"/>
        <w:left w:val="none" w:sz="0" w:space="0" w:color="auto"/>
        <w:bottom w:val="none" w:sz="0" w:space="0" w:color="auto"/>
        <w:right w:val="none" w:sz="0" w:space="0" w:color="auto"/>
      </w:divBdr>
    </w:div>
    <w:div w:id="494610997">
      <w:bodyDiv w:val="1"/>
      <w:marLeft w:val="0"/>
      <w:marRight w:val="0"/>
      <w:marTop w:val="0"/>
      <w:marBottom w:val="0"/>
      <w:divBdr>
        <w:top w:val="none" w:sz="0" w:space="0" w:color="auto"/>
        <w:left w:val="none" w:sz="0" w:space="0" w:color="auto"/>
        <w:bottom w:val="none" w:sz="0" w:space="0" w:color="auto"/>
        <w:right w:val="none" w:sz="0" w:space="0" w:color="auto"/>
      </w:divBdr>
    </w:div>
    <w:div w:id="526798036">
      <w:bodyDiv w:val="1"/>
      <w:marLeft w:val="0"/>
      <w:marRight w:val="0"/>
      <w:marTop w:val="0"/>
      <w:marBottom w:val="0"/>
      <w:divBdr>
        <w:top w:val="none" w:sz="0" w:space="0" w:color="auto"/>
        <w:left w:val="none" w:sz="0" w:space="0" w:color="auto"/>
        <w:bottom w:val="none" w:sz="0" w:space="0" w:color="auto"/>
        <w:right w:val="none" w:sz="0" w:space="0" w:color="auto"/>
      </w:divBdr>
    </w:div>
    <w:div w:id="530918412">
      <w:bodyDiv w:val="1"/>
      <w:marLeft w:val="0"/>
      <w:marRight w:val="0"/>
      <w:marTop w:val="0"/>
      <w:marBottom w:val="0"/>
      <w:divBdr>
        <w:top w:val="none" w:sz="0" w:space="0" w:color="auto"/>
        <w:left w:val="none" w:sz="0" w:space="0" w:color="auto"/>
        <w:bottom w:val="none" w:sz="0" w:space="0" w:color="auto"/>
        <w:right w:val="none" w:sz="0" w:space="0" w:color="auto"/>
      </w:divBdr>
    </w:div>
    <w:div w:id="642203288">
      <w:bodyDiv w:val="1"/>
      <w:marLeft w:val="0"/>
      <w:marRight w:val="0"/>
      <w:marTop w:val="0"/>
      <w:marBottom w:val="0"/>
      <w:divBdr>
        <w:top w:val="none" w:sz="0" w:space="0" w:color="auto"/>
        <w:left w:val="none" w:sz="0" w:space="0" w:color="auto"/>
        <w:bottom w:val="none" w:sz="0" w:space="0" w:color="auto"/>
        <w:right w:val="none" w:sz="0" w:space="0" w:color="auto"/>
      </w:divBdr>
    </w:div>
    <w:div w:id="762461487">
      <w:bodyDiv w:val="1"/>
      <w:marLeft w:val="0"/>
      <w:marRight w:val="0"/>
      <w:marTop w:val="0"/>
      <w:marBottom w:val="0"/>
      <w:divBdr>
        <w:top w:val="none" w:sz="0" w:space="0" w:color="auto"/>
        <w:left w:val="none" w:sz="0" w:space="0" w:color="auto"/>
        <w:bottom w:val="none" w:sz="0" w:space="0" w:color="auto"/>
        <w:right w:val="none" w:sz="0" w:space="0" w:color="auto"/>
      </w:divBdr>
    </w:div>
    <w:div w:id="924076498">
      <w:bodyDiv w:val="1"/>
      <w:marLeft w:val="0"/>
      <w:marRight w:val="0"/>
      <w:marTop w:val="0"/>
      <w:marBottom w:val="0"/>
      <w:divBdr>
        <w:top w:val="none" w:sz="0" w:space="0" w:color="auto"/>
        <w:left w:val="none" w:sz="0" w:space="0" w:color="auto"/>
        <w:bottom w:val="none" w:sz="0" w:space="0" w:color="auto"/>
        <w:right w:val="none" w:sz="0" w:space="0" w:color="auto"/>
      </w:divBdr>
    </w:div>
    <w:div w:id="1415711071">
      <w:bodyDiv w:val="1"/>
      <w:marLeft w:val="0"/>
      <w:marRight w:val="0"/>
      <w:marTop w:val="0"/>
      <w:marBottom w:val="0"/>
      <w:divBdr>
        <w:top w:val="none" w:sz="0" w:space="0" w:color="auto"/>
        <w:left w:val="none" w:sz="0" w:space="0" w:color="auto"/>
        <w:bottom w:val="none" w:sz="0" w:space="0" w:color="auto"/>
        <w:right w:val="none" w:sz="0" w:space="0" w:color="auto"/>
      </w:divBdr>
    </w:div>
    <w:div w:id="1616864494">
      <w:bodyDiv w:val="1"/>
      <w:marLeft w:val="0"/>
      <w:marRight w:val="0"/>
      <w:marTop w:val="0"/>
      <w:marBottom w:val="0"/>
      <w:divBdr>
        <w:top w:val="none" w:sz="0" w:space="0" w:color="auto"/>
        <w:left w:val="none" w:sz="0" w:space="0" w:color="auto"/>
        <w:bottom w:val="none" w:sz="0" w:space="0" w:color="auto"/>
        <w:right w:val="none" w:sz="0" w:space="0" w:color="auto"/>
      </w:divBdr>
    </w:div>
    <w:div w:id="1661232902">
      <w:bodyDiv w:val="1"/>
      <w:marLeft w:val="0"/>
      <w:marRight w:val="0"/>
      <w:marTop w:val="0"/>
      <w:marBottom w:val="0"/>
      <w:divBdr>
        <w:top w:val="none" w:sz="0" w:space="0" w:color="auto"/>
        <w:left w:val="none" w:sz="0" w:space="0" w:color="auto"/>
        <w:bottom w:val="none" w:sz="0" w:space="0" w:color="auto"/>
        <w:right w:val="none" w:sz="0" w:space="0" w:color="auto"/>
      </w:divBdr>
    </w:div>
    <w:div w:id="1752702860">
      <w:bodyDiv w:val="1"/>
      <w:marLeft w:val="0"/>
      <w:marRight w:val="0"/>
      <w:marTop w:val="0"/>
      <w:marBottom w:val="0"/>
      <w:divBdr>
        <w:top w:val="none" w:sz="0" w:space="0" w:color="auto"/>
        <w:left w:val="none" w:sz="0" w:space="0" w:color="auto"/>
        <w:bottom w:val="none" w:sz="0" w:space="0" w:color="auto"/>
        <w:right w:val="none" w:sz="0" w:space="0" w:color="auto"/>
      </w:divBdr>
    </w:div>
    <w:div w:id="1799840608">
      <w:bodyDiv w:val="1"/>
      <w:marLeft w:val="0"/>
      <w:marRight w:val="0"/>
      <w:marTop w:val="0"/>
      <w:marBottom w:val="0"/>
      <w:divBdr>
        <w:top w:val="none" w:sz="0" w:space="0" w:color="auto"/>
        <w:left w:val="none" w:sz="0" w:space="0" w:color="auto"/>
        <w:bottom w:val="none" w:sz="0" w:space="0" w:color="auto"/>
        <w:right w:val="none" w:sz="0" w:space="0" w:color="auto"/>
      </w:divBdr>
    </w:div>
    <w:div w:id="1845129742">
      <w:bodyDiv w:val="1"/>
      <w:marLeft w:val="0"/>
      <w:marRight w:val="0"/>
      <w:marTop w:val="0"/>
      <w:marBottom w:val="0"/>
      <w:divBdr>
        <w:top w:val="none" w:sz="0" w:space="0" w:color="auto"/>
        <w:left w:val="none" w:sz="0" w:space="0" w:color="auto"/>
        <w:bottom w:val="none" w:sz="0" w:space="0" w:color="auto"/>
        <w:right w:val="none" w:sz="0" w:space="0" w:color="auto"/>
      </w:divBdr>
    </w:div>
    <w:div w:id="2054041741">
      <w:bodyDiv w:val="1"/>
      <w:marLeft w:val="0"/>
      <w:marRight w:val="0"/>
      <w:marTop w:val="0"/>
      <w:marBottom w:val="0"/>
      <w:divBdr>
        <w:top w:val="none" w:sz="0" w:space="0" w:color="auto"/>
        <w:left w:val="none" w:sz="0" w:space="0" w:color="auto"/>
        <w:bottom w:val="none" w:sz="0" w:space="0" w:color="auto"/>
        <w:right w:val="none" w:sz="0" w:space="0" w:color="auto"/>
      </w:divBdr>
    </w:div>
    <w:div w:id="214141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99EE7-28D8-469B-AE6E-0A6967DD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2663</Words>
  <Characters>15180</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Казьміна (VRU-IMP20-UKR - a.kazmina)</dc:creator>
  <cp:lastModifiedBy>Марина Колеснік (VRU-US10PC039 - m.kolesnik)</cp:lastModifiedBy>
  <cp:revision>2</cp:revision>
  <cp:lastPrinted>2020-06-24T07:42:00Z</cp:lastPrinted>
  <dcterms:created xsi:type="dcterms:W3CDTF">2020-06-30T10:46:00Z</dcterms:created>
  <dcterms:modified xsi:type="dcterms:W3CDTF">2020-06-30T10:46:00Z</dcterms:modified>
</cp:coreProperties>
</file>