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614ADC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614ADC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2"/>
          <w:szCs w:val="22"/>
          <w:lang w:val="uk-UA"/>
        </w:rPr>
      </w:pPr>
      <w:r w:rsidRPr="00614ADC">
        <w:rPr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14ADC">
        <w:rPr>
          <w:rFonts w:ascii="AcademyC" w:hAnsi="AcademyC"/>
          <w:b/>
          <w:color w:val="000000"/>
          <w:lang w:val="uk-UA"/>
        </w:rPr>
        <w:t>УКРАЇНА</w:t>
      </w:r>
    </w:p>
    <w:p w:rsidR="008C32D1" w:rsidRPr="00614ADC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14ADC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614ADC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14ADC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614ADC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614ADC">
        <w:rPr>
          <w:rFonts w:ascii="AcademyC" w:hAnsi="AcademyC"/>
          <w:b/>
          <w:sz w:val="28"/>
          <w:szCs w:val="28"/>
        </w:rPr>
        <w:t>УХВАЛА</w:t>
      </w:r>
    </w:p>
    <w:p w:rsidR="008077F1" w:rsidRPr="00614ADC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614ADC" w:rsidTr="00303A71">
        <w:trPr>
          <w:trHeight w:val="188"/>
        </w:trPr>
        <w:tc>
          <w:tcPr>
            <w:tcW w:w="3098" w:type="dxa"/>
            <w:hideMark/>
          </w:tcPr>
          <w:p w:rsidR="008C32D1" w:rsidRPr="00C73120" w:rsidRDefault="00BF3D58" w:rsidP="004B6649">
            <w:pPr>
              <w:pStyle w:val="aa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C73120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19</w:t>
            </w:r>
            <w:r w:rsidR="00920433" w:rsidRPr="00C73120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червня</w:t>
            </w:r>
            <w:r w:rsidR="008C32D1" w:rsidRPr="00C73120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4B6649" w:rsidRPr="00C73120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2020</w:t>
            </w:r>
            <w:r w:rsidR="008C32D1" w:rsidRPr="00C73120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C73120" w:rsidRDefault="00A51338" w:rsidP="00303A71">
            <w:pPr>
              <w:pStyle w:val="aa"/>
              <w:rPr>
                <w:rFonts w:ascii="Book Antiqua" w:hAnsi="Book Antiqua"/>
                <w:noProof/>
                <w:sz w:val="28"/>
                <w:szCs w:val="28"/>
                <w:lang w:val="uk-UA" w:eastAsia="en-US"/>
              </w:rPr>
            </w:pPr>
            <w:r w:rsidRPr="00C73120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           </w:t>
            </w:r>
            <w:r w:rsidR="008C32D1" w:rsidRPr="00C73120">
              <w:rPr>
                <w:rFonts w:ascii="Book Antiqua" w:hAnsi="Book Antiqua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C73120" w:rsidRDefault="008C32D1" w:rsidP="00303A71">
            <w:pPr>
              <w:pStyle w:val="aa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C73120">
              <w:rPr>
                <w:rFonts w:ascii="Book Antiqua" w:hAnsi="Book Antiqua"/>
                <w:noProof/>
                <w:sz w:val="28"/>
                <w:szCs w:val="28"/>
                <w:lang w:val="uk-UA"/>
              </w:rPr>
              <w:t xml:space="preserve">   </w:t>
            </w:r>
            <w:r w:rsidRPr="00C73120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</w:t>
            </w:r>
            <w:r w:rsidRPr="00C73120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BD1665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1898/</w:t>
            </w:r>
            <w:bookmarkStart w:id="0" w:name="_GoBack"/>
            <w:bookmarkEnd w:id="0"/>
            <w:r w:rsidRPr="00C73120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1дп/15-</w:t>
            </w:r>
            <w:r w:rsidR="00A17A32" w:rsidRPr="00C73120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20</w:t>
            </w:r>
          </w:p>
          <w:p w:rsidR="008C32D1" w:rsidRPr="00C73120" w:rsidRDefault="008C32D1" w:rsidP="00303A71">
            <w:pPr>
              <w:pStyle w:val="aa"/>
              <w:rPr>
                <w:noProof/>
                <w:sz w:val="28"/>
                <w:szCs w:val="28"/>
                <w:lang w:val="uk-UA" w:eastAsia="en-US"/>
              </w:rPr>
            </w:pPr>
          </w:p>
        </w:tc>
      </w:tr>
    </w:tbl>
    <w:p w:rsidR="008C32D1" w:rsidRPr="00614ADC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lang w:val="uk-UA"/>
        </w:rPr>
      </w:pPr>
    </w:p>
    <w:p w:rsidR="009C174F" w:rsidRPr="00614ADC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1"/>
          <w:szCs w:val="21"/>
          <w:lang w:val="uk-UA"/>
        </w:rPr>
      </w:pPr>
      <w:r w:rsidRPr="00614ADC">
        <w:rPr>
          <w:rStyle w:val="FontStyle14"/>
          <w:rFonts w:eastAsia="Calibri"/>
          <w:b/>
          <w:sz w:val="21"/>
          <w:szCs w:val="21"/>
          <w:lang w:val="uk-UA"/>
        </w:rPr>
        <w:t>Про відмову у відкритті дисциплінар</w:t>
      </w:r>
      <w:r w:rsidR="00836F98" w:rsidRPr="00614ADC">
        <w:rPr>
          <w:rStyle w:val="FontStyle14"/>
          <w:rFonts w:eastAsia="Calibri"/>
          <w:b/>
          <w:sz w:val="21"/>
          <w:szCs w:val="21"/>
          <w:lang w:val="uk-UA"/>
        </w:rPr>
        <w:t xml:space="preserve">них справ стосовно </w:t>
      </w:r>
      <w:r w:rsidR="00920433" w:rsidRPr="00614ADC">
        <w:rPr>
          <w:rStyle w:val="FontStyle14"/>
          <w:rFonts w:eastAsia="Calibri"/>
          <w:b/>
          <w:sz w:val="21"/>
          <w:szCs w:val="21"/>
          <w:lang w:val="uk-UA"/>
        </w:rPr>
        <w:t xml:space="preserve">суддів </w:t>
      </w:r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 xml:space="preserve">Сєверодонецького міського суду Луганської області </w:t>
      </w:r>
      <w:proofErr w:type="spellStart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>Комплєктової</w:t>
      </w:r>
      <w:proofErr w:type="spellEnd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 xml:space="preserve"> Т.О., Жовтневого районного суду міста Маріуполя Донецької області Соловйова О.Л., господарського суду Львівської області </w:t>
      </w:r>
      <w:proofErr w:type="spellStart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>Сухович</w:t>
      </w:r>
      <w:proofErr w:type="spellEnd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 xml:space="preserve"> Ю.О., </w:t>
      </w:r>
      <w:proofErr w:type="spellStart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>Першотравенського</w:t>
      </w:r>
      <w:proofErr w:type="spellEnd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 xml:space="preserve"> міського суду Дніпропетровської області </w:t>
      </w:r>
      <w:proofErr w:type="spellStart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>Янжули</w:t>
      </w:r>
      <w:proofErr w:type="spellEnd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 xml:space="preserve"> С.А., </w:t>
      </w:r>
      <w:proofErr w:type="spellStart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>Котелевського</w:t>
      </w:r>
      <w:proofErr w:type="spellEnd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 xml:space="preserve"> районного суду Полтавської області </w:t>
      </w:r>
      <w:proofErr w:type="spellStart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>Загнійко</w:t>
      </w:r>
      <w:proofErr w:type="spellEnd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 xml:space="preserve"> А.В., Мальцева С.О., </w:t>
      </w:r>
      <w:proofErr w:type="spellStart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>Цвітайла</w:t>
      </w:r>
      <w:proofErr w:type="spellEnd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 xml:space="preserve"> П.В., Жовтневого районного суду міста Дніпропетровська Антонюка О.А., Херсонського міського суду Херсонської області </w:t>
      </w:r>
      <w:proofErr w:type="spellStart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>Кузьміної</w:t>
      </w:r>
      <w:proofErr w:type="spellEnd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 xml:space="preserve"> О.І., Шевченківського районного суду міста Києва </w:t>
      </w:r>
      <w:proofErr w:type="spellStart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>Овсеп’ян</w:t>
      </w:r>
      <w:proofErr w:type="spellEnd"/>
      <w:r w:rsidR="00BF3D58" w:rsidRPr="00614ADC">
        <w:rPr>
          <w:rStyle w:val="FontStyle14"/>
          <w:rFonts w:eastAsia="Calibri"/>
          <w:b/>
          <w:sz w:val="21"/>
          <w:szCs w:val="21"/>
          <w:lang w:val="uk-UA"/>
        </w:rPr>
        <w:t xml:space="preserve"> Т.В., Левицької Т.В., Сидорова Є.В., </w:t>
      </w:r>
      <w:r w:rsidR="0042538A" w:rsidRPr="00614ADC">
        <w:rPr>
          <w:rStyle w:val="FontStyle14"/>
          <w:rFonts w:eastAsia="Calibri"/>
          <w:b/>
          <w:sz w:val="21"/>
          <w:szCs w:val="21"/>
          <w:lang w:val="uk-UA"/>
        </w:rPr>
        <w:t>Касаційного цивільного суду у складі Верховного Суду Тітова М.Ю.</w:t>
      </w:r>
      <w:r w:rsidR="004831F9" w:rsidRPr="00614ADC">
        <w:rPr>
          <w:rStyle w:val="FontStyle14"/>
          <w:rFonts w:eastAsia="Calibri"/>
          <w:b/>
          <w:sz w:val="21"/>
          <w:szCs w:val="21"/>
          <w:lang w:val="uk-UA"/>
        </w:rPr>
        <w:t xml:space="preserve"> (за дії на посаді судді Оболонського районного суду міста Києва)</w:t>
      </w:r>
      <w:r w:rsidR="0042538A" w:rsidRPr="00614ADC">
        <w:rPr>
          <w:rStyle w:val="FontStyle14"/>
          <w:rFonts w:eastAsia="Calibri"/>
          <w:b/>
          <w:sz w:val="21"/>
          <w:szCs w:val="21"/>
          <w:lang w:val="uk-UA"/>
        </w:rPr>
        <w:t>, Печерського районного суду міста Києва Підпалого В.В.</w:t>
      </w:r>
    </w:p>
    <w:p w:rsidR="008C32D1" w:rsidRPr="00614ADC" w:rsidRDefault="008C32D1" w:rsidP="008C32D1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614ADC">
        <w:rPr>
          <w:color w:val="FFFFFF"/>
          <w:lang w:val="uk-UA"/>
        </w:rPr>
        <w:t>___      їв__</w:t>
      </w:r>
    </w:p>
    <w:p w:rsidR="008C32D1" w:rsidRPr="00614ADC" w:rsidRDefault="008C32D1" w:rsidP="008C32D1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614ADC">
        <w:rPr>
          <w:color w:val="FFFFFF"/>
          <w:lang w:val="uk-UA"/>
        </w:rPr>
        <w:t>___________</w:t>
      </w:r>
    </w:p>
    <w:p w:rsidR="008C32D1" w:rsidRPr="00C73120" w:rsidRDefault="008C32D1" w:rsidP="00717437">
      <w:pPr>
        <w:ind w:firstLine="709"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 xml:space="preserve">Перша Дисциплінарна палата Вищої ради правосуддя у складі головуючого – </w:t>
      </w:r>
      <w:r w:rsidR="00334C37" w:rsidRPr="00C73120">
        <w:rPr>
          <w:sz w:val="28"/>
          <w:szCs w:val="28"/>
          <w:lang w:val="uk-UA"/>
        </w:rPr>
        <w:t>Шапрана В.В.</w:t>
      </w:r>
      <w:r w:rsidR="007844D3" w:rsidRPr="00C73120">
        <w:rPr>
          <w:sz w:val="28"/>
          <w:szCs w:val="28"/>
          <w:lang w:val="uk-UA"/>
        </w:rPr>
        <w:t xml:space="preserve">, </w:t>
      </w:r>
      <w:r w:rsidR="00B7392C" w:rsidRPr="00C73120">
        <w:rPr>
          <w:sz w:val="28"/>
          <w:szCs w:val="28"/>
          <w:shd w:val="clear" w:color="auto" w:fill="FFFFFF"/>
          <w:lang w:val="uk-UA"/>
        </w:rPr>
        <w:t xml:space="preserve">членів </w:t>
      </w:r>
      <w:r w:rsidR="0098729D" w:rsidRPr="00C73120">
        <w:rPr>
          <w:sz w:val="28"/>
          <w:szCs w:val="28"/>
          <w:shd w:val="clear" w:color="auto" w:fill="FFFFFF"/>
          <w:lang w:val="uk-UA"/>
        </w:rPr>
        <w:t xml:space="preserve">Першої </w:t>
      </w:r>
      <w:r w:rsidR="00E66A92" w:rsidRPr="00C73120">
        <w:rPr>
          <w:sz w:val="28"/>
          <w:szCs w:val="28"/>
          <w:shd w:val="clear" w:color="auto" w:fill="FFFFFF"/>
          <w:lang w:val="uk-UA"/>
        </w:rPr>
        <w:t>Дисциплінарної</w:t>
      </w:r>
      <w:r w:rsidR="0098729D" w:rsidRPr="00C73120">
        <w:rPr>
          <w:sz w:val="28"/>
          <w:szCs w:val="28"/>
          <w:shd w:val="clear" w:color="auto" w:fill="FFFFFF"/>
          <w:lang w:val="uk-UA"/>
        </w:rPr>
        <w:t xml:space="preserve"> палати Вищої ради правосуддя Маловацького О.В., Розваляєвої Т.С., Шелест С.Б.</w:t>
      </w:r>
      <w:r w:rsidR="00FE18BA" w:rsidRPr="00C73120">
        <w:rPr>
          <w:sz w:val="28"/>
          <w:szCs w:val="28"/>
          <w:lang w:val="uk-UA"/>
        </w:rPr>
        <w:t>,</w:t>
      </w:r>
      <w:r w:rsidRPr="00C73120">
        <w:rPr>
          <w:sz w:val="28"/>
          <w:szCs w:val="28"/>
          <w:lang w:val="uk-UA"/>
        </w:rPr>
        <w:t xml:space="preserve"> </w:t>
      </w:r>
      <w:r w:rsidR="0098729D" w:rsidRPr="00C73120">
        <w:rPr>
          <w:sz w:val="28"/>
          <w:szCs w:val="28"/>
          <w:lang w:val="uk-UA"/>
        </w:rPr>
        <w:t>розглянувши висновки доповідача </w:t>
      </w:r>
      <w:r w:rsidRPr="00C73120">
        <w:rPr>
          <w:sz w:val="28"/>
          <w:szCs w:val="28"/>
          <w:lang w:val="uk-UA"/>
        </w:rPr>
        <w:t xml:space="preserve">– члена Першої Дисциплінарної палати Вищої ради правосуддя </w:t>
      </w:r>
      <w:r w:rsidR="00334C37" w:rsidRPr="00C73120">
        <w:rPr>
          <w:sz w:val="28"/>
          <w:szCs w:val="28"/>
          <w:lang w:val="uk-UA"/>
        </w:rPr>
        <w:t>Краснощокової Н.С.</w:t>
      </w:r>
      <w:r w:rsidRPr="00C73120">
        <w:rPr>
          <w:sz w:val="28"/>
          <w:szCs w:val="28"/>
          <w:lang w:val="uk-UA"/>
        </w:rPr>
        <w:t xml:space="preserve"> за результатами попередньої перевірки скарг,</w:t>
      </w:r>
    </w:p>
    <w:p w:rsidR="009F5644" w:rsidRPr="00C73120" w:rsidRDefault="009F5644" w:rsidP="00717437">
      <w:pPr>
        <w:ind w:firstLine="709"/>
        <w:jc w:val="both"/>
        <w:rPr>
          <w:sz w:val="28"/>
          <w:szCs w:val="28"/>
          <w:lang w:val="uk-UA"/>
        </w:rPr>
      </w:pPr>
    </w:p>
    <w:p w:rsidR="008C32D1" w:rsidRPr="00C73120" w:rsidRDefault="008C32D1" w:rsidP="008C32D1">
      <w:pPr>
        <w:jc w:val="center"/>
        <w:rPr>
          <w:rStyle w:val="rvts9"/>
          <w:b/>
          <w:sz w:val="28"/>
          <w:szCs w:val="28"/>
          <w:lang w:val="uk-UA"/>
        </w:rPr>
      </w:pPr>
      <w:r w:rsidRPr="00C73120">
        <w:rPr>
          <w:rStyle w:val="rvts9"/>
          <w:b/>
          <w:sz w:val="28"/>
          <w:szCs w:val="28"/>
          <w:lang w:val="uk-UA"/>
        </w:rPr>
        <w:t>встановила:</w:t>
      </w:r>
    </w:p>
    <w:p w:rsidR="008C32D1" w:rsidRPr="00C73120" w:rsidRDefault="008C32D1" w:rsidP="008C32D1">
      <w:pPr>
        <w:ind w:firstLine="708"/>
        <w:jc w:val="both"/>
        <w:rPr>
          <w:sz w:val="28"/>
          <w:szCs w:val="28"/>
          <w:lang w:val="uk-UA"/>
        </w:rPr>
      </w:pPr>
    </w:p>
    <w:p w:rsidR="008C32D1" w:rsidRPr="00C73120" w:rsidRDefault="008C32D1" w:rsidP="00D46D1D">
      <w:pPr>
        <w:ind w:firstLine="709"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 xml:space="preserve">1) </w:t>
      </w:r>
      <w:r w:rsidR="00BE6601" w:rsidRPr="00C73120">
        <w:rPr>
          <w:sz w:val="28"/>
          <w:szCs w:val="28"/>
          <w:lang w:val="uk-UA"/>
        </w:rPr>
        <w:t xml:space="preserve">28 квітня 2020 року до Вищої ради правосуддя за вхідним </w:t>
      </w:r>
      <w:r w:rsidR="00BE6601" w:rsidRPr="00C73120">
        <w:rPr>
          <w:sz w:val="28"/>
          <w:szCs w:val="28"/>
          <w:lang w:val="uk-UA"/>
        </w:rPr>
        <w:br/>
        <w:t xml:space="preserve">№  Г-2872/0/7-20 надійшла скарга </w:t>
      </w:r>
      <w:proofErr w:type="spellStart"/>
      <w:r w:rsidR="00BE6601" w:rsidRPr="00C73120">
        <w:rPr>
          <w:sz w:val="28"/>
          <w:szCs w:val="28"/>
          <w:lang w:val="uk-UA"/>
        </w:rPr>
        <w:t>Голощапова</w:t>
      </w:r>
      <w:proofErr w:type="spellEnd"/>
      <w:r w:rsidR="00BE6601" w:rsidRPr="00C73120">
        <w:rPr>
          <w:sz w:val="28"/>
          <w:szCs w:val="28"/>
          <w:lang w:val="uk-UA"/>
        </w:rPr>
        <w:t xml:space="preserve"> О.І.</w:t>
      </w:r>
      <w:r w:rsidR="004831F9" w:rsidRPr="00C73120">
        <w:rPr>
          <w:sz w:val="28"/>
          <w:szCs w:val="28"/>
          <w:lang w:val="uk-UA"/>
        </w:rPr>
        <w:t xml:space="preserve"> на дії судді Сєве</w:t>
      </w:r>
      <w:r w:rsidR="00BE6601" w:rsidRPr="00C73120">
        <w:rPr>
          <w:sz w:val="28"/>
          <w:szCs w:val="28"/>
          <w:lang w:val="uk-UA"/>
        </w:rPr>
        <w:t xml:space="preserve">родонецького міського суду Луганської області </w:t>
      </w:r>
      <w:proofErr w:type="spellStart"/>
      <w:r w:rsidR="00BE6601" w:rsidRPr="00C73120">
        <w:rPr>
          <w:sz w:val="28"/>
          <w:szCs w:val="28"/>
          <w:lang w:val="uk-UA"/>
        </w:rPr>
        <w:t>Комплєктової</w:t>
      </w:r>
      <w:proofErr w:type="spellEnd"/>
      <w:r w:rsidR="00BE6601" w:rsidRPr="00C73120">
        <w:rPr>
          <w:sz w:val="28"/>
          <w:szCs w:val="28"/>
          <w:lang w:val="uk-UA"/>
        </w:rPr>
        <w:t xml:space="preserve"> Т.О. під час здійснення правосуддя у справі № 428/5835/19</w:t>
      </w:r>
      <w:r w:rsidR="00D46D1D" w:rsidRPr="00C73120">
        <w:rPr>
          <w:sz w:val="28"/>
          <w:szCs w:val="28"/>
          <w:lang w:val="uk-UA"/>
        </w:rPr>
        <w:t xml:space="preserve"> </w:t>
      </w:r>
      <w:r w:rsidR="002625BD" w:rsidRPr="00C73120">
        <w:rPr>
          <w:sz w:val="28"/>
          <w:szCs w:val="28"/>
          <w:lang w:val="uk-UA"/>
        </w:rPr>
        <w:t>із проханням притягнути судд</w:t>
      </w:r>
      <w:r w:rsidR="00D46D1D" w:rsidRPr="00C73120">
        <w:rPr>
          <w:sz w:val="28"/>
          <w:szCs w:val="28"/>
          <w:lang w:val="uk-UA"/>
        </w:rPr>
        <w:t>ю</w:t>
      </w:r>
      <w:r w:rsidR="002625BD" w:rsidRPr="00C73120">
        <w:rPr>
          <w:sz w:val="28"/>
          <w:szCs w:val="28"/>
          <w:lang w:val="uk-UA"/>
        </w:rPr>
        <w:t xml:space="preserve"> до дисциплінарної відповідальності</w:t>
      </w:r>
      <w:r w:rsidR="002A6C4E" w:rsidRPr="00C73120">
        <w:rPr>
          <w:sz w:val="28"/>
          <w:szCs w:val="28"/>
          <w:lang w:val="uk-UA"/>
        </w:rPr>
        <w:t>.</w:t>
      </w:r>
    </w:p>
    <w:p w:rsidR="008C32D1" w:rsidRPr="00C73120" w:rsidRDefault="008C32D1" w:rsidP="0098729D">
      <w:pPr>
        <w:ind w:firstLine="709"/>
        <w:contextualSpacing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lastRenderedPageBreak/>
        <w:t>За результатами попе</w:t>
      </w:r>
      <w:r w:rsidR="00717437" w:rsidRPr="00C73120">
        <w:rPr>
          <w:sz w:val="28"/>
          <w:szCs w:val="28"/>
          <w:lang w:val="uk-UA"/>
        </w:rPr>
        <w:t>редньої перевірки дисциплінарн</w:t>
      </w:r>
      <w:r w:rsidR="00D46D1D" w:rsidRPr="00C73120">
        <w:rPr>
          <w:sz w:val="28"/>
          <w:szCs w:val="28"/>
          <w:lang w:val="uk-UA"/>
        </w:rPr>
        <w:t>ої</w:t>
      </w:r>
      <w:r w:rsidR="00717437" w:rsidRPr="00C73120">
        <w:rPr>
          <w:sz w:val="28"/>
          <w:szCs w:val="28"/>
          <w:lang w:val="uk-UA"/>
        </w:rPr>
        <w:t xml:space="preserve"> скарг</w:t>
      </w:r>
      <w:r w:rsidR="00D46D1D" w:rsidRPr="00C73120">
        <w:rPr>
          <w:sz w:val="28"/>
          <w:szCs w:val="28"/>
          <w:lang w:val="uk-UA"/>
        </w:rPr>
        <w:t>и</w:t>
      </w:r>
      <w:r w:rsidR="00717437" w:rsidRPr="00C73120">
        <w:rPr>
          <w:sz w:val="28"/>
          <w:szCs w:val="28"/>
          <w:lang w:val="uk-UA"/>
        </w:rPr>
        <w:t xml:space="preserve"> доповідачем </w:t>
      </w:r>
      <w:r w:rsidRPr="00C73120">
        <w:rPr>
          <w:sz w:val="28"/>
          <w:szCs w:val="28"/>
          <w:lang w:val="uk-UA"/>
        </w:rPr>
        <w:t xml:space="preserve">– членом Першої Дисциплінарної палати Вищої ради правосуддя </w:t>
      </w:r>
      <w:r w:rsidR="00E66A92" w:rsidRPr="00C73120">
        <w:rPr>
          <w:sz w:val="28"/>
          <w:szCs w:val="28"/>
          <w:lang w:val="uk-UA"/>
        </w:rPr>
        <w:t>Краснощоковою </w:t>
      </w:r>
      <w:r w:rsidR="00334C37" w:rsidRPr="00C73120">
        <w:rPr>
          <w:sz w:val="28"/>
          <w:szCs w:val="28"/>
          <w:lang w:val="uk-UA"/>
        </w:rPr>
        <w:t>Н.С.</w:t>
      </w:r>
      <w:r w:rsidRPr="00C73120">
        <w:rPr>
          <w:sz w:val="28"/>
          <w:szCs w:val="28"/>
          <w:lang w:val="uk-UA"/>
        </w:rPr>
        <w:t xml:space="preserve"> складено висновок про відсутність підстав для відкриття дисциплінарно</w:t>
      </w:r>
      <w:r w:rsidR="00EB77AA" w:rsidRPr="00C73120">
        <w:rPr>
          <w:sz w:val="28"/>
          <w:szCs w:val="28"/>
          <w:lang w:val="uk-UA"/>
        </w:rPr>
        <w:t>ї справи, оскільки доводи скарг</w:t>
      </w:r>
      <w:r w:rsidR="00D46D1D" w:rsidRPr="00C73120">
        <w:rPr>
          <w:sz w:val="28"/>
          <w:szCs w:val="28"/>
          <w:lang w:val="uk-UA"/>
        </w:rPr>
        <w:t>и</w:t>
      </w:r>
      <w:r w:rsidRPr="00C73120">
        <w:rPr>
          <w:sz w:val="28"/>
          <w:szCs w:val="28"/>
          <w:lang w:val="uk-UA"/>
        </w:rPr>
        <w:t xml:space="preserve"> зводяться до незгоди з судовим рішенням </w:t>
      </w:r>
      <w:r w:rsidR="00BE6601" w:rsidRPr="00C73120">
        <w:rPr>
          <w:sz w:val="28"/>
          <w:szCs w:val="28"/>
          <w:lang w:val="uk-UA"/>
        </w:rPr>
        <w:t xml:space="preserve">та в діях судді не встановлено ознак дисциплінарного проступку </w:t>
      </w:r>
      <w:r w:rsidRPr="00C73120">
        <w:rPr>
          <w:sz w:val="28"/>
          <w:szCs w:val="28"/>
          <w:lang w:val="uk-UA"/>
        </w:rPr>
        <w:t>(п</w:t>
      </w:r>
      <w:r w:rsidR="009F5644" w:rsidRPr="00C73120">
        <w:rPr>
          <w:sz w:val="28"/>
          <w:szCs w:val="28"/>
          <w:lang w:val="uk-UA"/>
        </w:rPr>
        <w:t>ункт 4 частини першої статті 45 </w:t>
      </w:r>
      <w:r w:rsidRPr="00C73120">
        <w:rPr>
          <w:sz w:val="28"/>
          <w:szCs w:val="28"/>
          <w:lang w:val="uk-UA"/>
        </w:rPr>
        <w:t>Закону України «Про Вищу раду правосуддя»).</w:t>
      </w:r>
    </w:p>
    <w:p w:rsidR="008C32D1" w:rsidRPr="00C73120" w:rsidRDefault="008C32D1" w:rsidP="008C32D1">
      <w:pPr>
        <w:ind w:right="-1" w:firstLine="709"/>
        <w:jc w:val="both"/>
        <w:rPr>
          <w:sz w:val="28"/>
          <w:szCs w:val="28"/>
          <w:lang w:val="uk-UA"/>
        </w:rPr>
      </w:pPr>
    </w:p>
    <w:p w:rsidR="008C32D1" w:rsidRPr="00C73120" w:rsidRDefault="008C32D1" w:rsidP="00400D59">
      <w:pPr>
        <w:ind w:firstLine="709"/>
        <w:contextualSpacing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 xml:space="preserve">2) </w:t>
      </w:r>
      <w:r w:rsidR="00BE6601" w:rsidRPr="00C73120">
        <w:rPr>
          <w:sz w:val="28"/>
          <w:szCs w:val="28"/>
          <w:lang w:val="uk-UA"/>
        </w:rPr>
        <w:t xml:space="preserve">4 травня 2020 року до Вищої ради правосуддя за вхідним </w:t>
      </w:r>
      <w:r w:rsidR="00C73120">
        <w:rPr>
          <w:sz w:val="28"/>
          <w:szCs w:val="28"/>
          <w:lang w:val="uk-UA"/>
        </w:rPr>
        <w:br/>
      </w:r>
      <w:r w:rsidR="00BE6601" w:rsidRPr="00C73120">
        <w:rPr>
          <w:sz w:val="28"/>
          <w:szCs w:val="28"/>
          <w:lang w:val="uk-UA"/>
        </w:rPr>
        <w:t xml:space="preserve">№ А-2911/0/7-20 надійшла скарга адвоката Антонова Д.К. на дії судді Жовтневого районного суду міста Маріуполя Донецької області Соловйова О.Л. під час здійснення правосуддя у справі № 263/5015/20 (провадження </w:t>
      </w:r>
      <w:r w:rsidR="00C73120">
        <w:rPr>
          <w:sz w:val="28"/>
          <w:szCs w:val="28"/>
          <w:lang w:val="uk-UA"/>
        </w:rPr>
        <w:br/>
      </w:r>
      <w:r w:rsidR="00BE6601" w:rsidRPr="00C73120">
        <w:rPr>
          <w:sz w:val="28"/>
          <w:szCs w:val="28"/>
          <w:lang w:val="uk-UA"/>
        </w:rPr>
        <w:t xml:space="preserve">№ 1-кс/263/2597/2020) </w:t>
      </w:r>
      <w:r w:rsidR="00EB77AA" w:rsidRPr="00C73120">
        <w:rPr>
          <w:sz w:val="28"/>
          <w:szCs w:val="28"/>
          <w:lang w:val="uk-UA"/>
        </w:rPr>
        <w:t>із проханням притягнути суддю</w:t>
      </w:r>
      <w:r w:rsidRPr="00C73120">
        <w:rPr>
          <w:sz w:val="28"/>
          <w:szCs w:val="28"/>
          <w:lang w:val="uk-UA"/>
        </w:rPr>
        <w:t xml:space="preserve"> до дисциплінарної відповідальності.</w:t>
      </w:r>
    </w:p>
    <w:p w:rsidR="00095354" w:rsidRPr="00C73120" w:rsidRDefault="00095354" w:rsidP="00095354">
      <w:pPr>
        <w:ind w:firstLine="709"/>
        <w:contextualSpacing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 45 Закону України «Про Вищу раду правосуддя»).</w:t>
      </w:r>
    </w:p>
    <w:p w:rsidR="008C32D1" w:rsidRPr="00C73120" w:rsidRDefault="008C32D1" w:rsidP="008C32D1">
      <w:pPr>
        <w:ind w:right="-1" w:firstLine="709"/>
        <w:jc w:val="both"/>
        <w:rPr>
          <w:sz w:val="28"/>
          <w:szCs w:val="28"/>
          <w:lang w:val="uk-UA"/>
        </w:rPr>
      </w:pPr>
    </w:p>
    <w:p w:rsidR="008C32D1" w:rsidRPr="00C73120" w:rsidRDefault="008C32D1" w:rsidP="00095354">
      <w:pPr>
        <w:ind w:firstLine="709"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 xml:space="preserve">3) </w:t>
      </w:r>
      <w:r w:rsidR="00A21EFE" w:rsidRPr="00C73120">
        <w:rPr>
          <w:sz w:val="28"/>
          <w:szCs w:val="28"/>
          <w:lang w:val="uk-UA"/>
        </w:rPr>
        <w:t xml:space="preserve">20 травня 2020 року до Вищої ради правосуддя за вхідним </w:t>
      </w:r>
      <w:r w:rsidR="004831F9" w:rsidRPr="00C73120">
        <w:rPr>
          <w:sz w:val="28"/>
          <w:szCs w:val="28"/>
          <w:lang w:val="uk-UA"/>
        </w:rPr>
        <w:br/>
      </w:r>
      <w:r w:rsidR="00A21EFE" w:rsidRPr="00C73120">
        <w:rPr>
          <w:sz w:val="28"/>
          <w:szCs w:val="28"/>
          <w:lang w:val="uk-UA"/>
        </w:rPr>
        <w:t xml:space="preserve">№ Ч-3242/0/7-20 надійшла скарга </w:t>
      </w:r>
      <w:proofErr w:type="spellStart"/>
      <w:r w:rsidR="00A21EFE" w:rsidRPr="00C73120">
        <w:rPr>
          <w:sz w:val="28"/>
          <w:szCs w:val="28"/>
          <w:lang w:val="uk-UA"/>
        </w:rPr>
        <w:t>Чмелик</w:t>
      </w:r>
      <w:proofErr w:type="spellEnd"/>
      <w:r w:rsidR="00A21EFE" w:rsidRPr="00C73120">
        <w:rPr>
          <w:sz w:val="28"/>
          <w:szCs w:val="28"/>
          <w:lang w:val="uk-UA"/>
        </w:rPr>
        <w:t xml:space="preserve"> О.В. на дії судді господарського суду Львівської області </w:t>
      </w:r>
      <w:proofErr w:type="spellStart"/>
      <w:r w:rsidR="00A21EFE" w:rsidRPr="00C73120">
        <w:rPr>
          <w:sz w:val="28"/>
          <w:szCs w:val="28"/>
          <w:lang w:val="uk-UA"/>
        </w:rPr>
        <w:t>Сухович</w:t>
      </w:r>
      <w:proofErr w:type="spellEnd"/>
      <w:r w:rsidR="00A21EFE" w:rsidRPr="00C73120">
        <w:rPr>
          <w:sz w:val="28"/>
          <w:szCs w:val="28"/>
          <w:lang w:val="uk-UA"/>
        </w:rPr>
        <w:t xml:space="preserve"> Ю.О. під час здійснення пр</w:t>
      </w:r>
      <w:r w:rsidR="004831F9" w:rsidRPr="00C73120">
        <w:rPr>
          <w:sz w:val="28"/>
          <w:szCs w:val="28"/>
          <w:lang w:val="uk-UA"/>
        </w:rPr>
        <w:t>авосуддя у справі № </w:t>
      </w:r>
      <w:r w:rsidR="00A21EFE" w:rsidRPr="00C73120">
        <w:rPr>
          <w:sz w:val="28"/>
          <w:szCs w:val="28"/>
          <w:lang w:val="uk-UA"/>
        </w:rPr>
        <w:t xml:space="preserve">914/2157/19 </w:t>
      </w:r>
      <w:r w:rsidRPr="00C73120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FA5D8B" w:rsidRPr="00C73120" w:rsidRDefault="00FA5D8B" w:rsidP="00FA5D8B">
      <w:pPr>
        <w:ind w:right="-1" w:firstLine="709"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>За результатами попередньої</w:t>
      </w:r>
      <w:r w:rsidR="00095354" w:rsidRPr="00C73120">
        <w:rPr>
          <w:sz w:val="28"/>
          <w:szCs w:val="28"/>
          <w:lang w:val="uk-UA"/>
        </w:rPr>
        <w:t xml:space="preserve"> перевірки дисциплінарної</w:t>
      </w:r>
      <w:r w:rsidR="00AB79A9" w:rsidRPr="00C73120">
        <w:rPr>
          <w:sz w:val="28"/>
          <w:szCs w:val="28"/>
          <w:lang w:val="uk-UA"/>
        </w:rPr>
        <w:t xml:space="preserve"> скарг</w:t>
      </w:r>
      <w:r w:rsidR="00095354" w:rsidRPr="00C73120">
        <w:rPr>
          <w:sz w:val="28"/>
          <w:szCs w:val="28"/>
          <w:lang w:val="uk-UA"/>
        </w:rPr>
        <w:t>и</w:t>
      </w:r>
      <w:r w:rsidRPr="00C73120">
        <w:rPr>
          <w:sz w:val="28"/>
          <w:szCs w:val="28"/>
          <w:lang w:val="uk-UA"/>
        </w:rPr>
        <w:t xml:space="preserve"> доповідачем – членом Першої Дисциплінарної палати Вищої ради правосуддя Краснощоко</w:t>
      </w:r>
      <w:r w:rsidR="00E66A92" w:rsidRPr="00C73120">
        <w:rPr>
          <w:sz w:val="28"/>
          <w:szCs w:val="28"/>
          <w:lang w:val="uk-UA"/>
        </w:rPr>
        <w:t>вою </w:t>
      </w:r>
      <w:r w:rsidRPr="00C73120">
        <w:rPr>
          <w:sz w:val="28"/>
          <w:szCs w:val="28"/>
          <w:lang w:val="uk-UA"/>
        </w:rPr>
        <w:t>Н.С.</w:t>
      </w:r>
      <w:r w:rsidRPr="00C73120">
        <w:rPr>
          <w:rStyle w:val="FontStyle14"/>
          <w:b/>
          <w:sz w:val="28"/>
          <w:szCs w:val="28"/>
          <w:lang w:val="uk-UA"/>
        </w:rPr>
        <w:t xml:space="preserve"> </w:t>
      </w:r>
      <w:r w:rsidRPr="00C73120">
        <w:rPr>
          <w:sz w:val="28"/>
          <w:szCs w:val="28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Pr="00C73120">
        <w:rPr>
          <w:color w:val="000000"/>
          <w:sz w:val="28"/>
          <w:szCs w:val="28"/>
          <w:lang w:val="uk-UA"/>
        </w:rPr>
        <w:t>доводи скарги зводяться до незгоди з судовим рішенням</w:t>
      </w:r>
      <w:r w:rsidRPr="00C73120">
        <w:rPr>
          <w:bCs/>
          <w:sz w:val="28"/>
          <w:szCs w:val="28"/>
          <w:lang w:val="uk-UA"/>
        </w:rPr>
        <w:t xml:space="preserve"> </w:t>
      </w:r>
      <w:r w:rsidRPr="00C73120">
        <w:rPr>
          <w:color w:val="000000"/>
          <w:sz w:val="28"/>
          <w:szCs w:val="28"/>
          <w:lang w:val="uk-UA"/>
        </w:rPr>
        <w:t>(</w:t>
      </w:r>
      <w:r w:rsidRPr="00C73120">
        <w:rPr>
          <w:sz w:val="28"/>
          <w:szCs w:val="28"/>
          <w:lang w:val="uk-UA"/>
        </w:rPr>
        <w:t>п</w:t>
      </w:r>
      <w:r w:rsidR="009F5644" w:rsidRPr="00C73120">
        <w:rPr>
          <w:sz w:val="28"/>
          <w:szCs w:val="28"/>
          <w:lang w:val="uk-UA"/>
        </w:rPr>
        <w:t>ункт 4 частини першої статті 45 </w:t>
      </w:r>
      <w:r w:rsidRPr="00C73120">
        <w:rPr>
          <w:sz w:val="28"/>
          <w:szCs w:val="28"/>
          <w:lang w:val="uk-UA"/>
        </w:rPr>
        <w:t>Закону України «Про Вищу раду правосуддя»).</w:t>
      </w:r>
    </w:p>
    <w:p w:rsidR="00FA5D8B" w:rsidRPr="00C73120" w:rsidRDefault="00FA5D8B" w:rsidP="00FA5D8B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5D8B" w:rsidRPr="00C73120" w:rsidRDefault="00FA5D8B" w:rsidP="007431E3">
      <w:pPr>
        <w:ind w:firstLine="709"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 xml:space="preserve">4) </w:t>
      </w:r>
      <w:r w:rsidR="00A21EFE" w:rsidRPr="00C73120">
        <w:rPr>
          <w:sz w:val="28"/>
          <w:szCs w:val="28"/>
          <w:lang w:val="uk-UA"/>
        </w:rPr>
        <w:t xml:space="preserve">18 травня 2020 року до Вищої ради правосуддя за вхідним </w:t>
      </w:r>
      <w:r w:rsidR="004831F9" w:rsidRPr="00C73120">
        <w:rPr>
          <w:sz w:val="28"/>
          <w:szCs w:val="28"/>
          <w:lang w:val="uk-UA"/>
        </w:rPr>
        <w:br/>
      </w:r>
      <w:r w:rsidR="00A21EFE" w:rsidRPr="00C73120">
        <w:rPr>
          <w:sz w:val="28"/>
          <w:szCs w:val="28"/>
          <w:lang w:val="uk-UA"/>
        </w:rPr>
        <w:t xml:space="preserve">№ С-3162/0/7-20 надійшла скарга Созінова В.В. на дії судді </w:t>
      </w:r>
      <w:proofErr w:type="spellStart"/>
      <w:r w:rsidR="00A21EFE" w:rsidRPr="00C73120">
        <w:rPr>
          <w:sz w:val="28"/>
          <w:szCs w:val="28"/>
          <w:lang w:val="uk-UA"/>
        </w:rPr>
        <w:t>Першотравенського</w:t>
      </w:r>
      <w:proofErr w:type="spellEnd"/>
      <w:r w:rsidR="00A21EFE" w:rsidRPr="00C73120">
        <w:rPr>
          <w:sz w:val="28"/>
          <w:szCs w:val="28"/>
          <w:lang w:val="uk-UA"/>
        </w:rPr>
        <w:t xml:space="preserve"> міського суду Дніпропетровської області </w:t>
      </w:r>
      <w:proofErr w:type="spellStart"/>
      <w:r w:rsidR="00A21EFE" w:rsidRPr="00C73120">
        <w:rPr>
          <w:sz w:val="28"/>
          <w:szCs w:val="28"/>
          <w:lang w:val="uk-UA"/>
        </w:rPr>
        <w:t>Янжули</w:t>
      </w:r>
      <w:proofErr w:type="spellEnd"/>
      <w:r w:rsidR="00A21EFE" w:rsidRPr="00C73120">
        <w:rPr>
          <w:sz w:val="28"/>
          <w:szCs w:val="28"/>
          <w:lang w:val="uk-UA"/>
        </w:rPr>
        <w:t xml:space="preserve"> С.А. під час здійснення правосуддя у справі № 186/2029/19 </w:t>
      </w:r>
      <w:r w:rsidR="002625BD" w:rsidRPr="00C73120">
        <w:rPr>
          <w:sz w:val="28"/>
          <w:szCs w:val="28"/>
          <w:lang w:val="uk-UA"/>
        </w:rPr>
        <w:t>із проханням притягнути суддю</w:t>
      </w:r>
      <w:r w:rsidRPr="00C73120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7431E3" w:rsidRPr="00C73120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</w:t>
      </w:r>
      <w:r w:rsidR="00A21EFE" w:rsidRPr="00C73120">
        <w:rPr>
          <w:sz w:val="28"/>
          <w:szCs w:val="28"/>
          <w:lang w:val="uk-UA"/>
        </w:rPr>
        <w:t xml:space="preserve">та в діях судді не встановлено ознак дисциплінарного проступку </w:t>
      </w:r>
      <w:r w:rsidRPr="00C73120">
        <w:rPr>
          <w:sz w:val="28"/>
          <w:szCs w:val="28"/>
          <w:lang w:val="uk-UA"/>
        </w:rPr>
        <w:t>(пункт 4 частини першої статті 45 Закону України «Про Вищу раду правосуддя»).</w:t>
      </w:r>
    </w:p>
    <w:p w:rsidR="007431E3" w:rsidRPr="00C73120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7431E3" w:rsidRPr="00C73120" w:rsidRDefault="007431E3" w:rsidP="007431E3">
      <w:pPr>
        <w:ind w:firstLine="709"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 xml:space="preserve">5) </w:t>
      </w:r>
      <w:r w:rsidR="00A21EFE" w:rsidRPr="00C73120">
        <w:rPr>
          <w:sz w:val="28"/>
          <w:szCs w:val="28"/>
          <w:lang w:val="uk-UA"/>
        </w:rPr>
        <w:t xml:space="preserve">6 травня 2020 року до Вищої ради правосуддя за вхідним № 4032/0/8-20 надійшла скарга </w:t>
      </w:r>
      <w:proofErr w:type="spellStart"/>
      <w:r w:rsidR="00A21EFE" w:rsidRPr="00C73120">
        <w:rPr>
          <w:sz w:val="28"/>
          <w:szCs w:val="28"/>
          <w:lang w:val="uk-UA"/>
        </w:rPr>
        <w:t>Чауса</w:t>
      </w:r>
      <w:proofErr w:type="spellEnd"/>
      <w:r w:rsidR="00A21EFE" w:rsidRPr="00C73120">
        <w:rPr>
          <w:sz w:val="28"/>
          <w:szCs w:val="28"/>
          <w:lang w:val="uk-UA"/>
        </w:rPr>
        <w:t xml:space="preserve"> М.А. на дії суддів </w:t>
      </w:r>
      <w:proofErr w:type="spellStart"/>
      <w:r w:rsidR="00A21EFE" w:rsidRPr="00C73120">
        <w:rPr>
          <w:sz w:val="28"/>
          <w:szCs w:val="28"/>
          <w:lang w:val="uk-UA"/>
        </w:rPr>
        <w:t>Котелевського</w:t>
      </w:r>
      <w:proofErr w:type="spellEnd"/>
      <w:r w:rsidR="00A21EFE" w:rsidRPr="00C73120">
        <w:rPr>
          <w:sz w:val="28"/>
          <w:szCs w:val="28"/>
          <w:lang w:val="uk-UA"/>
        </w:rPr>
        <w:t xml:space="preserve"> районного суду Полтавської області </w:t>
      </w:r>
      <w:proofErr w:type="spellStart"/>
      <w:r w:rsidR="00A21EFE" w:rsidRPr="00C73120">
        <w:rPr>
          <w:sz w:val="28"/>
          <w:szCs w:val="28"/>
          <w:lang w:val="uk-UA"/>
        </w:rPr>
        <w:t>Загнійко</w:t>
      </w:r>
      <w:proofErr w:type="spellEnd"/>
      <w:r w:rsidR="00A21EFE" w:rsidRPr="00C73120">
        <w:rPr>
          <w:sz w:val="28"/>
          <w:szCs w:val="28"/>
          <w:lang w:val="uk-UA"/>
        </w:rPr>
        <w:t xml:space="preserve"> А.В., Мальцева С.О., </w:t>
      </w:r>
      <w:proofErr w:type="spellStart"/>
      <w:r w:rsidR="00A21EFE" w:rsidRPr="00C73120">
        <w:rPr>
          <w:sz w:val="28"/>
          <w:szCs w:val="28"/>
          <w:lang w:val="uk-UA"/>
        </w:rPr>
        <w:t>Цвітайла</w:t>
      </w:r>
      <w:proofErr w:type="spellEnd"/>
      <w:r w:rsidR="00A21EFE" w:rsidRPr="00C73120">
        <w:rPr>
          <w:sz w:val="28"/>
          <w:szCs w:val="28"/>
          <w:lang w:val="uk-UA"/>
        </w:rPr>
        <w:t xml:space="preserve"> П.В. під час здійснення правосуддя у справі № 552/4971/19</w:t>
      </w:r>
      <w:r w:rsidR="001A0402" w:rsidRPr="00C73120">
        <w:rPr>
          <w:sz w:val="28"/>
          <w:szCs w:val="28"/>
          <w:lang w:val="uk-UA"/>
        </w:rPr>
        <w:t xml:space="preserve"> </w:t>
      </w:r>
      <w:r w:rsidRPr="00C73120">
        <w:rPr>
          <w:sz w:val="28"/>
          <w:szCs w:val="28"/>
          <w:lang w:val="uk-UA"/>
        </w:rPr>
        <w:t xml:space="preserve">із проханням </w:t>
      </w:r>
      <w:r w:rsidR="001A0402" w:rsidRPr="00C73120">
        <w:rPr>
          <w:sz w:val="28"/>
          <w:szCs w:val="28"/>
          <w:lang w:val="uk-UA"/>
        </w:rPr>
        <w:t>притягнути суддів</w:t>
      </w:r>
      <w:r w:rsidRPr="00C73120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9A109B" w:rsidRPr="00C73120" w:rsidRDefault="009A109B" w:rsidP="009A109B">
      <w:pPr>
        <w:ind w:firstLine="709"/>
        <w:contextualSpacing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суддів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7431E3" w:rsidRPr="00C73120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7431E3" w:rsidRPr="00C73120" w:rsidRDefault="007431E3" w:rsidP="009A109B">
      <w:pPr>
        <w:ind w:firstLine="709"/>
        <w:contextualSpacing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 xml:space="preserve">6) </w:t>
      </w:r>
      <w:r w:rsidR="009A109B" w:rsidRPr="00C73120">
        <w:rPr>
          <w:sz w:val="28"/>
          <w:szCs w:val="28"/>
          <w:lang w:val="uk-UA"/>
        </w:rPr>
        <w:t xml:space="preserve">28 квітня 2020 року до Вищої ради правосуддя за вхідним </w:t>
      </w:r>
      <w:r w:rsidR="00C73120">
        <w:rPr>
          <w:sz w:val="28"/>
          <w:szCs w:val="28"/>
          <w:lang w:val="uk-UA"/>
        </w:rPr>
        <w:br/>
      </w:r>
      <w:r w:rsidR="009A109B" w:rsidRPr="00C73120">
        <w:rPr>
          <w:sz w:val="28"/>
          <w:szCs w:val="28"/>
          <w:lang w:val="uk-UA"/>
        </w:rPr>
        <w:t xml:space="preserve">№ Н-2857/0/7-20 надійшла скарга </w:t>
      </w:r>
      <w:proofErr w:type="spellStart"/>
      <w:r w:rsidR="009A109B" w:rsidRPr="00C73120">
        <w:rPr>
          <w:sz w:val="28"/>
          <w:szCs w:val="28"/>
          <w:lang w:val="uk-UA"/>
        </w:rPr>
        <w:t>Некраси</w:t>
      </w:r>
      <w:proofErr w:type="spellEnd"/>
      <w:r w:rsidR="009A109B" w:rsidRPr="00C73120">
        <w:rPr>
          <w:sz w:val="28"/>
          <w:szCs w:val="28"/>
          <w:lang w:val="uk-UA"/>
        </w:rPr>
        <w:t xml:space="preserve"> М.В. на дії судді Жовтневого районного суду міста Дніпропетровська Антонюка О.А. під час здійснення правосуддя у справі № 201/2661/19 </w:t>
      </w:r>
      <w:r w:rsidRPr="00C73120">
        <w:rPr>
          <w:sz w:val="28"/>
          <w:szCs w:val="28"/>
          <w:lang w:val="uk-UA"/>
        </w:rPr>
        <w:t xml:space="preserve">із проханням притягнути суддю до дисциплінарної відповідальності. </w:t>
      </w:r>
    </w:p>
    <w:p w:rsidR="009A109B" w:rsidRPr="00C73120" w:rsidRDefault="009A109B" w:rsidP="009A109B">
      <w:pPr>
        <w:ind w:right="-1" w:firstLine="709"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Краснощоковою Н.С.</w:t>
      </w:r>
      <w:r w:rsidRPr="00C73120">
        <w:rPr>
          <w:rStyle w:val="FontStyle14"/>
          <w:b/>
          <w:sz w:val="28"/>
          <w:szCs w:val="28"/>
          <w:lang w:val="uk-UA"/>
        </w:rPr>
        <w:t xml:space="preserve"> </w:t>
      </w:r>
      <w:r w:rsidRPr="00C73120">
        <w:rPr>
          <w:sz w:val="28"/>
          <w:szCs w:val="28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Pr="00C73120">
        <w:rPr>
          <w:color w:val="000000"/>
          <w:sz w:val="28"/>
          <w:szCs w:val="28"/>
          <w:lang w:val="uk-UA"/>
        </w:rPr>
        <w:t>доводи скарги зводяться до незгоди з судовим рішенням</w:t>
      </w:r>
      <w:r w:rsidRPr="00C73120">
        <w:rPr>
          <w:bCs/>
          <w:sz w:val="28"/>
          <w:szCs w:val="28"/>
          <w:lang w:val="uk-UA"/>
        </w:rPr>
        <w:t xml:space="preserve"> </w:t>
      </w:r>
      <w:r w:rsidRPr="00C73120">
        <w:rPr>
          <w:color w:val="000000"/>
          <w:sz w:val="28"/>
          <w:szCs w:val="28"/>
          <w:lang w:val="uk-UA"/>
        </w:rPr>
        <w:t>(</w:t>
      </w:r>
      <w:r w:rsidRPr="00C73120">
        <w:rPr>
          <w:sz w:val="28"/>
          <w:szCs w:val="28"/>
          <w:lang w:val="uk-UA"/>
        </w:rPr>
        <w:t>пункт 4 частини першої статті 45 Закону України «Про Вищу раду правосуддя»).</w:t>
      </w:r>
    </w:p>
    <w:p w:rsidR="009A109B" w:rsidRPr="00C73120" w:rsidRDefault="009A109B" w:rsidP="009A109B">
      <w:pPr>
        <w:ind w:right="-1" w:firstLine="709"/>
        <w:jc w:val="both"/>
        <w:rPr>
          <w:sz w:val="28"/>
          <w:szCs w:val="28"/>
          <w:lang w:val="uk-UA"/>
        </w:rPr>
      </w:pPr>
    </w:p>
    <w:p w:rsidR="009A109B" w:rsidRPr="00C73120" w:rsidRDefault="009A109B" w:rsidP="009A109B">
      <w:pPr>
        <w:ind w:firstLine="709"/>
        <w:contextualSpacing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 xml:space="preserve">7) 30 квітня 2020 року до Вищої ради правосуддя за вхідним </w:t>
      </w:r>
      <w:r w:rsidR="00C73120">
        <w:rPr>
          <w:sz w:val="28"/>
          <w:szCs w:val="28"/>
          <w:lang w:val="uk-UA"/>
        </w:rPr>
        <w:br/>
      </w:r>
      <w:r w:rsidRPr="00C73120">
        <w:rPr>
          <w:sz w:val="28"/>
          <w:szCs w:val="28"/>
          <w:lang w:val="uk-UA"/>
        </w:rPr>
        <w:t>№ А-2907/0/7-20 надійшла скарга адвоката Аль-</w:t>
      </w:r>
      <w:proofErr w:type="spellStart"/>
      <w:r w:rsidRPr="00C73120">
        <w:rPr>
          <w:sz w:val="28"/>
          <w:szCs w:val="28"/>
          <w:lang w:val="uk-UA"/>
        </w:rPr>
        <w:t>Раджабі</w:t>
      </w:r>
      <w:proofErr w:type="spellEnd"/>
      <w:r w:rsidRPr="00C73120">
        <w:rPr>
          <w:sz w:val="28"/>
          <w:szCs w:val="28"/>
          <w:lang w:val="uk-UA"/>
        </w:rPr>
        <w:t xml:space="preserve"> Ю.В. на дії судді Херсонського міського суду Херсонської області </w:t>
      </w:r>
      <w:proofErr w:type="spellStart"/>
      <w:r w:rsidRPr="00C73120">
        <w:rPr>
          <w:sz w:val="28"/>
          <w:szCs w:val="28"/>
          <w:lang w:val="uk-UA"/>
        </w:rPr>
        <w:t>Кузьміної</w:t>
      </w:r>
      <w:proofErr w:type="spellEnd"/>
      <w:r w:rsidRPr="00C73120">
        <w:rPr>
          <w:sz w:val="28"/>
          <w:szCs w:val="28"/>
          <w:lang w:val="uk-UA"/>
        </w:rPr>
        <w:t xml:space="preserve"> О.І. під час здійснення правосуддя у справі № 766/22134/17 із проханням притягнути суддю до дисциплінарної відповідальності. </w:t>
      </w:r>
    </w:p>
    <w:p w:rsidR="009A109B" w:rsidRPr="00C73120" w:rsidRDefault="009A109B" w:rsidP="009A109B">
      <w:pPr>
        <w:ind w:firstLine="709"/>
        <w:contextualSpacing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9A109B" w:rsidRPr="00C73120" w:rsidRDefault="009A109B" w:rsidP="009A109B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9A109B" w:rsidRPr="00C73120" w:rsidRDefault="009A109B" w:rsidP="009A109B">
      <w:pPr>
        <w:ind w:firstLine="709"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 xml:space="preserve">8) 4 травня 2020 року до Вищої ради правосуддя </w:t>
      </w:r>
      <w:bookmarkStart w:id="1" w:name="_Hlk39953510"/>
      <w:r w:rsidRPr="00C73120">
        <w:rPr>
          <w:sz w:val="28"/>
          <w:szCs w:val="28"/>
          <w:lang w:val="uk-UA"/>
        </w:rPr>
        <w:t xml:space="preserve">за вхідним </w:t>
      </w:r>
      <w:bookmarkStart w:id="2" w:name="_Hlk41209395"/>
      <w:r w:rsidRPr="00C73120">
        <w:rPr>
          <w:sz w:val="28"/>
          <w:szCs w:val="28"/>
          <w:lang w:val="uk-UA"/>
        </w:rPr>
        <w:t xml:space="preserve">№ 121/2/13-20 </w:t>
      </w:r>
      <w:bookmarkEnd w:id="1"/>
      <w:bookmarkEnd w:id="2"/>
      <w:r w:rsidRPr="00C73120">
        <w:rPr>
          <w:sz w:val="28"/>
          <w:szCs w:val="28"/>
          <w:lang w:val="uk-UA"/>
        </w:rPr>
        <w:t xml:space="preserve">надійшла скарга адвоката Єфименка В.В. на дії суддів Шевченківського районного суду міста Києва </w:t>
      </w:r>
      <w:proofErr w:type="spellStart"/>
      <w:r w:rsidRPr="00C73120">
        <w:rPr>
          <w:sz w:val="28"/>
          <w:szCs w:val="28"/>
          <w:lang w:val="uk-UA"/>
        </w:rPr>
        <w:t>Овсеп’ян</w:t>
      </w:r>
      <w:proofErr w:type="spellEnd"/>
      <w:r w:rsidRPr="00C73120">
        <w:rPr>
          <w:sz w:val="28"/>
          <w:szCs w:val="28"/>
          <w:lang w:val="uk-UA"/>
        </w:rPr>
        <w:t xml:space="preserve"> Т.В., Левицької Т.В., Сидорова Є.В. </w:t>
      </w:r>
      <w:r w:rsidR="00C64D44" w:rsidRPr="00C73120">
        <w:rPr>
          <w:sz w:val="28"/>
          <w:szCs w:val="28"/>
          <w:lang w:val="uk-UA"/>
        </w:rPr>
        <w:t xml:space="preserve">під час здійснення правосуддя у справі </w:t>
      </w:r>
      <w:r w:rsidRPr="00C73120">
        <w:rPr>
          <w:sz w:val="28"/>
          <w:szCs w:val="28"/>
          <w:lang w:val="uk-UA"/>
        </w:rPr>
        <w:t>№ 761/45512/18</w:t>
      </w:r>
      <w:r w:rsidR="00C64D44" w:rsidRPr="00C73120">
        <w:rPr>
          <w:sz w:val="28"/>
          <w:szCs w:val="28"/>
          <w:lang w:val="uk-UA"/>
        </w:rPr>
        <w:t xml:space="preserve"> </w:t>
      </w:r>
      <w:r w:rsidRPr="00C73120">
        <w:rPr>
          <w:sz w:val="28"/>
          <w:szCs w:val="28"/>
          <w:lang w:val="uk-UA"/>
        </w:rPr>
        <w:t xml:space="preserve">із проханням притягнути суддів до дисциплінарної відповідальності.  </w:t>
      </w:r>
    </w:p>
    <w:p w:rsidR="009A109B" w:rsidRPr="00C73120" w:rsidRDefault="009A109B" w:rsidP="009A109B">
      <w:pPr>
        <w:ind w:firstLine="709"/>
        <w:contextualSpacing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суддів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4831F9" w:rsidRPr="00C73120" w:rsidRDefault="004831F9" w:rsidP="009A109B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4831F9" w:rsidRPr="00C73120" w:rsidRDefault="004831F9" w:rsidP="004831F9">
      <w:pPr>
        <w:ind w:firstLine="709"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 xml:space="preserve">9) 29 квітня 2020 року до Вищої ради правосуддя за вхідним </w:t>
      </w:r>
      <w:r w:rsidRPr="00C73120">
        <w:rPr>
          <w:sz w:val="28"/>
          <w:szCs w:val="28"/>
          <w:lang w:val="uk-UA"/>
        </w:rPr>
        <w:br/>
        <w:t xml:space="preserve">№ М-2501/16/7-20 надійшла скарга </w:t>
      </w:r>
      <w:proofErr w:type="spellStart"/>
      <w:r w:rsidRPr="00C73120">
        <w:rPr>
          <w:sz w:val="28"/>
          <w:szCs w:val="28"/>
          <w:lang w:val="uk-UA"/>
        </w:rPr>
        <w:t>Маселка</w:t>
      </w:r>
      <w:proofErr w:type="spellEnd"/>
      <w:r w:rsidRPr="00C73120">
        <w:rPr>
          <w:sz w:val="28"/>
          <w:szCs w:val="28"/>
          <w:lang w:val="uk-UA"/>
        </w:rPr>
        <w:t xml:space="preserve"> Р.А. стосовно судді Касаційного цивільного суду у складі Верховного Суду Тітова М.Ю. (за дії на посаді судді Оболонського районного суду міста Києва) під час </w:t>
      </w:r>
      <w:r w:rsidR="00614ADC" w:rsidRPr="00C73120">
        <w:rPr>
          <w:sz w:val="28"/>
          <w:szCs w:val="28"/>
          <w:lang w:val="uk-UA"/>
        </w:rPr>
        <w:t>здійснення правосуддя у справах</w:t>
      </w:r>
      <w:r w:rsidRPr="00C73120">
        <w:rPr>
          <w:sz w:val="28"/>
          <w:szCs w:val="28"/>
          <w:lang w:val="uk-UA"/>
        </w:rPr>
        <w:t xml:space="preserve"> № 756/16228/17, № 756/16230/17, № 756/16473/17, № 756/12686/17, №</w:t>
      </w:r>
      <w:r w:rsidR="00C73120">
        <w:rPr>
          <w:sz w:val="28"/>
          <w:szCs w:val="28"/>
          <w:lang w:val="uk-UA"/>
        </w:rPr>
        <w:t xml:space="preserve"> 756/12702/17, </w:t>
      </w:r>
      <w:r w:rsidRPr="00C73120">
        <w:rPr>
          <w:sz w:val="28"/>
          <w:szCs w:val="28"/>
          <w:lang w:val="uk-UA"/>
        </w:rPr>
        <w:t xml:space="preserve">№ 756/681/17, № 756/707/17, № 756/15889/16-п, № 756/1717/17, № </w:t>
      </w:r>
      <w:r w:rsidR="00C73120">
        <w:rPr>
          <w:sz w:val="28"/>
          <w:szCs w:val="28"/>
          <w:lang w:val="uk-UA"/>
        </w:rPr>
        <w:t xml:space="preserve">756/67/17, </w:t>
      </w:r>
      <w:r w:rsidRPr="00C73120">
        <w:rPr>
          <w:sz w:val="28"/>
          <w:szCs w:val="28"/>
          <w:lang w:val="uk-UA"/>
        </w:rPr>
        <w:t>№ 756/84/17, № 756/89/17, № 756/9153/17, № 756/9278/17, №</w:t>
      </w:r>
      <w:r w:rsidR="00C73120">
        <w:rPr>
          <w:sz w:val="28"/>
          <w:szCs w:val="28"/>
          <w:lang w:val="uk-UA"/>
        </w:rPr>
        <w:t xml:space="preserve"> 756/8006/17, </w:t>
      </w:r>
      <w:r w:rsidRPr="00C73120">
        <w:rPr>
          <w:sz w:val="28"/>
          <w:szCs w:val="28"/>
          <w:lang w:val="uk-UA"/>
        </w:rPr>
        <w:t>№ 756/6293/17, № 756/5216/17, № 756/2011/17, № 756/1747/17, №</w:t>
      </w:r>
      <w:r w:rsidR="00C73120">
        <w:rPr>
          <w:sz w:val="28"/>
          <w:szCs w:val="28"/>
          <w:lang w:val="uk-UA"/>
        </w:rPr>
        <w:t xml:space="preserve"> 756/1275/17, </w:t>
      </w:r>
      <w:r w:rsidRPr="00C73120">
        <w:rPr>
          <w:sz w:val="28"/>
          <w:szCs w:val="28"/>
          <w:lang w:val="uk-UA"/>
        </w:rPr>
        <w:t xml:space="preserve">№ 756/1289/17 із проханням притягнути суддю до дисциплінарної відповідальності.  </w:t>
      </w:r>
    </w:p>
    <w:p w:rsidR="004831F9" w:rsidRPr="00C73120" w:rsidRDefault="004831F9" w:rsidP="004831F9">
      <w:pPr>
        <w:ind w:firstLine="709"/>
        <w:contextualSpacing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C64D44" w:rsidRPr="00C73120" w:rsidRDefault="00C64D44" w:rsidP="009A109B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C64D44" w:rsidRPr="00C73120" w:rsidRDefault="004831F9" w:rsidP="00C64D44">
      <w:pPr>
        <w:ind w:firstLine="709"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>10</w:t>
      </w:r>
      <w:r w:rsidR="00C64D44" w:rsidRPr="00C73120">
        <w:rPr>
          <w:sz w:val="28"/>
          <w:szCs w:val="28"/>
          <w:lang w:val="uk-UA"/>
        </w:rPr>
        <w:t xml:space="preserve">) 2 січня 2020 року до Вищої ради правосуддя за вхідним № Ч-16/0/7-20 надійшла дисциплінарна скарга Чубар Н.І. на дії судді Печерського районного суду міста Києва Підпалого В.В. під час здійснення правосуддя у справі </w:t>
      </w:r>
      <w:r w:rsidR="00C73120">
        <w:rPr>
          <w:sz w:val="28"/>
          <w:szCs w:val="28"/>
          <w:lang w:val="uk-UA"/>
        </w:rPr>
        <w:t>№ </w:t>
      </w:r>
      <w:r w:rsidR="00C64D44" w:rsidRPr="00C73120">
        <w:rPr>
          <w:sz w:val="28"/>
          <w:szCs w:val="28"/>
          <w:lang w:val="uk-UA"/>
        </w:rPr>
        <w:t xml:space="preserve">761/39097/18 із проханням притягнути суддю до дисциплінарної відповідальності.  </w:t>
      </w:r>
    </w:p>
    <w:p w:rsidR="00C64D44" w:rsidRPr="00C73120" w:rsidRDefault="00C64D44" w:rsidP="00C64D44">
      <w:pPr>
        <w:ind w:firstLine="709"/>
        <w:contextualSpacing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C64D44" w:rsidRPr="00C73120" w:rsidRDefault="00C64D44" w:rsidP="009A109B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8C32D1" w:rsidRPr="00C73120" w:rsidRDefault="007431E3" w:rsidP="0028019E">
      <w:pPr>
        <w:ind w:right="-1" w:firstLine="709"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>Відпові</w:t>
      </w:r>
      <w:r w:rsidR="00AF1D65" w:rsidRPr="00C73120">
        <w:rPr>
          <w:sz w:val="28"/>
          <w:szCs w:val="28"/>
          <w:lang w:val="uk-UA"/>
        </w:rPr>
        <w:t xml:space="preserve">дно до </w:t>
      </w:r>
      <w:r w:rsidR="00C64D44" w:rsidRPr="00C73120">
        <w:rPr>
          <w:sz w:val="28"/>
          <w:szCs w:val="28"/>
          <w:lang w:val="uk-UA"/>
        </w:rPr>
        <w:t xml:space="preserve">пункту </w:t>
      </w:r>
      <w:r w:rsidR="008C32D1" w:rsidRPr="00C73120">
        <w:rPr>
          <w:sz w:val="28"/>
          <w:szCs w:val="28"/>
          <w:lang w:val="uk-UA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3" w:name="n415"/>
      <w:bookmarkStart w:id="4" w:name="n416"/>
      <w:bookmarkEnd w:id="3"/>
      <w:bookmarkEnd w:id="4"/>
      <w:r w:rsidR="008C32D1" w:rsidRPr="00C73120">
        <w:rPr>
          <w:sz w:val="28"/>
          <w:szCs w:val="28"/>
          <w:lang w:val="uk-UA"/>
        </w:rPr>
        <w:t xml:space="preserve">, якщо </w:t>
      </w:r>
      <w:r w:rsidR="00E228CC" w:rsidRPr="00C73120">
        <w:rPr>
          <w:color w:val="000000"/>
          <w:sz w:val="28"/>
          <w:szCs w:val="28"/>
          <w:shd w:val="clear" w:color="auto" w:fill="FFFFFF"/>
          <w:lang w:val="uk-UA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</w:t>
      </w:r>
      <w:r w:rsidR="008C32D1" w:rsidRPr="00C73120">
        <w:rPr>
          <w:sz w:val="28"/>
          <w:szCs w:val="28"/>
          <w:lang w:val="uk-UA"/>
        </w:rPr>
        <w:t>суть скарги зводиться лише до незгоди із судовим рішенням.</w:t>
      </w:r>
    </w:p>
    <w:p w:rsidR="008C32D1" w:rsidRPr="00C73120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C73120">
        <w:rPr>
          <w:rFonts w:cs="Times New Roman"/>
          <w:szCs w:val="28"/>
        </w:rPr>
        <w:t>Перша Дисциплінарна палата Вищої ради правосуддя за результатами вивчення</w:t>
      </w:r>
      <w:r w:rsidR="00907D02" w:rsidRPr="00C73120">
        <w:rPr>
          <w:rFonts w:cs="Times New Roman"/>
          <w:szCs w:val="28"/>
        </w:rPr>
        <w:t xml:space="preserve"> скарг, висновків члена Першої Д</w:t>
      </w:r>
      <w:r w:rsidRPr="00C73120">
        <w:rPr>
          <w:rFonts w:cs="Times New Roman"/>
          <w:szCs w:val="28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9F5898" w:rsidRDefault="008C32D1" w:rsidP="00734765">
      <w:pPr>
        <w:ind w:firstLine="708"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C73120" w:rsidRPr="00C73120" w:rsidRDefault="00C73120" w:rsidP="00734765">
      <w:pPr>
        <w:ind w:firstLine="708"/>
        <w:jc w:val="both"/>
        <w:rPr>
          <w:sz w:val="28"/>
          <w:szCs w:val="28"/>
          <w:lang w:val="uk-UA"/>
        </w:rPr>
      </w:pPr>
    </w:p>
    <w:p w:rsidR="008C32D1" w:rsidRPr="00C73120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C73120">
        <w:rPr>
          <w:b/>
          <w:sz w:val="28"/>
          <w:szCs w:val="28"/>
          <w:lang w:val="uk-UA"/>
        </w:rPr>
        <w:t>ухвалила</w:t>
      </w:r>
      <w:r w:rsidRPr="00C73120">
        <w:rPr>
          <w:b/>
          <w:color w:val="000000"/>
          <w:sz w:val="28"/>
          <w:szCs w:val="28"/>
          <w:lang w:val="uk-UA"/>
        </w:rPr>
        <w:t>:</w:t>
      </w:r>
    </w:p>
    <w:p w:rsidR="008C32D1" w:rsidRPr="00C73120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8C32D1" w:rsidRPr="00C73120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C73120">
        <w:rPr>
          <w:rFonts w:cs="Times New Roman"/>
          <w:szCs w:val="28"/>
        </w:rPr>
        <w:t xml:space="preserve">1) </w:t>
      </w:r>
      <w:r w:rsidR="008C32D1" w:rsidRPr="00C73120">
        <w:rPr>
          <w:rFonts w:cs="Times New Roman"/>
          <w:szCs w:val="28"/>
        </w:rPr>
        <w:t xml:space="preserve">відмовити у відкритті </w:t>
      </w:r>
      <w:r w:rsidR="000464F6" w:rsidRPr="00C73120">
        <w:rPr>
          <w:rFonts w:cs="Times New Roman"/>
          <w:szCs w:val="28"/>
        </w:rPr>
        <w:t xml:space="preserve">дисциплінарної справи за </w:t>
      </w:r>
      <w:r w:rsidR="00E228CC" w:rsidRPr="00C73120">
        <w:rPr>
          <w:rFonts w:cs="Times New Roman"/>
          <w:szCs w:val="28"/>
        </w:rPr>
        <w:t>скаргою</w:t>
      </w:r>
      <w:r w:rsidR="008C32D1" w:rsidRPr="00C73120">
        <w:rPr>
          <w:rFonts w:cs="Times New Roman"/>
          <w:szCs w:val="28"/>
        </w:rPr>
        <w:t xml:space="preserve"> </w:t>
      </w:r>
      <w:proofErr w:type="spellStart"/>
      <w:r w:rsidR="0041343E" w:rsidRPr="00C73120">
        <w:rPr>
          <w:rFonts w:cs="Times New Roman"/>
          <w:szCs w:val="28"/>
        </w:rPr>
        <w:t>Голощапова</w:t>
      </w:r>
      <w:proofErr w:type="spellEnd"/>
      <w:r w:rsidR="0041343E" w:rsidRPr="00C73120">
        <w:rPr>
          <w:rFonts w:cs="Times New Roman"/>
          <w:szCs w:val="28"/>
        </w:rPr>
        <w:t xml:space="preserve"> Олександра Івановича на дії судді </w:t>
      </w:r>
      <w:r w:rsidR="00614ADC" w:rsidRPr="00C73120">
        <w:rPr>
          <w:rFonts w:cs="Times New Roman"/>
          <w:szCs w:val="28"/>
        </w:rPr>
        <w:t>Сєве</w:t>
      </w:r>
      <w:r w:rsidR="0041343E" w:rsidRPr="00C73120">
        <w:rPr>
          <w:rFonts w:cs="Times New Roman"/>
          <w:szCs w:val="28"/>
        </w:rPr>
        <w:t xml:space="preserve">родонецького міського суду Луганської області </w:t>
      </w:r>
      <w:proofErr w:type="spellStart"/>
      <w:r w:rsidR="0041343E" w:rsidRPr="00C73120">
        <w:rPr>
          <w:rFonts w:cs="Times New Roman"/>
          <w:szCs w:val="28"/>
        </w:rPr>
        <w:t>Комплєктової</w:t>
      </w:r>
      <w:proofErr w:type="spellEnd"/>
      <w:r w:rsidR="0041343E" w:rsidRPr="00C73120">
        <w:rPr>
          <w:rFonts w:cs="Times New Roman"/>
          <w:szCs w:val="28"/>
        </w:rPr>
        <w:t xml:space="preserve"> Тетяни Олександрівни</w:t>
      </w:r>
      <w:r w:rsidR="008C32D1" w:rsidRPr="00C73120">
        <w:rPr>
          <w:rFonts w:cs="Times New Roman"/>
          <w:szCs w:val="28"/>
        </w:rPr>
        <w:t>;</w:t>
      </w:r>
    </w:p>
    <w:p w:rsidR="00F206CF" w:rsidRPr="00C73120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8C32D1" w:rsidRPr="00C73120" w:rsidRDefault="00F206CF" w:rsidP="00E228CC">
      <w:pPr>
        <w:ind w:firstLine="708"/>
        <w:contextualSpacing/>
        <w:jc w:val="both"/>
        <w:rPr>
          <w:sz w:val="28"/>
          <w:szCs w:val="28"/>
          <w:lang w:val="uk-UA"/>
        </w:rPr>
      </w:pPr>
      <w:r w:rsidRPr="00C73120">
        <w:rPr>
          <w:sz w:val="28"/>
          <w:szCs w:val="28"/>
          <w:lang w:val="uk-UA"/>
        </w:rPr>
        <w:t xml:space="preserve">2) </w:t>
      </w:r>
      <w:r w:rsidR="008C32D1" w:rsidRPr="00C73120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28019E" w:rsidRPr="00C73120">
        <w:rPr>
          <w:sz w:val="28"/>
          <w:szCs w:val="28"/>
          <w:lang w:val="uk-UA"/>
        </w:rPr>
        <w:t>скарг</w:t>
      </w:r>
      <w:r w:rsidR="007431E3" w:rsidRPr="00C73120">
        <w:rPr>
          <w:sz w:val="28"/>
          <w:szCs w:val="28"/>
          <w:lang w:val="uk-UA"/>
        </w:rPr>
        <w:t>ою</w:t>
      </w:r>
      <w:r w:rsidR="0028019E" w:rsidRPr="00C73120">
        <w:rPr>
          <w:sz w:val="28"/>
          <w:szCs w:val="28"/>
          <w:lang w:val="uk-UA"/>
        </w:rPr>
        <w:t xml:space="preserve"> </w:t>
      </w:r>
      <w:r w:rsidR="0041343E" w:rsidRPr="00C73120">
        <w:rPr>
          <w:sz w:val="28"/>
          <w:szCs w:val="28"/>
          <w:lang w:val="uk-UA"/>
        </w:rPr>
        <w:t>адвоката Антонова Дмитра Костянтиновича на дії судді Жовтневого районного суду міста Маріуполя Донецької області Соловйова Олега Леонідовича</w:t>
      </w:r>
      <w:r w:rsidR="008C32D1" w:rsidRPr="00C73120">
        <w:rPr>
          <w:sz w:val="28"/>
          <w:szCs w:val="28"/>
          <w:lang w:val="uk-UA"/>
        </w:rPr>
        <w:t>;</w:t>
      </w:r>
    </w:p>
    <w:p w:rsidR="00F206CF" w:rsidRPr="00C73120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8C32D1" w:rsidRPr="00C73120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C73120">
        <w:rPr>
          <w:rFonts w:cs="Times New Roman"/>
          <w:szCs w:val="28"/>
        </w:rPr>
        <w:t>3)</w:t>
      </w:r>
      <w:r w:rsidR="008C32D1" w:rsidRPr="00C73120">
        <w:rPr>
          <w:rFonts w:cs="Times New Roman"/>
          <w:szCs w:val="28"/>
        </w:rPr>
        <w:t xml:space="preserve"> відмовити у відкритті дисциплінарної справи за </w:t>
      </w:r>
      <w:r w:rsidR="00A17A32" w:rsidRPr="00C73120">
        <w:rPr>
          <w:rFonts w:cs="Times New Roman"/>
          <w:szCs w:val="28"/>
        </w:rPr>
        <w:t>скарг</w:t>
      </w:r>
      <w:r w:rsidR="007431E3" w:rsidRPr="00C73120">
        <w:rPr>
          <w:rFonts w:cs="Times New Roman"/>
          <w:szCs w:val="28"/>
        </w:rPr>
        <w:t>ою</w:t>
      </w:r>
      <w:r w:rsidR="00A17A32" w:rsidRPr="00C73120">
        <w:rPr>
          <w:rFonts w:cs="Times New Roman"/>
          <w:szCs w:val="28"/>
        </w:rPr>
        <w:t xml:space="preserve"> </w:t>
      </w:r>
      <w:proofErr w:type="spellStart"/>
      <w:r w:rsidR="00D035D3" w:rsidRPr="00C73120">
        <w:rPr>
          <w:rFonts w:cs="Times New Roman"/>
          <w:szCs w:val="28"/>
        </w:rPr>
        <w:t>Чмелик</w:t>
      </w:r>
      <w:proofErr w:type="spellEnd"/>
      <w:r w:rsidR="00D035D3" w:rsidRPr="00C73120">
        <w:rPr>
          <w:rFonts w:cs="Times New Roman"/>
          <w:szCs w:val="28"/>
        </w:rPr>
        <w:t xml:space="preserve"> Олени Валентинівни на дії судді господарського суду Львівської області </w:t>
      </w:r>
      <w:proofErr w:type="spellStart"/>
      <w:r w:rsidR="00D035D3" w:rsidRPr="00C73120">
        <w:rPr>
          <w:rFonts w:cs="Times New Roman"/>
          <w:szCs w:val="28"/>
        </w:rPr>
        <w:t>Сухович</w:t>
      </w:r>
      <w:proofErr w:type="spellEnd"/>
      <w:r w:rsidR="00D035D3" w:rsidRPr="00C73120">
        <w:rPr>
          <w:rFonts w:cs="Times New Roman"/>
          <w:szCs w:val="28"/>
        </w:rPr>
        <w:t xml:space="preserve"> Юлії Олегівни</w:t>
      </w:r>
      <w:r w:rsidRPr="00C73120">
        <w:rPr>
          <w:rFonts w:cs="Times New Roman"/>
          <w:szCs w:val="28"/>
        </w:rPr>
        <w:t>;</w:t>
      </w:r>
    </w:p>
    <w:p w:rsidR="00F206CF" w:rsidRPr="00C73120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F206CF" w:rsidRPr="00C73120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C73120">
        <w:rPr>
          <w:rFonts w:cs="Times New Roman"/>
          <w:szCs w:val="28"/>
        </w:rPr>
        <w:t xml:space="preserve">4) відмовити у відкритті дисциплінарної справи за </w:t>
      </w:r>
      <w:r w:rsidR="00A17A32" w:rsidRPr="00C73120">
        <w:rPr>
          <w:rFonts w:cs="Times New Roman"/>
          <w:szCs w:val="28"/>
        </w:rPr>
        <w:t xml:space="preserve">скаргою </w:t>
      </w:r>
      <w:r w:rsidR="0004626E" w:rsidRPr="00C73120">
        <w:rPr>
          <w:rFonts w:cs="Times New Roman"/>
          <w:szCs w:val="28"/>
        </w:rPr>
        <w:t xml:space="preserve">Созінова Валерія </w:t>
      </w:r>
      <w:r w:rsidR="00614ADC" w:rsidRPr="00C73120">
        <w:rPr>
          <w:rFonts w:cs="Times New Roman"/>
          <w:szCs w:val="28"/>
        </w:rPr>
        <w:t>Вікторовича</w:t>
      </w:r>
      <w:r w:rsidR="0004626E" w:rsidRPr="00C73120">
        <w:rPr>
          <w:rFonts w:cs="Times New Roman"/>
          <w:szCs w:val="28"/>
        </w:rPr>
        <w:t xml:space="preserve"> на дії судді </w:t>
      </w:r>
      <w:proofErr w:type="spellStart"/>
      <w:r w:rsidR="0004626E" w:rsidRPr="00C73120">
        <w:rPr>
          <w:rFonts w:cs="Times New Roman"/>
          <w:szCs w:val="28"/>
        </w:rPr>
        <w:t>Першотравенського</w:t>
      </w:r>
      <w:proofErr w:type="spellEnd"/>
      <w:r w:rsidR="0004626E" w:rsidRPr="00C73120">
        <w:rPr>
          <w:rFonts w:cs="Times New Roman"/>
          <w:szCs w:val="28"/>
        </w:rPr>
        <w:t xml:space="preserve"> міського суду Дніпропетровської області </w:t>
      </w:r>
      <w:proofErr w:type="spellStart"/>
      <w:r w:rsidR="0004626E" w:rsidRPr="00C73120">
        <w:rPr>
          <w:rFonts w:cs="Times New Roman"/>
          <w:szCs w:val="28"/>
        </w:rPr>
        <w:t>Янжули</w:t>
      </w:r>
      <w:proofErr w:type="spellEnd"/>
      <w:r w:rsidR="0004626E" w:rsidRPr="00C73120">
        <w:rPr>
          <w:rFonts w:cs="Times New Roman"/>
          <w:szCs w:val="28"/>
        </w:rPr>
        <w:t xml:space="preserve"> Світлани Анатоліївни</w:t>
      </w:r>
      <w:r w:rsidR="007431E3" w:rsidRPr="00C73120">
        <w:rPr>
          <w:rFonts w:cs="Times New Roman"/>
          <w:szCs w:val="28"/>
        </w:rPr>
        <w:t>;</w:t>
      </w:r>
    </w:p>
    <w:p w:rsidR="007431E3" w:rsidRPr="00C73120" w:rsidRDefault="007431E3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7431E3" w:rsidRPr="00C73120" w:rsidRDefault="007431E3" w:rsidP="007431E3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C73120">
        <w:rPr>
          <w:rFonts w:cs="Times New Roman"/>
          <w:szCs w:val="28"/>
        </w:rPr>
        <w:t xml:space="preserve">5) відмовити у відкритті дисциплінарної справи за скаргою </w:t>
      </w:r>
      <w:proofErr w:type="spellStart"/>
      <w:r w:rsidR="0004626E" w:rsidRPr="00C73120">
        <w:rPr>
          <w:rFonts w:cs="Times New Roman"/>
          <w:szCs w:val="28"/>
        </w:rPr>
        <w:t>Чауса</w:t>
      </w:r>
      <w:proofErr w:type="spellEnd"/>
      <w:r w:rsidR="0004626E" w:rsidRPr="00C73120">
        <w:rPr>
          <w:rFonts w:cs="Times New Roman"/>
          <w:szCs w:val="28"/>
        </w:rPr>
        <w:t xml:space="preserve"> Марка Анатолійовича на дії суддів </w:t>
      </w:r>
      <w:proofErr w:type="spellStart"/>
      <w:r w:rsidR="0004626E" w:rsidRPr="00C73120">
        <w:rPr>
          <w:rFonts w:cs="Times New Roman"/>
          <w:szCs w:val="28"/>
        </w:rPr>
        <w:t>Котелевського</w:t>
      </w:r>
      <w:proofErr w:type="spellEnd"/>
      <w:r w:rsidR="0004626E" w:rsidRPr="00C73120">
        <w:rPr>
          <w:rFonts w:cs="Times New Roman"/>
          <w:szCs w:val="28"/>
        </w:rPr>
        <w:t xml:space="preserve"> районного суду Полтавської області </w:t>
      </w:r>
      <w:proofErr w:type="spellStart"/>
      <w:r w:rsidR="0004626E" w:rsidRPr="00C73120">
        <w:rPr>
          <w:rFonts w:cs="Times New Roman"/>
          <w:szCs w:val="28"/>
        </w:rPr>
        <w:t>Загнійко</w:t>
      </w:r>
      <w:proofErr w:type="spellEnd"/>
      <w:r w:rsidR="0004626E" w:rsidRPr="00C73120">
        <w:rPr>
          <w:rFonts w:cs="Times New Roman"/>
          <w:szCs w:val="28"/>
        </w:rPr>
        <w:t xml:space="preserve"> Антоніни Володимирівни, Мальцева Сергія Олексійовича, </w:t>
      </w:r>
      <w:proofErr w:type="spellStart"/>
      <w:r w:rsidR="0004626E" w:rsidRPr="00C73120">
        <w:rPr>
          <w:rFonts w:cs="Times New Roman"/>
          <w:szCs w:val="28"/>
        </w:rPr>
        <w:t>Цвітайла</w:t>
      </w:r>
      <w:proofErr w:type="spellEnd"/>
      <w:r w:rsidR="0004626E" w:rsidRPr="00C73120">
        <w:rPr>
          <w:rFonts w:cs="Times New Roman"/>
          <w:szCs w:val="28"/>
        </w:rPr>
        <w:t xml:space="preserve"> Павла Вікторовича</w:t>
      </w:r>
      <w:r w:rsidRPr="00C73120">
        <w:rPr>
          <w:rFonts w:cs="Times New Roman"/>
          <w:szCs w:val="28"/>
        </w:rPr>
        <w:t>;</w:t>
      </w:r>
    </w:p>
    <w:p w:rsidR="00F31FAB" w:rsidRPr="00C73120" w:rsidRDefault="00F31FAB" w:rsidP="007431E3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F31FAB" w:rsidRPr="00C73120" w:rsidRDefault="00F31FAB" w:rsidP="00E228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73120">
        <w:rPr>
          <w:rFonts w:ascii="Times New Roman" w:hAnsi="Times New Roman"/>
          <w:sz w:val="28"/>
          <w:szCs w:val="28"/>
          <w:lang w:val="uk-UA"/>
        </w:rPr>
        <w:t xml:space="preserve">6) відмовити у відкритті дисциплінарної справи за скаргою </w:t>
      </w:r>
      <w:proofErr w:type="spellStart"/>
      <w:r w:rsidR="0004626E" w:rsidRPr="00C73120">
        <w:rPr>
          <w:rFonts w:ascii="Times New Roman" w:hAnsi="Times New Roman"/>
          <w:sz w:val="28"/>
          <w:szCs w:val="28"/>
          <w:lang w:val="uk-UA"/>
        </w:rPr>
        <w:t>Некраси</w:t>
      </w:r>
      <w:proofErr w:type="spellEnd"/>
      <w:r w:rsidR="0004626E" w:rsidRPr="00C73120">
        <w:rPr>
          <w:rFonts w:ascii="Times New Roman" w:hAnsi="Times New Roman"/>
          <w:sz w:val="28"/>
          <w:szCs w:val="28"/>
          <w:lang w:val="uk-UA"/>
        </w:rPr>
        <w:t xml:space="preserve"> Максима Васильовича на дії судді Жовтневого районного суду міста Дніпропетровська Антонюка Олександра Андрійовича;</w:t>
      </w:r>
    </w:p>
    <w:p w:rsidR="0004626E" w:rsidRPr="00C73120" w:rsidRDefault="0004626E" w:rsidP="00E228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626E" w:rsidRPr="00C73120" w:rsidRDefault="0004626E" w:rsidP="0004626E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73120">
        <w:rPr>
          <w:rFonts w:ascii="Times New Roman" w:hAnsi="Times New Roman"/>
          <w:sz w:val="28"/>
          <w:szCs w:val="28"/>
          <w:lang w:val="uk-UA"/>
        </w:rPr>
        <w:t>7) відмовити у відкритті дисциплінарної справи за скаргою адвоката Аль-</w:t>
      </w:r>
      <w:proofErr w:type="spellStart"/>
      <w:r w:rsidRPr="00C73120">
        <w:rPr>
          <w:rFonts w:ascii="Times New Roman" w:hAnsi="Times New Roman"/>
          <w:sz w:val="28"/>
          <w:szCs w:val="28"/>
          <w:lang w:val="uk-UA"/>
        </w:rPr>
        <w:t>Раджабі</w:t>
      </w:r>
      <w:proofErr w:type="spellEnd"/>
      <w:r w:rsidRPr="00C73120">
        <w:rPr>
          <w:rFonts w:ascii="Times New Roman" w:hAnsi="Times New Roman"/>
          <w:sz w:val="28"/>
          <w:szCs w:val="28"/>
          <w:lang w:val="uk-UA"/>
        </w:rPr>
        <w:t xml:space="preserve"> Юлії Володимирівни на дії судді Херсонського міського суду Херсонської області </w:t>
      </w:r>
      <w:proofErr w:type="spellStart"/>
      <w:r w:rsidRPr="00C73120">
        <w:rPr>
          <w:rFonts w:ascii="Times New Roman" w:hAnsi="Times New Roman"/>
          <w:sz w:val="28"/>
          <w:szCs w:val="28"/>
          <w:lang w:val="uk-UA"/>
        </w:rPr>
        <w:t>Кузьміної</w:t>
      </w:r>
      <w:proofErr w:type="spellEnd"/>
      <w:r w:rsidRPr="00C73120">
        <w:rPr>
          <w:rFonts w:ascii="Times New Roman" w:hAnsi="Times New Roman"/>
          <w:sz w:val="28"/>
          <w:szCs w:val="28"/>
          <w:lang w:val="uk-UA"/>
        </w:rPr>
        <w:t xml:space="preserve"> Оксани Іванівни;</w:t>
      </w:r>
    </w:p>
    <w:p w:rsidR="0004626E" w:rsidRPr="00C73120" w:rsidRDefault="0004626E" w:rsidP="0004626E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626E" w:rsidRPr="00C73120" w:rsidRDefault="0004626E" w:rsidP="0004626E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73120">
        <w:rPr>
          <w:rFonts w:ascii="Times New Roman" w:hAnsi="Times New Roman"/>
          <w:sz w:val="28"/>
          <w:szCs w:val="28"/>
          <w:lang w:val="uk-UA"/>
        </w:rPr>
        <w:t xml:space="preserve">8) відмовити у відкритті дисциплінарної справи за скаргою адвоката Єфименка Володимира Вікторовича на дії суддів Шевченківського районного суду міста Києва </w:t>
      </w:r>
      <w:proofErr w:type="spellStart"/>
      <w:r w:rsidRPr="00C73120">
        <w:rPr>
          <w:rFonts w:ascii="Times New Roman" w:hAnsi="Times New Roman"/>
          <w:sz w:val="28"/>
          <w:szCs w:val="28"/>
          <w:lang w:val="uk-UA"/>
        </w:rPr>
        <w:t>Овсеп’ян</w:t>
      </w:r>
      <w:proofErr w:type="spellEnd"/>
      <w:r w:rsidRPr="00C73120">
        <w:rPr>
          <w:rFonts w:ascii="Times New Roman" w:hAnsi="Times New Roman"/>
          <w:sz w:val="28"/>
          <w:szCs w:val="28"/>
          <w:lang w:val="uk-UA"/>
        </w:rPr>
        <w:t xml:space="preserve"> Тетяни Володимирівни, Левицької Тетяни Володимирівни, Сидорова Євгенія Вікторовича;</w:t>
      </w:r>
    </w:p>
    <w:p w:rsidR="00614ADC" w:rsidRPr="00C73120" w:rsidRDefault="00614ADC" w:rsidP="0004626E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4ADC" w:rsidRPr="00C73120" w:rsidRDefault="00614ADC" w:rsidP="00614AD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73120">
        <w:rPr>
          <w:rFonts w:ascii="Times New Roman" w:hAnsi="Times New Roman"/>
          <w:sz w:val="28"/>
          <w:szCs w:val="28"/>
          <w:lang w:val="uk-UA"/>
        </w:rPr>
        <w:t xml:space="preserve">9) відмовити у відкритті дисциплінарної справи за скаргою </w:t>
      </w:r>
      <w:proofErr w:type="spellStart"/>
      <w:r w:rsidRPr="00C73120">
        <w:rPr>
          <w:rFonts w:ascii="Times New Roman" w:hAnsi="Times New Roman"/>
          <w:sz w:val="28"/>
          <w:szCs w:val="28"/>
          <w:lang w:val="uk-UA"/>
        </w:rPr>
        <w:t>Маселка</w:t>
      </w:r>
      <w:proofErr w:type="spellEnd"/>
      <w:r w:rsidRPr="00C73120">
        <w:rPr>
          <w:rFonts w:ascii="Times New Roman" w:hAnsi="Times New Roman"/>
          <w:sz w:val="28"/>
          <w:szCs w:val="28"/>
          <w:lang w:val="uk-UA"/>
        </w:rPr>
        <w:t xml:space="preserve"> Романа Анатолійовича стосовно судді Касаційного цивільного суду у складі Верховного Суду Тітова Максима Юрійовича (за дії на посаді судді Оболонського районного суду міста Києва);</w:t>
      </w:r>
    </w:p>
    <w:p w:rsidR="007B154C" w:rsidRPr="00C73120" w:rsidRDefault="007B154C" w:rsidP="0004626E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154C" w:rsidRPr="00C73120" w:rsidRDefault="00614ADC" w:rsidP="00614AD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73120">
        <w:rPr>
          <w:rFonts w:ascii="Times New Roman" w:hAnsi="Times New Roman"/>
          <w:sz w:val="28"/>
          <w:szCs w:val="28"/>
          <w:lang w:val="uk-UA"/>
        </w:rPr>
        <w:t>10</w:t>
      </w:r>
      <w:r w:rsidR="007B154C" w:rsidRPr="00C73120">
        <w:rPr>
          <w:rFonts w:ascii="Times New Roman" w:hAnsi="Times New Roman"/>
          <w:sz w:val="28"/>
          <w:szCs w:val="28"/>
          <w:lang w:val="uk-UA"/>
        </w:rPr>
        <w:t>) відмовити у відкритті дисциплінарної справи за скаргою Чубар Наталії Іванівни на дії судді Печерського районного суду міста Києва Підпалого Вячеслав</w:t>
      </w:r>
      <w:r w:rsidR="00C73120">
        <w:rPr>
          <w:rFonts w:ascii="Times New Roman" w:hAnsi="Times New Roman"/>
          <w:sz w:val="28"/>
          <w:szCs w:val="28"/>
          <w:lang w:val="uk-UA"/>
        </w:rPr>
        <w:t>а</w:t>
      </w:r>
      <w:r w:rsidR="007B154C" w:rsidRPr="00C73120">
        <w:rPr>
          <w:rFonts w:ascii="Times New Roman" w:hAnsi="Times New Roman"/>
          <w:sz w:val="28"/>
          <w:szCs w:val="28"/>
          <w:lang w:val="uk-UA"/>
        </w:rPr>
        <w:t xml:space="preserve"> Валерійовича.</w:t>
      </w:r>
    </w:p>
    <w:p w:rsidR="00F31FAB" w:rsidRPr="00C73120" w:rsidRDefault="00F31FAB" w:rsidP="007431E3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</w:p>
    <w:p w:rsidR="008C32D1" w:rsidRPr="00C73120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C73120">
        <w:rPr>
          <w:rFonts w:cs="Times New Roman"/>
          <w:szCs w:val="28"/>
        </w:rPr>
        <w:t>Ухвала оскарженню не підлягає.</w:t>
      </w:r>
    </w:p>
    <w:p w:rsidR="008C32D1" w:rsidRPr="00C73120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C73120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C73120" w:rsidRDefault="008C32D1" w:rsidP="00FE18BA">
      <w:pPr>
        <w:rPr>
          <w:b/>
          <w:sz w:val="28"/>
          <w:szCs w:val="28"/>
          <w:lang w:val="uk-UA" w:eastAsia="en-US"/>
        </w:rPr>
      </w:pPr>
      <w:r w:rsidRPr="00C73120">
        <w:rPr>
          <w:b/>
          <w:sz w:val="28"/>
          <w:szCs w:val="28"/>
          <w:lang w:val="uk-UA" w:eastAsia="en-US"/>
        </w:rPr>
        <w:t xml:space="preserve">Головуючий на засіданні </w:t>
      </w:r>
    </w:p>
    <w:p w:rsidR="008C32D1" w:rsidRPr="00C73120" w:rsidRDefault="008C32D1" w:rsidP="00FE18BA">
      <w:pPr>
        <w:rPr>
          <w:b/>
          <w:sz w:val="28"/>
          <w:szCs w:val="28"/>
          <w:lang w:val="uk-UA" w:eastAsia="en-US"/>
        </w:rPr>
      </w:pPr>
      <w:r w:rsidRPr="00C73120">
        <w:rPr>
          <w:b/>
          <w:sz w:val="28"/>
          <w:szCs w:val="28"/>
          <w:lang w:val="uk-UA" w:eastAsia="en-US"/>
        </w:rPr>
        <w:t xml:space="preserve">Першої Дисциплінарної палати </w:t>
      </w:r>
    </w:p>
    <w:p w:rsidR="008C32D1" w:rsidRPr="00C73120" w:rsidRDefault="008C32D1" w:rsidP="00FE18BA">
      <w:pPr>
        <w:rPr>
          <w:b/>
          <w:sz w:val="28"/>
          <w:szCs w:val="28"/>
          <w:lang w:val="uk-UA" w:eastAsia="en-US"/>
        </w:rPr>
      </w:pPr>
      <w:r w:rsidRPr="00C73120">
        <w:rPr>
          <w:b/>
          <w:sz w:val="28"/>
          <w:szCs w:val="28"/>
          <w:lang w:val="uk-UA" w:eastAsia="en-US"/>
        </w:rPr>
        <w:t>Вищої ради правосуддя</w:t>
      </w:r>
      <w:r w:rsidRPr="00C73120">
        <w:rPr>
          <w:b/>
          <w:sz w:val="28"/>
          <w:szCs w:val="28"/>
          <w:lang w:val="uk-UA" w:eastAsia="en-US"/>
        </w:rPr>
        <w:tab/>
      </w:r>
      <w:r w:rsidRPr="00C73120">
        <w:rPr>
          <w:b/>
          <w:sz w:val="28"/>
          <w:szCs w:val="28"/>
          <w:lang w:val="uk-UA" w:eastAsia="en-US"/>
        </w:rPr>
        <w:tab/>
      </w:r>
      <w:r w:rsidRPr="00C73120">
        <w:rPr>
          <w:b/>
          <w:sz w:val="28"/>
          <w:szCs w:val="28"/>
          <w:lang w:val="uk-UA" w:eastAsia="en-US"/>
        </w:rPr>
        <w:tab/>
      </w:r>
      <w:r w:rsidRPr="00C73120">
        <w:rPr>
          <w:b/>
          <w:sz w:val="28"/>
          <w:szCs w:val="28"/>
          <w:lang w:val="uk-UA" w:eastAsia="en-US"/>
        </w:rPr>
        <w:tab/>
      </w:r>
      <w:r w:rsidRPr="00C73120">
        <w:rPr>
          <w:b/>
          <w:sz w:val="28"/>
          <w:szCs w:val="28"/>
          <w:lang w:val="uk-UA" w:eastAsia="en-US"/>
        </w:rPr>
        <w:tab/>
      </w:r>
      <w:r w:rsidRPr="00C73120">
        <w:rPr>
          <w:b/>
          <w:sz w:val="28"/>
          <w:szCs w:val="28"/>
          <w:lang w:val="uk-UA" w:eastAsia="en-US"/>
        </w:rPr>
        <w:tab/>
      </w:r>
      <w:r w:rsidR="00F206CF" w:rsidRPr="00C73120">
        <w:rPr>
          <w:b/>
          <w:sz w:val="28"/>
          <w:szCs w:val="28"/>
          <w:lang w:val="uk-UA" w:eastAsia="en-US"/>
        </w:rPr>
        <w:t>В.В. Шапран</w:t>
      </w:r>
    </w:p>
    <w:p w:rsidR="008C32D1" w:rsidRPr="00C73120" w:rsidRDefault="008C32D1" w:rsidP="008C32D1">
      <w:pPr>
        <w:spacing w:line="276" w:lineRule="auto"/>
        <w:rPr>
          <w:b/>
          <w:sz w:val="28"/>
          <w:szCs w:val="28"/>
          <w:lang w:val="uk-UA" w:eastAsia="en-US"/>
        </w:rPr>
      </w:pPr>
    </w:p>
    <w:p w:rsidR="008C32D1" w:rsidRPr="00C73120" w:rsidRDefault="008C32D1" w:rsidP="008C32D1">
      <w:pPr>
        <w:spacing w:line="276" w:lineRule="auto"/>
        <w:rPr>
          <w:b/>
          <w:sz w:val="28"/>
          <w:szCs w:val="28"/>
          <w:lang w:val="uk-UA" w:eastAsia="en-US"/>
        </w:rPr>
      </w:pPr>
    </w:p>
    <w:p w:rsidR="008C32D1" w:rsidRPr="00C73120" w:rsidRDefault="008C32D1" w:rsidP="00FE18BA">
      <w:pPr>
        <w:rPr>
          <w:b/>
          <w:sz w:val="28"/>
          <w:szCs w:val="28"/>
          <w:lang w:val="uk-UA" w:eastAsia="en-US"/>
        </w:rPr>
      </w:pPr>
      <w:r w:rsidRPr="00C73120">
        <w:rPr>
          <w:b/>
          <w:sz w:val="28"/>
          <w:szCs w:val="28"/>
          <w:lang w:val="uk-UA" w:eastAsia="en-US"/>
        </w:rPr>
        <w:t xml:space="preserve">Члени </w:t>
      </w:r>
      <w:r w:rsidR="00A17A32" w:rsidRPr="00C73120">
        <w:rPr>
          <w:b/>
          <w:sz w:val="28"/>
          <w:szCs w:val="28"/>
          <w:lang w:val="uk-UA" w:eastAsia="en-US"/>
        </w:rPr>
        <w:t>Першої</w:t>
      </w:r>
      <w:r w:rsidRPr="00C73120">
        <w:rPr>
          <w:b/>
          <w:sz w:val="28"/>
          <w:szCs w:val="28"/>
          <w:lang w:val="uk-UA" w:eastAsia="en-US"/>
        </w:rPr>
        <w:t xml:space="preserve"> Дисциплінарної </w:t>
      </w:r>
    </w:p>
    <w:p w:rsidR="008C32D1" w:rsidRPr="00C73120" w:rsidRDefault="008C32D1" w:rsidP="00FE18BA">
      <w:pPr>
        <w:rPr>
          <w:b/>
          <w:sz w:val="28"/>
          <w:szCs w:val="28"/>
          <w:lang w:val="uk-UA" w:eastAsia="en-US"/>
        </w:rPr>
      </w:pPr>
      <w:r w:rsidRPr="00C73120">
        <w:rPr>
          <w:b/>
          <w:sz w:val="28"/>
          <w:szCs w:val="28"/>
          <w:lang w:val="uk-UA" w:eastAsia="en-US"/>
        </w:rPr>
        <w:t xml:space="preserve">палати Вищої ради правосуддя                                           </w:t>
      </w:r>
      <w:r w:rsidRPr="00C73120">
        <w:rPr>
          <w:b/>
          <w:sz w:val="28"/>
          <w:szCs w:val="28"/>
          <w:lang w:val="uk-UA" w:eastAsia="en-US"/>
        </w:rPr>
        <w:tab/>
      </w:r>
      <w:r w:rsidR="00A17A32" w:rsidRPr="00C73120">
        <w:rPr>
          <w:b/>
          <w:sz w:val="28"/>
          <w:szCs w:val="28"/>
          <w:lang w:val="uk-UA" w:eastAsia="en-US"/>
        </w:rPr>
        <w:t>О.В. Маловацький</w:t>
      </w:r>
    </w:p>
    <w:p w:rsidR="000464F6" w:rsidRPr="00C73120" w:rsidRDefault="000464F6" w:rsidP="00FE18BA">
      <w:pPr>
        <w:rPr>
          <w:b/>
          <w:sz w:val="28"/>
          <w:szCs w:val="28"/>
          <w:lang w:val="uk-UA" w:eastAsia="en-US"/>
        </w:rPr>
      </w:pPr>
    </w:p>
    <w:p w:rsidR="008C32D1" w:rsidRPr="00C73120" w:rsidRDefault="008C32D1" w:rsidP="00FE18BA">
      <w:pPr>
        <w:rPr>
          <w:b/>
          <w:sz w:val="28"/>
          <w:szCs w:val="28"/>
          <w:lang w:val="uk-UA" w:eastAsia="en-US"/>
        </w:rPr>
      </w:pPr>
      <w:r w:rsidRPr="00C73120">
        <w:rPr>
          <w:b/>
          <w:sz w:val="28"/>
          <w:szCs w:val="28"/>
          <w:lang w:val="uk-UA" w:eastAsia="en-US"/>
        </w:rPr>
        <w:tab/>
      </w:r>
      <w:r w:rsidRPr="00C73120">
        <w:rPr>
          <w:b/>
          <w:sz w:val="28"/>
          <w:szCs w:val="28"/>
          <w:lang w:val="uk-UA" w:eastAsia="en-US"/>
        </w:rPr>
        <w:tab/>
      </w:r>
      <w:r w:rsidRPr="00C73120">
        <w:rPr>
          <w:b/>
          <w:sz w:val="28"/>
          <w:szCs w:val="28"/>
          <w:lang w:val="uk-UA" w:eastAsia="en-US"/>
        </w:rPr>
        <w:tab/>
      </w:r>
      <w:r w:rsidRPr="00C73120">
        <w:rPr>
          <w:b/>
          <w:sz w:val="28"/>
          <w:szCs w:val="28"/>
          <w:lang w:val="uk-UA" w:eastAsia="en-US"/>
        </w:rPr>
        <w:tab/>
      </w:r>
      <w:r w:rsidRPr="00C73120">
        <w:rPr>
          <w:b/>
          <w:sz w:val="28"/>
          <w:szCs w:val="28"/>
          <w:lang w:val="uk-UA" w:eastAsia="en-US"/>
        </w:rPr>
        <w:tab/>
      </w:r>
      <w:r w:rsidRPr="00C73120">
        <w:rPr>
          <w:b/>
          <w:sz w:val="28"/>
          <w:szCs w:val="28"/>
          <w:lang w:val="uk-UA" w:eastAsia="en-US"/>
        </w:rPr>
        <w:tab/>
      </w:r>
      <w:r w:rsidRPr="00C73120">
        <w:rPr>
          <w:b/>
          <w:sz w:val="28"/>
          <w:szCs w:val="28"/>
          <w:lang w:val="uk-UA" w:eastAsia="en-US"/>
        </w:rPr>
        <w:tab/>
      </w:r>
      <w:r w:rsidRPr="00C73120">
        <w:rPr>
          <w:b/>
          <w:sz w:val="28"/>
          <w:szCs w:val="28"/>
          <w:lang w:val="uk-UA" w:eastAsia="en-US"/>
        </w:rPr>
        <w:tab/>
      </w:r>
      <w:r w:rsidRPr="00C73120">
        <w:rPr>
          <w:b/>
          <w:sz w:val="28"/>
          <w:szCs w:val="28"/>
          <w:lang w:val="uk-UA" w:eastAsia="en-US"/>
        </w:rPr>
        <w:tab/>
      </w:r>
      <w:r w:rsidRPr="00C73120">
        <w:rPr>
          <w:b/>
          <w:sz w:val="28"/>
          <w:szCs w:val="28"/>
          <w:lang w:val="uk-UA" w:eastAsia="en-US"/>
        </w:rPr>
        <w:tab/>
      </w:r>
    </w:p>
    <w:p w:rsidR="000464F6" w:rsidRPr="00C73120" w:rsidRDefault="000464F6" w:rsidP="007F16AF">
      <w:pPr>
        <w:rPr>
          <w:b/>
          <w:sz w:val="28"/>
          <w:szCs w:val="28"/>
          <w:lang w:val="uk-UA" w:eastAsia="en-US"/>
        </w:rPr>
      </w:pPr>
    </w:p>
    <w:p w:rsidR="000464F6" w:rsidRPr="00C73120" w:rsidRDefault="00A17A32" w:rsidP="00FE18BA">
      <w:pPr>
        <w:ind w:left="7080"/>
        <w:rPr>
          <w:b/>
          <w:sz w:val="28"/>
          <w:szCs w:val="28"/>
          <w:lang w:val="uk-UA" w:eastAsia="en-US"/>
        </w:rPr>
      </w:pPr>
      <w:r w:rsidRPr="00C73120">
        <w:rPr>
          <w:b/>
          <w:sz w:val="28"/>
          <w:szCs w:val="28"/>
          <w:lang w:val="uk-UA" w:eastAsia="en-US"/>
        </w:rPr>
        <w:t>Т.С. Розваляєва</w:t>
      </w:r>
    </w:p>
    <w:p w:rsidR="00A17A32" w:rsidRPr="00C73120" w:rsidRDefault="00A17A32" w:rsidP="00FE18BA">
      <w:pPr>
        <w:ind w:left="7080"/>
        <w:rPr>
          <w:b/>
          <w:sz w:val="28"/>
          <w:szCs w:val="28"/>
          <w:lang w:val="uk-UA" w:eastAsia="en-US"/>
        </w:rPr>
      </w:pPr>
    </w:p>
    <w:p w:rsidR="00A17A32" w:rsidRPr="00C73120" w:rsidRDefault="00A17A32" w:rsidP="00FE18BA">
      <w:pPr>
        <w:ind w:left="7080"/>
        <w:rPr>
          <w:b/>
          <w:sz w:val="28"/>
          <w:szCs w:val="28"/>
          <w:lang w:val="uk-UA" w:eastAsia="en-US"/>
        </w:rPr>
      </w:pPr>
    </w:p>
    <w:p w:rsidR="00A17A32" w:rsidRPr="00C73120" w:rsidRDefault="00A17A32" w:rsidP="00FE18BA">
      <w:pPr>
        <w:ind w:left="7080"/>
        <w:rPr>
          <w:b/>
          <w:sz w:val="28"/>
          <w:szCs w:val="28"/>
          <w:lang w:val="uk-UA" w:eastAsia="en-US"/>
        </w:rPr>
      </w:pPr>
    </w:p>
    <w:p w:rsidR="00A17A32" w:rsidRPr="00C73120" w:rsidRDefault="00A17A32" w:rsidP="00FE18BA">
      <w:pPr>
        <w:ind w:left="7080"/>
        <w:rPr>
          <w:b/>
          <w:sz w:val="28"/>
          <w:szCs w:val="28"/>
          <w:lang w:val="uk-UA" w:eastAsia="en-US"/>
        </w:rPr>
      </w:pPr>
      <w:r w:rsidRPr="00C73120">
        <w:rPr>
          <w:b/>
          <w:sz w:val="28"/>
          <w:szCs w:val="28"/>
          <w:lang w:val="uk-UA" w:eastAsia="en-US"/>
        </w:rPr>
        <w:t>С.Б. Шелест</w:t>
      </w:r>
    </w:p>
    <w:p w:rsidR="008C32D1" w:rsidRPr="00614ADC" w:rsidRDefault="008C32D1" w:rsidP="00FE18BA">
      <w:pPr>
        <w:ind w:left="6372" w:firstLine="708"/>
        <w:rPr>
          <w:b/>
          <w:sz w:val="28"/>
          <w:szCs w:val="28"/>
          <w:lang w:val="uk-UA" w:eastAsia="en-US"/>
        </w:rPr>
      </w:pPr>
    </w:p>
    <w:sectPr w:rsidR="008C32D1" w:rsidRPr="00614ADC" w:rsidSect="00303A7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16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59AC"/>
    <w:rsid w:val="0004626E"/>
    <w:rsid w:val="000464F6"/>
    <w:rsid w:val="00076199"/>
    <w:rsid w:val="00095354"/>
    <w:rsid w:val="000C59E6"/>
    <w:rsid w:val="000F68EC"/>
    <w:rsid w:val="0011044C"/>
    <w:rsid w:val="001210F7"/>
    <w:rsid w:val="001573E8"/>
    <w:rsid w:val="00162932"/>
    <w:rsid w:val="00176898"/>
    <w:rsid w:val="001777D6"/>
    <w:rsid w:val="001A0402"/>
    <w:rsid w:val="001A2646"/>
    <w:rsid w:val="001B2229"/>
    <w:rsid w:val="001D7E36"/>
    <w:rsid w:val="001F377F"/>
    <w:rsid w:val="0024586A"/>
    <w:rsid w:val="00254BE0"/>
    <w:rsid w:val="002625BD"/>
    <w:rsid w:val="0027066E"/>
    <w:rsid w:val="002736BB"/>
    <w:rsid w:val="0028019E"/>
    <w:rsid w:val="002868E2"/>
    <w:rsid w:val="002A6C4E"/>
    <w:rsid w:val="00303A71"/>
    <w:rsid w:val="00316AEC"/>
    <w:rsid w:val="00323685"/>
    <w:rsid w:val="00333F58"/>
    <w:rsid w:val="00334C37"/>
    <w:rsid w:val="00384F46"/>
    <w:rsid w:val="003F4873"/>
    <w:rsid w:val="00400D59"/>
    <w:rsid w:val="0041343E"/>
    <w:rsid w:val="0042538A"/>
    <w:rsid w:val="004449DC"/>
    <w:rsid w:val="0047478E"/>
    <w:rsid w:val="004831F9"/>
    <w:rsid w:val="004B6649"/>
    <w:rsid w:val="004D3503"/>
    <w:rsid w:val="0056500B"/>
    <w:rsid w:val="005828B7"/>
    <w:rsid w:val="005A715D"/>
    <w:rsid w:val="005D0439"/>
    <w:rsid w:val="005E2A31"/>
    <w:rsid w:val="00614ADC"/>
    <w:rsid w:val="006461CF"/>
    <w:rsid w:val="0068750E"/>
    <w:rsid w:val="006B6EA1"/>
    <w:rsid w:val="00717437"/>
    <w:rsid w:val="00734765"/>
    <w:rsid w:val="007431E3"/>
    <w:rsid w:val="007844D3"/>
    <w:rsid w:val="007B154C"/>
    <w:rsid w:val="007F16AF"/>
    <w:rsid w:val="007F2115"/>
    <w:rsid w:val="007F5193"/>
    <w:rsid w:val="008077F1"/>
    <w:rsid w:val="00836F98"/>
    <w:rsid w:val="008639B6"/>
    <w:rsid w:val="008C0E73"/>
    <w:rsid w:val="008C32D1"/>
    <w:rsid w:val="008E42E0"/>
    <w:rsid w:val="00907D02"/>
    <w:rsid w:val="00920433"/>
    <w:rsid w:val="0098729D"/>
    <w:rsid w:val="009A109B"/>
    <w:rsid w:val="009C174F"/>
    <w:rsid w:val="009D67C4"/>
    <w:rsid w:val="009F5644"/>
    <w:rsid w:val="009F5898"/>
    <w:rsid w:val="00A009CA"/>
    <w:rsid w:val="00A17A32"/>
    <w:rsid w:val="00A21EFE"/>
    <w:rsid w:val="00A51338"/>
    <w:rsid w:val="00A71CDB"/>
    <w:rsid w:val="00AB164C"/>
    <w:rsid w:val="00AB79A9"/>
    <w:rsid w:val="00AE0D3B"/>
    <w:rsid w:val="00AE2D62"/>
    <w:rsid w:val="00AE422A"/>
    <w:rsid w:val="00AF1D65"/>
    <w:rsid w:val="00B50F93"/>
    <w:rsid w:val="00B655F6"/>
    <w:rsid w:val="00B6783B"/>
    <w:rsid w:val="00B7392C"/>
    <w:rsid w:val="00B75796"/>
    <w:rsid w:val="00B775BF"/>
    <w:rsid w:val="00BC3B4B"/>
    <w:rsid w:val="00BD1665"/>
    <w:rsid w:val="00BD545C"/>
    <w:rsid w:val="00BD78A7"/>
    <w:rsid w:val="00BE6601"/>
    <w:rsid w:val="00BF3D58"/>
    <w:rsid w:val="00C14F57"/>
    <w:rsid w:val="00C3003F"/>
    <w:rsid w:val="00C51337"/>
    <w:rsid w:val="00C64D44"/>
    <w:rsid w:val="00C73120"/>
    <w:rsid w:val="00CA0847"/>
    <w:rsid w:val="00CC34C4"/>
    <w:rsid w:val="00D035D3"/>
    <w:rsid w:val="00D1723B"/>
    <w:rsid w:val="00D20976"/>
    <w:rsid w:val="00D46D1D"/>
    <w:rsid w:val="00D64BE6"/>
    <w:rsid w:val="00D85E27"/>
    <w:rsid w:val="00DC7465"/>
    <w:rsid w:val="00DE60F7"/>
    <w:rsid w:val="00E228CC"/>
    <w:rsid w:val="00E46FF3"/>
    <w:rsid w:val="00E66A92"/>
    <w:rsid w:val="00E86C82"/>
    <w:rsid w:val="00E90E7E"/>
    <w:rsid w:val="00EB77AA"/>
    <w:rsid w:val="00ED6152"/>
    <w:rsid w:val="00EE6824"/>
    <w:rsid w:val="00EF3054"/>
    <w:rsid w:val="00F206CF"/>
    <w:rsid w:val="00F31FAB"/>
    <w:rsid w:val="00FA5D8B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9368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0C25A-5318-4CFE-B0A2-7644510A6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6</Pages>
  <Words>7786</Words>
  <Characters>4439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Наталія Сєлєнкова (VRU-IMP0480 - n.selenkova)</cp:lastModifiedBy>
  <cp:revision>54</cp:revision>
  <cp:lastPrinted>2020-06-22T13:50:00Z</cp:lastPrinted>
  <dcterms:created xsi:type="dcterms:W3CDTF">2019-04-22T10:34:00Z</dcterms:created>
  <dcterms:modified xsi:type="dcterms:W3CDTF">2020-06-22T13:51:00Z</dcterms:modified>
</cp:coreProperties>
</file>