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92B" w:rsidRPr="00E80216" w:rsidRDefault="00B7492B" w:rsidP="00B7492B">
      <w:pPr>
        <w:rPr>
          <w:lang w:val="en-US"/>
        </w:rPr>
      </w:pPr>
    </w:p>
    <w:p w:rsidR="00B7492B" w:rsidRPr="00E80216" w:rsidRDefault="00B7492B" w:rsidP="00B7492B">
      <w:pPr>
        <w:spacing w:before="360" w:after="60"/>
        <w:jc w:val="center"/>
        <w:rPr>
          <w:rFonts w:ascii="AcademyC" w:hAnsi="AcademyC"/>
          <w:b/>
          <w:color w:val="002060"/>
        </w:rPr>
      </w:pPr>
      <w:r w:rsidRPr="00E80216">
        <w:rPr>
          <w:noProof/>
          <w:lang w:val="uk-UA" w:eastAsia="uk-UA"/>
        </w:rPr>
        <w:drawing>
          <wp:anchor distT="0" distB="0" distL="114300" distR="114300" simplePos="0" relativeHeight="251659264" behindDoc="0" locked="0" layoutInCell="1" allowOverlap="1" wp14:anchorId="75619E9C" wp14:editId="3D0EB498">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0216">
        <w:rPr>
          <w:rFonts w:ascii="AcademyC" w:hAnsi="AcademyC"/>
          <w:b/>
          <w:color w:val="002060"/>
        </w:rPr>
        <w:t>УКРАЇНА</w:t>
      </w:r>
    </w:p>
    <w:p w:rsidR="00B7492B" w:rsidRPr="00E80216" w:rsidRDefault="00B7492B" w:rsidP="00B7492B">
      <w:pPr>
        <w:spacing w:after="60"/>
        <w:jc w:val="center"/>
        <w:rPr>
          <w:rFonts w:ascii="AcademyC" w:hAnsi="AcademyC"/>
          <w:b/>
          <w:color w:val="002060"/>
        </w:rPr>
      </w:pPr>
      <w:r w:rsidRPr="00E80216">
        <w:rPr>
          <w:rFonts w:ascii="AcademyC" w:hAnsi="AcademyC"/>
          <w:b/>
          <w:color w:val="002060"/>
        </w:rPr>
        <w:t>ВИЩА  РАДА  ПРАВОСУДДЯ</w:t>
      </w:r>
    </w:p>
    <w:p w:rsidR="00B7492B" w:rsidRPr="00E80216" w:rsidRDefault="00B7492B" w:rsidP="00B7492B">
      <w:pPr>
        <w:spacing w:after="240"/>
        <w:jc w:val="center"/>
        <w:rPr>
          <w:rFonts w:ascii="AcademyC" w:hAnsi="AcademyC"/>
          <w:b/>
          <w:color w:val="002060"/>
        </w:rPr>
      </w:pPr>
      <w:r w:rsidRPr="00E80216">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B7492B" w:rsidRPr="00E80216" w:rsidTr="00616964">
        <w:trPr>
          <w:trHeight w:val="188"/>
        </w:trPr>
        <w:tc>
          <w:tcPr>
            <w:tcW w:w="3098" w:type="dxa"/>
            <w:hideMark/>
          </w:tcPr>
          <w:p w:rsidR="00B7492B" w:rsidRPr="00E80216" w:rsidRDefault="00B7492B" w:rsidP="00616964">
            <w:pPr>
              <w:spacing w:line="360" w:lineRule="auto"/>
              <w:ind w:right="-2"/>
              <w:rPr>
                <w:noProof/>
                <w:color w:val="002060"/>
                <w:u w:val="single"/>
                <w:lang w:val="en-US"/>
              </w:rPr>
            </w:pPr>
            <w:r>
              <w:rPr>
                <w:noProof/>
                <w:color w:val="002060"/>
                <w:u w:val="single"/>
                <w:lang w:val="uk-UA"/>
              </w:rPr>
              <w:t>23</w:t>
            </w:r>
            <w:r w:rsidRPr="00E80216">
              <w:rPr>
                <w:noProof/>
                <w:color w:val="002060"/>
                <w:u w:val="single"/>
                <w:lang w:val="uk-UA"/>
              </w:rPr>
              <w:t xml:space="preserve"> червня 2020 року</w:t>
            </w:r>
          </w:p>
        </w:tc>
        <w:tc>
          <w:tcPr>
            <w:tcW w:w="3309" w:type="dxa"/>
            <w:hideMark/>
          </w:tcPr>
          <w:p w:rsidR="00B7492B" w:rsidRPr="00E80216" w:rsidRDefault="00B7492B" w:rsidP="00616964">
            <w:pPr>
              <w:spacing w:line="360" w:lineRule="auto"/>
              <w:ind w:right="-2"/>
              <w:jc w:val="center"/>
              <w:rPr>
                <w:rFonts w:ascii="Book Antiqua" w:hAnsi="Book Antiqua"/>
                <w:noProof/>
                <w:color w:val="002060"/>
                <w:sz w:val="20"/>
                <w:szCs w:val="20"/>
              </w:rPr>
            </w:pPr>
            <w:r w:rsidRPr="00E80216">
              <w:rPr>
                <w:rFonts w:ascii="Bookman Old Style" w:hAnsi="Bookman Old Style"/>
                <w:color w:val="002060"/>
                <w:sz w:val="20"/>
                <w:szCs w:val="20"/>
              </w:rPr>
              <w:t xml:space="preserve">      </w:t>
            </w:r>
            <w:r w:rsidRPr="00E80216">
              <w:rPr>
                <w:rFonts w:ascii="Book Antiqua" w:hAnsi="Book Antiqua"/>
                <w:color w:val="002060"/>
                <w:sz w:val="20"/>
                <w:szCs w:val="20"/>
              </w:rPr>
              <w:t>Київ</w:t>
            </w:r>
          </w:p>
        </w:tc>
        <w:tc>
          <w:tcPr>
            <w:tcW w:w="3624" w:type="dxa"/>
            <w:hideMark/>
          </w:tcPr>
          <w:p w:rsidR="00B7492B" w:rsidRPr="00E80216" w:rsidRDefault="00B7492B" w:rsidP="00B7492B">
            <w:pPr>
              <w:spacing w:line="360" w:lineRule="auto"/>
              <w:ind w:right="-2"/>
              <w:jc w:val="center"/>
              <w:rPr>
                <w:noProof/>
                <w:color w:val="002060"/>
              </w:rPr>
            </w:pPr>
            <w:r w:rsidRPr="00E80216">
              <w:rPr>
                <w:rFonts w:ascii="Calibri" w:hAnsi="Calibri" w:cs="Arial"/>
                <w:sz w:val="22"/>
              </w:rPr>
              <w:t>№</w:t>
            </w:r>
            <w:r w:rsidRPr="00E80216">
              <w:rPr>
                <w:rFonts w:ascii="Bookman Old Style" w:hAnsi="Bookman Old Style"/>
                <w:noProof/>
                <w:color w:val="002060"/>
              </w:rPr>
              <w:t xml:space="preserve"> </w:t>
            </w:r>
            <w:r w:rsidRPr="00E80216">
              <w:rPr>
                <w:noProof/>
                <w:color w:val="002060"/>
                <w:u w:val="single"/>
                <w:lang w:val="uk-UA"/>
              </w:rPr>
              <w:t>1</w:t>
            </w:r>
            <w:r>
              <w:rPr>
                <w:noProof/>
                <w:color w:val="002060"/>
                <w:u w:val="single"/>
                <w:lang w:val="uk-UA"/>
              </w:rPr>
              <w:t>938</w:t>
            </w:r>
            <w:r w:rsidRPr="00E80216">
              <w:rPr>
                <w:noProof/>
                <w:color w:val="002060"/>
                <w:u w:val="single"/>
                <w:lang w:val="uk-UA"/>
              </w:rPr>
              <w:t>/0/15-20</w:t>
            </w:r>
          </w:p>
        </w:tc>
      </w:tr>
    </w:tbl>
    <w:p w:rsidR="00B7492B" w:rsidRPr="0090573E" w:rsidRDefault="00B7492B" w:rsidP="00B51ABE">
      <w:pPr>
        <w:pStyle w:val="ab"/>
        <w:rPr>
          <w:lang w:val="en-US"/>
        </w:rPr>
      </w:pPr>
      <w:bookmarkStart w:id="0" w:name="_GoBack"/>
      <w:bookmarkEnd w:id="0"/>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F4686C" w:rsidRDefault="00B51ABE" w:rsidP="00F4686C">
            <w:pPr>
              <w:jc w:val="both"/>
              <w:rPr>
                <w:b/>
                <w:sz w:val="24"/>
                <w:szCs w:val="24"/>
                <w:lang w:val="uk-UA"/>
              </w:rPr>
            </w:pPr>
            <w:r w:rsidRPr="00F4686C">
              <w:rPr>
                <w:b/>
                <w:sz w:val="24"/>
                <w:szCs w:val="24"/>
                <w:lang w:val="uk-UA"/>
              </w:rPr>
              <w:t xml:space="preserve">Про внесення Президентові України подання про призначення </w:t>
            </w:r>
            <w:r w:rsidR="00F4686C" w:rsidRPr="00F4686C">
              <w:rPr>
                <w:b/>
                <w:sz w:val="24"/>
                <w:szCs w:val="24"/>
                <w:lang w:val="uk-UA"/>
              </w:rPr>
              <w:t>Придатка В.М.</w:t>
            </w:r>
            <w:r w:rsidRPr="00F4686C">
              <w:rPr>
                <w:b/>
                <w:sz w:val="24"/>
                <w:szCs w:val="24"/>
                <w:lang w:val="uk-UA"/>
              </w:rPr>
              <w:t xml:space="preserve"> на посаду судді </w:t>
            </w:r>
            <w:r w:rsidR="00F4686C" w:rsidRPr="00F4686C">
              <w:rPr>
                <w:b/>
                <w:sz w:val="24"/>
                <w:szCs w:val="24"/>
                <w:lang w:val="uk-UA"/>
              </w:rPr>
              <w:t>Кролевецького районного суду Сумської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0D7CC9" w:rsidRDefault="00B51ABE" w:rsidP="00050E85">
      <w:pPr>
        <w:pStyle w:val="a5"/>
        <w:ind w:firstLine="851"/>
        <w:jc w:val="both"/>
        <w:rPr>
          <w:b w:val="0"/>
          <w:szCs w:val="28"/>
        </w:rPr>
      </w:pPr>
      <w:r w:rsidRPr="000D7CC9">
        <w:rPr>
          <w:b w:val="0"/>
          <w:szCs w:val="28"/>
        </w:rPr>
        <w:t>Вища рада правосуддя, розглянувши рекомендацію Вищої кваліфікаційної комісії суддів України</w:t>
      </w:r>
      <w:r w:rsidR="000D485E" w:rsidRPr="000D7CC9">
        <w:rPr>
          <w:b w:val="0"/>
          <w:szCs w:val="28"/>
        </w:rPr>
        <w:t xml:space="preserve">, викладену у рішенні </w:t>
      </w:r>
      <w:r w:rsidR="000D485E" w:rsidRPr="000D7CC9">
        <w:rPr>
          <w:rFonts w:eastAsia="Calibri"/>
          <w:b w:val="0"/>
          <w:szCs w:val="28"/>
        </w:rPr>
        <w:t>від 7 серпня 2019</w:t>
      </w:r>
      <w:r w:rsidR="00BA0791">
        <w:rPr>
          <w:rFonts w:eastAsia="Calibri"/>
          <w:b w:val="0"/>
          <w:szCs w:val="28"/>
        </w:rPr>
        <w:t> </w:t>
      </w:r>
      <w:r w:rsidR="000D485E" w:rsidRPr="000D7CC9">
        <w:rPr>
          <w:rFonts w:eastAsia="Calibri"/>
          <w:b w:val="0"/>
          <w:szCs w:val="28"/>
        </w:rPr>
        <w:t xml:space="preserve">року № </w:t>
      </w:r>
      <w:r w:rsidR="000D7CC9" w:rsidRPr="000D7CC9">
        <w:rPr>
          <w:rFonts w:eastAsia="Calibri"/>
          <w:b w:val="0"/>
          <w:szCs w:val="28"/>
        </w:rPr>
        <w:t>493</w:t>
      </w:r>
      <w:r w:rsidR="000D485E" w:rsidRPr="000D7CC9">
        <w:rPr>
          <w:rFonts w:eastAsia="Calibri"/>
          <w:b w:val="0"/>
          <w:szCs w:val="28"/>
        </w:rPr>
        <w:t>/дс-19</w:t>
      </w:r>
      <w:r w:rsidRPr="000D7CC9">
        <w:rPr>
          <w:b w:val="0"/>
          <w:szCs w:val="28"/>
        </w:rPr>
        <w:t xml:space="preserve">, матеріали </w:t>
      </w:r>
      <w:r w:rsidR="000D485E" w:rsidRPr="000D7CC9">
        <w:rPr>
          <w:b w:val="0"/>
          <w:szCs w:val="28"/>
        </w:rPr>
        <w:t xml:space="preserve">особової справи (досьє) </w:t>
      </w:r>
      <w:r w:rsidR="00A31A5F" w:rsidRPr="000D7CC9">
        <w:rPr>
          <w:b w:val="0"/>
          <w:szCs w:val="28"/>
        </w:rPr>
        <w:t xml:space="preserve">кандидата на посаду судді </w:t>
      </w:r>
      <w:r w:rsidRPr="000D7CC9">
        <w:rPr>
          <w:b w:val="0"/>
          <w:szCs w:val="28"/>
        </w:rPr>
        <w:t xml:space="preserve">щодо призначення </w:t>
      </w:r>
      <w:r w:rsidR="000D7CC9" w:rsidRPr="000D7CC9">
        <w:rPr>
          <w:b w:val="0"/>
          <w:szCs w:val="28"/>
        </w:rPr>
        <w:t>Придатка Віталія Миколайовича</w:t>
      </w:r>
      <w:r w:rsidRPr="000D7CC9">
        <w:rPr>
          <w:b w:val="0"/>
          <w:szCs w:val="28"/>
        </w:rPr>
        <w:t xml:space="preserve"> на посаду судді </w:t>
      </w:r>
      <w:r w:rsidR="000D7CC9" w:rsidRPr="000D7CC9">
        <w:rPr>
          <w:b w:val="0"/>
          <w:szCs w:val="28"/>
        </w:rPr>
        <w:t>Кролевецького районного суду Сумської області</w:t>
      </w:r>
      <w:r w:rsidR="000D485E" w:rsidRPr="000D7CC9">
        <w:rPr>
          <w:b w:val="0"/>
          <w:szCs w:val="28"/>
        </w:rPr>
        <w:t>,</w:t>
      </w:r>
      <w:r w:rsidRPr="000D7CC9">
        <w:rPr>
          <w:b w:val="0"/>
          <w:szCs w:val="28"/>
        </w:rPr>
        <w:t xml:space="preserve"> висновок члена Вищої ради правосуддя, </w:t>
      </w:r>
      <w:r w:rsidR="000D485E" w:rsidRPr="000D7CC9">
        <w:rPr>
          <w:b w:val="0"/>
          <w:szCs w:val="28"/>
        </w:rPr>
        <w:t xml:space="preserve">а також персонально кандидатуру </w:t>
      </w:r>
      <w:r w:rsidR="000D7CC9" w:rsidRPr="000D7CC9">
        <w:rPr>
          <w:b w:val="0"/>
          <w:szCs w:val="28"/>
        </w:rPr>
        <w:t>Придатка В.М.</w:t>
      </w:r>
      <w:r w:rsidR="00A31A5F" w:rsidRPr="000D7CC9">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9F0473" w:rsidRDefault="002A7D51" w:rsidP="00BA0791">
      <w:pPr>
        <w:pStyle w:val="a7"/>
        <w:jc w:val="both"/>
        <w:rPr>
          <w:rFonts w:ascii="Times New Roman" w:eastAsia="Calibri" w:hAnsi="Times New Roman" w:cs="Times New Roman"/>
          <w:sz w:val="28"/>
          <w:szCs w:val="28"/>
        </w:rPr>
      </w:pPr>
      <w:r w:rsidRPr="009F0473">
        <w:rPr>
          <w:rFonts w:ascii="Times New Roman" w:eastAsia="Calibri" w:hAnsi="Times New Roman" w:cs="Times New Roman"/>
          <w:sz w:val="28"/>
          <w:szCs w:val="28"/>
        </w:rPr>
        <w:t>Вища кваліфікаційна к</w:t>
      </w:r>
      <w:r w:rsidR="000D485E" w:rsidRPr="009F0473">
        <w:rPr>
          <w:rFonts w:ascii="Times New Roman" w:eastAsia="Calibri" w:hAnsi="Times New Roman" w:cs="Times New Roman"/>
          <w:sz w:val="28"/>
          <w:szCs w:val="28"/>
        </w:rPr>
        <w:t>омісія</w:t>
      </w:r>
      <w:r w:rsidRPr="009F0473">
        <w:rPr>
          <w:rFonts w:ascii="Times New Roman" w:eastAsia="Calibri" w:hAnsi="Times New Roman" w:cs="Times New Roman"/>
          <w:sz w:val="28"/>
          <w:szCs w:val="28"/>
        </w:rPr>
        <w:t xml:space="preserve"> суддів України (далі – Комісі</w:t>
      </w:r>
      <w:r w:rsidR="00420419" w:rsidRPr="009F0473">
        <w:rPr>
          <w:rFonts w:ascii="Times New Roman" w:eastAsia="Calibri" w:hAnsi="Times New Roman" w:cs="Times New Roman"/>
          <w:sz w:val="28"/>
          <w:szCs w:val="28"/>
        </w:rPr>
        <w:t>я</w:t>
      </w:r>
      <w:r w:rsidRPr="009F0473">
        <w:rPr>
          <w:rFonts w:ascii="Times New Roman" w:eastAsia="Calibri" w:hAnsi="Times New Roman" w:cs="Times New Roman"/>
          <w:sz w:val="28"/>
          <w:szCs w:val="28"/>
        </w:rPr>
        <w:t xml:space="preserve">) </w:t>
      </w:r>
      <w:r w:rsidR="00B51ABE" w:rsidRPr="009F0473">
        <w:rPr>
          <w:rFonts w:ascii="Times New Roman" w:eastAsia="Calibri" w:hAnsi="Times New Roman" w:cs="Times New Roman"/>
          <w:sz w:val="28"/>
          <w:szCs w:val="28"/>
        </w:rPr>
        <w:t>рішенням від</w:t>
      </w:r>
      <w:r w:rsidR="00BA0791">
        <w:rPr>
          <w:rFonts w:ascii="Times New Roman" w:eastAsia="Calibri" w:hAnsi="Times New Roman" w:cs="Times New Roman"/>
          <w:sz w:val="28"/>
          <w:szCs w:val="28"/>
        </w:rPr>
        <w:t xml:space="preserve"> </w:t>
      </w:r>
      <w:r w:rsidR="00BB1D45" w:rsidRPr="009F0473">
        <w:rPr>
          <w:rFonts w:ascii="Times New Roman" w:eastAsia="Calibri" w:hAnsi="Times New Roman" w:cs="Times New Roman"/>
          <w:sz w:val="28"/>
          <w:szCs w:val="28"/>
        </w:rPr>
        <w:t>7</w:t>
      </w:r>
      <w:r w:rsidR="00BA0791">
        <w:rPr>
          <w:rFonts w:ascii="Times New Roman" w:eastAsia="Calibri" w:hAnsi="Times New Roman" w:cs="Times New Roman"/>
          <w:sz w:val="28"/>
          <w:szCs w:val="28"/>
        </w:rPr>
        <w:t> </w:t>
      </w:r>
      <w:r w:rsidR="00BB1D45" w:rsidRPr="009F0473">
        <w:rPr>
          <w:rFonts w:ascii="Times New Roman" w:eastAsia="Calibri" w:hAnsi="Times New Roman" w:cs="Times New Roman"/>
          <w:sz w:val="28"/>
          <w:szCs w:val="28"/>
        </w:rPr>
        <w:t>серпня</w:t>
      </w:r>
      <w:r w:rsidR="00B51ABE" w:rsidRPr="009F0473">
        <w:rPr>
          <w:rFonts w:ascii="Times New Roman" w:eastAsia="Calibri" w:hAnsi="Times New Roman" w:cs="Times New Roman"/>
          <w:sz w:val="28"/>
          <w:szCs w:val="28"/>
        </w:rPr>
        <w:t xml:space="preserve"> 2019 року № </w:t>
      </w:r>
      <w:r w:rsidR="00F9762B" w:rsidRPr="009F0473">
        <w:rPr>
          <w:rFonts w:ascii="Times New Roman" w:eastAsia="Calibri" w:hAnsi="Times New Roman" w:cs="Times New Roman"/>
          <w:sz w:val="28"/>
          <w:szCs w:val="28"/>
        </w:rPr>
        <w:t>493</w:t>
      </w:r>
      <w:r w:rsidR="00B51ABE" w:rsidRPr="009F0473">
        <w:rPr>
          <w:rFonts w:ascii="Times New Roman" w:eastAsia="Calibri" w:hAnsi="Times New Roman" w:cs="Times New Roman"/>
          <w:sz w:val="28"/>
          <w:szCs w:val="28"/>
        </w:rPr>
        <w:t xml:space="preserve">/дс-19, рекомендувала </w:t>
      </w:r>
      <w:r w:rsidR="00AF5886" w:rsidRPr="009F0473">
        <w:rPr>
          <w:rFonts w:ascii="Times New Roman" w:hAnsi="Times New Roman" w:cs="Times New Roman"/>
          <w:sz w:val="28"/>
          <w:szCs w:val="28"/>
        </w:rPr>
        <w:t>Придатка В.М.</w:t>
      </w:r>
      <w:r w:rsidR="00B51ABE" w:rsidRPr="009F0473">
        <w:rPr>
          <w:rFonts w:ascii="Times New Roman" w:eastAsia="Calibri" w:hAnsi="Times New Roman" w:cs="Times New Roman"/>
          <w:sz w:val="28"/>
          <w:szCs w:val="28"/>
        </w:rPr>
        <w:t xml:space="preserve"> для призначення на посаду судді </w:t>
      </w:r>
      <w:r w:rsidR="00AF5886" w:rsidRPr="009F0473">
        <w:rPr>
          <w:rFonts w:ascii="Times New Roman" w:hAnsi="Times New Roman" w:cs="Times New Roman"/>
          <w:sz w:val="28"/>
          <w:szCs w:val="28"/>
        </w:rPr>
        <w:t>Кролевецького районного суду Сумської області</w:t>
      </w:r>
      <w:r w:rsidR="00B51ABE" w:rsidRPr="009F0473">
        <w:rPr>
          <w:rFonts w:ascii="Times New Roman" w:eastAsia="Calibri" w:hAnsi="Times New Roman" w:cs="Times New Roman"/>
          <w:sz w:val="28"/>
          <w:szCs w:val="28"/>
        </w:rPr>
        <w:t xml:space="preserve">. </w:t>
      </w:r>
    </w:p>
    <w:p w:rsidR="00FB4FA7" w:rsidRPr="009F0473" w:rsidRDefault="00FB4FA7" w:rsidP="00064CE3">
      <w:pPr>
        <w:ind w:firstLine="851"/>
        <w:jc w:val="both"/>
        <w:rPr>
          <w:bCs/>
          <w:lang w:val="uk-UA"/>
        </w:rPr>
      </w:pPr>
      <w:r w:rsidRPr="009F0473">
        <w:rPr>
          <w:lang w:val="uk-UA"/>
        </w:rPr>
        <w:t xml:space="preserve">За результатами попереднього розгляду матеріалів член Вищої ради правосуддя </w:t>
      </w:r>
      <w:r w:rsidR="00EF3AFC" w:rsidRPr="009F0473">
        <w:rPr>
          <w:lang w:val="uk-UA"/>
        </w:rPr>
        <w:t>Матвійчук В.В.</w:t>
      </w:r>
      <w:r w:rsidRPr="009F0473">
        <w:rPr>
          <w:lang w:val="uk-UA"/>
        </w:rPr>
        <w:t xml:space="preserve"> склав висновок про можливість призначення </w:t>
      </w:r>
      <w:r w:rsidR="00EF3AFC" w:rsidRPr="009F0473">
        <w:rPr>
          <w:lang w:val="uk-UA"/>
        </w:rPr>
        <w:t>Придатка В.М.</w:t>
      </w:r>
      <w:r w:rsidRPr="009F0473">
        <w:rPr>
          <w:lang w:val="uk-UA"/>
        </w:rPr>
        <w:t xml:space="preserve"> на посаду судді </w:t>
      </w:r>
      <w:r w:rsidR="00EF3AFC" w:rsidRPr="009F0473">
        <w:rPr>
          <w:lang w:val="uk-UA"/>
        </w:rPr>
        <w:t>Кролевецького районного суду Сумської області</w:t>
      </w:r>
      <w:r w:rsidRPr="009F0473">
        <w:rPr>
          <w:lang w:val="uk-UA"/>
        </w:rPr>
        <w:t>.</w:t>
      </w:r>
      <w:r w:rsidRPr="009F0473">
        <w:rPr>
          <w:bCs/>
          <w:lang w:val="uk-UA"/>
        </w:rPr>
        <w:t xml:space="preserve"> </w:t>
      </w:r>
    </w:p>
    <w:p w:rsidR="00B51ABE" w:rsidRPr="009F0473" w:rsidRDefault="00B51ABE" w:rsidP="00064CE3">
      <w:pPr>
        <w:pStyle w:val="a7"/>
        <w:ind w:firstLine="851"/>
        <w:jc w:val="both"/>
        <w:rPr>
          <w:rStyle w:val="FontStyle19"/>
          <w:rFonts w:eastAsia="Calibri"/>
          <w:b w:val="0"/>
          <w:sz w:val="28"/>
          <w:szCs w:val="28"/>
          <w:lang w:eastAsia="uk-UA"/>
        </w:rPr>
      </w:pPr>
      <w:r w:rsidRPr="009F0473">
        <w:rPr>
          <w:rStyle w:val="FontStyle19"/>
          <w:rFonts w:eastAsia="Calibri"/>
          <w:b w:val="0"/>
          <w:sz w:val="28"/>
          <w:szCs w:val="28"/>
          <w:lang w:eastAsia="uk-UA"/>
        </w:rPr>
        <w:t xml:space="preserve">Заслухавши доповідача – члена Вищої ради правосуддя </w:t>
      </w:r>
      <w:r w:rsidR="009F0473" w:rsidRPr="009F0473">
        <w:rPr>
          <w:rFonts w:ascii="Times New Roman" w:hAnsi="Times New Roman" w:cs="Times New Roman"/>
          <w:sz w:val="28"/>
          <w:szCs w:val="28"/>
        </w:rPr>
        <w:t>Матвійчука</w:t>
      </w:r>
      <w:r w:rsidR="00520934">
        <w:rPr>
          <w:rFonts w:ascii="Times New Roman" w:hAnsi="Times New Roman" w:cs="Times New Roman"/>
          <w:sz w:val="28"/>
          <w:szCs w:val="28"/>
        </w:rPr>
        <w:t> </w:t>
      </w:r>
      <w:r w:rsidR="009F0473" w:rsidRPr="009F0473">
        <w:rPr>
          <w:rFonts w:ascii="Times New Roman" w:hAnsi="Times New Roman" w:cs="Times New Roman"/>
          <w:sz w:val="28"/>
          <w:szCs w:val="28"/>
        </w:rPr>
        <w:t>В.В.</w:t>
      </w:r>
      <w:r w:rsidRPr="009F0473">
        <w:rPr>
          <w:rFonts w:ascii="Times New Roman" w:eastAsia="Calibri" w:hAnsi="Times New Roman" w:cs="Times New Roman"/>
          <w:color w:val="000000"/>
          <w:sz w:val="28"/>
          <w:szCs w:val="28"/>
          <w:lang w:eastAsia="uk-UA" w:bidi="uk-UA"/>
        </w:rPr>
        <w:t>,</w:t>
      </w:r>
      <w:r w:rsidRPr="009F0473">
        <w:rPr>
          <w:rStyle w:val="FontStyle19"/>
          <w:rFonts w:eastAsia="Calibri"/>
          <w:b w:val="0"/>
          <w:sz w:val="28"/>
          <w:szCs w:val="28"/>
          <w:lang w:eastAsia="uk-UA"/>
        </w:rPr>
        <w:t xml:space="preserve"> розглянувши кандидатуру </w:t>
      </w:r>
      <w:r w:rsidR="009F0473" w:rsidRPr="009F0473">
        <w:rPr>
          <w:rFonts w:ascii="Times New Roman" w:hAnsi="Times New Roman" w:cs="Times New Roman"/>
          <w:sz w:val="28"/>
          <w:szCs w:val="28"/>
        </w:rPr>
        <w:t>Придатка В.М.</w:t>
      </w:r>
      <w:r w:rsidRPr="009F0473">
        <w:rPr>
          <w:rFonts w:ascii="Times New Roman" w:eastAsia="Calibri" w:hAnsi="Times New Roman" w:cs="Times New Roman"/>
          <w:color w:val="000000"/>
          <w:sz w:val="28"/>
          <w:szCs w:val="28"/>
          <w:lang w:eastAsia="uk-UA" w:bidi="uk-UA"/>
        </w:rPr>
        <w:t>,</w:t>
      </w:r>
      <w:r w:rsidRPr="009F0473">
        <w:rPr>
          <w:rStyle w:val="FontStyle19"/>
          <w:rFonts w:eastAsia="Calibri"/>
          <w:sz w:val="28"/>
          <w:szCs w:val="28"/>
          <w:lang w:eastAsia="uk-UA"/>
        </w:rPr>
        <w:t xml:space="preserve"> </w:t>
      </w:r>
      <w:r w:rsidRPr="009F0473">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026ADD" w:rsidP="00064CE3">
      <w:pPr>
        <w:ind w:firstLine="851"/>
        <w:jc w:val="both"/>
        <w:rPr>
          <w:i/>
          <w:lang w:val="uk-UA" w:eastAsia="uk-UA" w:bidi="uk-UA"/>
        </w:rPr>
      </w:pPr>
      <w:r w:rsidRPr="009F0473">
        <w:rPr>
          <w:lang w:val="uk-UA"/>
        </w:rPr>
        <w:t>Придатк</w:t>
      </w:r>
      <w:r>
        <w:rPr>
          <w:lang w:val="uk-UA"/>
        </w:rPr>
        <w:t>о</w:t>
      </w:r>
      <w:r w:rsidRPr="009F0473">
        <w:rPr>
          <w:lang w:val="uk-UA"/>
        </w:rPr>
        <w:t xml:space="preserve"> В.М.</w:t>
      </w:r>
      <w:r w:rsidR="0057342E" w:rsidRPr="00064CE3">
        <w:rPr>
          <w:lang w:val="uk-UA" w:eastAsia="uk-UA" w:bidi="uk-UA"/>
        </w:rPr>
        <w:t xml:space="preserve"> </w:t>
      </w:r>
      <w:r>
        <w:rPr>
          <w:lang w:val="uk-UA" w:eastAsia="uk-UA" w:bidi="uk-UA"/>
        </w:rPr>
        <w:t>4 травня 2017 року зверну</w:t>
      </w:r>
      <w:r w:rsidR="0057342E" w:rsidRPr="00064CE3">
        <w:rPr>
          <w:lang w:val="uk-UA" w:eastAsia="uk-UA" w:bidi="uk-UA"/>
        </w:rPr>
        <w:t>вся до Коміс</w:t>
      </w:r>
      <w:r>
        <w:rPr>
          <w:lang w:val="uk-UA" w:eastAsia="uk-UA" w:bidi="uk-UA"/>
        </w:rPr>
        <w:t xml:space="preserve">ії із заявою </w:t>
      </w:r>
      <w:r w:rsidR="00520934" w:rsidRPr="00076E6B">
        <w:rPr>
          <w:color w:val="000000" w:themeColor="text1"/>
          <w:lang w:val="uk-UA" w:eastAsia="uk-UA" w:bidi="uk-UA"/>
        </w:rPr>
        <w:t xml:space="preserve">про допуск </w:t>
      </w:r>
      <w:r>
        <w:rPr>
          <w:lang w:val="uk-UA" w:eastAsia="uk-UA" w:bidi="uk-UA"/>
        </w:rPr>
        <w:t xml:space="preserve">його </w:t>
      </w:r>
      <w:r w:rsidR="0057342E" w:rsidRPr="00064CE3">
        <w:rPr>
          <w:lang w:val="uk-UA" w:eastAsia="uk-UA" w:bidi="uk-UA"/>
        </w:rPr>
        <w:t>до участі у доборі кандидатів на посаду судді місцевого суду</w:t>
      </w:r>
      <w:r w:rsidR="00DA4A66" w:rsidRPr="00064CE3">
        <w:rPr>
          <w:lang w:val="uk-UA" w:eastAsia="uk-UA" w:bidi="uk-UA"/>
        </w:rPr>
        <w:t>.</w:t>
      </w:r>
    </w:p>
    <w:p w:rsidR="00F9497D" w:rsidRPr="00466FA3" w:rsidRDefault="00F9497D" w:rsidP="00064CE3">
      <w:pPr>
        <w:ind w:firstLine="851"/>
        <w:jc w:val="both"/>
        <w:rPr>
          <w:lang w:val="uk-UA"/>
        </w:rPr>
      </w:pPr>
      <w:r w:rsidRPr="00466FA3">
        <w:rPr>
          <w:lang w:val="uk-UA" w:eastAsia="uk-UA" w:bidi="uk-UA"/>
        </w:rPr>
        <w:t xml:space="preserve">Кандидат </w:t>
      </w:r>
      <w:r w:rsidR="002A7D51" w:rsidRPr="00466FA3">
        <w:rPr>
          <w:lang w:val="uk-UA" w:eastAsia="uk-UA" w:bidi="uk-UA"/>
        </w:rPr>
        <w:t>–</w:t>
      </w:r>
      <w:r w:rsidRPr="00466FA3">
        <w:rPr>
          <w:lang w:val="uk-UA" w:eastAsia="uk-UA" w:bidi="uk-UA"/>
        </w:rPr>
        <w:t xml:space="preserve"> </w:t>
      </w:r>
      <w:r w:rsidR="00026ADD" w:rsidRPr="00466FA3">
        <w:rPr>
          <w:lang w:val="uk-UA"/>
        </w:rPr>
        <w:t xml:space="preserve">Придатко Віталій Миколайович, громадянин України, </w:t>
      </w:r>
      <w:r w:rsidR="00B7492B">
        <w:rPr>
          <w:lang w:val="uk-UA"/>
        </w:rPr>
        <w:t>____</w:t>
      </w:r>
      <w:r w:rsidR="00520934">
        <w:rPr>
          <w:lang w:val="uk-UA"/>
        </w:rPr>
        <w:t> </w:t>
      </w:r>
      <w:r w:rsidR="00026ADD" w:rsidRPr="00466FA3">
        <w:rPr>
          <w:lang w:val="uk-UA"/>
        </w:rPr>
        <w:t>року народження. У 2010 році закінчив Національну юридичну академію України імені Ярослава Мудрого</w:t>
      </w:r>
      <w:r w:rsidRPr="00466FA3">
        <w:rPr>
          <w:lang w:val="uk-UA"/>
        </w:rPr>
        <w:t xml:space="preserve"> за спеціальністю «Правознавство»</w:t>
      </w:r>
      <w:r w:rsidR="00F61331" w:rsidRPr="00466FA3">
        <w:rPr>
          <w:lang w:val="uk-UA"/>
        </w:rPr>
        <w:t>.</w:t>
      </w:r>
      <w:r w:rsidRPr="00466FA3">
        <w:rPr>
          <w:color w:val="FF0000"/>
          <w:lang w:val="uk-UA"/>
        </w:rPr>
        <w:t xml:space="preserve"> </w:t>
      </w:r>
      <w:r w:rsidRPr="00466FA3">
        <w:rPr>
          <w:lang w:val="uk-UA"/>
        </w:rPr>
        <w:t xml:space="preserve">Має стаж професійної діяльності у сфері права після здобуття вищої юридичної освіти щонайменше п’ять років, </w:t>
      </w:r>
      <w:r w:rsidR="00466FA3" w:rsidRPr="00466FA3">
        <w:rPr>
          <w:lang w:val="uk-UA"/>
        </w:rPr>
        <w:t>є компетент</w:t>
      </w:r>
      <w:r w:rsidR="00924536" w:rsidRPr="00466FA3">
        <w:rPr>
          <w:lang w:val="uk-UA"/>
        </w:rPr>
        <w:t>ним, доброчесним</w:t>
      </w:r>
      <w:r w:rsidRPr="00466FA3">
        <w:rPr>
          <w:lang w:val="uk-UA"/>
        </w:rPr>
        <w:t xml:space="preserve"> та володіє державною мовою. </w:t>
      </w:r>
    </w:p>
    <w:p w:rsidR="00C15108" w:rsidRPr="00A31A5F" w:rsidRDefault="00C538B8" w:rsidP="00064CE3">
      <w:pPr>
        <w:ind w:firstLine="851"/>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534F18" w:rsidRPr="00076E6B">
        <w:rPr>
          <w:color w:val="000000" w:themeColor="text1"/>
          <w:lang w:val="uk-UA" w:eastAsia="uk-UA" w:bidi="uk-UA"/>
        </w:rPr>
        <w:t>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F109B2" w:rsidRDefault="00C15108" w:rsidP="00064CE3">
      <w:pPr>
        <w:ind w:firstLine="851"/>
        <w:jc w:val="both"/>
        <w:rPr>
          <w:lang w:val="uk-UA" w:eastAsia="uk-UA" w:bidi="uk-UA"/>
        </w:rPr>
      </w:pPr>
      <w:r w:rsidRPr="00F109B2">
        <w:rPr>
          <w:lang w:val="uk-UA" w:eastAsia="uk-UA" w:bidi="uk-UA"/>
        </w:rPr>
        <w:t>Вказаним рішенням Комісії</w:t>
      </w:r>
      <w:r w:rsidR="00C538B8" w:rsidRPr="00F109B2">
        <w:rPr>
          <w:lang w:val="uk-UA" w:eastAsia="uk-UA" w:bidi="uk-UA"/>
        </w:rPr>
        <w:t xml:space="preserve"> до резерву на заміщення вакантних посад суддів місцев</w:t>
      </w:r>
      <w:r w:rsidR="002A7D51" w:rsidRPr="00F109B2">
        <w:rPr>
          <w:lang w:val="uk-UA" w:eastAsia="uk-UA" w:bidi="uk-UA"/>
        </w:rPr>
        <w:t>их</w:t>
      </w:r>
      <w:r w:rsidR="00C538B8" w:rsidRPr="00F109B2">
        <w:rPr>
          <w:lang w:val="uk-UA" w:eastAsia="uk-UA" w:bidi="uk-UA"/>
        </w:rPr>
        <w:t xml:space="preserve"> загальн</w:t>
      </w:r>
      <w:r w:rsidR="002A7D51" w:rsidRPr="00F109B2">
        <w:rPr>
          <w:lang w:val="uk-UA" w:eastAsia="uk-UA" w:bidi="uk-UA"/>
        </w:rPr>
        <w:t>их</w:t>
      </w:r>
      <w:r w:rsidR="00C538B8" w:rsidRPr="00F109B2">
        <w:rPr>
          <w:lang w:val="uk-UA" w:eastAsia="uk-UA" w:bidi="uk-UA"/>
        </w:rPr>
        <w:t xml:space="preserve"> суд</w:t>
      </w:r>
      <w:r w:rsidR="002A7D51" w:rsidRPr="00F109B2">
        <w:rPr>
          <w:lang w:val="uk-UA" w:eastAsia="uk-UA" w:bidi="uk-UA"/>
        </w:rPr>
        <w:t>ів</w:t>
      </w:r>
      <w:r w:rsidR="00C538B8" w:rsidRPr="00F109B2">
        <w:rPr>
          <w:lang w:val="uk-UA" w:eastAsia="uk-UA" w:bidi="uk-UA"/>
        </w:rPr>
        <w:t xml:space="preserve"> зараховано </w:t>
      </w:r>
      <w:r w:rsidR="003664EE" w:rsidRPr="00F109B2">
        <w:rPr>
          <w:lang w:val="uk-UA"/>
        </w:rPr>
        <w:t>Придатка В.М.</w:t>
      </w:r>
      <w:r w:rsidR="003664EE" w:rsidRPr="00F109B2">
        <w:rPr>
          <w:lang w:val="uk-UA" w:eastAsia="uk-UA" w:bidi="uk-UA"/>
        </w:rPr>
        <w:t xml:space="preserve">, </w:t>
      </w:r>
      <w:r w:rsidR="003664EE" w:rsidRPr="00076E6B">
        <w:rPr>
          <w:color w:val="000000" w:themeColor="text1"/>
          <w:lang w:val="uk-UA" w:eastAsia="uk-UA" w:bidi="uk-UA"/>
        </w:rPr>
        <w:t>я</w:t>
      </w:r>
      <w:r w:rsidR="00FA06AA" w:rsidRPr="00076E6B">
        <w:rPr>
          <w:color w:val="000000" w:themeColor="text1"/>
          <w:lang w:val="uk-UA" w:eastAsia="uk-UA" w:bidi="uk-UA"/>
        </w:rPr>
        <w:t>к</w:t>
      </w:r>
      <w:r w:rsidR="00C538B8" w:rsidRPr="00076E6B">
        <w:rPr>
          <w:color w:val="000000" w:themeColor="text1"/>
          <w:lang w:val="uk-UA" w:eastAsia="uk-UA" w:bidi="uk-UA"/>
        </w:rPr>
        <w:t>ий</w:t>
      </w:r>
      <w:r w:rsidR="00C538B8" w:rsidRPr="00F109B2">
        <w:rPr>
          <w:lang w:val="uk-UA" w:eastAsia="uk-UA" w:bidi="uk-UA"/>
        </w:rPr>
        <w:t xml:space="preserve"> за результат</w:t>
      </w:r>
      <w:r w:rsidR="002A7D51" w:rsidRPr="00F109B2">
        <w:rPr>
          <w:lang w:val="uk-UA" w:eastAsia="uk-UA" w:bidi="uk-UA"/>
        </w:rPr>
        <w:t>а</w:t>
      </w:r>
      <w:r w:rsidR="00C538B8" w:rsidRPr="00F109B2">
        <w:rPr>
          <w:lang w:val="uk-UA" w:eastAsia="uk-UA" w:bidi="uk-UA"/>
        </w:rPr>
        <w:t>м</w:t>
      </w:r>
      <w:r w:rsidR="002A7D51" w:rsidRPr="00F109B2">
        <w:rPr>
          <w:lang w:val="uk-UA" w:eastAsia="uk-UA" w:bidi="uk-UA"/>
        </w:rPr>
        <w:t>и</w:t>
      </w:r>
      <w:r w:rsidR="003664EE" w:rsidRPr="00F109B2">
        <w:rPr>
          <w:lang w:val="uk-UA" w:eastAsia="uk-UA" w:bidi="uk-UA"/>
        </w:rPr>
        <w:t xml:space="preserve"> кваліфікаційного іспиту набра</w:t>
      </w:r>
      <w:r w:rsidR="00C538B8" w:rsidRPr="00F109B2">
        <w:rPr>
          <w:lang w:val="uk-UA" w:eastAsia="uk-UA" w:bidi="uk-UA"/>
        </w:rPr>
        <w:t xml:space="preserve">в </w:t>
      </w:r>
      <w:r w:rsidR="003664EE" w:rsidRPr="00F109B2">
        <w:rPr>
          <w:lang w:val="uk-UA" w:eastAsia="uk-UA" w:bidi="uk-UA"/>
        </w:rPr>
        <w:t>168,5</w:t>
      </w:r>
      <w:r w:rsidR="00C538B8" w:rsidRPr="00F109B2">
        <w:rPr>
          <w:lang w:val="uk-UA" w:eastAsia="uk-UA" w:bidi="uk-UA"/>
        </w:rPr>
        <w:t xml:space="preserve"> бал</w:t>
      </w:r>
      <w:r w:rsidR="00F109B2" w:rsidRPr="00F109B2">
        <w:rPr>
          <w:lang w:val="uk-UA" w:eastAsia="uk-UA" w:bidi="uk-UA"/>
        </w:rPr>
        <w:t>а</w:t>
      </w:r>
      <w:r w:rsidR="00C538B8" w:rsidRPr="00F109B2">
        <w:rPr>
          <w:lang w:val="uk-UA" w:eastAsia="uk-UA" w:bidi="uk-UA"/>
        </w:rPr>
        <w:t xml:space="preserve"> та займає </w:t>
      </w:r>
      <w:r w:rsidR="00F109B2" w:rsidRPr="00F109B2">
        <w:rPr>
          <w:lang w:val="uk-UA" w:eastAsia="uk-UA" w:bidi="uk-UA"/>
        </w:rPr>
        <w:t>228</w:t>
      </w:r>
      <w:r w:rsidR="00C538B8" w:rsidRPr="00F109B2">
        <w:rPr>
          <w:lang w:val="uk-UA" w:eastAsia="uk-UA" w:bidi="uk-UA"/>
        </w:rPr>
        <w:t xml:space="preserve"> (</w:t>
      </w:r>
      <w:r w:rsidR="00F109B2" w:rsidRPr="00F109B2">
        <w:rPr>
          <w:lang w:val="uk-UA" w:eastAsia="uk-UA" w:bidi="uk-UA"/>
        </w:rPr>
        <w:t>двісті двадцять восьму</w:t>
      </w:r>
      <w:r w:rsidR="00C538B8" w:rsidRPr="00F109B2">
        <w:rPr>
          <w:lang w:val="uk-UA" w:eastAsia="uk-UA" w:bidi="uk-UA"/>
        </w:rPr>
        <w:t>) позицію в рейтингу кандидатів на 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FA06AA">
        <w:rPr>
          <w:bCs/>
          <w:lang w:val="uk-UA" w:eastAsia="uk-UA" w:bidi="uk-UA"/>
        </w:rPr>
        <w:t xml:space="preserve">начила про </w:t>
      </w:r>
      <w:r w:rsidRPr="00DC3E68">
        <w:rPr>
          <w:bCs/>
          <w:lang w:val="uk-UA" w:eastAsia="uk-UA" w:bidi="uk-UA"/>
        </w:rPr>
        <w:t xml:space="preserve">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w:t>
      </w:r>
      <w:r w:rsidR="008605F9" w:rsidRPr="00076E6B">
        <w:rPr>
          <w:bCs/>
          <w:color w:val="000000" w:themeColor="text1"/>
          <w:lang w:val="uk-UA" w:eastAsia="uk-UA" w:bidi="uk-UA"/>
        </w:rPr>
        <w:t>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730951" w:rsidRPr="009F0473">
        <w:rPr>
          <w:lang w:val="uk-UA"/>
        </w:rPr>
        <w:t>Придатка В.М.</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730951" w:rsidRDefault="00F61331" w:rsidP="00064CE3">
      <w:pPr>
        <w:ind w:firstLine="851"/>
        <w:jc w:val="both"/>
        <w:rPr>
          <w:lang w:val="uk-UA" w:eastAsia="uk-UA" w:bidi="uk-UA"/>
        </w:rPr>
      </w:pPr>
      <w:r w:rsidRPr="00730951">
        <w:rPr>
          <w:lang w:val="uk-UA" w:eastAsia="uk-UA" w:bidi="uk-UA"/>
        </w:rPr>
        <w:t xml:space="preserve">Рішенням Комісії від </w:t>
      </w:r>
      <w:r w:rsidR="00C538B8" w:rsidRPr="00730951">
        <w:rPr>
          <w:lang w:val="uk-UA" w:eastAsia="uk-UA" w:bidi="uk-UA"/>
        </w:rPr>
        <w:t>7 серпня 2019 року № 150/зп-19 затверджено рейтинг учасників конкурсу на зайняття 505 вакантних посад суд</w:t>
      </w:r>
      <w:r w:rsidR="000738A1" w:rsidRPr="00730951">
        <w:rPr>
          <w:lang w:val="uk-UA" w:eastAsia="uk-UA" w:bidi="uk-UA"/>
        </w:rPr>
        <w:t>д</w:t>
      </w:r>
      <w:r w:rsidR="00C538B8" w:rsidRPr="00730951">
        <w:rPr>
          <w:lang w:val="uk-UA" w:eastAsia="uk-UA" w:bidi="uk-UA"/>
        </w:rPr>
        <w:t>ів у місцевих загальних судах, оголошеного рішенням</w:t>
      </w:r>
      <w:r w:rsidRPr="00730951">
        <w:rPr>
          <w:lang w:val="uk-UA" w:eastAsia="uk-UA" w:bidi="uk-UA"/>
        </w:rPr>
        <w:t xml:space="preserve"> Комісії від </w:t>
      </w:r>
      <w:r w:rsidR="004D3DE0" w:rsidRPr="00730951">
        <w:rPr>
          <w:lang w:val="uk-UA" w:eastAsia="uk-UA" w:bidi="uk-UA"/>
        </w:rPr>
        <w:t xml:space="preserve">2 липня 2019 року </w:t>
      </w:r>
      <w:r w:rsidR="00C538B8" w:rsidRPr="00730951">
        <w:rPr>
          <w:lang w:val="uk-UA" w:eastAsia="uk-UA" w:bidi="uk-UA"/>
        </w:rPr>
        <w:t>№</w:t>
      </w:r>
      <w:r w:rsidR="00FA06AA">
        <w:rPr>
          <w:lang w:val="uk-UA" w:eastAsia="uk-UA" w:bidi="uk-UA"/>
        </w:rPr>
        <w:t> </w:t>
      </w:r>
      <w:r w:rsidR="00C538B8" w:rsidRPr="00730951">
        <w:rPr>
          <w:lang w:val="uk-UA" w:eastAsia="uk-UA" w:bidi="uk-UA"/>
        </w:rPr>
        <w:t xml:space="preserve">108/зп-19. Зокрема, затверджено рейтинг кандидатів на посаду судді </w:t>
      </w:r>
      <w:r w:rsidR="00730951" w:rsidRPr="00730951">
        <w:rPr>
          <w:lang w:val="uk-UA"/>
        </w:rPr>
        <w:t>Кролевецького районного суду Сумської області</w:t>
      </w:r>
      <w:r w:rsidR="00C538B8" w:rsidRPr="00730951">
        <w:rPr>
          <w:lang w:val="uk-UA" w:eastAsia="uk-UA" w:bidi="uk-UA"/>
        </w:rPr>
        <w:t xml:space="preserve">. </w:t>
      </w:r>
      <w:r w:rsidR="00730951" w:rsidRPr="00730951">
        <w:rPr>
          <w:lang w:val="uk-UA"/>
        </w:rPr>
        <w:t>Придатко В.М.</w:t>
      </w:r>
      <w:r w:rsidR="00C538B8" w:rsidRPr="00730951">
        <w:rPr>
          <w:lang w:val="uk-UA" w:eastAsia="uk-UA" w:bidi="uk-UA"/>
        </w:rPr>
        <w:t xml:space="preserve"> зайняв </w:t>
      </w:r>
      <w:r w:rsidR="00730951" w:rsidRPr="00730951">
        <w:rPr>
          <w:lang w:val="uk-UA" w:eastAsia="uk-UA" w:bidi="uk-UA"/>
        </w:rPr>
        <w:t>2</w:t>
      </w:r>
      <w:r w:rsidR="00FA06AA">
        <w:rPr>
          <w:lang w:val="uk-UA" w:eastAsia="uk-UA" w:bidi="uk-UA"/>
        </w:rPr>
        <w:t> </w:t>
      </w:r>
      <w:r w:rsidR="00C538B8" w:rsidRPr="00730951">
        <w:rPr>
          <w:lang w:val="uk-UA" w:eastAsia="uk-UA" w:bidi="uk-UA"/>
        </w:rPr>
        <w:t>(</w:t>
      </w:r>
      <w:r w:rsidR="00730951" w:rsidRPr="00730951">
        <w:rPr>
          <w:lang w:val="uk-UA" w:eastAsia="uk-UA" w:bidi="uk-UA"/>
        </w:rPr>
        <w:t>другу</w:t>
      </w:r>
      <w:r w:rsidR="00C538B8" w:rsidRPr="00730951">
        <w:rPr>
          <w:lang w:val="uk-UA" w:eastAsia="uk-UA" w:bidi="uk-UA"/>
        </w:rPr>
        <w:t xml:space="preserve">) позицію в рейтингу на зайняття </w:t>
      </w:r>
      <w:r w:rsidR="00730951" w:rsidRPr="00730951">
        <w:rPr>
          <w:lang w:val="uk-UA" w:eastAsia="uk-UA" w:bidi="uk-UA"/>
        </w:rPr>
        <w:t>2</w:t>
      </w:r>
      <w:r w:rsidR="00C538B8" w:rsidRPr="00730951">
        <w:rPr>
          <w:lang w:val="uk-UA" w:eastAsia="uk-UA" w:bidi="uk-UA"/>
        </w:rPr>
        <w:t xml:space="preserve"> (</w:t>
      </w:r>
      <w:r w:rsidR="00FA06AA">
        <w:rPr>
          <w:lang w:val="uk-UA" w:eastAsia="uk-UA" w:bidi="uk-UA"/>
        </w:rPr>
        <w:t>дв</w:t>
      </w:r>
      <w:r w:rsidR="00FA06AA" w:rsidRPr="00076E6B">
        <w:rPr>
          <w:color w:val="000000" w:themeColor="text1"/>
          <w:lang w:val="uk-UA" w:eastAsia="uk-UA" w:bidi="uk-UA"/>
        </w:rPr>
        <w:t>о</w:t>
      </w:r>
      <w:r w:rsidR="00730951" w:rsidRPr="00730951">
        <w:rPr>
          <w:lang w:val="uk-UA" w:eastAsia="uk-UA" w:bidi="uk-UA"/>
        </w:rPr>
        <w:t>х</w:t>
      </w:r>
      <w:r w:rsidR="00C538B8" w:rsidRPr="00730951">
        <w:rPr>
          <w:lang w:val="uk-UA" w:eastAsia="uk-UA" w:bidi="uk-UA"/>
        </w:rPr>
        <w:t>) посад судді</w:t>
      </w:r>
      <w:r w:rsidR="00FA06AA" w:rsidRPr="00076E6B">
        <w:rPr>
          <w:color w:val="000000" w:themeColor="text1"/>
          <w:lang w:val="uk-UA" w:eastAsia="uk-UA" w:bidi="uk-UA"/>
        </w:rPr>
        <w:t>в</w:t>
      </w:r>
      <w:r w:rsidR="00C538B8" w:rsidRPr="00730951">
        <w:rPr>
          <w:lang w:val="uk-UA" w:eastAsia="uk-UA" w:bidi="uk-UA"/>
        </w:rPr>
        <w:t xml:space="preserve"> зазначеного суду.</w:t>
      </w:r>
    </w:p>
    <w:p w:rsidR="00E27AD0" w:rsidRPr="00DC3E68" w:rsidRDefault="00730951" w:rsidP="00064CE3">
      <w:pPr>
        <w:suppressAutoHyphens/>
        <w:spacing w:line="100" w:lineRule="atLeast"/>
        <w:ind w:firstLine="851"/>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8605F9">
        <w:rPr>
          <w:bCs/>
          <w:lang w:val="uk-UA" w:eastAsia="ar-SA"/>
        </w:rPr>
        <w:t> </w:t>
      </w:r>
      <w:r w:rsidRPr="00DC3E68">
        <w:rPr>
          <w:bCs/>
          <w:lang w:val="uk-UA" w:eastAsia="ar-SA"/>
        </w:rPr>
        <w:t>№</w:t>
      </w:r>
      <w:r w:rsidR="00FA06AA">
        <w:rPr>
          <w:bCs/>
          <w:color w:val="FF0000"/>
          <w:lang w:val="uk-UA" w:eastAsia="ar-SA"/>
        </w:rPr>
        <w:t> </w:t>
      </w:r>
      <w:r w:rsidRPr="00DC3E68">
        <w:rPr>
          <w:bCs/>
          <w:lang w:val="uk-UA" w:eastAsia="ar-SA"/>
        </w:rPr>
        <w:t>9901/378/19 визнала, що рішення Комісії від 2 липня 2019 року №</w:t>
      </w:r>
      <w:r w:rsidR="00FA06AA">
        <w:rPr>
          <w:bCs/>
          <w:color w:val="FF0000"/>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w:t>
      </w:r>
      <w:r w:rsidR="00FA06AA">
        <w:rPr>
          <w:bCs/>
          <w:lang w:val="uk-UA" w:eastAsia="ar-SA"/>
        </w:rPr>
        <w:t xml:space="preserve">и переслідувало легітимну </w:t>
      </w:r>
      <w:r w:rsidR="00FA06AA" w:rsidRPr="00076E6B">
        <w:rPr>
          <w:bCs/>
          <w:color w:val="000000" w:themeColor="text1"/>
          <w:lang w:val="uk-UA" w:eastAsia="ar-SA"/>
        </w:rPr>
        <w:t xml:space="preserve">мету </w:t>
      </w:r>
      <w:r w:rsidR="00FA06AA" w:rsidRPr="00076E6B">
        <w:rPr>
          <w:color w:val="000000" w:themeColor="text1"/>
          <w:lang w:val="uk-UA" w:eastAsia="uk-UA" w:bidi="uk-UA"/>
        </w:rPr>
        <w:t>–</w:t>
      </w:r>
      <w:r w:rsidR="00FA06AA">
        <w:rPr>
          <w:lang w:val="uk-UA" w:eastAsia="uk-UA" w:bidi="uk-UA"/>
        </w:rPr>
        <w:t xml:space="preserve"> </w:t>
      </w:r>
      <w:r w:rsidRPr="00DC3E68">
        <w:rPr>
          <w:bCs/>
          <w:lang w:val="uk-UA" w:eastAsia="ar-SA"/>
        </w:rPr>
        <w:t xml:space="preserve">першочергового заповнення вакансій у судах </w:t>
      </w:r>
      <w:r w:rsidR="00FE52AC">
        <w:rPr>
          <w:bCs/>
          <w:lang w:val="uk-UA" w:eastAsia="ar-SA"/>
        </w:rPr>
        <w:t>із</w:t>
      </w:r>
      <w:r w:rsidRPr="00DC3E68">
        <w:rPr>
          <w:bCs/>
          <w:lang w:val="uk-UA" w:eastAsia="ar-SA"/>
        </w:rPr>
        <w:t xml:space="preserve">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730951" w:rsidRPr="00730951">
        <w:rPr>
          <w:lang w:val="uk-UA"/>
        </w:rPr>
        <w:t>Придатк</w:t>
      </w:r>
      <w:r w:rsidR="00730951">
        <w:rPr>
          <w:lang w:val="uk-UA"/>
        </w:rPr>
        <w:t>а</w:t>
      </w:r>
      <w:r w:rsidR="00730951" w:rsidRPr="00730951">
        <w:rPr>
          <w:lang w:val="uk-UA"/>
        </w:rPr>
        <w:t xml:space="preserve"> В.М.</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w:t>
      </w:r>
      <w:r w:rsidR="00013B6A" w:rsidRPr="00A31A5F">
        <w:rPr>
          <w:lang w:val="uk-UA"/>
        </w:rPr>
        <w:lastRenderedPageBreak/>
        <w:t>суспільну довіру до судової в</w:t>
      </w:r>
      <w:r w:rsidR="00730951">
        <w:rPr>
          <w:lang w:val="uk-UA"/>
        </w:rPr>
        <w:t xml:space="preserve">лади у зв’язку з призначенням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r w:rsidR="00730951" w:rsidRPr="00730951">
        <w:rPr>
          <w:lang w:val="uk-UA"/>
        </w:rPr>
        <w:t>Придатк</w:t>
      </w:r>
      <w:r w:rsidR="00730951">
        <w:rPr>
          <w:lang w:val="uk-UA"/>
        </w:rPr>
        <w:t>а</w:t>
      </w:r>
      <w:r w:rsidR="00730951" w:rsidRPr="00730951">
        <w:rPr>
          <w:lang w:val="uk-UA"/>
        </w:rPr>
        <w:t xml:space="preserve"> В.М.</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064CE3">
      <w:pPr>
        <w:pStyle w:val="a3"/>
        <w:ind w:firstLine="851"/>
        <w:jc w:val="both"/>
        <w:rPr>
          <w:sz w:val="28"/>
          <w:szCs w:val="28"/>
          <w:lang w:val="uk-UA"/>
        </w:rPr>
      </w:pPr>
      <w:r>
        <w:rPr>
          <w:sz w:val="28"/>
          <w:szCs w:val="28"/>
          <w:lang w:val="uk-UA"/>
        </w:rPr>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686AB0">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686AB0" w:rsidRDefault="00861813" w:rsidP="00861813">
      <w:pPr>
        <w:tabs>
          <w:tab w:val="left" w:pos="9360"/>
        </w:tabs>
        <w:jc w:val="both"/>
        <w:rPr>
          <w:lang w:val="uk-UA"/>
        </w:rPr>
      </w:pPr>
      <w:r w:rsidRPr="00686AB0">
        <w:rPr>
          <w:lang w:val="uk-UA"/>
        </w:rPr>
        <w:t xml:space="preserve">внести Президентові України подання про призначення </w:t>
      </w:r>
      <w:r w:rsidR="00686AB0" w:rsidRPr="00686AB0">
        <w:rPr>
          <w:lang w:val="uk-UA"/>
        </w:rPr>
        <w:t>Придатка Віталія Миколайовича</w:t>
      </w:r>
      <w:r w:rsidR="002B7DBD" w:rsidRPr="00686AB0">
        <w:rPr>
          <w:lang w:val="uk-UA"/>
        </w:rPr>
        <w:t xml:space="preserve"> </w:t>
      </w:r>
      <w:r w:rsidRPr="00686AB0">
        <w:rPr>
          <w:lang w:val="uk-UA"/>
        </w:rPr>
        <w:t xml:space="preserve">на посаду судді </w:t>
      </w:r>
      <w:r w:rsidR="00686AB0" w:rsidRPr="00686AB0">
        <w:rPr>
          <w:lang w:val="uk-UA"/>
        </w:rPr>
        <w:t>Кролевецького районного суду Сумської області</w:t>
      </w:r>
      <w:r w:rsidRPr="00686AB0">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A171D2">
        <w:rPr>
          <w:b/>
          <w:lang w:val="uk-UA"/>
        </w:rPr>
        <w:tab/>
      </w:r>
      <w:r w:rsidR="00A171D2">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54C" w:rsidRDefault="00B9554C">
      <w:r>
        <w:separator/>
      </w:r>
    </w:p>
  </w:endnote>
  <w:endnote w:type="continuationSeparator" w:id="0">
    <w:p w:rsidR="00B9554C" w:rsidRDefault="00B95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54C" w:rsidRDefault="00B9554C">
      <w:r>
        <w:separator/>
      </w:r>
    </w:p>
  </w:footnote>
  <w:footnote w:type="continuationSeparator" w:id="0">
    <w:p w:rsidR="00B9554C" w:rsidRDefault="00B955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7C33B4">
          <w:rPr>
            <w:noProof/>
          </w:rPr>
          <w:t>3</w:t>
        </w:r>
        <w:r>
          <w:rPr>
            <w:noProof/>
          </w:rPr>
          <w:fldChar w:fldCharType="end"/>
        </w:r>
      </w:p>
    </w:sdtContent>
  </w:sdt>
  <w:p w:rsidR="00880286" w:rsidRDefault="007C33B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26ADD"/>
    <w:rsid w:val="00050E85"/>
    <w:rsid w:val="00064CE3"/>
    <w:rsid w:val="000738A1"/>
    <w:rsid w:val="00076E6B"/>
    <w:rsid w:val="000D149D"/>
    <w:rsid w:val="000D485E"/>
    <w:rsid w:val="000D7CC9"/>
    <w:rsid w:val="001210CD"/>
    <w:rsid w:val="001361B3"/>
    <w:rsid w:val="00152ACF"/>
    <w:rsid w:val="00160838"/>
    <w:rsid w:val="00184FD9"/>
    <w:rsid w:val="00204CA3"/>
    <w:rsid w:val="002527BB"/>
    <w:rsid w:val="00296E8E"/>
    <w:rsid w:val="002A7D51"/>
    <w:rsid w:val="002B7DBD"/>
    <w:rsid w:val="002F7B18"/>
    <w:rsid w:val="0031791C"/>
    <w:rsid w:val="00324996"/>
    <w:rsid w:val="00332DFC"/>
    <w:rsid w:val="00332E4E"/>
    <w:rsid w:val="003664EE"/>
    <w:rsid w:val="003761B2"/>
    <w:rsid w:val="00420419"/>
    <w:rsid w:val="00466FA3"/>
    <w:rsid w:val="00483B16"/>
    <w:rsid w:val="004D3DE0"/>
    <w:rsid w:val="004E7393"/>
    <w:rsid w:val="0051365E"/>
    <w:rsid w:val="00520934"/>
    <w:rsid w:val="00534F18"/>
    <w:rsid w:val="00541A69"/>
    <w:rsid w:val="0056636F"/>
    <w:rsid w:val="0057342E"/>
    <w:rsid w:val="005B1842"/>
    <w:rsid w:val="005E7B44"/>
    <w:rsid w:val="006167EE"/>
    <w:rsid w:val="00686AB0"/>
    <w:rsid w:val="0069681C"/>
    <w:rsid w:val="0070275A"/>
    <w:rsid w:val="007174F9"/>
    <w:rsid w:val="00730951"/>
    <w:rsid w:val="007C33B4"/>
    <w:rsid w:val="007F2E2C"/>
    <w:rsid w:val="008605F9"/>
    <w:rsid w:val="00861813"/>
    <w:rsid w:val="00872023"/>
    <w:rsid w:val="00872294"/>
    <w:rsid w:val="00890056"/>
    <w:rsid w:val="008B472D"/>
    <w:rsid w:val="008D055A"/>
    <w:rsid w:val="00911B0B"/>
    <w:rsid w:val="00924536"/>
    <w:rsid w:val="00931064"/>
    <w:rsid w:val="009378EC"/>
    <w:rsid w:val="009F0473"/>
    <w:rsid w:val="00A171D2"/>
    <w:rsid w:val="00A31A5F"/>
    <w:rsid w:val="00A93BBF"/>
    <w:rsid w:val="00AC7783"/>
    <w:rsid w:val="00AE0FA5"/>
    <w:rsid w:val="00AF5886"/>
    <w:rsid w:val="00B1323A"/>
    <w:rsid w:val="00B44417"/>
    <w:rsid w:val="00B51ABE"/>
    <w:rsid w:val="00B52626"/>
    <w:rsid w:val="00B7492B"/>
    <w:rsid w:val="00B84B05"/>
    <w:rsid w:val="00B9554C"/>
    <w:rsid w:val="00BA0791"/>
    <w:rsid w:val="00BB1D45"/>
    <w:rsid w:val="00BF6996"/>
    <w:rsid w:val="00C15108"/>
    <w:rsid w:val="00C21799"/>
    <w:rsid w:val="00C33C62"/>
    <w:rsid w:val="00C538B8"/>
    <w:rsid w:val="00CA5B7C"/>
    <w:rsid w:val="00CB2A74"/>
    <w:rsid w:val="00CD0556"/>
    <w:rsid w:val="00D25B79"/>
    <w:rsid w:val="00D36FF8"/>
    <w:rsid w:val="00DA4A66"/>
    <w:rsid w:val="00DC1E55"/>
    <w:rsid w:val="00DC3E68"/>
    <w:rsid w:val="00E27AD0"/>
    <w:rsid w:val="00E374B9"/>
    <w:rsid w:val="00E63DBF"/>
    <w:rsid w:val="00E65389"/>
    <w:rsid w:val="00EA7102"/>
    <w:rsid w:val="00ED5F0C"/>
    <w:rsid w:val="00EF3AFC"/>
    <w:rsid w:val="00F109B2"/>
    <w:rsid w:val="00F14D0D"/>
    <w:rsid w:val="00F15A35"/>
    <w:rsid w:val="00F4686C"/>
    <w:rsid w:val="00F518FF"/>
    <w:rsid w:val="00F61331"/>
    <w:rsid w:val="00F9497D"/>
    <w:rsid w:val="00F9762B"/>
    <w:rsid w:val="00FA06AA"/>
    <w:rsid w:val="00FA44CA"/>
    <w:rsid w:val="00FB4FA7"/>
    <w:rsid w:val="00FE52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AC2246-2E89-4F68-B85A-B8D8DC32C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5C79A-10B3-4E7C-8D35-8CAA97CF1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3426</Words>
  <Characters>1953</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11</cp:revision>
  <dcterms:created xsi:type="dcterms:W3CDTF">2020-04-29T09:15:00Z</dcterms:created>
  <dcterms:modified xsi:type="dcterms:W3CDTF">2020-06-25T11:54:00Z</dcterms:modified>
</cp:coreProperties>
</file>