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C01" w:rsidRDefault="00896C01" w:rsidP="00896C01">
      <w:pPr>
        <w:pStyle w:val="a8"/>
        <w:ind w:left="0"/>
        <w:jc w:val="both"/>
        <w:rPr>
          <w:color w:val="000000"/>
          <w:sz w:val="28"/>
          <w:szCs w:val="28"/>
          <w:lang w:eastAsia="uk-UA"/>
        </w:rPr>
      </w:pPr>
    </w:p>
    <w:p w:rsidR="00896C01" w:rsidRDefault="00896C01" w:rsidP="00896C01">
      <w:pPr>
        <w:pStyle w:val="a8"/>
        <w:ind w:left="0"/>
        <w:jc w:val="both"/>
        <w:rPr>
          <w:color w:val="000000"/>
          <w:sz w:val="28"/>
          <w:szCs w:val="28"/>
          <w:lang w:eastAsia="uk-UA"/>
        </w:rPr>
      </w:pPr>
    </w:p>
    <w:p w:rsidR="00896C01" w:rsidRPr="00AF7302" w:rsidRDefault="00896C01" w:rsidP="00896C01">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896C01" w:rsidRPr="00AF7302" w:rsidRDefault="00896C01" w:rsidP="00896C01">
      <w:pPr>
        <w:spacing w:after="60"/>
        <w:jc w:val="center"/>
        <w:rPr>
          <w:rFonts w:ascii="AcademyC" w:hAnsi="AcademyC"/>
          <w:b/>
          <w:color w:val="002060"/>
        </w:rPr>
      </w:pPr>
      <w:r w:rsidRPr="00AF7302">
        <w:rPr>
          <w:rFonts w:ascii="AcademyC" w:hAnsi="AcademyC"/>
          <w:b/>
          <w:color w:val="002060"/>
        </w:rPr>
        <w:t>ВИЩА  РАДА  ПРАВОСУДДЯ</w:t>
      </w:r>
    </w:p>
    <w:p w:rsidR="00896C01" w:rsidRPr="00AF7302" w:rsidRDefault="00896C01" w:rsidP="00896C01">
      <w:pPr>
        <w:spacing w:after="240"/>
        <w:jc w:val="center"/>
        <w:rPr>
          <w:rFonts w:ascii="AcademyC" w:hAnsi="AcademyC"/>
          <w:b/>
          <w:color w:val="002060"/>
        </w:rPr>
      </w:pP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031" w:type="dxa"/>
        <w:tblLook w:val="04A0"/>
      </w:tblPr>
      <w:tblGrid>
        <w:gridCol w:w="3098"/>
        <w:gridCol w:w="3309"/>
        <w:gridCol w:w="3624"/>
      </w:tblGrid>
      <w:tr w:rsidR="00896C01" w:rsidRPr="00AF7302" w:rsidTr="00782128">
        <w:trPr>
          <w:trHeight w:val="188"/>
        </w:trPr>
        <w:tc>
          <w:tcPr>
            <w:tcW w:w="3098" w:type="dxa"/>
          </w:tcPr>
          <w:p w:rsidR="00896C01" w:rsidRPr="00E5189B" w:rsidRDefault="00E5189B" w:rsidP="00782128">
            <w:pPr>
              <w:ind w:right="-2"/>
              <w:rPr>
                <w:noProof/>
                <w:color w:val="002060"/>
                <w:u w:val="single"/>
                <w:lang w:val="uk-UA"/>
              </w:rPr>
            </w:pPr>
            <w:r>
              <w:rPr>
                <w:noProof/>
                <w:color w:val="002060"/>
                <w:u w:val="single"/>
                <w:lang w:val="uk-UA"/>
              </w:rPr>
              <w:t>30 червня 2020 р.</w:t>
            </w:r>
          </w:p>
        </w:tc>
        <w:tc>
          <w:tcPr>
            <w:tcW w:w="3309" w:type="dxa"/>
          </w:tcPr>
          <w:p w:rsidR="00896C01" w:rsidRPr="00635BF0" w:rsidRDefault="00896C01" w:rsidP="00782128">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sidRPr="00377F75">
              <w:rPr>
                <w:rFonts w:ascii="Bookman Old Style" w:hAnsi="Bookman Old Style"/>
                <w:color w:val="002060"/>
                <w:sz w:val="20"/>
                <w:szCs w:val="20"/>
              </w:rPr>
              <w:t xml:space="preserve"> </w:t>
            </w:r>
            <w:proofErr w:type="spellStart"/>
            <w:r w:rsidRPr="00635BF0">
              <w:rPr>
                <w:rFonts w:ascii="Book Antiqua" w:hAnsi="Book Antiqua"/>
                <w:color w:val="002060"/>
                <w:sz w:val="20"/>
                <w:szCs w:val="20"/>
              </w:rPr>
              <w:t>Киї</w:t>
            </w:r>
            <w:proofErr w:type="gramStart"/>
            <w:r w:rsidRPr="00635BF0">
              <w:rPr>
                <w:rFonts w:ascii="Book Antiqua" w:hAnsi="Book Antiqua"/>
                <w:color w:val="002060"/>
                <w:sz w:val="20"/>
                <w:szCs w:val="20"/>
              </w:rPr>
              <w:t>в</w:t>
            </w:r>
            <w:proofErr w:type="spellEnd"/>
            <w:proofErr w:type="gramEnd"/>
          </w:p>
        </w:tc>
        <w:tc>
          <w:tcPr>
            <w:tcW w:w="3624" w:type="dxa"/>
          </w:tcPr>
          <w:p w:rsidR="00896C01" w:rsidRPr="00E5189B" w:rsidRDefault="00896C01" w:rsidP="00E5189B">
            <w:pPr>
              <w:ind w:right="-2"/>
              <w:jc w:val="center"/>
              <w:rPr>
                <w:noProof/>
                <w:color w:val="002060"/>
                <w:lang w:val="uk-UA"/>
              </w:rPr>
            </w:pPr>
            <w:r>
              <w:t>№</w:t>
            </w:r>
            <w:r w:rsidRPr="00AF7302">
              <w:rPr>
                <w:rFonts w:ascii="Bookman Old Style" w:hAnsi="Bookman Old Style"/>
                <w:noProof/>
                <w:color w:val="002060"/>
              </w:rPr>
              <w:t xml:space="preserve"> </w:t>
            </w:r>
            <w:r w:rsidR="00E5189B">
              <w:rPr>
                <w:noProof/>
                <w:color w:val="002060"/>
                <w:u w:val="single"/>
                <w:lang w:val="uk-UA"/>
              </w:rPr>
              <w:t>2010/0/15-20</w:t>
            </w:r>
          </w:p>
        </w:tc>
      </w:tr>
    </w:tbl>
    <w:p w:rsidR="00896C01" w:rsidRDefault="00896C01" w:rsidP="00896C01"/>
    <w:p w:rsidR="00896C01" w:rsidRPr="00896C01" w:rsidRDefault="00896C01">
      <w:pPr>
        <w:rPr>
          <w:lang w:val="uk-UA"/>
        </w:rPr>
      </w:pPr>
    </w:p>
    <w:tbl>
      <w:tblPr>
        <w:tblpPr w:leftFromText="180" w:rightFromText="180" w:bottomFromText="200" w:vertAnchor="text" w:horzAnchor="margin" w:tblpY="-25"/>
        <w:tblW w:w="0" w:type="auto"/>
        <w:tblLook w:val="04A0"/>
      </w:tblPr>
      <w:tblGrid>
        <w:gridCol w:w="4219"/>
      </w:tblGrid>
      <w:tr w:rsidR="00A344D8" w:rsidTr="0088086D">
        <w:trPr>
          <w:trHeight w:val="143"/>
        </w:trPr>
        <w:tc>
          <w:tcPr>
            <w:tcW w:w="4219" w:type="dxa"/>
            <w:hideMark/>
          </w:tcPr>
          <w:p w:rsidR="00A344D8" w:rsidRDefault="00A344D8" w:rsidP="00173219">
            <w:pPr>
              <w:tabs>
                <w:tab w:val="left" w:pos="0"/>
              </w:tabs>
              <w:jc w:val="both"/>
              <w:rPr>
                <w:b/>
                <w:color w:val="000000"/>
                <w:sz w:val="24"/>
                <w:szCs w:val="24"/>
                <w:lang w:val="uk-UA"/>
              </w:rPr>
            </w:pPr>
            <w:r>
              <w:rPr>
                <w:b/>
                <w:color w:val="000000"/>
                <w:sz w:val="24"/>
                <w:szCs w:val="24"/>
                <w:lang w:val="uk-UA"/>
              </w:rPr>
              <w:t xml:space="preserve">Про звільнення </w:t>
            </w:r>
            <w:r>
              <w:rPr>
                <w:b/>
                <w:sz w:val="24"/>
                <w:szCs w:val="24"/>
                <w:lang w:val="uk-UA"/>
              </w:rPr>
              <w:t xml:space="preserve">Грищенко О.В. </w:t>
            </w:r>
            <w:r>
              <w:rPr>
                <w:b/>
                <w:color w:val="000000"/>
                <w:sz w:val="24"/>
                <w:szCs w:val="24"/>
                <w:lang w:val="uk-UA"/>
              </w:rPr>
              <w:t xml:space="preserve">з посади судді Зарічного районного суду міста Сум у зв’язку з поданням заяви про відставку </w:t>
            </w:r>
          </w:p>
        </w:tc>
      </w:tr>
    </w:tbl>
    <w:p w:rsidR="00A344D8" w:rsidRDefault="00A344D8" w:rsidP="00A344D8">
      <w:pPr>
        <w:ind w:right="-1" w:firstLine="709"/>
        <w:jc w:val="both"/>
        <w:rPr>
          <w:sz w:val="26"/>
          <w:szCs w:val="26"/>
          <w:lang w:val="uk-UA"/>
        </w:rPr>
      </w:pPr>
    </w:p>
    <w:p w:rsidR="00A344D8" w:rsidRDefault="00A344D8" w:rsidP="00A344D8">
      <w:pPr>
        <w:ind w:right="-1" w:firstLine="709"/>
        <w:jc w:val="both"/>
        <w:rPr>
          <w:sz w:val="26"/>
          <w:szCs w:val="26"/>
          <w:lang w:val="uk-UA"/>
        </w:rPr>
      </w:pPr>
    </w:p>
    <w:p w:rsidR="00A344D8" w:rsidRDefault="00A344D8" w:rsidP="00A344D8">
      <w:pPr>
        <w:ind w:right="-1" w:firstLine="709"/>
        <w:jc w:val="both"/>
        <w:rPr>
          <w:sz w:val="26"/>
          <w:szCs w:val="26"/>
          <w:lang w:val="uk-UA"/>
        </w:rPr>
      </w:pPr>
    </w:p>
    <w:p w:rsidR="00A344D8" w:rsidRDefault="00A344D8" w:rsidP="00A344D8">
      <w:pPr>
        <w:ind w:right="-1" w:firstLine="709"/>
        <w:jc w:val="both"/>
        <w:rPr>
          <w:sz w:val="26"/>
          <w:szCs w:val="26"/>
          <w:lang w:val="uk-UA"/>
        </w:rPr>
      </w:pPr>
    </w:p>
    <w:p w:rsidR="00A344D8" w:rsidRPr="00F75CFE" w:rsidRDefault="00A344D8" w:rsidP="00A344D8">
      <w:pPr>
        <w:ind w:right="-1" w:firstLine="709"/>
        <w:jc w:val="both"/>
        <w:rPr>
          <w:sz w:val="26"/>
          <w:szCs w:val="26"/>
          <w:lang w:val="uk-UA"/>
        </w:rPr>
      </w:pPr>
    </w:p>
    <w:p w:rsidR="00A344D8" w:rsidRDefault="00A344D8" w:rsidP="00A344D8">
      <w:pPr>
        <w:ind w:right="-1" w:firstLine="709"/>
        <w:jc w:val="both"/>
        <w:rPr>
          <w:sz w:val="26"/>
          <w:szCs w:val="26"/>
          <w:lang w:val="uk-UA"/>
        </w:rPr>
      </w:pPr>
    </w:p>
    <w:p w:rsidR="00A344D8" w:rsidRPr="004E0FE5" w:rsidRDefault="00A344D8" w:rsidP="00A344D8">
      <w:pPr>
        <w:ind w:right="-1" w:firstLine="709"/>
        <w:jc w:val="both"/>
        <w:rPr>
          <w:sz w:val="26"/>
          <w:szCs w:val="26"/>
          <w:lang w:val="uk-UA"/>
        </w:rPr>
      </w:pPr>
      <w:r w:rsidRPr="004E0FE5">
        <w:rPr>
          <w:sz w:val="26"/>
          <w:szCs w:val="26"/>
          <w:lang w:val="uk-UA"/>
        </w:rPr>
        <w:t xml:space="preserve">Вища рада правосуддя, розглянувши заяву та додані до неї документи про звільнення </w:t>
      </w:r>
      <w:r>
        <w:rPr>
          <w:sz w:val="26"/>
          <w:szCs w:val="26"/>
          <w:lang w:val="uk-UA"/>
        </w:rPr>
        <w:t>Грищенко Олени Валеріївни</w:t>
      </w:r>
      <w:r w:rsidRPr="004E0FE5">
        <w:rPr>
          <w:sz w:val="26"/>
          <w:szCs w:val="26"/>
          <w:lang w:val="uk-UA"/>
        </w:rPr>
        <w:t xml:space="preserve"> з посади судді </w:t>
      </w:r>
      <w:r>
        <w:rPr>
          <w:sz w:val="26"/>
          <w:szCs w:val="26"/>
          <w:lang w:val="uk-UA"/>
        </w:rPr>
        <w:t>Зарічного районного суду міста Сум</w:t>
      </w:r>
      <w:r w:rsidRPr="004E0FE5">
        <w:rPr>
          <w:sz w:val="26"/>
          <w:szCs w:val="26"/>
          <w:lang w:val="uk-UA"/>
        </w:rPr>
        <w:t xml:space="preserve"> у зв’язку з поданням заяви про відставку,</w:t>
      </w:r>
    </w:p>
    <w:p w:rsidR="00A344D8" w:rsidRPr="004E0FE5" w:rsidRDefault="00A344D8" w:rsidP="00A344D8">
      <w:pPr>
        <w:ind w:right="98" w:firstLine="851"/>
        <w:jc w:val="both"/>
        <w:rPr>
          <w:color w:val="000000"/>
          <w:sz w:val="26"/>
          <w:szCs w:val="26"/>
          <w:lang w:val="uk-UA"/>
        </w:rPr>
      </w:pPr>
    </w:p>
    <w:p w:rsidR="00A344D8" w:rsidRPr="004E0FE5" w:rsidRDefault="00A344D8" w:rsidP="00A344D8">
      <w:pPr>
        <w:tabs>
          <w:tab w:val="left" w:pos="4111"/>
        </w:tabs>
        <w:ind w:right="98" w:firstLine="851"/>
        <w:rPr>
          <w:b/>
          <w:color w:val="000000"/>
          <w:sz w:val="26"/>
          <w:szCs w:val="26"/>
          <w:lang w:val="uk-UA"/>
        </w:rPr>
      </w:pPr>
      <w:r w:rsidRPr="004E0FE5">
        <w:rPr>
          <w:b/>
          <w:color w:val="000000"/>
          <w:sz w:val="26"/>
          <w:szCs w:val="26"/>
          <w:lang w:val="uk-UA"/>
        </w:rPr>
        <w:tab/>
        <w:t>встановила:</w:t>
      </w:r>
    </w:p>
    <w:p w:rsidR="00A344D8" w:rsidRPr="004E0FE5" w:rsidRDefault="00A344D8" w:rsidP="00A344D8">
      <w:pPr>
        <w:ind w:right="98"/>
        <w:jc w:val="both"/>
        <w:rPr>
          <w:sz w:val="26"/>
          <w:szCs w:val="26"/>
          <w:lang w:val="uk-UA"/>
        </w:rPr>
      </w:pPr>
    </w:p>
    <w:p w:rsidR="00A344D8" w:rsidRPr="00A344D8" w:rsidRDefault="00A344D8" w:rsidP="00A344D8">
      <w:pPr>
        <w:ind w:right="-1"/>
        <w:jc w:val="both"/>
        <w:rPr>
          <w:sz w:val="26"/>
          <w:szCs w:val="26"/>
          <w:lang w:val="uk-UA"/>
        </w:rPr>
      </w:pPr>
      <w:r>
        <w:rPr>
          <w:color w:val="000000"/>
          <w:sz w:val="26"/>
          <w:szCs w:val="26"/>
          <w:lang w:val="uk-UA"/>
        </w:rPr>
        <w:t>д</w:t>
      </w:r>
      <w:r w:rsidRPr="00A344D8">
        <w:rPr>
          <w:color w:val="000000"/>
          <w:sz w:val="26"/>
          <w:szCs w:val="26"/>
          <w:lang w:val="uk-UA"/>
        </w:rPr>
        <w:t xml:space="preserve">о Вищої ради правосуддя 11 червня 2020 року надійшла заява Грищенко О.В. </w:t>
      </w:r>
      <w:r w:rsidRPr="00A344D8">
        <w:rPr>
          <w:sz w:val="26"/>
          <w:szCs w:val="26"/>
          <w:lang w:val="uk-UA"/>
        </w:rPr>
        <w:t>про звільнення її з посади судді Зарічного районного суду міста Сум</w:t>
      </w:r>
      <w:r w:rsidRPr="00A344D8">
        <w:rPr>
          <w:b/>
          <w:sz w:val="26"/>
          <w:szCs w:val="26"/>
          <w:lang w:val="uk-UA"/>
        </w:rPr>
        <w:t xml:space="preserve"> </w:t>
      </w:r>
      <w:r w:rsidRPr="00A344D8">
        <w:rPr>
          <w:sz w:val="26"/>
          <w:szCs w:val="26"/>
          <w:lang w:val="uk-UA"/>
        </w:rPr>
        <w:t>у зв’язку з поданням заяви про відставку.</w:t>
      </w:r>
    </w:p>
    <w:p w:rsidR="00A344D8" w:rsidRPr="00A344D8" w:rsidRDefault="00A344D8" w:rsidP="00A344D8">
      <w:pPr>
        <w:ind w:right="98" w:firstLine="708"/>
        <w:jc w:val="both"/>
        <w:rPr>
          <w:sz w:val="26"/>
          <w:szCs w:val="26"/>
          <w:lang w:val="uk-UA"/>
        </w:rPr>
      </w:pPr>
      <w:r w:rsidRPr="00A344D8">
        <w:rPr>
          <w:sz w:val="26"/>
          <w:szCs w:val="26"/>
          <w:lang w:val="uk-UA"/>
        </w:rPr>
        <w:t>Грищенко Олена Валеріївна</w:t>
      </w:r>
      <w:r w:rsidRPr="00A344D8">
        <w:rPr>
          <w:color w:val="000000"/>
          <w:sz w:val="26"/>
          <w:szCs w:val="26"/>
          <w:lang w:val="uk-UA"/>
        </w:rPr>
        <w:t xml:space="preserve">, </w:t>
      </w:r>
      <w:r w:rsidR="00874AD7">
        <w:rPr>
          <w:color w:val="000000"/>
          <w:sz w:val="26"/>
          <w:szCs w:val="26"/>
          <w:lang w:val="uk-UA"/>
        </w:rPr>
        <w:t>_____</w:t>
      </w:r>
      <w:r w:rsidRPr="00A344D8">
        <w:rPr>
          <w:color w:val="000000"/>
          <w:sz w:val="26"/>
          <w:szCs w:val="26"/>
          <w:lang w:val="uk-UA"/>
        </w:rPr>
        <w:t xml:space="preserve"> року народження</w:t>
      </w:r>
      <w:r w:rsidR="00173219">
        <w:rPr>
          <w:color w:val="000000"/>
          <w:sz w:val="26"/>
          <w:szCs w:val="26"/>
          <w:lang w:val="uk-UA"/>
        </w:rPr>
        <w:t>,</w:t>
      </w:r>
      <w:r w:rsidRPr="00A344D8">
        <w:rPr>
          <w:color w:val="000000"/>
          <w:sz w:val="26"/>
          <w:szCs w:val="26"/>
          <w:lang w:val="uk-UA"/>
        </w:rPr>
        <w:t xml:space="preserve"> Указом Президента України від 11 листопада 2003 року № 1286/2003 призначена строком на п’ять років на посаду судді Зар</w:t>
      </w:r>
      <w:r w:rsidR="00173219">
        <w:rPr>
          <w:color w:val="000000"/>
          <w:sz w:val="26"/>
          <w:szCs w:val="26"/>
          <w:lang w:val="uk-UA"/>
        </w:rPr>
        <w:t>ічного районного суду міста Сум</w:t>
      </w:r>
      <w:r>
        <w:rPr>
          <w:bCs/>
          <w:color w:val="000000"/>
          <w:sz w:val="26"/>
          <w:szCs w:val="26"/>
          <w:lang w:val="uk-UA"/>
        </w:rPr>
        <w:t>,</w:t>
      </w:r>
      <w:r w:rsidRPr="00A344D8">
        <w:rPr>
          <w:color w:val="000000"/>
          <w:sz w:val="26"/>
          <w:szCs w:val="26"/>
          <w:lang w:val="uk-UA"/>
        </w:rPr>
        <w:t xml:space="preserve"> Постановою Верховної Ради України від </w:t>
      </w:r>
      <w:r w:rsidRPr="00A344D8">
        <w:rPr>
          <w:sz w:val="26"/>
          <w:szCs w:val="26"/>
          <w:lang w:val="uk-UA"/>
        </w:rPr>
        <w:t xml:space="preserve">11 червня 2009 року </w:t>
      </w:r>
      <w:r w:rsidRPr="00A344D8">
        <w:rPr>
          <w:rStyle w:val="rvts44"/>
          <w:sz w:val="26"/>
          <w:szCs w:val="26"/>
        </w:rPr>
        <w:t xml:space="preserve">№ </w:t>
      </w:r>
      <w:r w:rsidRPr="00A344D8">
        <w:rPr>
          <w:rStyle w:val="rvts44"/>
          <w:sz w:val="26"/>
          <w:szCs w:val="26"/>
          <w:lang w:val="uk-UA"/>
        </w:rPr>
        <w:t>1513</w:t>
      </w:r>
      <w:r w:rsidRPr="00A344D8">
        <w:rPr>
          <w:rStyle w:val="rvts44"/>
          <w:sz w:val="26"/>
          <w:szCs w:val="26"/>
        </w:rPr>
        <w:t>-</w:t>
      </w:r>
      <w:r w:rsidRPr="00A344D8">
        <w:rPr>
          <w:rStyle w:val="rvts44"/>
          <w:sz w:val="26"/>
          <w:szCs w:val="26"/>
          <w:lang w:val="en-US"/>
        </w:rPr>
        <w:t>V</w:t>
      </w:r>
      <w:r w:rsidRPr="00A344D8">
        <w:rPr>
          <w:rStyle w:val="rvts44"/>
          <w:sz w:val="26"/>
          <w:szCs w:val="26"/>
          <w:lang w:val="uk-UA"/>
        </w:rPr>
        <w:t>І</w:t>
      </w:r>
      <w:r w:rsidRPr="00A344D8">
        <w:rPr>
          <w:sz w:val="26"/>
          <w:szCs w:val="26"/>
          <w:lang w:val="uk-UA"/>
        </w:rPr>
        <w:t xml:space="preserve"> обрана суддею цього суду безстроково.</w:t>
      </w:r>
    </w:p>
    <w:p w:rsidR="00A344D8" w:rsidRPr="004E0FE5" w:rsidRDefault="00A344D8" w:rsidP="00A344D8">
      <w:pPr>
        <w:ind w:firstLine="708"/>
        <w:jc w:val="both"/>
        <w:rPr>
          <w:sz w:val="26"/>
          <w:szCs w:val="26"/>
          <w:shd w:val="clear" w:color="auto" w:fill="FFFFFF"/>
          <w:lang w:val="uk-UA"/>
        </w:rPr>
      </w:pPr>
      <w:r w:rsidRPr="004E0FE5">
        <w:rPr>
          <w:sz w:val="26"/>
          <w:szCs w:val="26"/>
          <w:shd w:val="clear" w:color="auto" w:fill="FFFFFF"/>
          <w:lang w:val="uk-UA"/>
        </w:rPr>
        <w:t>Статтею 116 Закону України «Про судоустрій і статус суддів» встановлено, що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A344D8" w:rsidRPr="004E0FE5" w:rsidRDefault="00A344D8" w:rsidP="00A344D8">
      <w:pPr>
        <w:pStyle w:val="a3"/>
        <w:tabs>
          <w:tab w:val="left" w:pos="9639"/>
        </w:tabs>
        <w:ind w:firstLine="709"/>
        <w:jc w:val="both"/>
        <w:rPr>
          <w:sz w:val="26"/>
          <w:szCs w:val="26"/>
        </w:rPr>
      </w:pPr>
      <w:r w:rsidRPr="004E0FE5">
        <w:rPr>
          <w:sz w:val="26"/>
          <w:szCs w:val="26"/>
          <w:shd w:val="clear" w:color="auto" w:fill="FFFFFF"/>
        </w:rPr>
        <w:t xml:space="preserve">Відповідно до статті 137 вказаного Закону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4E0FE5">
        <w:rPr>
          <w:sz w:val="26"/>
          <w:szCs w:val="26"/>
          <w:shd w:val="clear" w:color="auto" w:fill="FFFFFF"/>
        </w:rPr>
        <w:t>арбітражів</w:t>
      </w:r>
      <w:proofErr w:type="spellEnd"/>
      <w:r w:rsidRPr="004E0FE5">
        <w:rPr>
          <w:sz w:val="26"/>
          <w:szCs w:val="26"/>
          <w:shd w:val="clear" w:color="auto" w:fill="FFFFFF"/>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4E0FE5">
        <w:rPr>
          <w:sz w:val="26"/>
          <w:szCs w:val="26"/>
          <w:shd w:val="clear" w:color="auto" w:fill="FFFFFF"/>
        </w:rPr>
        <w:t>арбітражах</w:t>
      </w:r>
      <w:proofErr w:type="spellEnd"/>
      <w:r w:rsidRPr="004E0FE5">
        <w:rPr>
          <w:sz w:val="26"/>
          <w:szCs w:val="26"/>
          <w:shd w:val="clear" w:color="auto" w:fill="FFFFFF"/>
        </w:rPr>
        <w:t xml:space="preserve"> колишнього СРСР та республік, що входили до його складу.</w:t>
      </w:r>
      <w:r w:rsidRPr="004E0FE5">
        <w:rPr>
          <w:sz w:val="26"/>
          <w:szCs w:val="26"/>
        </w:rPr>
        <w:t xml:space="preserve"> </w:t>
      </w:r>
    </w:p>
    <w:p w:rsidR="00A344D8" w:rsidRPr="004E0FE5" w:rsidRDefault="00A344D8" w:rsidP="00A344D8">
      <w:pPr>
        <w:ind w:firstLine="708"/>
        <w:jc w:val="both"/>
        <w:rPr>
          <w:sz w:val="26"/>
          <w:szCs w:val="26"/>
          <w:shd w:val="clear" w:color="auto" w:fill="FFFFFF"/>
          <w:lang w:val="uk-UA"/>
        </w:rPr>
      </w:pPr>
      <w:r w:rsidRPr="004E0FE5">
        <w:rPr>
          <w:sz w:val="26"/>
          <w:szCs w:val="26"/>
          <w:shd w:val="clear" w:color="auto" w:fill="FFFFFF"/>
          <w:lang w:val="uk-UA"/>
        </w:rPr>
        <w:t xml:space="preserve">Крім того, абзацом четвертим пункту 34 розділу XII </w:t>
      </w:r>
      <w:r w:rsidRPr="004E0FE5">
        <w:rPr>
          <w:sz w:val="26"/>
          <w:szCs w:val="26"/>
          <w:lang w:val="uk-UA"/>
        </w:rPr>
        <w:t xml:space="preserve">«Прикінцеві та перехідні положення» </w:t>
      </w:r>
      <w:r w:rsidRPr="004E0FE5">
        <w:rPr>
          <w:sz w:val="26"/>
          <w:szCs w:val="26"/>
          <w:shd w:val="clear" w:color="auto" w:fill="FFFFFF"/>
          <w:lang w:val="uk-UA"/>
        </w:rPr>
        <w:t>Закону України «Про судоустрій і статус суддів»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A344D8" w:rsidRPr="004E0FE5" w:rsidRDefault="00A344D8" w:rsidP="00A344D8">
      <w:pPr>
        <w:ind w:firstLine="708"/>
        <w:jc w:val="both"/>
        <w:rPr>
          <w:sz w:val="26"/>
          <w:szCs w:val="26"/>
          <w:shd w:val="clear" w:color="auto" w:fill="FFFFFF"/>
          <w:lang w:val="uk-UA"/>
        </w:rPr>
      </w:pPr>
      <w:r w:rsidRPr="004E0FE5">
        <w:rPr>
          <w:sz w:val="26"/>
          <w:szCs w:val="26"/>
          <w:shd w:val="clear" w:color="auto" w:fill="FFFFFF"/>
          <w:lang w:val="uk-UA"/>
        </w:rPr>
        <w:lastRenderedPageBreak/>
        <w:t xml:space="preserve">На час призначення </w:t>
      </w:r>
      <w:r w:rsidR="00173219" w:rsidRPr="00A344D8">
        <w:rPr>
          <w:color w:val="000000"/>
          <w:sz w:val="26"/>
          <w:szCs w:val="26"/>
          <w:lang w:val="uk-UA"/>
        </w:rPr>
        <w:t>Грищенко О.В.</w:t>
      </w:r>
      <w:r w:rsidRPr="004E0FE5">
        <w:rPr>
          <w:sz w:val="26"/>
          <w:szCs w:val="26"/>
          <w:lang w:val="uk-UA"/>
        </w:rPr>
        <w:t xml:space="preserve"> </w:t>
      </w:r>
      <w:r w:rsidRPr="004E0FE5">
        <w:rPr>
          <w:sz w:val="26"/>
          <w:szCs w:val="26"/>
          <w:shd w:val="clear" w:color="auto" w:fill="FFFFFF"/>
          <w:lang w:val="uk-UA"/>
        </w:rPr>
        <w:t xml:space="preserve">на посаду судді питання визначення стажу, який давав право на відставку судді, регулювалося </w:t>
      </w:r>
      <w:r w:rsidRPr="004E0FE5">
        <w:rPr>
          <w:sz w:val="26"/>
          <w:szCs w:val="26"/>
          <w:lang w:val="uk-UA"/>
        </w:rPr>
        <w:t>частиною четвертою статті 43 Закону України від 15 грудня 1992 року №</w:t>
      </w:r>
      <w:r w:rsidRPr="004E0FE5">
        <w:rPr>
          <w:color w:val="292B2C"/>
          <w:sz w:val="26"/>
          <w:szCs w:val="26"/>
          <w:lang w:val="uk-UA"/>
        </w:rPr>
        <w:t xml:space="preserve"> </w:t>
      </w:r>
      <w:r w:rsidRPr="004E0FE5">
        <w:rPr>
          <w:sz w:val="26"/>
          <w:szCs w:val="26"/>
          <w:lang w:val="uk-UA"/>
        </w:rPr>
        <w:t>2862-</w:t>
      </w:r>
      <w:r w:rsidRPr="004E0FE5">
        <w:rPr>
          <w:sz w:val="26"/>
          <w:szCs w:val="26"/>
        </w:rPr>
        <w:t>XII</w:t>
      </w:r>
      <w:r w:rsidRPr="004E0FE5">
        <w:rPr>
          <w:color w:val="292B2C"/>
          <w:sz w:val="26"/>
          <w:szCs w:val="26"/>
          <w:lang w:val="uk-UA"/>
        </w:rPr>
        <w:t xml:space="preserve"> </w:t>
      </w:r>
      <w:r w:rsidRPr="004E0FE5">
        <w:rPr>
          <w:sz w:val="26"/>
          <w:szCs w:val="26"/>
          <w:lang w:val="uk-UA"/>
        </w:rPr>
        <w:t>«Про статус суддів».</w:t>
      </w:r>
    </w:p>
    <w:p w:rsidR="00A344D8" w:rsidRPr="004E0FE5" w:rsidRDefault="00A344D8" w:rsidP="00A344D8">
      <w:pPr>
        <w:pStyle w:val="a5"/>
        <w:ind w:firstLine="708"/>
        <w:jc w:val="both"/>
        <w:rPr>
          <w:sz w:val="26"/>
          <w:szCs w:val="26"/>
          <w:lang w:val="uk-UA"/>
        </w:rPr>
      </w:pPr>
      <w:r w:rsidRPr="004E0FE5">
        <w:rPr>
          <w:sz w:val="26"/>
          <w:szCs w:val="26"/>
          <w:lang w:val="uk-UA"/>
        </w:rPr>
        <w:t xml:space="preserve">Згідно із частиною четвертою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4E0FE5">
        <w:rPr>
          <w:sz w:val="26"/>
          <w:szCs w:val="26"/>
          <w:lang w:val="uk-UA"/>
        </w:rPr>
        <w:t>арбітражів</w:t>
      </w:r>
      <w:proofErr w:type="spellEnd"/>
      <w:r w:rsidRPr="004E0FE5">
        <w:rPr>
          <w:sz w:val="26"/>
          <w:szCs w:val="26"/>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4E0FE5">
        <w:rPr>
          <w:sz w:val="26"/>
          <w:szCs w:val="26"/>
          <w:lang w:val="uk-UA"/>
        </w:rPr>
        <w:t>арбітражів</w:t>
      </w:r>
      <w:proofErr w:type="spellEnd"/>
      <w:r w:rsidRPr="004E0FE5">
        <w:rPr>
          <w:sz w:val="26"/>
          <w:szCs w:val="26"/>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A344D8" w:rsidRPr="004E0FE5" w:rsidRDefault="00A344D8" w:rsidP="00A344D8">
      <w:pPr>
        <w:tabs>
          <w:tab w:val="left" w:pos="709"/>
        </w:tabs>
        <w:ind w:firstLine="709"/>
        <w:jc w:val="both"/>
        <w:rPr>
          <w:sz w:val="26"/>
          <w:szCs w:val="26"/>
          <w:lang w:val="uk-UA"/>
        </w:rPr>
      </w:pPr>
      <w:r>
        <w:rPr>
          <w:sz w:val="26"/>
          <w:szCs w:val="26"/>
          <w:lang w:val="uk-UA"/>
        </w:rPr>
        <w:t>Д</w:t>
      </w:r>
      <w:r w:rsidRPr="004E0FE5">
        <w:rPr>
          <w:sz w:val="26"/>
          <w:szCs w:val="26"/>
          <w:lang w:val="uk-UA"/>
        </w:rPr>
        <w:t>одані до заяви докуме</w:t>
      </w:r>
      <w:r>
        <w:rPr>
          <w:sz w:val="26"/>
          <w:szCs w:val="26"/>
          <w:lang w:val="uk-UA"/>
        </w:rPr>
        <w:t xml:space="preserve">нти свідчать, що </w:t>
      </w:r>
      <w:r w:rsidRPr="004E0FE5">
        <w:rPr>
          <w:sz w:val="26"/>
          <w:szCs w:val="26"/>
          <w:lang w:val="uk-UA"/>
        </w:rPr>
        <w:t xml:space="preserve">суддя </w:t>
      </w:r>
      <w:r w:rsidRPr="00A344D8">
        <w:rPr>
          <w:sz w:val="26"/>
          <w:szCs w:val="26"/>
          <w:lang w:val="uk-UA"/>
        </w:rPr>
        <w:t>Зарічного районного суду міста Сум</w:t>
      </w:r>
      <w:r w:rsidRPr="004E0FE5">
        <w:rPr>
          <w:sz w:val="26"/>
          <w:szCs w:val="26"/>
          <w:lang w:val="uk-UA"/>
        </w:rPr>
        <w:t xml:space="preserve"> </w:t>
      </w:r>
      <w:r>
        <w:rPr>
          <w:sz w:val="26"/>
          <w:szCs w:val="26"/>
          <w:lang w:val="uk-UA"/>
        </w:rPr>
        <w:t>Грищенко</w:t>
      </w:r>
      <w:r w:rsidRPr="004E0FE5">
        <w:rPr>
          <w:sz w:val="26"/>
          <w:szCs w:val="26"/>
          <w:lang w:val="uk-UA"/>
        </w:rPr>
        <w:t xml:space="preserve"> О.В.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A344D8" w:rsidRPr="004E0FE5" w:rsidRDefault="00A344D8" w:rsidP="00A344D8">
      <w:pPr>
        <w:tabs>
          <w:tab w:val="left" w:pos="709"/>
        </w:tabs>
        <w:ind w:firstLine="709"/>
        <w:jc w:val="both"/>
        <w:rPr>
          <w:sz w:val="26"/>
          <w:szCs w:val="26"/>
          <w:lang w:val="uk-UA"/>
        </w:rPr>
      </w:pPr>
      <w:r w:rsidRPr="004E0FE5">
        <w:rPr>
          <w:sz w:val="26"/>
          <w:szCs w:val="26"/>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A344D8" w:rsidRPr="004E0FE5" w:rsidRDefault="00A344D8" w:rsidP="00A344D8">
      <w:pPr>
        <w:ind w:right="98"/>
        <w:jc w:val="center"/>
        <w:rPr>
          <w:b/>
          <w:sz w:val="26"/>
          <w:szCs w:val="26"/>
          <w:lang w:val="uk-UA"/>
        </w:rPr>
      </w:pPr>
    </w:p>
    <w:p w:rsidR="00A344D8" w:rsidRPr="004E0FE5" w:rsidRDefault="00A344D8" w:rsidP="00A344D8">
      <w:pPr>
        <w:ind w:right="98"/>
        <w:jc w:val="center"/>
        <w:rPr>
          <w:b/>
          <w:sz w:val="26"/>
          <w:szCs w:val="26"/>
          <w:lang w:val="uk-UA"/>
        </w:rPr>
      </w:pPr>
      <w:r w:rsidRPr="004E0FE5">
        <w:rPr>
          <w:b/>
          <w:sz w:val="26"/>
          <w:szCs w:val="26"/>
          <w:lang w:val="uk-UA"/>
        </w:rPr>
        <w:t>вирішила:</w:t>
      </w:r>
    </w:p>
    <w:p w:rsidR="00A344D8" w:rsidRPr="004E0FE5" w:rsidRDefault="00A344D8" w:rsidP="00A344D8">
      <w:pPr>
        <w:ind w:right="98" w:firstLine="851"/>
        <w:jc w:val="both"/>
        <w:rPr>
          <w:b/>
          <w:sz w:val="26"/>
          <w:szCs w:val="26"/>
          <w:lang w:val="uk-UA"/>
        </w:rPr>
      </w:pPr>
    </w:p>
    <w:p w:rsidR="00A344D8" w:rsidRPr="004E0FE5" w:rsidRDefault="00A344D8" w:rsidP="00A344D8">
      <w:pPr>
        <w:ind w:right="-1"/>
        <w:jc w:val="both"/>
        <w:rPr>
          <w:sz w:val="26"/>
          <w:szCs w:val="26"/>
          <w:lang w:val="uk-UA"/>
        </w:rPr>
      </w:pPr>
      <w:r w:rsidRPr="004E0FE5">
        <w:rPr>
          <w:sz w:val="26"/>
          <w:szCs w:val="26"/>
          <w:lang w:val="uk-UA"/>
        </w:rPr>
        <w:t xml:space="preserve">звільнити </w:t>
      </w:r>
      <w:r>
        <w:rPr>
          <w:sz w:val="26"/>
          <w:szCs w:val="26"/>
          <w:lang w:val="uk-UA"/>
        </w:rPr>
        <w:t>Грищенко Олену Валеріївну</w:t>
      </w:r>
      <w:r w:rsidRPr="004E0FE5">
        <w:rPr>
          <w:sz w:val="26"/>
          <w:szCs w:val="26"/>
          <w:lang w:val="uk-UA"/>
        </w:rPr>
        <w:t xml:space="preserve"> з посади судді </w:t>
      </w:r>
      <w:r w:rsidRPr="00A344D8">
        <w:rPr>
          <w:sz w:val="26"/>
          <w:szCs w:val="26"/>
          <w:lang w:val="uk-UA"/>
        </w:rPr>
        <w:t>Зар</w:t>
      </w:r>
      <w:r w:rsidR="00173219">
        <w:rPr>
          <w:sz w:val="26"/>
          <w:szCs w:val="26"/>
          <w:lang w:val="uk-UA"/>
        </w:rPr>
        <w:t>ічного районного суду міста Сум</w:t>
      </w:r>
      <w:r w:rsidRPr="004E0FE5">
        <w:rPr>
          <w:sz w:val="26"/>
          <w:szCs w:val="26"/>
          <w:lang w:val="uk-UA"/>
        </w:rPr>
        <w:t xml:space="preserve"> у зв’язку з поданням заяви про відставку.</w:t>
      </w:r>
    </w:p>
    <w:p w:rsidR="00A344D8" w:rsidRPr="004E0FE5" w:rsidRDefault="00A344D8" w:rsidP="00A344D8">
      <w:pPr>
        <w:ind w:right="-1"/>
        <w:jc w:val="both"/>
        <w:rPr>
          <w:sz w:val="26"/>
          <w:szCs w:val="26"/>
          <w:lang w:val="uk-UA"/>
        </w:rPr>
      </w:pPr>
    </w:p>
    <w:p w:rsidR="00A344D8" w:rsidRPr="004E0FE5" w:rsidRDefault="00A344D8" w:rsidP="00A344D8">
      <w:pPr>
        <w:pStyle w:val="a3"/>
        <w:ind w:right="98" w:firstLine="851"/>
        <w:jc w:val="both"/>
        <w:rPr>
          <w:b/>
          <w:sz w:val="26"/>
          <w:szCs w:val="26"/>
        </w:rPr>
      </w:pPr>
    </w:p>
    <w:p w:rsidR="00A344D8" w:rsidRPr="004E0FE5" w:rsidRDefault="00A344D8" w:rsidP="00A344D8">
      <w:pPr>
        <w:pStyle w:val="a3"/>
        <w:ind w:right="98"/>
        <w:jc w:val="both"/>
        <w:rPr>
          <w:b/>
          <w:sz w:val="26"/>
          <w:szCs w:val="26"/>
        </w:rPr>
      </w:pPr>
    </w:p>
    <w:p w:rsidR="00BB77C2" w:rsidRDefault="00A002FC" w:rsidP="00A002FC">
      <w:pPr>
        <w:jc w:val="both"/>
      </w:pPr>
      <w:r>
        <w:rPr>
          <w:b/>
          <w:sz w:val="26"/>
          <w:szCs w:val="26"/>
          <w:lang w:val="uk-UA"/>
        </w:rPr>
        <w:t xml:space="preserve">Заступник </w:t>
      </w:r>
      <w:r w:rsidR="00A344D8" w:rsidRPr="004E0FE5">
        <w:rPr>
          <w:b/>
          <w:sz w:val="26"/>
          <w:szCs w:val="26"/>
          <w:lang w:val="uk-UA"/>
        </w:rPr>
        <w:t>Голов</w:t>
      </w:r>
      <w:r>
        <w:rPr>
          <w:b/>
          <w:sz w:val="26"/>
          <w:szCs w:val="26"/>
          <w:lang w:val="uk-UA"/>
        </w:rPr>
        <w:t>и</w:t>
      </w:r>
      <w:r w:rsidR="00A344D8" w:rsidRPr="004E0FE5">
        <w:rPr>
          <w:b/>
          <w:sz w:val="26"/>
          <w:szCs w:val="26"/>
          <w:lang w:val="uk-UA"/>
        </w:rPr>
        <w:t xml:space="preserve"> Вищої ради правосуддя</w:t>
      </w:r>
      <w:r w:rsidR="00A344D8" w:rsidRPr="004E0FE5">
        <w:rPr>
          <w:b/>
          <w:sz w:val="26"/>
          <w:szCs w:val="26"/>
          <w:lang w:val="uk-UA"/>
        </w:rPr>
        <w:tab/>
      </w:r>
      <w:r w:rsidR="00A344D8" w:rsidRPr="004E0FE5">
        <w:rPr>
          <w:b/>
          <w:sz w:val="26"/>
          <w:szCs w:val="26"/>
          <w:lang w:val="uk-UA"/>
        </w:rPr>
        <w:tab/>
      </w:r>
      <w:r w:rsidR="00A344D8" w:rsidRPr="004E0FE5">
        <w:rPr>
          <w:b/>
          <w:sz w:val="26"/>
          <w:szCs w:val="26"/>
          <w:lang w:val="uk-UA"/>
        </w:rPr>
        <w:tab/>
      </w:r>
      <w:r>
        <w:rPr>
          <w:b/>
          <w:sz w:val="26"/>
          <w:szCs w:val="26"/>
          <w:lang w:val="uk-UA"/>
        </w:rPr>
        <w:t xml:space="preserve">О.В. </w:t>
      </w:r>
      <w:proofErr w:type="spellStart"/>
      <w:r>
        <w:rPr>
          <w:b/>
          <w:sz w:val="26"/>
          <w:szCs w:val="26"/>
          <w:lang w:val="uk-UA"/>
        </w:rPr>
        <w:t>Маловацький</w:t>
      </w:r>
      <w:proofErr w:type="spellEnd"/>
    </w:p>
    <w:sectPr w:rsidR="00BB77C2" w:rsidSect="00F75CFE">
      <w:headerReference w:type="default" r:id="rId7"/>
      <w:pgSz w:w="11906" w:h="16838"/>
      <w:pgMar w:top="1135"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22" w:rsidRDefault="00BD3922" w:rsidP="008A7EBC">
      <w:r>
        <w:separator/>
      </w:r>
    </w:p>
  </w:endnote>
  <w:endnote w:type="continuationSeparator" w:id="0">
    <w:p w:rsidR="00BD3922" w:rsidRDefault="00BD3922" w:rsidP="008A7E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22" w:rsidRDefault="00BD3922" w:rsidP="008A7EBC">
      <w:r>
        <w:separator/>
      </w:r>
    </w:p>
  </w:footnote>
  <w:footnote w:type="continuationSeparator" w:id="0">
    <w:p w:rsidR="00BD3922" w:rsidRDefault="00BD3922" w:rsidP="008A7E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52490"/>
      <w:docPartObj>
        <w:docPartGallery w:val="Page Numbers (Top of Page)"/>
        <w:docPartUnique/>
      </w:docPartObj>
    </w:sdtPr>
    <w:sdtContent>
      <w:p w:rsidR="00F75CFE" w:rsidRDefault="00D22990">
        <w:pPr>
          <w:pStyle w:val="a6"/>
          <w:jc w:val="center"/>
        </w:pPr>
        <w:r>
          <w:fldChar w:fldCharType="begin"/>
        </w:r>
        <w:r w:rsidR="00A344D8">
          <w:instrText xml:space="preserve"> PAGE   \* MERGEFORMAT </w:instrText>
        </w:r>
        <w:r>
          <w:fldChar w:fldCharType="separate"/>
        </w:r>
        <w:r w:rsidR="00874AD7">
          <w:rPr>
            <w:noProof/>
          </w:rPr>
          <w:t>2</w:t>
        </w:r>
        <w:r>
          <w:fldChar w:fldCharType="end"/>
        </w:r>
      </w:p>
    </w:sdtContent>
  </w:sdt>
  <w:p w:rsidR="00F75CFE" w:rsidRDefault="00BD392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344D8"/>
    <w:rsid w:val="00173219"/>
    <w:rsid w:val="004B52D9"/>
    <w:rsid w:val="00874AD7"/>
    <w:rsid w:val="00896C01"/>
    <w:rsid w:val="008A7EBC"/>
    <w:rsid w:val="009F1D75"/>
    <w:rsid w:val="00A002FC"/>
    <w:rsid w:val="00A344D8"/>
    <w:rsid w:val="00BB20DA"/>
    <w:rsid w:val="00BB77C2"/>
    <w:rsid w:val="00BD3922"/>
    <w:rsid w:val="00C34D3E"/>
    <w:rsid w:val="00C3754B"/>
    <w:rsid w:val="00D22990"/>
    <w:rsid w:val="00DE3F34"/>
    <w:rsid w:val="00E5189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4D8"/>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344D8"/>
    <w:rPr>
      <w:szCs w:val="20"/>
      <w:lang w:val="uk-UA"/>
    </w:rPr>
  </w:style>
  <w:style w:type="character" w:customStyle="1" w:styleId="a4">
    <w:name w:val="Основний текст Знак"/>
    <w:basedOn w:val="a0"/>
    <w:link w:val="a3"/>
    <w:semiHidden/>
    <w:rsid w:val="00A344D8"/>
    <w:rPr>
      <w:rFonts w:ascii="Times New Roman" w:eastAsia="Calibri" w:hAnsi="Times New Roman" w:cs="Times New Roman"/>
      <w:sz w:val="28"/>
      <w:szCs w:val="20"/>
      <w:lang w:eastAsia="ru-RU"/>
    </w:rPr>
  </w:style>
  <w:style w:type="paragraph" w:styleId="a5">
    <w:name w:val="No Spacing"/>
    <w:qFormat/>
    <w:rsid w:val="00A344D8"/>
    <w:pPr>
      <w:spacing w:after="0" w:line="240" w:lineRule="auto"/>
    </w:pPr>
    <w:rPr>
      <w:rFonts w:ascii="Times New Roman" w:eastAsia="Times New Roman" w:hAnsi="Times New Roman" w:cs="Times New Roman"/>
      <w:sz w:val="24"/>
      <w:szCs w:val="24"/>
      <w:lang w:val="ru-RU" w:eastAsia="ru-RU"/>
    </w:rPr>
  </w:style>
  <w:style w:type="character" w:customStyle="1" w:styleId="rvts44">
    <w:name w:val="rvts44"/>
    <w:basedOn w:val="a0"/>
    <w:rsid w:val="00A344D8"/>
  </w:style>
  <w:style w:type="paragraph" w:styleId="a6">
    <w:name w:val="header"/>
    <w:basedOn w:val="a"/>
    <w:link w:val="a7"/>
    <w:uiPriority w:val="99"/>
    <w:unhideWhenUsed/>
    <w:rsid w:val="00A344D8"/>
    <w:pPr>
      <w:tabs>
        <w:tab w:val="center" w:pos="4819"/>
        <w:tab w:val="right" w:pos="9639"/>
      </w:tabs>
    </w:pPr>
  </w:style>
  <w:style w:type="character" w:customStyle="1" w:styleId="a7">
    <w:name w:val="Верхній колонтитул Знак"/>
    <w:basedOn w:val="a0"/>
    <w:link w:val="a6"/>
    <w:uiPriority w:val="99"/>
    <w:rsid w:val="00A344D8"/>
    <w:rPr>
      <w:rFonts w:ascii="Times New Roman" w:eastAsia="Calibri" w:hAnsi="Times New Roman" w:cs="Times New Roman"/>
      <w:sz w:val="28"/>
      <w:szCs w:val="28"/>
      <w:lang w:val="ru-RU" w:eastAsia="ru-RU"/>
    </w:rPr>
  </w:style>
  <w:style w:type="paragraph" w:styleId="a8">
    <w:name w:val="List Paragraph"/>
    <w:aliases w:val="Подглава"/>
    <w:basedOn w:val="a"/>
    <w:link w:val="a9"/>
    <w:uiPriority w:val="34"/>
    <w:qFormat/>
    <w:rsid w:val="00896C01"/>
    <w:pPr>
      <w:spacing w:after="200" w:line="276" w:lineRule="auto"/>
      <w:ind w:left="720"/>
      <w:contextualSpacing/>
    </w:pPr>
    <w:rPr>
      <w:rFonts w:ascii="Calibri" w:hAnsi="Calibri"/>
      <w:sz w:val="22"/>
      <w:szCs w:val="22"/>
      <w:lang w:eastAsia="en-US"/>
    </w:rPr>
  </w:style>
  <w:style w:type="character" w:customStyle="1" w:styleId="a9">
    <w:name w:val="Абзац списку Знак"/>
    <w:aliases w:val="Подглава Знак"/>
    <w:basedOn w:val="a0"/>
    <w:link w:val="a8"/>
    <w:uiPriority w:val="34"/>
    <w:rsid w:val="00896C01"/>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2593</Words>
  <Characters>1479</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2020-06-23T07:48:00Z</dcterms:created>
  <dcterms:modified xsi:type="dcterms:W3CDTF">2020-07-02T07:20:00Z</dcterms:modified>
</cp:coreProperties>
</file>