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2F9" w:rsidRPr="007A02BE" w:rsidRDefault="006612F9" w:rsidP="006612F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7A02BE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A02BE">
        <w:rPr>
          <w:rFonts w:ascii="AcademyC" w:hAnsi="AcademyC"/>
          <w:b/>
          <w:color w:val="000000"/>
          <w:lang w:val="uk-UA"/>
        </w:rPr>
        <w:t>УКРАЇНА</w:t>
      </w:r>
    </w:p>
    <w:p w:rsidR="006612F9" w:rsidRPr="007A02BE" w:rsidRDefault="00E76C71" w:rsidP="006612F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 xml:space="preserve">ВИЩА </w:t>
      </w:r>
      <w:r w:rsidR="006612F9" w:rsidRPr="007A02BE">
        <w:rPr>
          <w:rFonts w:ascii="AcademyC" w:hAnsi="AcademyC"/>
          <w:b/>
          <w:color w:val="000000"/>
          <w:sz w:val="28"/>
          <w:szCs w:val="28"/>
          <w:lang w:val="uk-UA"/>
        </w:rPr>
        <w:t>РАДА ПРАВОСУДДЯ</w:t>
      </w:r>
    </w:p>
    <w:p w:rsidR="006612F9" w:rsidRPr="007A02BE" w:rsidRDefault="006612F9" w:rsidP="006612F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A02BE">
        <w:rPr>
          <w:rFonts w:ascii="AcademyC" w:hAnsi="AcademyC"/>
          <w:b/>
          <w:color w:val="000000"/>
          <w:sz w:val="28"/>
          <w:szCs w:val="28"/>
          <w:lang w:val="uk-UA"/>
        </w:rPr>
        <w:t xml:space="preserve"> </w:t>
      </w:r>
      <w:r w:rsidR="00715846" w:rsidRPr="007A02BE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7A02BE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ДИСЦИПЛІНАРНА ПАЛАТА</w:t>
      </w:r>
    </w:p>
    <w:p w:rsidR="006612F9" w:rsidRPr="007A02BE" w:rsidRDefault="006612F9" w:rsidP="006612F9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7A02BE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612F9" w:rsidRPr="007A02BE" w:rsidTr="00A35840">
        <w:trPr>
          <w:trHeight w:val="188"/>
        </w:trPr>
        <w:tc>
          <w:tcPr>
            <w:tcW w:w="3098" w:type="dxa"/>
          </w:tcPr>
          <w:p w:rsidR="006612F9" w:rsidRPr="007A02BE" w:rsidRDefault="00E76C71" w:rsidP="00E76C71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 липня 2020 року</w:t>
            </w:r>
          </w:p>
        </w:tc>
        <w:tc>
          <w:tcPr>
            <w:tcW w:w="3309" w:type="dxa"/>
          </w:tcPr>
          <w:p w:rsidR="006612F9" w:rsidRPr="007A02BE" w:rsidRDefault="006612F9" w:rsidP="00A35840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7A02BE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7A02B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:rsidR="006612F9" w:rsidRPr="007A02BE" w:rsidRDefault="00E76C71" w:rsidP="00715846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       № 2048/2дп/15-20</w:t>
            </w:r>
            <w:r w:rsidR="006612F9" w:rsidRPr="007A02BE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</w:p>
        </w:tc>
      </w:tr>
    </w:tbl>
    <w:tbl>
      <w:tblPr>
        <w:tblStyle w:val="af1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81"/>
      </w:tblGrid>
      <w:tr w:rsidR="00AA0F17" w:rsidTr="00AA0F17">
        <w:tc>
          <w:tcPr>
            <w:tcW w:w="4248" w:type="dxa"/>
          </w:tcPr>
          <w:p w:rsidR="00AA0F17" w:rsidRDefault="00AA0F17" w:rsidP="00AA0F17">
            <w:pPr>
              <w:shd w:val="clear" w:color="auto" w:fill="FFFFFF"/>
              <w:tabs>
                <w:tab w:val="left" w:pos="3686"/>
              </w:tabs>
              <w:jc w:val="both"/>
              <w:rPr>
                <w:rFonts w:ascii="ProbaPro" w:eastAsia="Times New Roman" w:hAnsi="ProbaPro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</w:pPr>
            <w:r w:rsidRPr="00AA0F17">
              <w:rPr>
                <w:rFonts w:ascii="ProbaPro" w:eastAsia="Times New Roman" w:hAnsi="ProbaPro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  <w:t>Про продовження строку розгляду дисциплінарної справи стосовно судді Обухівського районного суду Київської області Зінченка О.М.</w:t>
            </w:r>
          </w:p>
        </w:tc>
        <w:tc>
          <w:tcPr>
            <w:tcW w:w="5381" w:type="dxa"/>
          </w:tcPr>
          <w:p w:rsidR="00AA0F17" w:rsidRDefault="00AA0F17" w:rsidP="00AA0F17">
            <w:pPr>
              <w:tabs>
                <w:tab w:val="left" w:pos="3686"/>
              </w:tabs>
              <w:jc w:val="both"/>
              <w:rPr>
                <w:rFonts w:ascii="ProbaPro" w:eastAsia="Times New Roman" w:hAnsi="ProbaPro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</w:pPr>
          </w:p>
        </w:tc>
      </w:tr>
    </w:tbl>
    <w:p w:rsidR="00E76C71" w:rsidRDefault="00E76C71" w:rsidP="00C66CB8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</w:p>
    <w:p w:rsidR="00F55B15" w:rsidRPr="00F55B15" w:rsidRDefault="00F55B15" w:rsidP="00C66CB8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Друга Дисциплінарна палата Вищої ради правосуддя у складі</w:t>
      </w:r>
      <w:r w:rsidR="00E76C71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br/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головуючого – </w:t>
      </w:r>
      <w:proofErr w:type="spellStart"/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Худика</w:t>
      </w:r>
      <w:proofErr w:type="spellEnd"/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М.П., членів Артеменка І.А., </w:t>
      </w:r>
      <w:proofErr w:type="spellStart"/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Блажівської</w:t>
      </w:r>
      <w:proofErr w:type="spellEnd"/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О.Є.,</w:t>
      </w:r>
      <w:r w:rsidR="00E76C71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br/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Прудивуса О.В., розглянувши питання щодо продовження строку розгляду дисци</w:t>
      </w:r>
      <w:r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плінарної справи стосовно судді </w:t>
      </w:r>
      <w:r w:rsidR="003916AD" w:rsidRP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Обухівського районного суду Київської області Зінченка О.М</w:t>
      </w:r>
      <w:r w:rsid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.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, відкритої за скаргою </w:t>
      </w:r>
      <w:r w:rsid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Павлової Н.Є.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,</w:t>
      </w:r>
    </w:p>
    <w:p w:rsidR="00F55B15" w:rsidRPr="00F55B15" w:rsidRDefault="00F55B15" w:rsidP="00C66CB8">
      <w:pPr>
        <w:shd w:val="clear" w:color="auto" w:fill="FFFFFF"/>
        <w:spacing w:after="0" w:line="34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 </w:t>
      </w:r>
    </w:p>
    <w:p w:rsidR="00F55B15" w:rsidRDefault="00F55B15" w:rsidP="00C66CB8">
      <w:pPr>
        <w:shd w:val="clear" w:color="auto" w:fill="FFFFFF"/>
        <w:spacing w:after="0" w:line="340" w:lineRule="exact"/>
        <w:jc w:val="center"/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встановила:</w:t>
      </w:r>
    </w:p>
    <w:p w:rsidR="00E76C71" w:rsidRPr="00F55B15" w:rsidRDefault="00E76C71" w:rsidP="00C66CB8">
      <w:pPr>
        <w:shd w:val="clear" w:color="auto" w:fill="FFFFFF"/>
        <w:spacing w:after="0" w:line="340" w:lineRule="exact"/>
        <w:jc w:val="center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</w:p>
    <w:p w:rsidR="00F55B15" w:rsidRPr="00F55B15" w:rsidRDefault="003916AD" w:rsidP="00C66CB8">
      <w:pPr>
        <w:shd w:val="clear" w:color="auto" w:fill="FFFFFF"/>
        <w:spacing w:after="0" w:line="340" w:lineRule="exact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до Вищої ради правосуддя 17 лютого 2020 року (</w:t>
      </w:r>
      <w:proofErr w:type="spellStart"/>
      <w:r w:rsidRP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вх</w:t>
      </w:r>
      <w:proofErr w:type="spellEnd"/>
      <w:r w:rsidRP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. № П-1184/0/7-20)</w:t>
      </w:r>
      <w:r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</w:t>
      </w:r>
      <w:r w:rsidRP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надійшла скарга Павлової Н.Є.</w:t>
      </w:r>
      <w:r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</w:t>
      </w:r>
      <w:r w:rsidRP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на дії судді Обухівського районного суду Київської області Зінченка О.М. під час розгляду справ № 372/1721/19, № 372/2028/16-ц.</w:t>
      </w:r>
    </w:p>
    <w:p w:rsidR="003916AD" w:rsidRPr="003916AD" w:rsidRDefault="003916AD" w:rsidP="00C66CB8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Автор скарги стверджує, що суддя Обухівського районного суду Київської області Зінченко О.М. систематично вчиняв дії, які призвели як до численних порушень, передбачених статтею 106 Закону</w:t>
      </w:r>
      <w:r w:rsidR="00FD10E1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</w:t>
      </w:r>
      <w:r w:rsidRP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України «Про судоустрій і статус суддів», так і до порушення присяги судді</w:t>
      </w:r>
      <w:r w:rsidR="00C66CB8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</w:t>
      </w:r>
      <w:r w:rsidRP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(стаття 57Закону України «Про судоустрій і статус суддів». Вказані дії, на думку скаржника, які унеможливлюють подальше здійснення правосуддя суддею Зінченком О.М.,</w:t>
      </w:r>
      <w:r w:rsidR="00FD10E1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полягають у такому</w:t>
      </w:r>
      <w:r w:rsidRP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.</w:t>
      </w:r>
    </w:p>
    <w:p w:rsidR="00FD10E1" w:rsidRDefault="00FD10E1" w:rsidP="00C66CB8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D10E1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Відповідно до протоколу автоматизованого розподілу справи між членами Вищої ради правосуддя від 17 лютого 2020 року скаргу передано на розгляд члену Вищої ради правосуддя </w:t>
      </w:r>
      <w:proofErr w:type="spellStart"/>
      <w:r w:rsidRPr="00FD10E1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Блажівській</w:t>
      </w:r>
      <w:proofErr w:type="spellEnd"/>
      <w:r w:rsidRPr="00FD10E1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О.Є. </w:t>
      </w:r>
    </w:p>
    <w:p w:rsidR="00F55B15" w:rsidRDefault="00F55B15" w:rsidP="00C66CB8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Ухвалою Другої Дисциплінарної палати Вищої ради правос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уддя від</w:t>
      </w:r>
      <w:r w:rsidR="00E76C71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br/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13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квітня 2020 року № 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968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/2дп/15-20 відкрито дисциплінарну справу за скаргою 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Павлової Н.Є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стосовно судді 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Обухівського районного суду Київської області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Зінченка О.М.</w:t>
      </w:r>
    </w:p>
    <w:p w:rsidR="00F55B15" w:rsidRPr="00F55B15" w:rsidRDefault="00F55B15" w:rsidP="00C66CB8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Член Другої Дисциплінарної палати Вищої ради правосуддя</w:t>
      </w:r>
      <w:r w:rsidR="00E76C71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br/>
      </w:r>
      <w:proofErr w:type="spellStart"/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Блажівська</w:t>
      </w:r>
      <w:proofErr w:type="spellEnd"/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О.Є. 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зверну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лась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до Другої Дисциплінарної палати Вищої ради правосуддя щодо продовження строку розгляду дисциплінарної справи стосовно судді </w:t>
      </w:r>
      <w:r w:rsidR="006A628A" w:rsidRP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Обухівського районного суду Київської області Зінченк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а</w:t>
      </w:r>
      <w:r w:rsidR="006A628A" w:rsidRP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О.М.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у зв’язку з 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lastRenderedPageBreak/>
        <w:t>необхідністю додаткової перевірки обставин та матеріалів дисциплінарної справи.</w:t>
      </w:r>
    </w:p>
    <w:p w:rsidR="00F55B15" w:rsidRPr="00F55B15" w:rsidRDefault="00F55B15" w:rsidP="00C66CB8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Керуючись частиною тринадцятою статті 49 Закону України «Про Вищу раду правосуддя», Друга Дисциплінарна палата Вищої ради правосуддя</w:t>
      </w:r>
    </w:p>
    <w:p w:rsidR="00F55B15" w:rsidRPr="00F55B15" w:rsidRDefault="00F55B15" w:rsidP="00C66CB8">
      <w:pPr>
        <w:shd w:val="clear" w:color="auto" w:fill="FFFFFF"/>
        <w:spacing w:after="0" w:line="34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</w:p>
    <w:p w:rsidR="00F55B15" w:rsidRPr="00F55B15" w:rsidRDefault="00F55B15" w:rsidP="00C66CB8">
      <w:pPr>
        <w:shd w:val="clear" w:color="auto" w:fill="FFFFFF"/>
        <w:spacing w:after="0" w:line="340" w:lineRule="exact"/>
        <w:jc w:val="center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ухвалила:</w:t>
      </w:r>
    </w:p>
    <w:p w:rsidR="00F55B15" w:rsidRPr="00F55B15" w:rsidRDefault="00F55B15" w:rsidP="00C66CB8">
      <w:pPr>
        <w:shd w:val="clear" w:color="auto" w:fill="FFFFFF"/>
        <w:spacing w:after="0" w:line="34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</w:p>
    <w:p w:rsidR="00F55B15" w:rsidRPr="00F55B15" w:rsidRDefault="00F55B15" w:rsidP="00C66CB8">
      <w:pPr>
        <w:shd w:val="clear" w:color="auto" w:fill="FFFFFF"/>
        <w:spacing w:after="0" w:line="340" w:lineRule="exact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строк розгляду дисциплінарної справи стосовно судді </w:t>
      </w:r>
      <w:r w:rsidR="006A628A" w:rsidRP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Обухівського районного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суду Київської області Зінченка</w:t>
      </w:r>
      <w:r w:rsidR="006A628A" w:rsidRP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Олександра Миколайовича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, відкритої за скаргою 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Павлової Надії Євгенівни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, продовжити на тридцять днів.</w:t>
      </w:r>
    </w:p>
    <w:p w:rsidR="00F55B15" w:rsidRPr="00F55B15" w:rsidRDefault="00F55B15" w:rsidP="00C66CB8">
      <w:pPr>
        <w:shd w:val="clear" w:color="auto" w:fill="FFFFFF"/>
        <w:spacing w:after="150" w:line="36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</w:p>
    <w:p w:rsidR="00F55B15" w:rsidRPr="00F55B15" w:rsidRDefault="00F55B15" w:rsidP="00C66CB8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Головуючий на засіданні</w:t>
      </w:r>
    </w:p>
    <w:p w:rsidR="00F55B15" w:rsidRPr="00F55B15" w:rsidRDefault="00F55B15" w:rsidP="00C66CB8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Другої Дисциплінарної палати</w:t>
      </w:r>
    </w:p>
    <w:p w:rsidR="00F55B15" w:rsidRPr="00F55B15" w:rsidRDefault="00F55B15" w:rsidP="00C66CB8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Вищої ради</w:t>
      </w:r>
      <w:r w:rsidR="00E76C71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правосуддя                                                   </w:t>
      </w:r>
      <w:r w:rsidR="009C2F08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            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М.П. </w:t>
      </w:r>
      <w:proofErr w:type="spellStart"/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Худик</w:t>
      </w:r>
      <w:proofErr w:type="spellEnd"/>
    </w:p>
    <w:p w:rsidR="00F55B15" w:rsidRPr="00F55B15" w:rsidRDefault="00F55B15" w:rsidP="00C66CB8">
      <w:pPr>
        <w:shd w:val="clear" w:color="auto" w:fill="FFFFFF"/>
        <w:spacing w:after="150" w:line="36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 </w:t>
      </w:r>
    </w:p>
    <w:p w:rsidR="00F55B15" w:rsidRPr="00F55B15" w:rsidRDefault="00F55B15" w:rsidP="00E76C71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Члени</w:t>
      </w:r>
      <w:r w:rsidR="00E76C71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Другої</w:t>
      </w:r>
      <w:r w:rsidR="00E76C71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Дисциплінарної</w:t>
      </w:r>
    </w:p>
    <w:p w:rsidR="00F55B15" w:rsidRPr="00F55B15" w:rsidRDefault="00E76C71" w:rsidP="00E76C71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>
        <w:rPr>
          <w:rFonts w:ascii="ProbaPro" w:eastAsia="Times New Roman" w:hAnsi="ProbaPro" w:cs="Times New Roman" w:hint="eastAsia"/>
          <w:b/>
          <w:bCs/>
          <w:color w:val="1D1D1B"/>
          <w:sz w:val="28"/>
          <w:szCs w:val="28"/>
          <w:lang w:val="uk-UA" w:eastAsia="uk-UA"/>
        </w:rPr>
        <w:t>п</w:t>
      </w:r>
      <w:bookmarkStart w:id="0" w:name="_GoBack"/>
      <w:bookmarkEnd w:id="0"/>
      <w:r w:rsidR="00F55B15"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алати</w:t>
      </w:r>
      <w:r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Вищої ради </w:t>
      </w:r>
      <w:r w:rsidR="00F55B15"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правосуддя                                    </w:t>
      </w:r>
      <w:r w:rsidR="009C2F08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            </w:t>
      </w:r>
      <w:r w:rsidR="00F55B15"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  І.А. Артеменко</w:t>
      </w:r>
    </w:p>
    <w:p w:rsidR="00F55B15" w:rsidRPr="00F55B15" w:rsidRDefault="00F55B15" w:rsidP="00C66CB8">
      <w:pPr>
        <w:shd w:val="clear" w:color="auto" w:fill="FFFFFF"/>
        <w:spacing w:after="0" w:line="66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 </w:t>
      </w:r>
    </w:p>
    <w:p w:rsidR="00F55B15" w:rsidRPr="00F55B15" w:rsidRDefault="00F55B15" w:rsidP="00C66CB8">
      <w:pPr>
        <w:shd w:val="clear" w:color="auto" w:fill="FFFFFF"/>
        <w:spacing w:after="0" w:line="66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 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                                                                                            </w:t>
      </w:r>
      <w:r w:rsidR="009C2F08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           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 О.Є. </w:t>
      </w:r>
      <w:proofErr w:type="spellStart"/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Блажівська</w:t>
      </w:r>
      <w:proofErr w:type="spellEnd"/>
    </w:p>
    <w:p w:rsidR="00F55B15" w:rsidRPr="00F55B15" w:rsidRDefault="00F55B15" w:rsidP="00C66CB8">
      <w:pPr>
        <w:shd w:val="clear" w:color="auto" w:fill="FFFFFF"/>
        <w:spacing w:after="0" w:line="66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 </w:t>
      </w:r>
    </w:p>
    <w:p w:rsidR="00F55B15" w:rsidRPr="00F55B15" w:rsidRDefault="00F55B15" w:rsidP="00C66CB8">
      <w:pPr>
        <w:shd w:val="clear" w:color="auto" w:fill="FFFFFF"/>
        <w:spacing w:after="0" w:line="66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                                                                                           </w:t>
      </w:r>
      <w:r w:rsidR="009C2F08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           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   О.В. Прудивус</w:t>
      </w:r>
    </w:p>
    <w:p w:rsidR="00367A65" w:rsidRPr="00F55B15" w:rsidRDefault="00367A65" w:rsidP="00C66CB8">
      <w:pPr>
        <w:spacing w:line="360" w:lineRule="auto"/>
        <w:rPr>
          <w:sz w:val="28"/>
          <w:szCs w:val="28"/>
          <w:lang w:val="uk-UA"/>
        </w:rPr>
      </w:pPr>
    </w:p>
    <w:sectPr w:rsidR="00367A65" w:rsidRPr="00F55B15" w:rsidSect="00AB055D">
      <w:headerReference w:type="default" r:id="rId7"/>
      <w:footerReference w:type="default" r:id="rId8"/>
      <w:pgSz w:w="11906" w:h="16838"/>
      <w:pgMar w:top="1560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F7E" w:rsidRDefault="00E52F7E">
      <w:pPr>
        <w:spacing w:after="0" w:line="240" w:lineRule="auto"/>
      </w:pPr>
      <w:r>
        <w:separator/>
      </w:r>
    </w:p>
  </w:endnote>
  <w:endnote w:type="continuationSeparator" w:id="0">
    <w:p w:rsidR="00E52F7E" w:rsidRDefault="00E5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AF" w:rsidRDefault="00E76C71">
    <w:pPr>
      <w:pStyle w:val="a7"/>
      <w:jc w:val="right"/>
    </w:pPr>
  </w:p>
  <w:p w:rsidR="002943AF" w:rsidRDefault="00E76C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F7E" w:rsidRDefault="00E52F7E">
      <w:pPr>
        <w:spacing w:after="0" w:line="240" w:lineRule="auto"/>
      </w:pPr>
      <w:r>
        <w:separator/>
      </w:r>
    </w:p>
  </w:footnote>
  <w:footnote w:type="continuationSeparator" w:id="0">
    <w:p w:rsidR="00E52F7E" w:rsidRDefault="00E52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08084"/>
      <w:docPartObj>
        <w:docPartGallery w:val="Page Numbers (Top of Page)"/>
        <w:docPartUnique/>
      </w:docPartObj>
    </w:sdtPr>
    <w:sdtEndPr/>
    <w:sdtContent>
      <w:p w:rsidR="002943AF" w:rsidRDefault="006612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C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43AF" w:rsidRDefault="00E76C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F9"/>
    <w:rsid w:val="000155A9"/>
    <w:rsid w:val="000324F0"/>
    <w:rsid w:val="000A1187"/>
    <w:rsid w:val="000A29DE"/>
    <w:rsid w:val="000C2B60"/>
    <w:rsid w:val="000F0B12"/>
    <w:rsid w:val="00106709"/>
    <w:rsid w:val="0011713A"/>
    <w:rsid w:val="001232E8"/>
    <w:rsid w:val="00132EAA"/>
    <w:rsid w:val="00146650"/>
    <w:rsid w:val="00151AB4"/>
    <w:rsid w:val="00154DAB"/>
    <w:rsid w:val="001666F0"/>
    <w:rsid w:val="001A51C5"/>
    <w:rsid w:val="00204EB2"/>
    <w:rsid w:val="00222378"/>
    <w:rsid w:val="00223360"/>
    <w:rsid w:val="002444FB"/>
    <w:rsid w:val="00267237"/>
    <w:rsid w:val="002913E3"/>
    <w:rsid w:val="002B0FA3"/>
    <w:rsid w:val="00353613"/>
    <w:rsid w:val="003600F0"/>
    <w:rsid w:val="00367A65"/>
    <w:rsid w:val="003916AD"/>
    <w:rsid w:val="003C70CA"/>
    <w:rsid w:val="003E1097"/>
    <w:rsid w:val="004007DE"/>
    <w:rsid w:val="0040512F"/>
    <w:rsid w:val="004B7BDB"/>
    <w:rsid w:val="00564C96"/>
    <w:rsid w:val="005B0080"/>
    <w:rsid w:val="006612F9"/>
    <w:rsid w:val="0069447A"/>
    <w:rsid w:val="006A628A"/>
    <w:rsid w:val="006A78C0"/>
    <w:rsid w:val="006B0F6B"/>
    <w:rsid w:val="00715846"/>
    <w:rsid w:val="007237D6"/>
    <w:rsid w:val="00751520"/>
    <w:rsid w:val="00760BB6"/>
    <w:rsid w:val="007A02BE"/>
    <w:rsid w:val="00815CA8"/>
    <w:rsid w:val="00866BE2"/>
    <w:rsid w:val="00882F29"/>
    <w:rsid w:val="008B3EB6"/>
    <w:rsid w:val="008D5B2E"/>
    <w:rsid w:val="009251B1"/>
    <w:rsid w:val="00936E6E"/>
    <w:rsid w:val="00972074"/>
    <w:rsid w:val="009C2F08"/>
    <w:rsid w:val="009D551A"/>
    <w:rsid w:val="009F147D"/>
    <w:rsid w:val="00A15BE6"/>
    <w:rsid w:val="00A36CFE"/>
    <w:rsid w:val="00A56A67"/>
    <w:rsid w:val="00A8236D"/>
    <w:rsid w:val="00A861C3"/>
    <w:rsid w:val="00AA0F17"/>
    <w:rsid w:val="00AB055D"/>
    <w:rsid w:val="00AB2342"/>
    <w:rsid w:val="00AC3659"/>
    <w:rsid w:val="00AE73CD"/>
    <w:rsid w:val="00B201D1"/>
    <w:rsid w:val="00B56341"/>
    <w:rsid w:val="00BA59CF"/>
    <w:rsid w:val="00BC3F93"/>
    <w:rsid w:val="00BD7235"/>
    <w:rsid w:val="00BE1869"/>
    <w:rsid w:val="00BE3D87"/>
    <w:rsid w:val="00C03C08"/>
    <w:rsid w:val="00C37F1A"/>
    <w:rsid w:val="00C66CB8"/>
    <w:rsid w:val="00C702DB"/>
    <w:rsid w:val="00D439CF"/>
    <w:rsid w:val="00D751F9"/>
    <w:rsid w:val="00D97FC2"/>
    <w:rsid w:val="00DB72DA"/>
    <w:rsid w:val="00DD626B"/>
    <w:rsid w:val="00DD7EF9"/>
    <w:rsid w:val="00DF5339"/>
    <w:rsid w:val="00E3527F"/>
    <w:rsid w:val="00E52F7E"/>
    <w:rsid w:val="00E76C71"/>
    <w:rsid w:val="00F35990"/>
    <w:rsid w:val="00F53BE6"/>
    <w:rsid w:val="00F55B15"/>
    <w:rsid w:val="00F65D1D"/>
    <w:rsid w:val="00F9070E"/>
    <w:rsid w:val="00FD10E1"/>
    <w:rsid w:val="00FF0CB4"/>
    <w:rsid w:val="00F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1F2EA"/>
  <w15:docId w15:val="{3564E61C-D6E4-4A1B-86EF-7919387E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2F9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6612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612F9"/>
    <w:rPr>
      <w:rFonts w:asciiTheme="minorHAnsi" w:hAnsiTheme="minorHAnsi" w:cstheme="minorBidi"/>
      <w:sz w:val="22"/>
      <w:lang w:val="ru-RU"/>
    </w:rPr>
  </w:style>
  <w:style w:type="paragraph" w:styleId="a7">
    <w:name w:val="footer"/>
    <w:basedOn w:val="a"/>
    <w:link w:val="a8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612F9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6612F9"/>
    <w:rPr>
      <w:rFonts w:asciiTheme="minorHAnsi" w:hAnsiTheme="minorHAnsi" w:cstheme="minorBidi"/>
      <w:sz w:val="22"/>
      <w:lang w:val="ru-RU"/>
    </w:rPr>
  </w:style>
  <w:style w:type="paragraph" w:styleId="a9">
    <w:name w:val="No Spacing"/>
    <w:uiPriority w:val="1"/>
    <w:qFormat/>
    <w:rsid w:val="006612F9"/>
    <w:pPr>
      <w:spacing w:after="0" w:line="240" w:lineRule="auto"/>
    </w:pPr>
    <w:rPr>
      <w:rFonts w:cstheme="minorBidi"/>
    </w:rPr>
  </w:style>
  <w:style w:type="paragraph" w:styleId="aa">
    <w:name w:val="Normal (Web)"/>
    <w:basedOn w:val="a"/>
    <w:uiPriority w:val="99"/>
    <w:unhideWhenUsed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rsid w:val="005B0080"/>
  </w:style>
  <w:style w:type="character" w:styleId="ab">
    <w:name w:val="Hyperlink"/>
    <w:basedOn w:val="a0"/>
    <w:uiPriority w:val="99"/>
    <w:semiHidden/>
    <w:unhideWhenUsed/>
    <w:rsid w:val="005B008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E1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E1869"/>
    <w:rPr>
      <w:rFonts w:ascii="Segoe UI" w:hAnsi="Segoe UI" w:cs="Segoe UI"/>
      <w:sz w:val="18"/>
      <w:szCs w:val="18"/>
      <w:lang w:val="ru-RU"/>
    </w:rPr>
  </w:style>
  <w:style w:type="character" w:customStyle="1" w:styleId="2">
    <w:name w:val="Основной текст (2)_"/>
    <w:basedOn w:val="a0"/>
    <w:link w:val="20"/>
    <w:rsid w:val="00B56341"/>
    <w:rPr>
      <w:rFonts w:eastAsia="Times New Roman" w:cs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6341"/>
    <w:pPr>
      <w:widowControl w:val="0"/>
      <w:shd w:val="clear" w:color="auto" w:fill="FFFFFF"/>
      <w:spacing w:before="120" w:after="0" w:line="208" w:lineRule="exact"/>
      <w:jc w:val="both"/>
    </w:pPr>
    <w:rPr>
      <w:rFonts w:ascii="Times New Roman" w:eastAsia="Times New Roman" w:hAnsi="Times New Roman" w:cs="Times New Roman"/>
      <w:sz w:val="16"/>
      <w:szCs w:val="16"/>
      <w:lang w:val="uk-UA"/>
    </w:rPr>
  </w:style>
  <w:style w:type="paragraph" w:styleId="ae">
    <w:name w:val="Body Text"/>
    <w:basedOn w:val="a"/>
    <w:link w:val="af"/>
    <w:uiPriority w:val="99"/>
    <w:unhideWhenUsed/>
    <w:rsid w:val="00146650"/>
    <w:pPr>
      <w:widowControl w:val="0"/>
      <w:autoSpaceDE w:val="0"/>
      <w:autoSpaceDN w:val="0"/>
      <w:spacing w:after="120" w:line="240" w:lineRule="auto"/>
      <w:jc w:val="both"/>
    </w:pPr>
    <w:rPr>
      <w:rFonts w:ascii="Times New Roman" w:hAnsi="Times New Roman" w:cs="Calibri"/>
      <w:sz w:val="28"/>
      <w:szCs w:val="28"/>
      <w:lang w:val="uk-UA"/>
    </w:rPr>
  </w:style>
  <w:style w:type="character" w:customStyle="1" w:styleId="af">
    <w:name w:val="Основний текст Знак"/>
    <w:basedOn w:val="a0"/>
    <w:link w:val="ae"/>
    <w:uiPriority w:val="99"/>
    <w:rsid w:val="00146650"/>
    <w:rPr>
      <w:rFonts w:cs="Calibri"/>
      <w:szCs w:val="28"/>
    </w:rPr>
  </w:style>
  <w:style w:type="paragraph" w:customStyle="1" w:styleId="rtecenter">
    <w:name w:val="rtecenter"/>
    <w:basedOn w:val="a"/>
    <w:rsid w:val="00F55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0">
    <w:name w:val="Strong"/>
    <w:basedOn w:val="a0"/>
    <w:uiPriority w:val="22"/>
    <w:qFormat/>
    <w:rsid w:val="00F55B15"/>
    <w:rPr>
      <w:b/>
      <w:bCs/>
    </w:rPr>
  </w:style>
  <w:style w:type="table" w:styleId="af1">
    <w:name w:val="Table Grid"/>
    <w:basedOn w:val="a1"/>
    <w:uiPriority w:val="59"/>
    <w:rsid w:val="00AA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4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18252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7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4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94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5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1862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Оксана Кукота (HCJ-0630 - o.kukota)</cp:lastModifiedBy>
  <cp:revision>9</cp:revision>
  <cp:lastPrinted>2020-07-06T10:22:00Z</cp:lastPrinted>
  <dcterms:created xsi:type="dcterms:W3CDTF">2020-04-07T06:53:00Z</dcterms:created>
  <dcterms:modified xsi:type="dcterms:W3CDTF">2020-07-07T09:11:00Z</dcterms:modified>
</cp:coreProperties>
</file>