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5DD" w:rsidRDefault="00B265DD" w:rsidP="00B265DD">
      <w:pPr>
        <w:tabs>
          <w:tab w:val="left" w:pos="709"/>
        </w:tabs>
        <w:suppressAutoHyphens/>
        <w:spacing w:after="0" w:line="100" w:lineRule="atLeast"/>
        <w:ind w:right="-2"/>
        <w:jc w:val="center"/>
        <w:rPr>
          <w:rFonts w:ascii="Times New Roman" w:eastAsia="Calibri" w:hAnsi="Times New Roman" w:cs="Times New Roman"/>
          <w:color w:val="00000A"/>
        </w:rPr>
      </w:pPr>
      <w:r>
        <w:rPr>
          <w:rFonts w:ascii="Times New Roman" w:eastAsia="Calibri" w:hAnsi="Times New Roman" w:cs="Times New Roman"/>
          <w:noProof/>
          <w:color w:val="00000A"/>
          <w:lang w:eastAsia="uk-UA"/>
        </w:rPr>
        <w:drawing>
          <wp:inline distT="0" distB="0" distL="0" distR="0" wp14:anchorId="1DDD352F" wp14:editId="4A4E1C06">
            <wp:extent cx="438785" cy="560070"/>
            <wp:effectExtent l="0" t="0" r="0" b="0"/>
            <wp:docPr id="1" name="Рисунок 1"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785" cy="560070"/>
                    </a:xfrm>
                    <a:prstGeom prst="rect">
                      <a:avLst/>
                    </a:prstGeom>
                    <a:noFill/>
                    <a:ln>
                      <a:noFill/>
                    </a:ln>
                  </pic:spPr>
                </pic:pic>
              </a:graphicData>
            </a:graphic>
          </wp:inline>
        </w:drawing>
      </w:r>
    </w:p>
    <w:p w:rsidR="00B265DD" w:rsidRDefault="00B265DD" w:rsidP="00B265DD">
      <w:pPr>
        <w:tabs>
          <w:tab w:val="left" w:pos="709"/>
        </w:tabs>
        <w:suppressAutoHyphens/>
        <w:spacing w:after="0" w:line="100" w:lineRule="atLeast"/>
        <w:ind w:right="-2"/>
        <w:jc w:val="center"/>
        <w:rPr>
          <w:rFonts w:ascii="Times New Roman" w:eastAsia="Calibri" w:hAnsi="Times New Roman" w:cs="Times New Roman"/>
          <w:color w:val="00000A"/>
        </w:rPr>
      </w:pPr>
    </w:p>
    <w:p w:rsidR="00B265DD" w:rsidRDefault="00B265DD" w:rsidP="00B265DD">
      <w:pPr>
        <w:tabs>
          <w:tab w:val="left" w:pos="709"/>
        </w:tabs>
        <w:suppressAutoHyphens/>
        <w:spacing w:after="0" w:line="100" w:lineRule="atLeast"/>
        <w:ind w:right="-2"/>
        <w:jc w:val="center"/>
        <w:rPr>
          <w:rFonts w:ascii="AcademyC" w:eastAsia="Calibri" w:hAnsi="AcademyC" w:cs="Times New Roman"/>
          <w:color w:val="00000A"/>
        </w:rPr>
      </w:pPr>
      <w:r>
        <w:rPr>
          <w:rFonts w:ascii="AcademyC" w:eastAsia="Calibri" w:hAnsi="AcademyC" w:cs="Times New Roman"/>
          <w:b/>
          <w:color w:val="00000A"/>
          <w:sz w:val="28"/>
          <w:szCs w:val="28"/>
        </w:rPr>
        <w:t>УКРАЇНА</w:t>
      </w:r>
    </w:p>
    <w:p w:rsidR="00B265DD" w:rsidRDefault="00B265DD" w:rsidP="00B265DD">
      <w:pPr>
        <w:tabs>
          <w:tab w:val="left" w:pos="709"/>
        </w:tabs>
        <w:suppressAutoHyphens/>
        <w:spacing w:after="0" w:line="100" w:lineRule="atLeast"/>
        <w:ind w:right="-2"/>
        <w:jc w:val="center"/>
        <w:rPr>
          <w:rFonts w:ascii="AcademyC" w:eastAsia="Calibri" w:hAnsi="AcademyC" w:cs="Times New Roman"/>
          <w:color w:val="00000A"/>
        </w:rPr>
      </w:pPr>
      <w:r>
        <w:rPr>
          <w:rFonts w:ascii="AcademyC" w:eastAsia="Calibri" w:hAnsi="AcademyC" w:cs="Times New Roman"/>
          <w:b/>
          <w:color w:val="00000A"/>
          <w:sz w:val="28"/>
          <w:szCs w:val="28"/>
        </w:rPr>
        <w:t>ВИЩА  РАДА  ПРАВОСУДДЯ</w:t>
      </w:r>
    </w:p>
    <w:p w:rsidR="00B265DD" w:rsidRDefault="00B265DD" w:rsidP="00B265DD">
      <w:pPr>
        <w:tabs>
          <w:tab w:val="left" w:pos="709"/>
        </w:tabs>
        <w:suppressAutoHyphens/>
        <w:spacing w:after="0" w:line="100" w:lineRule="atLeast"/>
        <w:ind w:right="-2"/>
        <w:jc w:val="center"/>
        <w:rPr>
          <w:rFonts w:ascii="AcademyC" w:eastAsia="Calibri" w:hAnsi="AcademyC" w:cs="Times New Roman"/>
          <w:color w:val="00000A"/>
        </w:rPr>
      </w:pPr>
      <w:r>
        <w:rPr>
          <w:rFonts w:ascii="AcademyC" w:eastAsia="Calibri" w:hAnsi="AcademyC" w:cs="Times New Roman"/>
          <w:b/>
          <w:color w:val="00000A"/>
          <w:sz w:val="28"/>
          <w:szCs w:val="28"/>
        </w:rPr>
        <w:t>ПЕРША ДИСЦИПЛІНАРНА ПАЛАТА</w:t>
      </w:r>
    </w:p>
    <w:p w:rsidR="00B265DD" w:rsidRDefault="00B265DD" w:rsidP="00B265DD">
      <w:pPr>
        <w:tabs>
          <w:tab w:val="left" w:pos="709"/>
        </w:tabs>
        <w:suppressAutoHyphens/>
        <w:spacing w:after="0" w:line="100" w:lineRule="atLeast"/>
        <w:ind w:right="-2"/>
        <w:jc w:val="center"/>
        <w:rPr>
          <w:rFonts w:ascii="AcademyC" w:eastAsia="Calibri" w:hAnsi="AcademyC" w:cs="Times New Roman"/>
          <w:b/>
          <w:color w:val="00000A"/>
          <w:sz w:val="28"/>
          <w:szCs w:val="28"/>
        </w:rPr>
      </w:pPr>
      <w:r>
        <w:rPr>
          <w:rFonts w:ascii="AcademyC" w:eastAsia="Calibri" w:hAnsi="AcademyC" w:cs="Times New Roman"/>
          <w:b/>
          <w:color w:val="00000A"/>
          <w:sz w:val="28"/>
          <w:szCs w:val="28"/>
        </w:rPr>
        <w:t>РІШЕННЯ</w:t>
      </w:r>
    </w:p>
    <w:p w:rsidR="00B265DD" w:rsidRDefault="00B265DD" w:rsidP="00B265DD">
      <w:pPr>
        <w:tabs>
          <w:tab w:val="left" w:pos="709"/>
        </w:tabs>
        <w:suppressAutoHyphens/>
        <w:spacing w:after="0" w:line="100" w:lineRule="atLeast"/>
        <w:ind w:right="-2"/>
        <w:jc w:val="center"/>
        <w:rPr>
          <w:rFonts w:ascii="AcademyC" w:eastAsia="Calibri" w:hAnsi="AcademyC" w:cs="Times New Roman"/>
          <w:color w:val="00000A"/>
        </w:rPr>
      </w:pPr>
    </w:p>
    <w:tbl>
      <w:tblPr>
        <w:tblW w:w="10247" w:type="dxa"/>
        <w:tblInd w:w="-216" w:type="dxa"/>
        <w:tblCellMar>
          <w:left w:w="10" w:type="dxa"/>
          <w:right w:w="10" w:type="dxa"/>
        </w:tblCellMar>
        <w:tblLook w:val="04A0" w:firstRow="1" w:lastRow="0" w:firstColumn="1" w:lastColumn="0" w:noHBand="0" w:noVBand="1"/>
      </w:tblPr>
      <w:tblGrid>
        <w:gridCol w:w="3585"/>
        <w:gridCol w:w="3013"/>
        <w:gridCol w:w="3649"/>
      </w:tblGrid>
      <w:tr w:rsidR="00B265DD" w:rsidTr="0063242A">
        <w:trPr>
          <w:trHeight w:val="188"/>
        </w:trPr>
        <w:tc>
          <w:tcPr>
            <w:tcW w:w="3585" w:type="dxa"/>
            <w:shd w:val="clear" w:color="auto" w:fill="FFFFFF"/>
            <w:tcMar>
              <w:top w:w="0" w:type="dxa"/>
              <w:left w:w="108" w:type="dxa"/>
              <w:bottom w:w="0" w:type="dxa"/>
              <w:right w:w="108" w:type="dxa"/>
            </w:tcMar>
            <w:hideMark/>
          </w:tcPr>
          <w:p w:rsidR="00B265DD" w:rsidRPr="001A09D8" w:rsidRDefault="00B265DD" w:rsidP="0063242A">
            <w:pPr>
              <w:tabs>
                <w:tab w:val="left" w:pos="709"/>
              </w:tabs>
              <w:suppressAutoHyphens/>
              <w:spacing w:after="0" w:line="100" w:lineRule="atLeast"/>
              <w:ind w:right="-2" w:firstLine="216"/>
              <w:rPr>
                <w:rFonts w:ascii="Book Antiqua" w:eastAsia="Calibri" w:hAnsi="Book Antiqua" w:cs="Times New Roman"/>
                <w:b/>
                <w:color w:val="00000A"/>
              </w:rPr>
            </w:pPr>
            <w:r w:rsidRPr="001A09D8">
              <w:rPr>
                <w:rFonts w:ascii="Book Antiqua" w:eastAsia="Calibri" w:hAnsi="Book Antiqua" w:cs="Times New Roman"/>
                <w:b/>
                <w:color w:val="00000A"/>
                <w:sz w:val="28"/>
                <w:szCs w:val="28"/>
              </w:rPr>
              <w:t>10 липня 2020 року</w:t>
            </w:r>
          </w:p>
        </w:tc>
        <w:tc>
          <w:tcPr>
            <w:tcW w:w="3013" w:type="dxa"/>
            <w:shd w:val="clear" w:color="auto" w:fill="FFFFFF"/>
            <w:tcMar>
              <w:top w:w="0" w:type="dxa"/>
              <w:left w:w="108" w:type="dxa"/>
              <w:bottom w:w="0" w:type="dxa"/>
              <w:right w:w="108" w:type="dxa"/>
            </w:tcMar>
            <w:hideMark/>
          </w:tcPr>
          <w:p w:rsidR="00B265DD" w:rsidRPr="001A09D8" w:rsidRDefault="00B265DD" w:rsidP="0063242A">
            <w:pPr>
              <w:tabs>
                <w:tab w:val="left" w:pos="709"/>
              </w:tabs>
              <w:suppressAutoHyphens/>
              <w:spacing w:after="0" w:line="100" w:lineRule="atLeast"/>
              <w:ind w:right="-2"/>
              <w:jc w:val="center"/>
              <w:rPr>
                <w:rFonts w:ascii="Book Antiqua" w:eastAsia="Calibri" w:hAnsi="Book Antiqua" w:cs="Times New Roman"/>
                <w:b/>
                <w:color w:val="00000A"/>
              </w:rPr>
            </w:pPr>
            <w:r w:rsidRPr="001A09D8">
              <w:rPr>
                <w:rFonts w:ascii="Book Antiqua" w:eastAsia="Calibri" w:hAnsi="Book Antiqua" w:cs="Times New Roman"/>
                <w:b/>
                <w:color w:val="00000A"/>
                <w:sz w:val="28"/>
                <w:szCs w:val="28"/>
              </w:rPr>
              <w:t>Київ</w:t>
            </w:r>
          </w:p>
        </w:tc>
        <w:tc>
          <w:tcPr>
            <w:tcW w:w="3649" w:type="dxa"/>
            <w:shd w:val="clear" w:color="auto" w:fill="FFFFFF"/>
            <w:tcMar>
              <w:top w:w="0" w:type="dxa"/>
              <w:left w:w="108" w:type="dxa"/>
              <w:bottom w:w="0" w:type="dxa"/>
              <w:right w:w="108" w:type="dxa"/>
            </w:tcMar>
            <w:hideMark/>
          </w:tcPr>
          <w:p w:rsidR="00B265DD" w:rsidRPr="001A09D8" w:rsidRDefault="00B265DD" w:rsidP="0063242A">
            <w:pPr>
              <w:tabs>
                <w:tab w:val="left" w:pos="709"/>
              </w:tabs>
              <w:suppressAutoHyphens/>
              <w:spacing w:after="0" w:line="100" w:lineRule="atLeast"/>
              <w:ind w:right="-2"/>
              <w:jc w:val="right"/>
              <w:rPr>
                <w:rFonts w:ascii="Book Antiqua" w:eastAsia="Calibri" w:hAnsi="Book Antiqua" w:cs="Times New Roman"/>
                <w:b/>
                <w:color w:val="00000A"/>
                <w:sz w:val="28"/>
                <w:szCs w:val="28"/>
              </w:rPr>
            </w:pPr>
            <w:r w:rsidRPr="001A09D8">
              <w:rPr>
                <w:rFonts w:ascii="Book Antiqua" w:eastAsia="Calibri" w:hAnsi="Book Antiqua" w:cs="Times New Roman"/>
                <w:b/>
                <w:color w:val="00000A"/>
                <w:sz w:val="28"/>
                <w:szCs w:val="28"/>
              </w:rPr>
              <w:t>№ 2078/1дп/15-20</w:t>
            </w:r>
          </w:p>
          <w:p w:rsidR="00B265DD" w:rsidRPr="001A09D8" w:rsidRDefault="00B265DD" w:rsidP="0063242A">
            <w:pPr>
              <w:tabs>
                <w:tab w:val="left" w:pos="709"/>
              </w:tabs>
              <w:suppressAutoHyphens/>
              <w:spacing w:after="0" w:line="100" w:lineRule="atLeast"/>
              <w:ind w:right="-2"/>
              <w:jc w:val="right"/>
              <w:rPr>
                <w:rFonts w:ascii="Book Antiqua" w:eastAsia="Calibri" w:hAnsi="Book Antiqua" w:cs="Times New Roman"/>
                <w:b/>
                <w:color w:val="00000A"/>
              </w:rPr>
            </w:pPr>
          </w:p>
        </w:tc>
      </w:tr>
    </w:tbl>
    <w:p w:rsidR="00B265DD" w:rsidRDefault="00B265DD" w:rsidP="00B265DD">
      <w:pPr>
        <w:tabs>
          <w:tab w:val="left" w:pos="709"/>
          <w:tab w:val="left" w:pos="3402"/>
          <w:tab w:val="left" w:pos="4678"/>
        </w:tabs>
        <w:suppressAutoHyphens/>
        <w:spacing w:after="0" w:line="240" w:lineRule="auto"/>
        <w:ind w:right="5244"/>
        <w:jc w:val="both"/>
        <w:rPr>
          <w:rFonts w:ascii="Times New Roman" w:eastAsia="Calibri" w:hAnsi="Times New Roman" w:cs="Times New Roman"/>
          <w:b/>
          <w:color w:val="00000A"/>
          <w:sz w:val="24"/>
          <w:szCs w:val="24"/>
        </w:rPr>
      </w:pPr>
      <w:r>
        <w:rPr>
          <w:rFonts w:ascii="Times New Roman" w:eastAsia="Calibri" w:hAnsi="Times New Roman" w:cs="Times New Roman"/>
          <w:b/>
          <w:color w:val="00000A"/>
          <w:sz w:val="24"/>
          <w:szCs w:val="24"/>
        </w:rPr>
        <w:t xml:space="preserve">Про притягнення до дисциплінарної відповідальності суддів Жовтневого районного суду міста Дніпропетровська Антонюка О.А., </w:t>
      </w:r>
      <w:proofErr w:type="spellStart"/>
      <w:r>
        <w:rPr>
          <w:rFonts w:ascii="Times New Roman" w:eastAsia="Calibri" w:hAnsi="Times New Roman" w:cs="Times New Roman"/>
          <w:b/>
          <w:color w:val="00000A"/>
          <w:sz w:val="24"/>
          <w:szCs w:val="24"/>
        </w:rPr>
        <w:t>Федоріщева</w:t>
      </w:r>
      <w:proofErr w:type="spellEnd"/>
      <w:r>
        <w:rPr>
          <w:rFonts w:ascii="Times New Roman" w:eastAsia="Calibri" w:hAnsi="Times New Roman" w:cs="Times New Roman"/>
          <w:b/>
          <w:color w:val="00000A"/>
          <w:sz w:val="24"/>
          <w:szCs w:val="24"/>
        </w:rPr>
        <w:t xml:space="preserve"> С.С.</w:t>
      </w:r>
      <w:bookmarkStart w:id="0" w:name="_GoBack"/>
      <w:bookmarkEnd w:id="0"/>
    </w:p>
    <w:p w:rsidR="00B265DD" w:rsidRDefault="00B265DD" w:rsidP="00B265DD">
      <w:pPr>
        <w:tabs>
          <w:tab w:val="left" w:pos="709"/>
        </w:tabs>
        <w:suppressAutoHyphens/>
        <w:spacing w:after="0" w:line="240" w:lineRule="auto"/>
        <w:ind w:right="5242"/>
        <w:jc w:val="both"/>
        <w:rPr>
          <w:rFonts w:ascii="Times New Roman" w:eastAsia="Calibri" w:hAnsi="Times New Roman" w:cs="Times New Roman"/>
          <w:color w:val="00000A"/>
          <w:sz w:val="27"/>
          <w:szCs w:val="27"/>
        </w:rPr>
      </w:pPr>
    </w:p>
    <w:p w:rsidR="00B265DD" w:rsidRDefault="00B265DD" w:rsidP="00B265DD">
      <w:pPr>
        <w:suppressAutoHyphens/>
        <w:spacing w:after="0" w:line="240" w:lineRule="auto"/>
        <w:ind w:firstLine="709"/>
        <w:contextualSpacing/>
        <w:jc w:val="both"/>
        <w:rPr>
          <w:rFonts w:ascii="Times New Roman" w:eastAsia="Calibri" w:hAnsi="Times New Roman" w:cs="Times New Roman"/>
          <w:kern w:val="2"/>
          <w:sz w:val="28"/>
          <w:szCs w:val="28"/>
        </w:rPr>
      </w:pPr>
      <w:r>
        <w:rPr>
          <w:rFonts w:ascii="Times New Roman" w:eastAsia="Calibri" w:hAnsi="Times New Roman" w:cs="Times New Roman"/>
          <w:color w:val="00000A"/>
          <w:sz w:val="28"/>
          <w:szCs w:val="28"/>
        </w:rPr>
        <w:t xml:space="preserve">Перша Дисциплінарна палата Вищої ради правосуддя у складі                головуючого – </w:t>
      </w:r>
      <w:proofErr w:type="spellStart"/>
      <w:r>
        <w:rPr>
          <w:rFonts w:ascii="Times New Roman" w:eastAsia="Calibri" w:hAnsi="Times New Roman" w:cs="Times New Roman"/>
          <w:kern w:val="2"/>
          <w:sz w:val="28"/>
          <w:szCs w:val="28"/>
        </w:rPr>
        <w:t>Маловацького</w:t>
      </w:r>
      <w:proofErr w:type="spellEnd"/>
      <w:r>
        <w:rPr>
          <w:rFonts w:ascii="Times New Roman" w:eastAsia="Calibri" w:hAnsi="Times New Roman" w:cs="Times New Roman"/>
          <w:kern w:val="2"/>
          <w:sz w:val="28"/>
          <w:szCs w:val="28"/>
        </w:rPr>
        <w:t xml:space="preserve"> О.В., членів </w:t>
      </w:r>
      <w:proofErr w:type="spellStart"/>
      <w:r>
        <w:rPr>
          <w:rFonts w:ascii="Times New Roman" w:eastAsia="Calibri" w:hAnsi="Times New Roman" w:cs="Times New Roman"/>
          <w:kern w:val="2"/>
          <w:sz w:val="27"/>
          <w:szCs w:val="27"/>
        </w:rPr>
        <w:t>Краснощокової</w:t>
      </w:r>
      <w:proofErr w:type="spellEnd"/>
      <w:r>
        <w:rPr>
          <w:rFonts w:ascii="Times New Roman" w:eastAsia="Calibri" w:hAnsi="Times New Roman" w:cs="Times New Roman"/>
          <w:kern w:val="2"/>
          <w:sz w:val="27"/>
          <w:szCs w:val="27"/>
        </w:rPr>
        <w:t xml:space="preserve"> Н.С.,                     </w:t>
      </w:r>
      <w:proofErr w:type="spellStart"/>
      <w:r>
        <w:rPr>
          <w:rFonts w:ascii="Times New Roman" w:eastAsia="Calibri" w:hAnsi="Times New Roman" w:cs="Times New Roman"/>
          <w:kern w:val="2"/>
          <w:sz w:val="27"/>
          <w:szCs w:val="27"/>
        </w:rPr>
        <w:t>Розваляєвої</w:t>
      </w:r>
      <w:proofErr w:type="spellEnd"/>
      <w:r>
        <w:rPr>
          <w:rFonts w:ascii="Times New Roman" w:eastAsia="Calibri" w:hAnsi="Times New Roman" w:cs="Times New Roman"/>
          <w:kern w:val="2"/>
          <w:sz w:val="27"/>
          <w:szCs w:val="27"/>
        </w:rPr>
        <w:t xml:space="preserve"> Т.С., Шелест С.Б.,  </w:t>
      </w:r>
      <w:r>
        <w:rPr>
          <w:rFonts w:ascii="Times New Roman" w:eastAsia="Calibri" w:hAnsi="Times New Roman" w:cs="Times New Roman"/>
          <w:kern w:val="2"/>
          <w:sz w:val="28"/>
          <w:szCs w:val="28"/>
        </w:rPr>
        <w:t xml:space="preserve">заслухавши доповідача – члена </w:t>
      </w:r>
      <w:r>
        <w:rPr>
          <w:rFonts w:ascii="Times New Roman" w:eastAsia="Calibri" w:hAnsi="Times New Roman" w:cs="Times New Roman"/>
          <w:color w:val="00000A"/>
          <w:sz w:val="28"/>
          <w:szCs w:val="28"/>
        </w:rPr>
        <w:t>Першої Дисциплінарної палати Вищої ради правосуддя</w:t>
      </w:r>
      <w:r>
        <w:rPr>
          <w:rFonts w:ascii="Times New Roman" w:eastAsia="Calibri" w:hAnsi="Times New Roman" w:cs="Times New Roman"/>
          <w:kern w:val="2"/>
          <w:sz w:val="28"/>
          <w:szCs w:val="28"/>
        </w:rPr>
        <w:t xml:space="preserve">  </w:t>
      </w:r>
      <w:proofErr w:type="spellStart"/>
      <w:r>
        <w:rPr>
          <w:rFonts w:ascii="Times New Roman" w:eastAsia="Calibri" w:hAnsi="Times New Roman" w:cs="Times New Roman"/>
          <w:kern w:val="2"/>
          <w:sz w:val="28"/>
          <w:szCs w:val="28"/>
        </w:rPr>
        <w:t>Шапрана</w:t>
      </w:r>
      <w:proofErr w:type="spellEnd"/>
      <w:r>
        <w:rPr>
          <w:rFonts w:ascii="Times New Roman" w:eastAsia="Calibri" w:hAnsi="Times New Roman" w:cs="Times New Roman"/>
          <w:kern w:val="2"/>
          <w:sz w:val="28"/>
          <w:szCs w:val="28"/>
        </w:rPr>
        <w:t xml:space="preserve"> В.В., розглянувши об’єднану дисциплінарну справу, відкриту за скаргою Повного товариства «ПП «Ера-Дон» і компанія «Ваш Ломбард», поданою адвокатом </w:t>
      </w:r>
      <w:proofErr w:type="spellStart"/>
      <w:r>
        <w:rPr>
          <w:rFonts w:ascii="Times New Roman" w:eastAsia="Calibri" w:hAnsi="Times New Roman" w:cs="Times New Roman"/>
          <w:kern w:val="2"/>
          <w:sz w:val="28"/>
          <w:szCs w:val="28"/>
        </w:rPr>
        <w:t>Константиновим</w:t>
      </w:r>
      <w:proofErr w:type="spellEnd"/>
      <w:r>
        <w:rPr>
          <w:rFonts w:ascii="Times New Roman" w:eastAsia="Calibri" w:hAnsi="Times New Roman" w:cs="Times New Roman"/>
          <w:kern w:val="2"/>
          <w:sz w:val="28"/>
          <w:szCs w:val="28"/>
        </w:rPr>
        <w:t xml:space="preserve"> Олексієм Геннадійовичем, стосовно судді Жовтневого районного суду міста Дніпропетровська Антонюка Олександра Андрійовича, за скаргою </w:t>
      </w:r>
      <w:proofErr w:type="spellStart"/>
      <w:r>
        <w:rPr>
          <w:rFonts w:ascii="Times New Roman" w:eastAsia="Calibri" w:hAnsi="Times New Roman" w:cs="Times New Roman"/>
          <w:kern w:val="2"/>
          <w:sz w:val="28"/>
          <w:szCs w:val="28"/>
        </w:rPr>
        <w:t>Багніча</w:t>
      </w:r>
      <w:proofErr w:type="spellEnd"/>
      <w:r>
        <w:rPr>
          <w:rFonts w:ascii="Times New Roman" w:eastAsia="Calibri" w:hAnsi="Times New Roman" w:cs="Times New Roman"/>
          <w:kern w:val="2"/>
          <w:sz w:val="28"/>
          <w:szCs w:val="28"/>
        </w:rPr>
        <w:t xml:space="preserve"> Володимира Борисовича, поданою адвокатом Коноваловим </w:t>
      </w:r>
      <w:proofErr w:type="spellStart"/>
      <w:r>
        <w:rPr>
          <w:rFonts w:ascii="Times New Roman" w:eastAsia="Calibri" w:hAnsi="Times New Roman" w:cs="Times New Roman"/>
          <w:kern w:val="2"/>
          <w:sz w:val="28"/>
          <w:szCs w:val="28"/>
        </w:rPr>
        <w:t>Віталієм</w:t>
      </w:r>
      <w:proofErr w:type="spellEnd"/>
      <w:r>
        <w:rPr>
          <w:rFonts w:ascii="Times New Roman" w:eastAsia="Calibri" w:hAnsi="Times New Roman" w:cs="Times New Roman"/>
          <w:kern w:val="2"/>
          <w:sz w:val="28"/>
          <w:szCs w:val="28"/>
        </w:rPr>
        <w:t xml:space="preserve"> Георгійовичем, за скаргою Акціонерного товариства «Альфа-Банк», поданою адвокатом </w:t>
      </w:r>
      <w:proofErr w:type="spellStart"/>
      <w:r>
        <w:rPr>
          <w:rFonts w:ascii="Times New Roman" w:eastAsia="Calibri" w:hAnsi="Times New Roman" w:cs="Times New Roman"/>
          <w:kern w:val="2"/>
          <w:sz w:val="28"/>
          <w:szCs w:val="28"/>
        </w:rPr>
        <w:t>Шулєповим</w:t>
      </w:r>
      <w:proofErr w:type="spellEnd"/>
      <w:r>
        <w:rPr>
          <w:rFonts w:ascii="Times New Roman" w:eastAsia="Calibri" w:hAnsi="Times New Roman" w:cs="Times New Roman"/>
          <w:kern w:val="2"/>
          <w:sz w:val="28"/>
          <w:szCs w:val="28"/>
        </w:rPr>
        <w:t xml:space="preserve"> Сергієм Сергійовичем, та за ініціативою Першої Дисциплінарної палати Вищої ради правосуддя стосовно судді Жовтневого районного суду міста Дніпропетровська </w:t>
      </w:r>
      <w:proofErr w:type="spellStart"/>
      <w:r>
        <w:rPr>
          <w:rFonts w:ascii="Times New Roman" w:eastAsia="Calibri" w:hAnsi="Times New Roman" w:cs="Times New Roman"/>
          <w:kern w:val="2"/>
          <w:sz w:val="28"/>
          <w:szCs w:val="28"/>
        </w:rPr>
        <w:t>Федоріщева</w:t>
      </w:r>
      <w:proofErr w:type="spellEnd"/>
      <w:r>
        <w:rPr>
          <w:rFonts w:ascii="Times New Roman" w:eastAsia="Calibri" w:hAnsi="Times New Roman" w:cs="Times New Roman"/>
          <w:kern w:val="2"/>
          <w:sz w:val="28"/>
          <w:szCs w:val="28"/>
        </w:rPr>
        <w:t xml:space="preserve"> Сергія Сергійовича,</w:t>
      </w:r>
    </w:p>
    <w:p w:rsidR="00B265DD" w:rsidRDefault="00B265DD" w:rsidP="00B265DD">
      <w:pPr>
        <w:suppressAutoHyphens/>
        <w:spacing w:after="0" w:line="240" w:lineRule="auto"/>
        <w:ind w:firstLine="709"/>
        <w:contextualSpacing/>
        <w:jc w:val="both"/>
        <w:rPr>
          <w:rFonts w:ascii="Times New Roman" w:eastAsia="Calibri" w:hAnsi="Times New Roman" w:cs="Times New Roman"/>
          <w:kern w:val="2"/>
          <w:sz w:val="28"/>
          <w:szCs w:val="28"/>
        </w:rPr>
      </w:pPr>
    </w:p>
    <w:p w:rsidR="00B265DD" w:rsidRDefault="00B265DD" w:rsidP="00B265DD">
      <w:pPr>
        <w:suppressAutoHyphens/>
        <w:spacing w:after="0" w:line="240" w:lineRule="auto"/>
        <w:ind w:left="3539" w:firstLine="709"/>
        <w:contextualSpacing/>
        <w:jc w:val="both"/>
        <w:rPr>
          <w:rFonts w:ascii="Times New Roman" w:eastAsia="Calibri" w:hAnsi="Times New Roman" w:cs="Times New Roman"/>
          <w:b/>
          <w:kern w:val="2"/>
          <w:sz w:val="28"/>
          <w:szCs w:val="28"/>
        </w:rPr>
      </w:pPr>
      <w:r>
        <w:rPr>
          <w:rFonts w:ascii="Times New Roman" w:eastAsia="Calibri" w:hAnsi="Times New Roman" w:cs="Times New Roman"/>
          <w:b/>
          <w:kern w:val="2"/>
          <w:sz w:val="28"/>
          <w:szCs w:val="28"/>
        </w:rPr>
        <w:t>встановила:</w:t>
      </w:r>
    </w:p>
    <w:p w:rsidR="00B265DD" w:rsidRDefault="00B265DD" w:rsidP="00B265DD">
      <w:pPr>
        <w:suppressAutoHyphens/>
        <w:spacing w:after="0" w:line="240" w:lineRule="auto"/>
        <w:ind w:left="3539" w:firstLine="709"/>
        <w:contextualSpacing/>
        <w:jc w:val="both"/>
        <w:rPr>
          <w:rFonts w:ascii="Times New Roman" w:eastAsia="Calibri" w:hAnsi="Times New Roman" w:cs="Times New Roman"/>
          <w:b/>
          <w:kern w:val="2"/>
          <w:sz w:val="28"/>
          <w:szCs w:val="28"/>
        </w:rPr>
      </w:pPr>
    </w:p>
    <w:p w:rsidR="00B265DD" w:rsidRDefault="00B265DD" w:rsidP="00B265DD">
      <w:pPr>
        <w:widowControl w:val="0"/>
        <w:autoSpaceDN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до Вищої ради правосуддя 19 червня 2019 року надійшла скарга </w:t>
      </w:r>
      <w:r>
        <w:rPr>
          <w:rFonts w:ascii="Times New Roman" w:eastAsia="Times New Roman" w:hAnsi="Times New Roman" w:cs="Times New Roman"/>
          <w:sz w:val="28"/>
          <w:szCs w:val="28"/>
          <w:lang w:eastAsia="ru-RU"/>
        </w:rPr>
        <w:t xml:space="preserve">Повного товариства «ПП «Ера-Дон» і компанія «Ваш ломбард» </w:t>
      </w:r>
      <w:r>
        <w:rPr>
          <w:rFonts w:ascii="Times New Roman" w:eastAsia="Times New Roman" w:hAnsi="Times New Roman" w:cs="Times New Roman"/>
          <w:bCs/>
          <w:sz w:val="28"/>
          <w:szCs w:val="28"/>
          <w:lang w:eastAsia="ru-RU"/>
        </w:rPr>
        <w:t xml:space="preserve">від 14 червня 2019 року (єдиний унікальний номер 712/0/13-19), </w:t>
      </w:r>
      <w:r>
        <w:rPr>
          <w:rFonts w:ascii="Times New Roman" w:eastAsia="Times New Roman" w:hAnsi="Times New Roman" w:cs="Times New Roman"/>
          <w:sz w:val="28"/>
          <w:szCs w:val="28"/>
          <w:lang w:eastAsia="ru-RU"/>
        </w:rPr>
        <w:t xml:space="preserve">подана </w:t>
      </w:r>
      <w:r>
        <w:rPr>
          <w:rFonts w:ascii="Times New Roman" w:eastAsia="Times New Roman" w:hAnsi="Times New Roman" w:cs="Times New Roman"/>
          <w:bCs/>
          <w:sz w:val="28"/>
          <w:szCs w:val="28"/>
          <w:lang w:eastAsia="ru-RU"/>
        </w:rPr>
        <w:t xml:space="preserve">адвокатом </w:t>
      </w:r>
      <w:proofErr w:type="spellStart"/>
      <w:r>
        <w:rPr>
          <w:rFonts w:ascii="Times New Roman" w:eastAsia="Times New Roman" w:hAnsi="Times New Roman" w:cs="Times New Roman"/>
          <w:bCs/>
          <w:sz w:val="28"/>
          <w:szCs w:val="28"/>
          <w:lang w:eastAsia="ru-RU"/>
        </w:rPr>
        <w:t>Константиновим</w:t>
      </w:r>
      <w:proofErr w:type="spellEnd"/>
      <w:r>
        <w:rPr>
          <w:rFonts w:ascii="Times New Roman" w:eastAsia="Times New Roman" w:hAnsi="Times New Roman" w:cs="Times New Roman"/>
          <w:bCs/>
          <w:sz w:val="28"/>
          <w:szCs w:val="28"/>
          <w:lang w:eastAsia="ru-RU"/>
        </w:rPr>
        <w:t xml:space="preserve"> О.Г., на дії судді Жовтневого районного суду міста Дніпропетровська Антонюка О.А. під час здійснення правосуддя у справах № 201/4409/19,  № 201/4414/19.</w:t>
      </w: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Відповідно до протоколу автоматизованого розподілу справи між членами Вищої ради правосуддя від 19 червня 2019 року матеріали скарги передано члену Вищої ради правосуддя </w:t>
      </w:r>
      <w:proofErr w:type="spellStart"/>
      <w:r>
        <w:rPr>
          <w:rFonts w:ascii="Times New Roman" w:eastAsia="Times New Roman" w:hAnsi="Times New Roman" w:cs="Times New Roman"/>
          <w:bCs/>
          <w:sz w:val="28"/>
          <w:szCs w:val="28"/>
          <w:lang w:eastAsia="ru-RU"/>
        </w:rPr>
        <w:t>Шапрану</w:t>
      </w:r>
      <w:proofErr w:type="spellEnd"/>
      <w:r>
        <w:rPr>
          <w:rFonts w:ascii="Times New Roman" w:eastAsia="Times New Roman" w:hAnsi="Times New Roman" w:cs="Times New Roman"/>
          <w:bCs/>
          <w:sz w:val="28"/>
          <w:szCs w:val="28"/>
          <w:lang w:eastAsia="ru-RU"/>
        </w:rPr>
        <w:t xml:space="preserve"> В.В.</w:t>
      </w:r>
    </w:p>
    <w:p w:rsidR="00B265DD" w:rsidRDefault="00B265DD" w:rsidP="00B265DD">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Ухвалою Першої Дисциплінарної палати Вищої ради правосуддя                               від 21 лютого 2020 року № 545/1дп/15-20 відкрито дисциплінарну справу стосовно судді Жовтневого районного суду міста Дніпропетровська                Антонюка О.А.</w:t>
      </w:r>
    </w:p>
    <w:p w:rsidR="00B265DD" w:rsidRDefault="00B265DD" w:rsidP="00B265DD">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Першої Дисциплінарної палати Вищої ради правосуддя                             від 4 березня 2020 року № 677/1дп/15-20 за ініціативою Дисциплінарної палати відкрито дисциплінарну справу стосовно судді Жовтневого районного суду міста Дніпропетровська </w:t>
      </w:r>
      <w:proofErr w:type="spellStart"/>
      <w:r>
        <w:rPr>
          <w:rFonts w:ascii="Times New Roman" w:hAnsi="Times New Roman" w:cs="Times New Roman"/>
          <w:bCs/>
          <w:sz w:val="28"/>
          <w:szCs w:val="28"/>
        </w:rPr>
        <w:t>Федоріщева</w:t>
      </w:r>
      <w:proofErr w:type="spellEnd"/>
      <w:r>
        <w:rPr>
          <w:rFonts w:ascii="Times New Roman" w:hAnsi="Times New Roman" w:cs="Times New Roman"/>
          <w:bCs/>
          <w:sz w:val="28"/>
          <w:szCs w:val="28"/>
        </w:rPr>
        <w:t xml:space="preserve"> С.С. та об’єднано її з дисциплінарною справою, </w:t>
      </w:r>
      <w:r>
        <w:rPr>
          <w:rFonts w:ascii="Times New Roman" w:hAnsi="Times New Roman" w:cs="Times New Roman"/>
          <w:bCs/>
          <w:sz w:val="28"/>
          <w:szCs w:val="28"/>
        </w:rPr>
        <w:lastRenderedPageBreak/>
        <w:t>відкритою стосовно судді Жовтневого районного суду міста Дніпропетровська Антонюка О.А.</w:t>
      </w:r>
    </w:p>
    <w:p w:rsidR="00B265DD" w:rsidRDefault="00B265DD" w:rsidP="00B265DD">
      <w:pPr>
        <w:pStyle w:val="20"/>
        <w:shd w:val="clear" w:color="auto" w:fill="auto"/>
        <w:spacing w:after="0" w:line="240" w:lineRule="auto"/>
        <w:ind w:firstLine="708"/>
        <w:jc w:val="both"/>
        <w:rPr>
          <w:sz w:val="28"/>
          <w:szCs w:val="28"/>
          <w:lang w:eastAsia="ru-RU"/>
        </w:rPr>
      </w:pPr>
      <w:r>
        <w:rPr>
          <w:rStyle w:val="FontStyle14"/>
          <w:b w:val="0"/>
          <w:sz w:val="28"/>
          <w:szCs w:val="28"/>
        </w:rPr>
        <w:t xml:space="preserve">До Вищої ради правосуддя 1 листопада 2019 року надійшла скарга                         </w:t>
      </w:r>
      <w:proofErr w:type="spellStart"/>
      <w:r>
        <w:rPr>
          <w:rFonts w:ascii="Times New Roman" w:hAnsi="Times New Roman"/>
          <w:b w:val="0"/>
          <w:sz w:val="28"/>
          <w:szCs w:val="28"/>
          <w:shd w:val="clear" w:color="auto" w:fill="FFFFFF"/>
          <w:lang w:eastAsia="uk-UA"/>
        </w:rPr>
        <w:t>Багніча</w:t>
      </w:r>
      <w:proofErr w:type="spellEnd"/>
      <w:r>
        <w:rPr>
          <w:rFonts w:ascii="Times New Roman" w:hAnsi="Times New Roman"/>
          <w:b w:val="0"/>
          <w:sz w:val="28"/>
          <w:szCs w:val="28"/>
          <w:shd w:val="clear" w:color="auto" w:fill="FFFFFF"/>
          <w:lang w:eastAsia="uk-UA"/>
        </w:rPr>
        <w:t xml:space="preserve"> В.Б., подана адвокатом Коноваловим В.Г. </w:t>
      </w:r>
      <w:r>
        <w:rPr>
          <w:rStyle w:val="FontStyle14"/>
          <w:b w:val="0"/>
          <w:sz w:val="28"/>
          <w:szCs w:val="28"/>
        </w:rPr>
        <w:t xml:space="preserve">(єдиний унікальний                                    № К-6012/0/7-19), на дії судді </w:t>
      </w:r>
      <w:r>
        <w:rPr>
          <w:rFonts w:ascii="Times New Roman" w:hAnsi="Times New Roman"/>
          <w:b w:val="0"/>
          <w:sz w:val="28"/>
          <w:szCs w:val="28"/>
        </w:rPr>
        <w:t xml:space="preserve">Жовтневого районного суду міста Дніпропетровська </w:t>
      </w:r>
      <w:proofErr w:type="spellStart"/>
      <w:r>
        <w:rPr>
          <w:rFonts w:ascii="Times New Roman" w:hAnsi="Times New Roman"/>
          <w:b w:val="0"/>
          <w:sz w:val="28"/>
          <w:szCs w:val="28"/>
        </w:rPr>
        <w:t>Федоріщева</w:t>
      </w:r>
      <w:proofErr w:type="spellEnd"/>
      <w:r>
        <w:rPr>
          <w:rFonts w:ascii="Times New Roman" w:hAnsi="Times New Roman"/>
          <w:b w:val="0"/>
          <w:sz w:val="28"/>
          <w:szCs w:val="28"/>
        </w:rPr>
        <w:t xml:space="preserve"> С.С. під час </w:t>
      </w:r>
      <w:r>
        <w:rPr>
          <w:rFonts w:ascii="Times New Roman" w:hAnsi="Times New Roman"/>
          <w:b w:val="0"/>
          <w:sz w:val="28"/>
          <w:szCs w:val="28"/>
          <w:lang w:eastAsia="ru-RU"/>
        </w:rPr>
        <w:t>постановлення ухвали суду                  від</w:t>
      </w:r>
      <w:r>
        <w:rPr>
          <w:rFonts w:ascii="Times New Roman" w:hAnsi="Times New Roman"/>
          <w:sz w:val="28"/>
          <w:szCs w:val="28"/>
          <w:lang w:eastAsia="ru-RU"/>
        </w:rPr>
        <w:t xml:space="preserve"> </w:t>
      </w:r>
      <w:r>
        <w:rPr>
          <w:rFonts w:ascii="Times New Roman" w:hAnsi="Times New Roman"/>
          <w:b w:val="0"/>
          <w:color w:val="000000"/>
          <w:sz w:val="28"/>
          <w:szCs w:val="28"/>
          <w:shd w:val="clear" w:color="auto" w:fill="FFFFFF"/>
        </w:rPr>
        <w:t xml:space="preserve">30 вересня 2019 року (справа  № </w:t>
      </w:r>
      <w:r>
        <w:rPr>
          <w:rStyle w:val="rvts16"/>
          <w:rFonts w:ascii="Times New Roman" w:hAnsi="Times New Roman"/>
          <w:b w:val="0"/>
          <w:color w:val="000000"/>
          <w:sz w:val="28"/>
          <w:szCs w:val="28"/>
        </w:rPr>
        <w:t>201/11114/19</w:t>
      </w:r>
      <w:r>
        <w:rPr>
          <w:rFonts w:ascii="Times New Roman" w:hAnsi="Times New Roman"/>
          <w:b w:val="0"/>
          <w:color w:val="000000"/>
          <w:sz w:val="28"/>
          <w:szCs w:val="28"/>
          <w:shd w:val="clear" w:color="auto" w:fill="FFFFFF"/>
        </w:rPr>
        <w:t xml:space="preserve">), якою </w:t>
      </w:r>
      <w:r>
        <w:rPr>
          <w:rFonts w:ascii="Times New Roman" w:hAnsi="Times New Roman"/>
          <w:b w:val="0"/>
          <w:sz w:val="28"/>
          <w:szCs w:val="28"/>
          <w:lang w:eastAsia="ru-RU"/>
        </w:rPr>
        <w:t>задоволено клопотання слідчого та надано дозвіл на обшук квартири.</w:t>
      </w:r>
    </w:p>
    <w:p w:rsidR="00B265DD" w:rsidRDefault="00B265DD" w:rsidP="00B265DD">
      <w:pPr>
        <w:pStyle w:val="a3"/>
        <w:ind w:firstLine="708"/>
        <w:jc w:val="both"/>
        <w:rPr>
          <w:szCs w:val="28"/>
        </w:rPr>
      </w:pPr>
      <w:r>
        <w:rPr>
          <w:szCs w:val="28"/>
        </w:rPr>
        <w:t xml:space="preserve">Згідно із протоколом автоматизованого розподілу матеріалу між членами Вищої ради правосуддя від </w:t>
      </w:r>
      <w:r>
        <w:rPr>
          <w:rStyle w:val="FontStyle14"/>
          <w:szCs w:val="28"/>
        </w:rPr>
        <w:t>1 листопада 2019 року</w:t>
      </w:r>
      <w:r>
        <w:rPr>
          <w:szCs w:val="28"/>
        </w:rPr>
        <w:t xml:space="preserve"> зазначену дисциплінарну скаргу передано для попередньої перевірки члену Вищої ради правосуддя </w:t>
      </w:r>
      <w:proofErr w:type="spellStart"/>
      <w:r>
        <w:rPr>
          <w:szCs w:val="28"/>
        </w:rPr>
        <w:t>Шапрану</w:t>
      </w:r>
      <w:proofErr w:type="spellEnd"/>
      <w:r>
        <w:rPr>
          <w:szCs w:val="28"/>
        </w:rPr>
        <w:t xml:space="preserve"> В.В.</w:t>
      </w:r>
    </w:p>
    <w:p w:rsidR="00B265DD" w:rsidRDefault="00B265DD" w:rsidP="00B265DD">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Першої Дисциплінарної палати Вищої ради правосуддя                               від 24 січня 2020 року № 182/1дп/15-20 відкрито дисциплінарну справу стосовно судді Жовтневого районного суду міста Дніпропетровська </w:t>
      </w:r>
      <w:proofErr w:type="spellStart"/>
      <w:r>
        <w:rPr>
          <w:rFonts w:ascii="Times New Roman" w:hAnsi="Times New Roman" w:cs="Times New Roman"/>
          <w:bCs/>
          <w:sz w:val="28"/>
          <w:szCs w:val="28"/>
        </w:rPr>
        <w:t>Федоріщева</w:t>
      </w:r>
      <w:proofErr w:type="spellEnd"/>
      <w:r>
        <w:rPr>
          <w:rFonts w:ascii="Times New Roman" w:hAnsi="Times New Roman" w:cs="Times New Roman"/>
          <w:bCs/>
          <w:sz w:val="28"/>
          <w:szCs w:val="28"/>
        </w:rPr>
        <w:t xml:space="preserve"> С.С.</w:t>
      </w:r>
    </w:p>
    <w:p w:rsidR="00B265DD" w:rsidRDefault="00B265DD" w:rsidP="00B265DD">
      <w:pPr>
        <w:widowControl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Ухвалою Першої Дисциплінарної палати Вищої ради правосуддя                               від 13 березня 2020 року № 776/1дп/15-20 об’єднано дисциплінарну справу за скаргою </w:t>
      </w:r>
      <w:proofErr w:type="spellStart"/>
      <w:r>
        <w:rPr>
          <w:rFonts w:ascii="Times New Roman" w:hAnsi="Times New Roman" w:cs="Times New Roman"/>
          <w:bCs/>
          <w:sz w:val="28"/>
          <w:szCs w:val="28"/>
        </w:rPr>
        <w:t>Багніча</w:t>
      </w:r>
      <w:proofErr w:type="spellEnd"/>
      <w:r>
        <w:rPr>
          <w:rFonts w:ascii="Times New Roman" w:hAnsi="Times New Roman" w:cs="Times New Roman"/>
          <w:bCs/>
          <w:sz w:val="28"/>
          <w:szCs w:val="28"/>
        </w:rPr>
        <w:t xml:space="preserve"> В.Б. стосовно судді Жовтневого районного суду міста Дніпропетровська </w:t>
      </w:r>
      <w:proofErr w:type="spellStart"/>
      <w:r>
        <w:rPr>
          <w:rFonts w:ascii="Times New Roman" w:hAnsi="Times New Roman" w:cs="Times New Roman"/>
          <w:bCs/>
          <w:sz w:val="28"/>
          <w:szCs w:val="28"/>
        </w:rPr>
        <w:t>Федоріщева</w:t>
      </w:r>
      <w:proofErr w:type="spellEnd"/>
      <w:r>
        <w:rPr>
          <w:rFonts w:ascii="Times New Roman" w:hAnsi="Times New Roman" w:cs="Times New Roman"/>
          <w:bCs/>
          <w:sz w:val="28"/>
          <w:szCs w:val="28"/>
        </w:rPr>
        <w:t xml:space="preserve"> С.С. із дисциплінарною справою, відкритою стосовно суддів Жовтневого районного суду міста Дніпропетровська                      Антонюка О.А., </w:t>
      </w:r>
      <w:proofErr w:type="spellStart"/>
      <w:r>
        <w:rPr>
          <w:rFonts w:ascii="Times New Roman" w:hAnsi="Times New Roman" w:cs="Times New Roman"/>
          <w:bCs/>
          <w:sz w:val="28"/>
          <w:szCs w:val="28"/>
        </w:rPr>
        <w:t>Федоріщева</w:t>
      </w:r>
      <w:proofErr w:type="spellEnd"/>
      <w:r>
        <w:rPr>
          <w:rFonts w:ascii="Times New Roman" w:hAnsi="Times New Roman" w:cs="Times New Roman"/>
          <w:bCs/>
          <w:sz w:val="28"/>
          <w:szCs w:val="28"/>
        </w:rPr>
        <w:t xml:space="preserve"> С.С.</w:t>
      </w:r>
      <w:r>
        <w:rPr>
          <w:rFonts w:ascii="Times New Roman" w:eastAsia="Times New Roman" w:hAnsi="Times New Roman" w:cs="Times New Roman"/>
          <w:sz w:val="28"/>
          <w:szCs w:val="28"/>
          <w:lang w:eastAsia="ru-RU"/>
        </w:rPr>
        <w:t xml:space="preserve"> за скаргою </w:t>
      </w:r>
      <w:r>
        <w:rPr>
          <w:rStyle w:val="FontStyle14"/>
          <w:sz w:val="28"/>
          <w:szCs w:val="28"/>
        </w:rPr>
        <w:t xml:space="preserve">Повного товариства «ПП «Ера-Дон» і компанія «Ваш ломбард», поданою адвокатом </w:t>
      </w:r>
      <w:proofErr w:type="spellStart"/>
      <w:r>
        <w:rPr>
          <w:rStyle w:val="FontStyle14"/>
          <w:sz w:val="28"/>
          <w:szCs w:val="28"/>
        </w:rPr>
        <w:t>Константиновим</w:t>
      </w:r>
      <w:proofErr w:type="spellEnd"/>
      <w:r>
        <w:rPr>
          <w:rStyle w:val="FontStyle14"/>
          <w:sz w:val="28"/>
          <w:szCs w:val="28"/>
        </w:rPr>
        <w:t xml:space="preserve"> О.Г., </w:t>
      </w:r>
      <w:r>
        <w:rPr>
          <w:rFonts w:ascii="Times New Roman" w:hAnsi="Times New Roman" w:cs="Times New Roman"/>
          <w:sz w:val="28"/>
          <w:szCs w:val="28"/>
          <w:shd w:val="clear" w:color="auto" w:fill="FFFFFF"/>
        </w:rPr>
        <w:t xml:space="preserve">та </w:t>
      </w:r>
      <w:r>
        <w:rPr>
          <w:rFonts w:ascii="Times New Roman" w:hAnsi="Times New Roman" w:cs="Times New Roman"/>
          <w:sz w:val="28"/>
          <w:szCs w:val="28"/>
          <w:lang w:eastAsia="ru-RU"/>
        </w:rPr>
        <w:t xml:space="preserve">за </w:t>
      </w:r>
      <w:r>
        <w:rPr>
          <w:rFonts w:ascii="Times New Roman" w:hAnsi="Times New Roman" w:cs="Times New Roman"/>
          <w:sz w:val="28"/>
          <w:szCs w:val="28"/>
        </w:rPr>
        <w:t>ініціативою Першої Дисциплінарної палати Вищої ради правосуддя.</w:t>
      </w:r>
    </w:p>
    <w:p w:rsidR="00B265DD" w:rsidRDefault="00B265DD" w:rsidP="00B265DD">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До Вищої ради правосуддя 5 березня 2020 року  надійшла дисциплінарна скарга Акціонерного товариства «Альфа-Банк» (далі – АТ «Альфа-Банк», Банк) подана адвокатом </w:t>
      </w:r>
      <w:proofErr w:type="spellStart"/>
      <w:r>
        <w:rPr>
          <w:rFonts w:ascii="Times New Roman" w:hAnsi="Times New Roman" w:cs="Times New Roman"/>
          <w:bCs/>
          <w:sz w:val="28"/>
          <w:szCs w:val="28"/>
        </w:rPr>
        <w:t>Шулєповим</w:t>
      </w:r>
      <w:proofErr w:type="spellEnd"/>
      <w:r>
        <w:rPr>
          <w:rFonts w:ascii="Times New Roman" w:hAnsi="Times New Roman" w:cs="Times New Roman"/>
          <w:bCs/>
          <w:sz w:val="28"/>
          <w:szCs w:val="28"/>
        </w:rPr>
        <w:t xml:space="preserve"> С.С. (єдиний унікальний № 216/0/13-20), на дії судді Жовтневого районного суду міста Дніпропетровська </w:t>
      </w:r>
      <w:proofErr w:type="spellStart"/>
      <w:r>
        <w:rPr>
          <w:rFonts w:ascii="Times New Roman" w:hAnsi="Times New Roman" w:cs="Times New Roman"/>
          <w:bCs/>
          <w:sz w:val="28"/>
          <w:szCs w:val="28"/>
        </w:rPr>
        <w:t>Федоріщева</w:t>
      </w:r>
      <w:proofErr w:type="spellEnd"/>
      <w:r>
        <w:rPr>
          <w:rFonts w:ascii="Times New Roman" w:hAnsi="Times New Roman" w:cs="Times New Roman"/>
          <w:bCs/>
          <w:sz w:val="28"/>
          <w:szCs w:val="28"/>
        </w:rPr>
        <w:t xml:space="preserve"> С.С. під час розгляду цивільної справи № 201/15707/17.</w:t>
      </w:r>
    </w:p>
    <w:p w:rsidR="00B265DD" w:rsidRDefault="00B265DD" w:rsidP="00B265DD">
      <w:pPr>
        <w:pStyle w:val="a3"/>
        <w:ind w:firstLine="708"/>
        <w:jc w:val="both"/>
        <w:rPr>
          <w:szCs w:val="28"/>
        </w:rPr>
      </w:pPr>
      <w:r>
        <w:rPr>
          <w:szCs w:val="28"/>
        </w:rPr>
        <w:t xml:space="preserve">Згідно із протоколом автоматизованого розподілу матеріалу між членами Вищої ради правосуддя від </w:t>
      </w:r>
      <w:r>
        <w:rPr>
          <w:rStyle w:val="FontStyle14"/>
          <w:szCs w:val="28"/>
        </w:rPr>
        <w:t>5 березня 2020 року</w:t>
      </w:r>
      <w:r>
        <w:rPr>
          <w:szCs w:val="28"/>
        </w:rPr>
        <w:t xml:space="preserve"> зазначену дисциплінарну скаргу передано для попередньої перевірки члену Вищої ради правосуддя Шелест С.Б.</w:t>
      </w:r>
    </w:p>
    <w:p w:rsidR="00B265DD" w:rsidRDefault="00B265DD" w:rsidP="00B265DD">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Першої Дисциплінарної палати Вищої ради правосуддя                           від 7 травня 2020 року № 1144/1дп/15-20 відкрито дисциплінарну справу стосовно судді Жовтневого районного суду міста Дніпропетровська    </w:t>
      </w:r>
      <w:proofErr w:type="spellStart"/>
      <w:r>
        <w:rPr>
          <w:rFonts w:ascii="Times New Roman" w:hAnsi="Times New Roman" w:cs="Times New Roman"/>
          <w:bCs/>
          <w:sz w:val="28"/>
          <w:szCs w:val="28"/>
        </w:rPr>
        <w:t>Федоріщева</w:t>
      </w:r>
      <w:proofErr w:type="spellEnd"/>
      <w:r>
        <w:rPr>
          <w:rFonts w:ascii="Times New Roman" w:hAnsi="Times New Roman" w:cs="Times New Roman"/>
          <w:bCs/>
          <w:sz w:val="28"/>
          <w:szCs w:val="28"/>
        </w:rPr>
        <w:t xml:space="preserve"> С.С.</w:t>
      </w:r>
    </w:p>
    <w:p w:rsidR="00B265DD" w:rsidRDefault="00B265DD" w:rsidP="00B265DD">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Першої Дисциплінарної палати Вищої ради правосуддя                           від 7 травня 2020 року № 1167/1дп/15-20 об’єднано дисциплінарну справу стосовно судді Жовтневого районного суду міста Дніпропетровська                 </w:t>
      </w:r>
      <w:proofErr w:type="spellStart"/>
      <w:r>
        <w:rPr>
          <w:rFonts w:ascii="Times New Roman" w:hAnsi="Times New Roman" w:cs="Times New Roman"/>
          <w:bCs/>
          <w:sz w:val="28"/>
          <w:szCs w:val="28"/>
        </w:rPr>
        <w:t>Федоріщева</w:t>
      </w:r>
      <w:proofErr w:type="spellEnd"/>
      <w:r>
        <w:rPr>
          <w:rFonts w:ascii="Times New Roman" w:hAnsi="Times New Roman" w:cs="Times New Roman"/>
          <w:bCs/>
          <w:sz w:val="28"/>
          <w:szCs w:val="28"/>
        </w:rPr>
        <w:t xml:space="preserve"> С.С., відкриту за дисциплінарною скаргою Акціонерного товариства «Альфа-Банк», поданою адвокатом </w:t>
      </w:r>
      <w:proofErr w:type="spellStart"/>
      <w:r>
        <w:rPr>
          <w:rFonts w:ascii="Times New Roman" w:hAnsi="Times New Roman" w:cs="Times New Roman"/>
          <w:bCs/>
          <w:sz w:val="28"/>
          <w:szCs w:val="28"/>
        </w:rPr>
        <w:t>Шулєповим</w:t>
      </w:r>
      <w:proofErr w:type="spellEnd"/>
      <w:r>
        <w:rPr>
          <w:rFonts w:ascii="Times New Roman" w:hAnsi="Times New Roman" w:cs="Times New Roman"/>
          <w:bCs/>
          <w:sz w:val="28"/>
          <w:szCs w:val="28"/>
        </w:rPr>
        <w:t xml:space="preserve"> С.С., з об’єднаною дисциплінарною справою стосовно суддів Жовтневого районного суду міста Дніпропетровська </w:t>
      </w:r>
      <w:proofErr w:type="spellStart"/>
      <w:r>
        <w:rPr>
          <w:rFonts w:ascii="Times New Roman" w:hAnsi="Times New Roman" w:cs="Times New Roman"/>
          <w:bCs/>
          <w:sz w:val="28"/>
          <w:szCs w:val="28"/>
        </w:rPr>
        <w:t>Федоріщева</w:t>
      </w:r>
      <w:proofErr w:type="spellEnd"/>
      <w:r>
        <w:rPr>
          <w:rFonts w:ascii="Times New Roman" w:hAnsi="Times New Roman" w:cs="Times New Roman"/>
          <w:bCs/>
          <w:sz w:val="28"/>
          <w:szCs w:val="28"/>
        </w:rPr>
        <w:t xml:space="preserve"> С.С., Антонюка О.А., відкритою за дисциплінарними скаргами </w:t>
      </w:r>
      <w:proofErr w:type="spellStart"/>
      <w:r>
        <w:rPr>
          <w:rFonts w:ascii="Times New Roman" w:hAnsi="Times New Roman" w:cs="Times New Roman"/>
          <w:bCs/>
          <w:sz w:val="28"/>
          <w:szCs w:val="28"/>
        </w:rPr>
        <w:t>Багніча</w:t>
      </w:r>
      <w:proofErr w:type="spellEnd"/>
      <w:r>
        <w:rPr>
          <w:rFonts w:ascii="Times New Roman" w:hAnsi="Times New Roman" w:cs="Times New Roman"/>
          <w:bCs/>
          <w:sz w:val="28"/>
          <w:szCs w:val="28"/>
        </w:rPr>
        <w:t xml:space="preserve"> В.Б., Повного товариства «ПП «Ера-Дон» і компанія «Ваш ломбард» та за ініціативою Першої Дисциплінарної палати Вищої ради правосуддя, в одну дисциплінарну справу. Проведення підготовки до розгляду об’єднаної дисциплінарної справи доручено члену Першої </w:t>
      </w:r>
      <w:r>
        <w:rPr>
          <w:rFonts w:ascii="Times New Roman" w:hAnsi="Times New Roman" w:cs="Times New Roman"/>
          <w:bCs/>
          <w:sz w:val="28"/>
          <w:szCs w:val="28"/>
        </w:rPr>
        <w:lastRenderedPageBreak/>
        <w:t xml:space="preserve">Дисциплінарної палати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B265DD" w:rsidRPr="00CB2172" w:rsidRDefault="00B265DD" w:rsidP="00B265DD">
      <w:pPr>
        <w:widowControl w:val="0"/>
        <w:suppressAutoHyphens/>
        <w:spacing w:after="0" w:line="240" w:lineRule="auto"/>
        <w:ind w:firstLine="709"/>
        <w:jc w:val="both"/>
        <w:rPr>
          <w:rFonts w:ascii="Times New Roman" w:eastAsia="Calibri" w:hAnsi="Times New Roman" w:cs="Times New Roman"/>
          <w:kern w:val="2"/>
          <w:sz w:val="27"/>
          <w:szCs w:val="27"/>
        </w:rPr>
      </w:pPr>
      <w:r>
        <w:rPr>
          <w:rFonts w:ascii="Times New Roman" w:eastAsia="Calibri" w:hAnsi="Times New Roman" w:cs="Times New Roman"/>
          <w:color w:val="000000" w:themeColor="text1"/>
          <w:kern w:val="2"/>
          <w:sz w:val="28"/>
          <w:szCs w:val="28"/>
        </w:rPr>
        <w:t>Перша</w:t>
      </w:r>
      <w:r>
        <w:rPr>
          <w:rFonts w:ascii="Times New Roman" w:eastAsia="Calibri" w:hAnsi="Times New Roman" w:cs="Times New Roman"/>
          <w:kern w:val="2"/>
          <w:sz w:val="28"/>
          <w:szCs w:val="28"/>
        </w:rPr>
        <w:t xml:space="preserve"> Дисциплінарна палата Вищої ради правосуддя своєчасно і належним чином повідомила суддів та скаржників  про дату та час її засідання з </w:t>
      </w:r>
      <w:r w:rsidRPr="00CB2172">
        <w:rPr>
          <w:rFonts w:ascii="Times New Roman" w:eastAsia="Calibri" w:hAnsi="Times New Roman" w:cs="Times New Roman"/>
          <w:kern w:val="2"/>
          <w:sz w:val="27"/>
          <w:szCs w:val="27"/>
        </w:rPr>
        <w:t xml:space="preserve">використанням усіх можливих засобів, а саме шляхом надіслання письмових запрошень для участі у засіданні дисциплінарного органу на всі відомі адреси, які містяться у матеріалах дисциплінарної справи, та оприлюднення відповідних запрошень на засідання на офіційному </w:t>
      </w:r>
      <w:proofErr w:type="spellStart"/>
      <w:r w:rsidRPr="00CB2172">
        <w:rPr>
          <w:rFonts w:ascii="Times New Roman" w:eastAsia="Calibri" w:hAnsi="Times New Roman" w:cs="Times New Roman"/>
          <w:kern w:val="2"/>
          <w:sz w:val="27"/>
          <w:szCs w:val="27"/>
        </w:rPr>
        <w:t>вебсайті</w:t>
      </w:r>
      <w:proofErr w:type="spellEnd"/>
      <w:r w:rsidRPr="00CB2172">
        <w:rPr>
          <w:rFonts w:ascii="Times New Roman" w:eastAsia="Calibri" w:hAnsi="Times New Roman" w:cs="Times New Roman"/>
          <w:kern w:val="2"/>
          <w:sz w:val="27"/>
          <w:szCs w:val="27"/>
        </w:rPr>
        <w:t xml:space="preserve"> Вищої ради правосуддя.</w:t>
      </w:r>
    </w:p>
    <w:p w:rsidR="00B265DD" w:rsidRPr="00CB2172" w:rsidRDefault="00B265DD" w:rsidP="00B265DD">
      <w:pPr>
        <w:suppressAutoHyphens/>
        <w:spacing w:after="0" w:line="240" w:lineRule="auto"/>
        <w:ind w:firstLine="709"/>
        <w:jc w:val="both"/>
        <w:rPr>
          <w:rFonts w:ascii="Times New Roman" w:eastAsia="Calibri" w:hAnsi="Times New Roman" w:cs="Times New Roman"/>
          <w:kern w:val="2"/>
          <w:sz w:val="27"/>
          <w:szCs w:val="27"/>
        </w:rPr>
      </w:pPr>
      <w:r w:rsidRPr="00CB2172">
        <w:rPr>
          <w:rFonts w:ascii="Times New Roman" w:eastAsia="Calibri" w:hAnsi="Times New Roman" w:cs="Times New Roman"/>
          <w:kern w:val="2"/>
          <w:sz w:val="27"/>
          <w:szCs w:val="27"/>
        </w:rPr>
        <w:t xml:space="preserve">Крім того, Перша Дисциплінарна палата Вищої ради правосуддя вжила всіх можливих заходів із метою забезпечення суддям Антонюку О.А.,                      </w:t>
      </w:r>
      <w:proofErr w:type="spellStart"/>
      <w:r w:rsidRPr="00CB2172">
        <w:rPr>
          <w:rFonts w:ascii="Times New Roman" w:eastAsia="Calibri" w:hAnsi="Times New Roman" w:cs="Times New Roman"/>
          <w:kern w:val="2"/>
          <w:sz w:val="27"/>
          <w:szCs w:val="27"/>
        </w:rPr>
        <w:t>Федоріщеву</w:t>
      </w:r>
      <w:proofErr w:type="spellEnd"/>
      <w:r w:rsidRPr="00CB2172">
        <w:rPr>
          <w:rFonts w:ascii="Times New Roman" w:eastAsia="Calibri" w:hAnsi="Times New Roman" w:cs="Times New Roman"/>
          <w:kern w:val="2"/>
          <w:sz w:val="27"/>
          <w:szCs w:val="27"/>
        </w:rPr>
        <w:t xml:space="preserve"> С.С. процесуальних гарантій та права ефективно будувати свій захист. Зокрема, копії ухвал про відкриття дисциплінарних справ надсилались на адресу суду, де працюють судді, та оприлюднені на офіційному </w:t>
      </w:r>
      <w:proofErr w:type="spellStart"/>
      <w:r w:rsidRPr="00CB2172">
        <w:rPr>
          <w:rFonts w:ascii="Times New Roman" w:eastAsia="Calibri" w:hAnsi="Times New Roman" w:cs="Times New Roman"/>
          <w:kern w:val="2"/>
          <w:sz w:val="27"/>
          <w:szCs w:val="27"/>
        </w:rPr>
        <w:t>вебсайті</w:t>
      </w:r>
      <w:proofErr w:type="spellEnd"/>
      <w:r w:rsidRPr="00CB2172">
        <w:rPr>
          <w:rFonts w:ascii="Times New Roman" w:eastAsia="Calibri" w:hAnsi="Times New Roman" w:cs="Times New Roman"/>
          <w:kern w:val="2"/>
          <w:sz w:val="27"/>
          <w:szCs w:val="27"/>
        </w:rPr>
        <w:t xml:space="preserve"> Вищої ради правосуддя.</w:t>
      </w:r>
    </w:p>
    <w:p w:rsidR="00B265DD" w:rsidRPr="00CB2172" w:rsidRDefault="00B265DD" w:rsidP="00B265DD">
      <w:pPr>
        <w:widowControl w:val="0"/>
        <w:suppressAutoHyphens/>
        <w:spacing w:after="0" w:line="240" w:lineRule="auto"/>
        <w:ind w:firstLine="709"/>
        <w:jc w:val="both"/>
        <w:rPr>
          <w:rFonts w:ascii="Times New Roman" w:eastAsia="Calibri" w:hAnsi="Times New Roman" w:cs="Times New Roman"/>
          <w:kern w:val="2"/>
          <w:sz w:val="27"/>
          <w:szCs w:val="27"/>
        </w:rPr>
      </w:pPr>
      <w:r w:rsidRPr="00CB2172">
        <w:rPr>
          <w:rFonts w:ascii="Times New Roman" w:eastAsia="Calibri" w:hAnsi="Times New Roman" w:cs="Times New Roman"/>
          <w:kern w:val="2"/>
          <w:sz w:val="27"/>
          <w:szCs w:val="27"/>
        </w:rPr>
        <w:t xml:space="preserve">11 березня 2020 року Кабінет Міністрів України прийняв постанову </w:t>
      </w:r>
      <w:r w:rsidRPr="00CB2172">
        <w:rPr>
          <w:rFonts w:ascii="Times New Roman" w:eastAsia="Calibri" w:hAnsi="Times New Roman" w:cs="Times New Roman"/>
          <w:kern w:val="2"/>
          <w:sz w:val="27"/>
          <w:szCs w:val="27"/>
        </w:rPr>
        <w:br/>
        <w:t xml:space="preserve">№ 211 «Про запобігання поширенню на території України гострої респіраторної хвороби COVID-19, спричиненої </w:t>
      </w:r>
      <w:proofErr w:type="spellStart"/>
      <w:r w:rsidRPr="00CB2172">
        <w:rPr>
          <w:rFonts w:ascii="Times New Roman" w:eastAsia="Calibri" w:hAnsi="Times New Roman" w:cs="Times New Roman"/>
          <w:kern w:val="2"/>
          <w:sz w:val="27"/>
          <w:szCs w:val="27"/>
        </w:rPr>
        <w:t>коронавірусом</w:t>
      </w:r>
      <w:proofErr w:type="spellEnd"/>
      <w:r w:rsidRPr="00CB2172">
        <w:rPr>
          <w:rFonts w:ascii="Times New Roman" w:eastAsia="Calibri" w:hAnsi="Times New Roman" w:cs="Times New Roman"/>
          <w:kern w:val="2"/>
          <w:sz w:val="27"/>
          <w:szCs w:val="27"/>
        </w:rPr>
        <w:t xml:space="preserve"> SARS-CoV-2», відповідно до якої з 12 березня 2020 року по 3 квітня 2020 року на усій території України встановлено карантин, термін дії якого продовжено постановами Кабінету Міністрів України до 22 червня 2020 року.</w:t>
      </w:r>
    </w:p>
    <w:p w:rsidR="00B265DD" w:rsidRPr="00CB2172" w:rsidRDefault="00B265DD" w:rsidP="00B265DD">
      <w:pPr>
        <w:widowControl w:val="0"/>
        <w:suppressAutoHyphens/>
        <w:spacing w:after="0" w:line="240" w:lineRule="auto"/>
        <w:ind w:firstLine="709"/>
        <w:jc w:val="both"/>
        <w:rPr>
          <w:rFonts w:ascii="Times New Roman" w:eastAsia="Calibri" w:hAnsi="Times New Roman" w:cs="Times New Roman"/>
          <w:kern w:val="2"/>
          <w:sz w:val="27"/>
          <w:szCs w:val="27"/>
        </w:rPr>
      </w:pPr>
      <w:r w:rsidRPr="00CB2172">
        <w:rPr>
          <w:rFonts w:ascii="Times New Roman" w:eastAsia="Calibri" w:hAnsi="Times New Roman" w:cs="Times New Roman"/>
          <w:kern w:val="2"/>
          <w:sz w:val="27"/>
          <w:szCs w:val="27"/>
        </w:rPr>
        <w:t>З метою запобігання поширенню гострої респіраторної хвороби</w:t>
      </w:r>
      <w:r w:rsidRPr="00CB2172">
        <w:rPr>
          <w:rFonts w:ascii="Times New Roman" w:eastAsia="Calibri" w:hAnsi="Times New Roman" w:cs="Times New Roman"/>
          <w:kern w:val="2"/>
          <w:sz w:val="27"/>
          <w:szCs w:val="27"/>
        </w:rPr>
        <w:br/>
        <w:t xml:space="preserve">COVID-19, спричиненої </w:t>
      </w:r>
      <w:proofErr w:type="spellStart"/>
      <w:r w:rsidRPr="00CB2172">
        <w:rPr>
          <w:rFonts w:ascii="Times New Roman" w:eastAsia="Calibri" w:hAnsi="Times New Roman" w:cs="Times New Roman"/>
          <w:kern w:val="2"/>
          <w:sz w:val="27"/>
          <w:szCs w:val="27"/>
        </w:rPr>
        <w:t>коронавірусом</w:t>
      </w:r>
      <w:proofErr w:type="spellEnd"/>
      <w:r w:rsidRPr="00CB2172">
        <w:rPr>
          <w:rFonts w:ascii="Times New Roman" w:eastAsia="Calibri" w:hAnsi="Times New Roman" w:cs="Times New Roman"/>
          <w:kern w:val="2"/>
          <w:sz w:val="27"/>
          <w:szCs w:val="27"/>
        </w:rPr>
        <w:t xml:space="preserve"> SARS-CoV-2, та забезпечення реалізації прав учасників дисциплінарної справи скаржнику та судді запропоновано взяти участь у засіданні в режимі </w:t>
      </w:r>
      <w:proofErr w:type="spellStart"/>
      <w:r w:rsidRPr="00CB2172">
        <w:rPr>
          <w:rFonts w:ascii="Times New Roman" w:eastAsia="Calibri" w:hAnsi="Times New Roman" w:cs="Times New Roman"/>
          <w:kern w:val="2"/>
          <w:sz w:val="27"/>
          <w:szCs w:val="27"/>
        </w:rPr>
        <w:t>відеоконференції</w:t>
      </w:r>
      <w:proofErr w:type="spellEnd"/>
      <w:r w:rsidRPr="00CB2172">
        <w:rPr>
          <w:rFonts w:ascii="Times New Roman" w:eastAsia="Calibri" w:hAnsi="Times New Roman" w:cs="Times New Roman"/>
          <w:kern w:val="2"/>
          <w:sz w:val="27"/>
          <w:szCs w:val="27"/>
        </w:rPr>
        <w:t xml:space="preserve"> та подати відповідні клопотання.</w:t>
      </w:r>
    </w:p>
    <w:p w:rsidR="00B265DD" w:rsidRPr="00CB2172" w:rsidRDefault="00B265DD" w:rsidP="00B265DD">
      <w:pPr>
        <w:widowControl w:val="0"/>
        <w:suppressAutoHyphens/>
        <w:spacing w:after="0" w:line="240" w:lineRule="auto"/>
        <w:ind w:firstLine="709"/>
        <w:jc w:val="both"/>
        <w:rPr>
          <w:rFonts w:ascii="Times New Roman" w:eastAsia="Calibri" w:hAnsi="Times New Roman" w:cs="Times New Roman"/>
          <w:kern w:val="2"/>
          <w:sz w:val="27"/>
          <w:szCs w:val="27"/>
        </w:rPr>
      </w:pPr>
      <w:r>
        <w:rPr>
          <w:rFonts w:ascii="Times New Roman" w:eastAsia="Calibri" w:hAnsi="Times New Roman" w:cs="Times New Roman"/>
          <w:kern w:val="2"/>
          <w:sz w:val="27"/>
          <w:szCs w:val="27"/>
        </w:rPr>
        <w:t>Н</w:t>
      </w:r>
      <w:r w:rsidRPr="00CB2172">
        <w:rPr>
          <w:rFonts w:ascii="Times New Roman" w:eastAsia="Calibri" w:hAnsi="Times New Roman" w:cs="Times New Roman"/>
          <w:kern w:val="2"/>
          <w:sz w:val="27"/>
          <w:szCs w:val="27"/>
        </w:rPr>
        <w:t>а засідання Першої Дисциплінарної палати Вищої ради правосуддя</w:t>
      </w:r>
      <w:r>
        <w:rPr>
          <w:rFonts w:ascii="Times New Roman" w:eastAsia="Calibri" w:hAnsi="Times New Roman" w:cs="Times New Roman"/>
          <w:kern w:val="2"/>
          <w:sz w:val="27"/>
          <w:szCs w:val="27"/>
        </w:rPr>
        <w:t xml:space="preserve">, яке відбулось </w:t>
      </w:r>
      <w:r w:rsidRPr="00CB2172">
        <w:rPr>
          <w:rFonts w:ascii="Times New Roman" w:eastAsia="Calibri" w:hAnsi="Times New Roman" w:cs="Times New Roman"/>
          <w:kern w:val="2"/>
          <w:sz w:val="27"/>
          <w:szCs w:val="27"/>
        </w:rPr>
        <w:t>26 червня 2020 року</w:t>
      </w:r>
      <w:r>
        <w:rPr>
          <w:rFonts w:ascii="Times New Roman" w:eastAsia="Calibri" w:hAnsi="Times New Roman" w:cs="Times New Roman"/>
          <w:kern w:val="2"/>
          <w:sz w:val="27"/>
          <w:szCs w:val="27"/>
        </w:rPr>
        <w:t xml:space="preserve">, </w:t>
      </w:r>
      <w:r w:rsidRPr="00CB2172">
        <w:rPr>
          <w:rFonts w:ascii="Times New Roman" w:eastAsia="Calibri" w:hAnsi="Times New Roman" w:cs="Times New Roman"/>
          <w:kern w:val="2"/>
          <w:sz w:val="27"/>
          <w:szCs w:val="27"/>
        </w:rPr>
        <w:t xml:space="preserve">скаржники та судді Антонюк О.А., </w:t>
      </w:r>
      <w:proofErr w:type="spellStart"/>
      <w:r w:rsidRPr="00CB2172">
        <w:rPr>
          <w:rFonts w:ascii="Times New Roman" w:eastAsia="Calibri" w:hAnsi="Times New Roman" w:cs="Times New Roman"/>
          <w:kern w:val="2"/>
          <w:sz w:val="27"/>
          <w:szCs w:val="27"/>
        </w:rPr>
        <w:t>Федоріщев</w:t>
      </w:r>
      <w:proofErr w:type="spellEnd"/>
      <w:r w:rsidRPr="00CB2172">
        <w:rPr>
          <w:rFonts w:ascii="Times New Roman" w:eastAsia="Calibri" w:hAnsi="Times New Roman" w:cs="Times New Roman"/>
          <w:kern w:val="2"/>
          <w:sz w:val="27"/>
          <w:szCs w:val="27"/>
        </w:rPr>
        <w:t xml:space="preserve"> С.С. не з’явились, суддя </w:t>
      </w:r>
      <w:proofErr w:type="spellStart"/>
      <w:r w:rsidRPr="00CB2172">
        <w:rPr>
          <w:rFonts w:ascii="Times New Roman" w:eastAsia="Calibri" w:hAnsi="Times New Roman" w:cs="Times New Roman"/>
          <w:kern w:val="2"/>
          <w:sz w:val="27"/>
          <w:szCs w:val="27"/>
        </w:rPr>
        <w:t>Федоріщев</w:t>
      </w:r>
      <w:proofErr w:type="spellEnd"/>
      <w:r w:rsidRPr="00CB2172">
        <w:rPr>
          <w:rFonts w:ascii="Times New Roman" w:eastAsia="Calibri" w:hAnsi="Times New Roman" w:cs="Times New Roman"/>
          <w:kern w:val="2"/>
          <w:sz w:val="27"/>
          <w:szCs w:val="27"/>
        </w:rPr>
        <w:t xml:space="preserve"> С.С. електронною поштою надіслав заяву, в якій просив відкласти розгляд дисциплінарної справи. Розгляд справи було відкладено.</w:t>
      </w:r>
    </w:p>
    <w:p w:rsidR="00B265DD" w:rsidRDefault="00B265DD" w:rsidP="00B265DD">
      <w:pPr>
        <w:widowControl w:val="0"/>
        <w:suppressAutoHyphens/>
        <w:spacing w:after="0" w:line="240" w:lineRule="auto"/>
        <w:ind w:firstLine="709"/>
        <w:jc w:val="both"/>
        <w:rPr>
          <w:rFonts w:ascii="Times New Roman" w:eastAsia="Calibri" w:hAnsi="Times New Roman" w:cs="Times New Roman"/>
          <w:kern w:val="2"/>
          <w:sz w:val="27"/>
          <w:szCs w:val="27"/>
        </w:rPr>
      </w:pPr>
      <w:r w:rsidRPr="00CB2172">
        <w:rPr>
          <w:rFonts w:ascii="Times New Roman" w:eastAsia="Calibri" w:hAnsi="Times New Roman" w:cs="Times New Roman"/>
          <w:kern w:val="2"/>
          <w:sz w:val="27"/>
          <w:szCs w:val="27"/>
        </w:rPr>
        <w:t xml:space="preserve">10 липня 2020 року на  засідання Першої Дисциплінарної палати Вищої ради правосуддя скаржники та суддя Антонюк О.А. не прибули, суддя </w:t>
      </w:r>
      <w:proofErr w:type="spellStart"/>
      <w:r w:rsidRPr="00CB2172">
        <w:rPr>
          <w:rFonts w:ascii="Times New Roman" w:eastAsia="Calibri" w:hAnsi="Times New Roman" w:cs="Times New Roman"/>
          <w:kern w:val="2"/>
          <w:sz w:val="27"/>
          <w:szCs w:val="27"/>
        </w:rPr>
        <w:t>Федоріщев</w:t>
      </w:r>
      <w:proofErr w:type="spellEnd"/>
      <w:r w:rsidRPr="00CB2172">
        <w:rPr>
          <w:rFonts w:ascii="Times New Roman" w:eastAsia="Calibri" w:hAnsi="Times New Roman" w:cs="Times New Roman"/>
          <w:kern w:val="2"/>
          <w:sz w:val="27"/>
          <w:szCs w:val="27"/>
        </w:rPr>
        <w:t xml:space="preserve"> С.С. взяв участь у засіданні</w:t>
      </w:r>
      <w:r>
        <w:rPr>
          <w:rFonts w:ascii="Times New Roman" w:eastAsia="Calibri" w:hAnsi="Times New Roman" w:cs="Times New Roman"/>
          <w:kern w:val="2"/>
          <w:sz w:val="27"/>
          <w:szCs w:val="27"/>
        </w:rPr>
        <w:t xml:space="preserve"> в режимі </w:t>
      </w:r>
      <w:proofErr w:type="spellStart"/>
      <w:r>
        <w:rPr>
          <w:rFonts w:ascii="Times New Roman" w:eastAsia="Calibri" w:hAnsi="Times New Roman" w:cs="Times New Roman"/>
          <w:kern w:val="2"/>
          <w:sz w:val="27"/>
          <w:szCs w:val="27"/>
        </w:rPr>
        <w:t>відеоконференції</w:t>
      </w:r>
      <w:proofErr w:type="spellEnd"/>
      <w:r>
        <w:rPr>
          <w:rFonts w:ascii="Times New Roman" w:eastAsia="Calibri" w:hAnsi="Times New Roman" w:cs="Times New Roman"/>
          <w:kern w:val="2"/>
          <w:sz w:val="27"/>
          <w:szCs w:val="27"/>
        </w:rPr>
        <w:t xml:space="preserve"> та підтримав свої письмові пояснення.           </w:t>
      </w:r>
    </w:p>
    <w:p w:rsidR="00B265DD" w:rsidRPr="00DC510F" w:rsidRDefault="00B265DD" w:rsidP="00B265DD">
      <w:pPr>
        <w:widowControl w:val="0"/>
        <w:suppressAutoHyphens/>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Враховуючи наведене, а </w:t>
      </w:r>
      <w:r>
        <w:rPr>
          <w:rFonts w:ascii="Times New Roman" w:eastAsia="Calibri" w:hAnsi="Times New Roman" w:cs="Times New Roman"/>
          <w:kern w:val="2"/>
          <w:sz w:val="27"/>
          <w:szCs w:val="27"/>
        </w:rPr>
        <w:t>також те, що суддя Антонюк О.А.</w:t>
      </w:r>
      <w:r w:rsidRPr="00DC510F">
        <w:rPr>
          <w:rFonts w:ascii="Times New Roman" w:eastAsia="Calibri" w:hAnsi="Times New Roman" w:cs="Times New Roman"/>
          <w:kern w:val="2"/>
          <w:sz w:val="27"/>
          <w:szCs w:val="27"/>
        </w:rPr>
        <w:t xml:space="preserve"> до відкриття дисциплінарної справи надав письмові пояснення щодо викладених у ди</w:t>
      </w:r>
      <w:r>
        <w:rPr>
          <w:rFonts w:ascii="Times New Roman" w:eastAsia="Calibri" w:hAnsi="Times New Roman" w:cs="Times New Roman"/>
          <w:kern w:val="2"/>
          <w:sz w:val="27"/>
          <w:szCs w:val="27"/>
        </w:rPr>
        <w:t xml:space="preserve">сциплінарній скарзі обставин та не звертався із заявами про </w:t>
      </w:r>
      <w:r w:rsidRPr="00DC510F">
        <w:rPr>
          <w:rFonts w:ascii="Times New Roman" w:eastAsia="Calibri" w:hAnsi="Times New Roman" w:cs="Times New Roman"/>
          <w:kern w:val="2"/>
          <w:sz w:val="27"/>
          <w:szCs w:val="27"/>
        </w:rPr>
        <w:t>намір подати</w:t>
      </w:r>
      <w:r>
        <w:rPr>
          <w:rFonts w:ascii="Times New Roman" w:eastAsia="Calibri" w:hAnsi="Times New Roman" w:cs="Times New Roman"/>
          <w:kern w:val="2"/>
          <w:sz w:val="27"/>
          <w:szCs w:val="27"/>
        </w:rPr>
        <w:t xml:space="preserve"> додаткові пояснення або докази чи про відкладення розгляду справи,</w:t>
      </w:r>
      <w:r w:rsidRPr="00DC510F">
        <w:rPr>
          <w:rFonts w:ascii="Times New Roman" w:eastAsia="Calibri" w:hAnsi="Times New Roman" w:cs="Times New Roman"/>
          <w:kern w:val="2"/>
          <w:sz w:val="27"/>
          <w:szCs w:val="27"/>
        </w:rPr>
        <w:t xml:space="preserve"> Перша Дисциплінарна палата Вищої ради правосуддя дійшла висновку про можливість розгляду дисциплінарної справи за відсутності судді </w:t>
      </w:r>
      <w:r>
        <w:rPr>
          <w:rFonts w:ascii="Times New Roman" w:eastAsia="Calibri" w:hAnsi="Times New Roman" w:cs="Times New Roman"/>
          <w:kern w:val="2"/>
          <w:sz w:val="27"/>
          <w:szCs w:val="27"/>
        </w:rPr>
        <w:t>Антонюка О.А.</w:t>
      </w:r>
      <w:r w:rsidRPr="00DC510F">
        <w:rPr>
          <w:rFonts w:ascii="Times New Roman" w:eastAsia="Calibri" w:hAnsi="Times New Roman" w:cs="Times New Roman"/>
          <w:kern w:val="2"/>
          <w:sz w:val="27"/>
          <w:szCs w:val="27"/>
        </w:rPr>
        <w:t>, якого належним чином повідомлено про дату та час засідання дисциплінарного органу.</w:t>
      </w:r>
    </w:p>
    <w:p w:rsidR="00B265DD" w:rsidRDefault="00B265DD" w:rsidP="00B265DD">
      <w:pPr>
        <w:suppressAutoHyphens/>
        <w:spacing w:after="0" w:line="240" w:lineRule="auto"/>
        <w:ind w:firstLine="708"/>
        <w:jc w:val="both"/>
        <w:rPr>
          <w:rFonts w:ascii="Times New Roman" w:eastAsia="Calibri" w:hAnsi="Times New Roman" w:cs="Times New Roman"/>
          <w:color w:val="000000" w:themeColor="text1"/>
          <w:kern w:val="2"/>
          <w:sz w:val="28"/>
          <w:szCs w:val="28"/>
        </w:rPr>
      </w:pPr>
      <w:r>
        <w:rPr>
          <w:rFonts w:ascii="Times New Roman" w:eastAsia="Calibri" w:hAnsi="Times New Roman" w:cs="Times New Roman"/>
          <w:color w:val="000000" w:themeColor="text1"/>
          <w:kern w:val="2"/>
          <w:sz w:val="28"/>
          <w:szCs w:val="28"/>
        </w:rPr>
        <w:t xml:space="preserve">Заслухавши доповідача – члена Першої Дисциплінарної палати Вищої ради правосуддя </w:t>
      </w:r>
      <w:proofErr w:type="spellStart"/>
      <w:r>
        <w:rPr>
          <w:rFonts w:ascii="Times New Roman" w:eastAsia="Calibri" w:hAnsi="Times New Roman" w:cs="Times New Roman"/>
          <w:color w:val="000000" w:themeColor="text1"/>
          <w:kern w:val="2"/>
          <w:sz w:val="28"/>
          <w:szCs w:val="28"/>
        </w:rPr>
        <w:t>Шапрана</w:t>
      </w:r>
      <w:proofErr w:type="spellEnd"/>
      <w:r>
        <w:rPr>
          <w:rFonts w:ascii="Times New Roman" w:eastAsia="Calibri" w:hAnsi="Times New Roman" w:cs="Times New Roman"/>
          <w:color w:val="000000" w:themeColor="text1"/>
          <w:kern w:val="2"/>
          <w:sz w:val="28"/>
          <w:szCs w:val="28"/>
        </w:rPr>
        <w:t xml:space="preserve"> В.В., вивчивши матеріали дисциплінарної справи, </w:t>
      </w:r>
      <w:r>
        <w:rPr>
          <w:rFonts w:ascii="Times New Roman" w:eastAsia="Calibri" w:hAnsi="Times New Roman" w:cs="Times New Roman"/>
          <w:sz w:val="28"/>
          <w:szCs w:val="28"/>
        </w:rPr>
        <w:t xml:space="preserve">письмові пояснення суддів Антонюка О.А., </w:t>
      </w:r>
      <w:proofErr w:type="spellStart"/>
      <w:r>
        <w:rPr>
          <w:rFonts w:ascii="Times New Roman" w:eastAsia="Calibri" w:hAnsi="Times New Roman" w:cs="Times New Roman"/>
          <w:sz w:val="28"/>
          <w:szCs w:val="28"/>
        </w:rPr>
        <w:t>Федоріщева</w:t>
      </w:r>
      <w:proofErr w:type="spellEnd"/>
      <w:r>
        <w:rPr>
          <w:rFonts w:ascii="Times New Roman" w:eastAsia="Calibri" w:hAnsi="Times New Roman" w:cs="Times New Roman"/>
          <w:sz w:val="28"/>
          <w:szCs w:val="28"/>
        </w:rPr>
        <w:t xml:space="preserve"> С.С., </w:t>
      </w:r>
      <w:r>
        <w:rPr>
          <w:rFonts w:ascii="Times New Roman" w:eastAsia="Calibri" w:hAnsi="Times New Roman" w:cs="Times New Roman"/>
          <w:color w:val="000000" w:themeColor="text1"/>
          <w:kern w:val="2"/>
          <w:sz w:val="28"/>
          <w:szCs w:val="28"/>
        </w:rPr>
        <w:t>Перша Дисциплінарна палата Вищої ради правосуддя встановила такі обставини.</w:t>
      </w:r>
    </w:p>
    <w:p w:rsidR="00B265DD" w:rsidRDefault="00B265DD" w:rsidP="00B265DD">
      <w:pPr>
        <w:suppressAutoHyphens/>
        <w:spacing w:after="0" w:line="240" w:lineRule="auto"/>
        <w:ind w:firstLine="708"/>
        <w:jc w:val="both"/>
        <w:rPr>
          <w:rFonts w:ascii="Times New Roman" w:eastAsia="Calibri" w:hAnsi="Times New Roman" w:cs="Times New Roman"/>
          <w:color w:val="000000" w:themeColor="text1"/>
          <w:kern w:val="2"/>
          <w:sz w:val="28"/>
          <w:szCs w:val="28"/>
        </w:rPr>
      </w:pPr>
    </w:p>
    <w:p w:rsidR="00B265DD" w:rsidRDefault="00B265DD" w:rsidP="00B265DD">
      <w:pPr>
        <w:spacing w:after="0" w:line="240" w:lineRule="auto"/>
        <w:ind w:firstLine="709"/>
        <w:jc w:val="both"/>
        <w:rPr>
          <w:rFonts w:ascii="Times New Roman" w:eastAsia="Calibri" w:hAnsi="Times New Roman" w:cs="Times New Roman"/>
          <w:b/>
          <w:bCs/>
          <w:sz w:val="28"/>
          <w:szCs w:val="28"/>
          <w:lang w:eastAsia="x-none"/>
        </w:rPr>
      </w:pPr>
      <w:r>
        <w:rPr>
          <w:rFonts w:ascii="Times New Roman" w:eastAsia="Calibri" w:hAnsi="Times New Roman" w:cs="Times New Roman"/>
          <w:b/>
          <w:bCs/>
          <w:sz w:val="28"/>
          <w:szCs w:val="28"/>
          <w:lang w:eastAsia="x-none"/>
        </w:rPr>
        <w:t>Стосовно дій судді Антонюка О.А., справа № 201/4414/19</w:t>
      </w:r>
    </w:p>
    <w:p w:rsidR="00B265DD" w:rsidRDefault="00B265DD" w:rsidP="00B265DD">
      <w:pPr>
        <w:spacing w:after="0" w:line="240" w:lineRule="auto"/>
        <w:ind w:firstLine="709"/>
        <w:jc w:val="both"/>
        <w:rPr>
          <w:rFonts w:ascii="Times New Roman" w:eastAsia="Calibri" w:hAnsi="Times New Roman" w:cs="Times New Roman"/>
          <w:b/>
          <w:bCs/>
          <w:sz w:val="28"/>
          <w:szCs w:val="28"/>
          <w:lang w:eastAsia="x-none"/>
        </w:rPr>
      </w:pPr>
    </w:p>
    <w:p w:rsidR="00B265DD" w:rsidRDefault="00B265DD" w:rsidP="00B265DD">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15 квітня 2019 року до Жовтневого районного суду міста Дніпропетровська надійшло клопотання старшого слідчого Соборного </w:t>
      </w:r>
      <w:r>
        <w:rPr>
          <w:rFonts w:ascii="Times New Roman" w:eastAsia="Times New Roman" w:hAnsi="Times New Roman" w:cs="Times New Roman"/>
          <w:bCs/>
          <w:sz w:val="28"/>
          <w:szCs w:val="28"/>
          <w:lang w:eastAsia="ru-RU"/>
        </w:rPr>
        <w:lastRenderedPageBreak/>
        <w:t xml:space="preserve">відділення поліції Дніпропетровського відділу поліції Головного управління Національної поліції в Дніпропетровській області (далі – Соборне ВП ДВП ГУ НП в Дніпропетровській області) ОСОБА-1 про надання дозволу на проведення обшуку у приміщенні ломбарду за  </w:t>
      </w:r>
      <w:proofErr w:type="spellStart"/>
      <w:r>
        <w:rPr>
          <w:rFonts w:ascii="Times New Roman" w:eastAsia="Times New Roman" w:hAnsi="Times New Roman" w:cs="Times New Roman"/>
          <w:bCs/>
          <w:sz w:val="28"/>
          <w:szCs w:val="28"/>
          <w:lang w:eastAsia="ru-RU"/>
        </w:rPr>
        <w:t>адресою</w:t>
      </w:r>
      <w:proofErr w:type="spellEnd"/>
      <w:r>
        <w:rPr>
          <w:rFonts w:ascii="Times New Roman" w:eastAsia="Times New Roman" w:hAnsi="Times New Roman" w:cs="Times New Roman"/>
          <w:bCs/>
          <w:sz w:val="28"/>
          <w:szCs w:val="28"/>
          <w:lang w:eastAsia="ru-RU"/>
        </w:rPr>
        <w:t>: ІНФОРМАЦІЯ-1.</w:t>
      </w: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Відповідно до протоколу автоматичного визначення слідчого судді                    від 15 квітня 2019 року клопотання (справа № 201/4414/19) передано судді Антонюку О.А.</w:t>
      </w: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Ухвалою Жовтневого районного суду міста Дніпропетровська від 23 квітня 2019 року (суддя Антонюк О.А.) клопотання задоволено, надано дозвіл старшому слідчому Соборного ВП ДВП ГУ НП в Дніпропетровській області ОСОБА-1, слідчим слідчо-оперативної групи та прокурору Дніпровської місцевої прокуратури № 2 Дніпропетровської області ОСОБА-2, а також членам слідчо-оперативної групи у кримінальному провадженні чи визначеним  постановою про проведення процесуальних дій на іншій території в порядку статті 218 Кримінального процесуального кодексу України (далі – КПК України) на проведення обшуку у приміщенні ломбарду за  </w:t>
      </w:r>
      <w:proofErr w:type="spellStart"/>
      <w:r>
        <w:rPr>
          <w:rFonts w:ascii="Times New Roman" w:eastAsia="Times New Roman" w:hAnsi="Times New Roman" w:cs="Times New Roman"/>
          <w:bCs/>
          <w:sz w:val="28"/>
          <w:szCs w:val="28"/>
          <w:lang w:eastAsia="ru-RU"/>
        </w:rPr>
        <w:t>адресою</w:t>
      </w:r>
      <w:proofErr w:type="spellEnd"/>
      <w:r>
        <w:rPr>
          <w:rFonts w:ascii="Times New Roman" w:eastAsia="Times New Roman" w:hAnsi="Times New Roman" w:cs="Times New Roman"/>
          <w:bCs/>
          <w:sz w:val="28"/>
          <w:szCs w:val="28"/>
          <w:lang w:eastAsia="ru-RU"/>
        </w:rPr>
        <w:t>: ІНФОРМАЦІЯ-1, з метою відшукання та вилучення речей, предметів і документів, які мають значення для встановлення істини у кримінальному провадженні, – незаконно набутих речей та цінностей, золотих прикрас, техніки, документів, мобільних телефонів та інших матеріальних цінностей, що здобуті в результаті вчинення кримінальних правопорушень на території міста Дніпра.</w:t>
      </w: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Строк дії ухвали – протягом 30 діб із дня  постановлення. </w:t>
      </w:r>
    </w:p>
    <w:p w:rsidR="00B265DD" w:rsidRDefault="00B265DD" w:rsidP="00B265D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Слідчий суддя вважав, що клопотання підлягає задоволенню на підставі статей 234, 235 КПК України з метою виявлення та фіксації відомостей про обставини вчинення кримінального правопорушення, оскільки в інший спосіб встановити та довести ці обставини  неможливо. </w:t>
      </w:r>
    </w:p>
    <w:p w:rsidR="00B265DD" w:rsidRDefault="00B265DD" w:rsidP="00B265DD">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Суддя Антонюк О.А. надіслав до Вищої ради правосуддя письмові пояснення, в яких вказав, що розгляд клопотання здійснювався ним відповідно до вимог КПК України,  з належним обґрунтуванням та дослідженням всіх обставин кримінального провадження. Вважає, що доводи автора скарги є безпідставними, не ґрунтуються на вимогах закону, оскільки суд вживав всі можливі та передбачені законом заходи для всебічного, неупередженого, повного з’ясування обставин справи.</w:t>
      </w:r>
    </w:p>
    <w:p w:rsidR="00B265DD" w:rsidRDefault="00B265DD" w:rsidP="00B265DD">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Також суддя зазначив, що доводи скаржника щодо </w:t>
      </w:r>
      <w:proofErr w:type="spellStart"/>
      <w:r>
        <w:rPr>
          <w:rFonts w:ascii="Times New Roman" w:eastAsia="Times New Roman" w:hAnsi="Times New Roman" w:cs="Times New Roman"/>
          <w:bCs/>
          <w:sz w:val="28"/>
          <w:szCs w:val="28"/>
          <w:lang w:eastAsia="ru-RU"/>
        </w:rPr>
        <w:t>невстановлення</w:t>
      </w:r>
      <w:proofErr w:type="spellEnd"/>
      <w:r>
        <w:rPr>
          <w:rFonts w:ascii="Times New Roman" w:eastAsia="Times New Roman" w:hAnsi="Times New Roman" w:cs="Times New Roman"/>
          <w:bCs/>
          <w:sz w:val="28"/>
          <w:szCs w:val="28"/>
          <w:lang w:eastAsia="ru-RU"/>
        </w:rPr>
        <w:t xml:space="preserve"> власника та/чи володільця майна за </w:t>
      </w:r>
      <w:proofErr w:type="spellStart"/>
      <w:r>
        <w:rPr>
          <w:rFonts w:ascii="Times New Roman" w:eastAsia="Times New Roman" w:hAnsi="Times New Roman" w:cs="Times New Roman"/>
          <w:bCs/>
          <w:sz w:val="28"/>
          <w:szCs w:val="28"/>
          <w:lang w:eastAsia="ru-RU"/>
        </w:rPr>
        <w:t>адресою</w:t>
      </w:r>
      <w:proofErr w:type="spellEnd"/>
      <w:r>
        <w:rPr>
          <w:rFonts w:ascii="Times New Roman" w:eastAsia="Times New Roman" w:hAnsi="Times New Roman" w:cs="Times New Roman"/>
          <w:bCs/>
          <w:sz w:val="28"/>
          <w:szCs w:val="28"/>
          <w:lang w:eastAsia="ru-RU"/>
        </w:rPr>
        <w:t xml:space="preserve">: ІНФОРМАЦІЯ-1, є безпідставними, оскільки ним досліджувалась інформація з Державного реєстру речових прав на нерухоме майно, Реєстру права власності на нерухоме майно, Державного реєстру </w:t>
      </w:r>
      <w:proofErr w:type="spellStart"/>
      <w:r>
        <w:rPr>
          <w:rFonts w:ascii="Times New Roman" w:eastAsia="Times New Roman" w:hAnsi="Times New Roman" w:cs="Times New Roman"/>
          <w:bCs/>
          <w:sz w:val="28"/>
          <w:szCs w:val="28"/>
          <w:lang w:eastAsia="ru-RU"/>
        </w:rPr>
        <w:t>іпотек</w:t>
      </w:r>
      <w:proofErr w:type="spellEnd"/>
      <w:r>
        <w:rPr>
          <w:rFonts w:ascii="Times New Roman" w:eastAsia="Times New Roman" w:hAnsi="Times New Roman" w:cs="Times New Roman"/>
          <w:bCs/>
          <w:sz w:val="28"/>
          <w:szCs w:val="28"/>
          <w:lang w:eastAsia="ru-RU"/>
        </w:rPr>
        <w:t xml:space="preserve">, Єдиного реєстру заборон відчуження об’єктів нерухомого майна, з яких неможливо було встановити дійсного володільця (користувача) майна за вказаною </w:t>
      </w:r>
      <w:proofErr w:type="spellStart"/>
      <w:r>
        <w:rPr>
          <w:rFonts w:ascii="Times New Roman" w:eastAsia="Times New Roman" w:hAnsi="Times New Roman" w:cs="Times New Roman"/>
          <w:bCs/>
          <w:sz w:val="28"/>
          <w:szCs w:val="28"/>
          <w:lang w:eastAsia="ru-RU"/>
        </w:rPr>
        <w:t>адресою</w:t>
      </w:r>
      <w:proofErr w:type="spellEnd"/>
      <w:r>
        <w:rPr>
          <w:rFonts w:ascii="Times New Roman" w:eastAsia="Times New Roman" w:hAnsi="Times New Roman" w:cs="Times New Roman"/>
          <w:bCs/>
          <w:sz w:val="28"/>
          <w:szCs w:val="28"/>
          <w:lang w:eastAsia="ru-RU"/>
        </w:rPr>
        <w:t>.</w:t>
      </w:r>
    </w:p>
    <w:p w:rsidR="00B265DD" w:rsidRDefault="00B265DD" w:rsidP="00B265D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color w:val="1D1D1B"/>
          <w:sz w:val="28"/>
          <w:szCs w:val="28"/>
          <w:shd w:val="clear" w:color="auto" w:fill="FFFFFF"/>
        </w:rPr>
        <w:t>Вирішуючи питання про наявність чи відсутність у діях судді Жовтневого районного суду міста Дніпропетровська Антонюка О.А. ознак дисциплінарного проступку, Перша Дисциплінарна палата Вищої ради правосуддя виходить із такого.</w:t>
      </w:r>
    </w:p>
    <w:p w:rsidR="00B265DD" w:rsidRDefault="00B265DD" w:rsidP="00B265D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Відповідно до пунктів 1, 2, 6, 8 частини першої статті 7 КПК України зміст та форма кримінального провадження повинні відповідати загальним засадам кримінального провадження, до яких, зокрема, належать:</w:t>
      </w:r>
      <w:bookmarkStart w:id="1" w:name="n433"/>
      <w:bookmarkEnd w:id="1"/>
      <w:r>
        <w:rPr>
          <w:rFonts w:ascii="Times New Roman" w:hAnsi="Times New Roman" w:cs="Times New Roman"/>
          <w:sz w:val="28"/>
          <w:szCs w:val="28"/>
        </w:rPr>
        <w:t xml:space="preserve"> верховенство права;</w:t>
      </w:r>
      <w:bookmarkStart w:id="2" w:name="n434"/>
      <w:bookmarkEnd w:id="2"/>
      <w:r>
        <w:rPr>
          <w:rFonts w:ascii="Times New Roman" w:hAnsi="Times New Roman" w:cs="Times New Roman"/>
          <w:sz w:val="28"/>
          <w:szCs w:val="28"/>
        </w:rPr>
        <w:t xml:space="preserve">  законність;</w:t>
      </w:r>
      <w:bookmarkStart w:id="3" w:name="n435"/>
      <w:bookmarkStart w:id="4" w:name="n438"/>
      <w:bookmarkEnd w:id="3"/>
      <w:bookmarkEnd w:id="4"/>
      <w:r>
        <w:rPr>
          <w:rFonts w:ascii="Times New Roman" w:hAnsi="Times New Roman" w:cs="Times New Roman"/>
          <w:sz w:val="28"/>
          <w:szCs w:val="28"/>
        </w:rPr>
        <w:t xml:space="preserve"> недоторканність житла чи іншого володіння особи;</w:t>
      </w:r>
      <w:bookmarkStart w:id="5" w:name="n439"/>
      <w:bookmarkStart w:id="6" w:name="n440"/>
      <w:bookmarkEnd w:id="5"/>
      <w:bookmarkEnd w:id="6"/>
      <w:r>
        <w:rPr>
          <w:rFonts w:ascii="Times New Roman" w:hAnsi="Times New Roman" w:cs="Times New Roman"/>
          <w:sz w:val="28"/>
          <w:szCs w:val="28"/>
        </w:rPr>
        <w:t xml:space="preserve"> невтручання у приватне життя.</w:t>
      </w:r>
    </w:p>
    <w:p w:rsidR="00B265DD" w:rsidRDefault="00B265DD" w:rsidP="00B265D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Частинами першою, другою статті 234 КПК України встановлено, що обшук проводиться з метою виявлення та фіксації відомостей про обставини вчинення кримінального правопорушення, відшукання знаряддя кримінального правопорушення або майна, яке було здобуте у результаті його вчинення, а також встановлення місцезнаходження розшукуваних осіб.</w:t>
      </w:r>
      <w:bookmarkStart w:id="7" w:name="n2188"/>
      <w:bookmarkEnd w:id="7"/>
      <w:r>
        <w:rPr>
          <w:rFonts w:ascii="Times New Roman" w:hAnsi="Times New Roman" w:cs="Times New Roman"/>
          <w:sz w:val="28"/>
          <w:szCs w:val="28"/>
        </w:rPr>
        <w:t xml:space="preserve"> Обшук проводиться на підставі ухвали слідчого судді місцевого загального суду, в межах територіальної юрисдикції якого знаходиться орган досудового розслідування.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частини третьої статті 234 КПК України у разі необхідності провести обшук слідчий за погодженням з прокурором або прокурор звертається до слідчого судді з відповідним клопотанням, яке повинно містити відомості про:</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bookmarkStart w:id="8" w:name="n2190"/>
      <w:bookmarkEnd w:id="8"/>
      <w:r>
        <w:rPr>
          <w:rFonts w:ascii="Times New Roman" w:eastAsia="Times New Roman" w:hAnsi="Times New Roman" w:cs="Times New Roman"/>
          <w:sz w:val="28"/>
          <w:szCs w:val="28"/>
        </w:rPr>
        <w:t>1) найменування кримінального провадження та його реєстраційний номер;</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bookmarkStart w:id="9" w:name="n2191"/>
      <w:bookmarkEnd w:id="9"/>
      <w:r>
        <w:rPr>
          <w:rFonts w:ascii="Times New Roman" w:eastAsia="Times New Roman" w:hAnsi="Times New Roman" w:cs="Times New Roman"/>
          <w:sz w:val="28"/>
          <w:szCs w:val="28"/>
        </w:rPr>
        <w:t>2) короткий виклад обставин кримінального правопорушення, у зв’язку з розслідуванням якого подається клопотання;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bookmarkStart w:id="10" w:name="n2192"/>
      <w:bookmarkEnd w:id="10"/>
      <w:r>
        <w:rPr>
          <w:rFonts w:ascii="Times New Roman" w:eastAsia="Times New Roman" w:hAnsi="Times New Roman" w:cs="Times New Roman"/>
          <w:sz w:val="28"/>
          <w:szCs w:val="28"/>
        </w:rPr>
        <w:t>3) правову кваліфікацію кримінального правопорушення з зазначенням статті (частини статті) закону України про кримінальну відповідальність;</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bookmarkStart w:id="11" w:name="n2193"/>
      <w:bookmarkEnd w:id="11"/>
      <w:r>
        <w:rPr>
          <w:rFonts w:ascii="Times New Roman" w:eastAsia="Times New Roman" w:hAnsi="Times New Roman" w:cs="Times New Roman"/>
          <w:sz w:val="28"/>
          <w:szCs w:val="28"/>
        </w:rPr>
        <w:t>4) підстави для обшуку;</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bookmarkStart w:id="12" w:name="n2194"/>
      <w:bookmarkEnd w:id="12"/>
      <w:r>
        <w:rPr>
          <w:rFonts w:ascii="Times New Roman" w:eastAsia="Times New Roman" w:hAnsi="Times New Roman" w:cs="Times New Roman"/>
          <w:sz w:val="28"/>
          <w:szCs w:val="28"/>
        </w:rPr>
        <w:t>5) житло чи інше володіння особи або частину житла чи іншого володіння особи, де планується проведення обшуку;</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bookmarkStart w:id="13" w:name="n2195"/>
      <w:bookmarkEnd w:id="13"/>
      <w:r>
        <w:rPr>
          <w:rFonts w:ascii="Times New Roman" w:eastAsia="Times New Roman" w:hAnsi="Times New Roman" w:cs="Times New Roman"/>
          <w:sz w:val="28"/>
          <w:szCs w:val="28"/>
        </w:rPr>
        <w:t>6) особу, якій належить житло чи інше володіння, та особу, у фактичному володінні якої воно знаходиться;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bookmarkStart w:id="14" w:name="n2196"/>
      <w:bookmarkEnd w:id="14"/>
      <w:r>
        <w:rPr>
          <w:rFonts w:ascii="Times New Roman" w:eastAsia="Times New Roman" w:hAnsi="Times New Roman" w:cs="Times New Roman"/>
          <w:sz w:val="28"/>
          <w:szCs w:val="28"/>
        </w:rPr>
        <w:t>7) індивідуальні або родові ознаки речей, документів, іншого майна або осіб, яких планується відшукати, а також їхній зв’язок із вчиненим кримінальним правопорушенням;</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bookmarkStart w:id="15" w:name="n5880"/>
      <w:bookmarkEnd w:id="15"/>
      <w:r>
        <w:rPr>
          <w:rFonts w:ascii="Times New Roman" w:eastAsia="Times New Roman" w:hAnsi="Times New Roman" w:cs="Times New Roman"/>
          <w:sz w:val="28"/>
          <w:szCs w:val="28"/>
        </w:rPr>
        <w:t xml:space="preserve">8) обґрунтування того, що доступ до речей, документів або відомостей, які можуть у них міститися, неможливо отримати органом досудового розслідування у добровільному порядку шляхом витребування речей, документів, відомостей відповідно до частини другої статті 93 цього Кодексу, або за допомогою інших слідчих дій, передбачених цим Кодексом, а доступ до осіб, яких планується відшукати, </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rPr>
        <w:t>за допомогою інших слідчих дій, передбачених цим Кодексом. Зазначена вимога не поширюється на випадки проведення обшуку з метою відшукання знаряддя кримінального правопорушення, предметів і документів, вилучених з обігу.</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bookmarkStart w:id="16" w:name="n2197"/>
      <w:bookmarkEnd w:id="16"/>
      <w:r>
        <w:rPr>
          <w:rFonts w:ascii="Times New Roman" w:eastAsia="Times New Roman" w:hAnsi="Times New Roman" w:cs="Times New Roman"/>
          <w:sz w:val="28"/>
          <w:szCs w:val="28"/>
        </w:rPr>
        <w:t>До клопотання також мають бути додані оригінали або копії документів та інших матеріалів, якими прокурор, слідчий обґрунтовує доводи клопотання, а також витяг з Єдиного реєстру досудових розслідувань щодо кримінального провадження, в межах якого подається клопотання.</w:t>
      </w:r>
    </w:p>
    <w:p w:rsidR="00B265DD" w:rsidRDefault="00B265DD" w:rsidP="00B265DD">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 xml:space="preserve">Як вбачається із клопотання про надання дозволу на обшук, що надійшло слідчому судді Антонюку О.А. 15 квітня 2019 року, слідчий у клопотанні лише  зазначив, що до Соборного </w:t>
      </w:r>
      <w:r>
        <w:rPr>
          <w:rFonts w:ascii="Times New Roman" w:eastAsia="Times New Roman" w:hAnsi="Times New Roman" w:cs="Times New Roman"/>
          <w:bCs/>
          <w:sz w:val="28"/>
          <w:szCs w:val="28"/>
          <w:lang w:eastAsia="ru-RU"/>
        </w:rPr>
        <w:t xml:space="preserve">ВП ДВП ГУ НП в Дніпропетровській області надійшла заява ОСОБА-3 про те, що начебто ломбарди за певними адресами у </w:t>
      </w:r>
      <w:r>
        <w:rPr>
          <w:rFonts w:ascii="Times New Roman" w:eastAsia="Times New Roman" w:hAnsi="Times New Roman" w:cs="Times New Roman"/>
          <w:bCs/>
          <w:sz w:val="28"/>
          <w:szCs w:val="28"/>
          <w:lang w:eastAsia="ru-RU"/>
        </w:rPr>
        <w:lastRenderedPageBreak/>
        <w:t xml:space="preserve">місті Дніпрі купують в осіб, які ведуть аморальний спосіб життя, речі, які були викрадені, і  працюють без документів та відповідної ліцензії. Також слідчий зазначив, що вказані факти підтверджуються даними </w:t>
      </w:r>
      <w:proofErr w:type="spellStart"/>
      <w:r>
        <w:rPr>
          <w:rFonts w:ascii="Times New Roman" w:eastAsia="Times New Roman" w:hAnsi="Times New Roman" w:cs="Times New Roman"/>
          <w:bCs/>
          <w:sz w:val="28"/>
          <w:szCs w:val="28"/>
          <w:lang w:eastAsia="ru-RU"/>
        </w:rPr>
        <w:t>вебсайту</w:t>
      </w:r>
      <w:proofErr w:type="spellEnd"/>
      <w:r>
        <w:rPr>
          <w:rFonts w:ascii="Times New Roman" w:eastAsia="Times New Roman" w:hAnsi="Times New Roman" w:cs="Times New Roman"/>
          <w:bCs/>
          <w:sz w:val="28"/>
          <w:szCs w:val="28"/>
          <w:lang w:eastAsia="ru-RU"/>
        </w:rPr>
        <w:t xml:space="preserve"> Національної комісії, що здійснює державне регулювання у сфері ринків фінансових послуг. З огляду на ці обставини слідчий дійшов висновку про необхідність проведення обшуку у таких ломбардах з метою відшукання та вилучення предметів, що мають відношення до кримінального провадження.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Всупереч приписам КПК України це клопотання не містило </w:t>
      </w:r>
      <w:r>
        <w:rPr>
          <w:rFonts w:ascii="Times New Roman" w:eastAsia="Times New Roman" w:hAnsi="Times New Roman" w:cs="Times New Roman"/>
          <w:sz w:val="28"/>
          <w:szCs w:val="28"/>
        </w:rPr>
        <w:t>короткого викладу обставин кримінального правопорушення, у зв’язку з розслідуванням якого воно було подане; відомостей про особу, якій належить житло чи інше володіння, та особу, у фактичному володінні якої воно знаходиться; індивідуальні або родові ознаки речей, документів, іншого майна, яке планується відшукати, а також їхній зв’язок із вчиненим кримінальним правопорушенням; обґрунтування того, що доступ до речей, документів або відомостей, які можуть у них міститися, орган досудового розслідування не може отримати у добровільному порядку шляхом витребування речей, документів, відомостей відповідно до частини другої статті 93 КПК України, або шляхом проведення інших слідчих дій, передбачених цим Кодексом.</w:t>
      </w:r>
    </w:p>
    <w:p w:rsidR="00B265DD" w:rsidRDefault="00B265DD" w:rsidP="00B265DD">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 xml:space="preserve">Суддя Антонюк О.А. під час розгляду справи № 201/4414/19 не надав відповідної оцінки змісту клопотання та його відповідності вимогам                           статті 234 КПК України, не взяв до уваги, що орган досудового розслідування не </w:t>
      </w:r>
      <w:proofErr w:type="spellStart"/>
      <w:r>
        <w:rPr>
          <w:rFonts w:ascii="Times New Roman" w:eastAsia="Times New Roman" w:hAnsi="Times New Roman" w:cs="Times New Roman"/>
          <w:sz w:val="28"/>
          <w:szCs w:val="28"/>
        </w:rPr>
        <w:t>мотивув</w:t>
      </w:r>
      <w:proofErr w:type="spellEnd"/>
      <w:r>
        <w:rPr>
          <w:rFonts w:ascii="Times New Roman" w:eastAsia="Times New Roman" w:hAnsi="Times New Roman" w:cs="Times New Roman"/>
          <w:sz w:val="28"/>
          <w:szCs w:val="28"/>
        </w:rPr>
        <w:t xml:space="preserve"> неможливості отримання у добровільному порядку шляхом витребування речей, документів, відомостей, зокрема щодо законності діяльності того чи іншого ломбарду, оскільки слідчим однією з підстав проведення обшуку визначено, що певні ломбарди міста Дніпра не мають ліцензії та відсутні у реєстрі </w:t>
      </w:r>
      <w:r>
        <w:rPr>
          <w:rFonts w:ascii="Times New Roman" w:eastAsia="Times New Roman" w:hAnsi="Times New Roman" w:cs="Times New Roman"/>
          <w:bCs/>
          <w:sz w:val="28"/>
          <w:szCs w:val="28"/>
          <w:lang w:eastAsia="ru-RU"/>
        </w:rPr>
        <w:t>Національної комісії, що здійснює державне регулювання у сфері ринків фінансових послуг.</w:t>
      </w:r>
    </w:p>
    <w:p w:rsidR="00B265DD" w:rsidRDefault="00B265DD" w:rsidP="00B265DD">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Крім того, суддя не звернув увагу на відсутність у клопотанні слідчого чіткого переліку речей, матеріальних цінностей, які необхідно відшукати та вилучити під час проведення обшуку, з огляду на те, що не всі наявні в ломбарді речі мають відношення до кримінального провадження (зокрема особисті речі працівників).</w:t>
      </w:r>
    </w:p>
    <w:p w:rsidR="00B265DD" w:rsidRDefault="00B265DD" w:rsidP="00B265DD">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Також поза увагою суду залишився долучений слідчим до клопотання витяг із Державного реєстру речових прав на нерухоме майно, відповідно до якого приміщення за </w:t>
      </w:r>
      <w:proofErr w:type="spellStart"/>
      <w:r>
        <w:rPr>
          <w:rFonts w:ascii="Times New Roman" w:eastAsia="Times New Roman" w:hAnsi="Times New Roman" w:cs="Times New Roman"/>
          <w:bCs/>
          <w:sz w:val="28"/>
          <w:szCs w:val="28"/>
          <w:lang w:eastAsia="ru-RU"/>
        </w:rPr>
        <w:t>адресою</w:t>
      </w:r>
      <w:proofErr w:type="spellEnd"/>
      <w:r>
        <w:rPr>
          <w:rFonts w:ascii="Times New Roman" w:eastAsia="Times New Roman" w:hAnsi="Times New Roman" w:cs="Times New Roman"/>
          <w:bCs/>
          <w:sz w:val="28"/>
          <w:szCs w:val="28"/>
          <w:lang w:eastAsia="ru-RU"/>
        </w:rPr>
        <w:t xml:space="preserve">: ІНФОРМАЦІЯ-1, є торговельним комплексом загальною площею 723,8 </w:t>
      </w:r>
      <w:proofErr w:type="spellStart"/>
      <w:r>
        <w:rPr>
          <w:rFonts w:ascii="Times New Roman" w:eastAsia="Times New Roman" w:hAnsi="Times New Roman" w:cs="Times New Roman"/>
          <w:bCs/>
          <w:sz w:val="28"/>
          <w:szCs w:val="28"/>
          <w:lang w:eastAsia="ru-RU"/>
        </w:rPr>
        <w:t>кв</w:t>
      </w:r>
      <w:proofErr w:type="spellEnd"/>
      <w:r>
        <w:rPr>
          <w:rFonts w:ascii="Times New Roman" w:eastAsia="Times New Roman" w:hAnsi="Times New Roman" w:cs="Times New Roman"/>
          <w:bCs/>
          <w:sz w:val="28"/>
          <w:szCs w:val="28"/>
          <w:lang w:eastAsia="ru-RU"/>
        </w:rPr>
        <w:t xml:space="preserve">. м, а отже, всі приміщення або частина з них можуть бути передані їхніми власниками в оренду, суборенду.  При цьому слідчими не було встановлено та не надано суду із клопотанням, як того вимагає стаття 234 КПК України, інформацію стосовно особи, у фактичному володінні якої знаходиться приміщення, дозвіл на проведення обшуку в якому просив надати слідчий. </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Згідно із частинами першою, другою статті 235 КПК України ухвала слідчого судді про дозвіл на обшук житла чи іншого володіння особи з підстав, зазначених у клопотанні прокурора, слідчого, надає право проникнути до житла чи іншого володіння особи лише один раз.</w:t>
      </w:r>
      <w:bookmarkStart w:id="17" w:name="n2206"/>
      <w:bookmarkEnd w:id="17"/>
    </w:p>
    <w:p w:rsidR="00B265DD" w:rsidRDefault="00B265DD" w:rsidP="00B265D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Ухвала слідчого судді про дозвіл на обшук житла чи іншого володіння особи повинна відповідати загальним вимогам до судових рішень, передбаченим цим Кодексом, а також містити відомості про:</w:t>
      </w:r>
      <w:bookmarkStart w:id="18" w:name="n2207"/>
      <w:bookmarkEnd w:id="18"/>
      <w:r>
        <w:rPr>
          <w:rFonts w:ascii="Times New Roman" w:hAnsi="Times New Roman" w:cs="Times New Roman"/>
          <w:sz w:val="28"/>
          <w:szCs w:val="28"/>
        </w:rPr>
        <w:t xml:space="preserve"> 1) строк дії ухвали, який не може перевищувати одного місяця з дня постановлення ухвали;</w:t>
      </w:r>
      <w:bookmarkStart w:id="19" w:name="n2208"/>
      <w:bookmarkEnd w:id="19"/>
      <w:r>
        <w:rPr>
          <w:rFonts w:ascii="Times New Roman" w:hAnsi="Times New Roman" w:cs="Times New Roman"/>
          <w:sz w:val="28"/>
          <w:szCs w:val="28"/>
        </w:rPr>
        <w:t xml:space="preserve"> 2) прокурора, слідчого, який подав клопотання про обшук;</w:t>
      </w:r>
      <w:bookmarkStart w:id="20" w:name="n2209"/>
      <w:bookmarkEnd w:id="20"/>
      <w:r>
        <w:rPr>
          <w:rFonts w:ascii="Times New Roman" w:hAnsi="Times New Roman" w:cs="Times New Roman"/>
          <w:sz w:val="28"/>
          <w:szCs w:val="28"/>
        </w:rPr>
        <w:t xml:space="preserve"> 3) положення закону, на підставі якого </w:t>
      </w:r>
      <w:proofErr w:type="spellStart"/>
      <w:r>
        <w:rPr>
          <w:rFonts w:ascii="Times New Roman" w:hAnsi="Times New Roman" w:cs="Times New Roman"/>
          <w:sz w:val="28"/>
          <w:szCs w:val="28"/>
        </w:rPr>
        <w:t>постановляється</w:t>
      </w:r>
      <w:proofErr w:type="spellEnd"/>
      <w:r>
        <w:rPr>
          <w:rFonts w:ascii="Times New Roman" w:hAnsi="Times New Roman" w:cs="Times New Roman"/>
          <w:sz w:val="28"/>
          <w:szCs w:val="28"/>
        </w:rPr>
        <w:t xml:space="preserve"> ухвала;</w:t>
      </w:r>
      <w:bookmarkStart w:id="21" w:name="n2210"/>
      <w:bookmarkEnd w:id="21"/>
      <w:r>
        <w:rPr>
          <w:rFonts w:ascii="Times New Roman" w:hAnsi="Times New Roman" w:cs="Times New Roman"/>
          <w:sz w:val="28"/>
          <w:szCs w:val="28"/>
        </w:rPr>
        <w:t xml:space="preserve"> 4) житло чи інше володіння особи або частину житла чи іншого володіння особи, які мають бути піддані обшуку;</w:t>
      </w:r>
      <w:bookmarkStart w:id="22" w:name="n2211"/>
      <w:bookmarkEnd w:id="22"/>
      <w:r>
        <w:rPr>
          <w:rFonts w:ascii="Times New Roman" w:hAnsi="Times New Roman" w:cs="Times New Roman"/>
          <w:sz w:val="28"/>
          <w:szCs w:val="28"/>
        </w:rPr>
        <w:t xml:space="preserve"> 5) особу, якій належить житло чи інше володіння, та особу, у фактичному володінні якої воно знаходиться;</w:t>
      </w:r>
      <w:bookmarkStart w:id="23" w:name="n2212"/>
      <w:bookmarkEnd w:id="23"/>
      <w:r>
        <w:rPr>
          <w:rFonts w:ascii="Times New Roman" w:hAnsi="Times New Roman" w:cs="Times New Roman"/>
          <w:sz w:val="28"/>
          <w:szCs w:val="28"/>
        </w:rPr>
        <w:t xml:space="preserve"> 6) речі, документи або осіб, для виявлення яких проводиться обшук.</w:t>
      </w:r>
    </w:p>
    <w:p w:rsidR="00B265DD" w:rsidRDefault="00B265DD" w:rsidP="00B265D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Ухвала слідчого судді має містити посилання на конкретні матеріали кримінального провадження, дослідження яких надало слідчому судді підстави для надання дозволу на обшук. </w:t>
      </w:r>
    </w:p>
    <w:p w:rsidR="00B265DD" w:rsidRDefault="00B265DD" w:rsidP="00B265DD">
      <w:pPr>
        <w:widowControl w:val="0"/>
        <w:spacing w:after="0" w:line="317" w:lineRule="exact"/>
        <w:ind w:firstLine="780"/>
        <w:jc w:val="both"/>
        <w:rPr>
          <w:rFonts w:ascii="Times New Roman" w:hAnsi="Times New Roman" w:cs="Times New Roman"/>
          <w:sz w:val="28"/>
          <w:szCs w:val="28"/>
        </w:rPr>
      </w:pPr>
      <w:r>
        <w:rPr>
          <w:rFonts w:ascii="Times New Roman" w:hAnsi="Times New Roman" w:cs="Times New Roman"/>
          <w:sz w:val="28"/>
          <w:szCs w:val="28"/>
        </w:rPr>
        <w:t xml:space="preserve">З ухвали суду від 23 квітня 2019 року вбачається, що вона містить інформацію, викладену в клопотанні слідчого, а саме: </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hAnsi="Times New Roman" w:cs="Times New Roman"/>
          <w:sz w:val="28"/>
          <w:szCs w:val="28"/>
        </w:rPr>
        <w:t xml:space="preserve">1) </w:t>
      </w:r>
      <w:r>
        <w:rPr>
          <w:rFonts w:ascii="Times New Roman" w:eastAsia="Times New Roman" w:hAnsi="Times New Roman" w:cs="Times New Roman"/>
          <w:sz w:val="28"/>
          <w:szCs w:val="28"/>
        </w:rPr>
        <w:t>найменування кримінального провадження та його реєстраційний номер;</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короткий виклад обставин кримінального правопорушення, у зв’язку з розслідуванням якого подається клопотання;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правову кваліфікацію кримінального правопорушення із зазначенням статті (частини статті) закону України про кримінальну відповідальність;</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підстави для обшуку.</w:t>
      </w:r>
    </w:p>
    <w:p w:rsidR="00B265DD" w:rsidRDefault="00B265DD" w:rsidP="00B265D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При цьому у мотивувальній частині ухвали суду слідчий суддя зазначив, що слідчим надано належні та достатні докази того, що така слідча дія, як обшук, необхідна у цьому кримінальному провадженні, оскільки проведення обшуку дасть органам досудового розслідування можливість виявити та зафіксувати відомості щодо обставин вчинення кримінального правопорушення, встановити коло причетних осіб. Тобто, мотивуючи наявність підстав для задоволення клопотання слідчого, суддя Антонюк О.А., по суті, навів в ухвалі загальну інформацію про мету та поняття обшуку. </w:t>
      </w:r>
    </w:p>
    <w:p w:rsidR="00B265DD" w:rsidRDefault="00B265DD" w:rsidP="00B265DD">
      <w:pPr>
        <w:widowControl w:val="0"/>
        <w:spacing w:after="0" w:line="317" w:lineRule="exact"/>
        <w:ind w:firstLine="780"/>
        <w:jc w:val="both"/>
        <w:rPr>
          <w:rFonts w:ascii="Times New Roman" w:hAnsi="Times New Roman" w:cs="Times New Roman"/>
          <w:sz w:val="28"/>
          <w:szCs w:val="28"/>
        </w:rPr>
      </w:pPr>
      <w:r>
        <w:rPr>
          <w:rFonts w:ascii="Times New Roman" w:hAnsi="Times New Roman" w:cs="Times New Roman"/>
          <w:sz w:val="28"/>
          <w:szCs w:val="28"/>
        </w:rPr>
        <w:t>Суддею також не виконані вимоги статті 235 КПК України,  не встановлено та не зазначено особу, якій належить приміщення, де необхідно провести обшук, та особу, у фактичному володінні якої воно знаходиться, не встановлено, чи дійсно за наведених у клопотанні обставин обшук є найбільш доцільним та ефективним способом відшукання та вилучення речей і документів, які мають значення для досудового розслідування, а також заходом, пропорційним втручанню у права осіб.</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hAnsi="Times New Roman" w:cs="Times New Roman"/>
          <w:sz w:val="28"/>
          <w:szCs w:val="28"/>
        </w:rPr>
        <w:t xml:space="preserve">Також суддя не зазначив, якими саме доказами обґрунтовується та підтверджується неможливість отримання слідчим </w:t>
      </w:r>
      <w:r>
        <w:rPr>
          <w:rFonts w:ascii="Times New Roman" w:eastAsia="Times New Roman" w:hAnsi="Times New Roman" w:cs="Times New Roman"/>
          <w:sz w:val="28"/>
          <w:szCs w:val="28"/>
        </w:rPr>
        <w:t xml:space="preserve"> доступу до речей, документів або відомостей, які можуть у них міститися, у добровільному порядку шляхом витребування речей, документів, відомостей відповідно до частини другої             статті 93 КПК України або за допомогою інших слідчих дій, передбачених цим Кодексом.</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частини четвертої статті 234 КПК України клопотання про обшук розглядається у суді в день його надходження за участю слідчого або прокурора.</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Зазначена норма не містить застереження, що неявка вказаних осіб </w:t>
      </w:r>
      <w:r>
        <w:rPr>
          <w:rFonts w:ascii="Times New Roman" w:eastAsia="Times New Roman" w:hAnsi="Times New Roman" w:cs="Times New Roman"/>
          <w:sz w:val="28"/>
          <w:szCs w:val="28"/>
        </w:rPr>
        <w:lastRenderedPageBreak/>
        <w:t>(слідчого/прокурора) не перешкоджає розгляду клопотання про проведення обшуку.</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Суддя Антонюк О.А. не врахував цю норму закону.</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Зокрема, із заяви, наявної у копіях матеріалів справи № 201/4414/19, вбачається, що прокурор Дніпропетровської місцевої прокуратури № 2              ОСОБА-2 просив розглядати клопотання про проведення обшуку </w:t>
      </w:r>
      <w:r w:rsidRPr="000D2A42">
        <w:rPr>
          <w:rFonts w:ascii="Times New Roman" w:eastAsia="Times New Roman" w:hAnsi="Times New Roman" w:cs="Times New Roman"/>
          <w:sz w:val="28"/>
          <w:szCs w:val="28"/>
        </w:rPr>
        <w:t>з його участю,</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проте без технічної фіксації судового засідання.  Водночас із протоколу судового засідання від 23 квітня 2019 року встановлено, що розгляд клопотання про проведення обшуку здійснювався лише з участю судді Антонюка О.А. та секретаря судового засідання, прокурор та/або слідчий у судове засідання не прибули. При цьому у протоколі зазначено, що від сторін надійшла заява про розгляд справи без їхньої участі, що не відповідає наявній у матеріалах справи інформації.  Натомість в ухвалі суду від 23 квітня 2019 року зазначено, що слідчий у судовому засіданні висловлював думку стосовно поданого клопотання та просив не здійснювати фіксацію судового засідання. </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Оскільки технічна фіксація судового процесу не здійснювалась, встановити або спростувати інформацію про присутність слідчого та/або прокурора у судовому засіданні неможливо.</w:t>
      </w:r>
    </w:p>
    <w:p w:rsidR="00B265DD" w:rsidRDefault="00B265DD" w:rsidP="00B265DD">
      <w:pPr>
        <w:widowControl w:val="0"/>
        <w:spacing w:after="0" w:line="317" w:lineRule="exact"/>
        <w:ind w:firstLine="78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sz w:val="28"/>
          <w:szCs w:val="28"/>
        </w:rPr>
        <w:t>При цьому суддя Антонюк О.А. не врахував, що відповідно до частини четвертої статті 107 КПК України ф</w:t>
      </w:r>
      <w:r>
        <w:rPr>
          <w:rFonts w:ascii="Times New Roman" w:eastAsia="Times New Roman" w:hAnsi="Times New Roman" w:cs="Times New Roman"/>
          <w:color w:val="000000"/>
          <w:sz w:val="28"/>
          <w:szCs w:val="28"/>
          <w:shd w:val="clear" w:color="auto" w:fill="FFFFFF"/>
          <w:lang w:eastAsia="ru-RU"/>
        </w:rPr>
        <w:t>іксування за допомогою технічних засобів кримінального провадження під час розгляду питань слідчим суддею, крім вирішення питання про проведення негласних слідчих (розшукових) дій, та в суді під час судового провадження є обов’язковим. У разі неприбуття в судове засідання всіх осіб, які беруть участь у судовому провадженні, чи в разі, якщо відповідно до положень цього Кодексу судове провадження здійснюється судом за відсутності осіб, фіксування за допомогою технічних засобів кримінального провадження в суді не здійснюється.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Зважаючи на те, що судове засідання 23 квітня 2019 року відбулось без участі слідчого та/чи прокурора, суд був позбавлений можливості повно та всебічно з’ясувати сукупність обставин, із якими закон пов’язує вирішення питання про надання дозволу на обшук, а також встановити наявність обґрунтованих підстав вважати, що у приміщенні ломбарду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bCs/>
          <w:sz w:val="28"/>
          <w:szCs w:val="28"/>
          <w:lang w:eastAsia="ru-RU"/>
        </w:rPr>
        <w:t>ІНФОРМАЦІЯ-1 можуть знаходиться речі (майно), які здобуто злочинним шляхом або які є знаряддям вчинення кримінального правопорушення.</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Крім того, у  </w:t>
      </w:r>
      <w:r>
        <w:rPr>
          <w:rFonts w:ascii="Times New Roman" w:eastAsia="Times New Roman" w:hAnsi="Times New Roman" w:cs="Times New Roman"/>
          <w:sz w:val="28"/>
          <w:szCs w:val="28"/>
          <w:lang w:eastAsia="ru-RU"/>
        </w:rPr>
        <w:t xml:space="preserve">резолютивній частині ухвали слідчого судді Антонюка А.О. від 23 квітня 2019 року у справі № 201/4414/19 вказано про надання дозволу на проведення обшуку у приміщенні ломбарду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ІНФОРМАЦІЯ-1,</w:t>
      </w:r>
      <w:r>
        <w:rPr>
          <w:rFonts w:ascii="Times New Roman" w:eastAsia="Times New Roman" w:hAnsi="Times New Roman" w:cs="Times New Roman"/>
          <w:sz w:val="28"/>
          <w:szCs w:val="28"/>
          <w:lang w:eastAsia="ru-RU"/>
        </w:rPr>
        <w:t xml:space="preserve"> з метою відшукання та вилучення речей, предметів та документів, які мають значення для встановлення істини у кримінальному провадженні, а саме: незаконно набутих речей, цінностей, золотих прикрас, техніки, документів, мобільних телефонів та інших матеріальних цінностей, здобутих у результаті вчинення кримінальних правопорушень на території міста Дніпра.</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Надання дозволу на проведення обшуку з метою виявлення та вилучення «інших» речей або документів, матеріальних цінностей кримінальним процесуальним законом не передбачено. </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Отже, слідчим суддею не наведено в ухвалі чіткого переліку речей або документів, які б давали змогу ідентифікувати предмет майбутнього обшуку, не зазначено, які саме речі, предмети, документи, знаряддя чи інше майно мають намір відшукати слідчі органи. </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Резолютивна частина ухвали суду містить абстрактне визначення речей, на вилучення яких суддею надавався дозвіл. Суддею також не враховано, що дозвіл надається на обшук приміщення ломбарду, при цьому, зважаючи на функціональне призначення такої установи, надання дозволу на вилучення будь-яких та/чи всіх цінностей, золотих прикрас, техніки, документів, мобільних телефонів без зазначення їх родових та індивідуальних ознак може привести до втручання у права та порушення прав осіб, які не мають жодного відношення до кримінального провадження.</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Чітке визначення переліку речей, для виявлення яких надається дозвіл на обшук, має істотне значення для забезпечення гарантій при проведенні обшуку.</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Крім того, </w:t>
      </w:r>
      <w:proofErr w:type="spellStart"/>
      <w:r>
        <w:rPr>
          <w:rFonts w:ascii="Times New Roman" w:eastAsia="Times New Roman" w:hAnsi="Times New Roman" w:cs="Times New Roman"/>
          <w:sz w:val="28"/>
          <w:szCs w:val="28"/>
          <w:lang w:eastAsia="ru-RU"/>
        </w:rPr>
        <w:t>незазначення</w:t>
      </w:r>
      <w:proofErr w:type="spellEnd"/>
      <w:r>
        <w:rPr>
          <w:rFonts w:ascii="Times New Roman" w:eastAsia="Times New Roman" w:hAnsi="Times New Roman" w:cs="Times New Roman"/>
          <w:sz w:val="28"/>
          <w:szCs w:val="28"/>
          <w:lang w:eastAsia="ru-RU"/>
        </w:rPr>
        <w:t xml:space="preserve"> слідчим суддею в ухвалі переліку майна, для відшукання якого надається дозвіл на обшук, є істотним порушенням прав особи у кримінальному провадженні, оскільки може мати наслідком непропорційність дій осіб, яким надано дозвіл на проведення обшуку.</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hAnsi="Times New Roman" w:cs="Times New Roman"/>
          <w:color w:val="1D1D1B"/>
          <w:sz w:val="28"/>
          <w:szCs w:val="28"/>
          <w:shd w:val="clear" w:color="auto" w:fill="FFFFFF"/>
        </w:rPr>
        <w:t xml:space="preserve">У рішенні Європейського суду з прав людини (далі – ЄСПЛ, Суд) від 7 липня 2007 року у справі «Смирнов проти Росії» вказано, що невизначене формулювання обсягу обшуку дало змогу органу влади на власний розсуд вирішувати, які матеріали підлягають вилученню, що призвело до вилучення, крім документів, які стосуються справи, деяких особистих речей. ЄСПЛ зазначив, що відсутність вказівки на конкретну мету обшуку є порушенням статті </w:t>
      </w:r>
      <w:r>
        <w:rPr>
          <w:rFonts w:ascii="Times New Roman" w:eastAsia="Times New Roman" w:hAnsi="Times New Roman" w:cs="Times New Roman"/>
          <w:sz w:val="28"/>
          <w:szCs w:val="28"/>
          <w:lang w:eastAsia="ru-RU"/>
        </w:rPr>
        <w:t>6 Конвенції про захист прав людини і основоположних свобод (далі – Конвенція).</w:t>
      </w:r>
    </w:p>
    <w:p w:rsidR="00B265DD" w:rsidRDefault="00B265DD" w:rsidP="00B265DD">
      <w:pPr>
        <w:spacing w:after="0" w:line="240" w:lineRule="auto"/>
        <w:ind w:firstLine="72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Оцінюючи дії судді Жовтневого районного суду міста Дніпропетровська Антонюка О.А. під час розгляду клопотання старшого слідчого </w:t>
      </w:r>
      <w:r>
        <w:rPr>
          <w:rFonts w:ascii="Times New Roman" w:eastAsia="Times New Roman" w:hAnsi="Times New Roman" w:cs="Times New Roman"/>
          <w:bCs/>
          <w:sz w:val="28"/>
          <w:szCs w:val="28"/>
          <w:lang w:eastAsia="ru-RU"/>
        </w:rPr>
        <w:t xml:space="preserve">Соборного ВП ДВП ГУ НП в Дніпропетровській області ОСОБА-1 про надання дозволу на обшук, Перша </w:t>
      </w:r>
      <w:r>
        <w:rPr>
          <w:rFonts w:ascii="Times New Roman" w:eastAsia="Calibri" w:hAnsi="Times New Roman" w:cs="Times New Roman"/>
          <w:sz w:val="28"/>
          <w:szCs w:val="28"/>
          <w:lang w:eastAsia="ru-RU"/>
        </w:rPr>
        <w:t>Дисциплінарна палата Вищої ради правосуддя врахувала таке.</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sz w:val="28"/>
          <w:szCs w:val="28"/>
        </w:rPr>
        <w:t>Згідно зі статтею 13 КПК України, статтею 30 Конституції України н</w:t>
      </w:r>
      <w:r>
        <w:rPr>
          <w:rFonts w:ascii="Times New Roman" w:eastAsia="Calibri" w:hAnsi="Times New Roman" w:cs="Times New Roman"/>
          <w:color w:val="000000"/>
          <w:sz w:val="28"/>
          <w:szCs w:val="28"/>
          <w:shd w:val="clear" w:color="auto" w:fill="FFFFFF"/>
        </w:rPr>
        <w:t>е допускається проникнення до житла чи до іншого володіння особи, проведення в них огляду чи обшуку інакше як за вмотивованим судовим рішенням.</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Відповідно до частини першої статті 233 КПК України ніхто не має права проникнути до житла чи іншого володіння особи з будь-якою метою, інакше як лише за добровільною згодою особи, яка ними володіє, або на підставі ухвали слідчого судді, крім випадків, установлених частиною третьою цієї статті.</w:t>
      </w:r>
    </w:p>
    <w:p w:rsidR="00B265DD" w:rsidRDefault="00B265DD" w:rsidP="00B265DD">
      <w:pPr>
        <w:autoSpaceDN w:val="0"/>
        <w:spacing w:after="0" w:line="240" w:lineRule="auto"/>
        <w:ind w:firstLine="708"/>
        <w:jc w:val="both"/>
        <w:rPr>
          <w:rFonts w:ascii="Times New Roman" w:eastAsia="Calibri" w:hAnsi="Times New Roman" w:cs="Times New Roman"/>
          <w:sz w:val="28"/>
          <w:szCs w:val="28"/>
          <w:lang w:eastAsia="uk-UA"/>
        </w:rPr>
      </w:pPr>
      <w:r>
        <w:rPr>
          <w:rFonts w:ascii="Times New Roman" w:eastAsia="Calibri" w:hAnsi="Times New Roman" w:cs="Times New Roman"/>
          <w:color w:val="000000"/>
          <w:sz w:val="28"/>
          <w:szCs w:val="28"/>
          <w:shd w:val="clear" w:color="auto" w:fill="FFFFFF"/>
        </w:rPr>
        <w:t xml:space="preserve">Під житлом особи розуміється будь-яке приміщення, яке знаходиться у постійному чи тимчасовому володінні особи, незалежно від його призначення і правового статусу, та пристосоване для постійного або тимчасового проживання в ньому фізичних осіб, а також всі складові частини такого приміщення. Не є житлом приміщення, спеціально призначені для утримання осіб, права яких обмежені за законом. Під іншим володінням особи розуміються транспортний засіб, земельна ділянка, гараж, інші будівлі чи приміщення побутового, </w:t>
      </w:r>
      <w:r>
        <w:rPr>
          <w:rFonts w:ascii="Times New Roman" w:eastAsia="Calibri" w:hAnsi="Times New Roman" w:cs="Times New Roman"/>
          <w:color w:val="000000"/>
          <w:sz w:val="28"/>
          <w:szCs w:val="28"/>
          <w:shd w:val="clear" w:color="auto" w:fill="FFFFFF"/>
        </w:rPr>
        <w:lastRenderedPageBreak/>
        <w:t>службового, господарського, виробничого та іншого призначення, які знаходяться у володінні особи (частина друга статті 233 Кодексу).</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Відповідно до статті 8 Конвенції кожен має право на повагу до свого приватного і сімейного життя, до свого житла і кореспонденції. Органи державної влади не можуть втручатись у здійснення цього права, за винятком випадків, коли втручання здійснюється згідно із законом і є необхідним у демократичному суспільстві в інтересах національної та громадської безпеки чи економічного добробуту країни, для запобігання заворушенням чи злочинам, для захисту здоров’я чи моралі або для захисту прав і свобод інших осіб.</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 xml:space="preserve">У пункті 11 постанови Пленуму Верховного Суду України від 28 березня 2008 року № 2 «Про деякі питання застосування судами України законодавства при дачі дозволів на тимчасове обмеження окремих конституційних прав і свобод людини і громадянина під час здійснення оперативно-розшукової діяльності, дізнання і досудового слідства» зазначено, що згідно з вимогами статті 17 Закону України від 23 лютого 2006 року «Про  виконання  рішень та застосування практики  Європейського  суду  з  прав  людини»  судам   необхідно </w:t>
      </w:r>
      <w:r>
        <w:rPr>
          <w:rFonts w:ascii="Times New Roman" w:eastAsia="Calibri" w:hAnsi="Times New Roman" w:cs="Times New Roman"/>
          <w:color w:val="000000"/>
          <w:sz w:val="28"/>
          <w:szCs w:val="28"/>
          <w:shd w:val="clear" w:color="auto" w:fill="FFFFFF"/>
        </w:rPr>
        <w:br/>
        <w:t>враховувати,  що  відповідно до практики ЄСПЛ поняття «житло» у                          пункті  1 статті  8 Конвенції  охоплює не лише  житло  фізичних  осіб.  Воно може  поширюватися  на  офісні  приміщення,  які належать фізичним особам, а також офіси юридичних осіб, їх філій та інші приміщення.</w:t>
      </w:r>
      <w:bookmarkStart w:id="24" w:name="o49"/>
      <w:bookmarkEnd w:id="24"/>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 xml:space="preserve">Як  «інше  володіння»  слід розуміти такі об’єкти (природного походження  та штучно створені), які за своїми властивостями дають змогу  туди  проникнути  і  зберегти  або приховати певні предмети (речі,  цінності). </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Право на недоторканність житла є просторовим аспектом права на приватне життя, передбаченого статтею 8 Конвенції. Практика ЄСПЛ вказує, що винесення постанови про дозвіл на обшук житла особи повинно супроводжуватись врахуванням принципу пропорційності між достатніми та обґрунтованими підставами для проведення такого обшуку і наслідками, до яких він призведе, а також наявністю гарантій від порушень основоположних прав особи при проведенні такої процедури. Зокрема, у рішенні від 2 березня                    2011 року у справі «Ратушна проти України» Суд роз’яснив, що «коли держави вважають за необхідне вдаватися до таких заходів, як обшуки житлових приміщень, з метою отримання доказів факту вчинення правопорушень, Суд буде оцінювати, чи були підстави, наведені для виправдання таких заходів, відповідними та чи було дотримано принцип пропорційності. Суд також буде вивчати наявність у національному законодавстві ефективних гарантій від зловживань та свавілля». Між </w:t>
      </w:r>
      <w:r>
        <w:rPr>
          <w:rFonts w:ascii="Times New Roman" w:eastAsia="Calibri" w:hAnsi="Times New Roman" w:cs="Times New Roman"/>
          <w:color w:val="000000"/>
          <w:sz w:val="28"/>
          <w:szCs w:val="28"/>
          <w:shd w:val="clear" w:color="auto" w:fill="FFFFFF"/>
        </w:rPr>
        <w:t>тим, Суд звернув увагу на те, що сама постанова відповідного суду про дозвіл на обшук житла особи ще «не призводить до наявності достатніх гарантій від зловживань».</w:t>
      </w:r>
    </w:p>
    <w:p w:rsidR="00B265DD" w:rsidRPr="00A30077"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sidRPr="00A30077">
        <w:rPr>
          <w:rFonts w:ascii="Times New Roman" w:eastAsia="Calibri" w:hAnsi="Times New Roman" w:cs="Times New Roman"/>
          <w:color w:val="000000"/>
          <w:sz w:val="28"/>
          <w:szCs w:val="28"/>
          <w:shd w:val="clear" w:color="auto" w:fill="FFFFFF"/>
        </w:rPr>
        <w:t xml:space="preserve">Статтею 3 КПК України визначено, що саме до повноважень слідчого судді належить здійснення у порядку, передбаченому цим Кодексом, судового контролю за дотриманням прав, свобод та інтересів осіб у кримінальному провадженні та забезпечення законності провадження у справі на досудових стадіях. </w:t>
      </w:r>
    </w:p>
    <w:p w:rsidR="00B265DD" w:rsidRPr="00A30077"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lastRenderedPageBreak/>
        <w:t>С</w:t>
      </w:r>
      <w:r w:rsidRPr="00A30077">
        <w:rPr>
          <w:rFonts w:ascii="Times New Roman" w:eastAsia="Calibri" w:hAnsi="Times New Roman" w:cs="Times New Roman"/>
          <w:color w:val="000000"/>
          <w:sz w:val="28"/>
          <w:szCs w:val="28"/>
          <w:shd w:val="clear" w:color="auto" w:fill="FFFFFF"/>
        </w:rPr>
        <w:t>уддя Антонюк О.А. не в</w:t>
      </w:r>
      <w:r>
        <w:rPr>
          <w:rFonts w:ascii="Times New Roman" w:eastAsia="Calibri" w:hAnsi="Times New Roman" w:cs="Times New Roman"/>
          <w:color w:val="000000"/>
          <w:sz w:val="28"/>
          <w:szCs w:val="28"/>
          <w:shd w:val="clear" w:color="auto" w:fill="FFFFFF"/>
        </w:rPr>
        <w:t>чинив передбачених законом дій щодо</w:t>
      </w:r>
      <w:r w:rsidRPr="00A30077">
        <w:rPr>
          <w:rFonts w:ascii="Times New Roman" w:eastAsia="Calibri" w:hAnsi="Times New Roman" w:cs="Times New Roman"/>
          <w:color w:val="000000"/>
          <w:sz w:val="28"/>
          <w:szCs w:val="28"/>
          <w:shd w:val="clear" w:color="auto" w:fill="FFFFFF"/>
        </w:rPr>
        <w:t xml:space="preserve"> оцінки доводів клопотання, зокрема в частині відсутності у ньому даних про особу, у володінні якої перебувають приміщення (ломбарди),  чіткого переліку речей та документів, які необ</w:t>
      </w:r>
      <w:r>
        <w:rPr>
          <w:rFonts w:ascii="Times New Roman" w:eastAsia="Calibri" w:hAnsi="Times New Roman" w:cs="Times New Roman"/>
          <w:color w:val="000000"/>
          <w:sz w:val="28"/>
          <w:szCs w:val="28"/>
          <w:shd w:val="clear" w:color="auto" w:fill="FFFFFF"/>
        </w:rPr>
        <w:t>хідно відшукати, не навів мотивів</w:t>
      </w:r>
      <w:r w:rsidRPr="00A30077">
        <w:rPr>
          <w:rFonts w:ascii="Times New Roman" w:eastAsia="Calibri" w:hAnsi="Times New Roman" w:cs="Times New Roman"/>
          <w:color w:val="000000"/>
          <w:sz w:val="28"/>
          <w:szCs w:val="28"/>
          <w:shd w:val="clear" w:color="auto" w:fill="FFFFFF"/>
        </w:rPr>
        <w:t xml:space="preserve"> прийняття аргументів старшого слідчого Алієва В.А. щодо необхідності надання дозволу на обшук, не перевірив, чи є проведення обшуку ломбардів </w:t>
      </w:r>
      <w:proofErr w:type="spellStart"/>
      <w:r w:rsidRPr="00A30077">
        <w:rPr>
          <w:rFonts w:ascii="Times New Roman" w:eastAsia="Calibri" w:hAnsi="Times New Roman" w:cs="Times New Roman"/>
          <w:color w:val="000000"/>
          <w:sz w:val="28"/>
          <w:szCs w:val="28"/>
          <w:shd w:val="clear" w:color="auto" w:fill="FFFFFF"/>
        </w:rPr>
        <w:t>співмірним</w:t>
      </w:r>
      <w:proofErr w:type="spellEnd"/>
      <w:r w:rsidRPr="00A30077">
        <w:rPr>
          <w:rFonts w:ascii="Times New Roman" w:eastAsia="Calibri" w:hAnsi="Times New Roman" w:cs="Times New Roman"/>
          <w:color w:val="000000"/>
          <w:sz w:val="28"/>
          <w:szCs w:val="28"/>
          <w:shd w:val="clear" w:color="auto" w:fill="FFFFFF"/>
        </w:rPr>
        <w:t xml:space="preserve"> процесуальним заходом щодо фактичного стану розслідування кри</w:t>
      </w:r>
      <w:r>
        <w:rPr>
          <w:rFonts w:ascii="Times New Roman" w:eastAsia="Calibri" w:hAnsi="Times New Roman" w:cs="Times New Roman"/>
          <w:color w:val="000000"/>
          <w:sz w:val="28"/>
          <w:szCs w:val="28"/>
          <w:shd w:val="clear" w:color="auto" w:fill="FFFFFF"/>
        </w:rPr>
        <w:t>мінального провадження,</w:t>
      </w:r>
      <w:r w:rsidRPr="00A30077">
        <w:rPr>
          <w:rFonts w:ascii="Times New Roman" w:eastAsia="Calibri" w:hAnsi="Times New Roman" w:cs="Times New Roman"/>
          <w:color w:val="000000"/>
          <w:sz w:val="28"/>
          <w:szCs w:val="28"/>
          <w:shd w:val="clear" w:color="auto" w:fill="FFFFFF"/>
        </w:rPr>
        <w:t xml:space="preserve"> чи є воно доц</w:t>
      </w:r>
      <w:r>
        <w:rPr>
          <w:rFonts w:ascii="Times New Roman" w:eastAsia="Calibri" w:hAnsi="Times New Roman" w:cs="Times New Roman"/>
          <w:color w:val="000000"/>
          <w:sz w:val="28"/>
          <w:szCs w:val="28"/>
          <w:shd w:val="clear" w:color="auto" w:fill="FFFFFF"/>
        </w:rPr>
        <w:t>ільним та чи буде досягнуто мети</w:t>
      </w:r>
      <w:r w:rsidRPr="00A30077">
        <w:rPr>
          <w:rFonts w:ascii="Times New Roman" w:eastAsia="Calibri" w:hAnsi="Times New Roman" w:cs="Times New Roman"/>
          <w:color w:val="000000"/>
          <w:sz w:val="28"/>
          <w:szCs w:val="28"/>
          <w:shd w:val="clear" w:color="auto" w:fill="FFFFFF"/>
        </w:rPr>
        <w:t xml:space="preserve"> та </w:t>
      </w:r>
      <w:r>
        <w:rPr>
          <w:rFonts w:ascii="Times New Roman" w:eastAsia="Calibri" w:hAnsi="Times New Roman" w:cs="Times New Roman"/>
          <w:color w:val="000000"/>
          <w:sz w:val="28"/>
          <w:szCs w:val="28"/>
          <w:shd w:val="clear" w:color="auto" w:fill="FFFFFF"/>
        </w:rPr>
        <w:t xml:space="preserve">виконано </w:t>
      </w:r>
      <w:r w:rsidRPr="00A30077">
        <w:rPr>
          <w:rFonts w:ascii="Times New Roman" w:eastAsia="Calibri" w:hAnsi="Times New Roman" w:cs="Times New Roman"/>
          <w:color w:val="000000"/>
          <w:sz w:val="28"/>
          <w:szCs w:val="28"/>
          <w:shd w:val="clear" w:color="auto" w:fill="FFFFFF"/>
        </w:rPr>
        <w:t>завдання такої слідчої дії.</w:t>
      </w:r>
    </w:p>
    <w:p w:rsidR="00B265DD" w:rsidRPr="00A30077"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sidRPr="00A30077">
        <w:rPr>
          <w:rFonts w:ascii="Times New Roman" w:eastAsia="Calibri" w:hAnsi="Times New Roman" w:cs="Times New Roman"/>
          <w:color w:val="000000"/>
          <w:sz w:val="28"/>
          <w:szCs w:val="28"/>
          <w:shd w:val="clear" w:color="auto" w:fill="FFFFFF"/>
        </w:rPr>
        <w:t>Суддею Антонюком О.А. не враховано, що норми КПК Ук</w:t>
      </w:r>
      <w:r>
        <w:rPr>
          <w:rFonts w:ascii="Times New Roman" w:eastAsia="Calibri" w:hAnsi="Times New Roman" w:cs="Times New Roman"/>
          <w:color w:val="000000"/>
          <w:sz w:val="28"/>
          <w:szCs w:val="28"/>
          <w:shd w:val="clear" w:color="auto" w:fill="FFFFFF"/>
        </w:rPr>
        <w:t>раїни, зокрема стаття 234, містя</w:t>
      </w:r>
      <w:r w:rsidRPr="00A30077">
        <w:rPr>
          <w:rFonts w:ascii="Times New Roman" w:eastAsia="Calibri" w:hAnsi="Times New Roman" w:cs="Times New Roman"/>
          <w:color w:val="000000"/>
          <w:sz w:val="28"/>
          <w:szCs w:val="28"/>
          <w:shd w:val="clear" w:color="auto" w:fill="FFFFFF"/>
        </w:rPr>
        <w:t>ть алгоритм дій слідчого судді у випадку невідповідності клопотання слідчого  про надання дозволу на обшук вимогам процесуального закону.</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sidRPr="00A30077">
        <w:rPr>
          <w:rFonts w:ascii="Times New Roman" w:eastAsia="Calibri" w:hAnsi="Times New Roman" w:cs="Times New Roman"/>
          <w:color w:val="000000"/>
          <w:sz w:val="28"/>
          <w:szCs w:val="28"/>
          <w:shd w:val="clear" w:color="auto" w:fill="FFFFFF"/>
        </w:rPr>
        <w:t>За наведених обставин, на думку Першої Дисциплінарної палати Вищої ради правосуддя, суддя Жовтневого районного суду міста Дніпропетровська               Антонюк О.А. не виконав</w:t>
      </w:r>
      <w:r>
        <w:rPr>
          <w:rFonts w:ascii="Times New Roman" w:eastAsia="Calibri" w:hAnsi="Times New Roman"/>
          <w:color w:val="000000"/>
          <w:sz w:val="28"/>
          <w:szCs w:val="28"/>
          <w:shd w:val="clear" w:color="auto" w:fill="FFFFFF"/>
        </w:rPr>
        <w:t xml:space="preserve"> одне з основних завдань кримінального                   провадження – не забезпечив охорону прав, свобод та законних інтересів учасників кримінального провадження. Надання суддею дозволу на проведення обшуку призвело до порушення прав людини і основоположних свобод.</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Як встановлюють </w:t>
      </w:r>
      <w:proofErr w:type="spellStart"/>
      <w:r>
        <w:rPr>
          <w:rFonts w:ascii="Times New Roman" w:eastAsia="Calibri" w:hAnsi="Times New Roman"/>
          <w:color w:val="000000"/>
          <w:sz w:val="28"/>
          <w:szCs w:val="28"/>
          <w:shd w:val="clear" w:color="auto" w:fill="FFFFFF"/>
        </w:rPr>
        <w:t>Бангалорські</w:t>
      </w:r>
      <w:proofErr w:type="spellEnd"/>
      <w:r>
        <w:rPr>
          <w:rFonts w:ascii="Times New Roman" w:eastAsia="Calibri" w:hAnsi="Times New Roman"/>
          <w:color w:val="000000"/>
          <w:sz w:val="28"/>
          <w:szCs w:val="28"/>
          <w:shd w:val="clear" w:color="auto" w:fill="FFFFFF"/>
        </w:rPr>
        <w:t xml:space="preserve"> принципи поведінки суддів, схвалені резолюцією 2006/23 Економічної і Соціальної Ради ООН від 27 липня 2006 року, 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Відповідно до принципу V, викладеного у Рекомендації № (94) 12 «Незалежність, дієвість та роль суддів», ухваленій Комітетом Міністрів Ради Європи на 518 засіданні заступників міністрів 13 жовтня 1994 року, судді зобов’язані, зокрема, проводити справу неупереджено, спираючись на власну оцінку фактів та власне тлумачення закону. </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Як зазначено у Висновку № 11 (2008) Консультативної ради європейських суддів, чіткі вмотивованість та обґрунтування є основними вимогами до судових рішень та важливим елементом права на справедливий суд (пункт 3). Умотивованість повинна засвідчувати дотримання суддею принципів, сформульованих ЄСПЛ (а саме поваги до права на захист та на справедливий суд).</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Зазначених принципів суддя Антонюк А.О.  дотримався.</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Під час розгляду дисциплінарної справи обставин, які вказують на умисність порушень, допущених суддею Антонюком О.А., не виявлено. </w:t>
      </w:r>
    </w:p>
    <w:p w:rsidR="00B265DD" w:rsidRDefault="00B265DD" w:rsidP="00B265DD">
      <w:pPr>
        <w:spacing w:after="0" w:line="240" w:lineRule="auto"/>
        <w:ind w:firstLine="709"/>
        <w:jc w:val="both"/>
        <w:rPr>
          <w:rFonts w:ascii="Times New Roman" w:eastAsia="Calibri" w:hAnsi="Times New Roman" w:cs="Times New Roman"/>
          <w:bCs/>
          <w:sz w:val="28"/>
          <w:szCs w:val="28"/>
          <w:lang w:eastAsia="x-none"/>
        </w:rPr>
      </w:pPr>
      <w:r>
        <w:rPr>
          <w:rFonts w:ascii="Times New Roman" w:eastAsia="Calibri" w:hAnsi="Times New Roman"/>
          <w:color w:val="000000"/>
          <w:sz w:val="28"/>
          <w:szCs w:val="28"/>
          <w:shd w:val="clear" w:color="auto" w:fill="FFFFFF"/>
        </w:rPr>
        <w:t>Водночас</w:t>
      </w:r>
      <w:r>
        <w:rPr>
          <w:rFonts w:ascii="Times New Roman" w:eastAsia="Calibri" w:hAnsi="Times New Roman" w:cs="Times New Roman"/>
          <w:bCs/>
          <w:sz w:val="28"/>
          <w:szCs w:val="28"/>
          <w:lang w:eastAsia="x-none"/>
        </w:rPr>
        <w:t xml:space="preserve"> очевидний характер допущених суддею Антонюком О.А. порушень чітких та зрозумілих за змістом вимог процесуального законодавства, які, зокрема, регулюють питання розгляду клопотання про надання дозволу на обшук, дає підстави вважати, що такі дії судді виходять за межі простої суддівської помилки і є проявом  недбалості при здійсненні правосуддя. </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Надані суддею пояснення не спростовують допущених ним порушень, оскільки є достатні підстави вважати, що встановлені перевіркою порушення </w:t>
      </w:r>
      <w:r>
        <w:rPr>
          <w:rFonts w:ascii="Times New Roman" w:eastAsia="Calibri" w:hAnsi="Times New Roman"/>
          <w:color w:val="000000"/>
          <w:sz w:val="28"/>
          <w:szCs w:val="28"/>
          <w:shd w:val="clear" w:color="auto" w:fill="FFFFFF"/>
        </w:rPr>
        <w:lastRenderedPageBreak/>
        <w:t>були допущені внаслідок неефективного та несумлінного використання суддею Антонюком О.А. своїх процесуальних повноважень, невжиття ним дієвих заходів для забезпечення належного та справедливого розгляду справи безстороннім судом.</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Таким чином, перевіркою встановлено, що суддею Жовтневого районного суду міста Дніпропетровська Антонюком О.А. під час розгляду клопотання про надання дозволу на проведення обшуку в межах кримінального провадження                       № ІНФОРМАЦІЯ-2 внаслідок очевидної недбалості допущено порушення прав людини і основоположних свобод, а саме вимог статті 8 Конвенції, що становить склад дисциплінарного проступку, передбаченого пунктом 4 частини першої статті 106 Закону України  «Про судоустрій і статус суддів».</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Відповідно до пункту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Згідно із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Строк притягнення до дисциплінарної відповідальності вказаного судді не сплинув.</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Види дисциплінарних стягнень, що можуть застосовуватись до судді, передбачено частиною першою статті 109 Закону України «Про судоустрій і статус суддів».</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Частиною другою вказаної норми цього Закону 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B265DD" w:rsidRDefault="00B265DD" w:rsidP="00B265DD">
      <w:pPr>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Антонюк Олександр Андрійович 13 березня 1989 року обраний народним суддею Жовтневого районного суду міста Дніпропетровська, Постановою Верховної Ради України від 22 квітня 1999 року № 607-ХІ</w:t>
      </w:r>
      <w:r>
        <w:rPr>
          <w:rFonts w:ascii="Times New Roman" w:eastAsia="Calibri" w:hAnsi="Times New Roman" w:cs="Times New Roman"/>
          <w:sz w:val="28"/>
          <w:szCs w:val="28"/>
          <w:lang w:val="en-US"/>
        </w:rPr>
        <w:t>V</w:t>
      </w:r>
      <w:r>
        <w:rPr>
          <w:rFonts w:ascii="Times New Roman" w:eastAsia="Calibri" w:hAnsi="Times New Roman" w:cs="Times New Roman"/>
          <w:sz w:val="28"/>
          <w:szCs w:val="28"/>
        </w:rPr>
        <w:t xml:space="preserve">  обраний на посаду судді Жовтневого районного суду міста Дніпропетровська безстроково.</w:t>
      </w:r>
    </w:p>
    <w:p w:rsidR="00B265DD" w:rsidRPr="00AE2C9F" w:rsidRDefault="00B265DD" w:rsidP="00B265DD">
      <w:pPr>
        <w:autoSpaceDN w:val="0"/>
        <w:spacing w:after="0" w:line="240" w:lineRule="auto"/>
        <w:ind w:firstLine="709"/>
        <w:jc w:val="both"/>
        <w:rPr>
          <w:rFonts w:ascii="Times New Roman" w:eastAsia="Calibri" w:hAnsi="Times New Roman" w:cs="Times New Roman"/>
          <w:sz w:val="28"/>
          <w:szCs w:val="28"/>
        </w:rPr>
      </w:pPr>
      <w:r w:rsidRPr="00AE2C9F">
        <w:rPr>
          <w:rFonts w:ascii="Times New Roman" w:eastAsia="Calibri" w:hAnsi="Times New Roman" w:cs="Times New Roman"/>
          <w:sz w:val="28"/>
          <w:szCs w:val="28"/>
        </w:rPr>
        <w:t>Відповідно до характеристики, підписаної головою Жовтневого районного суду міста Дніпропетровська, суддя Антонюк О.А.  має стаж роботи на посаді судді понад 30 років, характеризується позитивно, зарекомендував себе як освічений та кваліфікований юрист, дисциплінований та врівноважений працівник.</w:t>
      </w:r>
    </w:p>
    <w:p w:rsidR="00B265DD" w:rsidRPr="00AE2C9F" w:rsidRDefault="00B265DD" w:rsidP="00B265DD">
      <w:pPr>
        <w:pStyle w:val="Style98"/>
        <w:widowControl/>
        <w:spacing w:line="240" w:lineRule="auto"/>
        <w:ind w:firstLine="708"/>
        <w:rPr>
          <w:rStyle w:val="FontStyle14"/>
          <w:sz w:val="28"/>
          <w:szCs w:val="28"/>
        </w:rPr>
      </w:pPr>
      <w:r>
        <w:rPr>
          <w:rFonts w:eastAsia="Calibri"/>
        </w:rPr>
        <w:t xml:space="preserve">Згідно </w:t>
      </w:r>
      <w:r w:rsidRPr="00AE2C9F">
        <w:rPr>
          <w:rFonts w:eastAsia="Calibri"/>
        </w:rPr>
        <w:t xml:space="preserve">з рішенням </w:t>
      </w:r>
      <w:r w:rsidRPr="00AE2C9F">
        <w:rPr>
          <w:rStyle w:val="FontStyle14"/>
          <w:sz w:val="28"/>
          <w:szCs w:val="28"/>
        </w:rPr>
        <w:t xml:space="preserve">Третьої Дисциплінарної палати Вищої ради правосуддя від 26 липня 2017 року № 2240/3дп/15-17 Антонюка О.А. притягнуто до дисциплінарної відповідальності та застосовано до нього дисциплінарне </w:t>
      </w:r>
      <w:r w:rsidRPr="00AE2C9F">
        <w:rPr>
          <w:rStyle w:val="FontStyle14"/>
          <w:sz w:val="28"/>
          <w:szCs w:val="28"/>
        </w:rPr>
        <w:lastRenderedPageBreak/>
        <w:t>стягнення у вид</w:t>
      </w:r>
      <w:r>
        <w:rPr>
          <w:rStyle w:val="FontStyle14"/>
          <w:sz w:val="28"/>
          <w:szCs w:val="28"/>
        </w:rPr>
        <w:t>і подання про відсторонення на шість</w:t>
      </w:r>
      <w:r w:rsidRPr="00AE2C9F">
        <w:rPr>
          <w:rStyle w:val="FontStyle14"/>
          <w:sz w:val="28"/>
          <w:szCs w:val="28"/>
        </w:rPr>
        <w:t xml:space="preserve"> місяців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і подальшим кваліфікаційним оцінюванням для підтвердження здатності судді здійснювати правосуддя у відповідному суді. </w:t>
      </w:r>
    </w:p>
    <w:p w:rsidR="00B265DD" w:rsidRPr="00AE2C9F" w:rsidRDefault="00B265DD" w:rsidP="00B265DD">
      <w:pPr>
        <w:tabs>
          <w:tab w:val="left" w:pos="709"/>
        </w:tabs>
        <w:suppressAutoHyphens/>
        <w:spacing w:after="0" w:line="240" w:lineRule="auto"/>
        <w:jc w:val="both"/>
        <w:rPr>
          <w:rFonts w:ascii="Times New Roman" w:hAnsi="Times New Roman"/>
          <w:sz w:val="28"/>
          <w:szCs w:val="28"/>
        </w:rPr>
      </w:pPr>
      <w:r w:rsidRPr="00AE2C9F">
        <w:rPr>
          <w:rFonts w:ascii="Times New Roman" w:eastAsia="Calibri" w:hAnsi="Times New Roman" w:cs="Times New Roman"/>
          <w:b/>
          <w:color w:val="FF0000"/>
          <w:sz w:val="28"/>
          <w:szCs w:val="28"/>
        </w:rPr>
        <w:tab/>
      </w:r>
      <w:r w:rsidRPr="00AE2C9F">
        <w:rPr>
          <w:rFonts w:ascii="Times New Roman" w:eastAsia="Calibri" w:hAnsi="Times New Roman" w:cs="Times New Roman"/>
          <w:sz w:val="28"/>
          <w:szCs w:val="28"/>
        </w:rPr>
        <w:t>Рішенням Вищої ради правосуддя від 17 жовтня 2017 року № 3307/0/15-17</w:t>
      </w:r>
      <w:r w:rsidRPr="00AE2C9F">
        <w:rPr>
          <w:rFonts w:ascii="Times New Roman" w:eastAsia="Calibri" w:hAnsi="Times New Roman" w:cs="Times New Roman"/>
          <w:b/>
          <w:color w:val="FF0000"/>
          <w:sz w:val="28"/>
          <w:szCs w:val="28"/>
        </w:rPr>
        <w:t xml:space="preserve"> </w:t>
      </w:r>
      <w:r>
        <w:rPr>
          <w:rFonts w:ascii="Times New Roman" w:hAnsi="Times New Roman"/>
          <w:sz w:val="28"/>
          <w:szCs w:val="28"/>
          <w:lang w:eastAsia="ru-RU"/>
        </w:rPr>
        <w:t xml:space="preserve">змінено </w:t>
      </w:r>
      <w:r w:rsidRPr="00AE2C9F">
        <w:rPr>
          <w:rFonts w:ascii="Times New Roman" w:hAnsi="Times New Roman"/>
          <w:sz w:val="28"/>
          <w:szCs w:val="28"/>
          <w:lang w:eastAsia="ru-RU"/>
        </w:rPr>
        <w:t>рішення Треть</w:t>
      </w:r>
      <w:r w:rsidRPr="00AE2C9F">
        <w:rPr>
          <w:rFonts w:ascii="Times New Roman" w:eastAsia="Times New Roman" w:hAnsi="Times New Roman"/>
          <w:sz w:val="28"/>
          <w:szCs w:val="28"/>
          <w:lang w:eastAsia="ru-RU"/>
        </w:rPr>
        <w:t xml:space="preserve">ої Дисциплінарної палати Вищої ради правосуддя                        </w:t>
      </w:r>
      <w:r w:rsidRPr="00AE2C9F">
        <w:rPr>
          <w:rFonts w:ascii="Times New Roman" w:hAnsi="Times New Roman"/>
          <w:sz w:val="28"/>
          <w:szCs w:val="28"/>
        </w:rPr>
        <w:t xml:space="preserve">від </w:t>
      </w:r>
      <w:r w:rsidRPr="00AE2C9F">
        <w:rPr>
          <w:rStyle w:val="FontStyle14"/>
          <w:sz w:val="28"/>
          <w:szCs w:val="28"/>
        </w:rPr>
        <w:t>26 липня 2017 року № 2240/3дп/15-17</w:t>
      </w:r>
      <w:r w:rsidRPr="00AE2C9F">
        <w:rPr>
          <w:rFonts w:ascii="Times New Roman" w:hAnsi="Times New Roman"/>
          <w:sz w:val="28"/>
          <w:szCs w:val="28"/>
        </w:rPr>
        <w:t xml:space="preserve"> та застосовано до судді </w:t>
      </w:r>
      <w:r w:rsidRPr="00AE2C9F">
        <w:rPr>
          <w:rStyle w:val="FontStyle14"/>
          <w:sz w:val="28"/>
          <w:szCs w:val="28"/>
        </w:rPr>
        <w:t>Жовтневого районного суду міста Дніпропетровська</w:t>
      </w:r>
      <w:r>
        <w:rPr>
          <w:rStyle w:val="FontStyle14"/>
          <w:sz w:val="28"/>
          <w:szCs w:val="28"/>
        </w:rPr>
        <w:t xml:space="preserve"> Антонюка О.А.</w:t>
      </w:r>
      <w:r w:rsidRPr="00AE2C9F">
        <w:rPr>
          <w:rStyle w:val="FontStyle14"/>
          <w:sz w:val="28"/>
          <w:szCs w:val="28"/>
        </w:rPr>
        <w:t xml:space="preserve"> дисциплінарне стягнення у виді суворої догани з позбавленням права на отримання доплат до посадового окладу судді протягом трьох місяців.</w:t>
      </w:r>
    </w:p>
    <w:p w:rsidR="00B265DD" w:rsidRPr="00AE2C9F" w:rsidRDefault="00B265DD" w:rsidP="00B265DD">
      <w:pPr>
        <w:pStyle w:val="Style98"/>
        <w:widowControl/>
        <w:spacing w:line="240" w:lineRule="auto"/>
        <w:ind w:firstLine="708"/>
        <w:rPr>
          <w:rStyle w:val="FontStyle14"/>
          <w:sz w:val="28"/>
          <w:szCs w:val="28"/>
        </w:rPr>
      </w:pPr>
      <w:r w:rsidRPr="00AE2C9F">
        <w:rPr>
          <w:rStyle w:val="FontStyle14"/>
          <w:sz w:val="28"/>
          <w:szCs w:val="28"/>
        </w:rPr>
        <w:t xml:space="preserve">Рішенням Першої Дисциплінарної палати Вищої ради правосуддя </w:t>
      </w:r>
      <w:r>
        <w:rPr>
          <w:rStyle w:val="FontStyle14"/>
          <w:sz w:val="28"/>
          <w:szCs w:val="28"/>
        </w:rPr>
        <w:t xml:space="preserve">                       </w:t>
      </w:r>
      <w:r w:rsidRPr="00AE2C9F">
        <w:rPr>
          <w:rStyle w:val="FontStyle14"/>
          <w:sz w:val="28"/>
          <w:szCs w:val="28"/>
        </w:rPr>
        <w:t>від 1 червня 2018 року № 1651/1дп/15-18 притягнуто суддю Жовтневого районного суду міста Дніпропетровська</w:t>
      </w:r>
      <w:r>
        <w:rPr>
          <w:rStyle w:val="FontStyle14"/>
          <w:sz w:val="28"/>
          <w:szCs w:val="28"/>
        </w:rPr>
        <w:t xml:space="preserve"> Антонюка О.А.</w:t>
      </w:r>
      <w:r w:rsidRPr="00AE2C9F">
        <w:rPr>
          <w:rStyle w:val="FontStyle14"/>
          <w:sz w:val="28"/>
          <w:szCs w:val="28"/>
        </w:rPr>
        <w:t xml:space="preserve"> до дисциплінарної </w:t>
      </w:r>
      <w:r>
        <w:rPr>
          <w:rStyle w:val="FontStyle14"/>
          <w:sz w:val="28"/>
          <w:szCs w:val="28"/>
        </w:rPr>
        <w:t xml:space="preserve">відповідальності та застосовано </w:t>
      </w:r>
      <w:r w:rsidRPr="00AE2C9F">
        <w:rPr>
          <w:rStyle w:val="FontStyle14"/>
          <w:sz w:val="28"/>
          <w:szCs w:val="28"/>
        </w:rPr>
        <w:t xml:space="preserve">до нього дисциплінарне стягнення у виді суворої догани з позбавленням права на отримання доплат до посадового окладу судді протягом трьох місяців. </w:t>
      </w:r>
    </w:p>
    <w:p w:rsidR="00B265DD" w:rsidRPr="00AE2C9F" w:rsidRDefault="00B265DD" w:rsidP="00B265DD">
      <w:pPr>
        <w:autoSpaceDN w:val="0"/>
        <w:spacing w:after="0" w:line="240" w:lineRule="auto"/>
        <w:ind w:firstLine="709"/>
        <w:jc w:val="both"/>
        <w:rPr>
          <w:rFonts w:ascii="Times New Roman" w:eastAsia="Calibri" w:hAnsi="Times New Roman" w:cs="Times New Roman"/>
          <w:sz w:val="28"/>
          <w:szCs w:val="28"/>
        </w:rPr>
      </w:pPr>
      <w:r w:rsidRPr="00AE2C9F">
        <w:rPr>
          <w:rFonts w:ascii="Times New Roman" w:eastAsia="Calibri" w:hAnsi="Times New Roman" w:cs="Times New Roman"/>
          <w:sz w:val="28"/>
          <w:szCs w:val="28"/>
        </w:rPr>
        <w:t>З урахуванням приписів статті 110 Закону України «Про</w:t>
      </w:r>
      <w:r>
        <w:rPr>
          <w:rFonts w:ascii="Times New Roman" w:eastAsia="Calibri" w:hAnsi="Times New Roman" w:cs="Times New Roman"/>
          <w:sz w:val="28"/>
          <w:szCs w:val="28"/>
        </w:rPr>
        <w:t xml:space="preserve"> судоустрій і статус суддів» на цей час вказані дисциплінарні стягнення погашені</w:t>
      </w:r>
      <w:r w:rsidRPr="00AE2C9F">
        <w:rPr>
          <w:rFonts w:ascii="Times New Roman" w:eastAsia="Calibri" w:hAnsi="Times New Roman" w:cs="Times New Roman"/>
          <w:sz w:val="28"/>
          <w:szCs w:val="28"/>
        </w:rPr>
        <w:t>.</w:t>
      </w:r>
    </w:p>
    <w:p w:rsidR="00B265DD" w:rsidRDefault="00B265DD" w:rsidP="00B265DD">
      <w:pPr>
        <w:pStyle w:val="1"/>
        <w:shd w:val="clear" w:color="auto" w:fill="auto"/>
        <w:spacing w:before="0" w:line="240" w:lineRule="auto"/>
        <w:ind w:firstLine="708"/>
        <w:rPr>
          <w:rFonts w:eastAsia="Calibri"/>
          <w:sz w:val="28"/>
          <w:szCs w:val="28"/>
        </w:rPr>
      </w:pPr>
      <w:r>
        <w:rPr>
          <w:rFonts w:eastAsia="Calibri"/>
          <w:sz w:val="28"/>
          <w:szCs w:val="28"/>
        </w:rPr>
        <w:t>Рішенням Другої Дисциплінарної палати Вищої ради правосуддя                         від 2 грудня 2019 року № 3274/2дп/15-19 суддю Жовтневого районного суду міста Дніпропетровська Антонюка О.А. притягнуто до дисциплінарної відповідальності у виді суворої догани з позбавленням права на отримання доплат до посадового окладу судді протягом трьох місяців.</w:t>
      </w:r>
    </w:p>
    <w:p w:rsidR="00B265DD" w:rsidRDefault="00B265DD" w:rsidP="00B265DD">
      <w:pPr>
        <w:pStyle w:val="1"/>
        <w:shd w:val="clear" w:color="auto" w:fill="auto"/>
        <w:spacing w:before="0" w:line="240" w:lineRule="auto"/>
        <w:ind w:firstLine="708"/>
        <w:rPr>
          <w:rFonts w:eastAsia="Calibri"/>
          <w:sz w:val="28"/>
          <w:szCs w:val="28"/>
        </w:rPr>
      </w:pPr>
      <w:r>
        <w:rPr>
          <w:rFonts w:eastAsia="Calibri"/>
          <w:sz w:val="28"/>
          <w:szCs w:val="28"/>
        </w:rPr>
        <w:t>Відповідно до приписів статті 110 Закону України «Про судоустрій і статус суддів» на цей час вказане дисциплінарне стягнення не погашено.</w:t>
      </w:r>
    </w:p>
    <w:p w:rsidR="00B265DD" w:rsidRDefault="00B265DD" w:rsidP="00B265DD">
      <w:pPr>
        <w:pStyle w:val="1"/>
        <w:shd w:val="clear" w:color="auto" w:fill="auto"/>
        <w:spacing w:before="0" w:line="240" w:lineRule="auto"/>
        <w:ind w:firstLine="708"/>
        <w:rPr>
          <w:rFonts w:eastAsia="Calibri"/>
          <w:sz w:val="28"/>
          <w:szCs w:val="28"/>
        </w:rPr>
      </w:pPr>
      <w:r>
        <w:rPr>
          <w:rFonts w:eastAsia="Calibri"/>
          <w:sz w:val="28"/>
          <w:szCs w:val="28"/>
        </w:rPr>
        <w:t>Згідно з повідомленням голови Жовтневого районного суду міста Дніпропетровська штатна чисельність суддів цього суду становить 16 посад, дві з яких вакантні. У 2018 році правосуддя здійснювали 8 суддів, у 2019 році –                       9 суддів.</w:t>
      </w:r>
    </w:p>
    <w:p w:rsidR="00B265DD" w:rsidRDefault="00B265DD" w:rsidP="00B265DD">
      <w:pPr>
        <w:pStyle w:val="1"/>
        <w:shd w:val="clear" w:color="auto" w:fill="auto"/>
        <w:spacing w:before="0" w:line="240" w:lineRule="auto"/>
        <w:ind w:firstLine="708"/>
        <w:rPr>
          <w:rFonts w:eastAsia="Calibri"/>
          <w:sz w:val="28"/>
          <w:szCs w:val="28"/>
        </w:rPr>
      </w:pPr>
      <w:r>
        <w:rPr>
          <w:rFonts w:eastAsia="Calibri"/>
          <w:sz w:val="28"/>
          <w:szCs w:val="28"/>
        </w:rPr>
        <w:t>Середньомісячна кількість справ</w:t>
      </w:r>
      <w:r w:rsidRPr="00C24A9C">
        <w:rPr>
          <w:rFonts w:eastAsia="Calibri"/>
          <w:sz w:val="28"/>
          <w:szCs w:val="28"/>
        </w:rPr>
        <w:t xml:space="preserve"> </w:t>
      </w:r>
      <w:r>
        <w:rPr>
          <w:rFonts w:eastAsia="Calibri"/>
          <w:sz w:val="28"/>
          <w:szCs w:val="28"/>
        </w:rPr>
        <w:t>усіх проваджень, що надійшли на розгляд судді Антонюку О.А. у першому півріччі 2019 року, становила 193,64 справи,  цей показник  по суду становить 95,8 справи.</w:t>
      </w:r>
    </w:p>
    <w:p w:rsidR="00B265DD" w:rsidRDefault="00B265DD" w:rsidP="00B265DD">
      <w:pPr>
        <w:pStyle w:val="1"/>
        <w:shd w:val="clear" w:color="auto" w:fill="auto"/>
        <w:spacing w:before="0" w:line="240" w:lineRule="auto"/>
        <w:ind w:firstLine="708"/>
        <w:rPr>
          <w:rFonts w:eastAsia="Calibri"/>
          <w:sz w:val="28"/>
          <w:szCs w:val="28"/>
        </w:rPr>
      </w:pPr>
      <w:r>
        <w:rPr>
          <w:rFonts w:eastAsia="Calibri"/>
          <w:sz w:val="28"/>
          <w:szCs w:val="28"/>
        </w:rPr>
        <w:t>За вказаний період суддя Антонюк О.А. розглянув 2642 справи усіх проваджень, середня кількість розглянутих справ усіх проваджень по суду  становить 1132 справи. Середньомісячний показник навантаження судді Антонюка О.А. з розгляду справ усіх проваджень становить 220,17 справи, тоді як по суду цей показник становить – 94,34 справи.</w:t>
      </w:r>
    </w:p>
    <w:p w:rsidR="00B265DD" w:rsidRDefault="00B265DD" w:rsidP="00B265DD">
      <w:pPr>
        <w:pStyle w:val="1"/>
        <w:shd w:val="clear" w:color="auto" w:fill="auto"/>
        <w:spacing w:before="0" w:line="240" w:lineRule="auto"/>
        <w:ind w:firstLine="708"/>
        <w:rPr>
          <w:rFonts w:eastAsia="Calibri"/>
          <w:sz w:val="28"/>
          <w:szCs w:val="28"/>
        </w:rPr>
      </w:pPr>
      <w:r>
        <w:rPr>
          <w:rFonts w:eastAsia="Calibri"/>
          <w:sz w:val="28"/>
          <w:szCs w:val="28"/>
        </w:rPr>
        <w:t xml:space="preserve">Зазначені статистичні показники вказують на високу інтенсивність розгляду справ суддею Антонюком О.А. та про його надмірне навантаження. </w:t>
      </w:r>
    </w:p>
    <w:p w:rsidR="00B265DD" w:rsidRDefault="00B265DD" w:rsidP="00B26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Визначаючи вид стягнення, що має бути застосоване до судді                   Антонюка О.А., Перша Дисциплінарна палата Вищої ради правосуддя врахувала позитивну характеристику судді,  факт вчинення ним як досвідченним суддею </w:t>
      </w:r>
      <w:r>
        <w:rPr>
          <w:rFonts w:ascii="Times New Roman" w:eastAsia="Calibri" w:hAnsi="Times New Roman" w:cs="Times New Roman"/>
          <w:kern w:val="2"/>
          <w:sz w:val="28"/>
          <w:szCs w:val="28"/>
        </w:rPr>
        <w:lastRenderedPageBreak/>
        <w:t>порушення внаслідок недбалості</w:t>
      </w:r>
      <w:r>
        <w:rPr>
          <w:rFonts w:ascii="Times New Roman" w:eastAsia="Calibri" w:hAnsi="Times New Roman" w:cs="Times New Roman"/>
          <w:kern w:val="2"/>
          <w:sz w:val="28"/>
          <w:szCs w:val="28"/>
          <w:shd w:val="clear" w:color="auto" w:fill="FFFFFF"/>
        </w:rPr>
        <w:t xml:space="preserve">, </w:t>
      </w:r>
      <w:r>
        <w:rPr>
          <w:rFonts w:ascii="Times New Roman" w:eastAsia="Calibri" w:hAnsi="Times New Roman" w:cs="Times New Roman"/>
          <w:kern w:val="2"/>
          <w:sz w:val="28"/>
          <w:szCs w:val="28"/>
        </w:rPr>
        <w:t xml:space="preserve">наявність непогашеного дисциплінарного стягнення у вигляді суворої догани (рішення дисциплінарного органу                              від 2 грудня 2019 року), а також те, що застосування до судді більш суворого покарання – у вигляді тимчасового відсторонення від здійснення правосуддя – призведе до перерозподілу між суддями Жовтневого районного суду міста Дніпропетровська справ, що перебувають у провадженні судді Антонюка О.А., що, у свою чергу, значно збільшить рівень навантаження суддів цього суду  та, як наслідок, може привести до порушення строків розгляду деяких справ та матеріалів, що надходять до цього суду.  </w:t>
      </w:r>
    </w:p>
    <w:p w:rsidR="00B265DD" w:rsidRPr="00F67E97" w:rsidRDefault="00B265DD" w:rsidP="00B265DD">
      <w:pPr>
        <w:spacing w:after="0" w:line="240" w:lineRule="auto"/>
        <w:ind w:firstLine="708"/>
        <w:contextualSpacing/>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З огляду на наведене</w:t>
      </w:r>
      <w:r w:rsidRPr="00F67E97">
        <w:rPr>
          <w:rFonts w:ascii="Times New Roman" w:eastAsia="Calibri" w:hAnsi="Times New Roman" w:cs="Times New Roman"/>
          <w:kern w:val="2"/>
          <w:sz w:val="28"/>
          <w:szCs w:val="28"/>
        </w:rPr>
        <w:t xml:space="preserve"> </w:t>
      </w:r>
      <w:r>
        <w:rPr>
          <w:rFonts w:ascii="Times New Roman" w:eastAsia="Calibri" w:hAnsi="Times New Roman" w:cs="Times New Roman"/>
          <w:kern w:val="2"/>
          <w:sz w:val="28"/>
          <w:szCs w:val="28"/>
        </w:rPr>
        <w:t>Перша Дисциплінарна палата Вищої ради правосуддя дійшла висновку, що</w:t>
      </w:r>
      <w:r w:rsidRPr="00F67E97">
        <w:rPr>
          <w:rFonts w:ascii="Times New Roman" w:eastAsia="Calibri" w:hAnsi="Times New Roman" w:cs="Times New Roman"/>
          <w:kern w:val="2"/>
          <w:sz w:val="28"/>
          <w:szCs w:val="28"/>
        </w:rPr>
        <w:t xml:space="preserve"> пропорційним і достатнім</w:t>
      </w:r>
      <w:r>
        <w:rPr>
          <w:rFonts w:ascii="Times New Roman" w:eastAsia="Calibri" w:hAnsi="Times New Roman" w:cs="Times New Roman"/>
          <w:kern w:val="2"/>
          <w:sz w:val="28"/>
          <w:szCs w:val="28"/>
        </w:rPr>
        <w:t>,</w:t>
      </w:r>
      <w:r w:rsidRPr="00F67E97">
        <w:rPr>
          <w:rFonts w:ascii="Times New Roman" w:eastAsia="Calibri" w:hAnsi="Times New Roman" w:cs="Times New Roman"/>
          <w:kern w:val="2"/>
          <w:sz w:val="28"/>
          <w:szCs w:val="28"/>
        </w:rPr>
        <w:t xml:space="preserve"> тобто таким, що відповідатиме меті дисциплінарного провадження і цілям, на досягнення яких спрямоване це рішення, буде застосування до судді Антонюка О.А. дисциплінарного стягнення у виді </w:t>
      </w:r>
      <w:r>
        <w:rPr>
          <w:rFonts w:ascii="Times New Roman" w:eastAsia="Calibri" w:hAnsi="Times New Roman" w:cs="Times New Roman"/>
          <w:kern w:val="2"/>
          <w:sz w:val="28"/>
          <w:szCs w:val="28"/>
        </w:rPr>
        <w:t>суворої догани.</w:t>
      </w:r>
    </w:p>
    <w:p w:rsidR="00B265DD" w:rsidRPr="00F67E97" w:rsidRDefault="00B265DD" w:rsidP="00B26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kern w:val="2"/>
          <w:sz w:val="28"/>
          <w:szCs w:val="28"/>
        </w:rPr>
      </w:pPr>
    </w:p>
    <w:p w:rsidR="00B265DD" w:rsidRDefault="00B265DD" w:rsidP="00B26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kern w:val="2"/>
          <w:sz w:val="28"/>
          <w:szCs w:val="28"/>
        </w:rPr>
      </w:pPr>
      <w:r>
        <w:rPr>
          <w:rFonts w:ascii="Times New Roman" w:eastAsia="Calibri" w:hAnsi="Times New Roman" w:cs="Times New Roman"/>
          <w:b/>
          <w:kern w:val="2"/>
          <w:sz w:val="28"/>
          <w:szCs w:val="28"/>
        </w:rPr>
        <w:t xml:space="preserve">Стосовно дій судді </w:t>
      </w:r>
      <w:proofErr w:type="spellStart"/>
      <w:r>
        <w:rPr>
          <w:rFonts w:ascii="Times New Roman" w:eastAsia="Calibri" w:hAnsi="Times New Roman" w:cs="Times New Roman"/>
          <w:b/>
          <w:kern w:val="2"/>
          <w:sz w:val="28"/>
          <w:szCs w:val="28"/>
        </w:rPr>
        <w:t>Федоріщев</w:t>
      </w:r>
      <w:proofErr w:type="spellEnd"/>
      <w:r>
        <w:rPr>
          <w:rFonts w:ascii="Times New Roman" w:eastAsia="Calibri" w:hAnsi="Times New Roman" w:cs="Times New Roman"/>
          <w:b/>
          <w:kern w:val="2"/>
          <w:sz w:val="28"/>
          <w:szCs w:val="28"/>
        </w:rPr>
        <w:t xml:space="preserve"> С.С., справа № 201/11114/19</w:t>
      </w:r>
    </w:p>
    <w:p w:rsidR="00B265DD" w:rsidRDefault="00B265DD" w:rsidP="00B26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kern w:val="2"/>
          <w:sz w:val="28"/>
          <w:szCs w:val="28"/>
        </w:rPr>
      </w:pPr>
    </w:p>
    <w:p w:rsidR="00B265DD" w:rsidRDefault="00B265DD" w:rsidP="00B265DD">
      <w:pPr>
        <w:widowControl w:val="0"/>
        <w:autoSpaceDN w:val="0"/>
        <w:spacing w:after="0" w:line="240" w:lineRule="auto"/>
        <w:ind w:firstLine="709"/>
        <w:jc w:val="both"/>
        <w:rPr>
          <w:rFonts w:ascii="Times New Roman" w:eastAsia="Calibri" w:hAnsi="Times New Roman" w:cs="Times New Roman"/>
          <w:bCs/>
          <w:sz w:val="28"/>
          <w:szCs w:val="28"/>
          <w:lang w:eastAsia="x-none"/>
        </w:rPr>
      </w:pPr>
      <w:r>
        <w:rPr>
          <w:rFonts w:ascii="Times New Roman" w:eastAsia="Calibri" w:hAnsi="Times New Roman" w:cs="Times New Roman"/>
          <w:bCs/>
          <w:sz w:val="28"/>
          <w:szCs w:val="28"/>
          <w:lang w:eastAsia="x-none"/>
        </w:rPr>
        <w:t xml:space="preserve">26 вересня 2019 року до Жовтневого районного суду міста Дніпропетровська надійшло клопотання </w:t>
      </w:r>
      <w:r>
        <w:rPr>
          <w:rFonts w:ascii="Times New Roman" w:eastAsia="Calibri" w:hAnsi="Times New Roman" w:cs="Times New Roman"/>
          <w:bCs/>
          <w:color w:val="000000"/>
          <w:sz w:val="28"/>
          <w:szCs w:val="28"/>
          <w:lang w:eastAsia="x-none"/>
        </w:rPr>
        <w:t>слідчого Соборного ВП ДВП ГУ НП в Дніпропетровській області ОСОБА-4, погоджене прокурором Дніпропетровської місцевої прокуратури № 2 Дніпропетровської області ОСОБА-5, про надання дозволу на проведення обшуку за матеріалами досудового розслідування, внесеного до Єдиного реєстру досудових розслідувань (далі – ЄРДР) за № ІНФОРМАЦІЯ-3  26 вересня 2019 року за ознаками кримінального правопорушення, передбаченого статтею 356 Кримінального кодексу України (далі – КК України) (справа № 201/11114/19).</w:t>
      </w:r>
    </w:p>
    <w:p w:rsidR="00B265DD" w:rsidRDefault="00B265DD" w:rsidP="00B265DD">
      <w:pPr>
        <w:widowControl w:val="0"/>
        <w:autoSpaceDN w:val="0"/>
        <w:spacing w:after="0" w:line="240" w:lineRule="auto"/>
        <w:ind w:firstLine="709"/>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 xml:space="preserve">Зазначене клопотання мотивовано тим, що 25 вересня 2019 року                       ОСОБА-6 звернулася до Соборного ВП ДВП ГУ НП в Дніпропетровській області із заявою, в якій вказувала, що 25 вересня 2019 року за </w:t>
      </w:r>
      <w:proofErr w:type="spellStart"/>
      <w:r>
        <w:rPr>
          <w:rFonts w:ascii="Times New Roman" w:eastAsia="Calibri" w:hAnsi="Times New Roman" w:cs="Times New Roman"/>
          <w:bCs/>
          <w:color w:val="000000"/>
          <w:sz w:val="28"/>
          <w:szCs w:val="28"/>
          <w:lang w:eastAsia="x-none"/>
        </w:rPr>
        <w:t>адресою</w:t>
      </w:r>
      <w:proofErr w:type="spellEnd"/>
      <w:r>
        <w:rPr>
          <w:rFonts w:ascii="Times New Roman" w:eastAsia="Calibri" w:hAnsi="Times New Roman" w:cs="Times New Roman"/>
          <w:bCs/>
          <w:color w:val="000000"/>
          <w:sz w:val="28"/>
          <w:szCs w:val="28"/>
          <w:lang w:eastAsia="x-none"/>
        </w:rPr>
        <w:t>: ІНФОРМАЦІЯ-4, невстановлені особи самовільно, всупереч установленому законом порядку, вчиняли дії, правомірність яких оспорюється заявницею.</w:t>
      </w:r>
    </w:p>
    <w:p w:rsidR="00B265DD" w:rsidRDefault="00B265DD" w:rsidP="00B265DD">
      <w:pPr>
        <w:widowControl w:val="0"/>
        <w:autoSpaceDN w:val="0"/>
        <w:spacing w:after="0" w:line="240" w:lineRule="auto"/>
        <w:ind w:firstLine="709"/>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Крім того, у клопотанні міститься інформація, що під час досудового розслідування кримінального провадження допитано потерпілу ОСОБА-6, яка пояснила, що  мешкає у квартирі з моменту її придбання, а саме з 1990 року, володіє половиною цієї квартири на правах власності. Зазначила, що окрім неї, у вказаній квартирі мешкає її донька ОСОБА-7, _____ року народження, яка є інвалідом ІІІ групи. 25 вересня 2019 року об 11 год. 50 хв. невідомі люди відкрили замки у її квартирі, після чого донька злякалася і втекла з квартири. На момент прибуття ОСОБА-6 за місцем проживання, вона виявила, що замки на дверях змінено, встановлено сигналізацію. Можливості забрати власні речі, документи, грошові кошти, ліки для доньки-інваліда, дорогоцінності їй ніхто не надав.</w:t>
      </w:r>
    </w:p>
    <w:p w:rsidR="00B265DD" w:rsidRDefault="00B265DD" w:rsidP="00B265DD">
      <w:pPr>
        <w:widowControl w:val="0"/>
        <w:autoSpaceDN w:val="0"/>
        <w:spacing w:after="0" w:line="240" w:lineRule="auto"/>
        <w:ind w:firstLine="709"/>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 xml:space="preserve">У зв’язку із цим слідчий просив надати дозвіл на проведення обшуку у квартирі з метою виявлення та фіксації відомостей про обставини вчинення кримінального правопорушення, встановлення кола осіб, причетних до його </w:t>
      </w:r>
      <w:r>
        <w:rPr>
          <w:rFonts w:ascii="Times New Roman" w:eastAsia="Calibri" w:hAnsi="Times New Roman" w:cs="Times New Roman"/>
          <w:bCs/>
          <w:color w:val="000000"/>
          <w:sz w:val="28"/>
          <w:szCs w:val="28"/>
          <w:lang w:eastAsia="x-none"/>
        </w:rPr>
        <w:lastRenderedPageBreak/>
        <w:t>вчинення, відшукання та вилучення речей та документів, що становлять доказове значення у кримінальному провадженні.</w:t>
      </w:r>
    </w:p>
    <w:p w:rsidR="00B265DD" w:rsidRDefault="00B265DD" w:rsidP="00B265DD">
      <w:pPr>
        <w:widowControl w:val="0"/>
        <w:autoSpaceDN w:val="0"/>
        <w:spacing w:after="0" w:line="240" w:lineRule="auto"/>
        <w:ind w:firstLine="709"/>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sz w:val="28"/>
          <w:szCs w:val="28"/>
          <w:lang w:eastAsia="x-none"/>
        </w:rPr>
        <w:t xml:space="preserve">Автоматизованою системою документообігу суду вказане клопотання                      26 вересня 2019 року </w:t>
      </w:r>
      <w:proofErr w:type="spellStart"/>
      <w:r>
        <w:rPr>
          <w:rFonts w:ascii="Times New Roman" w:eastAsia="Calibri" w:hAnsi="Times New Roman" w:cs="Times New Roman"/>
          <w:bCs/>
          <w:sz w:val="28"/>
          <w:szCs w:val="28"/>
          <w:lang w:eastAsia="x-none"/>
        </w:rPr>
        <w:t>розподілено</w:t>
      </w:r>
      <w:proofErr w:type="spellEnd"/>
      <w:r>
        <w:rPr>
          <w:rFonts w:ascii="Times New Roman" w:eastAsia="Calibri" w:hAnsi="Times New Roman" w:cs="Times New Roman"/>
          <w:bCs/>
          <w:sz w:val="28"/>
          <w:szCs w:val="28"/>
          <w:lang w:eastAsia="x-none"/>
        </w:rPr>
        <w:t xml:space="preserve"> судді </w:t>
      </w:r>
      <w:proofErr w:type="spellStart"/>
      <w:r>
        <w:rPr>
          <w:rFonts w:ascii="Times New Roman" w:eastAsia="Calibri" w:hAnsi="Times New Roman" w:cs="Times New Roman"/>
          <w:bCs/>
          <w:color w:val="000000"/>
          <w:sz w:val="28"/>
          <w:szCs w:val="28"/>
          <w:lang w:eastAsia="uk-UA" w:bidi="uk-UA"/>
        </w:rPr>
        <w:t>Федоріщеву</w:t>
      </w:r>
      <w:proofErr w:type="spellEnd"/>
      <w:r>
        <w:rPr>
          <w:rFonts w:ascii="Times New Roman" w:eastAsia="Calibri" w:hAnsi="Times New Roman" w:cs="Times New Roman"/>
          <w:bCs/>
          <w:color w:val="000000"/>
          <w:sz w:val="28"/>
          <w:szCs w:val="28"/>
          <w:lang w:eastAsia="uk-UA" w:bidi="uk-UA"/>
        </w:rPr>
        <w:t xml:space="preserve"> С.С.</w:t>
      </w:r>
    </w:p>
    <w:p w:rsidR="00B265DD" w:rsidRDefault="00B265DD" w:rsidP="00B265DD">
      <w:pPr>
        <w:widowControl w:val="0"/>
        <w:autoSpaceDN w:val="0"/>
        <w:spacing w:after="0" w:line="240" w:lineRule="auto"/>
        <w:ind w:firstLine="709"/>
        <w:jc w:val="both"/>
        <w:rPr>
          <w:rFonts w:ascii="Times New Roman" w:eastAsia="Calibri" w:hAnsi="Times New Roman" w:cs="Times New Roman"/>
          <w:bCs/>
          <w:iCs/>
          <w:color w:val="000000"/>
          <w:sz w:val="28"/>
          <w:szCs w:val="28"/>
          <w:lang w:eastAsia="x-none"/>
        </w:rPr>
      </w:pPr>
      <w:r>
        <w:rPr>
          <w:rFonts w:ascii="Times New Roman" w:eastAsia="Calibri" w:hAnsi="Times New Roman" w:cs="Times New Roman"/>
          <w:bCs/>
          <w:color w:val="000000"/>
          <w:sz w:val="28"/>
          <w:szCs w:val="28"/>
          <w:shd w:val="clear" w:color="auto" w:fill="FFFFFF"/>
          <w:lang w:eastAsia="x-none"/>
        </w:rPr>
        <w:t>30 вересня 2019 року</w:t>
      </w:r>
      <w:r>
        <w:rPr>
          <w:rFonts w:ascii="Times New Roman" w:eastAsia="Calibri" w:hAnsi="Times New Roman" w:cs="Times New Roman"/>
          <w:bCs/>
          <w:iCs/>
          <w:color w:val="000000"/>
          <w:sz w:val="28"/>
          <w:szCs w:val="28"/>
          <w:lang w:eastAsia="x-none"/>
        </w:rPr>
        <w:t xml:space="preserve"> за результатами розгляду </w:t>
      </w:r>
      <w:r>
        <w:rPr>
          <w:rFonts w:ascii="Times New Roman" w:eastAsia="Calibri" w:hAnsi="Times New Roman" w:cs="Times New Roman"/>
          <w:bCs/>
          <w:color w:val="000000"/>
          <w:sz w:val="28"/>
          <w:szCs w:val="28"/>
          <w:lang w:eastAsia="uk-UA" w:bidi="uk-UA"/>
        </w:rPr>
        <w:t xml:space="preserve">вказаного клопотання суддею </w:t>
      </w:r>
      <w:proofErr w:type="spellStart"/>
      <w:r>
        <w:rPr>
          <w:rFonts w:ascii="Times New Roman" w:eastAsia="Calibri" w:hAnsi="Times New Roman" w:cs="Times New Roman"/>
          <w:bCs/>
          <w:sz w:val="28"/>
          <w:szCs w:val="28"/>
          <w:lang w:eastAsia="x-none"/>
        </w:rPr>
        <w:t>Федоріщевим</w:t>
      </w:r>
      <w:proofErr w:type="spellEnd"/>
      <w:r>
        <w:rPr>
          <w:rFonts w:ascii="Times New Roman" w:eastAsia="Calibri" w:hAnsi="Times New Roman" w:cs="Times New Roman"/>
          <w:bCs/>
          <w:sz w:val="28"/>
          <w:szCs w:val="28"/>
          <w:lang w:eastAsia="x-none"/>
        </w:rPr>
        <w:t xml:space="preserve"> С.С. </w:t>
      </w:r>
      <w:r>
        <w:rPr>
          <w:rFonts w:ascii="Times New Roman" w:eastAsia="Calibri" w:hAnsi="Times New Roman" w:cs="Times New Roman"/>
          <w:bCs/>
          <w:color w:val="000000"/>
          <w:sz w:val="28"/>
          <w:szCs w:val="28"/>
          <w:lang w:eastAsia="uk-UA" w:bidi="uk-UA"/>
        </w:rPr>
        <w:t xml:space="preserve">постановлено ухвалу про задоволення клопотання слідчого та надання дозволу </w:t>
      </w:r>
      <w:r>
        <w:rPr>
          <w:rFonts w:ascii="Times New Roman" w:eastAsia="Calibri" w:hAnsi="Times New Roman" w:cs="Times New Roman"/>
          <w:bCs/>
          <w:color w:val="000000"/>
          <w:sz w:val="28"/>
          <w:szCs w:val="28"/>
          <w:lang w:eastAsia="x-none"/>
        </w:rPr>
        <w:t xml:space="preserve">на проведення обшуку у квартирі за </w:t>
      </w:r>
      <w:proofErr w:type="spellStart"/>
      <w:r>
        <w:rPr>
          <w:rFonts w:ascii="Times New Roman" w:eastAsia="Calibri" w:hAnsi="Times New Roman" w:cs="Times New Roman"/>
          <w:bCs/>
          <w:color w:val="000000"/>
          <w:sz w:val="28"/>
          <w:szCs w:val="28"/>
          <w:lang w:eastAsia="x-none"/>
        </w:rPr>
        <w:t>адресою</w:t>
      </w:r>
      <w:proofErr w:type="spellEnd"/>
      <w:r>
        <w:rPr>
          <w:rFonts w:ascii="Times New Roman" w:eastAsia="Calibri" w:hAnsi="Times New Roman" w:cs="Times New Roman"/>
          <w:bCs/>
          <w:color w:val="000000"/>
          <w:sz w:val="28"/>
          <w:szCs w:val="28"/>
          <w:lang w:eastAsia="x-none"/>
        </w:rPr>
        <w:t xml:space="preserve">: ІНФОРМАЦІЯ-4, з метою виявлення та фіксації відомостей про обставини вчинення кримінального правопорушення, встановлення кола осіб, причетних до його вчинення, відшукання та вилучення речей і документів, що становлять доказове значення у кримінальному провадженні, а саме: грошових коштів, які належать заявниці, документів та особистих речей, що належать ОСОБА-6, у тому числі з можливістю вилучення електронних носіїв інформації, комп’ютерного обладнання, мобільних телефонів, інших засобів аудіо- та </w:t>
      </w:r>
      <w:proofErr w:type="spellStart"/>
      <w:r>
        <w:rPr>
          <w:rFonts w:ascii="Times New Roman" w:eastAsia="Calibri" w:hAnsi="Times New Roman" w:cs="Times New Roman"/>
          <w:bCs/>
          <w:color w:val="000000"/>
          <w:sz w:val="28"/>
          <w:szCs w:val="28"/>
          <w:lang w:eastAsia="x-none"/>
        </w:rPr>
        <w:t>відеофіксації</w:t>
      </w:r>
      <w:proofErr w:type="spellEnd"/>
      <w:r>
        <w:rPr>
          <w:rFonts w:ascii="Times New Roman" w:eastAsia="Calibri" w:hAnsi="Times New Roman" w:cs="Times New Roman"/>
          <w:bCs/>
          <w:color w:val="000000"/>
          <w:sz w:val="28"/>
          <w:szCs w:val="28"/>
          <w:lang w:eastAsia="x-none"/>
        </w:rPr>
        <w:t xml:space="preserve"> інформації. </w:t>
      </w:r>
    </w:p>
    <w:p w:rsidR="00B265DD" w:rsidRDefault="00B265DD" w:rsidP="00B265DD">
      <w:pPr>
        <w:widowControl w:val="0"/>
        <w:autoSpaceDN w:val="0"/>
        <w:spacing w:after="0" w:line="240" w:lineRule="auto"/>
        <w:ind w:firstLine="709"/>
        <w:jc w:val="both"/>
        <w:rPr>
          <w:rFonts w:ascii="Times New Roman" w:eastAsia="Calibri" w:hAnsi="Times New Roman" w:cs="Times New Roman"/>
          <w:bCs/>
          <w:iCs/>
          <w:sz w:val="28"/>
          <w:szCs w:val="28"/>
          <w:lang w:eastAsia="x-none"/>
        </w:rPr>
      </w:pPr>
      <w:r>
        <w:rPr>
          <w:rFonts w:ascii="Times New Roman" w:eastAsia="Calibri" w:hAnsi="Times New Roman" w:cs="Times New Roman"/>
          <w:bCs/>
          <w:iCs/>
          <w:sz w:val="28"/>
          <w:szCs w:val="28"/>
          <w:lang w:eastAsia="x-none"/>
        </w:rPr>
        <w:t>Строк дії цієї ухвали – 30 діб із дня постановлення.</w:t>
      </w:r>
    </w:p>
    <w:p w:rsidR="00B265DD" w:rsidRDefault="00B265DD" w:rsidP="00B265DD">
      <w:pPr>
        <w:pStyle w:val="a3"/>
        <w:ind w:firstLine="708"/>
        <w:jc w:val="both"/>
        <w:rPr>
          <w:szCs w:val="28"/>
          <w:lang w:eastAsia="ru-RU"/>
        </w:rPr>
      </w:pPr>
      <w:r>
        <w:rPr>
          <w:kern w:val="2"/>
          <w:szCs w:val="28"/>
        </w:rPr>
        <w:t xml:space="preserve">Коновалов В.Г., звертаючись із дисциплінарною скаргою в інтересах </w:t>
      </w:r>
      <w:proofErr w:type="spellStart"/>
      <w:r>
        <w:rPr>
          <w:kern w:val="2"/>
          <w:szCs w:val="28"/>
        </w:rPr>
        <w:t>Багніча</w:t>
      </w:r>
      <w:proofErr w:type="spellEnd"/>
      <w:r>
        <w:rPr>
          <w:kern w:val="2"/>
          <w:szCs w:val="28"/>
        </w:rPr>
        <w:t xml:space="preserve"> В.Б., зазначив, що </w:t>
      </w:r>
      <w:r>
        <w:rPr>
          <w:szCs w:val="28"/>
          <w:lang w:eastAsia="ru-RU"/>
        </w:rPr>
        <w:t xml:space="preserve">суддя </w:t>
      </w:r>
      <w:proofErr w:type="spellStart"/>
      <w:r>
        <w:rPr>
          <w:szCs w:val="28"/>
          <w:lang w:eastAsia="ru-RU"/>
        </w:rPr>
        <w:t>Федоріщев</w:t>
      </w:r>
      <w:proofErr w:type="spellEnd"/>
      <w:r>
        <w:rPr>
          <w:szCs w:val="28"/>
          <w:lang w:eastAsia="ru-RU"/>
        </w:rPr>
        <w:t xml:space="preserve"> С.С. свавільно, незважаючи на норми чинного законодавства, прийняв незаконне, необґрунтоване та невмотивоване рішення, чим грубо порушив права скаржника на недоторканність житла.</w:t>
      </w:r>
    </w:p>
    <w:p w:rsidR="00B265DD" w:rsidRDefault="00B265DD" w:rsidP="00B265D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color w:val="1D1D1B"/>
          <w:sz w:val="28"/>
          <w:szCs w:val="28"/>
          <w:shd w:val="clear" w:color="auto" w:fill="FFFFFF"/>
        </w:rPr>
        <w:t xml:space="preserve">Вирішуючи питання про наявність чи відсутність у діях судді Жовтневого районного суду міста Дніпропетровська </w:t>
      </w:r>
      <w:proofErr w:type="spellStart"/>
      <w:r>
        <w:rPr>
          <w:rFonts w:ascii="Times New Roman" w:hAnsi="Times New Roman" w:cs="Times New Roman"/>
          <w:color w:val="1D1D1B"/>
          <w:sz w:val="28"/>
          <w:szCs w:val="28"/>
          <w:shd w:val="clear" w:color="auto" w:fill="FFFFFF"/>
        </w:rPr>
        <w:t>Федоріщева</w:t>
      </w:r>
      <w:proofErr w:type="spellEnd"/>
      <w:r>
        <w:rPr>
          <w:rFonts w:ascii="Times New Roman" w:hAnsi="Times New Roman" w:cs="Times New Roman"/>
          <w:color w:val="1D1D1B"/>
          <w:sz w:val="28"/>
          <w:szCs w:val="28"/>
          <w:shd w:val="clear" w:color="auto" w:fill="FFFFFF"/>
        </w:rPr>
        <w:t xml:space="preserve"> С.С. ознак дисциплінарного проступку, Перша Дисциплінарна палата Вищої ради правосуддя виходить із такого.</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Метою проведення обшуку є виявлення та фіксація відомостей про обставини вчинення кримінального правопорушення, відшукання знаряддя кримінального правопорушення або майна, яке було здобуте у результаті його вчинення, а також встановлення місцезнаходження розшукуваних осіб (частина перша статті 234 КПК України).</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За змістом наведеної норми закону слідча дія може бути санкціонована слідчим суддею виключно у разі наявності достатніх відомостей про те, що шляхом її реалізації буде досягнуто мети цієї дії.</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shd w:val="clear" w:color="auto" w:fill="FFFFFF"/>
        </w:rPr>
        <w:t xml:space="preserve">Із копій матеріалів справи № 201/11114/19 вбачається, що до ЄРДР було </w:t>
      </w:r>
      <w:proofErr w:type="spellStart"/>
      <w:r>
        <w:rPr>
          <w:rFonts w:ascii="Times New Roman" w:eastAsia="Calibri" w:hAnsi="Times New Roman" w:cs="Times New Roman"/>
          <w:color w:val="000000"/>
          <w:sz w:val="28"/>
          <w:szCs w:val="28"/>
          <w:shd w:val="clear" w:color="auto" w:fill="FFFFFF"/>
        </w:rPr>
        <w:t>внесено</w:t>
      </w:r>
      <w:proofErr w:type="spellEnd"/>
      <w:r>
        <w:rPr>
          <w:rFonts w:ascii="Times New Roman" w:eastAsia="Calibri" w:hAnsi="Times New Roman" w:cs="Times New Roman"/>
          <w:color w:val="000000"/>
          <w:sz w:val="28"/>
          <w:szCs w:val="28"/>
          <w:shd w:val="clear" w:color="auto" w:fill="FFFFFF"/>
        </w:rPr>
        <w:t xml:space="preserve"> відомості про досудове розслідування за № </w:t>
      </w:r>
      <w:r w:rsidR="00784B98">
        <w:rPr>
          <w:rFonts w:ascii="Times New Roman" w:eastAsia="Calibri" w:hAnsi="Times New Roman" w:cs="Times New Roman"/>
          <w:sz w:val="28"/>
          <w:szCs w:val="28"/>
        </w:rPr>
        <w:t>ІНФОРМАЦІЯ-3</w:t>
      </w:r>
      <w:r>
        <w:rPr>
          <w:rFonts w:ascii="Times New Roman" w:eastAsia="Calibri" w:hAnsi="Times New Roman" w:cs="Times New Roman"/>
          <w:sz w:val="28"/>
          <w:szCs w:val="28"/>
        </w:rPr>
        <w:t xml:space="preserve"> за фактом вчинення кримінального правопорушення, передбаченого статтею 356 КК України.</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shd w:val="clear" w:color="auto" w:fill="FFFFFF"/>
        </w:rPr>
        <w:t xml:space="preserve"> Звертаючись до суду із клопотання про проведення обшуку за </w:t>
      </w:r>
      <w:proofErr w:type="spellStart"/>
      <w:r>
        <w:rPr>
          <w:rFonts w:ascii="Times New Roman" w:eastAsia="Calibri" w:hAnsi="Times New Roman" w:cs="Times New Roman"/>
          <w:color w:val="000000"/>
          <w:sz w:val="28"/>
          <w:szCs w:val="28"/>
          <w:shd w:val="clear" w:color="auto" w:fill="FFFFFF"/>
        </w:rPr>
        <w:t>адресою</w:t>
      </w:r>
      <w:proofErr w:type="spellEnd"/>
      <w:r>
        <w:rPr>
          <w:rFonts w:ascii="Times New Roman" w:eastAsia="Calibri" w:hAnsi="Times New Roman" w:cs="Times New Roman"/>
          <w:color w:val="000000"/>
          <w:sz w:val="28"/>
          <w:szCs w:val="28"/>
          <w:shd w:val="clear" w:color="auto" w:fill="FFFFFF"/>
        </w:rPr>
        <w:t xml:space="preserve">:                 </w:t>
      </w:r>
      <w:r>
        <w:rPr>
          <w:rFonts w:ascii="Times New Roman" w:eastAsia="Calibri" w:hAnsi="Times New Roman" w:cs="Times New Roman"/>
          <w:bCs/>
          <w:color w:val="000000"/>
          <w:sz w:val="28"/>
          <w:szCs w:val="28"/>
          <w:lang w:eastAsia="x-none"/>
        </w:rPr>
        <w:t xml:space="preserve">ІНФОРМАЦІЯ-4, </w:t>
      </w:r>
      <w:r>
        <w:rPr>
          <w:rFonts w:ascii="Times New Roman" w:eastAsia="Calibri" w:hAnsi="Times New Roman" w:cs="Times New Roman"/>
          <w:color w:val="000000"/>
          <w:sz w:val="28"/>
          <w:szCs w:val="28"/>
          <w:shd w:val="clear" w:color="auto" w:fill="FFFFFF"/>
        </w:rPr>
        <w:t xml:space="preserve"> слідчий додав до нього витяг із ЄРДР; </w:t>
      </w:r>
      <w:r>
        <w:rPr>
          <w:rFonts w:ascii="Times New Roman" w:eastAsia="Calibri" w:hAnsi="Times New Roman" w:cs="Times New Roman"/>
          <w:sz w:val="28"/>
          <w:szCs w:val="28"/>
        </w:rPr>
        <w:t xml:space="preserve">витяг про державну реєстрацію прав, в якому містилась інформація про те, що ½ частина квартири належить ОСОБА-6; </w:t>
      </w:r>
      <w:r>
        <w:rPr>
          <w:rFonts w:ascii="Times New Roman" w:eastAsia="Calibri" w:hAnsi="Times New Roman" w:cs="Times New Roman"/>
          <w:color w:val="000000"/>
          <w:sz w:val="28"/>
          <w:szCs w:val="28"/>
          <w:shd w:val="clear" w:color="auto" w:fill="FFFFFF"/>
        </w:rPr>
        <w:t xml:space="preserve">копію матеріалів кримінального провадження                                     </w:t>
      </w:r>
      <w:r w:rsidR="00784B98">
        <w:rPr>
          <w:rFonts w:ascii="Times New Roman" w:eastAsia="Calibri" w:hAnsi="Times New Roman" w:cs="Times New Roman"/>
          <w:color w:val="000000"/>
          <w:sz w:val="28"/>
          <w:szCs w:val="28"/>
          <w:shd w:val="clear" w:color="auto" w:fill="FFFFFF"/>
        </w:rPr>
        <w:t>№ ІНФОРМАЦІЯ-3</w:t>
      </w:r>
      <w:r>
        <w:rPr>
          <w:rFonts w:ascii="Times New Roman" w:eastAsia="Calibri" w:hAnsi="Times New Roman" w:cs="Times New Roman"/>
          <w:color w:val="000000"/>
          <w:sz w:val="28"/>
          <w:szCs w:val="28"/>
          <w:shd w:val="clear" w:color="auto" w:fill="FFFFFF"/>
        </w:rPr>
        <w:t xml:space="preserve">, до якого було долучено рішення Жовтневого районного суду міста Дніпропетровська від 25 лютого 2011 року (справа № 2-4490/11) про задоволення позову </w:t>
      </w:r>
      <w:r>
        <w:rPr>
          <w:rFonts w:ascii="Times New Roman" w:eastAsia="Calibri" w:hAnsi="Times New Roman" w:cs="Times New Roman"/>
          <w:sz w:val="28"/>
          <w:szCs w:val="28"/>
        </w:rPr>
        <w:t xml:space="preserve">ОСОБА-6 та скасування договорів купівлі-продажу зазначеної квартири. </w:t>
      </w:r>
    </w:p>
    <w:p w:rsidR="00B265DD" w:rsidRPr="00A30077" w:rsidRDefault="00B265DD" w:rsidP="00B265DD">
      <w:pPr>
        <w:autoSpaceDN w:val="0"/>
        <w:spacing w:after="20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sz w:val="28"/>
          <w:szCs w:val="28"/>
        </w:rPr>
        <w:lastRenderedPageBreak/>
        <w:t xml:space="preserve">Суддя </w:t>
      </w:r>
      <w:proofErr w:type="spellStart"/>
      <w:r>
        <w:rPr>
          <w:rFonts w:ascii="Times New Roman" w:eastAsia="Calibri" w:hAnsi="Times New Roman" w:cs="Times New Roman"/>
          <w:sz w:val="28"/>
          <w:szCs w:val="28"/>
        </w:rPr>
        <w:t>Федоріщев</w:t>
      </w:r>
      <w:proofErr w:type="spellEnd"/>
      <w:r>
        <w:rPr>
          <w:rFonts w:ascii="Times New Roman" w:eastAsia="Calibri" w:hAnsi="Times New Roman" w:cs="Times New Roman"/>
          <w:sz w:val="28"/>
          <w:szCs w:val="28"/>
        </w:rPr>
        <w:t xml:space="preserve"> С.С. надав письмові пояснення, в яких зазначив, що під час розгляду клопотання та надання дозволу на проведення обшуку врахував події, що стали підставою для порушення кримінального провадження,  обґрунтування та доводи, викладені у клопотанні слідчого на підтвердження </w:t>
      </w:r>
      <w:r w:rsidRPr="00A30077">
        <w:rPr>
          <w:rFonts w:ascii="Times New Roman" w:eastAsia="Calibri" w:hAnsi="Times New Roman" w:cs="Times New Roman"/>
          <w:color w:val="000000"/>
          <w:sz w:val="28"/>
          <w:szCs w:val="28"/>
          <w:shd w:val="clear" w:color="auto" w:fill="FFFFFF"/>
        </w:rPr>
        <w:t xml:space="preserve">наявності достатніх підстав вважати, що проведення обшуку буде </w:t>
      </w:r>
      <w:proofErr w:type="spellStart"/>
      <w:r w:rsidRPr="00A30077">
        <w:rPr>
          <w:rFonts w:ascii="Times New Roman" w:eastAsia="Calibri" w:hAnsi="Times New Roman" w:cs="Times New Roman"/>
          <w:color w:val="000000"/>
          <w:sz w:val="28"/>
          <w:szCs w:val="28"/>
          <w:shd w:val="clear" w:color="auto" w:fill="FFFFFF"/>
        </w:rPr>
        <w:t>співмірним</w:t>
      </w:r>
      <w:proofErr w:type="spellEnd"/>
      <w:r w:rsidRPr="00A30077">
        <w:rPr>
          <w:rFonts w:ascii="Times New Roman" w:eastAsia="Calibri" w:hAnsi="Times New Roman" w:cs="Times New Roman"/>
          <w:color w:val="000000"/>
          <w:sz w:val="28"/>
          <w:szCs w:val="28"/>
          <w:shd w:val="clear" w:color="auto" w:fill="FFFFFF"/>
        </w:rPr>
        <w:t xml:space="preserve"> процесуальним заходом щодо фактичного стану розслідування кримінального провадження, а також те, що воно є доцільним та у та</w:t>
      </w:r>
      <w:r>
        <w:rPr>
          <w:rFonts w:ascii="Times New Roman" w:eastAsia="Calibri" w:hAnsi="Times New Roman" w:cs="Times New Roman"/>
          <w:color w:val="000000"/>
          <w:sz w:val="28"/>
          <w:szCs w:val="28"/>
          <w:shd w:val="clear" w:color="auto" w:fill="FFFFFF"/>
        </w:rPr>
        <w:t>кому випадку буде досягнуто мети</w:t>
      </w:r>
      <w:r w:rsidRPr="00A30077">
        <w:rPr>
          <w:rFonts w:ascii="Times New Roman" w:eastAsia="Calibri" w:hAnsi="Times New Roman" w:cs="Times New Roman"/>
          <w:color w:val="000000"/>
          <w:sz w:val="28"/>
          <w:szCs w:val="28"/>
          <w:shd w:val="clear" w:color="auto" w:fill="FFFFFF"/>
        </w:rPr>
        <w:t xml:space="preserve"> та </w:t>
      </w:r>
      <w:r>
        <w:rPr>
          <w:rFonts w:ascii="Times New Roman" w:eastAsia="Calibri" w:hAnsi="Times New Roman" w:cs="Times New Roman"/>
          <w:color w:val="000000"/>
          <w:sz w:val="28"/>
          <w:szCs w:val="28"/>
          <w:shd w:val="clear" w:color="auto" w:fill="FFFFFF"/>
        </w:rPr>
        <w:t xml:space="preserve">виконання завдання такої слідчої дії в межах </w:t>
      </w:r>
      <w:r w:rsidRPr="00A30077">
        <w:rPr>
          <w:rFonts w:ascii="Times New Roman" w:eastAsia="Calibri" w:hAnsi="Times New Roman" w:cs="Times New Roman"/>
          <w:color w:val="000000"/>
          <w:sz w:val="28"/>
          <w:szCs w:val="28"/>
          <w:shd w:val="clear" w:color="auto" w:fill="FFFFFF"/>
        </w:rPr>
        <w:t>цього кримінального провадження.</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sidRPr="00A30077">
        <w:rPr>
          <w:rFonts w:ascii="Times New Roman" w:eastAsia="Calibri" w:hAnsi="Times New Roman" w:cs="Times New Roman"/>
          <w:color w:val="000000"/>
          <w:sz w:val="28"/>
          <w:szCs w:val="28"/>
          <w:shd w:val="clear" w:color="auto" w:fill="FFFFFF"/>
        </w:rPr>
        <w:t xml:space="preserve">Крім того, суддя </w:t>
      </w:r>
      <w:proofErr w:type="spellStart"/>
      <w:r w:rsidRPr="00A30077">
        <w:rPr>
          <w:rFonts w:ascii="Times New Roman" w:eastAsia="Calibri" w:hAnsi="Times New Roman" w:cs="Times New Roman"/>
          <w:color w:val="000000"/>
          <w:sz w:val="28"/>
          <w:szCs w:val="28"/>
          <w:shd w:val="clear" w:color="auto" w:fill="FFFFFF"/>
        </w:rPr>
        <w:t>Федор</w:t>
      </w:r>
      <w:r>
        <w:rPr>
          <w:rFonts w:ascii="Times New Roman" w:eastAsia="Calibri" w:hAnsi="Times New Roman" w:cs="Times New Roman"/>
          <w:color w:val="000000"/>
          <w:sz w:val="28"/>
          <w:szCs w:val="28"/>
          <w:shd w:val="clear" w:color="auto" w:fill="FFFFFF"/>
        </w:rPr>
        <w:t>іщев</w:t>
      </w:r>
      <w:proofErr w:type="spellEnd"/>
      <w:r>
        <w:rPr>
          <w:rFonts w:ascii="Times New Roman" w:eastAsia="Calibri" w:hAnsi="Times New Roman" w:cs="Times New Roman"/>
          <w:color w:val="000000"/>
          <w:sz w:val="28"/>
          <w:szCs w:val="28"/>
          <w:shd w:val="clear" w:color="auto" w:fill="FFFFFF"/>
        </w:rPr>
        <w:t xml:space="preserve"> С.С. вказав, що врахував ту обставину</w:t>
      </w:r>
      <w:r w:rsidRPr="00A30077">
        <w:rPr>
          <w:rFonts w:ascii="Times New Roman" w:eastAsia="Calibri" w:hAnsi="Times New Roman" w:cs="Times New Roman"/>
          <w:color w:val="000000"/>
          <w:sz w:val="28"/>
          <w:szCs w:val="28"/>
          <w:shd w:val="clear" w:color="auto" w:fill="FFFFFF"/>
        </w:rPr>
        <w:t>, що</w:t>
      </w:r>
      <w:r>
        <w:rPr>
          <w:rFonts w:ascii="Times New Roman" w:eastAsia="Calibri" w:hAnsi="Times New Roman" w:cs="Times New Roman"/>
          <w:color w:val="000000"/>
          <w:sz w:val="28"/>
          <w:szCs w:val="28"/>
          <w:shd w:val="clear" w:color="auto" w:fill="FFFFFF"/>
        </w:rPr>
        <w:t xml:space="preserve"> ініціатором проведення обшуку у</w:t>
      </w:r>
      <w:r w:rsidR="00784B98">
        <w:rPr>
          <w:rFonts w:ascii="Times New Roman" w:eastAsia="Calibri" w:hAnsi="Times New Roman" w:cs="Times New Roman"/>
          <w:color w:val="000000"/>
          <w:sz w:val="28"/>
          <w:szCs w:val="28"/>
          <w:shd w:val="clear" w:color="auto" w:fill="FFFFFF"/>
        </w:rPr>
        <w:t xml:space="preserve"> квартирі №  ____</w:t>
      </w:r>
      <w:r w:rsidRPr="00A30077">
        <w:rPr>
          <w:rFonts w:ascii="Times New Roman" w:eastAsia="Calibri" w:hAnsi="Times New Roman" w:cs="Times New Roman"/>
          <w:color w:val="000000"/>
          <w:sz w:val="28"/>
          <w:szCs w:val="28"/>
          <w:shd w:val="clear" w:color="auto" w:fill="FFFFFF"/>
        </w:rPr>
        <w:t xml:space="preserve"> був один і</w:t>
      </w:r>
      <w:r w:rsidR="00784B98">
        <w:rPr>
          <w:rFonts w:ascii="Times New Roman" w:eastAsia="Calibri" w:hAnsi="Times New Roman" w:cs="Times New Roman"/>
          <w:color w:val="000000"/>
          <w:sz w:val="28"/>
          <w:szCs w:val="28"/>
          <w:shd w:val="clear" w:color="auto" w:fill="FFFFFF"/>
        </w:rPr>
        <w:t>з її співвласників – ОСОБА-6</w:t>
      </w:r>
      <w:r w:rsidRPr="00A30077">
        <w:rPr>
          <w:rFonts w:ascii="Times New Roman" w:eastAsia="Calibri" w:hAnsi="Times New Roman" w:cs="Times New Roman"/>
          <w:color w:val="000000"/>
          <w:sz w:val="28"/>
          <w:szCs w:val="28"/>
          <w:shd w:val="clear" w:color="auto" w:fill="FFFFFF"/>
        </w:rPr>
        <w:t xml:space="preserve">, яка визнана потерпілою у кримінальному провадженні                             </w:t>
      </w:r>
      <w:r w:rsidR="00784B98">
        <w:rPr>
          <w:rFonts w:ascii="Times New Roman" w:eastAsia="Calibri" w:hAnsi="Times New Roman" w:cs="Times New Roman"/>
          <w:color w:val="000000"/>
          <w:sz w:val="28"/>
          <w:szCs w:val="28"/>
          <w:shd w:val="clear" w:color="auto" w:fill="FFFFFF"/>
        </w:rPr>
        <w:t xml:space="preserve">             № ІНФОРМАЦІЯ-3</w:t>
      </w:r>
      <w:r w:rsidR="00784B98">
        <w:rPr>
          <w:rFonts w:ascii="Times New Roman" w:eastAsia="Calibri" w:hAnsi="Times New Roman" w:cs="Times New Roman"/>
          <w:sz w:val="28"/>
          <w:szCs w:val="28"/>
        </w:rPr>
        <w:t>.  Під час допиту ОСОБА-6</w:t>
      </w:r>
      <w:r>
        <w:rPr>
          <w:rFonts w:ascii="Times New Roman" w:eastAsia="Calibri" w:hAnsi="Times New Roman" w:cs="Times New Roman"/>
          <w:sz w:val="28"/>
          <w:szCs w:val="28"/>
        </w:rPr>
        <w:t xml:space="preserve">, вказала, що житло </w:t>
      </w:r>
      <w:r>
        <w:rPr>
          <w:rFonts w:ascii="Times New Roman" w:eastAsia="Calibri" w:hAnsi="Times New Roman" w:cs="Times New Roman"/>
          <w:bCs/>
          <w:color w:val="000000"/>
          <w:sz w:val="28"/>
          <w:szCs w:val="28"/>
          <w:lang w:eastAsia="x-none"/>
        </w:rPr>
        <w:t xml:space="preserve">за </w:t>
      </w:r>
      <w:proofErr w:type="spellStart"/>
      <w:r>
        <w:rPr>
          <w:rFonts w:ascii="Times New Roman" w:eastAsia="Calibri" w:hAnsi="Times New Roman" w:cs="Times New Roman"/>
          <w:bCs/>
          <w:color w:val="000000"/>
          <w:sz w:val="28"/>
          <w:szCs w:val="28"/>
          <w:lang w:eastAsia="x-none"/>
        </w:rPr>
        <w:t>адрес</w:t>
      </w:r>
      <w:r w:rsidR="00784B98">
        <w:rPr>
          <w:rFonts w:ascii="Times New Roman" w:eastAsia="Calibri" w:hAnsi="Times New Roman" w:cs="Times New Roman"/>
          <w:bCs/>
          <w:color w:val="000000"/>
          <w:sz w:val="28"/>
          <w:szCs w:val="28"/>
          <w:lang w:eastAsia="x-none"/>
        </w:rPr>
        <w:t>ою</w:t>
      </w:r>
      <w:proofErr w:type="spellEnd"/>
      <w:r w:rsidR="00784B98">
        <w:rPr>
          <w:rFonts w:ascii="Times New Roman" w:eastAsia="Calibri" w:hAnsi="Times New Roman" w:cs="Times New Roman"/>
          <w:bCs/>
          <w:color w:val="000000"/>
          <w:sz w:val="28"/>
          <w:szCs w:val="28"/>
          <w:lang w:eastAsia="x-none"/>
        </w:rPr>
        <w:t>: ІНФОРМАЦІЯ-4</w:t>
      </w:r>
      <w:r>
        <w:rPr>
          <w:rFonts w:ascii="Times New Roman" w:eastAsia="Calibri" w:hAnsi="Times New Roman" w:cs="Times New Roman"/>
          <w:bCs/>
          <w:color w:val="000000"/>
          <w:sz w:val="28"/>
          <w:szCs w:val="28"/>
          <w:lang w:eastAsia="x-none"/>
        </w:rPr>
        <w:t>,</w:t>
      </w:r>
      <w:r>
        <w:rPr>
          <w:rFonts w:ascii="Times New Roman" w:eastAsia="Calibri" w:hAnsi="Times New Roman" w:cs="Times New Roman"/>
          <w:sz w:val="28"/>
          <w:szCs w:val="28"/>
        </w:rPr>
        <w:t xml:space="preserve"> є спільною частковою власністю (по ½ частині) її та її колишнього чоловіка </w:t>
      </w:r>
      <w:proofErr w:type="spellStart"/>
      <w:r>
        <w:rPr>
          <w:rFonts w:ascii="Times New Roman" w:eastAsia="Calibri" w:hAnsi="Times New Roman" w:cs="Times New Roman"/>
          <w:sz w:val="28"/>
          <w:szCs w:val="28"/>
        </w:rPr>
        <w:t>Багніча</w:t>
      </w:r>
      <w:proofErr w:type="spellEnd"/>
      <w:r>
        <w:rPr>
          <w:rFonts w:ascii="Times New Roman" w:eastAsia="Calibri" w:hAnsi="Times New Roman" w:cs="Times New Roman"/>
          <w:sz w:val="28"/>
          <w:szCs w:val="28"/>
        </w:rPr>
        <w:t xml:space="preserve"> В.Б. У квартирі вона проживає тривалий час лише зі своєю дочкою-інвалідом, </w:t>
      </w:r>
      <w:proofErr w:type="spellStart"/>
      <w:r>
        <w:rPr>
          <w:rFonts w:ascii="Times New Roman" w:eastAsia="Calibri" w:hAnsi="Times New Roman" w:cs="Times New Roman"/>
          <w:sz w:val="28"/>
          <w:szCs w:val="28"/>
        </w:rPr>
        <w:t>Багніч</w:t>
      </w:r>
      <w:proofErr w:type="spellEnd"/>
      <w:r>
        <w:rPr>
          <w:rFonts w:ascii="Times New Roman" w:eastAsia="Calibri" w:hAnsi="Times New Roman" w:cs="Times New Roman"/>
          <w:sz w:val="28"/>
          <w:szCs w:val="28"/>
        </w:rPr>
        <w:t xml:space="preserve"> В.Б. не проживає в цій квартирі приблизно з 2000-го року, вона повністю несе витрати з утримання квартири</w:t>
      </w:r>
      <w:r w:rsidR="00784B98">
        <w:rPr>
          <w:rFonts w:ascii="Times New Roman" w:eastAsia="Calibri" w:hAnsi="Times New Roman" w:cs="Times New Roman"/>
          <w:sz w:val="28"/>
          <w:szCs w:val="28"/>
        </w:rPr>
        <w:t>. Сусідка потерпілої ОСОБА-6</w:t>
      </w:r>
      <w:r>
        <w:rPr>
          <w:rFonts w:ascii="Times New Roman" w:eastAsia="Calibri" w:hAnsi="Times New Roman" w:cs="Times New Roman"/>
          <w:sz w:val="28"/>
          <w:szCs w:val="28"/>
        </w:rPr>
        <w:t xml:space="preserve"> – </w:t>
      </w:r>
      <w:r w:rsidR="00784B98">
        <w:rPr>
          <w:rFonts w:ascii="Times New Roman" w:eastAsia="Calibri" w:hAnsi="Times New Roman" w:cs="Times New Roman"/>
          <w:sz w:val="28"/>
          <w:szCs w:val="28"/>
        </w:rPr>
        <w:t>ОСОБА-8</w:t>
      </w:r>
      <w:r>
        <w:rPr>
          <w:rFonts w:ascii="Times New Roman" w:eastAsia="Calibri" w:hAnsi="Times New Roman" w:cs="Times New Roman"/>
          <w:sz w:val="28"/>
          <w:szCs w:val="28"/>
        </w:rPr>
        <w:t xml:space="preserve"> також вказувала, що мешканцями квартири </w:t>
      </w:r>
      <w:r w:rsidR="00784B98">
        <w:rPr>
          <w:rFonts w:ascii="Times New Roman" w:eastAsia="Calibri" w:hAnsi="Times New Roman" w:cs="Times New Roman"/>
          <w:sz w:val="28"/>
          <w:szCs w:val="28"/>
        </w:rPr>
        <w:t xml:space="preserve">              №____</w:t>
      </w:r>
      <w:r>
        <w:rPr>
          <w:rFonts w:ascii="Times New Roman" w:eastAsia="Calibri" w:hAnsi="Times New Roman" w:cs="Times New Roman"/>
          <w:sz w:val="28"/>
          <w:szCs w:val="28"/>
        </w:rPr>
        <w:t xml:space="preserve"> є потерпіла </w:t>
      </w:r>
      <w:r w:rsidR="00784B98">
        <w:rPr>
          <w:rFonts w:ascii="Times New Roman" w:eastAsia="Calibri" w:hAnsi="Times New Roman" w:cs="Times New Roman"/>
          <w:sz w:val="28"/>
          <w:szCs w:val="28"/>
        </w:rPr>
        <w:t>ОСОБА-6</w:t>
      </w:r>
      <w:r>
        <w:rPr>
          <w:rFonts w:ascii="Times New Roman" w:eastAsia="Calibri" w:hAnsi="Times New Roman" w:cs="Times New Roman"/>
          <w:sz w:val="28"/>
          <w:szCs w:val="28"/>
        </w:rPr>
        <w:t xml:space="preserve"> та її донька.</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 урахуванням зазначеного суддя </w:t>
      </w:r>
      <w:proofErr w:type="spellStart"/>
      <w:r>
        <w:rPr>
          <w:rFonts w:ascii="Times New Roman" w:eastAsia="Calibri" w:hAnsi="Times New Roman" w:cs="Times New Roman"/>
          <w:sz w:val="28"/>
          <w:szCs w:val="28"/>
        </w:rPr>
        <w:t>Федоріщев</w:t>
      </w:r>
      <w:proofErr w:type="spellEnd"/>
      <w:r>
        <w:rPr>
          <w:rFonts w:ascii="Times New Roman" w:eastAsia="Calibri" w:hAnsi="Times New Roman" w:cs="Times New Roman"/>
          <w:sz w:val="28"/>
          <w:szCs w:val="28"/>
        </w:rPr>
        <w:t xml:space="preserve"> С.С. вважає, що ухваленим судовим рішенням про надання дозволу на обшук не порушив жодних житлових прав </w:t>
      </w:r>
      <w:proofErr w:type="spellStart"/>
      <w:r>
        <w:rPr>
          <w:rFonts w:ascii="Times New Roman" w:eastAsia="Calibri" w:hAnsi="Times New Roman" w:cs="Times New Roman"/>
          <w:sz w:val="28"/>
          <w:szCs w:val="28"/>
        </w:rPr>
        <w:t>Багніча</w:t>
      </w:r>
      <w:proofErr w:type="spellEnd"/>
      <w:r>
        <w:rPr>
          <w:rFonts w:ascii="Times New Roman" w:eastAsia="Calibri" w:hAnsi="Times New Roman" w:cs="Times New Roman"/>
          <w:sz w:val="28"/>
          <w:szCs w:val="28"/>
        </w:rPr>
        <w:t xml:space="preserve"> В.Б., зокрема його право на недоторканність житла.   </w:t>
      </w:r>
    </w:p>
    <w:p w:rsidR="00B265DD" w:rsidRDefault="00B265DD" w:rsidP="00B265DD">
      <w:pPr>
        <w:autoSpaceDN w:val="0"/>
        <w:spacing w:after="20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Обґрунтовуючи незаконність судового рішення, ухваленого суддею </w:t>
      </w:r>
      <w:proofErr w:type="spellStart"/>
      <w:r>
        <w:rPr>
          <w:rFonts w:ascii="Times New Roman" w:eastAsia="Calibri" w:hAnsi="Times New Roman"/>
          <w:color w:val="000000"/>
          <w:sz w:val="28"/>
          <w:szCs w:val="28"/>
          <w:shd w:val="clear" w:color="auto" w:fill="FFFFFF"/>
        </w:rPr>
        <w:t>Федоріщевим</w:t>
      </w:r>
      <w:proofErr w:type="spellEnd"/>
      <w:r>
        <w:rPr>
          <w:rFonts w:ascii="Times New Roman" w:eastAsia="Calibri" w:hAnsi="Times New Roman"/>
          <w:color w:val="000000"/>
          <w:sz w:val="28"/>
          <w:szCs w:val="28"/>
          <w:shd w:val="clear" w:color="auto" w:fill="FFFFFF"/>
        </w:rPr>
        <w:t xml:space="preserve"> С.С. 30 вересня 2019 року, автор скарги наголошує, що  це судове рішення було спрямоване на порушення прав та основоположних свобод його довірителя </w:t>
      </w:r>
      <w:proofErr w:type="spellStart"/>
      <w:r>
        <w:rPr>
          <w:rFonts w:ascii="Times New Roman" w:eastAsia="Calibri" w:hAnsi="Times New Roman"/>
          <w:color w:val="000000"/>
          <w:sz w:val="28"/>
          <w:szCs w:val="28"/>
          <w:shd w:val="clear" w:color="auto" w:fill="FFFFFF"/>
        </w:rPr>
        <w:t>Багніча</w:t>
      </w:r>
      <w:proofErr w:type="spellEnd"/>
      <w:r>
        <w:rPr>
          <w:rFonts w:ascii="Times New Roman" w:eastAsia="Calibri" w:hAnsi="Times New Roman"/>
          <w:color w:val="000000"/>
          <w:sz w:val="28"/>
          <w:szCs w:val="28"/>
          <w:shd w:val="clear" w:color="auto" w:fill="FFFFFF"/>
        </w:rPr>
        <w:t xml:space="preserve"> В.Б., який є співвласником житлового приміщення, обшук якого здійснювався на підставі ухвали суду від 30 вересня 2019 року, оскільки ні </w:t>
      </w:r>
      <w:proofErr w:type="spellStart"/>
      <w:r>
        <w:rPr>
          <w:rFonts w:ascii="Times New Roman" w:eastAsia="Calibri" w:hAnsi="Times New Roman"/>
          <w:color w:val="000000"/>
          <w:sz w:val="28"/>
          <w:szCs w:val="28"/>
          <w:shd w:val="clear" w:color="auto" w:fill="FFFFFF"/>
        </w:rPr>
        <w:t>Багніча</w:t>
      </w:r>
      <w:proofErr w:type="spellEnd"/>
      <w:r>
        <w:rPr>
          <w:rFonts w:ascii="Times New Roman" w:eastAsia="Calibri" w:hAnsi="Times New Roman"/>
          <w:color w:val="000000"/>
          <w:sz w:val="28"/>
          <w:szCs w:val="28"/>
          <w:shd w:val="clear" w:color="auto" w:fill="FFFFFF"/>
        </w:rPr>
        <w:t xml:space="preserve"> В.Б., ні його адвоката </w:t>
      </w:r>
      <w:r>
        <w:rPr>
          <w:rFonts w:ascii="Times New Roman" w:eastAsia="Calibri" w:hAnsi="Times New Roman" w:cs="Times New Roman"/>
          <w:bCs/>
          <w:color w:val="000000"/>
          <w:sz w:val="28"/>
          <w:szCs w:val="28"/>
          <w:lang w:eastAsia="x-none"/>
        </w:rPr>
        <w:t xml:space="preserve">не було допущено до приміщення під час проведення обшуку, їм не було </w:t>
      </w:r>
      <w:proofErr w:type="spellStart"/>
      <w:r>
        <w:rPr>
          <w:rFonts w:ascii="Times New Roman" w:eastAsia="Calibri" w:hAnsi="Times New Roman" w:cs="Times New Roman"/>
          <w:bCs/>
          <w:color w:val="000000"/>
          <w:sz w:val="28"/>
          <w:szCs w:val="28"/>
          <w:lang w:eastAsia="x-none"/>
        </w:rPr>
        <w:t>вручено</w:t>
      </w:r>
      <w:proofErr w:type="spellEnd"/>
      <w:r>
        <w:rPr>
          <w:rFonts w:ascii="Times New Roman" w:eastAsia="Calibri" w:hAnsi="Times New Roman" w:cs="Times New Roman"/>
          <w:bCs/>
          <w:color w:val="000000"/>
          <w:sz w:val="28"/>
          <w:szCs w:val="28"/>
          <w:lang w:eastAsia="x-none"/>
        </w:rPr>
        <w:t xml:space="preserve"> копію ухвали про надання дозволу на </w:t>
      </w:r>
      <w:r>
        <w:rPr>
          <w:rFonts w:ascii="Times New Roman" w:eastAsia="Calibri" w:hAnsi="Times New Roman" w:cs="Times New Roman"/>
          <w:color w:val="000000"/>
          <w:sz w:val="28"/>
          <w:szCs w:val="28"/>
          <w:shd w:val="clear" w:color="auto" w:fill="FFFFFF"/>
        </w:rPr>
        <w:t xml:space="preserve">проведення обшуку. </w:t>
      </w:r>
    </w:p>
    <w:p w:rsidR="00B265DD" w:rsidRDefault="00B265DD" w:rsidP="00B265DD">
      <w:pPr>
        <w:autoSpaceDN w:val="0"/>
        <w:spacing w:after="20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Відповідно до частини другої статті 235 КПК України  ухвала слідчого судді про дозвіл на обшук житла чи іншого володіння особи повинна відповідати загальним вимогам до судових рішень, передбачених цим Кодексом, а також містити відомості про:</w:t>
      </w:r>
    </w:p>
    <w:p w:rsidR="00B265DD" w:rsidRDefault="00B265DD" w:rsidP="00B265DD">
      <w:pPr>
        <w:autoSpaceDN w:val="0"/>
        <w:spacing w:after="20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1) строк дії ухвали, який не може перевищувати одного місяця з дня постановлення ухвали;</w:t>
      </w:r>
    </w:p>
    <w:p w:rsidR="00B265DD" w:rsidRDefault="00B265DD" w:rsidP="00B265DD">
      <w:pPr>
        <w:autoSpaceDN w:val="0"/>
        <w:spacing w:after="20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2) прокурора, слідчого, який подав клопотання про обшук;</w:t>
      </w:r>
    </w:p>
    <w:p w:rsidR="00B265DD" w:rsidRDefault="00B265DD" w:rsidP="00B265DD">
      <w:pPr>
        <w:autoSpaceDN w:val="0"/>
        <w:spacing w:after="20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 xml:space="preserve">3) положення закону, на підставі якого </w:t>
      </w:r>
      <w:proofErr w:type="spellStart"/>
      <w:r>
        <w:rPr>
          <w:rFonts w:ascii="Times New Roman" w:eastAsia="Calibri" w:hAnsi="Times New Roman" w:cs="Times New Roman"/>
          <w:color w:val="000000"/>
          <w:sz w:val="28"/>
          <w:szCs w:val="28"/>
          <w:shd w:val="clear" w:color="auto" w:fill="FFFFFF"/>
        </w:rPr>
        <w:t>постановляється</w:t>
      </w:r>
      <w:proofErr w:type="spellEnd"/>
      <w:r>
        <w:rPr>
          <w:rFonts w:ascii="Times New Roman" w:eastAsia="Calibri" w:hAnsi="Times New Roman" w:cs="Times New Roman"/>
          <w:color w:val="000000"/>
          <w:sz w:val="28"/>
          <w:szCs w:val="28"/>
          <w:shd w:val="clear" w:color="auto" w:fill="FFFFFF"/>
        </w:rPr>
        <w:t xml:space="preserve"> ухвала;</w:t>
      </w:r>
    </w:p>
    <w:p w:rsidR="00B265DD" w:rsidRDefault="00B265DD" w:rsidP="00B265DD">
      <w:pPr>
        <w:autoSpaceDN w:val="0"/>
        <w:spacing w:after="20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4) житло чи інше володіння особи або частину житла чи іншого володіння особи, які мають бути піддані обшуку;</w:t>
      </w:r>
    </w:p>
    <w:p w:rsidR="00B265DD" w:rsidRDefault="00B265DD" w:rsidP="00B265DD">
      <w:pPr>
        <w:autoSpaceDN w:val="0"/>
        <w:spacing w:after="20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5) особу, якій належить житло чи інше володіння, та особу, у фактичному володінні якої воно знаходиться;</w:t>
      </w:r>
    </w:p>
    <w:p w:rsidR="00B265DD" w:rsidRDefault="00B265DD" w:rsidP="00B265DD">
      <w:pPr>
        <w:autoSpaceDN w:val="0"/>
        <w:spacing w:after="20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6) речі, документи або осіб, для виявлення яких проводиться обшук.</w:t>
      </w:r>
    </w:p>
    <w:p w:rsidR="00B265DD" w:rsidRPr="00A30077"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Cs/>
          <w:color w:val="000000"/>
          <w:sz w:val="28"/>
          <w:szCs w:val="28"/>
          <w:lang w:eastAsia="x-none"/>
        </w:rPr>
        <w:t xml:space="preserve">Отже, під час розгляду клопотання про надання дозволу на обшук та постановлення відповідної ухвали не передбачено вирішення, зокрема, питання </w:t>
      </w:r>
      <w:r>
        <w:rPr>
          <w:rFonts w:ascii="Times New Roman" w:eastAsia="Calibri" w:hAnsi="Times New Roman" w:cs="Times New Roman"/>
          <w:bCs/>
          <w:color w:val="000000"/>
          <w:sz w:val="28"/>
          <w:szCs w:val="28"/>
          <w:lang w:eastAsia="x-none"/>
        </w:rPr>
        <w:lastRenderedPageBreak/>
        <w:t xml:space="preserve">про можливий  </w:t>
      </w:r>
      <w:proofErr w:type="spellStart"/>
      <w:r>
        <w:rPr>
          <w:rFonts w:ascii="Times New Roman" w:eastAsia="Calibri" w:hAnsi="Times New Roman" w:cs="Times New Roman"/>
          <w:bCs/>
          <w:color w:val="000000"/>
          <w:sz w:val="28"/>
          <w:szCs w:val="28"/>
          <w:lang w:eastAsia="x-none"/>
        </w:rPr>
        <w:t>недопуск</w:t>
      </w:r>
      <w:proofErr w:type="spellEnd"/>
      <w:r>
        <w:rPr>
          <w:rFonts w:ascii="Times New Roman" w:eastAsia="Calibri" w:hAnsi="Times New Roman" w:cs="Times New Roman"/>
          <w:bCs/>
          <w:color w:val="000000"/>
          <w:sz w:val="28"/>
          <w:szCs w:val="28"/>
          <w:lang w:eastAsia="x-none"/>
        </w:rPr>
        <w:t xml:space="preserve"> до приміщення, дозвіл на обшук якого видається, його власників</w:t>
      </w:r>
      <w:r w:rsidRPr="00A30077">
        <w:rPr>
          <w:rFonts w:ascii="Times New Roman" w:eastAsia="Calibri" w:hAnsi="Times New Roman" w:cs="Times New Roman"/>
          <w:sz w:val="28"/>
          <w:szCs w:val="28"/>
        </w:rPr>
        <w:t>.</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Як вбачається з резолютивної частини ухвали суду від 30 вересня                         2019 року, судом не встановлювалась будь-яка заборона щодо допуску/</w:t>
      </w:r>
      <w:proofErr w:type="spellStart"/>
      <w:r>
        <w:rPr>
          <w:rFonts w:ascii="Times New Roman" w:eastAsia="Calibri" w:hAnsi="Times New Roman" w:cs="Times New Roman"/>
          <w:sz w:val="28"/>
          <w:szCs w:val="28"/>
        </w:rPr>
        <w:t>недопуску</w:t>
      </w:r>
      <w:proofErr w:type="spellEnd"/>
      <w:r>
        <w:rPr>
          <w:rFonts w:ascii="Times New Roman" w:eastAsia="Calibri" w:hAnsi="Times New Roman" w:cs="Times New Roman"/>
          <w:sz w:val="28"/>
          <w:szCs w:val="28"/>
        </w:rPr>
        <w:t xml:space="preserve"> певних осіб, зокрема співвласників квартири, до житла під час проведення обшуку та не надавались</w:t>
      </w:r>
      <w:r w:rsidR="00784B98">
        <w:rPr>
          <w:rFonts w:ascii="Times New Roman" w:eastAsia="Calibri" w:hAnsi="Times New Roman" w:cs="Times New Roman"/>
          <w:sz w:val="28"/>
          <w:szCs w:val="28"/>
        </w:rPr>
        <w:t xml:space="preserve"> вказівки слідчому ОСОБА-4</w:t>
      </w:r>
      <w:r>
        <w:rPr>
          <w:rFonts w:ascii="Times New Roman" w:eastAsia="Calibri" w:hAnsi="Times New Roman" w:cs="Times New Roman"/>
          <w:sz w:val="28"/>
          <w:szCs w:val="28"/>
        </w:rPr>
        <w:t>, якому надавався дозвіл на проведення обшуку житла, щодо порядку і способу проведення обшуку.</w:t>
      </w:r>
    </w:p>
    <w:p w:rsidR="00B265DD" w:rsidRDefault="00B265DD" w:rsidP="00B265DD">
      <w:pPr>
        <w:autoSpaceDN w:val="0"/>
        <w:spacing w:after="200" w:line="240" w:lineRule="auto"/>
        <w:ind w:firstLine="709"/>
        <w:contextualSpacing/>
        <w:jc w:val="both"/>
        <w:rPr>
          <w:rFonts w:ascii="Times New Roman" w:eastAsia="Calibri" w:hAnsi="Times New Roman"/>
          <w:color w:val="000000"/>
          <w:sz w:val="28"/>
          <w:szCs w:val="28"/>
          <w:shd w:val="clear" w:color="auto" w:fill="FFFFFF"/>
        </w:rPr>
      </w:pPr>
      <w:r>
        <w:rPr>
          <w:rFonts w:ascii="Times New Roman" w:eastAsia="Calibri" w:hAnsi="Times New Roman" w:cs="Times New Roman"/>
          <w:sz w:val="28"/>
          <w:szCs w:val="28"/>
        </w:rPr>
        <w:t>Відповідно до статті 236 КПК України у</w:t>
      </w:r>
      <w:r>
        <w:rPr>
          <w:rFonts w:ascii="Times New Roman" w:hAnsi="Times New Roman" w:cs="Times New Roman"/>
          <w:color w:val="333333"/>
          <w:sz w:val="28"/>
          <w:szCs w:val="28"/>
          <w:shd w:val="clear" w:color="auto" w:fill="FFFFFF"/>
        </w:rPr>
        <w:t xml:space="preserve">хвала про дозвіл на обшук житла чи іншого володіння особи може бути виконана слідчим чи прокурором. Для участі у проведенні обшуку може бути запрошений потерпілий, підозрюваний, захисник, представник та інші учасники кримінального провадження. З метою одержання допомоги з питань, що потребують спеціальних знань, слідчий, прокурор для участі в обшуку має право запросити спеціалістів. Слідчий, прокурор вживає належних заходів для забезпечення присутності під час проведення обшуку осіб, чиї права та законні інтереси можуть бути обмежені або порушені. Незалежно від стадії цієї слідчої дії слідчий, прокурор, інша службова особа, яка бере участь у проведенні </w:t>
      </w:r>
      <w:r>
        <w:rPr>
          <w:rFonts w:ascii="Times New Roman" w:eastAsia="Calibri" w:hAnsi="Times New Roman"/>
          <w:color w:val="000000"/>
          <w:sz w:val="28"/>
          <w:szCs w:val="28"/>
          <w:shd w:val="clear" w:color="auto" w:fill="FFFFFF"/>
        </w:rPr>
        <w:t>обшуку, зобов’язані допустити на місце його проведення захисника чи адвоката, повноваження якого підтверджуються згідно з положеннями статті 50 цього Кодексу.</w:t>
      </w:r>
    </w:p>
    <w:p w:rsidR="00B265DD" w:rsidRDefault="00B265DD" w:rsidP="00B265DD">
      <w:pPr>
        <w:autoSpaceDN w:val="0"/>
        <w:spacing w:after="200" w:line="240" w:lineRule="auto"/>
        <w:ind w:firstLine="709"/>
        <w:contextualSpacing/>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Перед початком виконання ухвали слідчого судді особі, яка володіє житлом чи іншим володінням, а за її відсутності – іншій присутній особі повинна бути пред’явлена ухвала і надана її копія.</w:t>
      </w:r>
    </w:p>
    <w:p w:rsidR="00B265DD" w:rsidRDefault="00B265DD" w:rsidP="00B265DD">
      <w:pPr>
        <w:autoSpaceDN w:val="0"/>
        <w:spacing w:after="200" w:line="240" w:lineRule="auto"/>
        <w:ind w:firstLine="709"/>
        <w:contextualSpacing/>
        <w:jc w:val="both"/>
        <w:rPr>
          <w:rFonts w:ascii="Times New Roman" w:eastAsia="Calibri" w:hAnsi="Times New Roman"/>
          <w:color w:val="000000"/>
          <w:sz w:val="28"/>
          <w:szCs w:val="28"/>
          <w:shd w:val="clear" w:color="auto" w:fill="FFFFFF"/>
        </w:rPr>
      </w:pPr>
      <w:bookmarkStart w:id="25" w:name="n5884"/>
      <w:bookmarkEnd w:id="25"/>
      <w:r>
        <w:rPr>
          <w:rFonts w:ascii="Times New Roman" w:eastAsia="Calibri" w:hAnsi="Times New Roman"/>
          <w:color w:val="000000"/>
          <w:sz w:val="28"/>
          <w:szCs w:val="28"/>
          <w:shd w:val="clear" w:color="auto" w:fill="FFFFFF"/>
        </w:rPr>
        <w:t>Слідчий, прокурор має право заборонити будь-якій особі залишити місце обшуку до його закінчення та вчиняти будь-які дії, що заважають проведенню обшуку. Невиконання цих вимог має наслідком передбачену законом відповідальність.</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olor w:val="000000"/>
          <w:sz w:val="28"/>
          <w:szCs w:val="28"/>
          <w:shd w:val="clear" w:color="auto" w:fill="FFFFFF"/>
        </w:rPr>
        <w:t xml:space="preserve">Отже, у разі порушення посадовими особами порядку проведення обшуку житлового приміщення та/чи законних прав власників під час його проведення,  зокрема щодо </w:t>
      </w:r>
      <w:proofErr w:type="spellStart"/>
      <w:r>
        <w:rPr>
          <w:rFonts w:ascii="Times New Roman" w:eastAsia="Calibri" w:hAnsi="Times New Roman"/>
          <w:color w:val="000000"/>
          <w:sz w:val="28"/>
          <w:szCs w:val="28"/>
          <w:shd w:val="clear" w:color="auto" w:fill="FFFFFF"/>
        </w:rPr>
        <w:t>недопуску</w:t>
      </w:r>
      <w:proofErr w:type="spellEnd"/>
      <w:r>
        <w:rPr>
          <w:rFonts w:ascii="Times New Roman" w:eastAsia="Calibri" w:hAnsi="Times New Roman"/>
          <w:color w:val="000000"/>
          <w:sz w:val="28"/>
          <w:szCs w:val="28"/>
          <w:shd w:val="clear" w:color="auto" w:fill="FFFFFF"/>
        </w:rPr>
        <w:t xml:space="preserve"> до приміщення, в якому проводиться обшук співвласника, їхні дії повинні бути предметом перевірки відповідного компетентного органу. Слідчий суддя, який надає дозвіл</w:t>
      </w:r>
      <w:r>
        <w:rPr>
          <w:rFonts w:ascii="Times New Roman" w:eastAsia="Calibri" w:hAnsi="Times New Roman" w:cs="Times New Roman"/>
          <w:sz w:val="28"/>
          <w:szCs w:val="28"/>
        </w:rPr>
        <w:t xml:space="preserve"> на обшук приміщення, не керує самим процесом обшуку та не несе відповідальність за дії слідчих під час його проведення.</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Відповідно до частини першої статті 233 КПК України ніхто не має права проникнути до житла чи іншого володіння особи з будь-якою метою, інакше як лише за добровільною згодою особи, яка ними володіє, або на підставі ухвали слідчого судді, крім випадків, установлених частиною третьою цієї статті.</w:t>
      </w:r>
    </w:p>
    <w:p w:rsidR="00B265DD" w:rsidRDefault="00B265DD" w:rsidP="00B265DD">
      <w:pPr>
        <w:autoSpaceDN w:val="0"/>
        <w:spacing w:after="0" w:line="240" w:lineRule="auto"/>
        <w:ind w:firstLine="708"/>
        <w:jc w:val="both"/>
        <w:rPr>
          <w:rFonts w:ascii="Times New Roman" w:eastAsia="Calibri" w:hAnsi="Times New Roman" w:cs="Times New Roman"/>
          <w:sz w:val="28"/>
          <w:szCs w:val="28"/>
          <w:lang w:eastAsia="uk-UA"/>
        </w:rPr>
      </w:pPr>
      <w:r>
        <w:rPr>
          <w:rFonts w:ascii="Times New Roman" w:eastAsia="Calibri" w:hAnsi="Times New Roman" w:cs="Times New Roman"/>
          <w:color w:val="000000"/>
          <w:sz w:val="28"/>
          <w:szCs w:val="28"/>
          <w:shd w:val="clear" w:color="auto" w:fill="FFFFFF"/>
        </w:rPr>
        <w:t xml:space="preserve">Під житлом особи розуміється будь-яке приміщення, яке знаходиться у постійному чи тимчасовому володінні особи, незалежно від його призначення і правового статусу, та пристосоване для постійного або тимчасового проживання в ньому фізичних осіб, а також всі складові частини такого приміщення. Не є житлом приміщення, спеціально призначені для утримання осіб, права яких обмежені за законом. Під іншим володінням особи розуміються транспортний засіб, земельна ділянка, гараж, інші будівлі чи приміщення побутового, </w:t>
      </w:r>
      <w:r>
        <w:rPr>
          <w:rFonts w:ascii="Times New Roman" w:eastAsia="Calibri" w:hAnsi="Times New Roman" w:cs="Times New Roman"/>
          <w:color w:val="000000"/>
          <w:sz w:val="28"/>
          <w:szCs w:val="28"/>
          <w:shd w:val="clear" w:color="auto" w:fill="FFFFFF"/>
        </w:rPr>
        <w:lastRenderedPageBreak/>
        <w:t>службового, господарського, виробничого та іншого призначення, які знаходяться у володінні особи (частина друга статті 233 вказаного Кодексу).</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Відповідно до статті 8 Конвенції кожен має право на повагу до свого приватного і сімейного життя, до свого житла і кореспонденції. Органи державної влади не можуть втручатись у здійснення цього права, за винятком випадків, коли втручання здійснюється згідно із законом і є необхідним у демократичному суспільстві в інтересах національної та громадської безпеки чи економічного добробуту країни, для запобігання заворушенням чи злочинам, для захисту здоров’я чи моралі або для захисту прав і свобод інших осіб.</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 дисциплінарній скарзі Коновалов В.Г. вказав, що ухвалення суддею </w:t>
      </w:r>
      <w:proofErr w:type="spellStart"/>
      <w:r>
        <w:rPr>
          <w:rFonts w:ascii="Times New Roman" w:eastAsia="Calibri" w:hAnsi="Times New Roman" w:cs="Times New Roman"/>
          <w:sz w:val="28"/>
          <w:szCs w:val="28"/>
        </w:rPr>
        <w:t>Федоріщевим</w:t>
      </w:r>
      <w:proofErr w:type="spellEnd"/>
      <w:r>
        <w:rPr>
          <w:rFonts w:ascii="Times New Roman" w:eastAsia="Calibri" w:hAnsi="Times New Roman" w:cs="Times New Roman"/>
          <w:sz w:val="28"/>
          <w:szCs w:val="28"/>
        </w:rPr>
        <w:t xml:space="preserve"> С.С. судового рішення про надання дозволу на обшук квартири за </w:t>
      </w:r>
      <w:proofErr w:type="spellStart"/>
      <w:r>
        <w:rPr>
          <w:rFonts w:ascii="Times New Roman" w:eastAsia="Calibri" w:hAnsi="Times New Roman" w:cs="Times New Roman"/>
          <w:sz w:val="28"/>
          <w:szCs w:val="28"/>
        </w:rPr>
        <w:t>адресою</w:t>
      </w:r>
      <w:proofErr w:type="spellEnd"/>
      <w:r>
        <w:rPr>
          <w:rFonts w:ascii="Times New Roman" w:eastAsia="Calibri" w:hAnsi="Times New Roman" w:cs="Times New Roman"/>
          <w:sz w:val="28"/>
          <w:szCs w:val="28"/>
        </w:rPr>
        <w:t>:</w:t>
      </w:r>
      <w:r w:rsidR="00784B98">
        <w:rPr>
          <w:rFonts w:ascii="Times New Roman" w:eastAsia="Calibri" w:hAnsi="Times New Roman" w:cs="Times New Roman"/>
          <w:sz w:val="28"/>
          <w:szCs w:val="28"/>
        </w:rPr>
        <w:t xml:space="preserve"> ІНФОРМАЦІЯ-4</w:t>
      </w:r>
      <w:r>
        <w:rPr>
          <w:rFonts w:ascii="Times New Roman" w:eastAsia="Calibri" w:hAnsi="Times New Roman" w:cs="Times New Roman"/>
          <w:sz w:val="28"/>
          <w:szCs w:val="28"/>
        </w:rPr>
        <w:t xml:space="preserve">, призвело до істотних негативних наслідків для його довірителя – співвласника квартири  </w:t>
      </w:r>
      <w:proofErr w:type="spellStart"/>
      <w:r>
        <w:rPr>
          <w:rFonts w:ascii="Times New Roman" w:eastAsia="Calibri" w:hAnsi="Times New Roman" w:cs="Times New Roman"/>
          <w:sz w:val="28"/>
          <w:szCs w:val="28"/>
        </w:rPr>
        <w:t>Багніча</w:t>
      </w:r>
      <w:proofErr w:type="spellEnd"/>
      <w:r>
        <w:rPr>
          <w:rFonts w:ascii="Times New Roman" w:eastAsia="Calibri" w:hAnsi="Times New Roman" w:cs="Times New Roman"/>
          <w:sz w:val="28"/>
          <w:szCs w:val="28"/>
        </w:rPr>
        <w:t xml:space="preserve">  В.Б., оскільки на цей час він не може проживати у цій квартирі, повноцінно користуватись своєю власністю та змушений винаймати інше житло. </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Як зазначалось, метою проведення такої слідчої дії, як обшук є виявлення та фіксація відомостей про обставини кримінального правопорушення або майна, яке було здобуте у результаті його вчинення, а також встановлення місцезнаходження розшукуваних осіб. Під час постановлення ухвали про проведення обшуку суд не вирішує питання щодо права власності на таке приміщення, зокрема щодо його володіння та розпорядження, не встановлює будь-яких заборон чи дозволів для його власників, не визначає режим користування приміщенням, в якому проводиться слідча дія,  надання дозволу на проведення обшуку житла не означає позбавлення прав щодо його користування чи можливості розпорядження на власний розсуд, а отже, твердження автора скарги про порушення суддею </w:t>
      </w:r>
      <w:proofErr w:type="spellStart"/>
      <w:r>
        <w:rPr>
          <w:rFonts w:ascii="Times New Roman" w:eastAsia="Calibri" w:hAnsi="Times New Roman" w:cs="Times New Roman"/>
          <w:sz w:val="28"/>
          <w:szCs w:val="28"/>
        </w:rPr>
        <w:t>Федоріщевим</w:t>
      </w:r>
      <w:proofErr w:type="spellEnd"/>
      <w:r>
        <w:rPr>
          <w:rFonts w:ascii="Times New Roman" w:eastAsia="Calibri" w:hAnsi="Times New Roman" w:cs="Times New Roman"/>
          <w:sz w:val="28"/>
          <w:szCs w:val="28"/>
        </w:rPr>
        <w:t xml:space="preserve"> С.С. під час ухвалення рішення про надання дозволу на обшук житла прав та основоположних свобод </w:t>
      </w:r>
      <w:proofErr w:type="spellStart"/>
      <w:r>
        <w:rPr>
          <w:rFonts w:ascii="Times New Roman" w:eastAsia="Calibri" w:hAnsi="Times New Roman" w:cs="Times New Roman"/>
          <w:sz w:val="28"/>
          <w:szCs w:val="28"/>
        </w:rPr>
        <w:t>Багніча</w:t>
      </w:r>
      <w:proofErr w:type="spellEnd"/>
      <w:r>
        <w:rPr>
          <w:rFonts w:ascii="Times New Roman" w:eastAsia="Calibri" w:hAnsi="Times New Roman" w:cs="Times New Roman"/>
          <w:sz w:val="28"/>
          <w:szCs w:val="28"/>
        </w:rPr>
        <w:t xml:space="preserve"> В.Б., які полягають у позбавленні останнього можливості користуватись таким приміщенням, є безпідставними та такими, що суперечать правовій природі права власності особи та меті обшуку. </w:t>
      </w:r>
    </w:p>
    <w:p w:rsidR="00B265DD" w:rsidRDefault="00B265DD" w:rsidP="00B265DD">
      <w:pPr>
        <w:autoSpaceDN w:val="0"/>
        <w:spacing w:after="20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Водночас автором скарги не заперечувались та не спростовувались факти тривалого </w:t>
      </w:r>
      <w:proofErr w:type="spellStart"/>
      <w:r>
        <w:rPr>
          <w:rFonts w:ascii="Times New Roman" w:eastAsia="Calibri" w:hAnsi="Times New Roman" w:cs="Times New Roman"/>
          <w:sz w:val="28"/>
          <w:szCs w:val="28"/>
        </w:rPr>
        <w:t>непроживання</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Багніча</w:t>
      </w:r>
      <w:proofErr w:type="spellEnd"/>
      <w:r>
        <w:rPr>
          <w:rFonts w:ascii="Times New Roman" w:eastAsia="Calibri" w:hAnsi="Times New Roman" w:cs="Times New Roman"/>
          <w:sz w:val="28"/>
          <w:szCs w:val="28"/>
        </w:rPr>
        <w:t xml:space="preserve"> В.Б. у квартир</w:t>
      </w:r>
      <w:r w:rsidR="00784B98">
        <w:rPr>
          <w:rFonts w:ascii="Times New Roman" w:eastAsia="Calibri" w:hAnsi="Times New Roman" w:cs="Times New Roman"/>
          <w:sz w:val="28"/>
          <w:szCs w:val="28"/>
        </w:rPr>
        <w:t>і №_____</w:t>
      </w:r>
      <w:r>
        <w:rPr>
          <w:rFonts w:ascii="Times New Roman" w:eastAsia="Calibri" w:hAnsi="Times New Roman" w:cs="Times New Roman"/>
          <w:sz w:val="28"/>
          <w:szCs w:val="28"/>
        </w:rPr>
        <w:t>, де проводився обшук. Також скаржник не зазначив про наявність</w:t>
      </w:r>
      <w:r w:rsidR="00784B98">
        <w:rPr>
          <w:rFonts w:ascii="Times New Roman" w:eastAsia="Calibri" w:hAnsi="Times New Roman" w:cs="Times New Roman"/>
          <w:sz w:val="28"/>
          <w:szCs w:val="28"/>
        </w:rPr>
        <w:t xml:space="preserve"> у квартирі № ______</w:t>
      </w:r>
      <w:r>
        <w:rPr>
          <w:rFonts w:ascii="Times New Roman" w:eastAsia="Calibri" w:hAnsi="Times New Roman" w:cs="Times New Roman"/>
          <w:sz w:val="28"/>
          <w:szCs w:val="28"/>
        </w:rPr>
        <w:t xml:space="preserve"> особистих речей чи цінностей </w:t>
      </w:r>
      <w:proofErr w:type="spellStart"/>
      <w:r>
        <w:rPr>
          <w:rFonts w:ascii="Times New Roman" w:eastAsia="Calibri" w:hAnsi="Times New Roman" w:cs="Times New Roman"/>
          <w:sz w:val="28"/>
          <w:szCs w:val="28"/>
        </w:rPr>
        <w:t>Багніча</w:t>
      </w:r>
      <w:proofErr w:type="spellEnd"/>
      <w:r>
        <w:rPr>
          <w:rFonts w:ascii="Times New Roman" w:eastAsia="Calibri" w:hAnsi="Times New Roman" w:cs="Times New Roman"/>
          <w:sz w:val="28"/>
          <w:szCs w:val="28"/>
        </w:rPr>
        <w:t xml:space="preserve"> В.Б., які були вилучені чи могли бути вилучені під час обшуку квартири.</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sz w:val="28"/>
          <w:szCs w:val="28"/>
        </w:rPr>
        <w:t xml:space="preserve">Крім того, на відсутність негативних наслідків для </w:t>
      </w:r>
      <w:proofErr w:type="spellStart"/>
      <w:r>
        <w:rPr>
          <w:rFonts w:ascii="Times New Roman" w:eastAsia="Calibri" w:hAnsi="Times New Roman" w:cs="Times New Roman"/>
          <w:sz w:val="28"/>
          <w:szCs w:val="28"/>
        </w:rPr>
        <w:t>Багніча</w:t>
      </w:r>
      <w:proofErr w:type="spellEnd"/>
      <w:r>
        <w:rPr>
          <w:rFonts w:ascii="Times New Roman" w:eastAsia="Calibri" w:hAnsi="Times New Roman" w:cs="Times New Roman"/>
          <w:sz w:val="28"/>
          <w:szCs w:val="28"/>
        </w:rPr>
        <w:t xml:space="preserve"> В.Б. як співвласника квартири після проведення обшуку вказує те, що відповідно до витягу з Державного реєстру речових прав на нерухоме майно та Реєстру прав власності на нерухоме майно, Державного реєстру </w:t>
      </w:r>
      <w:proofErr w:type="spellStart"/>
      <w:r>
        <w:rPr>
          <w:rFonts w:ascii="Times New Roman" w:eastAsia="Calibri" w:hAnsi="Times New Roman" w:cs="Times New Roman"/>
          <w:sz w:val="28"/>
          <w:szCs w:val="28"/>
        </w:rPr>
        <w:t>іпотек</w:t>
      </w:r>
      <w:proofErr w:type="spellEnd"/>
      <w:r>
        <w:rPr>
          <w:rFonts w:ascii="Times New Roman" w:eastAsia="Calibri" w:hAnsi="Times New Roman" w:cs="Times New Roman"/>
          <w:sz w:val="28"/>
          <w:szCs w:val="28"/>
        </w:rPr>
        <w:t>, Єдиного реєстру заборон відчуження об’єктів нерухомого майна щодо об’єктів нерухомого майна 9 жовтня 2019 року право власності на ½ частину квартири</w:t>
      </w:r>
      <w:r w:rsidR="00784B98">
        <w:rPr>
          <w:rFonts w:ascii="Times New Roman" w:eastAsia="Calibri" w:hAnsi="Times New Roman" w:cs="Times New Roman"/>
          <w:sz w:val="28"/>
          <w:szCs w:val="28"/>
        </w:rPr>
        <w:t xml:space="preserve"> ІНФОРМАЦІЯ-4</w:t>
      </w:r>
      <w:r w:rsidR="00784B98">
        <w:rPr>
          <w:rFonts w:ascii="Times New Roman" w:eastAsia="Calibri" w:hAnsi="Times New Roman" w:cs="Times New Roman"/>
          <w:bCs/>
          <w:color w:val="000000"/>
          <w:sz w:val="28"/>
          <w:szCs w:val="28"/>
          <w:lang w:eastAsia="x-none"/>
        </w:rPr>
        <w:t xml:space="preserve">, яка належала </w:t>
      </w:r>
      <w:proofErr w:type="spellStart"/>
      <w:r w:rsidR="00784B98">
        <w:rPr>
          <w:rFonts w:ascii="Times New Roman" w:eastAsia="Calibri" w:hAnsi="Times New Roman" w:cs="Times New Roman"/>
          <w:bCs/>
          <w:color w:val="000000"/>
          <w:sz w:val="28"/>
          <w:szCs w:val="28"/>
          <w:lang w:eastAsia="x-none"/>
        </w:rPr>
        <w:t>Багнічу</w:t>
      </w:r>
      <w:proofErr w:type="spellEnd"/>
      <w:r w:rsidR="00784B98">
        <w:rPr>
          <w:rFonts w:ascii="Times New Roman" w:eastAsia="Calibri" w:hAnsi="Times New Roman" w:cs="Times New Roman"/>
          <w:bCs/>
          <w:color w:val="000000"/>
          <w:sz w:val="28"/>
          <w:szCs w:val="28"/>
          <w:lang w:eastAsia="x-none"/>
        </w:rPr>
        <w:t xml:space="preserve"> В.Б., зареєстровано за ОСОБА-7</w:t>
      </w:r>
      <w:r>
        <w:rPr>
          <w:rFonts w:ascii="Times New Roman" w:eastAsia="Calibri" w:hAnsi="Times New Roman" w:cs="Times New Roman"/>
          <w:bCs/>
          <w:color w:val="000000"/>
          <w:sz w:val="28"/>
          <w:szCs w:val="28"/>
          <w:lang w:eastAsia="x-none"/>
        </w:rPr>
        <w:t xml:space="preserve"> – дочкою колишньої дружини </w:t>
      </w:r>
      <w:proofErr w:type="spellStart"/>
      <w:r>
        <w:rPr>
          <w:rFonts w:ascii="Times New Roman" w:eastAsia="Calibri" w:hAnsi="Times New Roman" w:cs="Times New Roman"/>
          <w:bCs/>
          <w:color w:val="000000"/>
          <w:sz w:val="28"/>
          <w:szCs w:val="28"/>
          <w:lang w:eastAsia="x-none"/>
        </w:rPr>
        <w:t>Багніча</w:t>
      </w:r>
      <w:proofErr w:type="spellEnd"/>
      <w:r>
        <w:rPr>
          <w:rFonts w:ascii="Times New Roman" w:eastAsia="Calibri" w:hAnsi="Times New Roman" w:cs="Times New Roman"/>
          <w:bCs/>
          <w:color w:val="000000"/>
          <w:sz w:val="28"/>
          <w:szCs w:val="28"/>
          <w:lang w:eastAsia="x-none"/>
        </w:rPr>
        <w:t xml:space="preserve"> В.Б. –  </w:t>
      </w:r>
      <w:r w:rsidR="00784B98">
        <w:rPr>
          <w:rFonts w:ascii="Times New Roman" w:eastAsia="Calibri" w:hAnsi="Times New Roman" w:cs="Times New Roman"/>
          <w:bCs/>
          <w:color w:val="000000"/>
          <w:sz w:val="28"/>
          <w:szCs w:val="28"/>
          <w:lang w:eastAsia="x-none"/>
        </w:rPr>
        <w:t>ОСОБА-6</w:t>
      </w:r>
      <w:r>
        <w:rPr>
          <w:rFonts w:ascii="Times New Roman" w:eastAsia="Calibri" w:hAnsi="Times New Roman" w:cs="Times New Roman"/>
          <w:bCs/>
          <w:color w:val="000000"/>
          <w:sz w:val="28"/>
          <w:szCs w:val="28"/>
          <w:lang w:eastAsia="x-none"/>
        </w:rPr>
        <w:t xml:space="preserve">, за заявою якої відкрито кримінальне провадження                                                  № </w:t>
      </w:r>
      <w:r w:rsidR="00784B98">
        <w:rPr>
          <w:rFonts w:ascii="Times New Roman" w:eastAsia="Calibri" w:hAnsi="Times New Roman" w:cs="Times New Roman"/>
          <w:sz w:val="28"/>
          <w:szCs w:val="28"/>
        </w:rPr>
        <w:t>ІНФОРМАЦІЯ-3,</w:t>
      </w:r>
      <w:r>
        <w:rPr>
          <w:rFonts w:ascii="Times New Roman" w:eastAsia="Calibri" w:hAnsi="Times New Roman" w:cs="Times New Roman"/>
          <w:sz w:val="28"/>
          <w:szCs w:val="28"/>
        </w:rPr>
        <w:t xml:space="preserve"> </w:t>
      </w:r>
      <w:r>
        <w:rPr>
          <w:rFonts w:ascii="Times New Roman" w:eastAsia="Calibri" w:hAnsi="Times New Roman" w:cs="Times New Roman"/>
          <w:bCs/>
          <w:color w:val="000000"/>
          <w:sz w:val="28"/>
          <w:szCs w:val="28"/>
          <w:lang w:eastAsia="x-none"/>
        </w:rPr>
        <w:t xml:space="preserve">та яка була ініціатором проведення обшуку у вказаній </w:t>
      </w:r>
      <w:r>
        <w:rPr>
          <w:rFonts w:ascii="Times New Roman" w:eastAsia="Calibri" w:hAnsi="Times New Roman" w:cs="Times New Roman"/>
          <w:bCs/>
          <w:color w:val="000000"/>
          <w:sz w:val="28"/>
          <w:szCs w:val="28"/>
          <w:lang w:eastAsia="x-none"/>
        </w:rPr>
        <w:lastRenderedPageBreak/>
        <w:t xml:space="preserve">квартирі. Реєстрація права власності на ½  частину квартири, що належала </w:t>
      </w:r>
      <w:proofErr w:type="spellStart"/>
      <w:r>
        <w:rPr>
          <w:rFonts w:ascii="Times New Roman" w:eastAsia="Calibri" w:hAnsi="Times New Roman" w:cs="Times New Roman"/>
          <w:bCs/>
          <w:color w:val="000000"/>
          <w:sz w:val="28"/>
          <w:szCs w:val="28"/>
          <w:lang w:eastAsia="x-none"/>
        </w:rPr>
        <w:t>Багнічу</w:t>
      </w:r>
      <w:proofErr w:type="spellEnd"/>
      <w:r>
        <w:rPr>
          <w:rFonts w:ascii="Times New Roman" w:eastAsia="Calibri" w:hAnsi="Times New Roman" w:cs="Times New Roman"/>
          <w:bCs/>
          <w:color w:val="000000"/>
          <w:sz w:val="28"/>
          <w:szCs w:val="28"/>
          <w:lang w:eastAsia="x-none"/>
        </w:rPr>
        <w:t xml:space="preserve"> В.Б., здійснювалась на підставі договору дарування.</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 xml:space="preserve">Також необхідно зазначити, що доводи автора скарги про те, що ухвалою про надання дозволу на обшук квартири порушено право </w:t>
      </w:r>
      <w:proofErr w:type="spellStart"/>
      <w:r>
        <w:rPr>
          <w:rFonts w:ascii="Times New Roman" w:eastAsia="Calibri" w:hAnsi="Times New Roman" w:cs="Times New Roman"/>
          <w:bCs/>
          <w:color w:val="000000"/>
          <w:sz w:val="28"/>
          <w:szCs w:val="28"/>
          <w:lang w:eastAsia="x-none"/>
        </w:rPr>
        <w:t>Багніча</w:t>
      </w:r>
      <w:proofErr w:type="spellEnd"/>
      <w:r>
        <w:rPr>
          <w:rFonts w:ascii="Times New Roman" w:eastAsia="Calibri" w:hAnsi="Times New Roman" w:cs="Times New Roman"/>
          <w:bCs/>
          <w:color w:val="000000"/>
          <w:sz w:val="28"/>
          <w:szCs w:val="28"/>
          <w:lang w:eastAsia="x-none"/>
        </w:rPr>
        <w:t xml:space="preserve"> В.Б. на житло в розумінні статті 8 Конвенції, не підтвердилися, тому числі  з огляду на те, що квартира за </w:t>
      </w:r>
      <w:proofErr w:type="spellStart"/>
      <w:r>
        <w:rPr>
          <w:rFonts w:ascii="Times New Roman" w:eastAsia="Calibri" w:hAnsi="Times New Roman" w:cs="Times New Roman"/>
          <w:bCs/>
          <w:color w:val="000000"/>
          <w:sz w:val="28"/>
          <w:szCs w:val="28"/>
          <w:lang w:eastAsia="x-none"/>
        </w:rPr>
        <w:t>адресою</w:t>
      </w:r>
      <w:proofErr w:type="spellEnd"/>
      <w:r>
        <w:rPr>
          <w:rFonts w:ascii="Times New Roman" w:eastAsia="Calibri" w:hAnsi="Times New Roman" w:cs="Times New Roman"/>
          <w:bCs/>
          <w:color w:val="000000"/>
          <w:sz w:val="28"/>
          <w:szCs w:val="28"/>
          <w:lang w:eastAsia="x-none"/>
        </w:rPr>
        <w:t xml:space="preserve">:  </w:t>
      </w:r>
      <w:r w:rsidR="00784B98">
        <w:rPr>
          <w:rFonts w:ascii="Times New Roman" w:eastAsia="Calibri" w:hAnsi="Times New Roman" w:cs="Times New Roman"/>
          <w:bCs/>
          <w:color w:val="000000"/>
          <w:sz w:val="28"/>
          <w:szCs w:val="28"/>
          <w:lang w:eastAsia="x-none"/>
        </w:rPr>
        <w:t xml:space="preserve">ІНФОРМАЦІЯ-4 </w:t>
      </w:r>
      <w:r>
        <w:rPr>
          <w:rFonts w:ascii="Times New Roman" w:eastAsia="Calibri" w:hAnsi="Times New Roman" w:cs="Times New Roman"/>
          <w:bCs/>
          <w:color w:val="000000"/>
          <w:sz w:val="28"/>
          <w:szCs w:val="28"/>
          <w:lang w:eastAsia="x-none"/>
        </w:rPr>
        <w:t xml:space="preserve">на день постановлення ухвали перебувала у спільній частковій власності </w:t>
      </w:r>
      <w:proofErr w:type="spellStart"/>
      <w:r>
        <w:rPr>
          <w:rFonts w:ascii="Times New Roman" w:eastAsia="Calibri" w:hAnsi="Times New Roman" w:cs="Times New Roman"/>
          <w:bCs/>
          <w:color w:val="000000"/>
          <w:sz w:val="28"/>
          <w:szCs w:val="28"/>
          <w:lang w:eastAsia="x-none"/>
        </w:rPr>
        <w:t>Багніч</w:t>
      </w:r>
      <w:r w:rsidR="00784B98">
        <w:rPr>
          <w:rFonts w:ascii="Times New Roman" w:eastAsia="Calibri" w:hAnsi="Times New Roman" w:cs="Times New Roman"/>
          <w:bCs/>
          <w:color w:val="000000"/>
          <w:sz w:val="28"/>
          <w:szCs w:val="28"/>
          <w:lang w:eastAsia="x-none"/>
        </w:rPr>
        <w:t>а</w:t>
      </w:r>
      <w:proofErr w:type="spellEnd"/>
      <w:r w:rsidR="00784B98">
        <w:rPr>
          <w:rFonts w:ascii="Times New Roman" w:eastAsia="Calibri" w:hAnsi="Times New Roman" w:cs="Times New Roman"/>
          <w:bCs/>
          <w:color w:val="000000"/>
          <w:sz w:val="28"/>
          <w:szCs w:val="28"/>
          <w:lang w:eastAsia="x-none"/>
        </w:rPr>
        <w:t xml:space="preserve"> В.Б. та ОСОБА-6</w:t>
      </w:r>
      <w:r>
        <w:rPr>
          <w:rFonts w:ascii="Times New Roman" w:eastAsia="Calibri" w:hAnsi="Times New Roman" w:cs="Times New Roman"/>
          <w:bCs/>
          <w:color w:val="000000"/>
          <w:sz w:val="28"/>
          <w:szCs w:val="28"/>
          <w:lang w:eastAsia="x-none"/>
        </w:rPr>
        <w:t>, обшук у квартирі проводився, зокрема, за заявою одного</w:t>
      </w:r>
      <w:r w:rsidR="00784B98">
        <w:rPr>
          <w:rFonts w:ascii="Times New Roman" w:eastAsia="Calibri" w:hAnsi="Times New Roman" w:cs="Times New Roman"/>
          <w:bCs/>
          <w:color w:val="000000"/>
          <w:sz w:val="28"/>
          <w:szCs w:val="28"/>
          <w:lang w:eastAsia="x-none"/>
        </w:rPr>
        <w:t xml:space="preserve"> із співвласників – ОСОБА-6</w:t>
      </w:r>
      <w:r>
        <w:rPr>
          <w:rFonts w:ascii="Times New Roman" w:eastAsia="Calibri" w:hAnsi="Times New Roman" w:cs="Times New Roman"/>
          <w:bCs/>
          <w:color w:val="000000"/>
          <w:sz w:val="28"/>
          <w:szCs w:val="28"/>
          <w:lang w:eastAsia="x-none"/>
        </w:rPr>
        <w:t xml:space="preserve"> та був ініційований нею з огляду на обставини та події, що відбувались на той час і стали підставою для звернення із заявою про порушення кримінального провадження.</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 xml:space="preserve">З урахуванням того, що </w:t>
      </w:r>
      <w:proofErr w:type="spellStart"/>
      <w:r>
        <w:rPr>
          <w:rFonts w:ascii="Times New Roman" w:eastAsia="Calibri" w:hAnsi="Times New Roman" w:cs="Times New Roman"/>
          <w:bCs/>
          <w:color w:val="000000"/>
          <w:sz w:val="28"/>
          <w:szCs w:val="28"/>
          <w:lang w:eastAsia="x-none"/>
        </w:rPr>
        <w:t>Багніч</w:t>
      </w:r>
      <w:proofErr w:type="spellEnd"/>
      <w:r>
        <w:rPr>
          <w:rFonts w:ascii="Times New Roman" w:eastAsia="Calibri" w:hAnsi="Times New Roman" w:cs="Times New Roman"/>
          <w:bCs/>
          <w:color w:val="000000"/>
          <w:sz w:val="28"/>
          <w:szCs w:val="28"/>
          <w:lang w:eastAsia="x-none"/>
        </w:rPr>
        <w:t xml:space="preserve"> В.Б. тривалий час, зокрема при проведенні</w:t>
      </w:r>
      <w:r w:rsidR="00784B98">
        <w:rPr>
          <w:rFonts w:ascii="Times New Roman" w:eastAsia="Calibri" w:hAnsi="Times New Roman" w:cs="Times New Roman"/>
          <w:bCs/>
          <w:color w:val="000000"/>
          <w:sz w:val="28"/>
          <w:szCs w:val="28"/>
          <w:lang w:eastAsia="x-none"/>
        </w:rPr>
        <w:t xml:space="preserve"> обшуку, у квартирі № _____</w:t>
      </w:r>
      <w:r>
        <w:rPr>
          <w:rFonts w:ascii="Times New Roman" w:eastAsia="Calibri" w:hAnsi="Times New Roman" w:cs="Times New Roman"/>
          <w:bCs/>
          <w:color w:val="000000"/>
          <w:sz w:val="28"/>
          <w:szCs w:val="28"/>
          <w:lang w:eastAsia="x-none"/>
        </w:rPr>
        <w:t xml:space="preserve"> не проживав та безпосередньо не користувався нею, хоча залишався її власником відповідно до правовстановлюючих документів,  вказана квартира перебувала у спільній частковій власності колишнього подружжя, у ній не був встановлений режим користування приміщеннями, а всі вони знаходились у спільному користуванні співвласників, під час обшуку  вилучено лише речі та цінності, що вк</w:t>
      </w:r>
      <w:r w:rsidR="00784B98">
        <w:rPr>
          <w:rFonts w:ascii="Times New Roman" w:eastAsia="Calibri" w:hAnsi="Times New Roman" w:cs="Times New Roman"/>
          <w:bCs/>
          <w:color w:val="000000"/>
          <w:sz w:val="28"/>
          <w:szCs w:val="28"/>
          <w:lang w:eastAsia="x-none"/>
        </w:rPr>
        <w:t>азувались потерпілою ОСОБА-6</w:t>
      </w:r>
      <w:r>
        <w:rPr>
          <w:rFonts w:ascii="Times New Roman" w:eastAsia="Calibri" w:hAnsi="Times New Roman" w:cs="Times New Roman"/>
          <w:bCs/>
          <w:color w:val="000000"/>
          <w:sz w:val="28"/>
          <w:szCs w:val="28"/>
          <w:lang w:eastAsia="x-none"/>
        </w:rPr>
        <w:t xml:space="preserve"> у відповідній заяві (підтверджується протоколом обшуку від 30 вересня 2019 року) та не було вилучено речей, які ідентифіковані автором скарги як особисті речі іншого співвласника </w:t>
      </w:r>
      <w:proofErr w:type="spellStart"/>
      <w:r>
        <w:rPr>
          <w:rFonts w:ascii="Times New Roman" w:eastAsia="Calibri" w:hAnsi="Times New Roman" w:cs="Times New Roman"/>
          <w:bCs/>
          <w:color w:val="000000"/>
          <w:sz w:val="28"/>
          <w:szCs w:val="28"/>
          <w:lang w:eastAsia="x-none"/>
        </w:rPr>
        <w:t>Багніча</w:t>
      </w:r>
      <w:proofErr w:type="spellEnd"/>
      <w:r>
        <w:rPr>
          <w:rFonts w:ascii="Times New Roman" w:eastAsia="Calibri" w:hAnsi="Times New Roman" w:cs="Times New Roman"/>
          <w:bCs/>
          <w:color w:val="000000"/>
          <w:sz w:val="28"/>
          <w:szCs w:val="28"/>
          <w:lang w:eastAsia="x-none"/>
        </w:rPr>
        <w:t xml:space="preserve"> В.Б.,  ухвалу про надання дозв</w:t>
      </w:r>
      <w:r w:rsidR="00784B98">
        <w:rPr>
          <w:rFonts w:ascii="Times New Roman" w:eastAsia="Calibri" w:hAnsi="Times New Roman" w:cs="Times New Roman"/>
          <w:bCs/>
          <w:color w:val="000000"/>
          <w:sz w:val="28"/>
          <w:szCs w:val="28"/>
          <w:lang w:eastAsia="x-none"/>
        </w:rPr>
        <w:t>олу на обшук всієї квартири № _____</w:t>
      </w:r>
      <w:r>
        <w:rPr>
          <w:rFonts w:ascii="Times New Roman" w:eastAsia="Calibri" w:hAnsi="Times New Roman" w:cs="Times New Roman"/>
          <w:bCs/>
          <w:color w:val="000000"/>
          <w:sz w:val="28"/>
          <w:szCs w:val="28"/>
          <w:lang w:eastAsia="x-none"/>
        </w:rPr>
        <w:t xml:space="preserve"> не можна вважати такою, що  постановлена із грубим порушенням норм процесуального права та порушила права та основоположні свободи </w:t>
      </w:r>
      <w:proofErr w:type="spellStart"/>
      <w:r>
        <w:rPr>
          <w:rFonts w:ascii="Times New Roman" w:eastAsia="Calibri" w:hAnsi="Times New Roman" w:cs="Times New Roman"/>
          <w:bCs/>
          <w:color w:val="000000"/>
          <w:sz w:val="28"/>
          <w:szCs w:val="28"/>
          <w:lang w:eastAsia="x-none"/>
        </w:rPr>
        <w:t>Багніча</w:t>
      </w:r>
      <w:proofErr w:type="spellEnd"/>
      <w:r>
        <w:rPr>
          <w:rFonts w:ascii="Times New Roman" w:eastAsia="Calibri" w:hAnsi="Times New Roman" w:cs="Times New Roman"/>
          <w:bCs/>
          <w:color w:val="000000"/>
          <w:sz w:val="28"/>
          <w:szCs w:val="28"/>
          <w:lang w:eastAsia="x-none"/>
        </w:rPr>
        <w:t xml:space="preserve"> В.Б., зокрема право на повагу до приватного життя та житло.</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Стосовно зауважень автора скарги про те, що ухвала від 30 вересня                   2019 року про надання дозволу на обшук всупереч приписам статті 235 КПК України не містила чіткого переліку речей, дозвіл на відшукання та вилучення яких надавався, необхідно зазначити таке.</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У резолютивній частині ухвали суду від 30 вересня 2019 року зазначено про надання дозволу на обшук квартири</w:t>
      </w:r>
      <w:r w:rsidR="00784B98">
        <w:rPr>
          <w:rFonts w:ascii="Times New Roman" w:eastAsia="Calibri" w:hAnsi="Times New Roman" w:cs="Times New Roman"/>
          <w:bCs/>
          <w:color w:val="000000"/>
          <w:sz w:val="28"/>
          <w:szCs w:val="28"/>
          <w:lang w:eastAsia="x-none"/>
        </w:rPr>
        <w:t xml:space="preserve"> ІНФОРМАЦІЯ-4</w:t>
      </w:r>
      <w:r>
        <w:rPr>
          <w:rFonts w:ascii="Times New Roman" w:eastAsia="Calibri" w:hAnsi="Times New Roman" w:cs="Times New Roman"/>
          <w:bCs/>
          <w:color w:val="000000"/>
          <w:sz w:val="28"/>
          <w:szCs w:val="28"/>
          <w:lang w:eastAsia="x-none"/>
        </w:rPr>
        <w:t>, з метою виявлення та фіксації відомостей про обставини вчинення кримінального правопорушення, встановлення кола осіб, причетних до його вчинення, відшукання та вилучення речей та документів, що становлять доказове значення у кримінальному провадженні, а саме: грошових коштів, які належать заявниці, документів та особистих речей</w:t>
      </w:r>
      <w:r w:rsidR="00784B98">
        <w:rPr>
          <w:rFonts w:ascii="Times New Roman" w:eastAsia="Calibri" w:hAnsi="Times New Roman" w:cs="Times New Roman"/>
          <w:bCs/>
          <w:color w:val="000000"/>
          <w:sz w:val="28"/>
          <w:szCs w:val="28"/>
          <w:lang w:eastAsia="x-none"/>
        </w:rPr>
        <w:t>, що належать ОСОБА-6</w:t>
      </w:r>
      <w:r>
        <w:rPr>
          <w:rFonts w:ascii="Times New Roman" w:eastAsia="Calibri" w:hAnsi="Times New Roman" w:cs="Times New Roman"/>
          <w:bCs/>
          <w:color w:val="000000"/>
          <w:sz w:val="28"/>
          <w:szCs w:val="28"/>
          <w:lang w:eastAsia="x-none"/>
        </w:rPr>
        <w:t xml:space="preserve">, у тому числі з можливістю вилучення електронних носіїв інформації, комп’ютерного обладнання, мобільних телефонів, інших засобів аудіо- та </w:t>
      </w:r>
      <w:proofErr w:type="spellStart"/>
      <w:r>
        <w:rPr>
          <w:rFonts w:ascii="Times New Roman" w:eastAsia="Calibri" w:hAnsi="Times New Roman" w:cs="Times New Roman"/>
          <w:bCs/>
          <w:color w:val="000000"/>
          <w:sz w:val="28"/>
          <w:szCs w:val="28"/>
          <w:lang w:eastAsia="x-none"/>
        </w:rPr>
        <w:t>відеофіксації</w:t>
      </w:r>
      <w:proofErr w:type="spellEnd"/>
      <w:r>
        <w:rPr>
          <w:rFonts w:ascii="Times New Roman" w:eastAsia="Calibri" w:hAnsi="Times New Roman" w:cs="Times New Roman"/>
          <w:bCs/>
          <w:color w:val="000000"/>
          <w:sz w:val="28"/>
          <w:szCs w:val="28"/>
          <w:lang w:eastAsia="x-none"/>
        </w:rPr>
        <w:t xml:space="preserve"> інформації.</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 xml:space="preserve">У письмових поясненнях суддя </w:t>
      </w:r>
      <w:proofErr w:type="spellStart"/>
      <w:r>
        <w:rPr>
          <w:rFonts w:ascii="Times New Roman" w:eastAsia="Calibri" w:hAnsi="Times New Roman" w:cs="Times New Roman"/>
          <w:bCs/>
          <w:color w:val="000000"/>
          <w:sz w:val="28"/>
          <w:szCs w:val="28"/>
          <w:lang w:eastAsia="x-none"/>
        </w:rPr>
        <w:t>Федоріщев</w:t>
      </w:r>
      <w:proofErr w:type="spellEnd"/>
      <w:r>
        <w:rPr>
          <w:rFonts w:ascii="Times New Roman" w:eastAsia="Calibri" w:hAnsi="Times New Roman" w:cs="Times New Roman"/>
          <w:bCs/>
          <w:color w:val="000000"/>
          <w:sz w:val="28"/>
          <w:szCs w:val="28"/>
          <w:lang w:eastAsia="x-none"/>
        </w:rPr>
        <w:t xml:space="preserve"> С.С. погодився з тим, що ухвала суду не містила чіткого опису предметів, що відшукувались, водночас вказав, що частиною сьомою статті 236 КПК України унормовано, що вилучені речі та документи, які не входять до переліку, щодо якого прямо надано дозвіл на відшукання в ухвалі про надання дозволу на обшук, та не належать до предметів, які вилучені з обігу, вважаються тимчасово вилученим майном. Стосовно такого майна протягом доби з моменту його вилучення слідчим має бути ініційовано перед слідчим суддею процедуру арешту цього майна або воно має бути </w:t>
      </w:r>
      <w:r>
        <w:rPr>
          <w:rFonts w:ascii="Times New Roman" w:eastAsia="Calibri" w:hAnsi="Times New Roman" w:cs="Times New Roman"/>
          <w:bCs/>
          <w:color w:val="000000"/>
          <w:sz w:val="28"/>
          <w:szCs w:val="28"/>
          <w:lang w:eastAsia="x-none"/>
        </w:rPr>
        <w:lastRenderedPageBreak/>
        <w:t>повернуто володільцю. Такий механізм контролю є запобіжним заходом від свавілля слідчих органів по відношенню до майна, яке вилучається під час проведення обшуку та не допускає обмеження права громадян на вільне володіння, користування та розпорядження своїм майном.</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 xml:space="preserve">Як вказав суддя </w:t>
      </w:r>
      <w:proofErr w:type="spellStart"/>
      <w:r>
        <w:rPr>
          <w:rFonts w:ascii="Times New Roman" w:eastAsia="Calibri" w:hAnsi="Times New Roman" w:cs="Times New Roman"/>
          <w:bCs/>
          <w:color w:val="000000"/>
          <w:sz w:val="28"/>
          <w:szCs w:val="28"/>
          <w:lang w:eastAsia="x-none"/>
        </w:rPr>
        <w:t>Федор</w:t>
      </w:r>
      <w:r w:rsidR="00784B98">
        <w:rPr>
          <w:rFonts w:ascii="Times New Roman" w:eastAsia="Calibri" w:hAnsi="Times New Roman" w:cs="Times New Roman"/>
          <w:bCs/>
          <w:color w:val="000000"/>
          <w:sz w:val="28"/>
          <w:szCs w:val="28"/>
          <w:lang w:eastAsia="x-none"/>
        </w:rPr>
        <w:t>іщев</w:t>
      </w:r>
      <w:proofErr w:type="spellEnd"/>
      <w:r w:rsidR="00784B98">
        <w:rPr>
          <w:rFonts w:ascii="Times New Roman" w:eastAsia="Calibri" w:hAnsi="Times New Roman" w:cs="Times New Roman"/>
          <w:bCs/>
          <w:color w:val="000000"/>
          <w:sz w:val="28"/>
          <w:szCs w:val="28"/>
          <w:lang w:eastAsia="x-none"/>
        </w:rPr>
        <w:t xml:space="preserve"> С.С., потерпіла ОСОБА-6</w:t>
      </w:r>
      <w:r>
        <w:rPr>
          <w:rFonts w:ascii="Times New Roman" w:eastAsia="Calibri" w:hAnsi="Times New Roman" w:cs="Times New Roman"/>
          <w:bCs/>
          <w:color w:val="000000"/>
          <w:sz w:val="28"/>
          <w:szCs w:val="28"/>
          <w:lang w:eastAsia="x-none"/>
        </w:rPr>
        <w:t xml:space="preserve"> у відповідній заяві чітко вказала про речі та кошти, які є в її квартирі та які необхідно вилучити, а також описала місця, де вони знаходяться.</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Із протоколу обшуку вбачається, що слідчими під час проведення обшуку були відшукані та вилучені цінності, на які</w:t>
      </w:r>
      <w:r w:rsidR="00784B98">
        <w:rPr>
          <w:rFonts w:ascii="Times New Roman" w:eastAsia="Calibri" w:hAnsi="Times New Roman" w:cs="Times New Roman"/>
          <w:bCs/>
          <w:color w:val="000000"/>
          <w:sz w:val="28"/>
          <w:szCs w:val="28"/>
          <w:lang w:eastAsia="x-none"/>
        </w:rPr>
        <w:t xml:space="preserve"> вказувала потерпіла ОСОБА-6</w:t>
      </w:r>
      <w:r>
        <w:rPr>
          <w:rFonts w:ascii="Times New Roman" w:eastAsia="Calibri" w:hAnsi="Times New Roman" w:cs="Times New Roman"/>
          <w:bCs/>
          <w:color w:val="000000"/>
          <w:sz w:val="28"/>
          <w:szCs w:val="28"/>
          <w:lang w:eastAsia="x-none"/>
        </w:rPr>
        <w:t>, а також кошти у вказаному нею розмірі. Будь-якого іншого майна (коштів, матеріальних цінностей, техніки тощо), про яке не зазначала</w:t>
      </w:r>
      <w:r w:rsidR="00784B98">
        <w:rPr>
          <w:rFonts w:ascii="Times New Roman" w:eastAsia="Calibri" w:hAnsi="Times New Roman" w:cs="Times New Roman"/>
          <w:bCs/>
          <w:color w:val="000000"/>
          <w:sz w:val="28"/>
          <w:szCs w:val="28"/>
          <w:lang w:eastAsia="x-none"/>
        </w:rPr>
        <w:t xml:space="preserve"> ОСОБА-6</w:t>
      </w:r>
      <w:r>
        <w:rPr>
          <w:rFonts w:ascii="Times New Roman" w:eastAsia="Calibri" w:hAnsi="Times New Roman" w:cs="Times New Roman"/>
          <w:bCs/>
          <w:color w:val="000000"/>
          <w:sz w:val="28"/>
          <w:szCs w:val="28"/>
          <w:lang w:eastAsia="x-none"/>
        </w:rPr>
        <w:t xml:space="preserve"> у заяві, під час обшуку слідчими вилучено не було. </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hAnsi="Times New Roman" w:cs="Times New Roman"/>
          <w:bCs/>
          <w:sz w:val="28"/>
          <w:szCs w:val="28"/>
        </w:rPr>
        <w:t>Під час розгляду дисциплінарної справи не встановлено</w:t>
      </w:r>
      <w:r>
        <w:rPr>
          <w:rFonts w:ascii="Times New Roman" w:eastAsia="Calibri" w:hAnsi="Times New Roman" w:cs="Times New Roman"/>
          <w:bCs/>
          <w:color w:val="000000"/>
          <w:sz w:val="28"/>
          <w:szCs w:val="28"/>
          <w:lang w:eastAsia="x-none"/>
        </w:rPr>
        <w:t xml:space="preserve">, що з квартири після проведення обшуку зникли особисті речі, цінності та/чи кошти                       </w:t>
      </w:r>
      <w:proofErr w:type="spellStart"/>
      <w:r>
        <w:rPr>
          <w:rFonts w:ascii="Times New Roman" w:eastAsia="Calibri" w:hAnsi="Times New Roman" w:cs="Times New Roman"/>
          <w:bCs/>
          <w:color w:val="000000"/>
          <w:sz w:val="28"/>
          <w:szCs w:val="28"/>
          <w:lang w:eastAsia="x-none"/>
        </w:rPr>
        <w:t>Багніч</w:t>
      </w:r>
      <w:proofErr w:type="spellEnd"/>
      <w:r>
        <w:rPr>
          <w:rFonts w:ascii="Times New Roman" w:eastAsia="Calibri" w:hAnsi="Times New Roman" w:cs="Times New Roman"/>
          <w:bCs/>
          <w:color w:val="000000"/>
          <w:sz w:val="28"/>
          <w:szCs w:val="28"/>
          <w:lang w:eastAsia="x-none"/>
        </w:rPr>
        <w:t xml:space="preserve"> В.Б., які він вимагав або вимагає повернути як безпідставно вилучені. </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proofErr w:type="spellStart"/>
      <w:r>
        <w:rPr>
          <w:rFonts w:ascii="Times New Roman" w:eastAsia="Calibri" w:hAnsi="Times New Roman" w:cs="Times New Roman"/>
          <w:bCs/>
          <w:color w:val="000000"/>
          <w:sz w:val="28"/>
          <w:szCs w:val="28"/>
          <w:lang w:eastAsia="x-none"/>
        </w:rPr>
        <w:t>Незазначення</w:t>
      </w:r>
      <w:proofErr w:type="spellEnd"/>
      <w:r>
        <w:rPr>
          <w:rFonts w:ascii="Times New Roman" w:eastAsia="Calibri" w:hAnsi="Times New Roman" w:cs="Times New Roman"/>
          <w:bCs/>
          <w:color w:val="000000"/>
          <w:sz w:val="28"/>
          <w:szCs w:val="28"/>
          <w:lang w:eastAsia="x-none"/>
        </w:rPr>
        <w:t xml:space="preserve"> в ухвалі суду від 30 вересня 2019 року про надання дозволу на обшук  іншого співвласника квартири</w:t>
      </w:r>
      <w:r w:rsidR="00784B98">
        <w:rPr>
          <w:rFonts w:ascii="Times New Roman" w:eastAsia="Calibri" w:hAnsi="Times New Roman" w:cs="Times New Roman"/>
          <w:bCs/>
          <w:color w:val="000000"/>
          <w:sz w:val="28"/>
          <w:szCs w:val="28"/>
          <w:lang w:eastAsia="x-none"/>
        </w:rPr>
        <w:t xml:space="preserve"> ІНФОРМАЦІЯ-4</w:t>
      </w:r>
      <w:r>
        <w:rPr>
          <w:rFonts w:ascii="Times New Roman" w:eastAsia="Calibri" w:hAnsi="Times New Roman" w:cs="Times New Roman"/>
          <w:bCs/>
          <w:color w:val="000000"/>
          <w:sz w:val="28"/>
          <w:szCs w:val="28"/>
          <w:lang w:eastAsia="x-none"/>
        </w:rPr>
        <w:t xml:space="preserve">, – </w:t>
      </w:r>
      <w:proofErr w:type="spellStart"/>
      <w:r>
        <w:rPr>
          <w:rFonts w:ascii="Times New Roman" w:eastAsia="Calibri" w:hAnsi="Times New Roman" w:cs="Times New Roman"/>
          <w:bCs/>
          <w:color w:val="000000"/>
          <w:sz w:val="28"/>
          <w:szCs w:val="28"/>
          <w:lang w:eastAsia="x-none"/>
        </w:rPr>
        <w:t>Багніча</w:t>
      </w:r>
      <w:proofErr w:type="spellEnd"/>
      <w:r>
        <w:rPr>
          <w:rFonts w:ascii="Times New Roman" w:eastAsia="Calibri" w:hAnsi="Times New Roman" w:cs="Times New Roman"/>
          <w:bCs/>
          <w:color w:val="000000"/>
          <w:sz w:val="28"/>
          <w:szCs w:val="28"/>
          <w:lang w:eastAsia="x-none"/>
        </w:rPr>
        <w:t xml:space="preserve"> В.Б. не вплинуло на суть ухваленого рішення та на оцінку доводів і доказів, що стали підставами для задоволення клопотання слідчого, та з огляду на викладене не може вважатись істотним порушенням норм процесуального права та діями, що призвели до порушення прав і основоположних свобод </w:t>
      </w:r>
      <w:proofErr w:type="spellStart"/>
      <w:r>
        <w:rPr>
          <w:rFonts w:ascii="Times New Roman" w:eastAsia="Calibri" w:hAnsi="Times New Roman" w:cs="Times New Roman"/>
          <w:bCs/>
          <w:color w:val="000000"/>
          <w:sz w:val="28"/>
          <w:szCs w:val="28"/>
          <w:lang w:eastAsia="x-none"/>
        </w:rPr>
        <w:t>Багніча</w:t>
      </w:r>
      <w:proofErr w:type="spellEnd"/>
      <w:r>
        <w:rPr>
          <w:rFonts w:ascii="Times New Roman" w:eastAsia="Calibri" w:hAnsi="Times New Roman" w:cs="Times New Roman"/>
          <w:bCs/>
          <w:color w:val="000000"/>
          <w:sz w:val="28"/>
          <w:szCs w:val="28"/>
          <w:lang w:eastAsia="x-none"/>
        </w:rPr>
        <w:t xml:space="preserve"> В.Б. </w:t>
      </w:r>
    </w:p>
    <w:p w:rsidR="00B265DD" w:rsidRDefault="00B265DD" w:rsidP="00B265DD">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Таким чином, Першою Дисциплінарною палатою Вищої ради правосуддя під час розгляду дисциплінарної справи не встановлено будь-яких доказів умисного або внаслідок недбалості порушення суддею </w:t>
      </w:r>
      <w:proofErr w:type="spellStart"/>
      <w:r>
        <w:rPr>
          <w:rFonts w:ascii="Times New Roman" w:hAnsi="Times New Roman" w:cs="Times New Roman"/>
          <w:bCs/>
          <w:sz w:val="28"/>
          <w:szCs w:val="28"/>
        </w:rPr>
        <w:t>Федоріщевим</w:t>
      </w:r>
      <w:proofErr w:type="spellEnd"/>
      <w:r>
        <w:rPr>
          <w:rFonts w:ascii="Times New Roman" w:hAnsi="Times New Roman" w:cs="Times New Roman"/>
          <w:bCs/>
          <w:sz w:val="28"/>
          <w:szCs w:val="28"/>
        </w:rPr>
        <w:t xml:space="preserve"> С.С. норм права під час розгляду клопотання про надання дозволу на обшук.</w:t>
      </w:r>
    </w:p>
    <w:p w:rsidR="00B265DD" w:rsidRDefault="00B265DD" w:rsidP="00B265DD">
      <w:pPr>
        <w:autoSpaceDN w:val="0"/>
        <w:spacing w:after="200" w:line="240" w:lineRule="auto"/>
        <w:ind w:firstLine="709"/>
        <w:contextualSpacing/>
        <w:jc w:val="both"/>
        <w:rPr>
          <w:rFonts w:ascii="Times New Roman" w:eastAsia="Calibri" w:hAnsi="Times New Roman" w:cs="Times New Roman"/>
          <w:bCs/>
          <w:color w:val="000000"/>
          <w:sz w:val="28"/>
          <w:szCs w:val="28"/>
          <w:lang w:eastAsia="x-none"/>
        </w:rPr>
      </w:pPr>
      <w:r>
        <w:rPr>
          <w:rFonts w:ascii="Times New Roman" w:eastAsia="Calibri" w:hAnsi="Times New Roman" w:cs="Times New Roman"/>
          <w:bCs/>
          <w:color w:val="000000"/>
          <w:sz w:val="28"/>
          <w:szCs w:val="28"/>
          <w:lang w:eastAsia="x-none"/>
        </w:rPr>
        <w:t xml:space="preserve">Інших доводів, які б давали підстави для встановлення обставин допущення суддею </w:t>
      </w:r>
      <w:proofErr w:type="spellStart"/>
      <w:r>
        <w:rPr>
          <w:rFonts w:ascii="Times New Roman" w:eastAsia="Calibri" w:hAnsi="Times New Roman" w:cs="Times New Roman"/>
          <w:bCs/>
          <w:color w:val="000000"/>
          <w:sz w:val="28"/>
          <w:szCs w:val="28"/>
          <w:lang w:eastAsia="x-none"/>
        </w:rPr>
        <w:t>Федоріщевим</w:t>
      </w:r>
      <w:proofErr w:type="spellEnd"/>
      <w:r>
        <w:rPr>
          <w:rFonts w:ascii="Times New Roman" w:eastAsia="Calibri" w:hAnsi="Times New Roman" w:cs="Times New Roman"/>
          <w:bCs/>
          <w:color w:val="000000"/>
          <w:sz w:val="28"/>
          <w:szCs w:val="28"/>
          <w:lang w:eastAsia="x-none"/>
        </w:rPr>
        <w:t xml:space="preserve"> С.С. під час ухвалення рішення про надання дозволу на обшук, порушення прав та основоположних свобод </w:t>
      </w:r>
      <w:proofErr w:type="spellStart"/>
      <w:r>
        <w:rPr>
          <w:rFonts w:ascii="Times New Roman" w:eastAsia="Calibri" w:hAnsi="Times New Roman" w:cs="Times New Roman"/>
          <w:bCs/>
          <w:color w:val="000000"/>
          <w:sz w:val="28"/>
          <w:szCs w:val="28"/>
          <w:lang w:eastAsia="x-none"/>
        </w:rPr>
        <w:t>Багніча</w:t>
      </w:r>
      <w:proofErr w:type="spellEnd"/>
      <w:r>
        <w:rPr>
          <w:rFonts w:ascii="Times New Roman" w:eastAsia="Calibri" w:hAnsi="Times New Roman" w:cs="Times New Roman"/>
          <w:bCs/>
          <w:color w:val="000000"/>
          <w:sz w:val="28"/>
          <w:szCs w:val="28"/>
          <w:lang w:eastAsia="x-none"/>
        </w:rPr>
        <w:t xml:space="preserve"> В.Б. як співвласника житла, дисциплінарна скарга не містить, під час розгляду дисциплінарної справи таких обставин Першою Дисциплінарною палатою Вищої ради правосуддя не встановлено.</w:t>
      </w:r>
    </w:p>
    <w:p w:rsidR="00B265DD" w:rsidRDefault="00B265DD" w:rsidP="00B265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З огляду на зазначене Перша Дисциплінарна палата Вищої ради правосуддя вважає, що у діях судді Жовтневого районного суду міста Дніпропетровська </w:t>
      </w:r>
      <w:proofErr w:type="spellStart"/>
      <w:r>
        <w:rPr>
          <w:rFonts w:ascii="Times New Roman" w:eastAsia="Times New Roman" w:hAnsi="Times New Roman" w:cs="Times New Roman"/>
          <w:sz w:val="28"/>
          <w:szCs w:val="28"/>
          <w:lang w:eastAsia="uk-UA" w:bidi="uk-UA"/>
        </w:rPr>
        <w:t>Федоріщева</w:t>
      </w:r>
      <w:proofErr w:type="spellEnd"/>
      <w:r>
        <w:rPr>
          <w:rFonts w:ascii="Times New Roman" w:eastAsia="Times New Roman" w:hAnsi="Times New Roman" w:cs="Times New Roman"/>
          <w:sz w:val="28"/>
          <w:szCs w:val="28"/>
          <w:lang w:eastAsia="uk-UA" w:bidi="uk-UA"/>
        </w:rPr>
        <w:t xml:space="preserve"> С.С. під час розгляду справи № 201/11114/19 відсутній склад дисциплінарного проступку, передбаченого пунктом 4 частини першої статті 106 Закону України «Про судоустрій і статус суддів».</w:t>
      </w:r>
    </w:p>
    <w:p w:rsidR="00B265DD" w:rsidRDefault="00B265DD" w:rsidP="00B265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uk-UA" w:bidi="uk-UA"/>
        </w:rPr>
      </w:pPr>
    </w:p>
    <w:p w:rsidR="00B265DD" w:rsidRDefault="00B265DD" w:rsidP="00B265DD">
      <w:pPr>
        <w:pStyle w:val="a3"/>
        <w:ind w:firstLine="708"/>
        <w:jc w:val="both"/>
        <w:rPr>
          <w:szCs w:val="28"/>
          <w:lang w:eastAsia="ru-RU"/>
        </w:rPr>
      </w:pPr>
    </w:p>
    <w:p w:rsidR="00B265DD" w:rsidRDefault="00B265DD" w:rsidP="00B26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b/>
          <w:bCs/>
          <w:sz w:val="28"/>
          <w:szCs w:val="28"/>
          <w:lang w:eastAsia="ru-RU"/>
        </w:rPr>
      </w:pPr>
      <w:r>
        <w:rPr>
          <w:rFonts w:ascii="Times New Roman" w:eastAsia="Calibri" w:hAnsi="Times New Roman" w:cs="Times New Roman"/>
          <w:b/>
          <w:kern w:val="2"/>
          <w:sz w:val="28"/>
          <w:szCs w:val="28"/>
        </w:rPr>
        <w:t xml:space="preserve">Справа № </w:t>
      </w:r>
      <w:r>
        <w:rPr>
          <w:rFonts w:ascii="Times New Roman" w:eastAsia="Times New Roman" w:hAnsi="Times New Roman"/>
          <w:b/>
          <w:bCs/>
          <w:sz w:val="28"/>
          <w:szCs w:val="28"/>
          <w:lang w:eastAsia="ru-RU"/>
        </w:rPr>
        <w:t>201/4409/19</w:t>
      </w:r>
    </w:p>
    <w:p w:rsidR="00B265DD" w:rsidRDefault="00B265DD" w:rsidP="00B26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b/>
          <w:bCs/>
          <w:sz w:val="28"/>
          <w:szCs w:val="28"/>
          <w:lang w:eastAsia="ru-RU"/>
        </w:rPr>
      </w:pP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 квітня 2019 року до Жовтневого районного суду міста Дніпропетровська надійшли клопотання старшого слідчого Соборного ВП ДВП ГУ НП в Дніпр</w:t>
      </w:r>
      <w:r w:rsidR="00784B98">
        <w:rPr>
          <w:rFonts w:ascii="Times New Roman" w:eastAsia="Times New Roman" w:hAnsi="Times New Roman" w:cs="Times New Roman"/>
          <w:bCs/>
          <w:sz w:val="28"/>
          <w:szCs w:val="28"/>
          <w:lang w:eastAsia="ru-RU"/>
        </w:rPr>
        <w:t>опетровській області ОСОБА-1</w:t>
      </w:r>
      <w:r>
        <w:rPr>
          <w:rFonts w:ascii="Times New Roman" w:eastAsia="Times New Roman" w:hAnsi="Times New Roman" w:cs="Times New Roman"/>
          <w:bCs/>
          <w:sz w:val="28"/>
          <w:szCs w:val="28"/>
          <w:lang w:eastAsia="ru-RU"/>
        </w:rPr>
        <w:t xml:space="preserve"> про надання дозволу на проведення обшуків у приміщеннях ломбардів у місті Дн</w:t>
      </w:r>
      <w:r w:rsidR="003126BD">
        <w:rPr>
          <w:rFonts w:ascii="Times New Roman" w:eastAsia="Times New Roman" w:hAnsi="Times New Roman" w:cs="Times New Roman"/>
          <w:bCs/>
          <w:sz w:val="28"/>
          <w:szCs w:val="28"/>
          <w:lang w:eastAsia="ru-RU"/>
        </w:rPr>
        <w:t>іпрі за  адресами: ІНФОРМАЦІЯ-5, ІНФОРМАЦІЯ-1.</w:t>
      </w: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Відповідно до протоколів автоматичного визначення слідчого судді                    від 15 квітня 2019 року клопотання у справі № 201/4409/19 передано судді </w:t>
      </w:r>
      <w:proofErr w:type="spellStart"/>
      <w:r>
        <w:rPr>
          <w:rFonts w:ascii="Times New Roman" w:eastAsia="Times New Roman" w:hAnsi="Times New Roman" w:cs="Times New Roman"/>
          <w:bCs/>
          <w:sz w:val="28"/>
          <w:szCs w:val="28"/>
          <w:lang w:eastAsia="ru-RU"/>
        </w:rPr>
        <w:t>Федоріщеву</w:t>
      </w:r>
      <w:proofErr w:type="spellEnd"/>
      <w:r>
        <w:rPr>
          <w:rFonts w:ascii="Times New Roman" w:eastAsia="Times New Roman" w:hAnsi="Times New Roman" w:cs="Times New Roman"/>
          <w:bCs/>
          <w:sz w:val="28"/>
          <w:szCs w:val="28"/>
          <w:lang w:eastAsia="ru-RU"/>
        </w:rPr>
        <w:t xml:space="preserve"> С.С., а клопотання у справі № 201/4414/19 – судді Антонюку О.А.</w:t>
      </w: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Ухвалами Жовтневого районного суду міста Дніпропетровська                              від 23 квітня 2019 року у справі № 291/4414/19 (суддя Антонюк О.А.) та у справі № 201/4409/19 (суддя </w:t>
      </w:r>
      <w:proofErr w:type="spellStart"/>
      <w:r>
        <w:rPr>
          <w:rFonts w:ascii="Times New Roman" w:eastAsia="Times New Roman" w:hAnsi="Times New Roman" w:cs="Times New Roman"/>
          <w:bCs/>
          <w:sz w:val="28"/>
          <w:szCs w:val="28"/>
          <w:lang w:eastAsia="ru-RU"/>
        </w:rPr>
        <w:t>Федоріщев</w:t>
      </w:r>
      <w:proofErr w:type="spellEnd"/>
      <w:r>
        <w:rPr>
          <w:rFonts w:ascii="Times New Roman" w:eastAsia="Times New Roman" w:hAnsi="Times New Roman" w:cs="Times New Roman"/>
          <w:bCs/>
          <w:sz w:val="28"/>
          <w:szCs w:val="28"/>
          <w:lang w:eastAsia="ru-RU"/>
        </w:rPr>
        <w:t xml:space="preserve"> С.С.)  клопотання задоволені, надано дозвіл на проведення обшуку у приміщеннях ломбардів у місті Дніпрі за адре</w:t>
      </w:r>
      <w:r w:rsidR="003126BD">
        <w:rPr>
          <w:rFonts w:ascii="Times New Roman" w:eastAsia="Times New Roman" w:hAnsi="Times New Roman" w:cs="Times New Roman"/>
          <w:bCs/>
          <w:sz w:val="28"/>
          <w:szCs w:val="28"/>
          <w:lang w:eastAsia="ru-RU"/>
        </w:rPr>
        <w:t>сами: ІНФОРМАЦІЯ-5, ІНФОРМАЦІЯ-1.</w:t>
      </w: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Встановлено, що клопотання про надання дозволу на проведення обшуку, які подавались до Жовтневого районного суду міста Дніпропетровська 15 квітня               2019 року, документи, які долучались слідчим до цих клопотань у справах                    № 201/4409/19 та № 201/4414/19, за змістом є майже ідентичними.  Суддями Антонюком О.А., </w:t>
      </w:r>
      <w:proofErr w:type="spellStart"/>
      <w:r>
        <w:rPr>
          <w:rFonts w:ascii="Times New Roman" w:eastAsia="Times New Roman" w:hAnsi="Times New Roman" w:cs="Times New Roman"/>
          <w:bCs/>
          <w:sz w:val="28"/>
          <w:szCs w:val="28"/>
          <w:lang w:eastAsia="ru-RU"/>
        </w:rPr>
        <w:t>Федоріщевим</w:t>
      </w:r>
      <w:proofErr w:type="spellEnd"/>
      <w:r>
        <w:rPr>
          <w:rFonts w:ascii="Times New Roman" w:eastAsia="Times New Roman" w:hAnsi="Times New Roman" w:cs="Times New Roman"/>
          <w:bCs/>
          <w:sz w:val="28"/>
          <w:szCs w:val="28"/>
          <w:lang w:eastAsia="ru-RU"/>
        </w:rPr>
        <w:t xml:space="preserve"> С.С. за результатами розгляду цих клопотань постановлені ідентичні ухвали, зокрема з однаковими мотивувальними частинами.</w:t>
      </w: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Ухвалою Жовтневого районного суду міста Дніпропетровська від 23 квітня 2019 року (суддя </w:t>
      </w:r>
      <w:proofErr w:type="spellStart"/>
      <w:r>
        <w:rPr>
          <w:rFonts w:ascii="Times New Roman" w:eastAsia="Times New Roman" w:hAnsi="Times New Roman" w:cs="Times New Roman"/>
          <w:bCs/>
          <w:sz w:val="28"/>
          <w:szCs w:val="28"/>
          <w:lang w:eastAsia="ru-RU"/>
        </w:rPr>
        <w:t>Федоріщев</w:t>
      </w:r>
      <w:proofErr w:type="spellEnd"/>
      <w:r>
        <w:rPr>
          <w:rFonts w:ascii="Times New Roman" w:eastAsia="Times New Roman" w:hAnsi="Times New Roman" w:cs="Times New Roman"/>
          <w:bCs/>
          <w:sz w:val="28"/>
          <w:szCs w:val="28"/>
          <w:lang w:eastAsia="ru-RU"/>
        </w:rPr>
        <w:t xml:space="preserve"> С.С.) клопотання задоволено, надано дозвіл старшому слідчому Соборного ВП ДВП ГУ НП в Дніпр</w:t>
      </w:r>
      <w:r w:rsidR="003126BD">
        <w:rPr>
          <w:rFonts w:ascii="Times New Roman" w:eastAsia="Times New Roman" w:hAnsi="Times New Roman" w:cs="Times New Roman"/>
          <w:bCs/>
          <w:sz w:val="28"/>
          <w:szCs w:val="28"/>
          <w:lang w:eastAsia="ru-RU"/>
        </w:rPr>
        <w:t>опетровській області ОСОБА-1</w:t>
      </w:r>
      <w:r>
        <w:rPr>
          <w:rFonts w:ascii="Times New Roman" w:eastAsia="Times New Roman" w:hAnsi="Times New Roman" w:cs="Times New Roman"/>
          <w:bCs/>
          <w:sz w:val="28"/>
          <w:szCs w:val="28"/>
          <w:lang w:eastAsia="ru-RU"/>
        </w:rPr>
        <w:t>, слідчим слідчо-оперативної групи та прокурору Дніпровської місцевої прокуратури № 2 Дніпропе</w:t>
      </w:r>
      <w:r w:rsidR="003126BD">
        <w:rPr>
          <w:rFonts w:ascii="Times New Roman" w:eastAsia="Times New Roman" w:hAnsi="Times New Roman" w:cs="Times New Roman"/>
          <w:bCs/>
          <w:sz w:val="28"/>
          <w:szCs w:val="28"/>
          <w:lang w:eastAsia="ru-RU"/>
        </w:rPr>
        <w:t>тровської області ОСОБА-2</w:t>
      </w:r>
      <w:r>
        <w:rPr>
          <w:rFonts w:ascii="Times New Roman" w:eastAsia="Times New Roman" w:hAnsi="Times New Roman" w:cs="Times New Roman"/>
          <w:bCs/>
          <w:sz w:val="28"/>
          <w:szCs w:val="28"/>
          <w:lang w:eastAsia="ru-RU"/>
        </w:rPr>
        <w:t>, а також членам слідчо-оперативної групи у кримінальному провадженні чи визначеним  постановою про проведення процесуальних дій на іншій території в порядку статті 218 КПК України на проведення обшуку у примі</w:t>
      </w:r>
      <w:r w:rsidR="003126BD">
        <w:rPr>
          <w:rFonts w:ascii="Times New Roman" w:eastAsia="Times New Roman" w:hAnsi="Times New Roman" w:cs="Times New Roman"/>
          <w:bCs/>
          <w:sz w:val="28"/>
          <w:szCs w:val="28"/>
          <w:lang w:eastAsia="ru-RU"/>
        </w:rPr>
        <w:t xml:space="preserve">щенні ломбарду за  </w:t>
      </w:r>
      <w:proofErr w:type="spellStart"/>
      <w:r w:rsidR="003126BD">
        <w:rPr>
          <w:rFonts w:ascii="Times New Roman" w:eastAsia="Times New Roman" w:hAnsi="Times New Roman" w:cs="Times New Roman"/>
          <w:bCs/>
          <w:sz w:val="28"/>
          <w:szCs w:val="28"/>
          <w:lang w:eastAsia="ru-RU"/>
        </w:rPr>
        <w:t>адресою</w:t>
      </w:r>
      <w:proofErr w:type="spellEnd"/>
      <w:r w:rsidR="003126BD">
        <w:rPr>
          <w:rFonts w:ascii="Times New Roman" w:eastAsia="Times New Roman" w:hAnsi="Times New Roman" w:cs="Times New Roman"/>
          <w:bCs/>
          <w:sz w:val="28"/>
          <w:szCs w:val="28"/>
          <w:lang w:eastAsia="ru-RU"/>
        </w:rPr>
        <w:t>: ІНФОРМАЦІЯ-5</w:t>
      </w:r>
      <w:r>
        <w:rPr>
          <w:rFonts w:ascii="Times New Roman" w:eastAsia="Times New Roman" w:hAnsi="Times New Roman" w:cs="Times New Roman"/>
          <w:bCs/>
          <w:sz w:val="28"/>
          <w:szCs w:val="28"/>
          <w:lang w:eastAsia="ru-RU"/>
        </w:rPr>
        <w:t>, з метою відшукання та вилучення речей, предметів і документів, які мають значення для встановлення істини у кримінальному провадженні: незаконно набутих речей та цінностей, золотих прикрас, техніки, документів, мобільних телефонів та інших матеріальних цінностей, що здобуті в результаті вчинення кримінальних правопорушень на території міста Дніпра.</w:t>
      </w:r>
    </w:p>
    <w:p w:rsidR="00B265DD" w:rsidRDefault="00B265DD" w:rsidP="00B265DD">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Строк дії ухвали – протягом 30 діб із дня  постановлення. </w:t>
      </w:r>
    </w:p>
    <w:p w:rsidR="00B265DD" w:rsidRDefault="00B265DD" w:rsidP="00B265D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Слідчий суддя вважав, що клопотання підлягає задоволенню на підставі статей 234, 235 КПК України з метою виявлення та фіксації відомостей про обставини вчинення кримінального правопорушення, оскільки в інший спосіб встановити та довести ці обставин неможливо. </w:t>
      </w:r>
    </w:p>
    <w:p w:rsidR="00B265DD" w:rsidRDefault="00B265DD" w:rsidP="00B265D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Суддя </w:t>
      </w:r>
      <w:proofErr w:type="spellStart"/>
      <w:r>
        <w:rPr>
          <w:rFonts w:ascii="Times New Roman" w:hAnsi="Times New Roman" w:cs="Times New Roman"/>
          <w:sz w:val="28"/>
          <w:szCs w:val="28"/>
        </w:rPr>
        <w:t>Федоріщев</w:t>
      </w:r>
      <w:proofErr w:type="spellEnd"/>
      <w:r>
        <w:rPr>
          <w:rFonts w:ascii="Times New Roman" w:hAnsi="Times New Roman" w:cs="Times New Roman"/>
          <w:sz w:val="28"/>
          <w:szCs w:val="28"/>
        </w:rPr>
        <w:t xml:space="preserve"> С.С. надіслав письмові пояснення, в яких зазначив, що з урахуванням особливостей диспозиції статті 198 КК України (стаття, за якою відкр</w:t>
      </w:r>
      <w:r w:rsidR="003126BD">
        <w:rPr>
          <w:rFonts w:ascii="Times New Roman" w:hAnsi="Times New Roman" w:cs="Times New Roman"/>
          <w:sz w:val="28"/>
          <w:szCs w:val="28"/>
        </w:rPr>
        <w:t>ито кримінальне провадження № ІНФОРМАЦІЯ-2</w:t>
      </w:r>
      <w:r>
        <w:rPr>
          <w:rFonts w:ascii="Times New Roman" w:hAnsi="Times New Roman" w:cs="Times New Roman"/>
          <w:sz w:val="28"/>
          <w:szCs w:val="28"/>
        </w:rPr>
        <w:t xml:space="preserve">) в інший спосіб, ніж обшук, слідчі не мали б можливості виявити та вилучити предмети, що є об’єктом злочину. </w:t>
      </w:r>
    </w:p>
    <w:p w:rsidR="00B265DD" w:rsidRDefault="00B265DD" w:rsidP="00B265D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Вважає, що формулювання,  наведене в резолютивній частині ухвали суду від  23 квітня 2019 року, унеможливлювало помилкове або навмисне вилучення речей, цінностей, що не мають відношення до злочину, оскільки у разі підтвердження належності предметів певним особам та відсутності у них ознак викрадених речей таке майно</w:t>
      </w:r>
      <w:r w:rsidRPr="00860D2B">
        <w:rPr>
          <w:rFonts w:ascii="Times New Roman" w:hAnsi="Times New Roman" w:cs="Times New Roman"/>
          <w:sz w:val="28"/>
          <w:szCs w:val="28"/>
        </w:rPr>
        <w:t xml:space="preserve"> </w:t>
      </w:r>
      <w:r>
        <w:rPr>
          <w:rFonts w:ascii="Times New Roman" w:hAnsi="Times New Roman" w:cs="Times New Roman"/>
          <w:sz w:val="28"/>
          <w:szCs w:val="28"/>
        </w:rPr>
        <w:t>не підлягало б вилученню.</w:t>
      </w:r>
    </w:p>
    <w:p w:rsidR="00B265DD" w:rsidRDefault="00B265DD" w:rsidP="00B265D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Крім того, суддя вказав, що ухвала суду від 23 квітня 2019 року жодним чином не порушує та не зачіпає права ПТ «ПП Ера-Дон» і компанія «Ваш </w:t>
      </w:r>
      <w:r>
        <w:rPr>
          <w:rFonts w:ascii="Times New Roman" w:hAnsi="Times New Roman" w:cs="Times New Roman"/>
          <w:sz w:val="28"/>
          <w:szCs w:val="28"/>
        </w:rPr>
        <w:lastRenderedPageBreak/>
        <w:t>ломбард», оскільки за наявності документів, що підтверджують походження майна, яке ломбард взяв у заставу, слідчі не мали б жодних «питань» до товариства.</w:t>
      </w:r>
    </w:p>
    <w:p w:rsidR="00B265DD" w:rsidRDefault="00B265DD" w:rsidP="00B265D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Суддя погодився, що ухвала суду від 23 квітня 2020 року має стислий зміст та недостатнє обґрунтування, проте причиною цього вважає надмірне навантаження в Жовтневому районному суді міста Дніпропетровська  на той час. </w:t>
      </w:r>
    </w:p>
    <w:p w:rsidR="00B265DD" w:rsidRDefault="00B265DD" w:rsidP="00B265D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color w:val="1D1D1B"/>
          <w:sz w:val="28"/>
          <w:szCs w:val="28"/>
          <w:shd w:val="clear" w:color="auto" w:fill="FFFFFF"/>
        </w:rPr>
        <w:t xml:space="preserve">Вирішуючи питання про наявність чи відсутність у діях судді Жовтневого районного суду міста Дніпропетровська </w:t>
      </w:r>
      <w:proofErr w:type="spellStart"/>
      <w:r>
        <w:rPr>
          <w:rFonts w:ascii="Times New Roman" w:hAnsi="Times New Roman" w:cs="Times New Roman"/>
          <w:color w:val="1D1D1B"/>
          <w:sz w:val="28"/>
          <w:szCs w:val="28"/>
          <w:shd w:val="clear" w:color="auto" w:fill="FFFFFF"/>
        </w:rPr>
        <w:t>Федоріщева</w:t>
      </w:r>
      <w:proofErr w:type="spellEnd"/>
      <w:r>
        <w:rPr>
          <w:rFonts w:ascii="Times New Roman" w:hAnsi="Times New Roman" w:cs="Times New Roman"/>
          <w:color w:val="1D1D1B"/>
          <w:sz w:val="28"/>
          <w:szCs w:val="28"/>
          <w:shd w:val="clear" w:color="auto" w:fill="FFFFFF"/>
        </w:rPr>
        <w:t xml:space="preserve"> С.С. ознак дисциплінарного проступку, Перша Дисциплінарна палата Вищої ради правосуддя виходить із такого.</w:t>
      </w:r>
    </w:p>
    <w:p w:rsidR="00B265DD" w:rsidRDefault="00B265DD" w:rsidP="00B265D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Відповідно до пунктів 1, 2, 6, 8 частини першої статті 7 КПК України зміст та форма кримінального провадження повинні відповідати загальним засадам кримінального провадження, до яких, зокрема, належать: верховенство права;  законність; недоторканність житла чи іншого володіння особи; невтручання у приватне життя.</w:t>
      </w:r>
    </w:p>
    <w:p w:rsidR="00B265DD" w:rsidRDefault="00B265DD" w:rsidP="00B265D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Частинами першою, другою статті 234 КПК України встановлено, що обшук проводиться з метою виявлення та фіксації відомостей про обставини вчинення кримінального правопорушення, відшукання знаряддя кримінального правопорушення або майна, яке було здобуте у результаті його вчинення, а також встановлення місцезнаходження розшукуваних осіб. Обшук проводиться на підставі ухвали слідчого судді місцевого загального суду, в межах територіальної юрисдикції якого знаходиться орган досудового розслідування.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частини третьої статті 234 КПК України у разі необхідності провести обшук слідчий за погодженням з прокурором або прокурор звертається до слідчого судді з відповідним клопотанням, яке повинно містити відомості про:</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найменування кримінального провадження та його реєстраційний номер;</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короткий виклад обставин кримінального правопорушення, у зв’язку з розслідуванням якого подається клопотання;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правову кваліфікацію кримінального правопорушення з зазначенням статті (частини статті) закону України про кримінальну відповідальність;</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підстави для обшуку;</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житло чи інше володіння особи або частину житла чи іншого володіння особи, де планується проведення обшуку;</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особу, якій належить житло чи інше володіння, та особу, у фактичному володінні якої воно знаходиться;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індивідуальні або родові ознаки речей, документів, іншого майна або осіб, яких планується відшукати, а також їхній зв’язок із вчиненим кримінальним правопорушенням;</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обґрунтування того, що доступ до речей, документів або відомостей, які можуть у них міститися, неможливо отримати органом досудового розслідування у добровільному порядку шляхом витребування речей, документів, відомостей відповідно до частини другої статті 93 цього Кодексу, або за допомогою інших слідчих дій, передбачених цим Кодексом, а доступ до осіб, яких планується відшукати, </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rPr>
        <w:t xml:space="preserve">за допомогою інших слідчих дій, передбачених цим Кодексом. Зазначена вимога не поширюється на випадки </w:t>
      </w:r>
      <w:r>
        <w:rPr>
          <w:rFonts w:ascii="Times New Roman" w:eastAsia="Times New Roman" w:hAnsi="Times New Roman" w:cs="Times New Roman"/>
          <w:sz w:val="28"/>
          <w:szCs w:val="28"/>
        </w:rPr>
        <w:lastRenderedPageBreak/>
        <w:t>проведення обшуку з метою відшукання знаряддя кримінального правопорушення, предметів і документів, вилучених з обігу.</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 клопотання також мають бути додані оригінали або копії документів та інших матеріалів, якими прокурор, слідчий обґрунтовує доводи клопотання, а також витяг з ЄРДР щодо кримінального провадження, в межах якого подається клопотання.</w:t>
      </w:r>
    </w:p>
    <w:p w:rsidR="00B265DD" w:rsidRDefault="00B265DD" w:rsidP="00B265DD">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 xml:space="preserve">Як вбачається із клопотання про надання дозволу на обшук, що надійшло слідчому судді </w:t>
      </w:r>
      <w:proofErr w:type="spellStart"/>
      <w:r>
        <w:rPr>
          <w:rFonts w:ascii="Times New Roman" w:eastAsia="Times New Roman" w:hAnsi="Times New Roman" w:cs="Times New Roman"/>
          <w:sz w:val="28"/>
          <w:szCs w:val="28"/>
        </w:rPr>
        <w:t>Федоріщеву</w:t>
      </w:r>
      <w:proofErr w:type="spellEnd"/>
      <w:r>
        <w:rPr>
          <w:rFonts w:ascii="Times New Roman" w:eastAsia="Times New Roman" w:hAnsi="Times New Roman" w:cs="Times New Roman"/>
          <w:sz w:val="28"/>
          <w:szCs w:val="28"/>
        </w:rPr>
        <w:t xml:space="preserve"> С.С. 15 квітня 2019 року, слідчий у клопотанні лише  зазначив, що до Соборного </w:t>
      </w:r>
      <w:r>
        <w:rPr>
          <w:rFonts w:ascii="Times New Roman" w:eastAsia="Times New Roman" w:hAnsi="Times New Roman" w:cs="Times New Roman"/>
          <w:bCs/>
          <w:sz w:val="28"/>
          <w:szCs w:val="28"/>
          <w:lang w:eastAsia="ru-RU"/>
        </w:rPr>
        <w:t>ВП ДВП ГУ НП в Дніпропетровській област</w:t>
      </w:r>
      <w:r w:rsidR="003126BD">
        <w:rPr>
          <w:rFonts w:ascii="Times New Roman" w:eastAsia="Times New Roman" w:hAnsi="Times New Roman" w:cs="Times New Roman"/>
          <w:bCs/>
          <w:sz w:val="28"/>
          <w:szCs w:val="28"/>
          <w:lang w:eastAsia="ru-RU"/>
        </w:rPr>
        <w:t>і надійшла заява ОСОБА-3</w:t>
      </w:r>
      <w:r>
        <w:rPr>
          <w:rFonts w:ascii="Times New Roman" w:eastAsia="Times New Roman" w:hAnsi="Times New Roman" w:cs="Times New Roman"/>
          <w:bCs/>
          <w:sz w:val="28"/>
          <w:szCs w:val="28"/>
          <w:lang w:eastAsia="ru-RU"/>
        </w:rPr>
        <w:t xml:space="preserve"> про те, що ломбарди за певними адресами у місті Дніпрі начебто купують в осіб, які ведуть аморальний спосіб життя, речі, які були викрадені, і  працюють без документів та відповідної ліцензії. Також слідчий зазначив, що вказані факти підтверджуються даними </w:t>
      </w:r>
      <w:proofErr w:type="spellStart"/>
      <w:r>
        <w:rPr>
          <w:rFonts w:ascii="Times New Roman" w:eastAsia="Times New Roman" w:hAnsi="Times New Roman" w:cs="Times New Roman"/>
          <w:bCs/>
          <w:sz w:val="28"/>
          <w:szCs w:val="28"/>
          <w:lang w:eastAsia="ru-RU"/>
        </w:rPr>
        <w:t>вебсайту</w:t>
      </w:r>
      <w:proofErr w:type="spellEnd"/>
      <w:r>
        <w:rPr>
          <w:rFonts w:ascii="Times New Roman" w:eastAsia="Times New Roman" w:hAnsi="Times New Roman" w:cs="Times New Roman"/>
          <w:bCs/>
          <w:sz w:val="28"/>
          <w:szCs w:val="28"/>
          <w:lang w:eastAsia="ru-RU"/>
        </w:rPr>
        <w:t xml:space="preserve"> Національної комісії, що здійснює державне регулювання у сфері ринків фінансових послуг. З огляду на ці обставини слідчий дійшов висновку про необхідність проведення обшуку у таких ломбардах з метою відшукання та вилучення предметів, що мають відношення до кримінального провадження.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Всупереч приписам КПК України це клопотання не містило </w:t>
      </w:r>
      <w:r>
        <w:rPr>
          <w:rFonts w:ascii="Times New Roman" w:eastAsia="Times New Roman" w:hAnsi="Times New Roman" w:cs="Times New Roman"/>
          <w:sz w:val="28"/>
          <w:szCs w:val="28"/>
        </w:rPr>
        <w:t>короткого викладу обставин кримінального правопорушення, у зв’язку з розслідуванням якого було подане; відомостей про особу, якій належить житло чи інше володіння, та особу, у фактичному володінні якої воно знаходиться; індивідуальних або родових ознак речей, документів, іншого майна, яке планується відшукати, а також даних про їхній зв’язок із вчиненим кримінальним правопорушенням; обґрунтування того, що доступ до речей, документів або відомостей, які можуть у них міститися, орган досудового розслідування не може отримати у добровільному порядку шляхом витребування речей, документів, відомостей відповідно до частини другої статті 93 КПК України або шляхом проведення інших слідчих дій, передбачених цим Кодексом.</w:t>
      </w:r>
    </w:p>
    <w:p w:rsidR="00B265DD" w:rsidRDefault="00B265DD" w:rsidP="00B265DD">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 xml:space="preserve">Суддею </w:t>
      </w:r>
      <w:proofErr w:type="spellStart"/>
      <w:r>
        <w:rPr>
          <w:rFonts w:ascii="Times New Roman" w:eastAsia="Times New Roman" w:hAnsi="Times New Roman" w:cs="Times New Roman"/>
          <w:sz w:val="28"/>
          <w:szCs w:val="28"/>
        </w:rPr>
        <w:t>Федоріщевим</w:t>
      </w:r>
      <w:proofErr w:type="spellEnd"/>
      <w:r>
        <w:rPr>
          <w:rFonts w:ascii="Times New Roman" w:eastAsia="Times New Roman" w:hAnsi="Times New Roman" w:cs="Times New Roman"/>
          <w:sz w:val="28"/>
          <w:szCs w:val="28"/>
        </w:rPr>
        <w:t xml:space="preserve"> С.С. під час розгляду справи № 201/4409/19 не надано відповідної оцінки змісту клопотання та відповідності його вимогам статті 234 КПК України, не взято до уваги відсутність мотивування неможливості отримання органом досудового розслідування у добровільному порядку шляхом витребування речей, документів, відомостей, зокрема щодо законності діяльності того чи іншого ломбарду, оскільки слідчим однією з підстав проведення обшуку визначено, що певні ломбарди міста Дніпра не мають ліцензії та відсутні у реєстрі </w:t>
      </w:r>
      <w:r>
        <w:rPr>
          <w:rFonts w:ascii="Times New Roman" w:eastAsia="Times New Roman" w:hAnsi="Times New Roman" w:cs="Times New Roman"/>
          <w:bCs/>
          <w:sz w:val="28"/>
          <w:szCs w:val="28"/>
          <w:lang w:eastAsia="ru-RU"/>
        </w:rPr>
        <w:t>Національної комісії, що здійснює державне регулювання у сфері ринків фінансових послуг.</w:t>
      </w:r>
    </w:p>
    <w:p w:rsidR="00B265DD" w:rsidRDefault="00B265DD" w:rsidP="00B265DD">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Крім того, слідчий суддя не звернув увагу на відсутність у клопотанні слідчого чіткого переліку речей, матеріальних цінностей, які необхідно відшукати та вилучити під час проведення обшуку, з огляду на те, що не всі наявні в ломбарді речі мають відношення до кримінального провадження (зокрема особисті речі працівників).</w:t>
      </w:r>
    </w:p>
    <w:p w:rsidR="00B265DD" w:rsidRDefault="00B265DD" w:rsidP="00B265DD">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Також поза увагою суду залишився факт відсутності будь-яких документів, зокрема витягу із Державного реєстру речових прав на нерухоме майно, з  якого можна було б встановити власник</w:t>
      </w:r>
      <w:r w:rsidR="003126BD">
        <w:rPr>
          <w:rFonts w:ascii="Times New Roman" w:eastAsia="Times New Roman" w:hAnsi="Times New Roman" w:cs="Times New Roman"/>
          <w:bCs/>
          <w:sz w:val="28"/>
          <w:szCs w:val="28"/>
          <w:lang w:eastAsia="ru-RU"/>
        </w:rPr>
        <w:t xml:space="preserve">а приміщення за </w:t>
      </w:r>
      <w:proofErr w:type="spellStart"/>
      <w:r w:rsidR="003126BD">
        <w:rPr>
          <w:rFonts w:ascii="Times New Roman" w:eastAsia="Times New Roman" w:hAnsi="Times New Roman" w:cs="Times New Roman"/>
          <w:bCs/>
          <w:sz w:val="28"/>
          <w:szCs w:val="28"/>
          <w:lang w:eastAsia="ru-RU"/>
        </w:rPr>
        <w:t>адресою</w:t>
      </w:r>
      <w:proofErr w:type="spellEnd"/>
      <w:r w:rsidR="003126BD">
        <w:rPr>
          <w:rFonts w:ascii="Times New Roman" w:eastAsia="Times New Roman" w:hAnsi="Times New Roman" w:cs="Times New Roman"/>
          <w:bCs/>
          <w:sz w:val="28"/>
          <w:szCs w:val="28"/>
          <w:lang w:eastAsia="ru-RU"/>
        </w:rPr>
        <w:t>: ІНФОРМАЦІЯ-5</w:t>
      </w:r>
    </w:p>
    <w:p w:rsidR="00B265DD" w:rsidRDefault="00B265DD" w:rsidP="00B265DD">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Слідчими не встановлено та не надано суду із клопотанням, як того вимагає стаття 234 КПК України, інформацію стосовно особи, у фактичному володінні якої знаходиться приміщення, дозвіл на проведення обшуку в якому просив надати слідчий. </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частини четвертої статті 234 КПК України клопотання про обшук розглядається у суді в день його надходження за участю слідчого або прокурора.</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Зазначеною нормою не передбачено, що неявка вказаних осіб (слідчого/прокурора) не перешкоджає розгляду клопотання про проведення обшуку.</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Суддею </w:t>
      </w:r>
      <w:proofErr w:type="spellStart"/>
      <w:r>
        <w:rPr>
          <w:rFonts w:ascii="Times New Roman" w:eastAsia="Times New Roman" w:hAnsi="Times New Roman" w:cs="Times New Roman"/>
          <w:sz w:val="28"/>
          <w:szCs w:val="28"/>
        </w:rPr>
        <w:t>Федоріщевим</w:t>
      </w:r>
      <w:proofErr w:type="spellEnd"/>
      <w:r>
        <w:rPr>
          <w:rFonts w:ascii="Times New Roman" w:eastAsia="Times New Roman" w:hAnsi="Times New Roman" w:cs="Times New Roman"/>
          <w:sz w:val="28"/>
          <w:szCs w:val="28"/>
        </w:rPr>
        <w:t xml:space="preserve"> С.С. ця норма закону була проігнорована.</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Зокрема, із протоколу судового засідання від 23 квітня 2019 року встановлено, що розгляд клопотання про проведення обшуку здійснювався лише з участю судді </w:t>
      </w:r>
      <w:proofErr w:type="spellStart"/>
      <w:r>
        <w:rPr>
          <w:rFonts w:ascii="Times New Roman" w:eastAsia="Times New Roman" w:hAnsi="Times New Roman" w:cs="Times New Roman"/>
          <w:sz w:val="28"/>
          <w:szCs w:val="28"/>
        </w:rPr>
        <w:t>Федоріщева</w:t>
      </w:r>
      <w:proofErr w:type="spellEnd"/>
      <w:r>
        <w:rPr>
          <w:rFonts w:ascii="Times New Roman" w:eastAsia="Times New Roman" w:hAnsi="Times New Roman" w:cs="Times New Roman"/>
          <w:sz w:val="28"/>
          <w:szCs w:val="28"/>
        </w:rPr>
        <w:t xml:space="preserve"> С.С. та секретаря судового засідання, прокурор та/або слідчий у судове засідання не прибули. При цьому у протоколі зазначено, що від сторін надійшла заява про розгляд справи без їхньої участі. Така заява у копіях матеріалів справи відсутня.  Натомість в ухвалі суду від 23 квітня 2019 року зазначено, що слідчий у судовому засіданні висловлював думку стосовно поданого клопотання та просив не здійснювати фіксацію судового засідання. </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Оскільки технічна фіксація судового процесу не здійснювалась, встановити або спростувати інформацію про присутність у судовому засіданні слідчого та/або прокурора неможливо.</w:t>
      </w:r>
    </w:p>
    <w:p w:rsidR="00B265DD" w:rsidRDefault="00B265DD" w:rsidP="00B265DD">
      <w:pPr>
        <w:widowControl w:val="0"/>
        <w:spacing w:after="0" w:line="317" w:lineRule="exact"/>
        <w:ind w:firstLine="78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sz w:val="28"/>
          <w:szCs w:val="28"/>
        </w:rPr>
        <w:t xml:space="preserve">При цьому суддя </w:t>
      </w:r>
      <w:proofErr w:type="spellStart"/>
      <w:r>
        <w:rPr>
          <w:rFonts w:ascii="Times New Roman" w:eastAsia="Times New Roman" w:hAnsi="Times New Roman" w:cs="Times New Roman"/>
          <w:sz w:val="28"/>
          <w:szCs w:val="28"/>
        </w:rPr>
        <w:t>Федоріщев</w:t>
      </w:r>
      <w:proofErr w:type="spellEnd"/>
      <w:r>
        <w:rPr>
          <w:rFonts w:ascii="Times New Roman" w:eastAsia="Times New Roman" w:hAnsi="Times New Roman" w:cs="Times New Roman"/>
          <w:sz w:val="28"/>
          <w:szCs w:val="28"/>
        </w:rPr>
        <w:t xml:space="preserve"> С.С. не врахував, що відповідно до частини четвертої статті 107 КПК України ф</w:t>
      </w:r>
      <w:r>
        <w:rPr>
          <w:rFonts w:ascii="Times New Roman" w:eastAsia="Times New Roman" w:hAnsi="Times New Roman" w:cs="Times New Roman"/>
          <w:color w:val="000000"/>
          <w:sz w:val="28"/>
          <w:szCs w:val="28"/>
          <w:shd w:val="clear" w:color="auto" w:fill="FFFFFF"/>
          <w:lang w:eastAsia="ru-RU"/>
        </w:rPr>
        <w:t>іксування за допомогою технічних засобів кримінального провадження під час розгляду питань слідчим суддею, крім вирішення питання про проведення негласних слідчих (розшукових) дій, та в суді під час судового провадження є обов’язковим. У разі неприбуття в судове засідання всіх осіб, які беруть участь у судовому провадженні, чи в разі, якщо відповідно до положень цього Кодексу судове провадження здійснюється судом за відсутності осіб, фіксування за допомогою технічних засобів кримінального провадження в суді не здійснюється.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shd w:val="clear" w:color="auto" w:fill="FFFFFF"/>
          <w:lang w:eastAsia="ru-RU"/>
        </w:rPr>
        <w:t>Отже, лише у разі неприбуття всіх осіб у судове засідання може не здійснюватися технічна фіксація судового засідання під час розгляду справ слідчим суддею. Подання учасниками справи клопотання про нездійснення  технічної фіксації не дає суду підстав для незастосування технічних засобів фіксування кримінального провадження.</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Згідно із частинами першою, другою статті 235 КПК України ухвала слідчого судді про дозвіл на обшук житла чи іншого володіння особи з підстав, зазначених у клопотанні прокурора, слідчого, надає право проникнути до житла чи іншого володіння особи лише один раз.</w:t>
      </w:r>
    </w:p>
    <w:p w:rsidR="00B265DD" w:rsidRDefault="00B265DD" w:rsidP="00B265D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Ухвала слідчого судді про дозвіл на обшук житла чи іншого володіння особи повинна відповідати загальним вимогам до судових рішень, передбаченим цим Кодексом, а також містити відомості про: 1) строк дії ухвали, який не може перевищувати одного місяця з дня постановлення ухвали; 2) прокурора, слідчого, який подав клопотання про обшук; 3) положення закону, на підставі якого </w:t>
      </w:r>
      <w:proofErr w:type="spellStart"/>
      <w:r>
        <w:rPr>
          <w:rFonts w:ascii="Times New Roman" w:hAnsi="Times New Roman" w:cs="Times New Roman"/>
          <w:sz w:val="28"/>
          <w:szCs w:val="28"/>
        </w:rPr>
        <w:t>постановляється</w:t>
      </w:r>
      <w:proofErr w:type="spellEnd"/>
      <w:r>
        <w:rPr>
          <w:rFonts w:ascii="Times New Roman" w:hAnsi="Times New Roman" w:cs="Times New Roman"/>
          <w:sz w:val="28"/>
          <w:szCs w:val="28"/>
        </w:rPr>
        <w:t xml:space="preserve"> ухвала; 4) житло чи інше володіння особи або частину </w:t>
      </w:r>
      <w:r>
        <w:rPr>
          <w:rFonts w:ascii="Times New Roman" w:hAnsi="Times New Roman" w:cs="Times New Roman"/>
          <w:sz w:val="28"/>
          <w:szCs w:val="28"/>
        </w:rPr>
        <w:lastRenderedPageBreak/>
        <w:t>житла чи іншого володіння особи, які мають бути піддані обшуку; 5) особу, якій належить житло чи інше володіння, та особу, у фактичному володінні якої воно знаходиться; 6) речі, документи або осіб, для виявлення яких проводиться обшук.</w:t>
      </w:r>
    </w:p>
    <w:p w:rsidR="00B265DD" w:rsidRDefault="00B265DD" w:rsidP="00B265DD">
      <w:pPr>
        <w:widowControl w:val="0"/>
        <w:spacing w:after="0" w:line="317" w:lineRule="exact"/>
        <w:ind w:firstLine="780"/>
        <w:jc w:val="both"/>
        <w:rPr>
          <w:rFonts w:ascii="Times New Roman" w:hAnsi="Times New Roman" w:cs="Times New Roman"/>
          <w:sz w:val="28"/>
          <w:szCs w:val="28"/>
        </w:rPr>
      </w:pPr>
      <w:r>
        <w:rPr>
          <w:rFonts w:ascii="Times New Roman" w:hAnsi="Times New Roman" w:cs="Times New Roman"/>
          <w:sz w:val="28"/>
          <w:szCs w:val="28"/>
        </w:rPr>
        <w:t xml:space="preserve">З ухвали суду від 23 квітня 2019 року вбачається, що вона містить інформацію, викладену у клопотанні слідчого, а саме: </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hAnsi="Times New Roman" w:cs="Times New Roman"/>
          <w:sz w:val="28"/>
          <w:szCs w:val="28"/>
        </w:rPr>
        <w:t xml:space="preserve">1) </w:t>
      </w:r>
      <w:r>
        <w:rPr>
          <w:rFonts w:ascii="Times New Roman" w:eastAsia="Times New Roman" w:hAnsi="Times New Roman" w:cs="Times New Roman"/>
          <w:sz w:val="28"/>
          <w:szCs w:val="28"/>
        </w:rPr>
        <w:t>найменування кримінального провадження та його реєстраційний номер;</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короткий виклад обставин кримінального правопорушення, у зв’язку з розслідуванням якого подається клопотання;</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правову кваліфікацію кримінального правопорушення із зазначенням статті (частини статті) закону України про кримінальну відповідальність;</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підстави для обшуку.</w:t>
      </w:r>
    </w:p>
    <w:p w:rsidR="00B265DD" w:rsidRDefault="00B265DD" w:rsidP="00B265D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При цьому у мотивувальній частині ухвали суду суддя зазначив, що слідчим надано належні та достатні докази того, що така слідча дія, як обшук необхідна у цьому кримінальному провадженні, оскільки проведення обшуку дасть органам досудового розслідування можливість виявити та зафіксувати відомості щодо обставин вчинення кримінального правопорушення, встановити коло причетних осіб. Тобто, мотивуючи наявність підстав для задоволення клопотання слідчого, суддя </w:t>
      </w:r>
      <w:proofErr w:type="spellStart"/>
      <w:r>
        <w:rPr>
          <w:rFonts w:ascii="Times New Roman" w:hAnsi="Times New Roman" w:cs="Times New Roman"/>
          <w:sz w:val="28"/>
          <w:szCs w:val="28"/>
        </w:rPr>
        <w:t>Федоріщев</w:t>
      </w:r>
      <w:proofErr w:type="spellEnd"/>
      <w:r>
        <w:rPr>
          <w:rFonts w:ascii="Times New Roman" w:hAnsi="Times New Roman" w:cs="Times New Roman"/>
          <w:sz w:val="28"/>
          <w:szCs w:val="28"/>
        </w:rPr>
        <w:t xml:space="preserve"> С.С., по суті, навів в ухвалі загальну інформацію про мету та поняття обшуку. </w:t>
      </w:r>
    </w:p>
    <w:p w:rsidR="00B265DD" w:rsidRDefault="00B265DD" w:rsidP="00B265DD">
      <w:pPr>
        <w:widowControl w:val="0"/>
        <w:spacing w:after="0" w:line="317" w:lineRule="exact"/>
        <w:ind w:firstLine="780"/>
        <w:jc w:val="both"/>
        <w:rPr>
          <w:rFonts w:ascii="Times New Roman" w:hAnsi="Times New Roman" w:cs="Times New Roman"/>
          <w:sz w:val="28"/>
          <w:szCs w:val="28"/>
        </w:rPr>
      </w:pPr>
      <w:r>
        <w:rPr>
          <w:rFonts w:ascii="Times New Roman" w:hAnsi="Times New Roman" w:cs="Times New Roman"/>
          <w:sz w:val="28"/>
          <w:szCs w:val="28"/>
        </w:rPr>
        <w:t>Суддею також не виконано вимоги статті 235 КПК України,  не встановлено та не зазначено особу, якій належить приміщення, де необхідно провести обшук, та особу, у фактичному володінні якої воно знаходиться, не встановлено, чи дійсно за наведених у клопотанні обставин обшук є найбільш доцільним та ефективним способом відшукання та вилучення речей і документів, які мають значення для досудового розслідування, а також заходом, пропорційним втручанню у права осіб.</w:t>
      </w:r>
    </w:p>
    <w:p w:rsidR="00B265DD" w:rsidRDefault="00B265DD" w:rsidP="00B265DD">
      <w:pPr>
        <w:widowControl w:val="0"/>
        <w:spacing w:after="0" w:line="317" w:lineRule="exact"/>
        <w:ind w:firstLine="780"/>
        <w:jc w:val="both"/>
        <w:rPr>
          <w:rFonts w:ascii="Times New Roman" w:eastAsia="Times New Roman" w:hAnsi="Times New Roman" w:cs="Times New Roman"/>
          <w:sz w:val="28"/>
          <w:szCs w:val="28"/>
        </w:rPr>
      </w:pPr>
      <w:r>
        <w:rPr>
          <w:rFonts w:ascii="Times New Roman" w:hAnsi="Times New Roman" w:cs="Times New Roman"/>
          <w:sz w:val="28"/>
          <w:szCs w:val="28"/>
        </w:rPr>
        <w:t xml:space="preserve">Також суддя не зазначив, якими саме доказами обґрунтовується та підтверджується неможливість отримання слідчим </w:t>
      </w:r>
      <w:r>
        <w:rPr>
          <w:rFonts w:ascii="Times New Roman" w:eastAsia="Times New Roman" w:hAnsi="Times New Roman" w:cs="Times New Roman"/>
          <w:sz w:val="28"/>
          <w:szCs w:val="28"/>
        </w:rPr>
        <w:t xml:space="preserve"> доступу до речей, документів або відомостей, які можуть у них міститися, у добровільному порядку шляхом витребування речей, документів, відомостей відповідно до частини другої             статті 93 КПК України або за допомогою інших слідчих дій, передбачених цим Кодексом.</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Крім того, у  </w:t>
      </w:r>
      <w:r>
        <w:rPr>
          <w:rFonts w:ascii="Times New Roman" w:eastAsia="Times New Roman" w:hAnsi="Times New Roman" w:cs="Times New Roman"/>
          <w:sz w:val="28"/>
          <w:szCs w:val="28"/>
          <w:lang w:eastAsia="ru-RU"/>
        </w:rPr>
        <w:t xml:space="preserve">резолютивній частині ухвали  судді </w:t>
      </w:r>
      <w:proofErr w:type="spellStart"/>
      <w:r>
        <w:rPr>
          <w:rFonts w:ascii="Times New Roman" w:eastAsia="Times New Roman" w:hAnsi="Times New Roman" w:cs="Times New Roman"/>
          <w:sz w:val="28"/>
          <w:szCs w:val="28"/>
          <w:lang w:eastAsia="ru-RU"/>
        </w:rPr>
        <w:t>Федоріщева</w:t>
      </w:r>
      <w:proofErr w:type="spellEnd"/>
      <w:r>
        <w:rPr>
          <w:rFonts w:ascii="Times New Roman" w:eastAsia="Times New Roman" w:hAnsi="Times New Roman" w:cs="Times New Roman"/>
          <w:sz w:val="28"/>
          <w:szCs w:val="28"/>
          <w:lang w:eastAsia="ru-RU"/>
        </w:rPr>
        <w:t xml:space="preserve"> С.С.                         від 23 квітня 2019 року у справі № 201/4409/19 вказано про надання дозволу на проведення обшуку у приміщенні ломбарду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xml:space="preserve">:  </w:t>
      </w:r>
      <w:r w:rsidR="003126BD">
        <w:rPr>
          <w:rFonts w:ascii="Times New Roman" w:eastAsia="Times New Roman" w:hAnsi="Times New Roman" w:cs="Times New Roman"/>
          <w:bCs/>
          <w:sz w:val="28"/>
          <w:szCs w:val="28"/>
          <w:lang w:eastAsia="ru-RU"/>
        </w:rPr>
        <w:t>ІНФОРМАЦІЯ-5</w:t>
      </w:r>
      <w:r>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з метою відшукання та вилучення речей, предметів та документів, які мають значення для встановлення істини у кримінальному провадженні, а саме: незаконно набутих речей, цінностей, золотих прикрас, техніки, документів, мобільних телефонів та інших матеріальних цінностей, здобутих у результаті вчинення кримінальних правопорушень на території міста Дніпра.</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Надання дозволу на проведення обшуку з метою виявлення та вилучення «інших» речей або документів, матеріальних цінностей кримінальним процесуальним законом не передбачено. </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Отже,  суддею не наведено в ухвалі чіткого переліку речей або документів, які б давали змогу ідентифікувати предмет майбутнього обшуку, не зазначено, </w:t>
      </w:r>
      <w:r>
        <w:rPr>
          <w:rFonts w:ascii="Times New Roman" w:eastAsia="Times New Roman" w:hAnsi="Times New Roman" w:cs="Times New Roman"/>
          <w:sz w:val="28"/>
          <w:szCs w:val="28"/>
          <w:lang w:eastAsia="ru-RU"/>
        </w:rPr>
        <w:lastRenderedPageBreak/>
        <w:t xml:space="preserve">які саме речі, предмети, документи, знаряддя чи інше майно мають намір відшукати слідчі органи. </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Резолютивна частина ухвали суду містить абстрактне визначення речей, на вилучення яких суддею надавався дозвіл. Суддею також не враховано, що дозвіл надається  на обшук у приміщенні ломбарду, а отже, зважаючи на функціональне призначення такої установи, надання дозволу на вилучення будь-яких та/чи всіх цінностей, золотих прикрас, техніки, документів, мобільних телефонів без зазначення їх родових та індивідуальних ознак може призвести до втручання в права та порушення прав осіб, які не мають жодного відношення до кримінального провадження.</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Чітке визначення переліку речей, для виявлення яких надається дозвіл на обшук, має істотне значення для забезпечення гарантій при проведенні обшуку.</w:t>
      </w:r>
    </w:p>
    <w:p w:rsidR="00B265DD" w:rsidRDefault="00B265DD" w:rsidP="00B265D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Крім того, </w:t>
      </w:r>
      <w:proofErr w:type="spellStart"/>
      <w:r>
        <w:rPr>
          <w:rFonts w:ascii="Times New Roman" w:eastAsia="Times New Roman" w:hAnsi="Times New Roman" w:cs="Times New Roman"/>
          <w:sz w:val="28"/>
          <w:szCs w:val="28"/>
          <w:lang w:eastAsia="ru-RU"/>
        </w:rPr>
        <w:t>незазначення</w:t>
      </w:r>
      <w:proofErr w:type="spellEnd"/>
      <w:r>
        <w:rPr>
          <w:rFonts w:ascii="Times New Roman" w:eastAsia="Times New Roman" w:hAnsi="Times New Roman" w:cs="Times New Roman"/>
          <w:sz w:val="28"/>
          <w:szCs w:val="28"/>
          <w:lang w:eastAsia="ru-RU"/>
        </w:rPr>
        <w:t xml:space="preserve"> суддею в ухвалі переліку майна, для відшукання якого надається дозвіл на обшук, є істотним порушенням прав особи у кримінальному провадженні, оскільки може мати наслідком непропорційність дій осіб, яким надано дозвіл на проведення обшуку.</w:t>
      </w:r>
    </w:p>
    <w:p w:rsidR="00B265DD" w:rsidRDefault="00B265DD" w:rsidP="00B265DD">
      <w:pPr>
        <w:spacing w:after="0" w:line="240" w:lineRule="auto"/>
        <w:ind w:firstLine="72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Оцінюючи дії судді Жовтневого районного суду міста Дніпропетровська </w:t>
      </w:r>
      <w:proofErr w:type="spellStart"/>
      <w:r>
        <w:rPr>
          <w:rFonts w:ascii="Times New Roman" w:eastAsia="Calibri" w:hAnsi="Times New Roman" w:cs="Times New Roman"/>
          <w:sz w:val="28"/>
          <w:szCs w:val="28"/>
          <w:lang w:eastAsia="ru-RU"/>
        </w:rPr>
        <w:t>Федоріщева</w:t>
      </w:r>
      <w:proofErr w:type="spellEnd"/>
      <w:r>
        <w:rPr>
          <w:rFonts w:ascii="Times New Roman" w:eastAsia="Calibri" w:hAnsi="Times New Roman" w:cs="Times New Roman"/>
          <w:sz w:val="28"/>
          <w:szCs w:val="28"/>
          <w:lang w:eastAsia="ru-RU"/>
        </w:rPr>
        <w:t xml:space="preserve"> С.С. під час розгляду клопотання старшого слідчого </w:t>
      </w:r>
      <w:r>
        <w:rPr>
          <w:rFonts w:ascii="Times New Roman" w:eastAsia="Times New Roman" w:hAnsi="Times New Roman" w:cs="Times New Roman"/>
          <w:bCs/>
          <w:sz w:val="28"/>
          <w:szCs w:val="28"/>
          <w:lang w:eastAsia="ru-RU"/>
        </w:rPr>
        <w:t>Соборного ВП ДВП ГУ НП в Дніпр</w:t>
      </w:r>
      <w:r w:rsidR="003126BD">
        <w:rPr>
          <w:rFonts w:ascii="Times New Roman" w:eastAsia="Times New Roman" w:hAnsi="Times New Roman" w:cs="Times New Roman"/>
          <w:bCs/>
          <w:sz w:val="28"/>
          <w:szCs w:val="28"/>
          <w:lang w:eastAsia="ru-RU"/>
        </w:rPr>
        <w:t>опетровській області ОСОБА-1</w:t>
      </w:r>
      <w:r>
        <w:rPr>
          <w:rFonts w:ascii="Times New Roman" w:eastAsia="Times New Roman" w:hAnsi="Times New Roman" w:cs="Times New Roman"/>
          <w:bCs/>
          <w:sz w:val="28"/>
          <w:szCs w:val="28"/>
          <w:lang w:eastAsia="ru-RU"/>
        </w:rPr>
        <w:t xml:space="preserve"> про надання дозволу на обшук, Перша </w:t>
      </w:r>
      <w:r>
        <w:rPr>
          <w:rFonts w:ascii="Times New Roman" w:eastAsia="Calibri" w:hAnsi="Times New Roman" w:cs="Times New Roman"/>
          <w:sz w:val="28"/>
          <w:szCs w:val="28"/>
          <w:lang w:eastAsia="ru-RU"/>
        </w:rPr>
        <w:t>Дисциплінарна палата Вищої ради правосуддя врахувала таке.</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sz w:val="28"/>
          <w:szCs w:val="28"/>
        </w:rPr>
        <w:t>Згідно зі статтею 13 КПК України, статтею 30 Конституції України н</w:t>
      </w:r>
      <w:r>
        <w:rPr>
          <w:rFonts w:ascii="Times New Roman" w:eastAsia="Calibri" w:hAnsi="Times New Roman" w:cs="Times New Roman"/>
          <w:color w:val="000000"/>
          <w:sz w:val="28"/>
          <w:szCs w:val="28"/>
          <w:shd w:val="clear" w:color="auto" w:fill="FFFFFF"/>
        </w:rPr>
        <w:t>е допускається проникнення до житла чи до іншого володіння особи, проведення в них огляду чи обшуку інакше як за вмотивованим судовим рішенням.</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Відповідно до частини першої статті 233 КПК України ніхто не має права проникнути до житла чи іншого володіння особи з будь-якою метою, інакше як лише за добровільною згодою особи, яка ними володіє, або на підставі ухвали слідчого судді, крім випадків, установлених частиною третьою цієї статті.</w:t>
      </w:r>
    </w:p>
    <w:p w:rsidR="00B265DD" w:rsidRDefault="00B265DD" w:rsidP="00B265DD">
      <w:pPr>
        <w:autoSpaceDN w:val="0"/>
        <w:spacing w:after="0" w:line="240" w:lineRule="auto"/>
        <w:ind w:firstLine="708"/>
        <w:jc w:val="both"/>
        <w:rPr>
          <w:rFonts w:ascii="Times New Roman" w:eastAsia="Calibri" w:hAnsi="Times New Roman" w:cs="Times New Roman"/>
          <w:sz w:val="28"/>
          <w:szCs w:val="28"/>
          <w:lang w:eastAsia="uk-UA"/>
        </w:rPr>
      </w:pPr>
      <w:r>
        <w:rPr>
          <w:rFonts w:ascii="Times New Roman" w:eastAsia="Calibri" w:hAnsi="Times New Roman" w:cs="Times New Roman"/>
          <w:color w:val="000000"/>
          <w:sz w:val="28"/>
          <w:szCs w:val="28"/>
          <w:shd w:val="clear" w:color="auto" w:fill="FFFFFF"/>
        </w:rPr>
        <w:t>Під житлом особи розуміється будь-яке приміщення, яке знаходиться у постійному чи тимчасовому володінні особи, незалежно від його призначення і правового статусу, та пристосоване для постійного або тимчасового проживання в ньому фізичних осіб, а також всі складові частини такого приміщення. Не є житлом приміщення, спеціально призначені для утримання осіб, права яких обмежені за законом. Під іншим володінням особи розуміються транспортний засіб, земельна ділянка, гараж, інші будівлі чи приміщення побутового, службового, господарського, виробничого та іншого призначення, які знаходяться у володінні особи (частина друга статті 233 Кодексу).</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Відповідно до статті 8 Конвенції кожен має право на повагу до свого приватного і сімейного життя, до свого житла і кореспонденції. Органи державної влади не можуть втручатись у здійснення цього права, за винятком випадків, коли втручання здійснюється згідно із законом і є необхідним у демократичному суспільстві в інтересах національної та громадської безпеки чи економічного добробуту країни, для запобігання заворушенням чи злочинам, для захисту здоров’я чи моралі або для захисту прав і свобод інших осіб.</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 xml:space="preserve">У пункті 11 постанови Пленуму Верховного Суду України від 28 березня 2008 року № 2 «Про деякі питання застосування судами України законодавства </w:t>
      </w:r>
      <w:r>
        <w:rPr>
          <w:rFonts w:ascii="Times New Roman" w:eastAsia="Calibri" w:hAnsi="Times New Roman" w:cs="Times New Roman"/>
          <w:color w:val="000000"/>
          <w:sz w:val="28"/>
          <w:szCs w:val="28"/>
          <w:shd w:val="clear" w:color="auto" w:fill="FFFFFF"/>
        </w:rPr>
        <w:lastRenderedPageBreak/>
        <w:t xml:space="preserve">при дачі дозволів на тимчасове обмеження окремих конституційних прав і свобод людини і громадянина під час здійснення оперативно-розшукової діяльності, дізнання і досудового слідства» зазначено, що згідно з вимогами статті 17 Закону України від 23 лютого 2006 року «Про  виконання  рішень та застосування практики  Європейського  суду  з  прав  людини»  судам   необхідно </w:t>
      </w:r>
      <w:r>
        <w:rPr>
          <w:rFonts w:ascii="Times New Roman" w:eastAsia="Calibri" w:hAnsi="Times New Roman" w:cs="Times New Roman"/>
          <w:color w:val="000000"/>
          <w:sz w:val="28"/>
          <w:szCs w:val="28"/>
          <w:shd w:val="clear" w:color="auto" w:fill="FFFFFF"/>
        </w:rPr>
        <w:br/>
        <w:t>враховувати,  що  відповідно до практики ЄСПЛ поняття «житло» у пункті  1 статті  8 Конвенції  охоплює не лише  житло  фізичних  осіб.  Воно може  поширюватися  на  офісні  приміщення,  які належать фізичним особам, а також офіси юридичних осіб, їх філій та інші приміщення.</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 xml:space="preserve">Як  «інше  володіння»  слід розуміти такі об’єкти (природного походження  та штучно створені), які за своїми властивостями дають змогу  туди  проникнути  і  зберегти  або приховати певні предмети (речі,  цінності). </w:t>
      </w:r>
    </w:p>
    <w:p w:rsidR="00B265DD" w:rsidRDefault="00B265DD" w:rsidP="00B265DD">
      <w:pPr>
        <w:autoSpaceDN w:val="0"/>
        <w:spacing w:after="0" w:line="240" w:lineRule="auto"/>
        <w:ind w:firstLine="708"/>
        <w:jc w:val="both"/>
        <w:rPr>
          <w:rFonts w:ascii="Times New Roman" w:eastAsia="Calibri" w:hAnsi="Times New Roman" w:cs="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Право на недоторканність житла є просторовим аспектом права на приватне життя, передбаченого статтею 8 Конвенції. Практика ЄСПЛ вказує, що винесення постанови про дозвіл на обшук житла особи повинно супроводжуватись врахуванням принципу пропорційності між достатніми та обґрунтованими підставами для проведення такого обшуку і наслідками, до яких він призведе, а також наявності гарантій від порушень основоположних прав особи при проведенні такої процедури. Зокрема, у рішенні від 2 березня                  2011 року у справі «Ратушна проти України» Суд роз’яснив, що «коли держави вважають за необхідне вдаватися до таких заходів, як обшуки житлових приміщень, з метою отримання доказів факту вчинення правопорушень, Суд буде оцінювати, чи були підстави, наведені для виправдання таких заходів, відповідними та чи було дотримано принцип пропорційності. Суд також буде вивчати наявність у національному законодавстві ефективних гарантій від зловживань та свавілля». Між </w:t>
      </w:r>
      <w:r>
        <w:rPr>
          <w:rFonts w:ascii="Times New Roman" w:eastAsia="Calibri" w:hAnsi="Times New Roman" w:cs="Times New Roman"/>
          <w:color w:val="000000"/>
          <w:sz w:val="28"/>
          <w:szCs w:val="28"/>
          <w:shd w:val="clear" w:color="auto" w:fill="FFFFFF"/>
        </w:rPr>
        <w:t>тим Суд звернув увагу на те, що сама постанова відповідного суду про дозвіл на обшук житла особи ще «не призводить до наявності достатніх гарантій від зловживань».</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Статтею 3 КПК України визначено, що саме до повноважень слідчого судді належить здійснення у порядку, передбаченому цим Кодексом, судового контролю за дотриманням прав, свобод та інтересів осіб у кримінальному провадженні та забезпечення законності провадження у справі на досудових стадіях. </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Суддя </w:t>
      </w:r>
      <w:proofErr w:type="spellStart"/>
      <w:r>
        <w:rPr>
          <w:rFonts w:ascii="Times New Roman" w:eastAsia="Calibri" w:hAnsi="Times New Roman"/>
          <w:color w:val="000000"/>
          <w:sz w:val="28"/>
          <w:szCs w:val="28"/>
          <w:shd w:val="clear" w:color="auto" w:fill="FFFFFF"/>
        </w:rPr>
        <w:t>Федоріщев</w:t>
      </w:r>
      <w:proofErr w:type="spellEnd"/>
      <w:r>
        <w:rPr>
          <w:rFonts w:ascii="Times New Roman" w:eastAsia="Calibri" w:hAnsi="Times New Roman"/>
          <w:color w:val="000000"/>
          <w:sz w:val="28"/>
          <w:szCs w:val="28"/>
          <w:shd w:val="clear" w:color="auto" w:fill="FFFFFF"/>
        </w:rPr>
        <w:t xml:space="preserve"> С.С. не вчинив </w:t>
      </w:r>
      <w:r>
        <w:rPr>
          <w:rStyle w:val="FontStyle14"/>
          <w:sz w:val="28"/>
          <w:szCs w:val="28"/>
        </w:rPr>
        <w:t xml:space="preserve">передбачених законом дій щодо оцінки доводів клопотання, зокрема в частині відсутності у ньому даних </w:t>
      </w:r>
      <w:r>
        <w:rPr>
          <w:rFonts w:ascii="Times New Roman" w:eastAsia="Calibri" w:hAnsi="Times New Roman"/>
          <w:color w:val="000000"/>
          <w:sz w:val="28"/>
          <w:szCs w:val="28"/>
          <w:shd w:val="clear" w:color="auto" w:fill="FFFFFF"/>
        </w:rPr>
        <w:t>про особу, у володінні якої перебувають приміщення (ломбарди),  чіткого переліку речей та документів, які необхідно відшукати</w:t>
      </w:r>
      <w:r>
        <w:rPr>
          <w:rStyle w:val="FontStyle14"/>
          <w:sz w:val="28"/>
          <w:szCs w:val="28"/>
        </w:rPr>
        <w:t>, не навів мотивів прийняття аргумент</w:t>
      </w:r>
      <w:r w:rsidR="003126BD">
        <w:rPr>
          <w:rStyle w:val="FontStyle14"/>
          <w:sz w:val="28"/>
          <w:szCs w:val="28"/>
        </w:rPr>
        <w:t>ів старшого слідчого ОСОБА-1</w:t>
      </w:r>
      <w:r>
        <w:rPr>
          <w:rStyle w:val="FontStyle14"/>
          <w:sz w:val="28"/>
          <w:szCs w:val="28"/>
        </w:rPr>
        <w:t xml:space="preserve"> щодо необхідності надання дозволу на обшук</w:t>
      </w:r>
      <w:r w:rsidRPr="005B6890">
        <w:rPr>
          <w:rStyle w:val="FontStyle14"/>
          <w:sz w:val="28"/>
          <w:szCs w:val="28"/>
        </w:rPr>
        <w:t>,</w:t>
      </w:r>
      <w:r>
        <w:rPr>
          <w:rStyle w:val="FontStyle14"/>
          <w:b/>
          <w:sz w:val="28"/>
          <w:szCs w:val="28"/>
        </w:rPr>
        <w:t xml:space="preserve"> </w:t>
      </w:r>
      <w:r>
        <w:rPr>
          <w:rFonts w:ascii="Times New Roman" w:eastAsia="Calibri" w:hAnsi="Times New Roman"/>
          <w:color w:val="000000"/>
          <w:sz w:val="28"/>
          <w:szCs w:val="28"/>
          <w:shd w:val="clear" w:color="auto" w:fill="FFFFFF"/>
        </w:rPr>
        <w:t xml:space="preserve">не перевірив, чи є проведення обшуку ломбардів </w:t>
      </w:r>
      <w:proofErr w:type="spellStart"/>
      <w:r>
        <w:rPr>
          <w:rFonts w:ascii="Times New Roman" w:eastAsia="Calibri" w:hAnsi="Times New Roman"/>
          <w:color w:val="000000"/>
          <w:sz w:val="28"/>
          <w:szCs w:val="28"/>
          <w:shd w:val="clear" w:color="auto" w:fill="FFFFFF"/>
        </w:rPr>
        <w:t>співмірним</w:t>
      </w:r>
      <w:proofErr w:type="spellEnd"/>
      <w:r>
        <w:rPr>
          <w:rFonts w:ascii="Times New Roman" w:eastAsia="Calibri" w:hAnsi="Times New Roman"/>
          <w:color w:val="000000"/>
          <w:sz w:val="28"/>
          <w:szCs w:val="28"/>
          <w:shd w:val="clear" w:color="auto" w:fill="FFFFFF"/>
        </w:rPr>
        <w:t xml:space="preserve"> процесуальним заходом із фактичним станом розслідування кримінального провадження і чи є воно доцільним та чи буде досягнуто мети та виконано завдання такої слідчої дії.</w:t>
      </w:r>
    </w:p>
    <w:p w:rsidR="00B265DD" w:rsidRPr="007671A6"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Суддею </w:t>
      </w:r>
      <w:proofErr w:type="spellStart"/>
      <w:r>
        <w:rPr>
          <w:rFonts w:ascii="Times New Roman" w:eastAsia="Calibri" w:hAnsi="Times New Roman"/>
          <w:color w:val="000000"/>
          <w:sz w:val="28"/>
          <w:szCs w:val="28"/>
          <w:shd w:val="clear" w:color="auto" w:fill="FFFFFF"/>
        </w:rPr>
        <w:t>Федоріщевим</w:t>
      </w:r>
      <w:proofErr w:type="spellEnd"/>
      <w:r>
        <w:rPr>
          <w:rFonts w:ascii="Times New Roman" w:eastAsia="Calibri" w:hAnsi="Times New Roman"/>
          <w:color w:val="000000"/>
          <w:sz w:val="28"/>
          <w:szCs w:val="28"/>
          <w:shd w:val="clear" w:color="auto" w:fill="FFFFFF"/>
        </w:rPr>
        <w:t xml:space="preserve"> С.С. не враховано, що норми КПК України, зокрема стаття 234, містять алгоритм дій слідчого судді у разі невідповідності клопотання слідчого  про надання дозволу на обшук вимогам процесуального закону.</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lastRenderedPageBreak/>
        <w:t xml:space="preserve">За наведених обставин, на думку Першої Дисциплінарної палати Вищої ради правосуддя, суддя Жовтневого районного суду міста Дніпропетровська                </w:t>
      </w:r>
      <w:proofErr w:type="spellStart"/>
      <w:r>
        <w:rPr>
          <w:rFonts w:ascii="Times New Roman" w:eastAsia="Calibri" w:hAnsi="Times New Roman"/>
          <w:color w:val="000000"/>
          <w:sz w:val="28"/>
          <w:szCs w:val="28"/>
          <w:shd w:val="clear" w:color="auto" w:fill="FFFFFF"/>
        </w:rPr>
        <w:t>Федоріщев</w:t>
      </w:r>
      <w:proofErr w:type="spellEnd"/>
      <w:r>
        <w:rPr>
          <w:rFonts w:ascii="Times New Roman" w:eastAsia="Calibri" w:hAnsi="Times New Roman"/>
          <w:color w:val="000000"/>
          <w:sz w:val="28"/>
          <w:szCs w:val="28"/>
          <w:shd w:val="clear" w:color="auto" w:fill="FFFFFF"/>
        </w:rPr>
        <w:t xml:space="preserve"> С.С. не виконав одне з основних завдань кримінального      провадження – не забезпечив охорони прав, свобод та законних інтересів учасників кримінального провадження. Надання суддею дозволу на проведення обшуку призвело до порушення прав людини і основоположних свобод.</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Як встановлюють </w:t>
      </w:r>
      <w:proofErr w:type="spellStart"/>
      <w:r>
        <w:rPr>
          <w:rFonts w:ascii="Times New Roman" w:eastAsia="Calibri" w:hAnsi="Times New Roman"/>
          <w:color w:val="000000"/>
          <w:sz w:val="28"/>
          <w:szCs w:val="28"/>
          <w:shd w:val="clear" w:color="auto" w:fill="FFFFFF"/>
        </w:rPr>
        <w:t>Бангалорські</w:t>
      </w:r>
      <w:proofErr w:type="spellEnd"/>
      <w:r>
        <w:rPr>
          <w:rFonts w:ascii="Times New Roman" w:eastAsia="Calibri" w:hAnsi="Times New Roman"/>
          <w:color w:val="000000"/>
          <w:sz w:val="28"/>
          <w:szCs w:val="28"/>
          <w:shd w:val="clear" w:color="auto" w:fill="FFFFFF"/>
        </w:rPr>
        <w:t xml:space="preserve"> принципи поведінки суддів, схвалені резолюцією 2006/23 Економічної і Соціальної Ради ООН від 27 липня 2006 року, 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Відповідно до принципу V, викладеного у Рекомендації № (94) 12 «Незалежність, дієвість та роль суддів», ухваленій Комітетом Міністрів Ради Європи на 518 засіданні заступників міністрів 13 жовтня 1994 року, судді зобов’язані, зокрема, проводити справу неупереджено, спираючись на власну оцінку фактів та власне тлумачення закону. </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Як зазначено у Висновку № 11 (2008) Консультативної ради європейських суддів, чіткі вмотивованість та обґрунтування є основними вимогами до судових рішень та важливим елементом права на справедливий суд (пункт 3). Умотивованість повинна засвідчувати дотримання суддею принципів, сформульованих Європейським судом з прав людини (а саме поваги до права на захист та на справедливий суд).</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Зазначені принципи суддею дотримані не були.</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Під час розгляду дисциплінарної справи щодо дій судді </w:t>
      </w:r>
      <w:proofErr w:type="spellStart"/>
      <w:r>
        <w:rPr>
          <w:rFonts w:ascii="Times New Roman" w:eastAsia="Calibri" w:hAnsi="Times New Roman"/>
          <w:color w:val="000000"/>
          <w:sz w:val="28"/>
          <w:szCs w:val="28"/>
          <w:shd w:val="clear" w:color="auto" w:fill="FFFFFF"/>
        </w:rPr>
        <w:t>Федоріщева</w:t>
      </w:r>
      <w:proofErr w:type="spellEnd"/>
      <w:r>
        <w:rPr>
          <w:rFonts w:ascii="Times New Roman" w:eastAsia="Calibri" w:hAnsi="Times New Roman"/>
          <w:color w:val="000000"/>
          <w:sz w:val="28"/>
          <w:szCs w:val="28"/>
          <w:shd w:val="clear" w:color="auto" w:fill="FFFFFF"/>
        </w:rPr>
        <w:t xml:space="preserve"> С.С. під час розгляду справи № 201/4409/19 обставин, які вказують на умисність порушень, допущених цим  суддею, не виявлено. </w:t>
      </w:r>
    </w:p>
    <w:p w:rsidR="00B265DD" w:rsidRDefault="00B265DD" w:rsidP="00B265DD">
      <w:pPr>
        <w:spacing w:after="0" w:line="240" w:lineRule="auto"/>
        <w:ind w:firstLine="709"/>
        <w:jc w:val="both"/>
        <w:rPr>
          <w:rFonts w:ascii="Times New Roman" w:eastAsia="Calibri" w:hAnsi="Times New Roman" w:cs="Times New Roman"/>
          <w:bCs/>
          <w:sz w:val="28"/>
          <w:szCs w:val="28"/>
          <w:lang w:eastAsia="x-none"/>
        </w:rPr>
      </w:pPr>
      <w:r>
        <w:rPr>
          <w:rFonts w:ascii="Times New Roman" w:eastAsia="Calibri" w:hAnsi="Times New Roman"/>
          <w:color w:val="000000"/>
          <w:sz w:val="28"/>
          <w:szCs w:val="28"/>
          <w:shd w:val="clear" w:color="auto" w:fill="FFFFFF"/>
        </w:rPr>
        <w:t>Водночас</w:t>
      </w:r>
      <w:r>
        <w:rPr>
          <w:rFonts w:ascii="Times New Roman" w:eastAsia="Calibri" w:hAnsi="Times New Roman" w:cs="Times New Roman"/>
          <w:bCs/>
          <w:sz w:val="28"/>
          <w:szCs w:val="28"/>
          <w:lang w:eastAsia="x-none"/>
        </w:rPr>
        <w:t xml:space="preserve"> очевидний характер допущених суддею </w:t>
      </w:r>
      <w:proofErr w:type="spellStart"/>
      <w:r>
        <w:rPr>
          <w:rFonts w:ascii="Times New Roman" w:eastAsia="Calibri" w:hAnsi="Times New Roman" w:cs="Times New Roman"/>
          <w:bCs/>
          <w:sz w:val="28"/>
          <w:szCs w:val="28"/>
          <w:lang w:eastAsia="x-none"/>
        </w:rPr>
        <w:t>Федоріщевим</w:t>
      </w:r>
      <w:proofErr w:type="spellEnd"/>
      <w:r>
        <w:rPr>
          <w:rFonts w:ascii="Times New Roman" w:eastAsia="Calibri" w:hAnsi="Times New Roman" w:cs="Times New Roman"/>
          <w:bCs/>
          <w:sz w:val="28"/>
          <w:szCs w:val="28"/>
          <w:lang w:eastAsia="x-none"/>
        </w:rPr>
        <w:t xml:space="preserve"> С.С. порушень чітких та зрозумілих за змістом вимог процесуального законодавства, які, зокрема, регулюють питання розгляду клопотання про надання дозволу на обшук, дає підстави вважати, що такі дії судді виходять за межі простої суддівської помилки і є проявом  недбалості при здійсненні правосуддя. </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Надані суддею пояснення не спростовують допущених ним порушень, оскільки є достатні підстави вважати, що встановлені перевіркою обставини допущені внаслідок неефективного та несумлінного використання суддею </w:t>
      </w:r>
      <w:proofErr w:type="spellStart"/>
      <w:r>
        <w:rPr>
          <w:rFonts w:ascii="Times New Roman" w:eastAsia="Calibri" w:hAnsi="Times New Roman"/>
          <w:color w:val="000000"/>
          <w:sz w:val="28"/>
          <w:szCs w:val="28"/>
          <w:shd w:val="clear" w:color="auto" w:fill="FFFFFF"/>
        </w:rPr>
        <w:t>Федоріщевим</w:t>
      </w:r>
      <w:proofErr w:type="spellEnd"/>
      <w:r>
        <w:rPr>
          <w:rFonts w:ascii="Times New Roman" w:eastAsia="Calibri" w:hAnsi="Times New Roman"/>
          <w:color w:val="000000"/>
          <w:sz w:val="28"/>
          <w:szCs w:val="28"/>
          <w:shd w:val="clear" w:color="auto" w:fill="FFFFFF"/>
        </w:rPr>
        <w:t xml:space="preserve"> С.С. своїх процесуальних повноважень, невжиття ним дієвих заходів для забезпечення належного та справедливого розгляду справи безстороннім судом.</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 xml:space="preserve">Таким чином, перевіркою встановлено, що суддею Жовтневого районного суду міста Дніпропетровська </w:t>
      </w:r>
      <w:proofErr w:type="spellStart"/>
      <w:r>
        <w:rPr>
          <w:rFonts w:ascii="Times New Roman" w:eastAsia="Calibri" w:hAnsi="Times New Roman"/>
          <w:color w:val="000000"/>
          <w:sz w:val="28"/>
          <w:szCs w:val="28"/>
          <w:shd w:val="clear" w:color="auto" w:fill="FFFFFF"/>
        </w:rPr>
        <w:t>Федоріщевим</w:t>
      </w:r>
      <w:proofErr w:type="spellEnd"/>
      <w:r>
        <w:rPr>
          <w:rFonts w:ascii="Times New Roman" w:eastAsia="Calibri" w:hAnsi="Times New Roman"/>
          <w:color w:val="000000"/>
          <w:sz w:val="28"/>
          <w:szCs w:val="28"/>
          <w:shd w:val="clear" w:color="auto" w:fill="FFFFFF"/>
        </w:rPr>
        <w:t xml:space="preserve"> С.С. під час розгляду клопотання про надання дозволу на проведення обшуку в межах кримінального провадження                       </w:t>
      </w:r>
      <w:r w:rsidR="003126BD">
        <w:rPr>
          <w:rFonts w:ascii="Times New Roman" w:eastAsia="Calibri" w:hAnsi="Times New Roman"/>
          <w:sz w:val="28"/>
          <w:szCs w:val="28"/>
          <w:shd w:val="clear" w:color="auto" w:fill="FFFFFF"/>
        </w:rPr>
        <w:t>№ ІНФОРМАЦІЯ-2</w:t>
      </w:r>
      <w:r>
        <w:rPr>
          <w:rFonts w:ascii="Times New Roman" w:eastAsia="Calibri" w:hAnsi="Times New Roman"/>
          <w:color w:val="FF0000"/>
          <w:sz w:val="28"/>
          <w:szCs w:val="28"/>
          <w:shd w:val="clear" w:color="auto" w:fill="FFFFFF"/>
        </w:rPr>
        <w:t xml:space="preserve"> </w:t>
      </w:r>
      <w:r>
        <w:rPr>
          <w:rFonts w:ascii="Times New Roman" w:eastAsia="Calibri" w:hAnsi="Times New Roman"/>
          <w:color w:val="000000"/>
          <w:sz w:val="28"/>
          <w:szCs w:val="28"/>
          <w:shd w:val="clear" w:color="auto" w:fill="FFFFFF"/>
        </w:rPr>
        <w:t>внаслідок очевидної недбалості допущено порушення прав людини і основоположних свобод, а саме статті 8 Конвенції про захист прав людини і основоположних свобод, що становить склад дисциплінарного проступку, передбаченого пунктом 4 частини першої статті 106 Закону України  «Про судоустрій і статус суддів».</w:t>
      </w:r>
    </w:p>
    <w:p w:rsidR="00B265DD" w:rsidRDefault="00B265DD" w:rsidP="00B265DD">
      <w:pPr>
        <w:autoSpaceDN w:val="0"/>
        <w:spacing w:after="0" w:line="240" w:lineRule="auto"/>
        <w:ind w:firstLine="708"/>
        <w:jc w:val="both"/>
        <w:rPr>
          <w:rFonts w:ascii="Times New Roman" w:eastAsia="Calibri" w:hAnsi="Times New Roman"/>
          <w:color w:val="000000"/>
          <w:sz w:val="28"/>
          <w:szCs w:val="28"/>
          <w:shd w:val="clear" w:color="auto" w:fill="FFFFFF"/>
        </w:rPr>
      </w:pPr>
    </w:p>
    <w:p w:rsidR="00B265DD" w:rsidRDefault="00B265DD" w:rsidP="00B265DD">
      <w:pPr>
        <w:autoSpaceDN w:val="0"/>
        <w:spacing w:after="0" w:line="240" w:lineRule="auto"/>
        <w:ind w:firstLine="708"/>
        <w:jc w:val="both"/>
        <w:rPr>
          <w:rFonts w:ascii="Times New Roman" w:eastAsia="Calibri" w:hAnsi="Times New Roman"/>
          <w:b/>
          <w:color w:val="000000"/>
          <w:sz w:val="28"/>
          <w:szCs w:val="28"/>
          <w:shd w:val="clear" w:color="auto" w:fill="FFFFFF"/>
        </w:rPr>
      </w:pPr>
      <w:r>
        <w:rPr>
          <w:rFonts w:ascii="Times New Roman" w:eastAsia="Calibri" w:hAnsi="Times New Roman"/>
          <w:b/>
          <w:color w:val="000000"/>
          <w:sz w:val="28"/>
          <w:szCs w:val="28"/>
          <w:shd w:val="clear" w:color="auto" w:fill="FFFFFF"/>
        </w:rPr>
        <w:t>Справа № 201/15707/17</w:t>
      </w:r>
    </w:p>
    <w:p w:rsidR="00B265DD" w:rsidRDefault="00B265DD" w:rsidP="00B265DD">
      <w:pPr>
        <w:autoSpaceDN w:val="0"/>
        <w:spacing w:after="0" w:line="240" w:lineRule="auto"/>
        <w:ind w:firstLine="708"/>
        <w:jc w:val="both"/>
        <w:rPr>
          <w:rFonts w:ascii="Times New Roman" w:eastAsia="Calibri" w:hAnsi="Times New Roman"/>
          <w:b/>
          <w:color w:val="000000"/>
          <w:sz w:val="28"/>
          <w:szCs w:val="28"/>
          <w:shd w:val="clear" w:color="auto" w:fill="FFFFFF"/>
        </w:rPr>
      </w:pP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24 жовтня 2017 року до провадження судді-доповідача Жовтневого районно</w:t>
      </w:r>
      <w:r>
        <w:rPr>
          <w:rFonts w:ascii="Times New Roman" w:eastAsia="Times New Roman" w:hAnsi="Times New Roman" w:cs="Times New Roman"/>
          <w:sz w:val="28"/>
          <w:szCs w:val="28"/>
          <w:lang w:eastAsia="uk-UA"/>
        </w:rPr>
        <w:t xml:space="preserve">го суду міста Дніпропетровська </w:t>
      </w:r>
      <w:proofErr w:type="spellStart"/>
      <w:r w:rsidRPr="00C22A91">
        <w:rPr>
          <w:rFonts w:ascii="Times New Roman" w:eastAsia="Times New Roman" w:hAnsi="Times New Roman" w:cs="Times New Roman"/>
          <w:sz w:val="28"/>
          <w:szCs w:val="28"/>
          <w:lang w:eastAsia="uk-UA"/>
        </w:rPr>
        <w:t>Федоріщева</w:t>
      </w:r>
      <w:proofErr w:type="spellEnd"/>
      <w:r w:rsidRPr="00C22A91">
        <w:rPr>
          <w:rFonts w:ascii="Times New Roman" w:eastAsia="Times New Roman" w:hAnsi="Times New Roman" w:cs="Times New Roman"/>
          <w:sz w:val="28"/>
          <w:szCs w:val="28"/>
          <w:lang w:eastAsia="uk-UA"/>
        </w:rPr>
        <w:t xml:space="preserve"> С.С. передано цивільну справу № 201/15707/17 за позовом </w:t>
      </w:r>
      <w:r w:rsidR="0063242A">
        <w:rPr>
          <w:rFonts w:ascii="Times New Roman" w:eastAsia="Times New Roman" w:hAnsi="Times New Roman" w:cs="Times New Roman"/>
          <w:sz w:val="28"/>
          <w:szCs w:val="28"/>
          <w:lang w:eastAsia="uk-UA"/>
        </w:rPr>
        <w:t>ОСОБА-9</w:t>
      </w:r>
      <w:r w:rsidRPr="00C22A91">
        <w:rPr>
          <w:rFonts w:ascii="Times New Roman" w:eastAsia="Times New Roman" w:hAnsi="Times New Roman" w:cs="Times New Roman"/>
          <w:sz w:val="28"/>
          <w:szCs w:val="28"/>
          <w:lang w:eastAsia="uk-UA"/>
        </w:rPr>
        <w:t xml:space="preserve"> до приватного нотаріуса Дніпровського міського</w:t>
      </w:r>
      <w:r w:rsidR="0063242A">
        <w:rPr>
          <w:rFonts w:ascii="Times New Roman" w:eastAsia="Times New Roman" w:hAnsi="Times New Roman" w:cs="Times New Roman"/>
          <w:sz w:val="28"/>
          <w:szCs w:val="28"/>
          <w:lang w:eastAsia="uk-UA"/>
        </w:rPr>
        <w:t xml:space="preserve"> нотаріального округу ОСОБА-10</w:t>
      </w:r>
      <w:r w:rsidRPr="00C22A91">
        <w:rPr>
          <w:rFonts w:ascii="Times New Roman" w:eastAsia="Times New Roman" w:hAnsi="Times New Roman" w:cs="Times New Roman"/>
          <w:sz w:val="28"/>
          <w:szCs w:val="28"/>
          <w:lang w:eastAsia="uk-UA"/>
        </w:rPr>
        <w:t xml:space="preserve">, Департаменту адміністративних послуг та дозвільних процедур </w:t>
      </w:r>
      <w:r>
        <w:rPr>
          <w:rFonts w:ascii="Times New Roman" w:eastAsia="Times New Roman" w:hAnsi="Times New Roman" w:cs="Times New Roman"/>
          <w:sz w:val="28"/>
          <w:szCs w:val="28"/>
          <w:lang w:eastAsia="uk-UA"/>
        </w:rPr>
        <w:t>Дніпропетровської міської ради, О</w:t>
      </w:r>
      <w:r w:rsidR="0063242A">
        <w:rPr>
          <w:rFonts w:ascii="Times New Roman" w:eastAsia="Times New Roman" w:hAnsi="Times New Roman" w:cs="Times New Roman"/>
          <w:sz w:val="28"/>
          <w:szCs w:val="28"/>
          <w:lang w:eastAsia="uk-UA"/>
        </w:rPr>
        <w:t>СОБА-11, ОСОБА-12</w:t>
      </w:r>
      <w:r>
        <w:rPr>
          <w:rFonts w:ascii="Times New Roman" w:eastAsia="Times New Roman" w:hAnsi="Times New Roman" w:cs="Times New Roman"/>
          <w:sz w:val="28"/>
          <w:szCs w:val="28"/>
          <w:lang w:eastAsia="uk-UA"/>
        </w:rPr>
        <w:t>, П</w:t>
      </w:r>
      <w:r w:rsidRPr="00C22A91">
        <w:rPr>
          <w:rFonts w:ascii="Times New Roman" w:eastAsia="Times New Roman" w:hAnsi="Times New Roman" w:cs="Times New Roman"/>
          <w:sz w:val="28"/>
          <w:szCs w:val="28"/>
          <w:lang w:eastAsia="uk-UA"/>
        </w:rPr>
        <w:t xml:space="preserve">ублічного акціонерного товариства «Укрсоцбанк» (далі – ПАТ «Укрсоцбанк») про визнання </w:t>
      </w:r>
      <w:r>
        <w:rPr>
          <w:rFonts w:ascii="Times New Roman" w:eastAsia="Times New Roman" w:hAnsi="Times New Roman" w:cs="Times New Roman"/>
          <w:sz w:val="28"/>
          <w:szCs w:val="28"/>
          <w:lang w:eastAsia="uk-UA"/>
        </w:rPr>
        <w:t>дій незаконними.</w:t>
      </w: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 xml:space="preserve">Ухвалою від 24 жовтня 2017 року (суддя </w:t>
      </w:r>
      <w:proofErr w:type="spellStart"/>
      <w:r w:rsidRPr="00C22A91">
        <w:rPr>
          <w:rFonts w:ascii="Times New Roman" w:eastAsia="Times New Roman" w:hAnsi="Times New Roman" w:cs="Times New Roman"/>
          <w:sz w:val="28"/>
          <w:szCs w:val="28"/>
          <w:lang w:eastAsia="uk-UA"/>
        </w:rPr>
        <w:t>Федоріщев</w:t>
      </w:r>
      <w:proofErr w:type="spellEnd"/>
      <w:r w:rsidRPr="00C22A91">
        <w:rPr>
          <w:rFonts w:ascii="Times New Roman" w:eastAsia="Times New Roman" w:hAnsi="Times New Roman" w:cs="Times New Roman"/>
          <w:sz w:val="28"/>
          <w:szCs w:val="28"/>
          <w:lang w:eastAsia="uk-UA"/>
        </w:rPr>
        <w:t xml:space="preserve"> С.С.) вказану позовну заяву залишено без руху з підстав її невідповідності пунктам 3, 5, 6 частини другої, частині п’ятій статті 119 Цивільного процесуального кодексу України (далі – ЦПК України) та надано позивачу строк для усунення недоліків.</w:t>
      </w: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Ухвалою</w:t>
      </w:r>
      <w:r w:rsidRPr="00C22A91">
        <w:rPr>
          <w:rFonts w:ascii="Times New Roman" w:eastAsia="Times New Roman" w:hAnsi="Times New Roman" w:cs="Times New Roman"/>
          <w:sz w:val="24"/>
          <w:szCs w:val="24"/>
          <w:lang w:eastAsia="uk-UA"/>
        </w:rPr>
        <w:t xml:space="preserve"> </w:t>
      </w:r>
      <w:r w:rsidRPr="00C22A91">
        <w:rPr>
          <w:rFonts w:ascii="Times New Roman" w:eastAsia="Times New Roman" w:hAnsi="Times New Roman" w:cs="Times New Roman"/>
          <w:sz w:val="28"/>
          <w:szCs w:val="28"/>
          <w:lang w:eastAsia="uk-UA"/>
        </w:rPr>
        <w:t>від 10 листопада 2017 року відкрито провадження у цивільній справі та призначено судове засідання на 17 листопада 2017 року.</w:t>
      </w: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17 листопада 2017 року до суду надійшло клопотання позивача про долучення додаткових доказів у справі на обґрунтування позовних вимог, а с</w:t>
      </w:r>
      <w:r>
        <w:rPr>
          <w:rFonts w:ascii="Times New Roman" w:eastAsia="Times New Roman" w:hAnsi="Times New Roman" w:cs="Times New Roman"/>
          <w:sz w:val="28"/>
          <w:szCs w:val="28"/>
          <w:lang w:eastAsia="uk-UA"/>
        </w:rPr>
        <w:t>аме: копії свідо</w:t>
      </w:r>
      <w:r w:rsidR="0063242A">
        <w:rPr>
          <w:rFonts w:ascii="Times New Roman" w:eastAsia="Times New Roman" w:hAnsi="Times New Roman" w:cs="Times New Roman"/>
          <w:sz w:val="28"/>
          <w:szCs w:val="28"/>
          <w:lang w:eastAsia="uk-UA"/>
        </w:rPr>
        <w:t>цтва про смерть ОСОБА-13</w:t>
      </w:r>
      <w:r>
        <w:rPr>
          <w:rFonts w:ascii="Times New Roman" w:eastAsia="Times New Roman" w:hAnsi="Times New Roman" w:cs="Times New Roman"/>
          <w:sz w:val="28"/>
          <w:szCs w:val="28"/>
          <w:lang w:eastAsia="uk-UA"/>
        </w:rPr>
        <w:t>,</w:t>
      </w:r>
      <w:r w:rsidR="0063242A">
        <w:rPr>
          <w:rFonts w:ascii="Times New Roman" w:eastAsia="Times New Roman" w:hAnsi="Times New Roman" w:cs="Times New Roman"/>
          <w:sz w:val="28"/>
          <w:szCs w:val="28"/>
          <w:lang w:eastAsia="uk-UA"/>
        </w:rPr>
        <w:t xml:space="preserve"> копії заяви ОСОБА-9</w:t>
      </w:r>
      <w:r w:rsidRPr="00C22A91">
        <w:rPr>
          <w:rFonts w:ascii="Times New Roman" w:eastAsia="Times New Roman" w:hAnsi="Times New Roman" w:cs="Times New Roman"/>
          <w:sz w:val="28"/>
          <w:szCs w:val="28"/>
          <w:lang w:eastAsia="uk-UA"/>
        </w:rPr>
        <w:t xml:space="preserve"> про прийняття спадщини, інформаційної довідки з Реєстру речових прав на нерухоме майно та Реєстру прав власності на нерухоме майно, Державного реєстру </w:t>
      </w:r>
      <w:proofErr w:type="spellStart"/>
      <w:r w:rsidRPr="00C22A91">
        <w:rPr>
          <w:rFonts w:ascii="Times New Roman" w:eastAsia="Times New Roman" w:hAnsi="Times New Roman" w:cs="Times New Roman"/>
          <w:sz w:val="28"/>
          <w:szCs w:val="28"/>
          <w:lang w:eastAsia="uk-UA"/>
        </w:rPr>
        <w:t>іпотек</w:t>
      </w:r>
      <w:proofErr w:type="spellEnd"/>
      <w:r w:rsidRPr="00C22A91">
        <w:rPr>
          <w:rFonts w:ascii="Times New Roman" w:eastAsia="Times New Roman" w:hAnsi="Times New Roman" w:cs="Times New Roman"/>
          <w:sz w:val="28"/>
          <w:szCs w:val="28"/>
          <w:lang w:eastAsia="uk-UA"/>
        </w:rPr>
        <w:t xml:space="preserve">, Єдиного реєстру заборон відчуження об’єктів нерухомого майна, </w:t>
      </w:r>
      <w:proofErr w:type="spellStart"/>
      <w:r w:rsidRPr="00C22A91">
        <w:rPr>
          <w:rFonts w:ascii="Times New Roman" w:eastAsia="Times New Roman" w:hAnsi="Times New Roman" w:cs="Times New Roman"/>
          <w:sz w:val="28"/>
          <w:szCs w:val="28"/>
          <w:lang w:eastAsia="uk-UA"/>
        </w:rPr>
        <w:t>скриншота</w:t>
      </w:r>
      <w:proofErr w:type="spellEnd"/>
      <w:r w:rsidRPr="00C22A91">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з офіційного </w:t>
      </w:r>
      <w:proofErr w:type="spellStart"/>
      <w:r>
        <w:rPr>
          <w:rFonts w:ascii="Times New Roman" w:eastAsia="Times New Roman" w:hAnsi="Times New Roman" w:cs="Times New Roman"/>
          <w:sz w:val="28"/>
          <w:szCs w:val="28"/>
          <w:lang w:eastAsia="uk-UA"/>
        </w:rPr>
        <w:t>веб</w:t>
      </w:r>
      <w:r w:rsidRPr="00C22A91">
        <w:rPr>
          <w:rFonts w:ascii="Times New Roman" w:eastAsia="Times New Roman" w:hAnsi="Times New Roman" w:cs="Times New Roman"/>
          <w:sz w:val="28"/>
          <w:szCs w:val="28"/>
          <w:lang w:eastAsia="uk-UA"/>
        </w:rPr>
        <w:t>порталу</w:t>
      </w:r>
      <w:proofErr w:type="spellEnd"/>
      <w:r w:rsidRPr="00C22A91">
        <w:rPr>
          <w:rFonts w:ascii="Times New Roman" w:eastAsia="Times New Roman" w:hAnsi="Times New Roman" w:cs="Times New Roman"/>
          <w:sz w:val="28"/>
          <w:szCs w:val="28"/>
          <w:lang w:eastAsia="uk-UA"/>
        </w:rPr>
        <w:t xml:space="preserve"> «Судова влада України»</w:t>
      </w:r>
      <w:r w:rsidRPr="00F84639">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щодо </w:t>
      </w:r>
      <w:r w:rsidRPr="00C22A91">
        <w:rPr>
          <w:rFonts w:ascii="Times New Roman" w:eastAsia="Times New Roman" w:hAnsi="Times New Roman" w:cs="Times New Roman"/>
          <w:sz w:val="28"/>
          <w:szCs w:val="28"/>
          <w:lang w:eastAsia="uk-UA"/>
        </w:rPr>
        <w:t>стану розгляду справи</w:t>
      </w:r>
      <w:r w:rsidR="0063242A">
        <w:rPr>
          <w:rFonts w:ascii="Times New Roman" w:eastAsia="Times New Roman" w:hAnsi="Times New Roman" w:cs="Times New Roman"/>
          <w:sz w:val="28"/>
          <w:szCs w:val="28"/>
          <w:lang w:eastAsia="uk-UA"/>
        </w:rPr>
        <w:t xml:space="preserve"> </w:t>
      </w:r>
      <w:r w:rsidRPr="00C22A91">
        <w:rPr>
          <w:rFonts w:ascii="Times New Roman" w:eastAsia="Times New Roman" w:hAnsi="Times New Roman" w:cs="Times New Roman"/>
          <w:sz w:val="28"/>
          <w:szCs w:val="28"/>
          <w:lang w:eastAsia="uk-UA"/>
        </w:rPr>
        <w:t>№ 2</w:t>
      </w:r>
      <w:r>
        <w:rPr>
          <w:rFonts w:ascii="Times New Roman" w:eastAsia="Times New Roman" w:hAnsi="Times New Roman" w:cs="Times New Roman"/>
          <w:sz w:val="28"/>
          <w:szCs w:val="28"/>
          <w:lang w:eastAsia="uk-UA"/>
        </w:rPr>
        <w:t>25/18490/17</w:t>
      </w:r>
      <w:r w:rsidRPr="00C22A91">
        <w:rPr>
          <w:rFonts w:ascii="Times New Roman" w:eastAsia="Times New Roman" w:hAnsi="Times New Roman" w:cs="Times New Roman"/>
          <w:sz w:val="28"/>
          <w:szCs w:val="28"/>
          <w:lang w:eastAsia="uk-UA"/>
        </w:rPr>
        <w:t xml:space="preserve"> та </w:t>
      </w:r>
      <w:proofErr w:type="spellStart"/>
      <w:r w:rsidRPr="00C22A91">
        <w:rPr>
          <w:rFonts w:ascii="Times New Roman" w:eastAsia="Times New Roman" w:hAnsi="Times New Roman" w:cs="Times New Roman"/>
          <w:sz w:val="28"/>
          <w:szCs w:val="28"/>
          <w:lang w:eastAsia="uk-UA"/>
        </w:rPr>
        <w:t>скриншота</w:t>
      </w:r>
      <w:proofErr w:type="spellEnd"/>
      <w:r w:rsidRPr="00C22A91">
        <w:rPr>
          <w:rFonts w:ascii="Times New Roman" w:eastAsia="Times New Roman" w:hAnsi="Times New Roman" w:cs="Times New Roman"/>
          <w:sz w:val="28"/>
          <w:szCs w:val="28"/>
          <w:lang w:eastAsia="uk-UA"/>
        </w:rPr>
        <w:t xml:space="preserve"> розгляду справи за участю </w:t>
      </w:r>
      <w:r w:rsidR="0063242A">
        <w:rPr>
          <w:rFonts w:ascii="Times New Roman" w:eastAsia="Times New Roman" w:hAnsi="Times New Roman" w:cs="Times New Roman"/>
          <w:sz w:val="28"/>
          <w:szCs w:val="28"/>
          <w:lang w:eastAsia="uk-UA"/>
        </w:rPr>
        <w:t>ОСОБА-14</w:t>
      </w:r>
      <w:r w:rsidRPr="00C22A91">
        <w:rPr>
          <w:rFonts w:ascii="Times New Roman" w:eastAsia="Times New Roman" w:hAnsi="Times New Roman" w:cs="Times New Roman"/>
          <w:sz w:val="28"/>
          <w:szCs w:val="28"/>
          <w:lang w:eastAsia="uk-UA"/>
        </w:rPr>
        <w:t xml:space="preserve">, копії консультативного висновку спеціаліста, копії лікарського свідоцтва про смерть та копії рішення Кіровського районного суду міста Дніпропетровська від </w:t>
      </w:r>
      <w:r w:rsidRPr="00C22A91">
        <w:rPr>
          <w:rFonts w:ascii="Times New Roman" w:eastAsia="Times New Roman" w:hAnsi="Times New Roman" w:cs="Times New Roman"/>
          <w:sz w:val="28"/>
          <w:szCs w:val="28"/>
          <w:lang w:eastAsia="uk-UA"/>
        </w:rPr>
        <w:br/>
        <w:t>27 грудня 2006 року у справі № 2-3309/06.</w:t>
      </w: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 xml:space="preserve">Суд долучив вказані докази до матеріалів справи. Того самого дня, </w:t>
      </w:r>
      <w:r w:rsidRPr="00C22A91">
        <w:rPr>
          <w:rFonts w:ascii="Times New Roman" w:eastAsia="Times New Roman" w:hAnsi="Times New Roman" w:cs="Times New Roman"/>
          <w:sz w:val="28"/>
          <w:szCs w:val="28"/>
          <w:lang w:eastAsia="uk-UA"/>
        </w:rPr>
        <w:br/>
        <w:t xml:space="preserve">17 листопада 2017 року, Жовтневим районним судом міста Дніпропетровська під головуванням судді </w:t>
      </w:r>
      <w:proofErr w:type="spellStart"/>
      <w:r w:rsidRPr="00C22A91">
        <w:rPr>
          <w:rFonts w:ascii="Times New Roman" w:eastAsia="Times New Roman" w:hAnsi="Times New Roman" w:cs="Times New Roman"/>
          <w:sz w:val="28"/>
          <w:szCs w:val="28"/>
          <w:lang w:eastAsia="uk-UA"/>
        </w:rPr>
        <w:t>Федоріщева</w:t>
      </w:r>
      <w:proofErr w:type="spellEnd"/>
      <w:r w:rsidRPr="00C22A91">
        <w:rPr>
          <w:rFonts w:ascii="Times New Roman" w:eastAsia="Times New Roman" w:hAnsi="Times New Roman" w:cs="Times New Roman"/>
          <w:sz w:val="28"/>
          <w:szCs w:val="28"/>
          <w:lang w:eastAsia="uk-UA"/>
        </w:rPr>
        <w:t xml:space="preserve"> С.С. ухвалено заочне рішення, яким позовні вимоги </w:t>
      </w:r>
      <w:r w:rsidR="0063242A">
        <w:rPr>
          <w:rFonts w:ascii="Times New Roman" w:eastAsia="Times New Roman" w:hAnsi="Times New Roman" w:cs="Times New Roman"/>
          <w:sz w:val="28"/>
          <w:szCs w:val="28"/>
          <w:lang w:eastAsia="uk-UA"/>
        </w:rPr>
        <w:t>ОСОБА-9</w:t>
      </w:r>
      <w:r w:rsidRPr="00C22A91">
        <w:rPr>
          <w:rFonts w:ascii="Times New Roman" w:eastAsia="Times New Roman" w:hAnsi="Times New Roman" w:cs="Times New Roman"/>
          <w:sz w:val="28"/>
          <w:szCs w:val="28"/>
          <w:lang w:eastAsia="uk-UA"/>
        </w:rPr>
        <w:t xml:space="preserve"> задоволено:</w:t>
      </w: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визнано протиправним та скасовано рішення державного реєстратора Департаменту державної реєстрації Міністер</w:t>
      </w:r>
      <w:r w:rsidR="0063242A">
        <w:rPr>
          <w:rFonts w:ascii="Times New Roman" w:eastAsia="Times New Roman" w:hAnsi="Times New Roman" w:cs="Times New Roman"/>
          <w:sz w:val="28"/>
          <w:szCs w:val="28"/>
          <w:lang w:eastAsia="uk-UA"/>
        </w:rPr>
        <w:t xml:space="preserve">ства юстиції України ОСОБА-15 </w:t>
      </w:r>
      <w:r w:rsidRPr="00C22A91">
        <w:rPr>
          <w:rFonts w:ascii="Times New Roman" w:eastAsia="Times New Roman" w:hAnsi="Times New Roman" w:cs="Times New Roman"/>
          <w:sz w:val="28"/>
          <w:szCs w:val="28"/>
          <w:lang w:eastAsia="uk-UA"/>
        </w:rPr>
        <w:t xml:space="preserve">про державну реєстрацію прав </w:t>
      </w:r>
      <w:r>
        <w:rPr>
          <w:rFonts w:ascii="Times New Roman" w:eastAsia="Times New Roman" w:hAnsi="Times New Roman" w:cs="Times New Roman"/>
          <w:sz w:val="28"/>
          <w:szCs w:val="28"/>
          <w:lang w:eastAsia="uk-UA"/>
        </w:rPr>
        <w:t>та їх об</w:t>
      </w:r>
      <w:r w:rsidR="0063242A">
        <w:rPr>
          <w:rFonts w:ascii="Times New Roman" w:eastAsia="Times New Roman" w:hAnsi="Times New Roman" w:cs="Times New Roman"/>
          <w:sz w:val="28"/>
          <w:szCs w:val="28"/>
          <w:lang w:eastAsia="uk-UA"/>
        </w:rPr>
        <w:t>тяжень, індексний номер ______</w:t>
      </w:r>
      <w:r>
        <w:rPr>
          <w:rFonts w:ascii="Times New Roman" w:eastAsia="Times New Roman" w:hAnsi="Times New Roman" w:cs="Times New Roman"/>
          <w:sz w:val="28"/>
          <w:szCs w:val="28"/>
          <w:lang w:eastAsia="uk-UA"/>
        </w:rPr>
        <w:t xml:space="preserve"> </w:t>
      </w:r>
      <w:r w:rsidRPr="00C22A91">
        <w:rPr>
          <w:rFonts w:ascii="Times New Roman" w:eastAsia="Times New Roman" w:hAnsi="Times New Roman" w:cs="Times New Roman"/>
          <w:sz w:val="28"/>
          <w:szCs w:val="28"/>
          <w:lang w:eastAsia="uk-UA"/>
        </w:rPr>
        <w:t xml:space="preserve">від </w:t>
      </w:r>
      <w:r w:rsidRPr="00C22A91">
        <w:rPr>
          <w:rFonts w:ascii="Times New Roman" w:eastAsia="Times New Roman" w:hAnsi="Times New Roman" w:cs="Times New Roman"/>
          <w:sz w:val="28"/>
          <w:szCs w:val="28"/>
          <w:lang w:eastAsia="uk-UA"/>
        </w:rPr>
        <w:br/>
        <w:t xml:space="preserve">28 жовтня 2014 року (запис про право власності </w:t>
      </w:r>
      <w:r w:rsidR="0063242A">
        <w:rPr>
          <w:rFonts w:ascii="Times New Roman" w:eastAsia="Times New Roman" w:hAnsi="Times New Roman" w:cs="Times New Roman"/>
          <w:sz w:val="28"/>
          <w:szCs w:val="28"/>
          <w:lang w:eastAsia="uk-UA"/>
        </w:rPr>
        <w:t>№ ______</w:t>
      </w:r>
      <w:r w:rsidRPr="00C22A91">
        <w:rPr>
          <w:rFonts w:ascii="Times New Roman" w:eastAsia="Times New Roman" w:hAnsi="Times New Roman" w:cs="Times New Roman"/>
          <w:sz w:val="28"/>
          <w:szCs w:val="28"/>
          <w:lang w:eastAsia="uk-UA"/>
        </w:rPr>
        <w:t xml:space="preserve"> від 3 жовтня </w:t>
      </w:r>
      <w:r w:rsidRPr="00C22A91">
        <w:rPr>
          <w:rFonts w:ascii="Times New Roman" w:eastAsia="Times New Roman" w:hAnsi="Times New Roman" w:cs="Times New Roman"/>
          <w:sz w:val="28"/>
          <w:szCs w:val="28"/>
          <w:lang w:eastAsia="uk-UA"/>
        </w:rPr>
        <w:br/>
        <w:t>2014 року), на нерухоме майно, реєстраційний</w:t>
      </w:r>
      <w:r w:rsidR="0063242A">
        <w:rPr>
          <w:rFonts w:ascii="Times New Roman" w:eastAsia="Times New Roman" w:hAnsi="Times New Roman" w:cs="Times New Roman"/>
          <w:sz w:val="28"/>
          <w:szCs w:val="28"/>
          <w:lang w:eastAsia="uk-UA"/>
        </w:rPr>
        <w:t xml:space="preserve"> номер об’єкта нерухомого майна____</w:t>
      </w:r>
      <w:r w:rsidRPr="00C22A91">
        <w:rPr>
          <w:rFonts w:ascii="Times New Roman" w:eastAsia="Times New Roman" w:hAnsi="Times New Roman" w:cs="Times New Roman"/>
          <w:sz w:val="28"/>
          <w:szCs w:val="28"/>
          <w:lang w:eastAsia="uk-UA"/>
        </w:rPr>
        <w:t>;</w:t>
      </w: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 xml:space="preserve">скасовано запис про державну реєстрацію прав та їх обтяжень, індексний номер </w:t>
      </w:r>
      <w:r w:rsidR="0063242A">
        <w:rPr>
          <w:rFonts w:ascii="Times New Roman" w:eastAsia="Times New Roman" w:hAnsi="Times New Roman" w:cs="Times New Roman"/>
          <w:sz w:val="28"/>
          <w:szCs w:val="28"/>
          <w:lang w:eastAsia="uk-UA"/>
        </w:rPr>
        <w:t>______</w:t>
      </w:r>
      <w:r>
        <w:rPr>
          <w:rFonts w:ascii="Times New Roman" w:eastAsia="Times New Roman" w:hAnsi="Times New Roman" w:cs="Times New Roman"/>
          <w:sz w:val="28"/>
          <w:szCs w:val="28"/>
          <w:lang w:eastAsia="uk-UA"/>
        </w:rPr>
        <w:t xml:space="preserve"> </w:t>
      </w:r>
      <w:r w:rsidRPr="00C22A91">
        <w:rPr>
          <w:rFonts w:ascii="Times New Roman" w:eastAsia="Times New Roman" w:hAnsi="Times New Roman" w:cs="Times New Roman"/>
          <w:sz w:val="28"/>
          <w:szCs w:val="28"/>
          <w:lang w:eastAsia="uk-UA"/>
        </w:rPr>
        <w:t xml:space="preserve">від 28 жовтня 2014 року (запис про право власності </w:t>
      </w:r>
      <w:r w:rsidR="0063242A">
        <w:rPr>
          <w:rFonts w:ascii="Times New Roman" w:eastAsia="Times New Roman" w:hAnsi="Times New Roman" w:cs="Times New Roman"/>
          <w:sz w:val="28"/>
          <w:szCs w:val="28"/>
          <w:lang w:eastAsia="uk-UA"/>
        </w:rPr>
        <w:t xml:space="preserve">______              </w:t>
      </w:r>
      <w:r w:rsidRPr="00C22A91">
        <w:rPr>
          <w:rFonts w:ascii="Times New Roman" w:eastAsia="Times New Roman" w:hAnsi="Times New Roman" w:cs="Times New Roman"/>
          <w:sz w:val="28"/>
          <w:szCs w:val="28"/>
          <w:lang w:eastAsia="uk-UA"/>
        </w:rPr>
        <w:t xml:space="preserve"> від 3 жовтня 2014 року), на нерухоме майно, реєстраційний номер об’єкта нерухомого майна </w:t>
      </w:r>
      <w:r w:rsidR="0063242A">
        <w:rPr>
          <w:rFonts w:ascii="Times New Roman" w:eastAsia="Times New Roman" w:hAnsi="Times New Roman" w:cs="Times New Roman"/>
          <w:sz w:val="28"/>
          <w:szCs w:val="28"/>
          <w:lang w:eastAsia="uk-UA"/>
        </w:rPr>
        <w:t>_________</w:t>
      </w:r>
      <w:r w:rsidRPr="00C22A91">
        <w:rPr>
          <w:rFonts w:ascii="Times New Roman" w:eastAsia="Times New Roman" w:hAnsi="Times New Roman" w:cs="Times New Roman"/>
          <w:sz w:val="28"/>
          <w:szCs w:val="28"/>
          <w:lang w:eastAsia="uk-UA"/>
        </w:rPr>
        <w:t xml:space="preserve">, розташоване за </w:t>
      </w:r>
      <w:proofErr w:type="spellStart"/>
      <w:r w:rsidRPr="00C22A91">
        <w:rPr>
          <w:rFonts w:ascii="Times New Roman" w:eastAsia="Times New Roman" w:hAnsi="Times New Roman" w:cs="Times New Roman"/>
          <w:sz w:val="28"/>
          <w:szCs w:val="28"/>
          <w:lang w:eastAsia="uk-UA"/>
        </w:rPr>
        <w:t>адресою</w:t>
      </w:r>
      <w:proofErr w:type="spellEnd"/>
      <w:r w:rsidRPr="00C22A91">
        <w:rPr>
          <w:rFonts w:ascii="Times New Roman" w:eastAsia="Times New Roman" w:hAnsi="Times New Roman" w:cs="Times New Roman"/>
          <w:sz w:val="28"/>
          <w:szCs w:val="28"/>
          <w:lang w:eastAsia="uk-UA"/>
        </w:rPr>
        <w:t>:</w:t>
      </w:r>
      <w:r w:rsidR="0063242A">
        <w:rPr>
          <w:rFonts w:ascii="Times New Roman" w:eastAsia="Times New Roman" w:hAnsi="Times New Roman" w:cs="Times New Roman"/>
          <w:sz w:val="28"/>
          <w:szCs w:val="28"/>
          <w:lang w:eastAsia="uk-UA"/>
        </w:rPr>
        <w:t xml:space="preserve"> ІНФОРМАЦІЯ-6</w:t>
      </w:r>
      <w:r w:rsidRPr="00C22A91">
        <w:rPr>
          <w:rFonts w:ascii="Times New Roman" w:eastAsia="Times New Roman" w:hAnsi="Times New Roman" w:cs="Times New Roman"/>
          <w:sz w:val="28"/>
          <w:szCs w:val="28"/>
          <w:lang w:eastAsia="uk-UA"/>
        </w:rPr>
        <w:t xml:space="preserve">, внесений державним реєстратором Дніпропетровського міського </w:t>
      </w:r>
      <w:r w:rsidR="0063242A">
        <w:rPr>
          <w:rFonts w:ascii="Times New Roman" w:eastAsia="Times New Roman" w:hAnsi="Times New Roman" w:cs="Times New Roman"/>
          <w:sz w:val="28"/>
          <w:szCs w:val="28"/>
          <w:lang w:eastAsia="uk-UA"/>
        </w:rPr>
        <w:t>управління юстиції ОСОБА-17</w:t>
      </w:r>
      <w:r w:rsidRPr="00C22A91">
        <w:rPr>
          <w:rFonts w:ascii="Times New Roman" w:eastAsia="Times New Roman" w:hAnsi="Times New Roman" w:cs="Times New Roman"/>
          <w:sz w:val="28"/>
          <w:szCs w:val="28"/>
          <w:lang w:eastAsia="uk-UA"/>
        </w:rPr>
        <w:t xml:space="preserve">, за ПАТ «Укрсоцбанк»; </w:t>
      </w: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 xml:space="preserve">скасовано запис про державну реєстрацію обтяження (арешт нерухомого майна), індексний номер рішення про державну реєстрацію прав та їх обтяжень </w:t>
      </w:r>
      <w:r w:rsidR="0063242A">
        <w:rPr>
          <w:rFonts w:ascii="Times New Roman" w:eastAsia="Times New Roman" w:hAnsi="Times New Roman" w:cs="Times New Roman"/>
          <w:sz w:val="28"/>
          <w:szCs w:val="28"/>
          <w:lang w:eastAsia="uk-UA"/>
        </w:rPr>
        <w:lastRenderedPageBreak/>
        <w:t>______</w:t>
      </w:r>
      <w:r w:rsidRPr="00C22A91">
        <w:rPr>
          <w:rFonts w:ascii="Times New Roman" w:eastAsia="Times New Roman" w:hAnsi="Times New Roman" w:cs="Times New Roman"/>
          <w:sz w:val="28"/>
          <w:szCs w:val="28"/>
          <w:lang w:eastAsia="uk-UA"/>
        </w:rPr>
        <w:t xml:space="preserve"> від 1 серпня 2</w:t>
      </w:r>
      <w:r>
        <w:rPr>
          <w:rFonts w:ascii="Times New Roman" w:eastAsia="Times New Roman" w:hAnsi="Times New Roman" w:cs="Times New Roman"/>
          <w:sz w:val="28"/>
          <w:szCs w:val="28"/>
          <w:lang w:eastAsia="uk-UA"/>
        </w:rPr>
        <w:t>017 року</w:t>
      </w:r>
      <w:r w:rsidR="0063242A">
        <w:rPr>
          <w:rFonts w:ascii="Times New Roman" w:eastAsia="Times New Roman" w:hAnsi="Times New Roman" w:cs="Times New Roman"/>
          <w:sz w:val="28"/>
          <w:szCs w:val="28"/>
          <w:lang w:eastAsia="uk-UA"/>
        </w:rPr>
        <w:t xml:space="preserve"> (запис про обтяження № _______</w:t>
      </w:r>
      <w:r>
        <w:rPr>
          <w:rFonts w:ascii="Times New Roman" w:eastAsia="Times New Roman" w:hAnsi="Times New Roman" w:cs="Times New Roman"/>
          <w:sz w:val="28"/>
          <w:szCs w:val="28"/>
          <w:lang w:eastAsia="uk-UA"/>
        </w:rPr>
        <w:t xml:space="preserve"> </w:t>
      </w:r>
      <w:r w:rsidRPr="00C22A91">
        <w:rPr>
          <w:rFonts w:ascii="Times New Roman" w:eastAsia="Times New Roman" w:hAnsi="Times New Roman" w:cs="Times New Roman"/>
          <w:sz w:val="28"/>
          <w:szCs w:val="28"/>
          <w:lang w:eastAsia="uk-UA"/>
        </w:rPr>
        <w:t xml:space="preserve">від </w:t>
      </w:r>
      <w:r w:rsidRPr="00C22A91">
        <w:rPr>
          <w:rFonts w:ascii="Times New Roman" w:eastAsia="Times New Roman" w:hAnsi="Times New Roman" w:cs="Times New Roman"/>
          <w:sz w:val="28"/>
          <w:szCs w:val="28"/>
          <w:lang w:eastAsia="uk-UA"/>
        </w:rPr>
        <w:br/>
        <w:t xml:space="preserve">1 серпня 2017 року), на нерухоме майно, реєстраційний номер об’єкта нерухомого майна </w:t>
      </w:r>
      <w:r w:rsidR="0063242A">
        <w:rPr>
          <w:rFonts w:ascii="Times New Roman" w:eastAsia="Times New Roman" w:hAnsi="Times New Roman" w:cs="Times New Roman"/>
          <w:sz w:val="28"/>
          <w:szCs w:val="28"/>
          <w:lang w:eastAsia="uk-UA"/>
        </w:rPr>
        <w:t>_______</w:t>
      </w:r>
      <w:r w:rsidRPr="00C22A91">
        <w:rPr>
          <w:rFonts w:ascii="Times New Roman" w:eastAsia="Times New Roman" w:hAnsi="Times New Roman" w:cs="Times New Roman"/>
          <w:sz w:val="28"/>
          <w:szCs w:val="28"/>
          <w:lang w:eastAsia="uk-UA"/>
        </w:rPr>
        <w:t xml:space="preserve">, розташоване за </w:t>
      </w:r>
      <w:proofErr w:type="spellStart"/>
      <w:r w:rsidRPr="00C22A91">
        <w:rPr>
          <w:rFonts w:ascii="Times New Roman" w:eastAsia="Times New Roman" w:hAnsi="Times New Roman" w:cs="Times New Roman"/>
          <w:sz w:val="28"/>
          <w:szCs w:val="28"/>
          <w:lang w:eastAsia="uk-UA"/>
        </w:rPr>
        <w:t>адресою</w:t>
      </w:r>
      <w:proofErr w:type="spellEnd"/>
      <w:r w:rsidRPr="00C22A91">
        <w:rPr>
          <w:rFonts w:ascii="Times New Roman" w:eastAsia="Times New Roman" w:hAnsi="Times New Roman" w:cs="Times New Roman"/>
          <w:sz w:val="28"/>
          <w:szCs w:val="28"/>
          <w:lang w:eastAsia="uk-UA"/>
        </w:rPr>
        <w:t>:</w:t>
      </w:r>
      <w:r w:rsidR="0063242A">
        <w:rPr>
          <w:rFonts w:ascii="Times New Roman" w:eastAsia="Times New Roman" w:hAnsi="Times New Roman" w:cs="Times New Roman"/>
          <w:sz w:val="28"/>
          <w:szCs w:val="28"/>
          <w:lang w:eastAsia="uk-UA"/>
        </w:rPr>
        <w:t xml:space="preserve"> ІНФОРМАЦІЯ-6</w:t>
      </w:r>
      <w:r w:rsidRPr="00C22A91">
        <w:rPr>
          <w:rFonts w:ascii="Times New Roman" w:eastAsia="Times New Roman" w:hAnsi="Times New Roman" w:cs="Times New Roman"/>
          <w:sz w:val="28"/>
          <w:szCs w:val="28"/>
          <w:lang w:eastAsia="uk-UA"/>
        </w:rPr>
        <w:t xml:space="preserve">, внесений державним реєстратором </w:t>
      </w:r>
      <w:proofErr w:type="spellStart"/>
      <w:r w:rsidRPr="00C22A91">
        <w:rPr>
          <w:rFonts w:ascii="Times New Roman" w:eastAsia="Times New Roman" w:hAnsi="Times New Roman" w:cs="Times New Roman"/>
          <w:sz w:val="28"/>
          <w:szCs w:val="28"/>
          <w:lang w:eastAsia="uk-UA"/>
        </w:rPr>
        <w:t>Дібровської</w:t>
      </w:r>
      <w:proofErr w:type="spellEnd"/>
      <w:r w:rsidRPr="00C22A91">
        <w:rPr>
          <w:rFonts w:ascii="Times New Roman" w:eastAsia="Times New Roman" w:hAnsi="Times New Roman" w:cs="Times New Roman"/>
          <w:sz w:val="28"/>
          <w:szCs w:val="28"/>
          <w:lang w:eastAsia="uk-UA"/>
        </w:rPr>
        <w:t xml:space="preserve"> сільської ради </w:t>
      </w:r>
      <w:proofErr w:type="spellStart"/>
      <w:r w:rsidRPr="00C22A91">
        <w:rPr>
          <w:rFonts w:ascii="Times New Roman" w:eastAsia="Times New Roman" w:hAnsi="Times New Roman" w:cs="Times New Roman"/>
          <w:sz w:val="28"/>
          <w:szCs w:val="28"/>
          <w:lang w:eastAsia="uk-UA"/>
        </w:rPr>
        <w:t>Синельниківського</w:t>
      </w:r>
      <w:proofErr w:type="spellEnd"/>
      <w:r w:rsidRPr="00C22A91">
        <w:rPr>
          <w:rFonts w:ascii="Times New Roman" w:eastAsia="Times New Roman" w:hAnsi="Times New Roman" w:cs="Times New Roman"/>
          <w:sz w:val="28"/>
          <w:szCs w:val="28"/>
          <w:lang w:eastAsia="uk-UA"/>
        </w:rPr>
        <w:t xml:space="preserve"> району Дніпропетровс</w:t>
      </w:r>
      <w:r w:rsidR="0063242A">
        <w:rPr>
          <w:rFonts w:ascii="Times New Roman" w:eastAsia="Times New Roman" w:hAnsi="Times New Roman" w:cs="Times New Roman"/>
          <w:sz w:val="28"/>
          <w:szCs w:val="28"/>
          <w:lang w:eastAsia="uk-UA"/>
        </w:rPr>
        <w:t>ької області ОСОБА-18</w:t>
      </w:r>
      <w:r w:rsidRPr="00C22A91">
        <w:rPr>
          <w:rFonts w:ascii="Times New Roman" w:eastAsia="Times New Roman" w:hAnsi="Times New Roman" w:cs="Times New Roman"/>
          <w:sz w:val="28"/>
          <w:szCs w:val="28"/>
          <w:lang w:eastAsia="uk-UA"/>
        </w:rPr>
        <w:t>;</w:t>
      </w: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 xml:space="preserve">скасовано запис про державну реєстрацію обтяження (арешт нерухомого майна), індексний номер рішення про державну реєстрацію прав та їх обтяжень </w:t>
      </w:r>
      <w:r w:rsidR="0063242A">
        <w:rPr>
          <w:rFonts w:ascii="Times New Roman" w:eastAsia="Times New Roman" w:hAnsi="Times New Roman" w:cs="Times New Roman"/>
          <w:sz w:val="28"/>
          <w:szCs w:val="28"/>
          <w:lang w:eastAsia="uk-UA"/>
        </w:rPr>
        <w:t>_____</w:t>
      </w:r>
      <w:r w:rsidRPr="00C22A91">
        <w:rPr>
          <w:rFonts w:ascii="Times New Roman" w:eastAsia="Times New Roman" w:hAnsi="Times New Roman" w:cs="Times New Roman"/>
          <w:sz w:val="28"/>
          <w:szCs w:val="28"/>
          <w:lang w:eastAsia="uk-UA"/>
        </w:rPr>
        <w:t xml:space="preserve"> від 1 березня 2</w:t>
      </w:r>
      <w:r>
        <w:rPr>
          <w:rFonts w:ascii="Times New Roman" w:eastAsia="Times New Roman" w:hAnsi="Times New Roman" w:cs="Times New Roman"/>
          <w:sz w:val="28"/>
          <w:szCs w:val="28"/>
          <w:lang w:eastAsia="uk-UA"/>
        </w:rPr>
        <w:t>016 року</w:t>
      </w:r>
      <w:r w:rsidR="0063242A">
        <w:rPr>
          <w:rFonts w:ascii="Times New Roman" w:eastAsia="Times New Roman" w:hAnsi="Times New Roman" w:cs="Times New Roman"/>
          <w:sz w:val="28"/>
          <w:szCs w:val="28"/>
          <w:lang w:eastAsia="uk-UA"/>
        </w:rPr>
        <w:t xml:space="preserve"> (запис про обтяження № _____</w:t>
      </w:r>
      <w:r w:rsidRPr="00C22A91">
        <w:rPr>
          <w:rFonts w:ascii="Times New Roman" w:eastAsia="Times New Roman" w:hAnsi="Times New Roman" w:cs="Times New Roman"/>
          <w:sz w:val="28"/>
          <w:szCs w:val="28"/>
          <w:lang w:eastAsia="uk-UA"/>
        </w:rPr>
        <w:t xml:space="preserve"> від </w:t>
      </w:r>
      <w:r w:rsidRPr="00C22A91">
        <w:rPr>
          <w:rFonts w:ascii="Times New Roman" w:eastAsia="Times New Roman" w:hAnsi="Times New Roman" w:cs="Times New Roman"/>
          <w:sz w:val="28"/>
          <w:szCs w:val="28"/>
          <w:lang w:eastAsia="uk-UA"/>
        </w:rPr>
        <w:br/>
        <w:t xml:space="preserve">1 березня 2016 року) на нерухоме майно, реєстраційний номер об’єкта нерухомого майна </w:t>
      </w:r>
      <w:r w:rsidR="0063242A">
        <w:rPr>
          <w:rFonts w:ascii="Times New Roman" w:eastAsia="Times New Roman" w:hAnsi="Times New Roman" w:cs="Times New Roman"/>
          <w:sz w:val="28"/>
          <w:szCs w:val="28"/>
          <w:lang w:eastAsia="uk-UA"/>
        </w:rPr>
        <w:t>______</w:t>
      </w:r>
      <w:r w:rsidRPr="00C22A91">
        <w:rPr>
          <w:rFonts w:ascii="Times New Roman" w:eastAsia="Times New Roman" w:hAnsi="Times New Roman" w:cs="Times New Roman"/>
          <w:sz w:val="28"/>
          <w:szCs w:val="28"/>
          <w:lang w:eastAsia="uk-UA"/>
        </w:rPr>
        <w:t xml:space="preserve">, розташоване за </w:t>
      </w:r>
      <w:proofErr w:type="spellStart"/>
      <w:r w:rsidRPr="00C22A91">
        <w:rPr>
          <w:rFonts w:ascii="Times New Roman" w:eastAsia="Times New Roman" w:hAnsi="Times New Roman" w:cs="Times New Roman"/>
          <w:sz w:val="28"/>
          <w:szCs w:val="28"/>
          <w:lang w:eastAsia="uk-UA"/>
        </w:rPr>
        <w:t>адресою</w:t>
      </w:r>
      <w:proofErr w:type="spellEnd"/>
      <w:r w:rsidRPr="00C22A91">
        <w:rPr>
          <w:rFonts w:ascii="Times New Roman" w:eastAsia="Times New Roman" w:hAnsi="Times New Roman" w:cs="Times New Roman"/>
          <w:sz w:val="28"/>
          <w:szCs w:val="28"/>
          <w:lang w:eastAsia="uk-UA"/>
        </w:rPr>
        <w:t>:</w:t>
      </w:r>
      <w:r w:rsidR="0063242A">
        <w:rPr>
          <w:rFonts w:ascii="Times New Roman" w:eastAsia="Times New Roman" w:hAnsi="Times New Roman" w:cs="Times New Roman"/>
          <w:sz w:val="28"/>
          <w:szCs w:val="28"/>
          <w:lang w:eastAsia="uk-UA"/>
        </w:rPr>
        <w:t xml:space="preserve"> ІНФОРМАЦІЯ-6</w:t>
      </w:r>
      <w:r w:rsidRPr="00C22A91">
        <w:rPr>
          <w:rFonts w:ascii="Times New Roman" w:eastAsia="Times New Roman" w:hAnsi="Times New Roman" w:cs="Times New Roman"/>
          <w:sz w:val="28"/>
          <w:szCs w:val="28"/>
          <w:lang w:eastAsia="uk-UA"/>
        </w:rPr>
        <w:t>, внесений державним реєстратором центрального відділу державної виконавчої служби міста Дніпра Головного територіального управління юстиції у Дніпро</w:t>
      </w:r>
      <w:r w:rsidR="00D975C1">
        <w:rPr>
          <w:rFonts w:ascii="Times New Roman" w:eastAsia="Times New Roman" w:hAnsi="Times New Roman" w:cs="Times New Roman"/>
          <w:sz w:val="28"/>
          <w:szCs w:val="28"/>
          <w:lang w:eastAsia="uk-UA"/>
        </w:rPr>
        <w:t>петровській області ОСОБА-19.</w:t>
      </w:r>
    </w:p>
    <w:p w:rsidR="00B265DD" w:rsidRPr="00C22A91" w:rsidRDefault="00B265DD" w:rsidP="00B265DD">
      <w:pPr>
        <w:spacing w:after="0" w:line="240" w:lineRule="auto"/>
        <w:ind w:firstLine="567"/>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 xml:space="preserve">4 </w:t>
      </w:r>
      <w:r>
        <w:rPr>
          <w:rFonts w:ascii="Times New Roman" w:eastAsia="Times New Roman" w:hAnsi="Times New Roman" w:cs="Times New Roman"/>
          <w:sz w:val="28"/>
          <w:szCs w:val="28"/>
          <w:lang w:eastAsia="uk-UA"/>
        </w:rPr>
        <w:t xml:space="preserve">грудня 2017 року відповідачем – </w:t>
      </w:r>
      <w:r w:rsidRPr="00C22A91">
        <w:rPr>
          <w:rFonts w:ascii="Times New Roman" w:eastAsia="Times New Roman" w:hAnsi="Times New Roman" w:cs="Times New Roman"/>
          <w:sz w:val="28"/>
          <w:szCs w:val="28"/>
          <w:lang w:eastAsia="uk-UA"/>
        </w:rPr>
        <w:t>приватним нотаріусом Дніпровського міського</w:t>
      </w:r>
      <w:r w:rsidR="00D975C1">
        <w:rPr>
          <w:rFonts w:ascii="Times New Roman" w:eastAsia="Times New Roman" w:hAnsi="Times New Roman" w:cs="Times New Roman"/>
          <w:sz w:val="28"/>
          <w:szCs w:val="28"/>
          <w:lang w:eastAsia="uk-UA"/>
        </w:rPr>
        <w:t xml:space="preserve"> нотаріального округу ОСОБА-10</w:t>
      </w:r>
      <w:r w:rsidRPr="00C22A91">
        <w:rPr>
          <w:rFonts w:ascii="Times New Roman" w:eastAsia="Times New Roman" w:hAnsi="Times New Roman" w:cs="Times New Roman"/>
          <w:sz w:val="28"/>
          <w:szCs w:val="28"/>
          <w:lang w:eastAsia="uk-UA"/>
        </w:rPr>
        <w:t xml:space="preserve"> зареєстроване за позивачем право власності на це майно, но</w:t>
      </w:r>
      <w:r>
        <w:rPr>
          <w:rFonts w:ascii="Times New Roman" w:eastAsia="Times New Roman" w:hAnsi="Times New Roman" w:cs="Times New Roman"/>
          <w:sz w:val="28"/>
          <w:szCs w:val="28"/>
          <w:lang w:eastAsia="uk-UA"/>
        </w:rPr>
        <w:t>мер зап</w:t>
      </w:r>
      <w:r w:rsidR="00D975C1">
        <w:rPr>
          <w:rFonts w:ascii="Times New Roman" w:eastAsia="Times New Roman" w:hAnsi="Times New Roman" w:cs="Times New Roman"/>
          <w:sz w:val="28"/>
          <w:szCs w:val="28"/>
          <w:lang w:eastAsia="uk-UA"/>
        </w:rPr>
        <w:t>ису про право власності _____</w:t>
      </w:r>
      <w:r w:rsidRPr="00C22A91">
        <w:rPr>
          <w:rFonts w:ascii="Times New Roman" w:eastAsia="Times New Roman" w:hAnsi="Times New Roman" w:cs="Times New Roman"/>
          <w:sz w:val="28"/>
          <w:szCs w:val="28"/>
          <w:lang w:eastAsia="uk-UA"/>
        </w:rPr>
        <w:t xml:space="preserve">, індексний номер </w:t>
      </w:r>
      <w:r>
        <w:rPr>
          <w:rFonts w:ascii="Times New Roman" w:eastAsia="Times New Roman" w:hAnsi="Times New Roman" w:cs="Times New Roman"/>
          <w:sz w:val="28"/>
          <w:szCs w:val="28"/>
          <w:lang w:eastAsia="uk-UA"/>
        </w:rPr>
        <w:t>рішення про державну реєстрацію</w:t>
      </w:r>
      <w:r w:rsidRPr="00C22A91">
        <w:rPr>
          <w:rFonts w:ascii="Times New Roman" w:eastAsia="Times New Roman" w:hAnsi="Times New Roman" w:cs="Times New Roman"/>
          <w:sz w:val="28"/>
          <w:szCs w:val="28"/>
          <w:lang w:eastAsia="uk-UA"/>
        </w:rPr>
        <w:t xml:space="preserve"> </w:t>
      </w:r>
      <w:r w:rsidR="00D975C1">
        <w:rPr>
          <w:rFonts w:ascii="Times New Roman" w:eastAsia="Times New Roman" w:hAnsi="Times New Roman" w:cs="Times New Roman"/>
          <w:sz w:val="28"/>
          <w:szCs w:val="28"/>
          <w:lang w:eastAsia="uk-UA"/>
        </w:rPr>
        <w:t>_______</w:t>
      </w:r>
      <w:r w:rsidRPr="00C22A91">
        <w:rPr>
          <w:rFonts w:ascii="Times New Roman" w:eastAsia="Times New Roman" w:hAnsi="Times New Roman" w:cs="Times New Roman"/>
          <w:sz w:val="28"/>
          <w:szCs w:val="28"/>
          <w:lang w:eastAsia="uk-UA"/>
        </w:rPr>
        <w:t xml:space="preserve">, що підтверджується інформаційною довідкою з Державного реєстру речових прав на нерухоме майно та Реєстру прав власності на нерухоме майно, Державного реєстру </w:t>
      </w:r>
      <w:proofErr w:type="spellStart"/>
      <w:r w:rsidRPr="00C22A91">
        <w:rPr>
          <w:rFonts w:ascii="Times New Roman" w:eastAsia="Times New Roman" w:hAnsi="Times New Roman" w:cs="Times New Roman"/>
          <w:sz w:val="28"/>
          <w:szCs w:val="28"/>
          <w:lang w:eastAsia="uk-UA"/>
        </w:rPr>
        <w:t>іпотек</w:t>
      </w:r>
      <w:proofErr w:type="spellEnd"/>
      <w:r w:rsidRPr="00C22A91">
        <w:rPr>
          <w:rFonts w:ascii="Times New Roman" w:eastAsia="Times New Roman" w:hAnsi="Times New Roman" w:cs="Times New Roman"/>
          <w:sz w:val="28"/>
          <w:szCs w:val="28"/>
          <w:lang w:eastAsia="uk-UA"/>
        </w:rPr>
        <w:t>, Єдиного реєстру заборон відчуження об’єктів нерухомого майна щодо об’єкта нерухомого майна.</w:t>
      </w:r>
    </w:p>
    <w:p w:rsidR="00B265DD" w:rsidRPr="00C22A91" w:rsidRDefault="00B265DD" w:rsidP="00B265DD">
      <w:pPr>
        <w:spacing w:after="0" w:line="240" w:lineRule="auto"/>
        <w:ind w:firstLine="567"/>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 xml:space="preserve">5 грудня 2017 року суддею </w:t>
      </w:r>
      <w:proofErr w:type="spellStart"/>
      <w:r w:rsidRPr="00C22A91">
        <w:rPr>
          <w:rFonts w:ascii="Times New Roman" w:eastAsia="Times New Roman" w:hAnsi="Times New Roman" w:cs="Times New Roman"/>
          <w:sz w:val="28"/>
          <w:szCs w:val="28"/>
          <w:lang w:eastAsia="uk-UA"/>
        </w:rPr>
        <w:t>Федоріщевим</w:t>
      </w:r>
      <w:proofErr w:type="spellEnd"/>
      <w:r w:rsidRPr="00C22A91">
        <w:rPr>
          <w:rFonts w:ascii="Times New Roman" w:eastAsia="Times New Roman" w:hAnsi="Times New Roman" w:cs="Times New Roman"/>
          <w:sz w:val="28"/>
          <w:szCs w:val="28"/>
          <w:lang w:eastAsia="uk-UA"/>
        </w:rPr>
        <w:t xml:space="preserve"> С.С. </w:t>
      </w:r>
      <w:proofErr w:type="spellStart"/>
      <w:r w:rsidRPr="00C22A91">
        <w:rPr>
          <w:rFonts w:ascii="Times New Roman" w:eastAsia="Times New Roman" w:hAnsi="Times New Roman" w:cs="Times New Roman"/>
          <w:sz w:val="28"/>
          <w:szCs w:val="28"/>
          <w:lang w:eastAsia="uk-UA"/>
        </w:rPr>
        <w:t>внесено</w:t>
      </w:r>
      <w:proofErr w:type="spellEnd"/>
      <w:r w:rsidRPr="00C22A91">
        <w:rPr>
          <w:rFonts w:ascii="Times New Roman" w:eastAsia="Times New Roman" w:hAnsi="Times New Roman" w:cs="Times New Roman"/>
          <w:sz w:val="28"/>
          <w:szCs w:val="28"/>
          <w:lang w:eastAsia="uk-UA"/>
        </w:rPr>
        <w:t xml:space="preserve"> до </w:t>
      </w:r>
      <w:r>
        <w:rPr>
          <w:rFonts w:ascii="Times New Roman" w:eastAsia="Times New Roman" w:hAnsi="Times New Roman" w:cs="Times New Roman"/>
          <w:sz w:val="28"/>
          <w:szCs w:val="28"/>
          <w:lang w:eastAsia="uk-UA"/>
        </w:rPr>
        <w:t xml:space="preserve">Єдиного державного реєстру судових рішень (далі – </w:t>
      </w:r>
      <w:r w:rsidRPr="00C22A91">
        <w:rPr>
          <w:rFonts w:ascii="Times New Roman" w:eastAsia="Times New Roman" w:hAnsi="Times New Roman" w:cs="Times New Roman"/>
          <w:sz w:val="28"/>
          <w:szCs w:val="28"/>
          <w:lang w:eastAsia="uk-UA"/>
        </w:rPr>
        <w:t>ЄДРСР</w:t>
      </w:r>
      <w:r>
        <w:rPr>
          <w:rFonts w:ascii="Times New Roman" w:eastAsia="Times New Roman" w:hAnsi="Times New Roman" w:cs="Times New Roman"/>
          <w:sz w:val="28"/>
          <w:szCs w:val="28"/>
          <w:lang w:eastAsia="uk-UA"/>
        </w:rPr>
        <w:t>, Реєстр)</w:t>
      </w:r>
      <w:r w:rsidRPr="00C22A91">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копії </w:t>
      </w:r>
      <w:r w:rsidRPr="00C22A91">
        <w:rPr>
          <w:rFonts w:ascii="Times New Roman" w:eastAsia="Times New Roman" w:hAnsi="Times New Roman" w:cs="Times New Roman"/>
          <w:sz w:val="28"/>
          <w:szCs w:val="28"/>
          <w:lang w:eastAsia="uk-UA"/>
        </w:rPr>
        <w:t>постанов</w:t>
      </w:r>
      <w:r>
        <w:rPr>
          <w:rFonts w:ascii="Times New Roman" w:eastAsia="Times New Roman" w:hAnsi="Times New Roman" w:cs="Times New Roman"/>
          <w:sz w:val="28"/>
          <w:szCs w:val="28"/>
          <w:lang w:eastAsia="uk-UA"/>
        </w:rPr>
        <w:t>лених ним судових рішень</w:t>
      </w:r>
      <w:r w:rsidRPr="00C22A91">
        <w:rPr>
          <w:rFonts w:ascii="Times New Roman" w:eastAsia="Times New Roman" w:hAnsi="Times New Roman" w:cs="Times New Roman"/>
          <w:sz w:val="28"/>
          <w:szCs w:val="28"/>
          <w:lang w:eastAsia="uk-UA"/>
        </w:rPr>
        <w:t xml:space="preserve"> у справ</w:t>
      </w:r>
      <w:r>
        <w:rPr>
          <w:rFonts w:ascii="Times New Roman" w:eastAsia="Times New Roman" w:hAnsi="Times New Roman" w:cs="Times New Roman"/>
          <w:sz w:val="28"/>
          <w:szCs w:val="28"/>
          <w:lang w:eastAsia="uk-UA"/>
        </w:rPr>
        <w:t>і № 201/15707/17, а саме: ухвали</w:t>
      </w:r>
      <w:r w:rsidRPr="00C22A91">
        <w:rPr>
          <w:rFonts w:ascii="Times New Roman" w:eastAsia="Times New Roman" w:hAnsi="Times New Roman" w:cs="Times New Roman"/>
          <w:sz w:val="28"/>
          <w:szCs w:val="28"/>
          <w:lang w:eastAsia="uk-UA"/>
        </w:rPr>
        <w:t xml:space="preserve"> від </w:t>
      </w:r>
      <w:r w:rsidRPr="00C22A91">
        <w:rPr>
          <w:rFonts w:ascii="Times New Roman" w:eastAsia="Times New Roman" w:hAnsi="Times New Roman" w:cs="Times New Roman"/>
          <w:sz w:val="28"/>
          <w:szCs w:val="28"/>
          <w:lang w:eastAsia="uk-UA"/>
        </w:rPr>
        <w:br/>
        <w:t>24 жовтня 2017 року про з</w:t>
      </w:r>
      <w:r>
        <w:rPr>
          <w:rFonts w:ascii="Times New Roman" w:eastAsia="Times New Roman" w:hAnsi="Times New Roman" w:cs="Times New Roman"/>
          <w:sz w:val="28"/>
          <w:szCs w:val="28"/>
          <w:lang w:eastAsia="uk-UA"/>
        </w:rPr>
        <w:t>алишення позову без руху, ухвали</w:t>
      </w:r>
      <w:r w:rsidRPr="00C22A91">
        <w:rPr>
          <w:rFonts w:ascii="Times New Roman" w:eastAsia="Times New Roman" w:hAnsi="Times New Roman" w:cs="Times New Roman"/>
          <w:sz w:val="28"/>
          <w:szCs w:val="28"/>
          <w:lang w:eastAsia="uk-UA"/>
        </w:rPr>
        <w:t xml:space="preserve"> від 10 листопада </w:t>
      </w:r>
      <w:r w:rsidRPr="00C22A91">
        <w:rPr>
          <w:rFonts w:ascii="Times New Roman" w:eastAsia="Times New Roman" w:hAnsi="Times New Roman" w:cs="Times New Roman"/>
          <w:sz w:val="28"/>
          <w:szCs w:val="28"/>
          <w:lang w:eastAsia="uk-UA"/>
        </w:rPr>
        <w:br/>
        <w:t>2017 року про відкри</w:t>
      </w:r>
      <w:r>
        <w:rPr>
          <w:rFonts w:ascii="Times New Roman" w:eastAsia="Times New Roman" w:hAnsi="Times New Roman" w:cs="Times New Roman"/>
          <w:sz w:val="28"/>
          <w:szCs w:val="28"/>
          <w:lang w:eastAsia="uk-UA"/>
        </w:rPr>
        <w:t>ття провадження у справі, заочного</w:t>
      </w:r>
      <w:r w:rsidRPr="00C22A91">
        <w:rPr>
          <w:rFonts w:ascii="Times New Roman" w:eastAsia="Times New Roman" w:hAnsi="Times New Roman" w:cs="Times New Roman"/>
          <w:sz w:val="28"/>
          <w:szCs w:val="28"/>
          <w:lang w:eastAsia="uk-UA"/>
        </w:rPr>
        <w:t xml:space="preserve"> рішення </w:t>
      </w:r>
      <w:r>
        <w:rPr>
          <w:rFonts w:ascii="Times New Roman" w:eastAsia="Times New Roman" w:hAnsi="Times New Roman" w:cs="Times New Roman"/>
          <w:sz w:val="28"/>
          <w:szCs w:val="28"/>
          <w:lang w:eastAsia="uk-UA"/>
        </w:rPr>
        <w:t xml:space="preserve">                                      </w:t>
      </w:r>
      <w:r w:rsidRPr="00C22A91">
        <w:rPr>
          <w:rFonts w:ascii="Times New Roman" w:eastAsia="Times New Roman" w:hAnsi="Times New Roman" w:cs="Times New Roman"/>
          <w:sz w:val="28"/>
          <w:szCs w:val="28"/>
          <w:lang w:eastAsia="uk-UA"/>
        </w:rPr>
        <w:t>від 17 листопада 2017 року.</w:t>
      </w:r>
    </w:p>
    <w:p w:rsidR="00B265DD" w:rsidRPr="00C22A91"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C22A91">
        <w:rPr>
          <w:rFonts w:ascii="Times New Roman" w:eastAsia="Times New Roman" w:hAnsi="Times New Roman" w:cs="Times New Roman"/>
          <w:sz w:val="28"/>
          <w:szCs w:val="28"/>
          <w:lang w:eastAsia="uk-UA"/>
        </w:rPr>
        <w:t xml:space="preserve">20 грудня 2017 року ПАТ «Укрсоцбанк» звернулося до Жовтневого районного суду міста Дніпропетровська із заявою про перегляд вказаного заочного рішення та клопотанням про передачу цивільної справи </w:t>
      </w:r>
      <w:r w:rsidRPr="00C22A91">
        <w:rPr>
          <w:rFonts w:ascii="Times New Roman" w:eastAsia="Times New Roman" w:hAnsi="Times New Roman" w:cs="Times New Roman"/>
          <w:sz w:val="28"/>
          <w:szCs w:val="28"/>
          <w:lang w:eastAsia="uk-UA"/>
        </w:rPr>
        <w:br/>
        <w:t xml:space="preserve">№ 201/15707/17 за підсудністю до </w:t>
      </w:r>
      <w:proofErr w:type="spellStart"/>
      <w:r w:rsidRPr="00C22A91">
        <w:rPr>
          <w:rFonts w:ascii="Times New Roman" w:eastAsia="Times New Roman" w:hAnsi="Times New Roman" w:cs="Times New Roman"/>
          <w:sz w:val="28"/>
          <w:szCs w:val="28"/>
          <w:lang w:eastAsia="uk-UA"/>
        </w:rPr>
        <w:t>Бабушкінського</w:t>
      </w:r>
      <w:proofErr w:type="spellEnd"/>
      <w:r w:rsidRPr="00C22A91">
        <w:rPr>
          <w:rFonts w:ascii="Times New Roman" w:eastAsia="Times New Roman" w:hAnsi="Times New Roman" w:cs="Times New Roman"/>
          <w:sz w:val="28"/>
          <w:szCs w:val="28"/>
          <w:lang w:eastAsia="uk-UA"/>
        </w:rPr>
        <w:t xml:space="preserve"> районного суду міста Дніпропетровська, оскільки спірне нерухоме майно знаходиться на території Шевченківського району міста Дніпра.</w:t>
      </w:r>
    </w:p>
    <w:p w:rsidR="00B265DD"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proofErr w:type="spellStart"/>
      <w:r w:rsidRPr="00C22A91">
        <w:rPr>
          <w:rFonts w:ascii="Times New Roman" w:eastAsia="Times New Roman" w:hAnsi="Times New Roman" w:cs="Times New Roman"/>
          <w:sz w:val="28"/>
          <w:szCs w:val="28"/>
          <w:lang w:val="ru-RU" w:eastAsia="ru-RU"/>
        </w:rPr>
        <w:t>Ухвалою</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від</w:t>
      </w:r>
      <w:proofErr w:type="spellEnd"/>
      <w:r w:rsidRPr="00C22A91">
        <w:rPr>
          <w:rFonts w:ascii="Times New Roman" w:eastAsia="Times New Roman" w:hAnsi="Times New Roman" w:cs="Times New Roman"/>
          <w:sz w:val="28"/>
          <w:szCs w:val="28"/>
          <w:lang w:val="ru-RU" w:eastAsia="ru-RU"/>
        </w:rPr>
        <w:t xml:space="preserve"> 27 </w:t>
      </w:r>
      <w:proofErr w:type="spellStart"/>
      <w:r w:rsidRPr="00C22A91">
        <w:rPr>
          <w:rFonts w:ascii="Times New Roman" w:eastAsia="Times New Roman" w:hAnsi="Times New Roman" w:cs="Times New Roman"/>
          <w:sz w:val="28"/>
          <w:szCs w:val="28"/>
          <w:lang w:val="ru-RU" w:eastAsia="ru-RU"/>
        </w:rPr>
        <w:t>грудня</w:t>
      </w:r>
      <w:proofErr w:type="spellEnd"/>
      <w:r w:rsidRPr="00C22A91">
        <w:rPr>
          <w:rFonts w:ascii="Times New Roman" w:eastAsia="Times New Roman" w:hAnsi="Times New Roman" w:cs="Times New Roman"/>
          <w:sz w:val="28"/>
          <w:szCs w:val="28"/>
          <w:lang w:val="ru-RU" w:eastAsia="ru-RU"/>
        </w:rPr>
        <w:t xml:space="preserve"> 2017 року (</w:t>
      </w:r>
      <w:proofErr w:type="spellStart"/>
      <w:r w:rsidRPr="00C22A91">
        <w:rPr>
          <w:rFonts w:ascii="Times New Roman" w:eastAsia="Times New Roman" w:hAnsi="Times New Roman" w:cs="Times New Roman"/>
          <w:sz w:val="28"/>
          <w:szCs w:val="28"/>
          <w:lang w:val="ru-RU" w:eastAsia="ru-RU"/>
        </w:rPr>
        <w:t>головуючий</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суддя</w:t>
      </w:r>
      <w:proofErr w:type="spellEnd"/>
      <w:r w:rsidRPr="00C22A91">
        <w:rPr>
          <w:rFonts w:ascii="Times New Roman" w:eastAsia="Times New Roman" w:hAnsi="Times New Roman" w:cs="Times New Roman"/>
          <w:sz w:val="28"/>
          <w:szCs w:val="28"/>
          <w:lang w:val="ru-RU" w:eastAsia="ru-RU"/>
        </w:rPr>
        <w:t xml:space="preserve"> Ткаченко Н.В.) </w:t>
      </w:r>
      <w:proofErr w:type="spellStart"/>
      <w:r w:rsidRPr="00C22A91">
        <w:rPr>
          <w:rFonts w:ascii="Times New Roman" w:eastAsia="Times New Roman" w:hAnsi="Times New Roman" w:cs="Times New Roman"/>
          <w:sz w:val="28"/>
          <w:szCs w:val="28"/>
          <w:lang w:val="ru-RU" w:eastAsia="ru-RU"/>
        </w:rPr>
        <w:t>заочне</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рішення</w:t>
      </w:r>
      <w:proofErr w:type="spellEnd"/>
      <w:r w:rsidRPr="00C22A91">
        <w:rPr>
          <w:rFonts w:ascii="Times New Roman" w:eastAsia="Times New Roman" w:hAnsi="Times New Roman" w:cs="Times New Roman"/>
          <w:sz w:val="28"/>
          <w:szCs w:val="28"/>
          <w:lang w:eastAsia="ru-RU"/>
        </w:rPr>
        <w:t xml:space="preserve"> </w:t>
      </w:r>
      <w:r w:rsidRPr="00C22A91">
        <w:rPr>
          <w:rFonts w:ascii="Times New Roman" w:eastAsia="Times New Roman" w:hAnsi="Times New Roman" w:cs="Times New Roman"/>
          <w:sz w:val="28"/>
          <w:szCs w:val="28"/>
          <w:lang w:val="ru-RU" w:eastAsia="ru-RU"/>
        </w:rPr>
        <w:t>Жовтневого районного суду м</w:t>
      </w:r>
      <w:proofErr w:type="spellStart"/>
      <w:r w:rsidRPr="00C22A91">
        <w:rPr>
          <w:rFonts w:ascii="Times New Roman" w:eastAsia="Times New Roman" w:hAnsi="Times New Roman" w:cs="Times New Roman"/>
          <w:sz w:val="28"/>
          <w:szCs w:val="28"/>
          <w:lang w:eastAsia="ru-RU"/>
        </w:rPr>
        <w:t>іста</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Дніпропетровська</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від</w:t>
      </w:r>
      <w:proofErr w:type="spellEnd"/>
      <w:r w:rsidRPr="00C22A91">
        <w:rPr>
          <w:rFonts w:ascii="Times New Roman" w:eastAsia="Times New Roman" w:hAnsi="Times New Roman" w:cs="Times New Roman"/>
          <w:sz w:val="28"/>
          <w:szCs w:val="28"/>
          <w:lang w:val="ru-RU" w:eastAsia="ru-RU"/>
        </w:rPr>
        <w:t xml:space="preserve"> </w:t>
      </w:r>
      <w:r w:rsidRPr="00C22A91">
        <w:rPr>
          <w:rFonts w:ascii="Times New Roman" w:eastAsia="Times New Roman" w:hAnsi="Times New Roman" w:cs="Times New Roman"/>
          <w:sz w:val="28"/>
          <w:szCs w:val="28"/>
          <w:lang w:eastAsia="ru-RU"/>
        </w:rPr>
        <w:br/>
      </w:r>
      <w:r w:rsidRPr="00C22A91">
        <w:rPr>
          <w:rFonts w:ascii="Times New Roman" w:eastAsia="Times New Roman" w:hAnsi="Times New Roman" w:cs="Times New Roman"/>
          <w:sz w:val="28"/>
          <w:szCs w:val="28"/>
          <w:lang w:val="ru-RU" w:eastAsia="ru-RU"/>
        </w:rPr>
        <w:t xml:space="preserve">17 листопада 2017 року </w:t>
      </w:r>
      <w:proofErr w:type="spellStart"/>
      <w:r w:rsidRPr="00C22A91">
        <w:rPr>
          <w:rFonts w:ascii="Times New Roman" w:eastAsia="Times New Roman" w:hAnsi="Times New Roman" w:cs="Times New Roman"/>
          <w:sz w:val="28"/>
          <w:szCs w:val="28"/>
          <w:lang w:val="ru-RU" w:eastAsia="ru-RU"/>
        </w:rPr>
        <w:t>скасовано</w:t>
      </w:r>
      <w:proofErr w:type="spellEnd"/>
      <w:r w:rsidRPr="00C22A91">
        <w:rPr>
          <w:rFonts w:ascii="Times New Roman" w:eastAsia="Times New Roman" w:hAnsi="Times New Roman" w:cs="Times New Roman"/>
          <w:sz w:val="28"/>
          <w:szCs w:val="28"/>
          <w:lang w:val="ru-RU" w:eastAsia="ru-RU"/>
        </w:rPr>
        <w:t xml:space="preserve"> та </w:t>
      </w:r>
      <w:proofErr w:type="spellStart"/>
      <w:r w:rsidRPr="00C22A91">
        <w:rPr>
          <w:rFonts w:ascii="Times New Roman" w:eastAsia="Times New Roman" w:hAnsi="Times New Roman" w:cs="Times New Roman"/>
          <w:sz w:val="28"/>
          <w:szCs w:val="28"/>
          <w:lang w:val="ru-RU" w:eastAsia="ru-RU"/>
        </w:rPr>
        <w:t>призначено</w:t>
      </w:r>
      <w:proofErr w:type="spellEnd"/>
      <w:r w:rsidRPr="00C22A91">
        <w:rPr>
          <w:rFonts w:ascii="Times New Roman" w:eastAsia="Times New Roman" w:hAnsi="Times New Roman" w:cs="Times New Roman"/>
          <w:sz w:val="28"/>
          <w:szCs w:val="28"/>
          <w:lang w:val="ru-RU" w:eastAsia="ru-RU"/>
        </w:rPr>
        <w:t xml:space="preserve"> справу до </w:t>
      </w:r>
      <w:proofErr w:type="spellStart"/>
      <w:r w:rsidRPr="00C22A91">
        <w:rPr>
          <w:rFonts w:ascii="Times New Roman" w:eastAsia="Times New Roman" w:hAnsi="Times New Roman" w:cs="Times New Roman"/>
          <w:sz w:val="28"/>
          <w:szCs w:val="28"/>
          <w:lang w:val="ru-RU" w:eastAsia="ru-RU"/>
        </w:rPr>
        <w:t>розгляду</w:t>
      </w:r>
      <w:proofErr w:type="spellEnd"/>
      <w:r w:rsidRPr="00C22A91">
        <w:rPr>
          <w:rFonts w:ascii="Times New Roman" w:eastAsia="Times New Roman" w:hAnsi="Times New Roman" w:cs="Times New Roman"/>
          <w:sz w:val="28"/>
          <w:szCs w:val="28"/>
          <w:lang w:val="ru-RU" w:eastAsia="ru-RU"/>
        </w:rPr>
        <w:t xml:space="preserve"> за </w:t>
      </w:r>
      <w:proofErr w:type="spellStart"/>
      <w:r w:rsidRPr="00C22A91">
        <w:rPr>
          <w:rFonts w:ascii="Times New Roman" w:eastAsia="Times New Roman" w:hAnsi="Times New Roman" w:cs="Times New Roman"/>
          <w:sz w:val="28"/>
          <w:szCs w:val="28"/>
          <w:lang w:val="ru-RU" w:eastAsia="ru-RU"/>
        </w:rPr>
        <w:t>загальними</w:t>
      </w:r>
      <w:proofErr w:type="spellEnd"/>
      <w:r w:rsidRPr="00C22A91">
        <w:rPr>
          <w:rFonts w:ascii="Times New Roman" w:eastAsia="Times New Roman" w:hAnsi="Times New Roman" w:cs="Times New Roman"/>
          <w:sz w:val="28"/>
          <w:szCs w:val="28"/>
          <w:lang w:val="ru-RU" w:eastAsia="ru-RU"/>
        </w:rPr>
        <w:t xml:space="preserve"> правилами </w:t>
      </w:r>
      <w:proofErr w:type="spellStart"/>
      <w:r w:rsidRPr="00C22A91">
        <w:rPr>
          <w:rFonts w:ascii="Times New Roman" w:eastAsia="Times New Roman" w:hAnsi="Times New Roman" w:cs="Times New Roman"/>
          <w:sz w:val="28"/>
          <w:szCs w:val="28"/>
          <w:lang w:val="ru-RU" w:eastAsia="ru-RU"/>
        </w:rPr>
        <w:t>позовного</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провадження</w:t>
      </w:r>
      <w:proofErr w:type="spellEnd"/>
      <w:r w:rsidRPr="00C22A91">
        <w:rPr>
          <w:rFonts w:ascii="Times New Roman" w:eastAsia="Times New Roman" w:hAnsi="Times New Roman" w:cs="Times New Roman"/>
          <w:sz w:val="28"/>
          <w:szCs w:val="28"/>
          <w:lang w:val="ru-RU" w:eastAsia="ru-RU"/>
        </w:rPr>
        <w:t xml:space="preserve">. </w:t>
      </w:r>
      <w:r w:rsidRPr="00C22A91">
        <w:rPr>
          <w:rFonts w:ascii="Times New Roman" w:eastAsia="Times New Roman" w:hAnsi="Times New Roman" w:cs="Times New Roman"/>
          <w:sz w:val="28"/>
          <w:szCs w:val="28"/>
          <w:lang w:eastAsia="ru-RU"/>
        </w:rPr>
        <w:t>У</w:t>
      </w:r>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задоволенні</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клопотання</w:t>
      </w:r>
      <w:proofErr w:type="spellEnd"/>
      <w:r w:rsidRPr="00C22A91">
        <w:rPr>
          <w:rFonts w:ascii="Times New Roman" w:eastAsia="Times New Roman" w:hAnsi="Times New Roman" w:cs="Times New Roman"/>
          <w:sz w:val="28"/>
          <w:szCs w:val="28"/>
          <w:lang w:val="ru-RU" w:eastAsia="ru-RU"/>
        </w:rPr>
        <w:t xml:space="preserve"> про передачу </w:t>
      </w:r>
      <w:proofErr w:type="spellStart"/>
      <w:r w:rsidRPr="00C22A91">
        <w:rPr>
          <w:rFonts w:ascii="Times New Roman" w:eastAsia="Times New Roman" w:hAnsi="Times New Roman" w:cs="Times New Roman"/>
          <w:sz w:val="28"/>
          <w:szCs w:val="28"/>
          <w:lang w:val="ru-RU" w:eastAsia="ru-RU"/>
        </w:rPr>
        <w:t>цивільної</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справи</w:t>
      </w:r>
      <w:proofErr w:type="spellEnd"/>
      <w:r w:rsidRPr="00C22A91">
        <w:rPr>
          <w:rFonts w:ascii="Times New Roman" w:eastAsia="Times New Roman" w:hAnsi="Times New Roman" w:cs="Times New Roman"/>
          <w:sz w:val="28"/>
          <w:szCs w:val="28"/>
          <w:lang w:val="ru-RU" w:eastAsia="ru-RU"/>
        </w:rPr>
        <w:t xml:space="preserve"> за </w:t>
      </w:r>
      <w:proofErr w:type="spellStart"/>
      <w:r w:rsidRPr="00C22A91">
        <w:rPr>
          <w:rFonts w:ascii="Times New Roman" w:eastAsia="Times New Roman" w:hAnsi="Times New Roman" w:cs="Times New Roman"/>
          <w:sz w:val="28"/>
          <w:szCs w:val="28"/>
          <w:lang w:val="ru-RU" w:eastAsia="ru-RU"/>
        </w:rPr>
        <w:t>підсудністю</w:t>
      </w:r>
      <w:proofErr w:type="spellEnd"/>
      <w:r w:rsidRPr="00C22A91">
        <w:rPr>
          <w:rFonts w:ascii="Times New Roman" w:eastAsia="Times New Roman" w:hAnsi="Times New Roman" w:cs="Times New Roman"/>
          <w:sz w:val="28"/>
          <w:szCs w:val="28"/>
          <w:lang w:val="ru-RU" w:eastAsia="ru-RU"/>
        </w:rPr>
        <w:t xml:space="preserve"> до </w:t>
      </w:r>
      <w:proofErr w:type="spellStart"/>
      <w:r w:rsidRPr="00C22A91">
        <w:rPr>
          <w:rFonts w:ascii="Times New Roman" w:eastAsia="Times New Roman" w:hAnsi="Times New Roman" w:cs="Times New Roman"/>
          <w:sz w:val="28"/>
          <w:szCs w:val="28"/>
          <w:lang w:val="ru-RU" w:eastAsia="ru-RU"/>
        </w:rPr>
        <w:t>Бабушкінського</w:t>
      </w:r>
      <w:proofErr w:type="spellEnd"/>
      <w:r w:rsidRPr="00C22A91">
        <w:rPr>
          <w:rFonts w:ascii="Times New Roman" w:eastAsia="Times New Roman" w:hAnsi="Times New Roman" w:cs="Times New Roman"/>
          <w:sz w:val="28"/>
          <w:szCs w:val="28"/>
          <w:lang w:val="ru-RU" w:eastAsia="ru-RU"/>
        </w:rPr>
        <w:t xml:space="preserve"> районного суду </w:t>
      </w:r>
      <w:r w:rsidRPr="00C22A91">
        <w:rPr>
          <w:rFonts w:ascii="Times New Roman" w:eastAsia="Times New Roman" w:hAnsi="Times New Roman" w:cs="Times New Roman"/>
          <w:sz w:val="28"/>
          <w:szCs w:val="28"/>
          <w:lang w:eastAsia="ru-RU"/>
        </w:rPr>
        <w:br/>
      </w:r>
      <w:r w:rsidRPr="00C22A91">
        <w:rPr>
          <w:rFonts w:ascii="Times New Roman" w:eastAsia="Times New Roman" w:hAnsi="Times New Roman" w:cs="Times New Roman"/>
          <w:sz w:val="28"/>
          <w:szCs w:val="28"/>
          <w:lang w:val="ru-RU" w:eastAsia="ru-RU"/>
        </w:rPr>
        <w:t>м</w:t>
      </w:r>
      <w:proofErr w:type="spellStart"/>
      <w:r w:rsidRPr="00C22A91">
        <w:rPr>
          <w:rFonts w:ascii="Times New Roman" w:eastAsia="Times New Roman" w:hAnsi="Times New Roman" w:cs="Times New Roman"/>
          <w:sz w:val="28"/>
          <w:szCs w:val="28"/>
          <w:lang w:eastAsia="ru-RU"/>
        </w:rPr>
        <w:t>іста</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Дніпропетровська</w:t>
      </w:r>
      <w:proofErr w:type="spellEnd"/>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відмовлено</w:t>
      </w:r>
      <w:proofErr w:type="spellEnd"/>
      <w:r w:rsidRPr="00C22A91">
        <w:rPr>
          <w:rFonts w:ascii="Times New Roman" w:eastAsia="Times New Roman" w:hAnsi="Times New Roman" w:cs="Times New Roman"/>
          <w:sz w:val="28"/>
          <w:szCs w:val="28"/>
          <w:lang w:eastAsia="ru-RU"/>
        </w:rPr>
        <w:t xml:space="preserve"> з огляду на його передчасність відповідно до </w:t>
      </w:r>
      <w:proofErr w:type="spellStart"/>
      <w:r w:rsidRPr="00C22A91">
        <w:rPr>
          <w:rFonts w:ascii="Times New Roman" w:eastAsia="Times New Roman" w:hAnsi="Times New Roman" w:cs="Times New Roman"/>
          <w:sz w:val="28"/>
          <w:szCs w:val="28"/>
          <w:lang w:val="ru-RU" w:eastAsia="ru-RU"/>
        </w:rPr>
        <w:t>частини</w:t>
      </w:r>
      <w:proofErr w:type="spellEnd"/>
      <w:r w:rsidRPr="00C22A91">
        <w:rPr>
          <w:rFonts w:ascii="Times New Roman" w:eastAsia="Times New Roman" w:hAnsi="Times New Roman" w:cs="Times New Roman"/>
          <w:sz w:val="28"/>
          <w:szCs w:val="28"/>
          <w:lang w:val="ru-RU" w:eastAsia="ru-RU"/>
        </w:rPr>
        <w:t xml:space="preserve"> </w:t>
      </w:r>
      <w:r w:rsidRPr="00C22A91">
        <w:rPr>
          <w:rFonts w:ascii="Times New Roman" w:eastAsia="Times New Roman" w:hAnsi="Times New Roman" w:cs="Times New Roman"/>
          <w:sz w:val="28"/>
          <w:szCs w:val="28"/>
          <w:lang w:eastAsia="ru-RU"/>
        </w:rPr>
        <w:t>третьої</w:t>
      </w:r>
      <w:r w:rsidRPr="00C22A91">
        <w:rPr>
          <w:rFonts w:ascii="Times New Roman" w:eastAsia="Times New Roman" w:hAnsi="Times New Roman" w:cs="Times New Roman"/>
          <w:sz w:val="28"/>
          <w:szCs w:val="28"/>
          <w:lang w:val="ru-RU" w:eastAsia="ru-RU"/>
        </w:rPr>
        <w:t xml:space="preserve"> </w:t>
      </w:r>
      <w:proofErr w:type="spellStart"/>
      <w:r w:rsidRPr="00C22A91">
        <w:rPr>
          <w:rFonts w:ascii="Times New Roman" w:eastAsia="Times New Roman" w:hAnsi="Times New Roman" w:cs="Times New Roman"/>
          <w:sz w:val="28"/>
          <w:szCs w:val="28"/>
          <w:lang w:val="ru-RU" w:eastAsia="ru-RU"/>
        </w:rPr>
        <w:t>статті</w:t>
      </w:r>
      <w:proofErr w:type="spellEnd"/>
      <w:r w:rsidRPr="00C22A91">
        <w:rPr>
          <w:rFonts w:ascii="Times New Roman" w:eastAsia="Times New Roman" w:hAnsi="Times New Roman" w:cs="Times New Roman"/>
          <w:sz w:val="28"/>
          <w:szCs w:val="28"/>
          <w:lang w:val="ru-RU" w:eastAsia="ru-RU"/>
        </w:rPr>
        <w:t xml:space="preserve"> 287 ЦПК </w:t>
      </w:r>
      <w:proofErr w:type="spellStart"/>
      <w:r w:rsidRPr="00C22A91">
        <w:rPr>
          <w:rFonts w:ascii="Times New Roman" w:eastAsia="Times New Roman" w:hAnsi="Times New Roman" w:cs="Times New Roman"/>
          <w:sz w:val="28"/>
          <w:szCs w:val="28"/>
          <w:lang w:val="ru-RU" w:eastAsia="ru-RU"/>
        </w:rPr>
        <w:t>України</w:t>
      </w:r>
      <w:proofErr w:type="spellEnd"/>
      <w:r w:rsidRPr="00C22A91">
        <w:rPr>
          <w:rFonts w:ascii="Times New Roman" w:eastAsia="Times New Roman" w:hAnsi="Times New Roman" w:cs="Times New Roman"/>
          <w:sz w:val="28"/>
          <w:szCs w:val="28"/>
          <w:lang w:eastAsia="ru-RU"/>
        </w:rPr>
        <w:t>.</w:t>
      </w:r>
    </w:p>
    <w:p w:rsidR="00B265DD" w:rsidRPr="00A736EC" w:rsidRDefault="00B265DD" w:rsidP="00B265DD">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w:t>
      </w:r>
      <w:r w:rsidRPr="00A736EC">
        <w:rPr>
          <w:rFonts w:ascii="Times New Roman" w:eastAsia="Times New Roman" w:hAnsi="Times New Roman" w:cs="Times New Roman"/>
          <w:sz w:val="28"/>
          <w:szCs w:val="28"/>
          <w:lang w:eastAsia="uk-UA"/>
        </w:rPr>
        <w:t xml:space="preserve">хвалою Жовтневого районного суду міста Дніпропетровська </w:t>
      </w:r>
      <w:r>
        <w:rPr>
          <w:rFonts w:ascii="Times New Roman" w:eastAsia="Times New Roman" w:hAnsi="Times New Roman" w:cs="Times New Roman"/>
          <w:sz w:val="28"/>
          <w:szCs w:val="28"/>
          <w:lang w:eastAsia="uk-UA"/>
        </w:rPr>
        <w:t xml:space="preserve">                              </w:t>
      </w:r>
      <w:r w:rsidRPr="00A736EC">
        <w:rPr>
          <w:rFonts w:ascii="Times New Roman" w:eastAsia="Times New Roman" w:hAnsi="Times New Roman" w:cs="Times New Roman"/>
          <w:sz w:val="28"/>
          <w:szCs w:val="28"/>
          <w:lang w:eastAsia="uk-UA"/>
        </w:rPr>
        <w:t>від 15 бер</w:t>
      </w:r>
      <w:r>
        <w:rPr>
          <w:rFonts w:ascii="Times New Roman" w:eastAsia="Times New Roman" w:hAnsi="Times New Roman" w:cs="Times New Roman"/>
          <w:sz w:val="28"/>
          <w:szCs w:val="28"/>
          <w:lang w:eastAsia="uk-UA"/>
        </w:rPr>
        <w:t xml:space="preserve">езня 2018 року </w:t>
      </w:r>
      <w:r w:rsidRPr="00A736EC">
        <w:rPr>
          <w:rFonts w:ascii="Times New Roman" w:eastAsia="Times New Roman" w:hAnsi="Times New Roman" w:cs="Times New Roman"/>
          <w:sz w:val="28"/>
          <w:szCs w:val="28"/>
          <w:lang w:eastAsia="uk-UA"/>
        </w:rPr>
        <w:t xml:space="preserve">(суддя Ткаченко Н.В.) цивільну справу № 201/15707/17 передано для розгляду за підсудністю до </w:t>
      </w:r>
      <w:proofErr w:type="spellStart"/>
      <w:r w:rsidRPr="00A736EC">
        <w:rPr>
          <w:rFonts w:ascii="Times New Roman" w:eastAsia="Times New Roman" w:hAnsi="Times New Roman" w:cs="Times New Roman"/>
          <w:sz w:val="28"/>
          <w:szCs w:val="28"/>
          <w:lang w:eastAsia="uk-UA"/>
        </w:rPr>
        <w:t>Бабушкінського</w:t>
      </w:r>
      <w:proofErr w:type="spellEnd"/>
      <w:r w:rsidRPr="00A736EC">
        <w:rPr>
          <w:rFonts w:ascii="Times New Roman" w:eastAsia="Times New Roman" w:hAnsi="Times New Roman" w:cs="Times New Roman"/>
          <w:sz w:val="28"/>
          <w:szCs w:val="28"/>
          <w:lang w:eastAsia="uk-UA"/>
        </w:rPr>
        <w:t xml:space="preserve"> районного суду міста Дніпропетровська, оскільки цивільно-правовий спір виник з приводу нерухомого майна, яке знаходиться в іншому районі міста Дніпропетровська.  </w:t>
      </w:r>
    </w:p>
    <w:p w:rsidR="00B265DD" w:rsidRPr="003F0CB3" w:rsidRDefault="00B265DD" w:rsidP="00B265DD">
      <w:pPr>
        <w:pStyle w:val="a8"/>
        <w:spacing w:before="0" w:beforeAutospacing="0" w:after="0" w:afterAutospacing="0"/>
        <w:ind w:firstLine="709"/>
        <w:jc w:val="both"/>
        <w:rPr>
          <w:sz w:val="28"/>
          <w:szCs w:val="28"/>
        </w:rPr>
      </w:pPr>
      <w:r w:rsidRPr="003F0CB3">
        <w:rPr>
          <w:sz w:val="28"/>
          <w:szCs w:val="28"/>
        </w:rPr>
        <w:lastRenderedPageBreak/>
        <w:t xml:space="preserve">6 лютого 2019 року </w:t>
      </w:r>
      <w:proofErr w:type="spellStart"/>
      <w:r w:rsidRPr="003F0CB3">
        <w:rPr>
          <w:sz w:val="28"/>
          <w:szCs w:val="28"/>
        </w:rPr>
        <w:t>Бабушкінським</w:t>
      </w:r>
      <w:proofErr w:type="spellEnd"/>
      <w:r w:rsidRPr="003F0CB3">
        <w:rPr>
          <w:sz w:val="28"/>
          <w:szCs w:val="28"/>
        </w:rPr>
        <w:t xml:space="preserve"> районним судом міста Дніпропетровська постановлено ухвалу про прийняття позовної заяви до розгляду за правилами загального позовного провадження та призначено підготовче судове засідання. </w:t>
      </w:r>
    </w:p>
    <w:p w:rsidR="00B265DD" w:rsidRPr="003F0CB3" w:rsidRDefault="00B265DD" w:rsidP="00B265DD">
      <w:pPr>
        <w:pStyle w:val="a8"/>
        <w:spacing w:before="0" w:beforeAutospacing="0" w:after="0" w:afterAutospacing="0"/>
        <w:ind w:firstLine="709"/>
        <w:jc w:val="both"/>
        <w:rPr>
          <w:sz w:val="28"/>
          <w:szCs w:val="28"/>
        </w:rPr>
      </w:pPr>
      <w:r w:rsidRPr="003F0CB3">
        <w:rPr>
          <w:sz w:val="28"/>
          <w:szCs w:val="28"/>
        </w:rPr>
        <w:t>Згід</w:t>
      </w:r>
      <w:r>
        <w:rPr>
          <w:sz w:val="28"/>
          <w:szCs w:val="28"/>
        </w:rPr>
        <w:t xml:space="preserve">но з відомостями офіційного </w:t>
      </w:r>
      <w:proofErr w:type="spellStart"/>
      <w:r>
        <w:rPr>
          <w:sz w:val="28"/>
          <w:szCs w:val="28"/>
        </w:rPr>
        <w:t>веб</w:t>
      </w:r>
      <w:r w:rsidRPr="003F0CB3">
        <w:rPr>
          <w:sz w:val="28"/>
          <w:szCs w:val="28"/>
        </w:rPr>
        <w:t>порталу</w:t>
      </w:r>
      <w:proofErr w:type="spellEnd"/>
      <w:r w:rsidRPr="003F0CB3">
        <w:rPr>
          <w:sz w:val="28"/>
          <w:szCs w:val="28"/>
        </w:rPr>
        <w:t xml:space="preserve"> «Судова влада України» та ЄДРСР розгляд справи № 201/15707/17 у </w:t>
      </w:r>
      <w:proofErr w:type="spellStart"/>
      <w:r w:rsidRPr="003F0CB3">
        <w:rPr>
          <w:sz w:val="28"/>
          <w:szCs w:val="28"/>
        </w:rPr>
        <w:t>Бабушкінському</w:t>
      </w:r>
      <w:proofErr w:type="spellEnd"/>
      <w:r w:rsidRPr="003F0CB3">
        <w:rPr>
          <w:sz w:val="28"/>
          <w:szCs w:val="28"/>
        </w:rPr>
        <w:t xml:space="preserve"> районному суді міста Дніпропетровська триває. </w:t>
      </w:r>
    </w:p>
    <w:p w:rsidR="00B265DD" w:rsidRPr="003F0CB3" w:rsidRDefault="00B265DD" w:rsidP="00B265DD">
      <w:pPr>
        <w:pStyle w:val="a8"/>
        <w:spacing w:before="0" w:beforeAutospacing="0" w:after="0" w:afterAutospacing="0"/>
        <w:ind w:firstLine="567"/>
        <w:jc w:val="both"/>
        <w:rPr>
          <w:sz w:val="28"/>
          <w:szCs w:val="28"/>
        </w:rPr>
      </w:pPr>
      <w:r>
        <w:rPr>
          <w:sz w:val="28"/>
          <w:szCs w:val="28"/>
        </w:rPr>
        <w:t>У дисциплінарній скарзі Акціонерне товариство «Альфа-Банк» (далі – АТ «Альфа-Банк») зазначає, що суддя на</w:t>
      </w:r>
      <w:r w:rsidRPr="003F0CB3">
        <w:rPr>
          <w:sz w:val="28"/>
          <w:szCs w:val="28"/>
        </w:rPr>
        <w:t xml:space="preserve"> порушення </w:t>
      </w:r>
      <w:r>
        <w:rPr>
          <w:sz w:val="28"/>
          <w:szCs w:val="28"/>
        </w:rPr>
        <w:t xml:space="preserve">вимог </w:t>
      </w:r>
      <w:r w:rsidRPr="003F0CB3">
        <w:rPr>
          <w:sz w:val="28"/>
          <w:szCs w:val="28"/>
        </w:rPr>
        <w:t xml:space="preserve">частини першої </w:t>
      </w:r>
      <w:r>
        <w:rPr>
          <w:sz w:val="28"/>
          <w:szCs w:val="28"/>
        </w:rPr>
        <w:t xml:space="preserve">                   </w:t>
      </w:r>
      <w:r w:rsidRPr="003F0CB3">
        <w:rPr>
          <w:sz w:val="28"/>
          <w:szCs w:val="28"/>
        </w:rPr>
        <w:t>статті 114 та пункту 4 частини третьої статті 121 ЦПК України (у редакції, чинній на час вчинення відпов</w:t>
      </w:r>
      <w:r>
        <w:rPr>
          <w:sz w:val="28"/>
          <w:szCs w:val="28"/>
        </w:rPr>
        <w:t>ідної процесуальної дії) не повернув</w:t>
      </w:r>
      <w:r w:rsidRPr="003F0CB3">
        <w:rPr>
          <w:sz w:val="28"/>
          <w:szCs w:val="28"/>
        </w:rPr>
        <w:t xml:space="preserve"> позовну заяву як таку, що не підсу</w:t>
      </w:r>
      <w:r>
        <w:rPr>
          <w:sz w:val="28"/>
          <w:szCs w:val="28"/>
        </w:rPr>
        <w:t>дна Жовтневому районному суду міста</w:t>
      </w:r>
      <w:r w:rsidRPr="003F0CB3">
        <w:rPr>
          <w:sz w:val="28"/>
          <w:szCs w:val="28"/>
        </w:rPr>
        <w:t xml:space="preserve"> Дніпропетровська, оскільки спір стосувався нерухомого майна, що знаходиться в іншому районі міста Дніпропет</w:t>
      </w:r>
      <w:r>
        <w:rPr>
          <w:sz w:val="28"/>
          <w:szCs w:val="28"/>
        </w:rPr>
        <w:t>ровська.  Натомість</w:t>
      </w:r>
      <w:r w:rsidRPr="003F0CB3">
        <w:rPr>
          <w:sz w:val="28"/>
          <w:szCs w:val="28"/>
        </w:rPr>
        <w:t xml:space="preserve"> ухвалою</w:t>
      </w:r>
      <w:r>
        <w:rPr>
          <w:sz w:val="28"/>
          <w:szCs w:val="28"/>
        </w:rPr>
        <w:t xml:space="preserve"> від 10 листопада 2017 року</w:t>
      </w:r>
      <w:r w:rsidRPr="003F0CB3">
        <w:rPr>
          <w:sz w:val="28"/>
          <w:szCs w:val="28"/>
        </w:rPr>
        <w:t xml:space="preserve"> відкрито провадження у справі та призначено її до розгляду без дотримання правил про виключну підсудність.</w:t>
      </w:r>
    </w:p>
    <w:p w:rsidR="00B265DD" w:rsidRPr="00B624E3"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B624E3">
        <w:rPr>
          <w:rFonts w:ascii="Times New Roman" w:eastAsia="Times New Roman" w:hAnsi="Times New Roman" w:cs="Times New Roman"/>
          <w:sz w:val="28"/>
          <w:szCs w:val="28"/>
          <w:lang w:eastAsia="uk-UA"/>
        </w:rPr>
        <w:t xml:space="preserve">Суддя </w:t>
      </w:r>
      <w:proofErr w:type="spellStart"/>
      <w:r w:rsidRPr="00B624E3">
        <w:rPr>
          <w:rFonts w:ascii="Times New Roman" w:eastAsia="Times New Roman" w:hAnsi="Times New Roman" w:cs="Times New Roman"/>
          <w:sz w:val="28"/>
          <w:szCs w:val="28"/>
          <w:lang w:eastAsia="uk-UA"/>
        </w:rPr>
        <w:t>Федоріщев</w:t>
      </w:r>
      <w:proofErr w:type="spellEnd"/>
      <w:r w:rsidRPr="00B624E3">
        <w:rPr>
          <w:rFonts w:ascii="Times New Roman" w:eastAsia="Times New Roman" w:hAnsi="Times New Roman" w:cs="Times New Roman"/>
          <w:sz w:val="28"/>
          <w:szCs w:val="28"/>
          <w:lang w:eastAsia="uk-UA"/>
        </w:rPr>
        <w:t xml:space="preserve"> С.С. у </w:t>
      </w:r>
      <w:r>
        <w:rPr>
          <w:rFonts w:ascii="Times New Roman" w:eastAsia="Times New Roman" w:hAnsi="Times New Roman" w:cs="Times New Roman"/>
          <w:sz w:val="28"/>
          <w:szCs w:val="28"/>
          <w:lang w:eastAsia="uk-UA"/>
        </w:rPr>
        <w:t xml:space="preserve">письмових поясненнях </w:t>
      </w:r>
      <w:r w:rsidRPr="00B624E3">
        <w:rPr>
          <w:rFonts w:ascii="Times New Roman" w:eastAsia="Times New Roman" w:hAnsi="Times New Roman" w:cs="Times New Roman"/>
          <w:sz w:val="28"/>
          <w:szCs w:val="28"/>
          <w:lang w:eastAsia="uk-UA"/>
        </w:rPr>
        <w:t xml:space="preserve">зазначив, що позовні вимоги стосувались незгоди позивача із діями державного реєстратора щодо державної реєстрації прав та їх обтяжень на нерухоме майно, належне її померлому батьку. </w:t>
      </w:r>
    </w:p>
    <w:p w:rsidR="00B265DD" w:rsidRPr="00B624E3"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B624E3">
        <w:rPr>
          <w:rFonts w:ascii="Times New Roman" w:eastAsia="Times New Roman" w:hAnsi="Times New Roman" w:cs="Times New Roman"/>
          <w:sz w:val="28"/>
          <w:szCs w:val="28"/>
          <w:lang w:eastAsia="uk-UA"/>
        </w:rPr>
        <w:t xml:space="preserve">Обґрунтовуючи свою позицію, суддя </w:t>
      </w:r>
      <w:r>
        <w:rPr>
          <w:rFonts w:ascii="Times New Roman" w:eastAsia="Times New Roman" w:hAnsi="Times New Roman" w:cs="Times New Roman"/>
          <w:sz w:val="28"/>
          <w:szCs w:val="28"/>
          <w:lang w:eastAsia="uk-UA"/>
        </w:rPr>
        <w:t>послався на пункт 42 постанови п</w:t>
      </w:r>
      <w:r w:rsidRPr="00B624E3">
        <w:rPr>
          <w:rFonts w:ascii="Times New Roman" w:eastAsia="Times New Roman" w:hAnsi="Times New Roman" w:cs="Times New Roman"/>
          <w:sz w:val="28"/>
          <w:szCs w:val="28"/>
          <w:lang w:eastAsia="uk-UA"/>
        </w:rPr>
        <w:t xml:space="preserve">ленуму Вищого спеціалізованого суду України з розгляду цивільних та кримінальних справ від 1 березня 2013 року № 3 «Про деякі питання юрисдикції загальних судів та визначення підсудності цивільних справ», згідно з яким виключну підсудність встановлено для позовів, що виникають із приводу нерухомого майна (частина перша статті 114 ЦПК України). </w:t>
      </w:r>
    </w:p>
    <w:p w:rsidR="00B265DD" w:rsidRPr="00B624E3"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B624E3">
        <w:rPr>
          <w:rFonts w:ascii="Times New Roman" w:eastAsia="Times New Roman" w:hAnsi="Times New Roman" w:cs="Times New Roman"/>
          <w:sz w:val="28"/>
          <w:szCs w:val="28"/>
          <w:lang w:eastAsia="uk-UA"/>
        </w:rPr>
        <w:t xml:space="preserve">Згідно з положеннями статті 181 Цивільного кодексу України (далі – ЦК України) до нерухомого майна належать: земельні ділянки, а також об’єкти, розташовані на них, переміщення яких є неможливим без їх знецінення та зміни їх призначення. Наприклад, це позови про право власності на таке майно; про право володіння і користування ним (стаття 358 ЦК України); про поділ нерухомого майна, що є у спільній частковій власності та виділ частки із цього майна (статті 364, 367 ЦК України); про поділ нерухомого майна, що є у спільній сумісній власності, та виділ частки із цього майна (статті 370, </w:t>
      </w:r>
      <w:r w:rsidRPr="00B624E3">
        <w:rPr>
          <w:rFonts w:ascii="Times New Roman" w:eastAsia="Times New Roman" w:hAnsi="Times New Roman" w:cs="Times New Roman"/>
          <w:sz w:val="28"/>
          <w:szCs w:val="28"/>
          <w:lang w:eastAsia="uk-UA"/>
        </w:rPr>
        <w:br/>
        <w:t xml:space="preserve">372 ЦК України); про право користування нерухомим майном (визначення порядку користування ним); про право, яке </w:t>
      </w:r>
      <w:proofErr w:type="spellStart"/>
      <w:r w:rsidRPr="00B624E3">
        <w:rPr>
          <w:rFonts w:ascii="Times New Roman" w:eastAsia="Times New Roman" w:hAnsi="Times New Roman" w:cs="Times New Roman"/>
          <w:sz w:val="28"/>
          <w:szCs w:val="28"/>
          <w:lang w:eastAsia="uk-UA"/>
        </w:rPr>
        <w:t>виникло</w:t>
      </w:r>
      <w:proofErr w:type="spellEnd"/>
      <w:r w:rsidRPr="00B624E3">
        <w:rPr>
          <w:rFonts w:ascii="Times New Roman" w:eastAsia="Times New Roman" w:hAnsi="Times New Roman" w:cs="Times New Roman"/>
          <w:sz w:val="28"/>
          <w:szCs w:val="28"/>
          <w:lang w:eastAsia="uk-UA"/>
        </w:rPr>
        <w:t xml:space="preserve"> із договору найму жилого приміщення, оренди тощо; про визнання правочину з нерухомістю недійсним; про звернення стягнення на нерухоме майно – предмет іпотеки чи застави; розірвання договору оренди землі; стягнення орендної плати, якщо спір виник з приводу нерухомого майна; про усунення від права на спадкування та визначення додаткового строку для прийняття спадщини. </w:t>
      </w:r>
    </w:p>
    <w:p w:rsidR="00B265DD" w:rsidRPr="00B624E3"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Суддя зазначив, що у цьому</w:t>
      </w:r>
      <w:r w:rsidRPr="00B624E3">
        <w:rPr>
          <w:rFonts w:ascii="Times New Roman" w:eastAsia="Times New Roman" w:hAnsi="Times New Roman" w:cs="Times New Roman"/>
          <w:sz w:val="28"/>
          <w:szCs w:val="28"/>
          <w:lang w:eastAsia="ru-RU"/>
        </w:rPr>
        <w:t xml:space="preserve"> випадку жодних вимог щодо встановлення належності спірного нерухомого майна позивач не висувала, а також не оспорювала будь-які права інших осіб щодо володіння чи користування цим майном, його поділу, виділу частки тощо. </w:t>
      </w:r>
      <w:proofErr w:type="spellStart"/>
      <w:r w:rsidRPr="00B624E3">
        <w:rPr>
          <w:rFonts w:ascii="Times New Roman" w:eastAsia="Times New Roman" w:hAnsi="Times New Roman" w:cs="Times New Roman"/>
          <w:sz w:val="28"/>
          <w:szCs w:val="28"/>
          <w:lang w:val="ru-RU" w:eastAsia="ru-RU"/>
        </w:rPr>
        <w:t>Тобто</w:t>
      </w:r>
      <w:proofErr w:type="spellEnd"/>
      <w:r w:rsidRPr="00B624E3">
        <w:rPr>
          <w:rFonts w:ascii="Times New Roman" w:eastAsia="Times New Roman" w:hAnsi="Times New Roman" w:cs="Times New Roman"/>
          <w:sz w:val="28"/>
          <w:szCs w:val="28"/>
          <w:lang w:val="ru-RU" w:eastAsia="ru-RU"/>
        </w:rPr>
        <w:t xml:space="preserve"> спору з приводу </w:t>
      </w:r>
      <w:proofErr w:type="spellStart"/>
      <w:r w:rsidRPr="00B624E3">
        <w:rPr>
          <w:rFonts w:ascii="Times New Roman" w:eastAsia="Times New Roman" w:hAnsi="Times New Roman" w:cs="Times New Roman"/>
          <w:sz w:val="28"/>
          <w:szCs w:val="28"/>
          <w:lang w:val="ru-RU" w:eastAsia="ru-RU"/>
        </w:rPr>
        <w:t>нерухомого</w:t>
      </w:r>
      <w:proofErr w:type="spellEnd"/>
      <w:r w:rsidRPr="00B624E3">
        <w:rPr>
          <w:rFonts w:ascii="Times New Roman" w:eastAsia="Times New Roman" w:hAnsi="Times New Roman" w:cs="Times New Roman"/>
          <w:sz w:val="28"/>
          <w:szCs w:val="28"/>
          <w:lang w:val="ru-RU" w:eastAsia="ru-RU"/>
        </w:rPr>
        <w:t xml:space="preserve"> </w:t>
      </w:r>
      <w:r w:rsidRPr="00B624E3">
        <w:rPr>
          <w:rFonts w:ascii="Times New Roman" w:eastAsia="Times New Roman" w:hAnsi="Times New Roman" w:cs="Times New Roman"/>
          <w:sz w:val="28"/>
          <w:szCs w:val="28"/>
          <w:lang w:val="ru-RU" w:eastAsia="ru-RU"/>
        </w:rPr>
        <w:lastRenderedPageBreak/>
        <w:t xml:space="preserve">майна в </w:t>
      </w:r>
      <w:proofErr w:type="spellStart"/>
      <w:r w:rsidRPr="00B624E3">
        <w:rPr>
          <w:rFonts w:ascii="Times New Roman" w:eastAsia="Times New Roman" w:hAnsi="Times New Roman" w:cs="Times New Roman"/>
          <w:sz w:val="28"/>
          <w:szCs w:val="28"/>
          <w:lang w:val="ru-RU" w:eastAsia="ru-RU"/>
        </w:rPr>
        <w:t>розумінні</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частини</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першої</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статті</w:t>
      </w:r>
      <w:proofErr w:type="spellEnd"/>
      <w:r w:rsidRPr="00B624E3">
        <w:rPr>
          <w:rFonts w:ascii="Times New Roman" w:eastAsia="Times New Roman" w:hAnsi="Times New Roman" w:cs="Times New Roman"/>
          <w:sz w:val="28"/>
          <w:szCs w:val="28"/>
          <w:lang w:val="ru-RU" w:eastAsia="ru-RU"/>
        </w:rPr>
        <w:t xml:space="preserve"> 114 ЦПК </w:t>
      </w:r>
      <w:proofErr w:type="spellStart"/>
      <w:r w:rsidRPr="00B624E3">
        <w:rPr>
          <w:rFonts w:ascii="Times New Roman" w:eastAsia="Times New Roman" w:hAnsi="Times New Roman" w:cs="Times New Roman"/>
          <w:sz w:val="28"/>
          <w:szCs w:val="28"/>
          <w:lang w:val="ru-RU" w:eastAsia="ru-RU"/>
        </w:rPr>
        <w:t>України</w:t>
      </w:r>
      <w:proofErr w:type="spellEnd"/>
      <w:r w:rsidRPr="00B624E3">
        <w:rPr>
          <w:rFonts w:ascii="Times New Roman" w:eastAsia="Times New Roman" w:hAnsi="Times New Roman" w:cs="Times New Roman"/>
          <w:sz w:val="28"/>
          <w:szCs w:val="28"/>
          <w:lang w:val="ru-RU" w:eastAsia="ru-RU"/>
        </w:rPr>
        <w:t xml:space="preserve"> не </w:t>
      </w:r>
      <w:proofErr w:type="spellStart"/>
      <w:r w:rsidRPr="00B624E3">
        <w:rPr>
          <w:rFonts w:ascii="Times New Roman" w:eastAsia="Times New Roman" w:hAnsi="Times New Roman" w:cs="Times New Roman"/>
          <w:sz w:val="28"/>
          <w:szCs w:val="28"/>
          <w:lang w:val="ru-RU" w:eastAsia="ru-RU"/>
        </w:rPr>
        <w:t>існувало</w:t>
      </w:r>
      <w:proofErr w:type="spellEnd"/>
      <w:r w:rsidRPr="00B624E3">
        <w:rPr>
          <w:rFonts w:ascii="Times New Roman" w:eastAsia="Times New Roman" w:hAnsi="Times New Roman" w:cs="Times New Roman"/>
          <w:sz w:val="28"/>
          <w:szCs w:val="28"/>
          <w:lang w:val="ru-RU" w:eastAsia="ru-RU"/>
        </w:rPr>
        <w:t xml:space="preserve">. Право </w:t>
      </w:r>
      <w:proofErr w:type="spellStart"/>
      <w:r w:rsidRPr="00B624E3">
        <w:rPr>
          <w:rFonts w:ascii="Times New Roman" w:eastAsia="Times New Roman" w:hAnsi="Times New Roman" w:cs="Times New Roman"/>
          <w:sz w:val="28"/>
          <w:szCs w:val="28"/>
          <w:lang w:val="ru-RU" w:eastAsia="ru-RU"/>
        </w:rPr>
        <w:t>власності</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померлого</w:t>
      </w:r>
      <w:proofErr w:type="spellEnd"/>
      <w:r w:rsidRPr="00B624E3">
        <w:rPr>
          <w:rFonts w:ascii="Times New Roman" w:eastAsia="Times New Roman" w:hAnsi="Times New Roman" w:cs="Times New Roman"/>
          <w:sz w:val="28"/>
          <w:szCs w:val="28"/>
          <w:lang w:val="ru-RU" w:eastAsia="ru-RU"/>
        </w:rPr>
        <w:t xml:space="preserve"> батька </w:t>
      </w:r>
      <w:proofErr w:type="spellStart"/>
      <w:r w:rsidRPr="00B624E3">
        <w:rPr>
          <w:rFonts w:ascii="Times New Roman" w:eastAsia="Times New Roman" w:hAnsi="Times New Roman" w:cs="Times New Roman"/>
          <w:sz w:val="28"/>
          <w:szCs w:val="28"/>
          <w:lang w:val="ru-RU" w:eastAsia="ru-RU"/>
        </w:rPr>
        <w:t>позивач</w:t>
      </w:r>
      <w:proofErr w:type="spellEnd"/>
      <w:r w:rsidRPr="00B624E3">
        <w:rPr>
          <w:rFonts w:ascii="Times New Roman" w:eastAsia="Times New Roman" w:hAnsi="Times New Roman" w:cs="Times New Roman"/>
          <w:sz w:val="28"/>
          <w:szCs w:val="28"/>
          <w:lang w:eastAsia="ru-RU"/>
        </w:rPr>
        <w:t>а</w:t>
      </w:r>
      <w:r w:rsidRPr="00B624E3">
        <w:rPr>
          <w:rFonts w:ascii="Times New Roman" w:eastAsia="Times New Roman" w:hAnsi="Times New Roman" w:cs="Times New Roman"/>
          <w:sz w:val="28"/>
          <w:szCs w:val="28"/>
          <w:lang w:val="ru-RU" w:eastAsia="ru-RU"/>
        </w:rPr>
        <w:t xml:space="preserve"> на </w:t>
      </w:r>
      <w:proofErr w:type="spellStart"/>
      <w:r w:rsidRPr="00B624E3">
        <w:rPr>
          <w:rFonts w:ascii="Times New Roman" w:eastAsia="Times New Roman" w:hAnsi="Times New Roman" w:cs="Times New Roman"/>
          <w:sz w:val="28"/>
          <w:szCs w:val="28"/>
          <w:lang w:val="ru-RU" w:eastAsia="ru-RU"/>
        </w:rPr>
        <w:t>спірне</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нерухоме</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майно</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вже</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було</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встановлено</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рішенням</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Кіровського</w:t>
      </w:r>
      <w:proofErr w:type="spellEnd"/>
      <w:r w:rsidRPr="00B624E3">
        <w:rPr>
          <w:rFonts w:ascii="Times New Roman" w:eastAsia="Times New Roman" w:hAnsi="Times New Roman" w:cs="Times New Roman"/>
          <w:sz w:val="28"/>
          <w:szCs w:val="28"/>
          <w:lang w:val="ru-RU" w:eastAsia="ru-RU"/>
        </w:rPr>
        <w:t xml:space="preserve"> районного суду м</w:t>
      </w:r>
      <w:proofErr w:type="spellStart"/>
      <w:r w:rsidRPr="00B624E3">
        <w:rPr>
          <w:rFonts w:ascii="Times New Roman" w:eastAsia="Times New Roman" w:hAnsi="Times New Roman" w:cs="Times New Roman"/>
          <w:sz w:val="28"/>
          <w:szCs w:val="28"/>
          <w:lang w:eastAsia="ru-RU"/>
        </w:rPr>
        <w:t>іста</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Дніпропетровська</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від</w:t>
      </w:r>
      <w:proofErr w:type="spellEnd"/>
      <w:r w:rsidRPr="00B624E3">
        <w:rPr>
          <w:rFonts w:ascii="Times New Roman" w:eastAsia="Times New Roman" w:hAnsi="Times New Roman" w:cs="Times New Roman"/>
          <w:sz w:val="28"/>
          <w:szCs w:val="28"/>
          <w:lang w:val="ru-RU" w:eastAsia="ru-RU"/>
        </w:rPr>
        <w:t xml:space="preserve"> </w:t>
      </w:r>
      <w:r w:rsidRPr="00B624E3">
        <w:rPr>
          <w:rFonts w:ascii="Times New Roman" w:eastAsia="Times New Roman" w:hAnsi="Times New Roman" w:cs="Times New Roman"/>
          <w:sz w:val="28"/>
          <w:szCs w:val="28"/>
          <w:lang w:eastAsia="ru-RU"/>
        </w:rPr>
        <w:br/>
      </w:r>
      <w:r w:rsidRPr="00B624E3">
        <w:rPr>
          <w:rFonts w:ascii="Times New Roman" w:eastAsia="Times New Roman" w:hAnsi="Times New Roman" w:cs="Times New Roman"/>
          <w:sz w:val="28"/>
          <w:szCs w:val="28"/>
          <w:lang w:val="ru-RU" w:eastAsia="ru-RU"/>
        </w:rPr>
        <w:t xml:space="preserve">27 </w:t>
      </w:r>
      <w:proofErr w:type="spellStart"/>
      <w:r w:rsidRPr="00B624E3">
        <w:rPr>
          <w:rFonts w:ascii="Times New Roman" w:eastAsia="Times New Roman" w:hAnsi="Times New Roman" w:cs="Times New Roman"/>
          <w:sz w:val="28"/>
          <w:szCs w:val="28"/>
          <w:lang w:val="ru-RU" w:eastAsia="ru-RU"/>
        </w:rPr>
        <w:t>грудня</w:t>
      </w:r>
      <w:proofErr w:type="spellEnd"/>
      <w:r w:rsidRPr="00B624E3">
        <w:rPr>
          <w:rFonts w:ascii="Times New Roman" w:eastAsia="Times New Roman" w:hAnsi="Times New Roman" w:cs="Times New Roman"/>
          <w:sz w:val="28"/>
          <w:szCs w:val="28"/>
          <w:lang w:val="ru-RU" w:eastAsia="ru-RU"/>
        </w:rPr>
        <w:t xml:space="preserve"> 2006 року у </w:t>
      </w:r>
      <w:proofErr w:type="spellStart"/>
      <w:r w:rsidRPr="00B624E3">
        <w:rPr>
          <w:rFonts w:ascii="Times New Roman" w:eastAsia="Times New Roman" w:hAnsi="Times New Roman" w:cs="Times New Roman"/>
          <w:sz w:val="28"/>
          <w:szCs w:val="28"/>
          <w:lang w:val="ru-RU" w:eastAsia="ru-RU"/>
        </w:rPr>
        <w:t>справі</w:t>
      </w:r>
      <w:proofErr w:type="spellEnd"/>
      <w:r w:rsidRPr="00B624E3">
        <w:rPr>
          <w:rFonts w:ascii="Times New Roman" w:eastAsia="Times New Roman" w:hAnsi="Times New Roman" w:cs="Times New Roman"/>
          <w:sz w:val="28"/>
          <w:szCs w:val="28"/>
          <w:lang w:val="ru-RU" w:eastAsia="ru-RU"/>
        </w:rPr>
        <w:t xml:space="preserve"> № 2-3309/06, </w:t>
      </w:r>
      <w:proofErr w:type="spellStart"/>
      <w:r w:rsidRPr="00B624E3">
        <w:rPr>
          <w:rFonts w:ascii="Times New Roman" w:eastAsia="Times New Roman" w:hAnsi="Times New Roman" w:cs="Times New Roman"/>
          <w:sz w:val="28"/>
          <w:szCs w:val="28"/>
          <w:lang w:val="ru-RU" w:eastAsia="ru-RU"/>
        </w:rPr>
        <w:t>що</w:t>
      </w:r>
      <w:proofErr w:type="spellEnd"/>
      <w:r w:rsidRPr="00B624E3">
        <w:rPr>
          <w:rFonts w:ascii="Times New Roman" w:eastAsia="Times New Roman" w:hAnsi="Times New Roman" w:cs="Times New Roman"/>
          <w:sz w:val="28"/>
          <w:szCs w:val="28"/>
          <w:lang w:val="ru-RU" w:eastAsia="ru-RU"/>
        </w:rPr>
        <w:t xml:space="preserve"> набрало </w:t>
      </w:r>
      <w:proofErr w:type="spellStart"/>
      <w:r w:rsidRPr="00B624E3">
        <w:rPr>
          <w:rFonts w:ascii="Times New Roman" w:eastAsia="Times New Roman" w:hAnsi="Times New Roman" w:cs="Times New Roman"/>
          <w:sz w:val="28"/>
          <w:szCs w:val="28"/>
          <w:lang w:val="ru-RU" w:eastAsia="ru-RU"/>
        </w:rPr>
        <w:t>законної</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сили</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копія</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якого</w:t>
      </w:r>
      <w:proofErr w:type="spellEnd"/>
      <w:r w:rsidRPr="00B624E3">
        <w:rPr>
          <w:rFonts w:ascii="Times New Roman" w:eastAsia="Times New Roman" w:hAnsi="Times New Roman" w:cs="Times New Roman"/>
          <w:sz w:val="28"/>
          <w:szCs w:val="28"/>
          <w:lang w:val="ru-RU" w:eastAsia="ru-RU"/>
        </w:rPr>
        <w:t xml:space="preserve"> </w:t>
      </w:r>
      <w:proofErr w:type="spellStart"/>
      <w:r w:rsidRPr="00B624E3">
        <w:rPr>
          <w:rFonts w:ascii="Times New Roman" w:eastAsia="Times New Roman" w:hAnsi="Times New Roman" w:cs="Times New Roman"/>
          <w:sz w:val="28"/>
          <w:szCs w:val="28"/>
          <w:lang w:val="ru-RU" w:eastAsia="ru-RU"/>
        </w:rPr>
        <w:t>була</w:t>
      </w:r>
      <w:proofErr w:type="spellEnd"/>
      <w:r w:rsidRPr="00B624E3">
        <w:rPr>
          <w:rFonts w:ascii="Times New Roman" w:eastAsia="Times New Roman" w:hAnsi="Times New Roman" w:cs="Times New Roman"/>
          <w:sz w:val="28"/>
          <w:szCs w:val="28"/>
          <w:lang w:val="ru-RU" w:eastAsia="ru-RU"/>
        </w:rPr>
        <w:t xml:space="preserve"> додана до </w:t>
      </w:r>
      <w:proofErr w:type="spellStart"/>
      <w:r w:rsidRPr="00B624E3">
        <w:rPr>
          <w:rFonts w:ascii="Times New Roman" w:eastAsia="Times New Roman" w:hAnsi="Times New Roman" w:cs="Times New Roman"/>
          <w:sz w:val="28"/>
          <w:szCs w:val="28"/>
          <w:lang w:val="ru-RU" w:eastAsia="ru-RU"/>
        </w:rPr>
        <w:t>позовної</w:t>
      </w:r>
      <w:proofErr w:type="spellEnd"/>
      <w:r w:rsidRPr="00B624E3">
        <w:rPr>
          <w:rFonts w:ascii="Times New Roman" w:eastAsia="Times New Roman" w:hAnsi="Times New Roman" w:cs="Times New Roman"/>
          <w:sz w:val="28"/>
          <w:szCs w:val="28"/>
          <w:lang w:val="ru-RU" w:eastAsia="ru-RU"/>
        </w:rPr>
        <w:t xml:space="preserve"> заяви. </w:t>
      </w:r>
    </w:p>
    <w:p w:rsidR="00B265DD" w:rsidRPr="00B624E3" w:rsidRDefault="00B265DD" w:rsidP="00B265DD">
      <w:pPr>
        <w:suppressAutoHyphens/>
        <w:autoSpaceDE w:val="0"/>
        <w:autoSpaceDN w:val="0"/>
        <w:spacing w:after="0" w:line="240" w:lineRule="auto"/>
        <w:ind w:firstLine="567"/>
        <w:jc w:val="both"/>
        <w:textAlignment w:val="baseline"/>
        <w:rPr>
          <w:rFonts w:ascii="Times New Roman" w:eastAsia="Times New Roman" w:hAnsi="Times New Roman" w:cs="Times New Roman"/>
          <w:sz w:val="28"/>
          <w:szCs w:val="28"/>
          <w:lang w:eastAsia="ru-RU"/>
        </w:rPr>
      </w:pPr>
      <w:r w:rsidRPr="00B624E3">
        <w:rPr>
          <w:rFonts w:ascii="Times New Roman" w:eastAsia="Times New Roman" w:hAnsi="Times New Roman" w:cs="Times New Roman"/>
          <w:sz w:val="28"/>
          <w:szCs w:val="28"/>
          <w:lang w:eastAsia="ru-RU"/>
        </w:rPr>
        <w:t xml:space="preserve">Крім того, незгода позивача із діями державного реєстратора  стосувалася нерухомого майна, яке знаходиться безпосередньо на межі Соборного та Шевченківського районів міста Дніпра, юрисдикцію на які мають, відповідно, Жовтневий та </w:t>
      </w:r>
      <w:proofErr w:type="spellStart"/>
      <w:r w:rsidRPr="00B624E3">
        <w:rPr>
          <w:rFonts w:ascii="Times New Roman" w:eastAsia="Times New Roman" w:hAnsi="Times New Roman" w:cs="Times New Roman"/>
          <w:sz w:val="28"/>
          <w:szCs w:val="28"/>
          <w:lang w:eastAsia="ru-RU"/>
        </w:rPr>
        <w:t>Бабушкінський</w:t>
      </w:r>
      <w:proofErr w:type="spellEnd"/>
      <w:r w:rsidRPr="00B624E3">
        <w:rPr>
          <w:rFonts w:ascii="Times New Roman" w:eastAsia="Times New Roman" w:hAnsi="Times New Roman" w:cs="Times New Roman"/>
          <w:sz w:val="28"/>
          <w:szCs w:val="28"/>
          <w:lang w:eastAsia="ru-RU"/>
        </w:rPr>
        <w:t xml:space="preserve"> районні суди міста Дніпропетровська. </w:t>
      </w:r>
    </w:p>
    <w:p w:rsidR="00B265DD" w:rsidRPr="00B624E3" w:rsidRDefault="00B265DD" w:rsidP="00B265DD">
      <w:pPr>
        <w:spacing w:after="0" w:line="240" w:lineRule="auto"/>
        <w:ind w:firstLine="709"/>
        <w:jc w:val="both"/>
        <w:rPr>
          <w:rFonts w:ascii="Times New Roman" w:eastAsia="Calibri" w:hAnsi="Times New Roman" w:cs="Times New Roman"/>
          <w:sz w:val="28"/>
          <w:szCs w:val="28"/>
        </w:rPr>
      </w:pPr>
      <w:r w:rsidRPr="00B624E3">
        <w:rPr>
          <w:rFonts w:ascii="Times New Roman" w:eastAsia="Calibri" w:hAnsi="Times New Roman" w:cs="Times New Roman"/>
          <w:sz w:val="28"/>
          <w:szCs w:val="28"/>
        </w:rPr>
        <w:t>Викладене слугувало підставою для висно</w:t>
      </w:r>
      <w:r>
        <w:rPr>
          <w:rFonts w:ascii="Times New Roman" w:eastAsia="Calibri" w:hAnsi="Times New Roman" w:cs="Times New Roman"/>
          <w:sz w:val="28"/>
          <w:szCs w:val="28"/>
        </w:rPr>
        <w:t xml:space="preserve">вку судді про підсудність цієї </w:t>
      </w:r>
      <w:r w:rsidRPr="00B624E3">
        <w:rPr>
          <w:rFonts w:ascii="Times New Roman" w:eastAsia="Calibri" w:hAnsi="Times New Roman" w:cs="Times New Roman"/>
          <w:sz w:val="28"/>
          <w:szCs w:val="28"/>
        </w:rPr>
        <w:t xml:space="preserve">справи Жовтневому районному суду міста Дніпропетровська та прийняття суддею рішення про відкриття провадження у справі. </w:t>
      </w:r>
    </w:p>
    <w:p w:rsidR="00B265DD" w:rsidRPr="002C1481" w:rsidRDefault="00B265DD" w:rsidP="00B265DD">
      <w:pPr>
        <w:widowControl w:val="0"/>
        <w:autoSpaceDN w:val="0"/>
        <w:spacing w:after="0" w:line="24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Відповідно до статті 1</w:t>
      </w:r>
      <w:r w:rsidRPr="002C1481">
        <w:rPr>
          <w:rFonts w:ascii="Times New Roman" w:eastAsia="Calibri" w:hAnsi="Times New Roman" w:cs="Times New Roman"/>
          <w:bCs/>
          <w:sz w:val="28"/>
          <w:szCs w:val="28"/>
          <w:lang w:eastAsia="ru-RU"/>
        </w:rPr>
        <w:t xml:space="preserve"> ЦПК України</w:t>
      </w:r>
      <w:r>
        <w:rPr>
          <w:rFonts w:ascii="Times New Roman" w:eastAsia="Calibri" w:hAnsi="Times New Roman" w:cs="Times New Roman"/>
          <w:bCs/>
          <w:sz w:val="28"/>
          <w:szCs w:val="28"/>
          <w:lang w:eastAsia="ru-RU"/>
        </w:rPr>
        <w:t xml:space="preserve"> (чинний на день надходження позовної заяви до провадження судді)</w:t>
      </w:r>
      <w:r w:rsidRPr="002C1481">
        <w:rPr>
          <w:rFonts w:ascii="Times New Roman" w:eastAsia="Calibri" w:hAnsi="Times New Roman" w:cs="Times New Roman"/>
          <w:bCs/>
          <w:sz w:val="28"/>
          <w:szCs w:val="28"/>
          <w:lang w:eastAsia="ru-RU"/>
        </w:rPr>
        <w:t xml:space="preserve">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B265DD" w:rsidRPr="002C1481" w:rsidRDefault="00B265DD" w:rsidP="00B265DD">
      <w:pPr>
        <w:widowControl w:val="0"/>
        <w:autoSpaceDN w:val="0"/>
        <w:spacing w:after="0" w:line="24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Глава 1 розділу ІІІ</w:t>
      </w:r>
      <w:r w:rsidRPr="002C1481">
        <w:rPr>
          <w:rFonts w:ascii="Times New Roman" w:eastAsia="Calibri" w:hAnsi="Times New Roman" w:cs="Times New Roman"/>
          <w:bCs/>
          <w:sz w:val="28"/>
          <w:szCs w:val="28"/>
          <w:lang w:eastAsia="ru-RU"/>
        </w:rPr>
        <w:t xml:space="preserve"> ЦПК України регулює пит</w:t>
      </w:r>
      <w:r>
        <w:rPr>
          <w:rFonts w:ascii="Times New Roman" w:eastAsia="Calibri" w:hAnsi="Times New Roman" w:cs="Times New Roman"/>
          <w:bCs/>
          <w:sz w:val="28"/>
          <w:szCs w:val="28"/>
          <w:lang w:eastAsia="ru-RU"/>
        </w:rPr>
        <w:t>ання  підсудності</w:t>
      </w:r>
      <w:r w:rsidRPr="002C1481">
        <w:rPr>
          <w:rFonts w:ascii="Times New Roman" w:eastAsia="Calibri" w:hAnsi="Times New Roman" w:cs="Times New Roman"/>
          <w:bCs/>
          <w:sz w:val="28"/>
          <w:szCs w:val="28"/>
          <w:lang w:eastAsia="ru-RU"/>
        </w:rPr>
        <w:t xml:space="preserve"> цивільних справ. </w:t>
      </w:r>
    </w:p>
    <w:p w:rsidR="00B265DD" w:rsidRPr="002C1481" w:rsidRDefault="00B265DD" w:rsidP="00B265DD">
      <w:pPr>
        <w:widowControl w:val="0"/>
        <w:autoSpaceDN w:val="0"/>
        <w:spacing w:after="0" w:line="240" w:lineRule="auto"/>
        <w:ind w:firstLine="709"/>
        <w:jc w:val="both"/>
        <w:rPr>
          <w:rFonts w:ascii="Times New Roman" w:eastAsia="Calibri" w:hAnsi="Times New Roman" w:cs="Times New Roman"/>
          <w:bCs/>
          <w:sz w:val="28"/>
          <w:szCs w:val="28"/>
          <w:lang w:eastAsia="ru-RU"/>
        </w:rPr>
      </w:pPr>
      <w:r w:rsidRPr="002C1481">
        <w:rPr>
          <w:rFonts w:ascii="Times New Roman" w:eastAsia="Calibri" w:hAnsi="Times New Roman" w:cs="Times New Roman"/>
          <w:sz w:val="28"/>
          <w:szCs w:val="28"/>
          <w:lang w:eastAsia="ru-RU"/>
        </w:rPr>
        <w:t>Підсудність</w:t>
      </w:r>
      <w:r>
        <w:rPr>
          <w:rFonts w:ascii="Times New Roman" w:eastAsia="Calibri" w:hAnsi="Times New Roman" w:cs="Times New Roman"/>
          <w:b/>
          <w:sz w:val="28"/>
          <w:szCs w:val="28"/>
          <w:lang w:eastAsia="ru-RU"/>
        </w:rPr>
        <w:t xml:space="preserve"> – </w:t>
      </w:r>
      <w:r w:rsidRPr="002C1481">
        <w:rPr>
          <w:rFonts w:ascii="Times New Roman" w:eastAsia="Calibri" w:hAnsi="Times New Roman" w:cs="Times New Roman"/>
          <w:bCs/>
          <w:sz w:val="28"/>
          <w:szCs w:val="28"/>
          <w:lang w:eastAsia="ru-RU"/>
        </w:rPr>
        <w:t>це сукупність цивільних справ, які підлягають розг</w:t>
      </w:r>
      <w:r>
        <w:rPr>
          <w:rFonts w:ascii="Times New Roman" w:eastAsia="Calibri" w:hAnsi="Times New Roman" w:cs="Times New Roman"/>
          <w:bCs/>
          <w:sz w:val="28"/>
          <w:szCs w:val="28"/>
          <w:lang w:eastAsia="ru-RU"/>
        </w:rPr>
        <w:t xml:space="preserve">ляду і вирішенню по суті в </w:t>
      </w:r>
      <w:r w:rsidRPr="002C1481">
        <w:rPr>
          <w:rFonts w:ascii="Times New Roman" w:eastAsia="Calibri" w:hAnsi="Times New Roman" w:cs="Times New Roman"/>
          <w:bCs/>
          <w:sz w:val="28"/>
          <w:szCs w:val="28"/>
          <w:lang w:eastAsia="ru-RU"/>
        </w:rPr>
        <w:t xml:space="preserve"> конкретній </w:t>
      </w:r>
      <w:r>
        <w:rPr>
          <w:rFonts w:ascii="Times New Roman" w:eastAsia="Calibri" w:hAnsi="Times New Roman" w:cs="Times New Roman"/>
          <w:bCs/>
          <w:sz w:val="28"/>
          <w:szCs w:val="28"/>
          <w:lang w:eastAsia="ru-RU"/>
        </w:rPr>
        <w:t>ланці судової системи й у</w:t>
      </w:r>
      <w:r w:rsidRPr="002C1481">
        <w:rPr>
          <w:rFonts w:ascii="Times New Roman" w:eastAsia="Calibri" w:hAnsi="Times New Roman" w:cs="Times New Roman"/>
          <w:bCs/>
          <w:sz w:val="28"/>
          <w:szCs w:val="28"/>
          <w:lang w:eastAsia="ru-RU"/>
        </w:rPr>
        <w:t xml:space="preserve"> конкретному суді цієї ланки. Перелік цих справ визначається з одного боку, нормами права, які визначають повноваження</w:t>
      </w:r>
      <w:r>
        <w:rPr>
          <w:rFonts w:ascii="Times New Roman" w:eastAsia="Calibri" w:hAnsi="Times New Roman" w:cs="Times New Roman"/>
          <w:bCs/>
          <w:sz w:val="28"/>
          <w:szCs w:val="28"/>
          <w:lang w:eastAsia="ru-RU"/>
        </w:rPr>
        <w:t xml:space="preserve"> конкретного суду, а з іншого – </w:t>
      </w:r>
      <w:r w:rsidRPr="002C1481">
        <w:rPr>
          <w:rFonts w:ascii="Times New Roman" w:eastAsia="Calibri" w:hAnsi="Times New Roman" w:cs="Times New Roman"/>
          <w:bCs/>
          <w:sz w:val="28"/>
          <w:szCs w:val="28"/>
          <w:lang w:eastAsia="ru-RU"/>
        </w:rPr>
        <w:t>характером і властивостями кожної окремо взятої цивільної справи.</w:t>
      </w:r>
    </w:p>
    <w:p w:rsidR="00B265DD" w:rsidRPr="002C1481" w:rsidRDefault="00B265DD" w:rsidP="00B265DD">
      <w:pPr>
        <w:widowControl w:val="0"/>
        <w:autoSpaceDN w:val="0"/>
        <w:spacing w:after="0" w:line="240" w:lineRule="auto"/>
        <w:ind w:firstLine="709"/>
        <w:jc w:val="both"/>
        <w:rPr>
          <w:rFonts w:ascii="Times New Roman" w:eastAsia="Calibri" w:hAnsi="Times New Roman" w:cs="Times New Roman"/>
          <w:bCs/>
          <w:sz w:val="28"/>
          <w:szCs w:val="28"/>
          <w:lang w:eastAsia="ru-RU"/>
        </w:rPr>
      </w:pPr>
      <w:r w:rsidRPr="002C1481">
        <w:rPr>
          <w:rFonts w:ascii="Times New Roman" w:eastAsia="Calibri" w:hAnsi="Times New Roman" w:cs="Times New Roman"/>
          <w:bCs/>
          <w:sz w:val="28"/>
          <w:szCs w:val="28"/>
          <w:lang w:eastAsia="ru-RU"/>
        </w:rPr>
        <w:t>Умовно територіальна юрисдикція поділяється на загальну, альтернативну, виключну.</w:t>
      </w:r>
    </w:p>
    <w:p w:rsidR="00B265DD" w:rsidRPr="002C1481" w:rsidRDefault="00B265DD" w:rsidP="00B265DD">
      <w:pPr>
        <w:widowControl w:val="0"/>
        <w:autoSpaceDN w:val="0"/>
        <w:spacing w:after="0" w:line="240" w:lineRule="auto"/>
        <w:ind w:firstLine="709"/>
        <w:jc w:val="both"/>
        <w:rPr>
          <w:rFonts w:ascii="Times New Roman" w:eastAsia="Calibri" w:hAnsi="Times New Roman" w:cs="Times New Roman"/>
          <w:bCs/>
          <w:sz w:val="28"/>
          <w:szCs w:val="28"/>
          <w:lang w:eastAsia="ru-RU"/>
        </w:rPr>
      </w:pPr>
      <w:r w:rsidRPr="002C1481">
        <w:rPr>
          <w:rFonts w:ascii="Times New Roman" w:eastAsia="Calibri" w:hAnsi="Times New Roman" w:cs="Times New Roman"/>
          <w:sz w:val="28"/>
          <w:szCs w:val="28"/>
          <w:lang w:eastAsia="ru-RU"/>
        </w:rPr>
        <w:t>Загальна територіальна підсудність</w:t>
      </w:r>
      <w:r w:rsidRPr="002C1481">
        <w:rPr>
          <w:rFonts w:ascii="Times New Roman" w:eastAsia="Calibri" w:hAnsi="Times New Roman" w:cs="Times New Roman"/>
          <w:b/>
          <w:sz w:val="28"/>
          <w:szCs w:val="28"/>
          <w:lang w:eastAsia="ru-RU"/>
        </w:rPr>
        <w:t> </w:t>
      </w:r>
      <w:r w:rsidRPr="002C1481">
        <w:rPr>
          <w:rFonts w:ascii="Times New Roman" w:eastAsia="Calibri" w:hAnsi="Times New Roman" w:cs="Times New Roman"/>
          <w:bCs/>
          <w:sz w:val="28"/>
          <w:szCs w:val="28"/>
          <w:lang w:eastAsia="ru-RU"/>
        </w:rPr>
        <w:t xml:space="preserve">встановлюється як загальне правило і застосовується у тому випадку, коли вона не змінена або доповнена іншим видом територіальної підсудності. </w:t>
      </w:r>
    </w:p>
    <w:p w:rsidR="00B265DD" w:rsidRPr="002C1481" w:rsidRDefault="00B265DD" w:rsidP="00B265DD">
      <w:pPr>
        <w:widowControl w:val="0"/>
        <w:autoSpaceDN w:val="0"/>
        <w:spacing w:after="0" w:line="240" w:lineRule="auto"/>
        <w:ind w:firstLine="709"/>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bCs/>
          <w:sz w:val="28"/>
          <w:szCs w:val="28"/>
          <w:lang w:eastAsia="ru-RU"/>
        </w:rPr>
        <w:t xml:space="preserve">Виключна підсудність – </w:t>
      </w:r>
      <w:r w:rsidRPr="002C1481">
        <w:rPr>
          <w:rFonts w:ascii="Times New Roman" w:eastAsia="Calibri" w:hAnsi="Times New Roman" w:cs="Times New Roman"/>
          <w:bCs/>
          <w:sz w:val="28"/>
          <w:szCs w:val="28"/>
          <w:lang w:eastAsia="ru-RU"/>
        </w:rPr>
        <w:t>особливий вид територіальної</w:t>
      </w:r>
      <w:r w:rsidRPr="002C1481">
        <w:rPr>
          <w:rFonts w:ascii="Times New Roman" w:eastAsia="Calibri" w:hAnsi="Times New Roman" w:cs="Times New Roman"/>
          <w:color w:val="000000"/>
          <w:sz w:val="28"/>
          <w:szCs w:val="28"/>
          <w:shd w:val="clear" w:color="auto" w:fill="FFFFFF"/>
        </w:rPr>
        <w:t xml:space="preserve"> підсудності, який забороняє застосування інших видів територіальної підсудності (загальної, аль</w:t>
      </w:r>
      <w:r>
        <w:rPr>
          <w:rFonts w:ascii="Times New Roman" w:eastAsia="Calibri" w:hAnsi="Times New Roman" w:cs="Times New Roman"/>
          <w:color w:val="000000"/>
          <w:sz w:val="28"/>
          <w:szCs w:val="28"/>
          <w:shd w:val="clear" w:color="auto" w:fill="FFFFFF"/>
        </w:rPr>
        <w:t>тернативної або підсудності пов’</w:t>
      </w:r>
      <w:r w:rsidRPr="002C1481">
        <w:rPr>
          <w:rFonts w:ascii="Times New Roman" w:eastAsia="Calibri" w:hAnsi="Times New Roman" w:cs="Times New Roman"/>
          <w:color w:val="000000"/>
          <w:sz w:val="28"/>
          <w:szCs w:val="28"/>
          <w:shd w:val="clear" w:color="auto" w:fill="FFFFFF"/>
        </w:rPr>
        <w:t>язаних між собою вимог). Це пояснюється особливостями справ, на які така підсу</w:t>
      </w:r>
      <w:r>
        <w:rPr>
          <w:rFonts w:ascii="Times New Roman" w:eastAsia="Calibri" w:hAnsi="Times New Roman" w:cs="Times New Roman"/>
          <w:color w:val="000000"/>
          <w:sz w:val="28"/>
          <w:szCs w:val="28"/>
          <w:shd w:val="clear" w:color="auto" w:fill="FFFFFF"/>
        </w:rPr>
        <w:t>дність поширюється, і спрямовано</w:t>
      </w:r>
      <w:r w:rsidRPr="002C1481">
        <w:rPr>
          <w:rFonts w:ascii="Times New Roman" w:eastAsia="Calibri" w:hAnsi="Times New Roman" w:cs="Times New Roman"/>
          <w:color w:val="000000"/>
          <w:sz w:val="28"/>
          <w:szCs w:val="28"/>
          <w:shd w:val="clear" w:color="auto" w:fill="FFFFFF"/>
        </w:rPr>
        <w:t xml:space="preserve"> на створення сприятливих умов для розгляду справи й виконання судового рішення.</w:t>
      </w:r>
    </w:p>
    <w:p w:rsidR="00B265DD" w:rsidRPr="00CA0A58"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CA0A58">
        <w:rPr>
          <w:rFonts w:ascii="Times New Roman" w:eastAsia="Times New Roman" w:hAnsi="Times New Roman" w:cs="Times New Roman"/>
          <w:sz w:val="28"/>
          <w:szCs w:val="28"/>
          <w:lang w:eastAsia="ru-RU"/>
        </w:rPr>
        <w:t>Відповідно до частини першої статті 114 ЦПК України позови, що виникають із приводу нерухомого майна, пред’являються за місцезнаходженням майна або основної його частини.</w:t>
      </w:r>
    </w:p>
    <w:p w:rsidR="00B265DD" w:rsidRPr="00CA0A58"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Як встановлено під час розгляду дисциплінарної справи </w:t>
      </w:r>
      <w:r w:rsidRPr="00CA0A58">
        <w:rPr>
          <w:rFonts w:ascii="Times New Roman" w:eastAsia="Times New Roman" w:hAnsi="Times New Roman" w:cs="Times New Roman"/>
          <w:sz w:val="28"/>
          <w:szCs w:val="28"/>
          <w:lang w:eastAsia="ru-RU"/>
        </w:rPr>
        <w:t>та вбачається з копій матеріалів циві</w:t>
      </w:r>
      <w:r>
        <w:rPr>
          <w:rFonts w:ascii="Times New Roman" w:eastAsia="Times New Roman" w:hAnsi="Times New Roman" w:cs="Times New Roman"/>
          <w:sz w:val="28"/>
          <w:szCs w:val="28"/>
          <w:lang w:eastAsia="ru-RU"/>
        </w:rPr>
        <w:t>льної справи № 201/15707/17, обґрунтовуючи позовні</w:t>
      </w:r>
      <w:r w:rsidRPr="00CA0A58">
        <w:rPr>
          <w:rFonts w:ascii="Times New Roman" w:eastAsia="Times New Roman" w:hAnsi="Times New Roman" w:cs="Times New Roman"/>
          <w:sz w:val="28"/>
          <w:szCs w:val="28"/>
          <w:lang w:eastAsia="ru-RU"/>
        </w:rPr>
        <w:t xml:space="preserve"> вимог</w:t>
      </w:r>
      <w:r>
        <w:rPr>
          <w:rFonts w:ascii="Times New Roman" w:eastAsia="Times New Roman" w:hAnsi="Times New Roman" w:cs="Times New Roman"/>
          <w:sz w:val="28"/>
          <w:szCs w:val="28"/>
          <w:lang w:eastAsia="ru-RU"/>
        </w:rPr>
        <w:t>и,</w:t>
      </w:r>
      <w:r w:rsidRPr="00CA0A58">
        <w:rPr>
          <w:rFonts w:ascii="Times New Roman" w:eastAsia="Times New Roman" w:hAnsi="Times New Roman" w:cs="Times New Roman"/>
          <w:sz w:val="28"/>
          <w:szCs w:val="28"/>
          <w:lang w:eastAsia="ru-RU"/>
        </w:rPr>
        <w:t xml:space="preserve"> позивач посилалась на те, що її батькові на підставі рішення Кіровського районного суду міста Дніпропетровська від 27 грудня 2006 року у справі </w:t>
      </w:r>
      <w:r>
        <w:rPr>
          <w:rFonts w:ascii="Times New Roman" w:eastAsia="Times New Roman" w:hAnsi="Times New Roman" w:cs="Times New Roman"/>
          <w:sz w:val="28"/>
          <w:szCs w:val="28"/>
          <w:lang w:eastAsia="ru-RU"/>
        </w:rPr>
        <w:t xml:space="preserve">                           </w:t>
      </w:r>
      <w:r w:rsidRPr="00CA0A58">
        <w:rPr>
          <w:rFonts w:ascii="Times New Roman" w:eastAsia="Times New Roman" w:hAnsi="Times New Roman" w:cs="Times New Roman"/>
          <w:sz w:val="28"/>
          <w:szCs w:val="28"/>
          <w:lang w:eastAsia="ru-RU"/>
        </w:rPr>
        <w:t xml:space="preserve">№ 2-3309/06 належить на праві власності адміністративно-торгівельний будинок, розташований за </w:t>
      </w:r>
      <w:proofErr w:type="spellStart"/>
      <w:r w:rsidRPr="00CA0A58">
        <w:rPr>
          <w:rFonts w:ascii="Times New Roman" w:eastAsia="Times New Roman" w:hAnsi="Times New Roman" w:cs="Times New Roman"/>
          <w:sz w:val="28"/>
          <w:szCs w:val="28"/>
          <w:lang w:eastAsia="ru-RU"/>
        </w:rPr>
        <w:t>адресою</w:t>
      </w:r>
      <w:proofErr w:type="spellEnd"/>
      <w:r w:rsidRPr="00CA0A58">
        <w:rPr>
          <w:rFonts w:ascii="Times New Roman" w:eastAsia="Times New Roman" w:hAnsi="Times New Roman" w:cs="Times New Roman"/>
          <w:sz w:val="28"/>
          <w:szCs w:val="28"/>
          <w:lang w:eastAsia="ru-RU"/>
        </w:rPr>
        <w:t>:</w:t>
      </w:r>
      <w:r w:rsidR="00D975C1">
        <w:rPr>
          <w:rFonts w:ascii="Times New Roman" w:eastAsia="Times New Roman" w:hAnsi="Times New Roman" w:cs="Times New Roman"/>
          <w:sz w:val="28"/>
          <w:szCs w:val="28"/>
          <w:lang w:eastAsia="ru-RU"/>
        </w:rPr>
        <w:t xml:space="preserve"> ІНФОРМАЦІЯ-6</w:t>
      </w:r>
      <w:r w:rsidRPr="00CA0A5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A0A58">
        <w:rPr>
          <w:rFonts w:ascii="Times New Roman" w:eastAsia="Times New Roman" w:hAnsi="Times New Roman" w:cs="Times New Roman"/>
          <w:sz w:val="28"/>
          <w:szCs w:val="28"/>
          <w:lang w:eastAsia="ru-RU"/>
        </w:rPr>
        <w:t xml:space="preserve"> </w:t>
      </w:r>
      <w:proofErr w:type="spellStart"/>
      <w:r w:rsidRPr="00CA0A58">
        <w:rPr>
          <w:rFonts w:ascii="Times New Roman" w:eastAsia="Times New Roman" w:hAnsi="Times New Roman" w:cs="Times New Roman"/>
          <w:sz w:val="28"/>
          <w:szCs w:val="28"/>
          <w:lang w:val="ru-RU" w:eastAsia="ru-RU"/>
        </w:rPr>
        <w:t>Проте</w:t>
      </w:r>
      <w:proofErr w:type="spellEnd"/>
      <w:r w:rsidRPr="00CA0A58">
        <w:rPr>
          <w:rFonts w:ascii="Times New Roman" w:eastAsia="Times New Roman" w:hAnsi="Times New Roman" w:cs="Times New Roman"/>
          <w:sz w:val="28"/>
          <w:szCs w:val="28"/>
          <w:lang w:val="ru-RU" w:eastAsia="ru-RU"/>
        </w:rPr>
        <w:t xml:space="preserve"> право </w:t>
      </w:r>
      <w:proofErr w:type="spellStart"/>
      <w:r w:rsidRPr="00CA0A58">
        <w:rPr>
          <w:rFonts w:ascii="Times New Roman" w:eastAsia="Times New Roman" w:hAnsi="Times New Roman" w:cs="Times New Roman"/>
          <w:sz w:val="28"/>
          <w:szCs w:val="28"/>
          <w:lang w:val="ru-RU" w:eastAsia="ru-RU"/>
        </w:rPr>
        <w:t>власності</w:t>
      </w:r>
      <w:proofErr w:type="spellEnd"/>
      <w:r w:rsidRPr="00CA0A58">
        <w:rPr>
          <w:rFonts w:ascii="Times New Roman" w:eastAsia="Times New Roman" w:hAnsi="Times New Roman" w:cs="Times New Roman"/>
          <w:sz w:val="28"/>
          <w:szCs w:val="28"/>
          <w:lang w:val="ru-RU" w:eastAsia="ru-RU"/>
        </w:rPr>
        <w:t xml:space="preserve"> на </w:t>
      </w:r>
      <w:proofErr w:type="spellStart"/>
      <w:r w:rsidRPr="00CA0A58">
        <w:rPr>
          <w:rFonts w:ascii="Times New Roman" w:eastAsia="Times New Roman" w:hAnsi="Times New Roman" w:cs="Times New Roman"/>
          <w:sz w:val="28"/>
          <w:szCs w:val="28"/>
          <w:lang w:val="ru-RU" w:eastAsia="ru-RU"/>
        </w:rPr>
        <w:t>цей</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будинок</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відповідно</w:t>
      </w:r>
      <w:proofErr w:type="spellEnd"/>
      <w:r w:rsidRPr="00CA0A58">
        <w:rPr>
          <w:rFonts w:ascii="Times New Roman" w:eastAsia="Times New Roman" w:hAnsi="Times New Roman" w:cs="Times New Roman"/>
          <w:sz w:val="28"/>
          <w:szCs w:val="28"/>
          <w:lang w:val="ru-RU" w:eastAsia="ru-RU"/>
        </w:rPr>
        <w:t xml:space="preserve"> до </w:t>
      </w:r>
      <w:proofErr w:type="spellStart"/>
      <w:r w:rsidRPr="00CA0A58">
        <w:rPr>
          <w:rFonts w:ascii="Times New Roman" w:eastAsia="Times New Roman" w:hAnsi="Times New Roman" w:cs="Times New Roman"/>
          <w:sz w:val="28"/>
          <w:szCs w:val="28"/>
          <w:lang w:val="ru-RU" w:eastAsia="ru-RU"/>
        </w:rPr>
        <w:t>рішення</w:t>
      </w:r>
      <w:proofErr w:type="spellEnd"/>
      <w:r w:rsidRPr="00CA0A58">
        <w:rPr>
          <w:rFonts w:ascii="Times New Roman" w:eastAsia="Times New Roman" w:hAnsi="Times New Roman" w:cs="Times New Roman"/>
          <w:sz w:val="28"/>
          <w:szCs w:val="28"/>
          <w:lang w:val="ru-RU" w:eastAsia="ru-RU"/>
        </w:rPr>
        <w:t xml:space="preserve"> суду не </w:t>
      </w:r>
      <w:proofErr w:type="spellStart"/>
      <w:r w:rsidRPr="00CA0A58">
        <w:rPr>
          <w:rFonts w:ascii="Times New Roman" w:eastAsia="Times New Roman" w:hAnsi="Times New Roman" w:cs="Times New Roman"/>
          <w:sz w:val="28"/>
          <w:szCs w:val="28"/>
          <w:lang w:val="ru-RU" w:eastAsia="ru-RU"/>
        </w:rPr>
        <w:t>було</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зареєстроване</w:t>
      </w:r>
      <w:proofErr w:type="spellEnd"/>
      <w:r w:rsidRPr="00CA0A58">
        <w:rPr>
          <w:rFonts w:ascii="Times New Roman" w:eastAsia="Times New Roman" w:hAnsi="Times New Roman" w:cs="Times New Roman"/>
          <w:sz w:val="28"/>
          <w:szCs w:val="28"/>
          <w:lang w:val="ru-RU" w:eastAsia="ru-RU"/>
        </w:rPr>
        <w:t xml:space="preserve"> у </w:t>
      </w:r>
      <w:proofErr w:type="spellStart"/>
      <w:r w:rsidRPr="00CA0A58">
        <w:rPr>
          <w:rFonts w:ascii="Times New Roman" w:eastAsia="Times New Roman" w:hAnsi="Times New Roman" w:cs="Times New Roman"/>
          <w:sz w:val="28"/>
          <w:szCs w:val="28"/>
          <w:lang w:val="ru-RU" w:eastAsia="ru-RU"/>
        </w:rPr>
        <w:t>встановленому</w:t>
      </w:r>
      <w:proofErr w:type="spellEnd"/>
      <w:r w:rsidRPr="00CA0A58">
        <w:rPr>
          <w:rFonts w:ascii="Times New Roman" w:eastAsia="Times New Roman" w:hAnsi="Times New Roman" w:cs="Times New Roman"/>
          <w:sz w:val="28"/>
          <w:szCs w:val="28"/>
          <w:lang w:val="ru-RU" w:eastAsia="ru-RU"/>
        </w:rPr>
        <w:t xml:space="preserve"> </w:t>
      </w:r>
      <w:r w:rsidRPr="00CA0A58">
        <w:rPr>
          <w:rFonts w:ascii="Times New Roman" w:eastAsia="Times New Roman" w:hAnsi="Times New Roman" w:cs="Times New Roman"/>
          <w:sz w:val="28"/>
          <w:szCs w:val="28"/>
          <w:lang w:val="ru-RU" w:eastAsia="ru-RU"/>
        </w:rPr>
        <w:lastRenderedPageBreak/>
        <w:t>законом порядку</w:t>
      </w:r>
      <w:r w:rsidRPr="00CA0A58">
        <w:rPr>
          <w:rFonts w:ascii="Times New Roman" w:eastAsia="Times New Roman" w:hAnsi="Times New Roman" w:cs="Times New Roman"/>
          <w:sz w:val="28"/>
          <w:szCs w:val="28"/>
          <w:lang w:eastAsia="ru-RU"/>
        </w:rPr>
        <w:t xml:space="preserve"> у зв’язку зі станом здоров’я батька (</w:t>
      </w:r>
      <w:proofErr w:type="spellStart"/>
      <w:r w:rsidRPr="00CA0A58">
        <w:rPr>
          <w:rFonts w:ascii="Times New Roman" w:eastAsia="Times New Roman" w:hAnsi="Times New Roman" w:cs="Times New Roman"/>
          <w:sz w:val="28"/>
          <w:szCs w:val="28"/>
          <w:lang w:val="ru-RU" w:eastAsia="ru-RU"/>
        </w:rPr>
        <w:t>діагностовано</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онкологічне</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захворювання</w:t>
      </w:r>
      <w:proofErr w:type="spellEnd"/>
      <w:r w:rsidRPr="00CA0A58">
        <w:rPr>
          <w:rFonts w:ascii="Times New Roman" w:eastAsia="Times New Roman" w:hAnsi="Times New Roman" w:cs="Times New Roman"/>
          <w:sz w:val="28"/>
          <w:szCs w:val="28"/>
          <w:lang w:eastAsia="ru-RU"/>
        </w:rPr>
        <w:t>)</w:t>
      </w:r>
      <w:r w:rsidRPr="00CA0A58">
        <w:rPr>
          <w:rFonts w:ascii="Times New Roman" w:eastAsia="Times New Roman" w:hAnsi="Times New Roman" w:cs="Times New Roman"/>
          <w:sz w:val="28"/>
          <w:szCs w:val="28"/>
          <w:lang w:val="ru-RU" w:eastAsia="ru-RU"/>
        </w:rPr>
        <w:t xml:space="preserve">. </w:t>
      </w:r>
      <w:r w:rsidRPr="00CA0A58">
        <w:rPr>
          <w:rFonts w:ascii="Times New Roman" w:eastAsia="Times New Roman" w:hAnsi="Times New Roman" w:cs="Times New Roman"/>
          <w:sz w:val="28"/>
          <w:szCs w:val="28"/>
          <w:lang w:eastAsia="ru-RU"/>
        </w:rPr>
        <w:t>Позивач</w:t>
      </w:r>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ма</w:t>
      </w:r>
      <w:proofErr w:type="spellEnd"/>
      <w:r w:rsidRPr="00CA0A58">
        <w:rPr>
          <w:rFonts w:ascii="Times New Roman" w:eastAsia="Times New Roman" w:hAnsi="Times New Roman" w:cs="Times New Roman"/>
          <w:sz w:val="28"/>
          <w:szCs w:val="28"/>
          <w:lang w:eastAsia="ru-RU"/>
        </w:rPr>
        <w:t>ла</w:t>
      </w:r>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намір</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прийняти</w:t>
      </w:r>
      <w:proofErr w:type="spellEnd"/>
      <w:r w:rsidRPr="00CA0A58">
        <w:rPr>
          <w:rFonts w:ascii="Times New Roman" w:eastAsia="Times New Roman" w:hAnsi="Times New Roman" w:cs="Times New Roman"/>
          <w:sz w:val="28"/>
          <w:szCs w:val="28"/>
          <w:lang w:val="ru-RU" w:eastAsia="ru-RU"/>
        </w:rPr>
        <w:t xml:space="preserve"> у </w:t>
      </w:r>
      <w:proofErr w:type="spellStart"/>
      <w:r w:rsidRPr="00CA0A58">
        <w:rPr>
          <w:rFonts w:ascii="Times New Roman" w:eastAsia="Times New Roman" w:hAnsi="Times New Roman" w:cs="Times New Roman"/>
          <w:sz w:val="28"/>
          <w:szCs w:val="28"/>
          <w:lang w:val="ru-RU" w:eastAsia="ru-RU"/>
        </w:rPr>
        <w:t>спадщину</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вка</w:t>
      </w:r>
      <w:r>
        <w:rPr>
          <w:rFonts w:ascii="Times New Roman" w:eastAsia="Times New Roman" w:hAnsi="Times New Roman" w:cs="Times New Roman"/>
          <w:sz w:val="28"/>
          <w:szCs w:val="28"/>
          <w:lang w:val="ru-RU" w:eastAsia="ru-RU"/>
        </w:rPr>
        <w:t>заний</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будинок</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проте</w:t>
      </w:r>
      <w:proofErr w:type="spellEnd"/>
      <w:r>
        <w:rPr>
          <w:rFonts w:ascii="Times New Roman" w:eastAsia="Times New Roman" w:hAnsi="Times New Roman" w:cs="Times New Roman"/>
          <w:sz w:val="28"/>
          <w:szCs w:val="28"/>
          <w:lang w:val="ru-RU" w:eastAsia="ru-RU"/>
        </w:rPr>
        <w:t xml:space="preserve"> у </w:t>
      </w:r>
      <w:proofErr w:type="spellStart"/>
      <w:r>
        <w:rPr>
          <w:rFonts w:ascii="Times New Roman" w:eastAsia="Times New Roman" w:hAnsi="Times New Roman" w:cs="Times New Roman"/>
          <w:sz w:val="28"/>
          <w:szCs w:val="28"/>
          <w:lang w:val="ru-RU" w:eastAsia="ru-RU"/>
        </w:rPr>
        <w:t>зв’язку</w:t>
      </w:r>
      <w:proofErr w:type="spellEnd"/>
      <w:r>
        <w:rPr>
          <w:rFonts w:ascii="Times New Roman" w:eastAsia="Times New Roman" w:hAnsi="Times New Roman" w:cs="Times New Roman"/>
          <w:sz w:val="28"/>
          <w:szCs w:val="28"/>
          <w:lang w:val="ru-RU" w:eastAsia="ru-RU"/>
        </w:rPr>
        <w:t xml:space="preserve"> </w:t>
      </w:r>
      <w:r w:rsidRPr="00CA0A58">
        <w:rPr>
          <w:rFonts w:ascii="Times New Roman" w:eastAsia="Times New Roman" w:hAnsi="Times New Roman" w:cs="Times New Roman"/>
          <w:sz w:val="28"/>
          <w:szCs w:val="28"/>
          <w:lang w:val="ru-RU" w:eastAsia="ru-RU"/>
        </w:rPr>
        <w:t xml:space="preserve">з </w:t>
      </w:r>
      <w:proofErr w:type="spellStart"/>
      <w:r>
        <w:rPr>
          <w:rFonts w:ascii="Times New Roman" w:eastAsia="Times New Roman" w:hAnsi="Times New Roman" w:cs="Times New Roman"/>
          <w:sz w:val="28"/>
          <w:szCs w:val="28"/>
          <w:lang w:val="ru-RU" w:eastAsia="ru-RU"/>
        </w:rPr>
        <w:t>наявністю</w:t>
      </w:r>
      <w:proofErr w:type="spellEnd"/>
      <w:r>
        <w:rPr>
          <w:rFonts w:ascii="Times New Roman" w:eastAsia="Times New Roman" w:hAnsi="Times New Roman" w:cs="Times New Roman"/>
          <w:sz w:val="28"/>
          <w:szCs w:val="28"/>
          <w:lang w:val="ru-RU" w:eastAsia="ru-RU"/>
        </w:rPr>
        <w:t xml:space="preserve"> </w:t>
      </w:r>
      <w:r w:rsidRPr="00CA0A58">
        <w:rPr>
          <w:rFonts w:ascii="Times New Roman" w:eastAsia="Times New Roman" w:hAnsi="Times New Roman" w:cs="Times New Roman"/>
          <w:sz w:val="28"/>
          <w:szCs w:val="28"/>
          <w:lang w:val="ru-RU" w:eastAsia="ru-RU"/>
        </w:rPr>
        <w:t xml:space="preserve">у Державному </w:t>
      </w:r>
      <w:proofErr w:type="spellStart"/>
      <w:r w:rsidRPr="00CA0A58">
        <w:rPr>
          <w:rFonts w:ascii="Times New Roman" w:eastAsia="Times New Roman" w:hAnsi="Times New Roman" w:cs="Times New Roman"/>
          <w:sz w:val="28"/>
          <w:szCs w:val="28"/>
          <w:lang w:val="ru-RU" w:eastAsia="ru-RU"/>
        </w:rPr>
        <w:t>реєстрі</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речових</w:t>
      </w:r>
      <w:proofErr w:type="spellEnd"/>
      <w:r w:rsidRPr="00CA0A58">
        <w:rPr>
          <w:rFonts w:ascii="Times New Roman" w:eastAsia="Times New Roman" w:hAnsi="Times New Roman" w:cs="Times New Roman"/>
          <w:sz w:val="28"/>
          <w:szCs w:val="28"/>
          <w:lang w:val="ru-RU" w:eastAsia="ru-RU"/>
        </w:rPr>
        <w:t xml:space="preserve"> прав на </w:t>
      </w:r>
      <w:proofErr w:type="spellStart"/>
      <w:r w:rsidRPr="00CA0A58">
        <w:rPr>
          <w:rFonts w:ascii="Times New Roman" w:eastAsia="Times New Roman" w:hAnsi="Times New Roman" w:cs="Times New Roman"/>
          <w:sz w:val="28"/>
          <w:szCs w:val="28"/>
          <w:lang w:val="ru-RU" w:eastAsia="ru-RU"/>
        </w:rPr>
        <w:t>нерухоме</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майно</w:t>
      </w:r>
      <w:proofErr w:type="spellEnd"/>
      <w:r w:rsidRPr="00CA0A58">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запису</w:t>
      </w:r>
      <w:proofErr w:type="spellEnd"/>
      <w:r>
        <w:rPr>
          <w:rFonts w:ascii="Times New Roman" w:eastAsia="Times New Roman" w:hAnsi="Times New Roman" w:cs="Times New Roman"/>
          <w:sz w:val="28"/>
          <w:szCs w:val="28"/>
          <w:lang w:val="ru-RU" w:eastAsia="ru-RU"/>
        </w:rPr>
        <w:t xml:space="preserve"> </w:t>
      </w:r>
      <w:r w:rsidRPr="00CA0A58">
        <w:rPr>
          <w:rFonts w:ascii="Times New Roman" w:eastAsia="Times New Roman" w:hAnsi="Times New Roman" w:cs="Times New Roman"/>
          <w:sz w:val="28"/>
          <w:szCs w:val="28"/>
          <w:lang w:val="ru-RU" w:eastAsia="ru-RU"/>
        </w:rPr>
        <w:t xml:space="preserve">про </w:t>
      </w:r>
      <w:proofErr w:type="spellStart"/>
      <w:r w:rsidRPr="00CA0A58">
        <w:rPr>
          <w:rFonts w:ascii="Times New Roman" w:eastAsia="Times New Roman" w:hAnsi="Times New Roman" w:cs="Times New Roman"/>
          <w:sz w:val="28"/>
          <w:szCs w:val="28"/>
          <w:lang w:val="ru-RU" w:eastAsia="ru-RU"/>
        </w:rPr>
        <w:t>реєстрац</w:t>
      </w:r>
      <w:r>
        <w:rPr>
          <w:rFonts w:ascii="Times New Roman" w:eastAsia="Times New Roman" w:hAnsi="Times New Roman" w:cs="Times New Roman"/>
          <w:sz w:val="28"/>
          <w:szCs w:val="28"/>
          <w:lang w:val="ru-RU" w:eastAsia="ru-RU"/>
        </w:rPr>
        <w:t>ію</w:t>
      </w:r>
      <w:proofErr w:type="spellEnd"/>
      <w:r>
        <w:rPr>
          <w:rFonts w:ascii="Times New Roman" w:eastAsia="Times New Roman" w:hAnsi="Times New Roman" w:cs="Times New Roman"/>
          <w:sz w:val="28"/>
          <w:szCs w:val="28"/>
          <w:lang w:val="ru-RU" w:eastAsia="ru-RU"/>
        </w:rPr>
        <w:t xml:space="preserve"> права </w:t>
      </w:r>
      <w:proofErr w:type="spellStart"/>
      <w:r>
        <w:rPr>
          <w:rFonts w:ascii="Times New Roman" w:eastAsia="Times New Roman" w:hAnsi="Times New Roman" w:cs="Times New Roman"/>
          <w:sz w:val="28"/>
          <w:szCs w:val="28"/>
          <w:lang w:val="ru-RU" w:eastAsia="ru-RU"/>
        </w:rPr>
        <w:t>власності</w:t>
      </w:r>
      <w:proofErr w:type="spellEnd"/>
      <w:r>
        <w:rPr>
          <w:rFonts w:ascii="Times New Roman" w:eastAsia="Times New Roman" w:hAnsi="Times New Roman" w:cs="Times New Roman"/>
          <w:sz w:val="28"/>
          <w:szCs w:val="28"/>
          <w:lang w:val="ru-RU" w:eastAsia="ru-RU"/>
        </w:rPr>
        <w:t xml:space="preserve"> на </w:t>
      </w:r>
      <w:proofErr w:type="spellStart"/>
      <w:r>
        <w:rPr>
          <w:rFonts w:ascii="Times New Roman" w:eastAsia="Times New Roman" w:hAnsi="Times New Roman" w:cs="Times New Roman"/>
          <w:sz w:val="28"/>
          <w:szCs w:val="28"/>
          <w:lang w:val="ru-RU" w:eastAsia="ru-RU"/>
        </w:rPr>
        <w:t>нього</w:t>
      </w:r>
      <w:proofErr w:type="spellEnd"/>
      <w:r>
        <w:rPr>
          <w:rFonts w:ascii="Times New Roman" w:eastAsia="Times New Roman" w:hAnsi="Times New Roman" w:cs="Times New Roman"/>
          <w:sz w:val="28"/>
          <w:szCs w:val="28"/>
          <w:lang w:val="ru-RU" w:eastAsia="ru-RU"/>
        </w:rPr>
        <w:t xml:space="preserve"> за </w:t>
      </w:r>
      <w:r w:rsidRPr="00CA0A58">
        <w:rPr>
          <w:rFonts w:ascii="Times New Roman" w:eastAsia="Times New Roman" w:hAnsi="Times New Roman" w:cs="Times New Roman"/>
          <w:sz w:val="28"/>
          <w:szCs w:val="28"/>
          <w:lang w:val="ru-RU" w:eastAsia="ru-RU"/>
        </w:rPr>
        <w:t>ПАТ «</w:t>
      </w:r>
      <w:proofErr w:type="spellStart"/>
      <w:r w:rsidRPr="00CA0A58">
        <w:rPr>
          <w:rFonts w:ascii="Times New Roman" w:eastAsia="Times New Roman" w:hAnsi="Times New Roman" w:cs="Times New Roman"/>
          <w:sz w:val="28"/>
          <w:szCs w:val="28"/>
          <w:lang w:val="ru-RU" w:eastAsia="ru-RU"/>
        </w:rPr>
        <w:t>Укрсоцбанк</w:t>
      </w:r>
      <w:proofErr w:type="spellEnd"/>
      <w:r w:rsidRPr="00CA0A58">
        <w:rPr>
          <w:rFonts w:ascii="Times New Roman" w:eastAsia="Times New Roman" w:hAnsi="Times New Roman" w:cs="Times New Roman"/>
          <w:sz w:val="28"/>
          <w:szCs w:val="28"/>
          <w:lang w:val="ru-RU" w:eastAsia="ru-RU"/>
        </w:rPr>
        <w:t xml:space="preserve">», а </w:t>
      </w:r>
      <w:proofErr w:type="spellStart"/>
      <w:r w:rsidRPr="00CA0A58">
        <w:rPr>
          <w:rFonts w:ascii="Times New Roman" w:eastAsia="Times New Roman" w:hAnsi="Times New Roman" w:cs="Times New Roman"/>
          <w:sz w:val="28"/>
          <w:szCs w:val="28"/>
          <w:lang w:val="ru-RU" w:eastAsia="ru-RU"/>
        </w:rPr>
        <w:t>також</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запису</w:t>
      </w:r>
      <w:proofErr w:type="spellEnd"/>
      <w:r w:rsidRPr="00CA0A58">
        <w:rPr>
          <w:rFonts w:ascii="Times New Roman" w:eastAsia="Times New Roman" w:hAnsi="Times New Roman" w:cs="Times New Roman"/>
          <w:sz w:val="28"/>
          <w:szCs w:val="28"/>
          <w:lang w:val="ru-RU" w:eastAsia="ru-RU"/>
        </w:rPr>
        <w:t xml:space="preserve"> про </w:t>
      </w:r>
      <w:proofErr w:type="spellStart"/>
      <w:r w:rsidRPr="00CA0A58">
        <w:rPr>
          <w:rFonts w:ascii="Times New Roman" w:eastAsia="Times New Roman" w:hAnsi="Times New Roman" w:cs="Times New Roman"/>
          <w:sz w:val="28"/>
          <w:szCs w:val="28"/>
          <w:lang w:val="ru-RU" w:eastAsia="ru-RU"/>
        </w:rPr>
        <w:t>обтяження</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нерухомого</w:t>
      </w:r>
      <w:proofErr w:type="spellEnd"/>
      <w:r w:rsidRPr="00CA0A58">
        <w:rPr>
          <w:rFonts w:ascii="Times New Roman" w:eastAsia="Times New Roman" w:hAnsi="Times New Roman" w:cs="Times New Roman"/>
          <w:sz w:val="28"/>
          <w:szCs w:val="28"/>
          <w:lang w:val="ru-RU" w:eastAsia="ru-RU"/>
        </w:rPr>
        <w:t xml:space="preserve"> майна (</w:t>
      </w:r>
      <w:proofErr w:type="spellStart"/>
      <w:r w:rsidRPr="00CA0A58">
        <w:rPr>
          <w:rFonts w:ascii="Times New Roman" w:eastAsia="Times New Roman" w:hAnsi="Times New Roman" w:cs="Times New Roman"/>
          <w:sz w:val="28"/>
          <w:szCs w:val="28"/>
          <w:lang w:val="ru-RU" w:eastAsia="ru-RU"/>
        </w:rPr>
        <w:t>арешт</w:t>
      </w:r>
      <w:proofErr w:type="spellEnd"/>
      <w:r w:rsidRPr="00CA0A58">
        <w:rPr>
          <w:rFonts w:ascii="Times New Roman" w:eastAsia="Times New Roman" w:hAnsi="Times New Roman" w:cs="Times New Roman"/>
          <w:sz w:val="28"/>
          <w:szCs w:val="28"/>
          <w:lang w:val="ru-RU" w:eastAsia="ru-RU"/>
        </w:rPr>
        <w:t xml:space="preserve">) </w:t>
      </w:r>
      <w:proofErr w:type="spellStart"/>
      <w:r w:rsidRPr="00CA0A58">
        <w:rPr>
          <w:rFonts w:ascii="Times New Roman" w:eastAsia="Times New Roman" w:hAnsi="Times New Roman" w:cs="Times New Roman"/>
          <w:sz w:val="28"/>
          <w:szCs w:val="28"/>
          <w:lang w:val="ru-RU" w:eastAsia="ru-RU"/>
        </w:rPr>
        <w:t>позбавлена</w:t>
      </w:r>
      <w:proofErr w:type="spellEnd"/>
      <w:r w:rsidRPr="00CA0A58">
        <w:rPr>
          <w:rFonts w:ascii="Times New Roman" w:eastAsia="Times New Roman" w:hAnsi="Times New Roman" w:cs="Times New Roman"/>
          <w:sz w:val="28"/>
          <w:szCs w:val="28"/>
          <w:lang w:val="ru-RU" w:eastAsia="ru-RU"/>
        </w:rPr>
        <w:t xml:space="preserve"> такого права, тому </w:t>
      </w:r>
      <w:proofErr w:type="spellStart"/>
      <w:r w:rsidRPr="00CA0A58">
        <w:rPr>
          <w:rFonts w:ascii="Times New Roman" w:eastAsia="Times New Roman" w:hAnsi="Times New Roman" w:cs="Times New Roman"/>
          <w:sz w:val="28"/>
          <w:szCs w:val="28"/>
          <w:lang w:val="ru-RU" w:eastAsia="ru-RU"/>
        </w:rPr>
        <w:t>зверну</w:t>
      </w:r>
      <w:r w:rsidRPr="00CA0A58">
        <w:rPr>
          <w:rFonts w:ascii="Times New Roman" w:eastAsia="Times New Roman" w:hAnsi="Times New Roman" w:cs="Times New Roman"/>
          <w:sz w:val="28"/>
          <w:szCs w:val="28"/>
          <w:lang w:eastAsia="ru-RU"/>
        </w:rPr>
        <w:t>лася</w:t>
      </w:r>
      <w:proofErr w:type="spellEnd"/>
      <w:r w:rsidRPr="00CA0A58">
        <w:rPr>
          <w:rFonts w:ascii="Times New Roman" w:eastAsia="Times New Roman" w:hAnsi="Times New Roman" w:cs="Times New Roman"/>
          <w:sz w:val="28"/>
          <w:szCs w:val="28"/>
          <w:lang w:val="ru-RU" w:eastAsia="ru-RU"/>
        </w:rPr>
        <w:t xml:space="preserve"> до суду.</w:t>
      </w:r>
    </w:p>
    <w:p w:rsidR="00B265DD" w:rsidRPr="00CA0A58"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Отже, очевидно</w:t>
      </w:r>
      <w:r w:rsidRPr="00CA0A58">
        <w:rPr>
          <w:rFonts w:ascii="Times New Roman" w:eastAsia="Times New Roman" w:hAnsi="Times New Roman" w:cs="Times New Roman"/>
          <w:sz w:val="28"/>
          <w:szCs w:val="28"/>
          <w:lang w:eastAsia="ru-RU"/>
        </w:rPr>
        <w:t>, що вказаний спір виник із приводу нерухомого майна, а заявлені позивачем позовні вимоги про визнання протиправними та скасування рішень державного реєстратора, скасування записів про державну реєстрацію обтяжень тощо є похідними від цього спору.</w:t>
      </w:r>
    </w:p>
    <w:p w:rsidR="00B265DD"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CA0A58">
        <w:rPr>
          <w:rFonts w:ascii="Times New Roman" w:eastAsia="Times New Roman" w:hAnsi="Times New Roman" w:cs="Times New Roman"/>
          <w:sz w:val="28"/>
          <w:szCs w:val="28"/>
          <w:lang w:eastAsia="ru-RU"/>
        </w:rPr>
        <w:t xml:space="preserve">Враховуючи місцезнаходження спірного нерухомого майна </w:t>
      </w:r>
      <w:r w:rsidRPr="00CA0A58">
        <w:rPr>
          <w:rFonts w:ascii="Times New Roman" w:eastAsia="Times New Roman" w:hAnsi="Times New Roman" w:cs="Times New Roman"/>
          <w:sz w:val="28"/>
          <w:szCs w:val="28"/>
          <w:lang w:eastAsia="ru-RU"/>
        </w:rPr>
        <w:br/>
        <w:t>(проспект Дмитра Яворницького, 49 у місті Дніпрі, що територіально належить до Шевченківського (</w:t>
      </w:r>
      <w:proofErr w:type="spellStart"/>
      <w:r w:rsidRPr="00CA0A58">
        <w:rPr>
          <w:rFonts w:ascii="Times New Roman" w:eastAsia="Times New Roman" w:hAnsi="Times New Roman" w:cs="Times New Roman"/>
          <w:sz w:val="28"/>
          <w:szCs w:val="28"/>
          <w:lang w:eastAsia="ru-RU"/>
        </w:rPr>
        <w:t>Бабушкінського</w:t>
      </w:r>
      <w:proofErr w:type="spellEnd"/>
      <w:r w:rsidRPr="00CA0A58">
        <w:rPr>
          <w:rFonts w:ascii="Times New Roman" w:eastAsia="Times New Roman" w:hAnsi="Times New Roman" w:cs="Times New Roman"/>
          <w:sz w:val="28"/>
          <w:szCs w:val="28"/>
          <w:lang w:eastAsia="ru-RU"/>
        </w:rPr>
        <w:t>) району міста Дніпропетровська), справа не підлягала розгляду у Жовтневому районному суді міста Дніпропетровська.</w:t>
      </w:r>
    </w:p>
    <w:p w:rsidR="00B265DD" w:rsidRPr="00BA7CA3" w:rsidRDefault="00B265DD" w:rsidP="00B265DD">
      <w:pPr>
        <w:widowControl w:val="0"/>
        <w:autoSpaceDN w:val="0"/>
        <w:spacing w:after="0" w:line="240" w:lineRule="auto"/>
        <w:ind w:firstLine="709"/>
        <w:jc w:val="both"/>
        <w:rPr>
          <w:rFonts w:ascii="Times New Roman" w:eastAsia="Calibri" w:hAnsi="Times New Roman" w:cs="Times New Roman"/>
          <w:bCs/>
          <w:sz w:val="28"/>
          <w:szCs w:val="28"/>
          <w:lang w:eastAsia="ru-RU"/>
        </w:rPr>
      </w:pPr>
      <w:r w:rsidRPr="00BA7CA3">
        <w:rPr>
          <w:rFonts w:ascii="Times New Roman" w:eastAsia="Calibri" w:hAnsi="Times New Roman" w:cs="Times New Roman"/>
          <w:bCs/>
          <w:sz w:val="28"/>
          <w:lang w:eastAsia="ru-RU"/>
        </w:rPr>
        <w:t xml:space="preserve">Під час відкриття провадження у справі суддя зобов’язаний перевірити, чи </w:t>
      </w:r>
      <w:r>
        <w:rPr>
          <w:rFonts w:ascii="Times New Roman" w:eastAsia="Calibri" w:hAnsi="Times New Roman" w:cs="Times New Roman"/>
          <w:bCs/>
          <w:sz w:val="28"/>
          <w:lang w:eastAsia="ru-RU"/>
        </w:rPr>
        <w:t xml:space="preserve">дотримався позивач </w:t>
      </w:r>
      <w:r w:rsidRPr="00BA7CA3">
        <w:rPr>
          <w:rFonts w:ascii="Times New Roman" w:eastAsia="Calibri" w:hAnsi="Times New Roman" w:cs="Times New Roman"/>
          <w:bCs/>
          <w:sz w:val="28"/>
          <w:lang w:eastAsia="ru-RU"/>
        </w:rPr>
        <w:t>при поданні позовної</w:t>
      </w:r>
      <w:r>
        <w:rPr>
          <w:rFonts w:ascii="Times New Roman" w:eastAsia="Calibri" w:hAnsi="Times New Roman" w:cs="Times New Roman"/>
          <w:bCs/>
          <w:sz w:val="28"/>
          <w:lang w:eastAsia="ru-RU"/>
        </w:rPr>
        <w:t xml:space="preserve"> заяви вимог статей 107, 108–114,               118–120</w:t>
      </w:r>
      <w:r w:rsidRPr="00BA7CA3">
        <w:rPr>
          <w:rFonts w:ascii="Times New Roman" w:eastAsia="Calibri" w:hAnsi="Times New Roman" w:cs="Times New Roman"/>
          <w:bCs/>
          <w:sz w:val="28"/>
          <w:lang w:eastAsia="ru-RU"/>
        </w:rPr>
        <w:t xml:space="preserve"> </w:t>
      </w:r>
      <w:r w:rsidRPr="00BA7CA3">
        <w:rPr>
          <w:rFonts w:ascii="Times New Roman" w:eastAsia="Calibri" w:hAnsi="Times New Roman" w:cs="Times New Roman"/>
          <w:bCs/>
          <w:sz w:val="28"/>
          <w:szCs w:val="28"/>
          <w:lang w:eastAsia="ru-RU"/>
        </w:rPr>
        <w:t>ЦПК України.</w:t>
      </w:r>
    </w:p>
    <w:p w:rsidR="00B265DD" w:rsidRPr="00BA7CA3"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val="ru-RU" w:eastAsia="ru-RU"/>
        </w:rPr>
      </w:pPr>
      <w:r w:rsidRPr="00BA7CA3">
        <w:rPr>
          <w:rFonts w:ascii="Times New Roman" w:eastAsia="Times New Roman" w:hAnsi="Times New Roman" w:cs="Times New Roman"/>
          <w:sz w:val="28"/>
          <w:szCs w:val="28"/>
          <w:lang w:eastAsia="ru-RU"/>
        </w:rPr>
        <w:t xml:space="preserve">Наслідки порушення правил підсудності передбачені статтею 115 та пунктом 2 частини першої статті 116 ЦПК України, згідно з якою, якщо суддя, вирішуючи питання про відкриття провадження у справі, встановить, що справа не підсудна цьому суду, заява повертається позивачеві для подання до належного суду, про що </w:t>
      </w:r>
      <w:proofErr w:type="spellStart"/>
      <w:r w:rsidRPr="00BA7CA3">
        <w:rPr>
          <w:rFonts w:ascii="Times New Roman" w:eastAsia="Times New Roman" w:hAnsi="Times New Roman" w:cs="Times New Roman"/>
          <w:sz w:val="28"/>
          <w:szCs w:val="28"/>
          <w:lang w:eastAsia="ru-RU"/>
        </w:rPr>
        <w:t>постановляється</w:t>
      </w:r>
      <w:proofErr w:type="spellEnd"/>
      <w:r w:rsidRPr="00BA7CA3">
        <w:rPr>
          <w:rFonts w:ascii="Times New Roman" w:eastAsia="Times New Roman" w:hAnsi="Times New Roman" w:cs="Times New Roman"/>
          <w:sz w:val="28"/>
          <w:szCs w:val="28"/>
          <w:lang w:eastAsia="ru-RU"/>
        </w:rPr>
        <w:t xml:space="preserve"> ухвала. </w:t>
      </w:r>
      <w:r w:rsidRPr="00BA7CA3">
        <w:rPr>
          <w:rFonts w:ascii="Times New Roman" w:eastAsia="Times New Roman" w:hAnsi="Times New Roman" w:cs="Times New Roman"/>
          <w:sz w:val="28"/>
          <w:szCs w:val="28"/>
          <w:lang w:val="ru-RU" w:eastAsia="ru-RU"/>
        </w:rPr>
        <w:t xml:space="preserve">Суд </w:t>
      </w:r>
      <w:proofErr w:type="spellStart"/>
      <w:r w:rsidRPr="00BA7CA3">
        <w:rPr>
          <w:rFonts w:ascii="Times New Roman" w:eastAsia="Times New Roman" w:hAnsi="Times New Roman" w:cs="Times New Roman"/>
          <w:sz w:val="28"/>
          <w:szCs w:val="28"/>
          <w:lang w:val="ru-RU" w:eastAsia="ru-RU"/>
        </w:rPr>
        <w:t>передає</w:t>
      </w:r>
      <w:proofErr w:type="spellEnd"/>
      <w:r w:rsidRPr="00BA7CA3">
        <w:rPr>
          <w:rFonts w:ascii="Times New Roman" w:eastAsia="Times New Roman" w:hAnsi="Times New Roman" w:cs="Times New Roman"/>
          <w:sz w:val="28"/>
          <w:szCs w:val="28"/>
          <w:lang w:val="ru-RU" w:eastAsia="ru-RU"/>
        </w:rPr>
        <w:t xml:space="preserve"> справу на </w:t>
      </w:r>
      <w:proofErr w:type="spellStart"/>
      <w:r w:rsidRPr="00BA7CA3">
        <w:rPr>
          <w:rFonts w:ascii="Times New Roman" w:eastAsia="Times New Roman" w:hAnsi="Times New Roman" w:cs="Times New Roman"/>
          <w:sz w:val="28"/>
          <w:szCs w:val="28"/>
          <w:lang w:val="ru-RU" w:eastAsia="ru-RU"/>
        </w:rPr>
        <w:t>розгляд</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іншому</w:t>
      </w:r>
      <w:proofErr w:type="spellEnd"/>
      <w:r w:rsidRPr="00BA7CA3">
        <w:rPr>
          <w:rFonts w:ascii="Times New Roman" w:eastAsia="Times New Roman" w:hAnsi="Times New Roman" w:cs="Times New Roman"/>
          <w:sz w:val="28"/>
          <w:szCs w:val="28"/>
          <w:lang w:val="ru-RU" w:eastAsia="ru-RU"/>
        </w:rPr>
        <w:t xml:space="preserve"> суду, </w:t>
      </w:r>
      <w:proofErr w:type="spellStart"/>
      <w:r w:rsidRPr="00BA7CA3">
        <w:rPr>
          <w:rFonts w:ascii="Times New Roman" w:eastAsia="Times New Roman" w:hAnsi="Times New Roman" w:cs="Times New Roman"/>
          <w:sz w:val="28"/>
          <w:szCs w:val="28"/>
          <w:lang w:val="ru-RU" w:eastAsia="ru-RU"/>
        </w:rPr>
        <w:t>якщо</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після</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відкриття</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провадження</w:t>
      </w:r>
      <w:proofErr w:type="spellEnd"/>
      <w:r w:rsidRPr="00BA7CA3">
        <w:rPr>
          <w:rFonts w:ascii="Times New Roman" w:eastAsia="Times New Roman" w:hAnsi="Times New Roman" w:cs="Times New Roman"/>
          <w:sz w:val="28"/>
          <w:szCs w:val="28"/>
          <w:lang w:val="ru-RU" w:eastAsia="ru-RU"/>
        </w:rPr>
        <w:t xml:space="preserve"> у </w:t>
      </w:r>
      <w:proofErr w:type="spellStart"/>
      <w:r w:rsidRPr="00BA7CA3">
        <w:rPr>
          <w:rFonts w:ascii="Times New Roman" w:eastAsia="Times New Roman" w:hAnsi="Times New Roman" w:cs="Times New Roman"/>
          <w:sz w:val="28"/>
          <w:szCs w:val="28"/>
          <w:lang w:val="ru-RU" w:eastAsia="ru-RU"/>
        </w:rPr>
        <w:t>справі</w:t>
      </w:r>
      <w:proofErr w:type="spellEnd"/>
      <w:r w:rsidRPr="00BA7CA3">
        <w:rPr>
          <w:rFonts w:ascii="Times New Roman" w:eastAsia="Times New Roman" w:hAnsi="Times New Roman" w:cs="Times New Roman"/>
          <w:sz w:val="28"/>
          <w:szCs w:val="28"/>
          <w:lang w:val="ru-RU" w:eastAsia="ru-RU"/>
        </w:rPr>
        <w:t xml:space="preserve"> і </w:t>
      </w:r>
      <w:proofErr w:type="gramStart"/>
      <w:r w:rsidRPr="00BA7CA3">
        <w:rPr>
          <w:rFonts w:ascii="Times New Roman" w:eastAsia="Times New Roman" w:hAnsi="Times New Roman" w:cs="Times New Roman"/>
          <w:sz w:val="28"/>
          <w:szCs w:val="28"/>
          <w:lang w:val="ru-RU" w:eastAsia="ru-RU"/>
        </w:rPr>
        <w:t>до початку</w:t>
      </w:r>
      <w:proofErr w:type="gramEnd"/>
      <w:r w:rsidRPr="00BA7CA3">
        <w:rPr>
          <w:rFonts w:ascii="Times New Roman" w:eastAsia="Times New Roman" w:hAnsi="Times New Roman" w:cs="Times New Roman"/>
          <w:sz w:val="28"/>
          <w:szCs w:val="28"/>
          <w:lang w:val="ru-RU" w:eastAsia="ru-RU"/>
        </w:rPr>
        <w:t xml:space="preserve"> судового </w:t>
      </w:r>
      <w:proofErr w:type="spellStart"/>
      <w:r w:rsidRPr="00BA7CA3">
        <w:rPr>
          <w:rFonts w:ascii="Times New Roman" w:eastAsia="Times New Roman" w:hAnsi="Times New Roman" w:cs="Times New Roman"/>
          <w:sz w:val="28"/>
          <w:szCs w:val="28"/>
          <w:lang w:val="ru-RU" w:eastAsia="ru-RU"/>
        </w:rPr>
        <w:t>розгляду</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виявилося</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що</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заяву</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було</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прийнято</w:t>
      </w:r>
      <w:proofErr w:type="spellEnd"/>
      <w:r w:rsidRPr="00BA7CA3">
        <w:rPr>
          <w:rFonts w:ascii="Times New Roman" w:eastAsia="Times New Roman" w:hAnsi="Times New Roman" w:cs="Times New Roman"/>
          <w:sz w:val="28"/>
          <w:szCs w:val="28"/>
          <w:lang w:val="ru-RU" w:eastAsia="ru-RU"/>
        </w:rPr>
        <w:t xml:space="preserve"> з </w:t>
      </w:r>
      <w:proofErr w:type="spellStart"/>
      <w:r w:rsidRPr="00BA7CA3">
        <w:rPr>
          <w:rFonts w:ascii="Times New Roman" w:eastAsia="Times New Roman" w:hAnsi="Times New Roman" w:cs="Times New Roman"/>
          <w:sz w:val="28"/>
          <w:szCs w:val="28"/>
          <w:lang w:val="ru-RU" w:eastAsia="ru-RU"/>
        </w:rPr>
        <w:t>порушенням</w:t>
      </w:r>
      <w:proofErr w:type="spellEnd"/>
      <w:r w:rsidRPr="00BA7CA3">
        <w:rPr>
          <w:rFonts w:ascii="Times New Roman" w:eastAsia="Times New Roman" w:hAnsi="Times New Roman" w:cs="Times New Roman"/>
          <w:sz w:val="28"/>
          <w:szCs w:val="28"/>
          <w:lang w:val="ru-RU" w:eastAsia="ru-RU"/>
        </w:rPr>
        <w:t xml:space="preserve"> правил </w:t>
      </w:r>
      <w:proofErr w:type="spellStart"/>
      <w:r w:rsidRPr="00BA7CA3">
        <w:rPr>
          <w:rFonts w:ascii="Times New Roman" w:eastAsia="Times New Roman" w:hAnsi="Times New Roman" w:cs="Times New Roman"/>
          <w:sz w:val="28"/>
          <w:szCs w:val="28"/>
          <w:lang w:val="ru-RU" w:eastAsia="ru-RU"/>
        </w:rPr>
        <w:t>підсудності</w:t>
      </w:r>
      <w:proofErr w:type="spellEnd"/>
      <w:r w:rsidRPr="00BA7CA3">
        <w:rPr>
          <w:rFonts w:ascii="Times New Roman" w:eastAsia="Times New Roman" w:hAnsi="Times New Roman" w:cs="Times New Roman"/>
          <w:sz w:val="28"/>
          <w:szCs w:val="28"/>
          <w:lang w:val="ru-RU" w:eastAsia="ru-RU"/>
        </w:rPr>
        <w:t>.</w:t>
      </w:r>
    </w:p>
    <w:p w:rsidR="00B265DD" w:rsidRPr="00BA7CA3"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proofErr w:type="spellStart"/>
      <w:r w:rsidRPr="00BA7CA3">
        <w:rPr>
          <w:rFonts w:ascii="Times New Roman" w:eastAsia="Times New Roman" w:hAnsi="Times New Roman" w:cs="Times New Roman"/>
          <w:sz w:val="28"/>
          <w:szCs w:val="28"/>
          <w:lang w:val="ru-RU" w:eastAsia="ru-RU"/>
        </w:rPr>
        <w:t>Недотримання</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суддею</w:t>
      </w:r>
      <w:proofErr w:type="spellEnd"/>
      <w:r w:rsidRPr="00BA7CA3">
        <w:rPr>
          <w:rFonts w:ascii="Times New Roman" w:eastAsia="Times New Roman" w:hAnsi="Times New Roman" w:cs="Times New Roman"/>
          <w:sz w:val="28"/>
          <w:szCs w:val="28"/>
          <w:lang w:val="ru-RU" w:eastAsia="ru-RU"/>
        </w:rPr>
        <w:t xml:space="preserve"> правил </w:t>
      </w:r>
      <w:proofErr w:type="spellStart"/>
      <w:r w:rsidRPr="00BA7CA3">
        <w:rPr>
          <w:rFonts w:ascii="Times New Roman" w:eastAsia="Times New Roman" w:hAnsi="Times New Roman" w:cs="Times New Roman"/>
          <w:sz w:val="28"/>
          <w:szCs w:val="28"/>
          <w:lang w:val="ru-RU" w:eastAsia="ru-RU"/>
        </w:rPr>
        <w:t>процесуального</w:t>
      </w:r>
      <w:proofErr w:type="spellEnd"/>
      <w:r w:rsidRPr="00BA7CA3">
        <w:rPr>
          <w:rFonts w:ascii="Times New Roman" w:eastAsia="Times New Roman" w:hAnsi="Times New Roman" w:cs="Times New Roman"/>
          <w:sz w:val="28"/>
          <w:szCs w:val="28"/>
          <w:lang w:val="ru-RU" w:eastAsia="ru-RU"/>
        </w:rPr>
        <w:t xml:space="preserve"> закону </w:t>
      </w:r>
      <w:proofErr w:type="spellStart"/>
      <w:r w:rsidRPr="00BA7CA3">
        <w:rPr>
          <w:rFonts w:ascii="Times New Roman" w:eastAsia="Times New Roman" w:hAnsi="Times New Roman" w:cs="Times New Roman"/>
          <w:sz w:val="28"/>
          <w:szCs w:val="28"/>
          <w:lang w:val="ru-RU" w:eastAsia="ru-RU"/>
        </w:rPr>
        <w:t>призвело</w:t>
      </w:r>
      <w:proofErr w:type="spellEnd"/>
      <w:r w:rsidRPr="00BA7CA3">
        <w:rPr>
          <w:rFonts w:ascii="Times New Roman" w:eastAsia="Times New Roman" w:hAnsi="Times New Roman" w:cs="Times New Roman"/>
          <w:sz w:val="28"/>
          <w:szCs w:val="28"/>
          <w:lang w:val="ru-RU" w:eastAsia="ru-RU"/>
        </w:rPr>
        <w:t xml:space="preserve"> до </w:t>
      </w:r>
      <w:proofErr w:type="spellStart"/>
      <w:r w:rsidRPr="00BA7CA3">
        <w:rPr>
          <w:rFonts w:ascii="Times New Roman" w:eastAsia="Times New Roman" w:hAnsi="Times New Roman" w:cs="Times New Roman"/>
          <w:sz w:val="28"/>
          <w:szCs w:val="28"/>
          <w:lang w:val="ru-RU" w:eastAsia="ru-RU"/>
        </w:rPr>
        <w:t>порушення</w:t>
      </w:r>
      <w:proofErr w:type="spellEnd"/>
      <w:r w:rsidRPr="00BA7CA3">
        <w:rPr>
          <w:rFonts w:ascii="Times New Roman" w:eastAsia="Times New Roman" w:hAnsi="Times New Roman" w:cs="Times New Roman"/>
          <w:sz w:val="28"/>
          <w:szCs w:val="28"/>
          <w:lang w:val="ru-RU" w:eastAsia="ru-RU"/>
        </w:rPr>
        <w:t xml:space="preserve"> правил </w:t>
      </w:r>
      <w:proofErr w:type="spellStart"/>
      <w:r w:rsidRPr="00BA7CA3">
        <w:rPr>
          <w:rFonts w:ascii="Times New Roman" w:eastAsia="Times New Roman" w:hAnsi="Times New Roman" w:cs="Times New Roman"/>
          <w:sz w:val="28"/>
          <w:szCs w:val="28"/>
          <w:lang w:val="ru-RU" w:eastAsia="ru-RU"/>
        </w:rPr>
        <w:t>щодо</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юрисдикції</w:t>
      </w:r>
      <w:proofErr w:type="spellEnd"/>
      <w:r w:rsidRPr="00BA7CA3">
        <w:rPr>
          <w:rFonts w:ascii="Times New Roman" w:eastAsia="Times New Roman" w:hAnsi="Times New Roman" w:cs="Times New Roman"/>
          <w:sz w:val="28"/>
          <w:szCs w:val="28"/>
          <w:lang w:val="ru-RU" w:eastAsia="ru-RU"/>
        </w:rPr>
        <w:t xml:space="preserve">, </w:t>
      </w:r>
      <w:r w:rsidRPr="00BA7CA3">
        <w:rPr>
          <w:rFonts w:ascii="Times New Roman" w:eastAsia="Times New Roman" w:hAnsi="Times New Roman" w:cs="Times New Roman"/>
          <w:sz w:val="28"/>
          <w:szCs w:val="28"/>
          <w:lang w:eastAsia="ru-RU"/>
        </w:rPr>
        <w:t>чого</w:t>
      </w:r>
      <w:r w:rsidRPr="00BA7CA3">
        <w:rPr>
          <w:rFonts w:ascii="Times New Roman" w:eastAsia="Times New Roman" w:hAnsi="Times New Roman" w:cs="Times New Roman"/>
          <w:sz w:val="28"/>
          <w:szCs w:val="28"/>
          <w:lang w:val="ru-RU" w:eastAsia="ru-RU"/>
        </w:rPr>
        <w:t xml:space="preserve"> не </w:t>
      </w:r>
      <w:proofErr w:type="spellStart"/>
      <w:r w:rsidRPr="00BA7CA3">
        <w:rPr>
          <w:rFonts w:ascii="Times New Roman" w:eastAsia="Times New Roman" w:hAnsi="Times New Roman" w:cs="Times New Roman"/>
          <w:sz w:val="28"/>
          <w:szCs w:val="28"/>
          <w:lang w:val="ru-RU" w:eastAsia="ru-RU"/>
        </w:rPr>
        <w:t>міг</w:t>
      </w:r>
      <w:proofErr w:type="spellEnd"/>
      <w:r w:rsidRPr="00BA7CA3">
        <w:rPr>
          <w:rFonts w:ascii="Times New Roman" w:eastAsia="Times New Roman" w:hAnsi="Times New Roman" w:cs="Times New Roman"/>
          <w:sz w:val="28"/>
          <w:szCs w:val="28"/>
          <w:lang w:val="ru-RU" w:eastAsia="ru-RU"/>
        </w:rPr>
        <w:t xml:space="preserve"> не </w:t>
      </w:r>
      <w:proofErr w:type="spellStart"/>
      <w:r w:rsidRPr="00BA7CA3">
        <w:rPr>
          <w:rFonts w:ascii="Times New Roman" w:eastAsia="Times New Roman" w:hAnsi="Times New Roman" w:cs="Times New Roman"/>
          <w:sz w:val="28"/>
          <w:szCs w:val="28"/>
          <w:lang w:val="ru-RU" w:eastAsia="ru-RU"/>
        </w:rPr>
        <w:t>усвідомлювати</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суддя</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Федоріщев</w:t>
      </w:r>
      <w:proofErr w:type="spellEnd"/>
      <w:r w:rsidRPr="00BA7CA3">
        <w:rPr>
          <w:rFonts w:ascii="Times New Roman" w:eastAsia="Times New Roman" w:hAnsi="Times New Roman" w:cs="Times New Roman"/>
          <w:sz w:val="28"/>
          <w:szCs w:val="28"/>
          <w:lang w:val="ru-RU" w:eastAsia="ru-RU"/>
        </w:rPr>
        <w:t xml:space="preserve"> С.С. з </w:t>
      </w:r>
      <w:proofErr w:type="spellStart"/>
      <w:r w:rsidRPr="00BA7CA3">
        <w:rPr>
          <w:rFonts w:ascii="Times New Roman" w:eastAsia="Times New Roman" w:hAnsi="Times New Roman" w:cs="Times New Roman"/>
          <w:sz w:val="28"/>
          <w:szCs w:val="28"/>
          <w:lang w:val="ru-RU" w:eastAsia="ru-RU"/>
        </w:rPr>
        <w:t>огляду</w:t>
      </w:r>
      <w:proofErr w:type="spellEnd"/>
      <w:r w:rsidRPr="00BA7CA3">
        <w:rPr>
          <w:rFonts w:ascii="Times New Roman" w:eastAsia="Times New Roman" w:hAnsi="Times New Roman" w:cs="Times New Roman"/>
          <w:sz w:val="28"/>
          <w:szCs w:val="28"/>
          <w:lang w:val="ru-RU" w:eastAsia="ru-RU"/>
        </w:rPr>
        <w:t xml:space="preserve"> на </w:t>
      </w:r>
      <w:proofErr w:type="spellStart"/>
      <w:r w:rsidRPr="00BA7CA3">
        <w:rPr>
          <w:rFonts w:ascii="Times New Roman" w:eastAsia="Times New Roman" w:hAnsi="Times New Roman" w:cs="Times New Roman"/>
          <w:sz w:val="28"/>
          <w:szCs w:val="28"/>
          <w:lang w:val="ru-RU" w:eastAsia="ru-RU"/>
        </w:rPr>
        <w:t>спірні</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правовідносини</w:t>
      </w:r>
      <w:proofErr w:type="spellEnd"/>
      <w:r w:rsidRPr="00BA7CA3">
        <w:rPr>
          <w:rFonts w:ascii="Times New Roman" w:eastAsia="Times New Roman" w:hAnsi="Times New Roman" w:cs="Times New Roman"/>
          <w:sz w:val="28"/>
          <w:szCs w:val="28"/>
          <w:lang w:val="ru-RU" w:eastAsia="ru-RU"/>
        </w:rPr>
        <w:t xml:space="preserve"> та правила </w:t>
      </w:r>
      <w:proofErr w:type="spellStart"/>
      <w:r w:rsidRPr="00BA7CA3">
        <w:rPr>
          <w:rFonts w:ascii="Times New Roman" w:eastAsia="Times New Roman" w:hAnsi="Times New Roman" w:cs="Times New Roman"/>
          <w:sz w:val="28"/>
          <w:szCs w:val="28"/>
          <w:lang w:val="ru-RU" w:eastAsia="ru-RU"/>
        </w:rPr>
        <w:t>виключної</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підсудності</w:t>
      </w:r>
      <w:proofErr w:type="spellEnd"/>
      <w:r w:rsidRPr="00BA7CA3">
        <w:rPr>
          <w:rFonts w:ascii="Times New Roman" w:eastAsia="Times New Roman" w:hAnsi="Times New Roman" w:cs="Times New Roman"/>
          <w:sz w:val="28"/>
          <w:szCs w:val="28"/>
          <w:lang w:eastAsia="ru-RU"/>
        </w:rPr>
        <w:t>,</w:t>
      </w:r>
      <w:r w:rsidRPr="00BA7CA3">
        <w:rPr>
          <w:rFonts w:ascii="Times New Roman" w:eastAsia="Times New Roman" w:hAnsi="Times New Roman" w:cs="Times New Roman"/>
          <w:sz w:val="28"/>
          <w:szCs w:val="28"/>
          <w:lang w:val="ru-RU" w:eastAsia="ru-RU"/>
        </w:rPr>
        <w:t xml:space="preserve"> </w:t>
      </w:r>
      <w:r w:rsidRPr="00BA7CA3">
        <w:rPr>
          <w:rFonts w:ascii="Times New Roman" w:eastAsia="Times New Roman" w:hAnsi="Times New Roman" w:cs="Times New Roman"/>
          <w:sz w:val="28"/>
          <w:szCs w:val="28"/>
          <w:lang w:eastAsia="ru-RU"/>
        </w:rPr>
        <w:t>в</w:t>
      </w:r>
      <w:proofErr w:type="spellStart"/>
      <w:r w:rsidRPr="00BA7CA3">
        <w:rPr>
          <w:rFonts w:ascii="Times New Roman" w:eastAsia="Times New Roman" w:hAnsi="Times New Roman" w:cs="Times New Roman"/>
          <w:sz w:val="28"/>
          <w:szCs w:val="28"/>
          <w:lang w:val="ru-RU" w:eastAsia="ru-RU"/>
        </w:rPr>
        <w:t>становлені</w:t>
      </w:r>
      <w:proofErr w:type="spellEnd"/>
      <w:r w:rsidRPr="00BA7CA3">
        <w:rPr>
          <w:rFonts w:ascii="Times New Roman" w:eastAsia="Times New Roman" w:hAnsi="Times New Roman" w:cs="Times New Roman"/>
          <w:sz w:val="28"/>
          <w:szCs w:val="28"/>
          <w:lang w:val="ru-RU" w:eastAsia="ru-RU"/>
        </w:rPr>
        <w:t xml:space="preserve"> </w:t>
      </w:r>
      <w:proofErr w:type="spellStart"/>
      <w:r w:rsidRPr="00BA7CA3">
        <w:rPr>
          <w:rFonts w:ascii="Times New Roman" w:eastAsia="Times New Roman" w:hAnsi="Times New Roman" w:cs="Times New Roman"/>
          <w:sz w:val="28"/>
          <w:szCs w:val="28"/>
          <w:lang w:val="ru-RU" w:eastAsia="ru-RU"/>
        </w:rPr>
        <w:t>процесуальним</w:t>
      </w:r>
      <w:proofErr w:type="spellEnd"/>
      <w:r w:rsidRPr="00BA7CA3">
        <w:rPr>
          <w:rFonts w:ascii="Times New Roman" w:eastAsia="Times New Roman" w:hAnsi="Times New Roman" w:cs="Times New Roman"/>
          <w:sz w:val="28"/>
          <w:szCs w:val="28"/>
          <w:lang w:val="ru-RU" w:eastAsia="ru-RU"/>
        </w:rPr>
        <w:t xml:space="preserve"> законом.</w:t>
      </w:r>
    </w:p>
    <w:p w:rsidR="00B265DD" w:rsidRPr="00BA7CA3"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BA7CA3">
        <w:rPr>
          <w:rFonts w:ascii="Times New Roman" w:eastAsia="Times New Roman" w:hAnsi="Times New Roman" w:cs="Times New Roman"/>
          <w:sz w:val="28"/>
          <w:szCs w:val="28"/>
          <w:lang w:eastAsia="ru-RU"/>
        </w:rPr>
        <w:t xml:space="preserve">На </w:t>
      </w:r>
      <w:r>
        <w:rPr>
          <w:rFonts w:ascii="Times New Roman" w:eastAsia="Times New Roman" w:hAnsi="Times New Roman" w:cs="Times New Roman"/>
          <w:sz w:val="28"/>
          <w:szCs w:val="28"/>
          <w:lang w:eastAsia="ru-RU"/>
        </w:rPr>
        <w:t>необхідності дотримання</w:t>
      </w:r>
      <w:r w:rsidRPr="00BA7CA3">
        <w:rPr>
          <w:rFonts w:ascii="Times New Roman" w:eastAsia="Times New Roman" w:hAnsi="Times New Roman" w:cs="Times New Roman"/>
          <w:sz w:val="28"/>
          <w:szCs w:val="28"/>
          <w:lang w:eastAsia="ru-RU"/>
        </w:rPr>
        <w:t xml:space="preserve"> правил виключної підсудності та застосуванні відповідних норм процесуального закону неодноразово наголошував у постановах Пленум Верховного Суду України та Вищого спеціалізованого суду України з розгляду цивільних і кримінальних справ.</w:t>
      </w:r>
    </w:p>
    <w:p w:rsidR="00B265DD" w:rsidRPr="00BA7CA3"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BA7CA3">
        <w:rPr>
          <w:rFonts w:ascii="Times New Roman" w:eastAsia="Times New Roman" w:hAnsi="Times New Roman" w:cs="Times New Roman"/>
          <w:sz w:val="28"/>
          <w:szCs w:val="28"/>
          <w:lang w:eastAsia="ru-RU"/>
        </w:rPr>
        <w:t>Зокрема, згідно з пунктом 6 постанови Пленуму Верховного Суду України від 12 червня 2009 року № 2 «Про застосування норм цивільного процесуального законодавства при розгляді справ у суді першої інстанції», якщо після відкриття провадження у справі і до початку судового розгляду (розгляду справи по суті) (стаття 173 ЦПК України) виявиться, що заяву було прийнято з порушенням правил підсудності, суд передає справу на розгляд належному суду незалежно від волевиявлення сторін (пункт 2 частини першої статті 116 ЦПК України).</w:t>
      </w:r>
    </w:p>
    <w:p w:rsidR="00B265DD" w:rsidRPr="00BA7CA3"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BA7CA3">
        <w:rPr>
          <w:rFonts w:ascii="Times New Roman" w:eastAsia="Times New Roman" w:hAnsi="Times New Roman" w:cs="Times New Roman"/>
          <w:sz w:val="28"/>
          <w:szCs w:val="28"/>
          <w:lang w:eastAsia="ru-RU"/>
        </w:rPr>
        <w:t xml:space="preserve">У постанові пленуму Вищого спеціалізованого суду України з розгляду цивільних і кримінальних справ від 7 лютого 2014 року № 5 «Про судову практику в справах про захист права власності та інших речових прав» суд зазначив, що спори, пов’язані із захистом права власності та інших речових прав, розглядаються судами відповідно до визначеної процесуальним законом юрисдикції. Відповідно до частини першої статті 114 ЦПК України позови, що </w:t>
      </w:r>
      <w:r w:rsidRPr="00BA7CA3">
        <w:rPr>
          <w:rFonts w:ascii="Times New Roman" w:eastAsia="Times New Roman" w:hAnsi="Times New Roman" w:cs="Times New Roman"/>
          <w:sz w:val="28"/>
          <w:szCs w:val="28"/>
          <w:lang w:eastAsia="ru-RU"/>
        </w:rPr>
        <w:lastRenderedPageBreak/>
        <w:t>виникають з приводу захисту права власності та інших речових прав на нерухоме майно, пред’являються за місцезнаходженням майна або основної його частини (виключна підсудність). Якщо пред’явлено позов про право власності на кілька жилих приміщень (квартир), розташованих у різних районах міста чи в різних містах, або позов про поділ спадкового майна, яке складається з кількох квартир (об’єктів нерухомості) у різних місцевостях, тобто наявні вимоги, для кожної з яких частиною першою статті 114 ЦПК України встановлено виключну підсудність, то позов пред’являється до одного із судів за вибором позивача, але за місцезнаходженням основної частини нерухомого майна, яка за своєю вартістю перевищує ті, що знаходяться в інших районах чи місцевостях.</w:t>
      </w:r>
    </w:p>
    <w:p w:rsidR="00B265DD" w:rsidRPr="00BA7CA3" w:rsidRDefault="00B265DD" w:rsidP="00B265DD">
      <w:pPr>
        <w:widowControl w:val="0"/>
        <w:autoSpaceDN w:val="0"/>
        <w:spacing w:after="0" w:line="24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sz w:val="28"/>
          <w:szCs w:val="28"/>
        </w:rPr>
        <w:t>Суддею</w:t>
      </w:r>
      <w:r w:rsidRPr="00BA7CA3">
        <w:rPr>
          <w:rFonts w:ascii="Times New Roman" w:eastAsia="Calibri" w:hAnsi="Times New Roman" w:cs="Times New Roman"/>
          <w:sz w:val="28"/>
          <w:szCs w:val="28"/>
        </w:rPr>
        <w:t xml:space="preserve"> </w:t>
      </w:r>
      <w:proofErr w:type="spellStart"/>
      <w:r w:rsidRPr="00BA7CA3">
        <w:rPr>
          <w:rFonts w:ascii="Times New Roman" w:eastAsia="Calibri" w:hAnsi="Times New Roman" w:cs="Times New Roman"/>
          <w:sz w:val="28"/>
          <w:szCs w:val="28"/>
        </w:rPr>
        <w:t>Федоріщев</w:t>
      </w:r>
      <w:r>
        <w:rPr>
          <w:rFonts w:ascii="Times New Roman" w:eastAsia="Calibri" w:hAnsi="Times New Roman" w:cs="Times New Roman"/>
          <w:sz w:val="28"/>
          <w:szCs w:val="28"/>
        </w:rPr>
        <w:t>им</w:t>
      </w:r>
      <w:proofErr w:type="spellEnd"/>
      <w:r w:rsidRPr="00BA7CA3">
        <w:rPr>
          <w:rFonts w:ascii="Times New Roman" w:eastAsia="Calibri" w:hAnsi="Times New Roman" w:cs="Times New Roman"/>
          <w:sz w:val="28"/>
          <w:szCs w:val="28"/>
        </w:rPr>
        <w:t xml:space="preserve"> С.С. </w:t>
      </w:r>
      <w:r w:rsidRPr="00BA7CA3">
        <w:rPr>
          <w:rFonts w:ascii="Times New Roman" w:eastAsia="Calibri" w:hAnsi="Times New Roman" w:cs="Times New Roman"/>
          <w:bCs/>
          <w:sz w:val="28"/>
          <w:szCs w:val="28"/>
          <w:lang w:eastAsia="ru-RU"/>
        </w:rPr>
        <w:t>не було належним чином досліджено позовну заяву та додані до неї документи, не встановлено природу правовідносин, що вини</w:t>
      </w:r>
      <w:r>
        <w:rPr>
          <w:rFonts w:ascii="Times New Roman" w:eastAsia="Calibri" w:hAnsi="Times New Roman" w:cs="Times New Roman"/>
          <w:bCs/>
          <w:sz w:val="28"/>
          <w:szCs w:val="28"/>
          <w:lang w:eastAsia="ru-RU"/>
        </w:rPr>
        <w:t>кли між позивачем та відповідачами</w:t>
      </w:r>
      <w:r w:rsidRPr="00BA7CA3">
        <w:rPr>
          <w:rFonts w:ascii="Times New Roman" w:eastAsia="Calibri" w:hAnsi="Times New Roman" w:cs="Times New Roman"/>
          <w:bCs/>
          <w:sz w:val="28"/>
          <w:szCs w:val="28"/>
          <w:lang w:eastAsia="ru-RU"/>
        </w:rPr>
        <w:t>, не враховано специфіку заявлених позовних вимог на предмет вирішення питання підсудності позовної заяви саме</w:t>
      </w:r>
      <w:r>
        <w:rPr>
          <w:rFonts w:ascii="Times New Roman" w:eastAsia="Calibri" w:hAnsi="Times New Roman" w:cs="Times New Roman"/>
          <w:bCs/>
          <w:sz w:val="28"/>
          <w:szCs w:val="28"/>
          <w:lang w:eastAsia="ru-RU"/>
        </w:rPr>
        <w:t xml:space="preserve"> Жовтневому районному суду міста Дніпропетровська</w:t>
      </w:r>
      <w:r w:rsidRPr="00BA7CA3">
        <w:rPr>
          <w:rFonts w:ascii="Times New Roman" w:eastAsia="Calibri" w:hAnsi="Times New Roman" w:cs="Times New Roman"/>
          <w:bCs/>
          <w:sz w:val="28"/>
          <w:szCs w:val="28"/>
          <w:lang w:eastAsia="ru-RU"/>
        </w:rPr>
        <w:t xml:space="preserve">, проігноровано імперативну норму ЦПК України, що регулює питання виключної підсудності  цивільних справ, зокрема які </w:t>
      </w:r>
      <w:r>
        <w:rPr>
          <w:rFonts w:ascii="Times New Roman" w:eastAsia="Calibri" w:hAnsi="Times New Roman" w:cs="Times New Roman"/>
          <w:bCs/>
          <w:sz w:val="28"/>
          <w:szCs w:val="28"/>
          <w:lang w:eastAsia="ru-RU"/>
        </w:rPr>
        <w:t>стосуються нерухомого майна</w:t>
      </w:r>
      <w:r w:rsidRPr="00BA7CA3">
        <w:rPr>
          <w:rFonts w:ascii="Times New Roman" w:eastAsia="Calibri" w:hAnsi="Times New Roman" w:cs="Times New Roman"/>
          <w:bCs/>
          <w:sz w:val="28"/>
          <w:szCs w:val="28"/>
          <w:lang w:eastAsia="ru-RU"/>
        </w:rPr>
        <w:t>.</w:t>
      </w:r>
    </w:p>
    <w:p w:rsidR="00B265DD" w:rsidRPr="00BA7CA3" w:rsidRDefault="00B265DD" w:rsidP="00B265D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Отже, суддя </w:t>
      </w:r>
      <w:proofErr w:type="spellStart"/>
      <w:r>
        <w:rPr>
          <w:rFonts w:ascii="Times New Roman" w:eastAsia="Calibri" w:hAnsi="Times New Roman" w:cs="Times New Roman"/>
          <w:sz w:val="28"/>
          <w:szCs w:val="28"/>
        </w:rPr>
        <w:t>Федоріщев</w:t>
      </w:r>
      <w:proofErr w:type="spellEnd"/>
      <w:r>
        <w:rPr>
          <w:rFonts w:ascii="Times New Roman" w:eastAsia="Calibri" w:hAnsi="Times New Roman" w:cs="Times New Roman"/>
          <w:sz w:val="28"/>
          <w:szCs w:val="28"/>
        </w:rPr>
        <w:t xml:space="preserve"> С.С. </w:t>
      </w:r>
      <w:r w:rsidRPr="00BA7CA3">
        <w:rPr>
          <w:rFonts w:ascii="Times New Roman" w:eastAsia="Calibri" w:hAnsi="Times New Roman" w:cs="Times New Roman"/>
          <w:sz w:val="28"/>
          <w:szCs w:val="28"/>
        </w:rPr>
        <w:t>не дотримався в</w:t>
      </w:r>
      <w:r>
        <w:rPr>
          <w:rFonts w:ascii="Times New Roman" w:eastAsia="Calibri" w:hAnsi="Times New Roman" w:cs="Times New Roman"/>
          <w:sz w:val="28"/>
          <w:szCs w:val="28"/>
        </w:rPr>
        <w:t>имог статей 114–116 ЦПК України. Зокрема,</w:t>
      </w:r>
      <w:r w:rsidRPr="00BA7CA3">
        <w:rPr>
          <w:rFonts w:ascii="Times New Roman" w:eastAsia="Calibri" w:hAnsi="Times New Roman" w:cs="Times New Roman"/>
          <w:sz w:val="28"/>
          <w:szCs w:val="28"/>
        </w:rPr>
        <w:t xml:space="preserve"> під час відкриття провадження у справі порушив пр</w:t>
      </w:r>
      <w:r>
        <w:rPr>
          <w:rFonts w:ascii="Times New Roman" w:eastAsia="Calibri" w:hAnsi="Times New Roman" w:cs="Times New Roman"/>
          <w:sz w:val="28"/>
          <w:szCs w:val="28"/>
        </w:rPr>
        <w:t>авила виключної підсудності, в</w:t>
      </w:r>
      <w:r w:rsidRPr="00BA7CA3">
        <w:rPr>
          <w:rFonts w:ascii="Times New Roman" w:eastAsia="Calibri" w:hAnsi="Times New Roman" w:cs="Times New Roman"/>
          <w:sz w:val="28"/>
          <w:szCs w:val="28"/>
        </w:rPr>
        <w:t xml:space="preserve"> подальшому не вчинив дій щод</w:t>
      </w:r>
      <w:r>
        <w:rPr>
          <w:rFonts w:ascii="Times New Roman" w:eastAsia="Calibri" w:hAnsi="Times New Roman" w:cs="Times New Roman"/>
          <w:sz w:val="28"/>
          <w:szCs w:val="28"/>
        </w:rPr>
        <w:t>о вирішення питання про передання</w:t>
      </w:r>
      <w:r w:rsidRPr="00BA7CA3">
        <w:rPr>
          <w:rFonts w:ascii="Times New Roman" w:eastAsia="Calibri" w:hAnsi="Times New Roman" w:cs="Times New Roman"/>
          <w:sz w:val="28"/>
          <w:szCs w:val="28"/>
        </w:rPr>
        <w:t xml:space="preserve"> справи для її розгляду належним судом, що призвело до розгляду та вирішення справи судом з порушенням правил юрисдикції.</w:t>
      </w:r>
    </w:p>
    <w:p w:rsidR="00B265DD" w:rsidRPr="003F0CB3" w:rsidRDefault="00B265DD" w:rsidP="00B265DD">
      <w:pPr>
        <w:pStyle w:val="a3"/>
        <w:ind w:firstLine="709"/>
        <w:jc w:val="both"/>
        <w:rPr>
          <w:szCs w:val="28"/>
        </w:rPr>
      </w:pPr>
      <w:r w:rsidRPr="003F0CB3">
        <w:rPr>
          <w:szCs w:val="28"/>
        </w:rPr>
        <w:t xml:space="preserve">АТ «Альфа-Банк» у дисциплінарній скарзі також вказує на порушення суддею </w:t>
      </w:r>
      <w:proofErr w:type="spellStart"/>
      <w:r w:rsidRPr="003F0CB3">
        <w:rPr>
          <w:szCs w:val="28"/>
        </w:rPr>
        <w:t>Федоріщевим</w:t>
      </w:r>
      <w:proofErr w:type="spellEnd"/>
      <w:r w:rsidRPr="003F0CB3">
        <w:rPr>
          <w:szCs w:val="28"/>
        </w:rPr>
        <w:t xml:space="preserve"> С.С. вимог частини четвертої статті 169, частини першої статті 224 та частини першої статті 225 ЦПК України, а саме: неповідомлення відповідача – ПАТ «Укрсоцбанк» про дату та час судового засідання, ухвалення заочного рішення у першому засіданні без наявних доказів належного повідомлення відповідача та за відсутності будь-яких документів, які б свідчили, що позивач не заперечує проти заочного вирішення справи, та без постановлення ухвали про заочний розгляд справи. Також скаржник зазначає, що відповідачам не було відомо про документи, надіслані позивачем на обґрунтування позову </w:t>
      </w:r>
      <w:r w:rsidRPr="009A69E1">
        <w:rPr>
          <w:szCs w:val="28"/>
          <w:lang w:val="ru-RU"/>
        </w:rPr>
        <w:t xml:space="preserve">              </w:t>
      </w:r>
      <w:r w:rsidRPr="003F0CB3">
        <w:rPr>
          <w:szCs w:val="28"/>
        </w:rPr>
        <w:t>17 листопада 2017 року, тобто в день судового засідання, у якому ухвалено заочне рішення у справі. Зазначені порушення скаржник вважає істотними та такими, що порушили право учасника справи на участь у справі, висловлення своєї позиції щодо суті спору та спрос</w:t>
      </w:r>
      <w:r>
        <w:rPr>
          <w:szCs w:val="28"/>
        </w:rPr>
        <w:t>тування доказами безпідставності</w:t>
      </w:r>
      <w:r w:rsidRPr="003F0CB3">
        <w:rPr>
          <w:szCs w:val="28"/>
        </w:rPr>
        <w:t xml:space="preserve"> заявлених вимог.</w:t>
      </w:r>
    </w:p>
    <w:p w:rsidR="00B265DD" w:rsidRPr="00E448BF"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E448BF">
        <w:rPr>
          <w:rFonts w:ascii="Times New Roman" w:eastAsia="Times New Roman" w:hAnsi="Times New Roman" w:cs="Times New Roman"/>
          <w:sz w:val="28"/>
          <w:szCs w:val="28"/>
          <w:lang w:eastAsia="uk-UA"/>
        </w:rPr>
        <w:t>Статтею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B265DD" w:rsidRPr="00E448BF"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E448BF">
        <w:rPr>
          <w:rFonts w:ascii="Times New Roman" w:eastAsia="Times New Roman" w:hAnsi="Times New Roman" w:cs="Times New Roman"/>
          <w:sz w:val="28"/>
          <w:szCs w:val="28"/>
          <w:lang w:eastAsia="uk-UA"/>
        </w:rPr>
        <w:t>Відповідно до частини другої статті 6 ЦПК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w:t>
      </w:r>
    </w:p>
    <w:p w:rsidR="00B265DD" w:rsidRPr="00E448BF" w:rsidRDefault="00B265DD" w:rsidP="00B265DD">
      <w:pPr>
        <w:suppressAutoHyphens/>
        <w:autoSpaceDE w:val="0"/>
        <w:autoSpaceDN w:val="0"/>
        <w:spacing w:after="0" w:line="240" w:lineRule="auto"/>
        <w:ind w:firstLine="567"/>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Перевіркою в</w:t>
      </w:r>
      <w:r w:rsidRPr="00E448BF">
        <w:rPr>
          <w:rFonts w:ascii="Times New Roman" w:eastAsia="Times New Roman" w:hAnsi="Times New Roman" w:cs="Times New Roman"/>
          <w:sz w:val="28"/>
          <w:szCs w:val="28"/>
          <w:lang w:eastAsia="ru-RU"/>
        </w:rPr>
        <w:t xml:space="preserve">становлено, що суддею </w:t>
      </w:r>
      <w:proofErr w:type="spellStart"/>
      <w:r w:rsidRPr="00E448BF">
        <w:rPr>
          <w:rFonts w:ascii="Times New Roman" w:eastAsia="Times New Roman" w:hAnsi="Times New Roman" w:cs="Times New Roman"/>
          <w:sz w:val="28"/>
          <w:szCs w:val="28"/>
          <w:lang w:eastAsia="ru-RU"/>
        </w:rPr>
        <w:t>Федоріщевим</w:t>
      </w:r>
      <w:proofErr w:type="spellEnd"/>
      <w:r w:rsidRPr="00E448BF">
        <w:rPr>
          <w:rFonts w:ascii="Times New Roman" w:eastAsia="Times New Roman" w:hAnsi="Times New Roman" w:cs="Times New Roman"/>
          <w:sz w:val="28"/>
          <w:szCs w:val="28"/>
          <w:lang w:eastAsia="ru-RU"/>
        </w:rPr>
        <w:t xml:space="preserve"> С.С. 10 листопада </w:t>
      </w:r>
      <w:r w:rsidRPr="00E448BF">
        <w:rPr>
          <w:rFonts w:ascii="Times New Roman" w:eastAsia="Times New Roman" w:hAnsi="Times New Roman" w:cs="Times New Roman"/>
          <w:sz w:val="28"/>
          <w:szCs w:val="28"/>
          <w:lang w:eastAsia="ru-RU"/>
        </w:rPr>
        <w:br/>
        <w:t xml:space="preserve">2017 року </w:t>
      </w:r>
      <w:proofErr w:type="spellStart"/>
      <w:r w:rsidRPr="00E448BF">
        <w:rPr>
          <w:rFonts w:ascii="Times New Roman" w:eastAsia="Times New Roman" w:hAnsi="Times New Roman" w:cs="Times New Roman"/>
          <w:sz w:val="28"/>
          <w:szCs w:val="28"/>
          <w:lang w:val="ru-RU" w:eastAsia="ru-RU"/>
        </w:rPr>
        <w:t>відкрито</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провадження</w:t>
      </w:r>
      <w:proofErr w:type="spellEnd"/>
      <w:r w:rsidRPr="00E448BF">
        <w:rPr>
          <w:rFonts w:ascii="Times New Roman" w:eastAsia="Times New Roman" w:hAnsi="Times New Roman" w:cs="Times New Roman"/>
          <w:sz w:val="28"/>
          <w:szCs w:val="28"/>
          <w:lang w:val="ru-RU" w:eastAsia="ru-RU"/>
        </w:rPr>
        <w:t xml:space="preserve"> </w:t>
      </w:r>
      <w:r w:rsidRPr="00E448BF">
        <w:rPr>
          <w:rFonts w:ascii="Times New Roman" w:eastAsia="Times New Roman" w:hAnsi="Times New Roman" w:cs="Times New Roman"/>
          <w:sz w:val="28"/>
          <w:szCs w:val="28"/>
          <w:lang w:eastAsia="ru-RU"/>
        </w:rPr>
        <w:t xml:space="preserve">у </w:t>
      </w:r>
      <w:proofErr w:type="spellStart"/>
      <w:r w:rsidRPr="00E448BF">
        <w:rPr>
          <w:rFonts w:ascii="Times New Roman" w:eastAsia="Times New Roman" w:hAnsi="Times New Roman" w:cs="Times New Roman"/>
          <w:sz w:val="28"/>
          <w:szCs w:val="28"/>
          <w:lang w:val="ru-RU" w:eastAsia="ru-RU"/>
        </w:rPr>
        <w:t>справі</w:t>
      </w:r>
      <w:proofErr w:type="spellEnd"/>
      <w:r w:rsidRPr="00E448BF">
        <w:rPr>
          <w:rFonts w:ascii="Times New Roman" w:eastAsia="Times New Roman" w:hAnsi="Times New Roman" w:cs="Times New Roman"/>
          <w:sz w:val="28"/>
          <w:szCs w:val="28"/>
          <w:lang w:val="ru-RU" w:eastAsia="ru-RU"/>
        </w:rPr>
        <w:t xml:space="preserve"> </w:t>
      </w:r>
      <w:r w:rsidRPr="00E448BF">
        <w:rPr>
          <w:rFonts w:ascii="Times New Roman" w:eastAsia="Times New Roman" w:hAnsi="Times New Roman" w:cs="Times New Roman"/>
          <w:sz w:val="28"/>
          <w:szCs w:val="28"/>
          <w:lang w:eastAsia="ru-RU"/>
        </w:rPr>
        <w:t xml:space="preserve">№ 201/15707/17 </w:t>
      </w:r>
      <w:r w:rsidRPr="00E448BF">
        <w:rPr>
          <w:rFonts w:ascii="Times New Roman" w:eastAsia="Times New Roman" w:hAnsi="Times New Roman" w:cs="Times New Roman"/>
          <w:sz w:val="28"/>
          <w:szCs w:val="28"/>
          <w:lang w:val="ru-RU" w:eastAsia="ru-RU"/>
        </w:rPr>
        <w:t xml:space="preserve">та </w:t>
      </w:r>
      <w:proofErr w:type="spellStart"/>
      <w:r w:rsidRPr="00E448BF">
        <w:rPr>
          <w:rFonts w:ascii="Times New Roman" w:eastAsia="Times New Roman" w:hAnsi="Times New Roman" w:cs="Times New Roman"/>
          <w:sz w:val="28"/>
          <w:szCs w:val="28"/>
          <w:lang w:val="ru-RU" w:eastAsia="ru-RU"/>
        </w:rPr>
        <w:t>призначено</w:t>
      </w:r>
      <w:proofErr w:type="spellEnd"/>
      <w:r w:rsidRPr="00E448BF">
        <w:rPr>
          <w:rFonts w:ascii="Times New Roman" w:eastAsia="Times New Roman" w:hAnsi="Times New Roman" w:cs="Times New Roman"/>
          <w:sz w:val="28"/>
          <w:szCs w:val="28"/>
          <w:lang w:val="ru-RU" w:eastAsia="ru-RU"/>
        </w:rPr>
        <w:t xml:space="preserve"> </w:t>
      </w:r>
      <w:r w:rsidRPr="00E448BF">
        <w:rPr>
          <w:rFonts w:ascii="Times New Roman" w:eastAsia="Times New Roman" w:hAnsi="Times New Roman" w:cs="Times New Roman"/>
          <w:sz w:val="28"/>
          <w:szCs w:val="28"/>
          <w:lang w:eastAsia="ru-RU"/>
        </w:rPr>
        <w:t xml:space="preserve">її до розгляду </w:t>
      </w:r>
      <w:r w:rsidRPr="00E448BF">
        <w:rPr>
          <w:rFonts w:ascii="Times New Roman" w:eastAsia="Times New Roman" w:hAnsi="Times New Roman" w:cs="Times New Roman"/>
          <w:sz w:val="28"/>
          <w:szCs w:val="28"/>
          <w:lang w:val="ru-RU" w:eastAsia="ru-RU"/>
        </w:rPr>
        <w:t>на 17 листопада 2017 року</w:t>
      </w:r>
      <w:r w:rsidRPr="00E448BF">
        <w:rPr>
          <w:rFonts w:ascii="Times New Roman" w:eastAsia="Times New Roman" w:hAnsi="Times New Roman" w:cs="Times New Roman"/>
          <w:sz w:val="28"/>
          <w:szCs w:val="28"/>
          <w:lang w:eastAsia="ru-RU"/>
        </w:rPr>
        <w:t>, тобто через сім днів після відкриття провадження у справі.</w:t>
      </w:r>
    </w:p>
    <w:p w:rsidR="00B265DD" w:rsidRPr="00E448BF"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Статтею 127 ЦПК України в</w:t>
      </w:r>
      <w:r w:rsidRPr="00E448BF">
        <w:rPr>
          <w:rFonts w:ascii="Times New Roman" w:eastAsia="Times New Roman" w:hAnsi="Times New Roman" w:cs="Times New Roman"/>
          <w:sz w:val="28"/>
          <w:szCs w:val="28"/>
          <w:lang w:eastAsia="ru-RU"/>
        </w:rPr>
        <w:t>становлено обов’язок суду після відкриття провадження у справі невідкладно надіслати особам, які беруть участь у справі, копії ухвали про відкриття провадження у справі. Також цією нормою визначено, що одночасно з копією ухвали про відкриття провадження у справі відповідачу надсилається копія позовної заяви з копіями доданих до неї документів, а третій особі – копія позовної заяви.</w:t>
      </w:r>
    </w:p>
    <w:p w:rsidR="00B265DD" w:rsidRPr="00E448BF"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E448BF">
        <w:rPr>
          <w:rFonts w:ascii="Times New Roman" w:eastAsia="Times New Roman" w:hAnsi="Times New Roman" w:cs="Times New Roman"/>
          <w:sz w:val="28"/>
          <w:szCs w:val="28"/>
          <w:lang w:eastAsia="uk-UA"/>
        </w:rPr>
        <w:t>Згідно із частиною четвертою статті 74 ЦПК України судова повістка про виклик повинна бути вручена з таким розрахунком, щоб особи, які викликаються, мали достатньо часу для явки в суд і підготовки до участі в судовому розгляді справи, але не пізніше ніж за три дні до судового засідання, а судова повістка-повідомлення – завчасно.</w:t>
      </w:r>
    </w:p>
    <w:p w:rsidR="00B265DD" w:rsidRPr="00E448BF"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val="ru-RU" w:eastAsia="ru-RU"/>
        </w:rPr>
      </w:pPr>
      <w:r w:rsidRPr="00E448BF">
        <w:rPr>
          <w:rFonts w:ascii="Times New Roman" w:eastAsia="Times New Roman" w:hAnsi="Times New Roman" w:cs="Times New Roman"/>
          <w:sz w:val="28"/>
          <w:szCs w:val="28"/>
          <w:lang w:eastAsia="ru-RU"/>
        </w:rPr>
        <w:t>З</w:t>
      </w:r>
      <w:r w:rsidRPr="00E448BF">
        <w:rPr>
          <w:rFonts w:ascii="Times New Roman" w:eastAsia="Times New Roman" w:hAnsi="Times New Roman" w:cs="Times New Roman"/>
          <w:sz w:val="28"/>
          <w:szCs w:val="28"/>
          <w:lang w:val="ru-RU" w:eastAsia="ru-RU"/>
        </w:rPr>
        <w:t xml:space="preserve">а </w:t>
      </w:r>
      <w:proofErr w:type="spellStart"/>
      <w:r w:rsidRPr="00E448BF">
        <w:rPr>
          <w:rFonts w:ascii="Times New Roman" w:eastAsia="Times New Roman" w:hAnsi="Times New Roman" w:cs="Times New Roman"/>
          <w:sz w:val="28"/>
          <w:szCs w:val="28"/>
          <w:lang w:val="ru-RU" w:eastAsia="ru-RU"/>
        </w:rPr>
        <w:t>приписами</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частини</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п’ятої</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статті</w:t>
      </w:r>
      <w:proofErr w:type="spellEnd"/>
      <w:r w:rsidRPr="00E448BF">
        <w:rPr>
          <w:rFonts w:ascii="Times New Roman" w:eastAsia="Times New Roman" w:hAnsi="Times New Roman" w:cs="Times New Roman"/>
          <w:sz w:val="28"/>
          <w:szCs w:val="28"/>
          <w:lang w:val="ru-RU" w:eastAsia="ru-RU"/>
        </w:rPr>
        <w:t xml:space="preserve"> 74 ЦПК </w:t>
      </w:r>
      <w:proofErr w:type="spellStart"/>
      <w:r w:rsidRPr="00E448BF">
        <w:rPr>
          <w:rFonts w:ascii="Times New Roman" w:eastAsia="Times New Roman" w:hAnsi="Times New Roman" w:cs="Times New Roman"/>
          <w:sz w:val="28"/>
          <w:szCs w:val="28"/>
          <w:lang w:val="ru-RU" w:eastAsia="ru-RU"/>
        </w:rPr>
        <w:t>України</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судова</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повістка</w:t>
      </w:r>
      <w:proofErr w:type="spellEnd"/>
      <w:r w:rsidRPr="00E448BF">
        <w:rPr>
          <w:rFonts w:ascii="Times New Roman" w:eastAsia="Times New Roman" w:hAnsi="Times New Roman" w:cs="Times New Roman"/>
          <w:sz w:val="28"/>
          <w:szCs w:val="28"/>
          <w:lang w:val="ru-RU" w:eastAsia="ru-RU"/>
        </w:rPr>
        <w:t xml:space="preserve"> разом </w:t>
      </w:r>
      <w:proofErr w:type="spellStart"/>
      <w:r w:rsidRPr="00E448BF">
        <w:rPr>
          <w:rFonts w:ascii="Times New Roman" w:eastAsia="Times New Roman" w:hAnsi="Times New Roman" w:cs="Times New Roman"/>
          <w:sz w:val="28"/>
          <w:szCs w:val="28"/>
          <w:lang w:val="ru-RU" w:eastAsia="ru-RU"/>
        </w:rPr>
        <w:t>із</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розпискою</w:t>
      </w:r>
      <w:proofErr w:type="spellEnd"/>
      <w:r w:rsidRPr="00E448BF">
        <w:rPr>
          <w:rFonts w:ascii="Times New Roman" w:eastAsia="Times New Roman" w:hAnsi="Times New Roman" w:cs="Times New Roman"/>
          <w:sz w:val="28"/>
          <w:szCs w:val="28"/>
          <w:lang w:val="ru-RU" w:eastAsia="ru-RU"/>
        </w:rPr>
        <w:t xml:space="preserve">, а у </w:t>
      </w:r>
      <w:proofErr w:type="spellStart"/>
      <w:r w:rsidRPr="00E448BF">
        <w:rPr>
          <w:rFonts w:ascii="Times New Roman" w:eastAsia="Times New Roman" w:hAnsi="Times New Roman" w:cs="Times New Roman"/>
          <w:sz w:val="28"/>
          <w:szCs w:val="28"/>
          <w:lang w:val="ru-RU" w:eastAsia="ru-RU"/>
        </w:rPr>
        <w:t>випадках</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встановлених</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цим</w:t>
      </w:r>
      <w:proofErr w:type="spellEnd"/>
      <w:r w:rsidRPr="00E448BF">
        <w:rPr>
          <w:rFonts w:ascii="Times New Roman" w:eastAsia="Times New Roman" w:hAnsi="Times New Roman" w:cs="Times New Roman"/>
          <w:sz w:val="28"/>
          <w:szCs w:val="28"/>
          <w:lang w:val="ru-RU" w:eastAsia="ru-RU"/>
        </w:rPr>
        <w:t xml:space="preserve"> Кодексом, разом з </w:t>
      </w:r>
      <w:proofErr w:type="spellStart"/>
      <w:r w:rsidRPr="00E448BF">
        <w:rPr>
          <w:rFonts w:ascii="Times New Roman" w:eastAsia="Times New Roman" w:hAnsi="Times New Roman" w:cs="Times New Roman"/>
          <w:sz w:val="28"/>
          <w:szCs w:val="28"/>
          <w:lang w:val="ru-RU" w:eastAsia="ru-RU"/>
        </w:rPr>
        <w:t>копіями</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відповідних</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документів</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надсилається</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поштою</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рекомендованим</w:t>
      </w:r>
      <w:proofErr w:type="spellEnd"/>
      <w:r w:rsidRPr="00E448BF">
        <w:rPr>
          <w:rFonts w:ascii="Times New Roman" w:eastAsia="Times New Roman" w:hAnsi="Times New Roman" w:cs="Times New Roman"/>
          <w:sz w:val="28"/>
          <w:szCs w:val="28"/>
          <w:lang w:val="ru-RU" w:eastAsia="ru-RU"/>
        </w:rPr>
        <w:t xml:space="preserve"> листом </w:t>
      </w:r>
      <w:proofErr w:type="spellStart"/>
      <w:r w:rsidRPr="00E448BF">
        <w:rPr>
          <w:rFonts w:ascii="Times New Roman" w:eastAsia="Times New Roman" w:hAnsi="Times New Roman" w:cs="Times New Roman"/>
          <w:sz w:val="28"/>
          <w:szCs w:val="28"/>
          <w:lang w:val="ru-RU" w:eastAsia="ru-RU"/>
        </w:rPr>
        <w:t>із</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повідомленням</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або</w:t>
      </w:r>
      <w:proofErr w:type="spellEnd"/>
      <w:r w:rsidRPr="00E448BF">
        <w:rPr>
          <w:rFonts w:ascii="Times New Roman" w:eastAsia="Times New Roman" w:hAnsi="Times New Roman" w:cs="Times New Roman"/>
          <w:sz w:val="28"/>
          <w:szCs w:val="28"/>
          <w:lang w:val="ru-RU" w:eastAsia="ru-RU"/>
        </w:rPr>
        <w:t xml:space="preserve"> через </w:t>
      </w:r>
      <w:proofErr w:type="spellStart"/>
      <w:r w:rsidRPr="00E448BF">
        <w:rPr>
          <w:rFonts w:ascii="Times New Roman" w:eastAsia="Times New Roman" w:hAnsi="Times New Roman" w:cs="Times New Roman"/>
          <w:sz w:val="28"/>
          <w:szCs w:val="28"/>
          <w:lang w:val="ru-RU" w:eastAsia="ru-RU"/>
        </w:rPr>
        <w:t>кур’єрів</w:t>
      </w:r>
      <w:proofErr w:type="spellEnd"/>
      <w:r w:rsidRPr="00E448BF">
        <w:rPr>
          <w:rFonts w:ascii="Times New Roman" w:eastAsia="Times New Roman" w:hAnsi="Times New Roman" w:cs="Times New Roman"/>
          <w:sz w:val="28"/>
          <w:szCs w:val="28"/>
          <w:lang w:val="ru-RU" w:eastAsia="ru-RU"/>
        </w:rPr>
        <w:t xml:space="preserve"> за </w:t>
      </w:r>
      <w:proofErr w:type="spellStart"/>
      <w:r w:rsidRPr="00E448BF">
        <w:rPr>
          <w:rFonts w:ascii="Times New Roman" w:eastAsia="Times New Roman" w:hAnsi="Times New Roman" w:cs="Times New Roman"/>
          <w:sz w:val="28"/>
          <w:szCs w:val="28"/>
          <w:lang w:val="ru-RU" w:eastAsia="ru-RU"/>
        </w:rPr>
        <w:t>адресою</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зазначеною</w:t>
      </w:r>
      <w:proofErr w:type="spellEnd"/>
      <w:r w:rsidRPr="00E448BF">
        <w:rPr>
          <w:rFonts w:ascii="Times New Roman" w:eastAsia="Times New Roman" w:hAnsi="Times New Roman" w:cs="Times New Roman"/>
          <w:sz w:val="28"/>
          <w:szCs w:val="28"/>
          <w:lang w:val="ru-RU" w:eastAsia="ru-RU"/>
        </w:rPr>
        <w:t xml:space="preserve"> стороною </w:t>
      </w:r>
      <w:proofErr w:type="spellStart"/>
      <w:r w:rsidRPr="00E448BF">
        <w:rPr>
          <w:rFonts w:ascii="Times New Roman" w:eastAsia="Times New Roman" w:hAnsi="Times New Roman" w:cs="Times New Roman"/>
          <w:sz w:val="28"/>
          <w:szCs w:val="28"/>
          <w:lang w:val="ru-RU" w:eastAsia="ru-RU"/>
        </w:rPr>
        <w:t>чи</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іншою</w:t>
      </w:r>
      <w:proofErr w:type="spellEnd"/>
      <w:r w:rsidRPr="00E448BF">
        <w:rPr>
          <w:rFonts w:ascii="Times New Roman" w:eastAsia="Times New Roman" w:hAnsi="Times New Roman" w:cs="Times New Roman"/>
          <w:sz w:val="28"/>
          <w:szCs w:val="28"/>
          <w:lang w:val="ru-RU" w:eastAsia="ru-RU"/>
        </w:rPr>
        <w:t xml:space="preserve"> особою, яка </w:t>
      </w:r>
      <w:proofErr w:type="spellStart"/>
      <w:r w:rsidRPr="00E448BF">
        <w:rPr>
          <w:rFonts w:ascii="Times New Roman" w:eastAsia="Times New Roman" w:hAnsi="Times New Roman" w:cs="Times New Roman"/>
          <w:sz w:val="28"/>
          <w:szCs w:val="28"/>
          <w:lang w:val="ru-RU" w:eastAsia="ru-RU"/>
        </w:rPr>
        <w:t>бере</w:t>
      </w:r>
      <w:proofErr w:type="spellEnd"/>
      <w:r w:rsidRPr="00E448BF">
        <w:rPr>
          <w:rFonts w:ascii="Times New Roman" w:eastAsia="Times New Roman" w:hAnsi="Times New Roman" w:cs="Times New Roman"/>
          <w:sz w:val="28"/>
          <w:szCs w:val="28"/>
          <w:lang w:val="ru-RU" w:eastAsia="ru-RU"/>
        </w:rPr>
        <w:t xml:space="preserve"> участь у </w:t>
      </w:r>
      <w:proofErr w:type="spellStart"/>
      <w:r w:rsidRPr="00E448BF">
        <w:rPr>
          <w:rFonts w:ascii="Times New Roman" w:eastAsia="Times New Roman" w:hAnsi="Times New Roman" w:cs="Times New Roman"/>
          <w:sz w:val="28"/>
          <w:szCs w:val="28"/>
          <w:lang w:val="ru-RU" w:eastAsia="ru-RU"/>
        </w:rPr>
        <w:t>справі</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Стороні</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чи</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її</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представникові</w:t>
      </w:r>
      <w:proofErr w:type="spellEnd"/>
      <w:r w:rsidRPr="00E448BF">
        <w:rPr>
          <w:rFonts w:ascii="Times New Roman" w:eastAsia="Times New Roman" w:hAnsi="Times New Roman" w:cs="Times New Roman"/>
          <w:sz w:val="28"/>
          <w:szCs w:val="28"/>
          <w:lang w:val="ru-RU" w:eastAsia="ru-RU"/>
        </w:rPr>
        <w:t xml:space="preserve"> за </w:t>
      </w:r>
      <w:proofErr w:type="spellStart"/>
      <w:r w:rsidRPr="00E448BF">
        <w:rPr>
          <w:rFonts w:ascii="Times New Roman" w:eastAsia="Times New Roman" w:hAnsi="Times New Roman" w:cs="Times New Roman"/>
          <w:sz w:val="28"/>
          <w:szCs w:val="28"/>
          <w:lang w:val="ru-RU" w:eastAsia="ru-RU"/>
        </w:rPr>
        <w:t>їх</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згодою</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можуть</w:t>
      </w:r>
      <w:proofErr w:type="spellEnd"/>
      <w:r w:rsidRPr="00E448BF">
        <w:rPr>
          <w:rFonts w:ascii="Times New Roman" w:eastAsia="Times New Roman" w:hAnsi="Times New Roman" w:cs="Times New Roman"/>
          <w:sz w:val="28"/>
          <w:szCs w:val="28"/>
          <w:lang w:val="ru-RU" w:eastAsia="ru-RU"/>
        </w:rPr>
        <w:t xml:space="preserve"> бути </w:t>
      </w:r>
      <w:proofErr w:type="spellStart"/>
      <w:r w:rsidRPr="00E448BF">
        <w:rPr>
          <w:rFonts w:ascii="Times New Roman" w:eastAsia="Times New Roman" w:hAnsi="Times New Roman" w:cs="Times New Roman"/>
          <w:sz w:val="28"/>
          <w:szCs w:val="28"/>
          <w:lang w:val="ru-RU" w:eastAsia="ru-RU"/>
        </w:rPr>
        <w:t>видані</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судові</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повістки</w:t>
      </w:r>
      <w:proofErr w:type="spellEnd"/>
      <w:r w:rsidRPr="00E448BF">
        <w:rPr>
          <w:rFonts w:ascii="Times New Roman" w:eastAsia="Times New Roman" w:hAnsi="Times New Roman" w:cs="Times New Roman"/>
          <w:sz w:val="28"/>
          <w:szCs w:val="28"/>
          <w:lang w:val="ru-RU" w:eastAsia="ru-RU"/>
        </w:rPr>
        <w:t xml:space="preserve"> для </w:t>
      </w:r>
      <w:proofErr w:type="spellStart"/>
      <w:r w:rsidRPr="00E448BF">
        <w:rPr>
          <w:rFonts w:ascii="Times New Roman" w:eastAsia="Times New Roman" w:hAnsi="Times New Roman" w:cs="Times New Roman"/>
          <w:sz w:val="28"/>
          <w:szCs w:val="28"/>
          <w:lang w:val="ru-RU" w:eastAsia="ru-RU"/>
        </w:rPr>
        <w:t>вручення</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відповідним</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учасникам</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цивільного</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процесу</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Судова</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повістка</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може</w:t>
      </w:r>
      <w:proofErr w:type="spellEnd"/>
      <w:r w:rsidRPr="00E448BF">
        <w:rPr>
          <w:rFonts w:ascii="Times New Roman" w:eastAsia="Times New Roman" w:hAnsi="Times New Roman" w:cs="Times New Roman"/>
          <w:sz w:val="28"/>
          <w:szCs w:val="28"/>
          <w:lang w:val="ru-RU" w:eastAsia="ru-RU"/>
        </w:rPr>
        <w:t xml:space="preserve"> бути вручена </w:t>
      </w:r>
      <w:proofErr w:type="spellStart"/>
      <w:r w:rsidRPr="00E448BF">
        <w:rPr>
          <w:rFonts w:ascii="Times New Roman" w:eastAsia="Times New Roman" w:hAnsi="Times New Roman" w:cs="Times New Roman"/>
          <w:sz w:val="28"/>
          <w:szCs w:val="28"/>
          <w:lang w:val="ru-RU" w:eastAsia="ru-RU"/>
        </w:rPr>
        <w:t>безпосередньо</w:t>
      </w:r>
      <w:proofErr w:type="spellEnd"/>
      <w:r w:rsidRPr="00E448BF">
        <w:rPr>
          <w:rFonts w:ascii="Times New Roman" w:eastAsia="Times New Roman" w:hAnsi="Times New Roman" w:cs="Times New Roman"/>
          <w:sz w:val="28"/>
          <w:szCs w:val="28"/>
          <w:lang w:val="ru-RU" w:eastAsia="ru-RU"/>
        </w:rPr>
        <w:t xml:space="preserve"> в </w:t>
      </w:r>
      <w:proofErr w:type="spellStart"/>
      <w:r w:rsidRPr="00E448BF">
        <w:rPr>
          <w:rFonts w:ascii="Times New Roman" w:eastAsia="Times New Roman" w:hAnsi="Times New Roman" w:cs="Times New Roman"/>
          <w:sz w:val="28"/>
          <w:szCs w:val="28"/>
          <w:lang w:val="ru-RU" w:eastAsia="ru-RU"/>
        </w:rPr>
        <w:t>суді</w:t>
      </w:r>
      <w:proofErr w:type="spellEnd"/>
      <w:r w:rsidRPr="00E448BF">
        <w:rPr>
          <w:rFonts w:ascii="Times New Roman" w:eastAsia="Times New Roman" w:hAnsi="Times New Roman" w:cs="Times New Roman"/>
          <w:sz w:val="28"/>
          <w:szCs w:val="28"/>
          <w:lang w:val="ru-RU" w:eastAsia="ru-RU"/>
        </w:rPr>
        <w:t xml:space="preserve">, а у </w:t>
      </w:r>
      <w:proofErr w:type="spellStart"/>
      <w:r w:rsidRPr="00E448BF">
        <w:rPr>
          <w:rFonts w:ascii="Times New Roman" w:eastAsia="Times New Roman" w:hAnsi="Times New Roman" w:cs="Times New Roman"/>
          <w:sz w:val="28"/>
          <w:szCs w:val="28"/>
          <w:lang w:val="ru-RU" w:eastAsia="ru-RU"/>
        </w:rPr>
        <w:t>разі</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відкладення</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розгляду</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справи</w:t>
      </w:r>
      <w:proofErr w:type="spellEnd"/>
      <w:r w:rsidRPr="00E448BF">
        <w:rPr>
          <w:rFonts w:ascii="Times New Roman" w:eastAsia="Times New Roman" w:hAnsi="Times New Roman" w:cs="Times New Roman"/>
          <w:sz w:val="28"/>
          <w:szCs w:val="28"/>
          <w:lang w:val="ru-RU" w:eastAsia="ru-RU"/>
        </w:rPr>
        <w:t xml:space="preserve"> про час і </w:t>
      </w:r>
      <w:proofErr w:type="spellStart"/>
      <w:r w:rsidRPr="00E448BF">
        <w:rPr>
          <w:rFonts w:ascii="Times New Roman" w:eastAsia="Times New Roman" w:hAnsi="Times New Roman" w:cs="Times New Roman"/>
          <w:sz w:val="28"/>
          <w:szCs w:val="28"/>
          <w:lang w:val="ru-RU" w:eastAsia="ru-RU"/>
        </w:rPr>
        <w:t>місце</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наступного</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засідання</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може</w:t>
      </w:r>
      <w:proofErr w:type="spellEnd"/>
      <w:r w:rsidRPr="00E448BF">
        <w:rPr>
          <w:rFonts w:ascii="Times New Roman" w:eastAsia="Times New Roman" w:hAnsi="Times New Roman" w:cs="Times New Roman"/>
          <w:sz w:val="28"/>
          <w:szCs w:val="28"/>
          <w:lang w:val="ru-RU" w:eastAsia="ru-RU"/>
        </w:rPr>
        <w:t xml:space="preserve"> бути </w:t>
      </w:r>
      <w:proofErr w:type="spellStart"/>
      <w:r w:rsidRPr="00E448BF">
        <w:rPr>
          <w:rFonts w:ascii="Times New Roman" w:eastAsia="Times New Roman" w:hAnsi="Times New Roman" w:cs="Times New Roman"/>
          <w:sz w:val="28"/>
          <w:szCs w:val="28"/>
          <w:lang w:val="ru-RU" w:eastAsia="ru-RU"/>
        </w:rPr>
        <w:t>повідомлено</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під</w:t>
      </w:r>
      <w:proofErr w:type="spellEnd"/>
      <w:r w:rsidRPr="00E448BF">
        <w:rPr>
          <w:rFonts w:ascii="Times New Roman" w:eastAsia="Times New Roman" w:hAnsi="Times New Roman" w:cs="Times New Roman"/>
          <w:sz w:val="28"/>
          <w:szCs w:val="28"/>
          <w:lang w:val="ru-RU" w:eastAsia="ru-RU"/>
        </w:rPr>
        <w:t xml:space="preserve"> </w:t>
      </w:r>
      <w:proofErr w:type="spellStart"/>
      <w:r w:rsidRPr="00E448BF">
        <w:rPr>
          <w:rFonts w:ascii="Times New Roman" w:eastAsia="Times New Roman" w:hAnsi="Times New Roman" w:cs="Times New Roman"/>
          <w:sz w:val="28"/>
          <w:szCs w:val="28"/>
          <w:lang w:val="ru-RU" w:eastAsia="ru-RU"/>
        </w:rPr>
        <w:t>розписку</w:t>
      </w:r>
      <w:proofErr w:type="spellEnd"/>
      <w:r w:rsidRPr="00E448BF">
        <w:rPr>
          <w:rFonts w:ascii="Times New Roman" w:eastAsia="Times New Roman" w:hAnsi="Times New Roman" w:cs="Times New Roman"/>
          <w:sz w:val="28"/>
          <w:szCs w:val="28"/>
          <w:lang w:val="ru-RU" w:eastAsia="ru-RU"/>
        </w:rPr>
        <w:t>.</w:t>
      </w:r>
    </w:p>
    <w:p w:rsidR="00B265DD" w:rsidRPr="00E448BF"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E448BF">
        <w:rPr>
          <w:rFonts w:ascii="Times New Roman" w:eastAsia="Times New Roman" w:hAnsi="Times New Roman" w:cs="Times New Roman"/>
          <w:sz w:val="28"/>
          <w:szCs w:val="28"/>
          <w:lang w:eastAsia="ru-RU"/>
        </w:rPr>
        <w:t xml:space="preserve">Із копій матеріалів справи № 201/15707/17 не вбачається, що суддя </w:t>
      </w:r>
      <w:proofErr w:type="spellStart"/>
      <w:r w:rsidRPr="00E448BF">
        <w:rPr>
          <w:rFonts w:ascii="Times New Roman" w:eastAsia="Times New Roman" w:hAnsi="Times New Roman" w:cs="Times New Roman"/>
          <w:sz w:val="28"/>
          <w:szCs w:val="28"/>
          <w:lang w:eastAsia="ru-RU"/>
        </w:rPr>
        <w:t>Федоріщев</w:t>
      </w:r>
      <w:proofErr w:type="spellEnd"/>
      <w:r w:rsidRPr="00E448BF">
        <w:rPr>
          <w:rFonts w:ascii="Times New Roman" w:eastAsia="Times New Roman" w:hAnsi="Times New Roman" w:cs="Times New Roman"/>
          <w:sz w:val="28"/>
          <w:szCs w:val="28"/>
          <w:lang w:eastAsia="ru-RU"/>
        </w:rPr>
        <w:t xml:space="preserve"> С.С. дотримався зазначених вимог ЦПК України, оскільки матеріали справи не містять належних доказів надсилання відповідачам копії ухвали про відкриття провадження у справі разом із копіями позовної заяви та доданих до неї документів. </w:t>
      </w:r>
    </w:p>
    <w:p w:rsidR="00B265DD" w:rsidRDefault="00B265DD" w:rsidP="00B265DD">
      <w:pPr>
        <w:pStyle w:val="a8"/>
        <w:spacing w:before="0" w:beforeAutospacing="0" w:after="0" w:afterAutospacing="0"/>
        <w:ind w:firstLine="709"/>
        <w:jc w:val="both"/>
        <w:rPr>
          <w:rStyle w:val="FontStyle16"/>
        </w:rPr>
      </w:pPr>
      <w:r>
        <w:rPr>
          <w:sz w:val="28"/>
          <w:szCs w:val="28"/>
        </w:rPr>
        <w:t>Копії матеріалів</w:t>
      </w:r>
      <w:r w:rsidRPr="003F0CB3">
        <w:rPr>
          <w:sz w:val="28"/>
          <w:szCs w:val="28"/>
        </w:rPr>
        <w:t xml:space="preserve"> справи </w:t>
      </w:r>
      <w:r w:rsidRPr="003F0CB3">
        <w:rPr>
          <w:rStyle w:val="FontStyle16"/>
        </w:rPr>
        <w:t>№ 201/15707/17</w:t>
      </w:r>
      <w:r w:rsidRPr="003F0CB3">
        <w:rPr>
          <w:sz w:val="28"/>
          <w:szCs w:val="28"/>
        </w:rPr>
        <w:t xml:space="preserve"> містять судові повістки, датовані </w:t>
      </w:r>
      <w:r w:rsidRPr="003F0CB3">
        <w:rPr>
          <w:sz w:val="28"/>
          <w:szCs w:val="28"/>
        </w:rPr>
        <w:br/>
        <w:t>10 листопада 2017 року, однак не містять відомостей про дату їх надіслання судом учасникам справи, доказів вручення їх позивачу чи її представнику під розписку для надіслання сторонам рекомендованими листами із повідомленням про вручення та відомостей про дату їх отримання, зокрема відповідачем ПАТ «Укрсоцбанк»</w:t>
      </w:r>
      <w:r w:rsidRPr="003F0CB3">
        <w:rPr>
          <w:rStyle w:val="FontStyle16"/>
        </w:rPr>
        <w:t>. Отже, відповідач не може вважатись таким, що належним чином повідомлений про день та час слухання справи.</w:t>
      </w:r>
    </w:p>
    <w:p w:rsidR="00B265DD" w:rsidRPr="003F0CB3" w:rsidRDefault="00B265DD" w:rsidP="00B265DD">
      <w:pPr>
        <w:pStyle w:val="a8"/>
        <w:spacing w:before="0" w:beforeAutospacing="0" w:after="0" w:afterAutospacing="0"/>
        <w:ind w:firstLine="709"/>
        <w:jc w:val="both"/>
        <w:rPr>
          <w:sz w:val="28"/>
          <w:szCs w:val="28"/>
        </w:rPr>
      </w:pPr>
      <w:r>
        <w:rPr>
          <w:rStyle w:val="FontStyle16"/>
        </w:rPr>
        <w:t xml:space="preserve">Слід зазначити, що </w:t>
      </w:r>
      <w:r w:rsidRPr="003F0CB3">
        <w:rPr>
          <w:rStyle w:val="FontStyle16"/>
        </w:rPr>
        <w:t xml:space="preserve">обставина щодо неповідомлення відповідача – </w:t>
      </w:r>
      <w:r w:rsidRPr="003F0CB3">
        <w:rPr>
          <w:sz w:val="28"/>
          <w:szCs w:val="28"/>
        </w:rPr>
        <w:t xml:space="preserve">ПАТ «Укрсоцбанк» про розгляд справи 17 листопада 2017 року </w:t>
      </w:r>
      <w:r>
        <w:rPr>
          <w:rStyle w:val="FontStyle16"/>
        </w:rPr>
        <w:t>була в</w:t>
      </w:r>
      <w:r w:rsidRPr="003F0CB3">
        <w:rPr>
          <w:rStyle w:val="FontStyle16"/>
        </w:rPr>
        <w:t xml:space="preserve">становлена суддею Ткаченко Н.В. під час перегляду заочного рішення судді </w:t>
      </w:r>
      <w:r>
        <w:rPr>
          <w:rStyle w:val="FontStyle16"/>
        </w:rPr>
        <w:t xml:space="preserve">                    </w:t>
      </w:r>
      <w:proofErr w:type="spellStart"/>
      <w:r w:rsidRPr="003F0CB3">
        <w:rPr>
          <w:sz w:val="28"/>
          <w:szCs w:val="28"/>
        </w:rPr>
        <w:t>Федоріщева</w:t>
      </w:r>
      <w:proofErr w:type="spellEnd"/>
      <w:r w:rsidRPr="003F0CB3">
        <w:rPr>
          <w:sz w:val="28"/>
          <w:szCs w:val="28"/>
        </w:rPr>
        <w:t xml:space="preserve"> С.С. </w:t>
      </w:r>
      <w:r w:rsidRPr="003F0CB3">
        <w:rPr>
          <w:rStyle w:val="FontStyle16"/>
        </w:rPr>
        <w:t xml:space="preserve">та слугувала підставою для скасування заочного рішення </w:t>
      </w:r>
      <w:r w:rsidRPr="003F0CB3">
        <w:rPr>
          <w:sz w:val="28"/>
          <w:szCs w:val="28"/>
        </w:rPr>
        <w:t>(ухвала від 27 грудня 2017 року).</w:t>
      </w:r>
    </w:p>
    <w:p w:rsidR="00B265DD" w:rsidRPr="003F0CB3" w:rsidRDefault="00B265DD" w:rsidP="00B265DD">
      <w:pPr>
        <w:pStyle w:val="a8"/>
        <w:spacing w:before="0" w:beforeAutospacing="0" w:after="0" w:afterAutospacing="0"/>
        <w:ind w:firstLine="709"/>
        <w:jc w:val="both"/>
        <w:rPr>
          <w:rStyle w:val="FontStyle16"/>
        </w:rPr>
      </w:pPr>
      <w:r>
        <w:rPr>
          <w:sz w:val="28"/>
          <w:szCs w:val="28"/>
          <w:lang w:eastAsia="ru-RU"/>
        </w:rPr>
        <w:t xml:space="preserve">Зокрема, </w:t>
      </w:r>
      <w:r w:rsidRPr="003F0CB3">
        <w:rPr>
          <w:rStyle w:val="FontStyle16"/>
        </w:rPr>
        <w:t>зі змісту ухвали суду від 27 грудня 2017 року</w:t>
      </w:r>
      <w:r>
        <w:rPr>
          <w:rStyle w:val="FontStyle16"/>
        </w:rPr>
        <w:t xml:space="preserve"> вбачається, що</w:t>
      </w:r>
      <w:r w:rsidRPr="003F0CB3">
        <w:rPr>
          <w:rStyle w:val="FontStyle16"/>
        </w:rPr>
        <w:t xml:space="preserve"> підставою для скасування заочного рішення слугувало те, що матеріали судової справи не містили відомостей про отримання відповідачем – ПАТ «Укрсоцбанк» судової повістки від 10 листопада 2017 року про виклик до суду на 17 листопада </w:t>
      </w:r>
      <w:r w:rsidRPr="003F0CB3">
        <w:rPr>
          <w:rStyle w:val="FontStyle16"/>
        </w:rPr>
        <w:br/>
      </w:r>
      <w:r w:rsidRPr="003F0CB3">
        <w:rPr>
          <w:rStyle w:val="FontStyle16"/>
        </w:rPr>
        <w:lastRenderedPageBreak/>
        <w:t xml:space="preserve">2017 року, тому відповідач не може вважатись таким, що належним чином повідомлений про дату та час слухання справи. При цьому суд зазначив, що докази, на які посилалося ПАТ «Укрсоцбанк» у заяві про перегляд заочного рішення (реєстрація права власності на спірне майно за ПАТ «Укрсоцбанк» на підставі рішення господарського суду Дніпропетровської області від 18 вересня </w:t>
      </w:r>
      <w:r w:rsidRPr="003F0CB3">
        <w:rPr>
          <w:rStyle w:val="FontStyle16"/>
        </w:rPr>
        <w:br/>
        <w:t xml:space="preserve">2013 року у справі № 904/4762/13, що набрало законної сили; відсутність у ЄДРСР відомостей про рішення Кіровського районного суду  </w:t>
      </w:r>
      <w:r w:rsidRPr="003F0CB3">
        <w:rPr>
          <w:rStyle w:val="FontStyle16"/>
        </w:rPr>
        <w:br/>
        <w:t>міста Дніпропетровська від 27 грудня 2006 року у справі № 2-3309/06 на момент постановлення рішення від 18 вересня 2013 року у</w:t>
      </w:r>
      <w:r>
        <w:rPr>
          <w:rStyle w:val="FontStyle16"/>
        </w:rPr>
        <w:t xml:space="preserve"> справі </w:t>
      </w:r>
      <w:r>
        <w:rPr>
          <w:rStyle w:val="FontStyle16"/>
        </w:rPr>
        <w:br/>
        <w:t>№ 904/4762/13</w:t>
      </w:r>
      <w:r w:rsidRPr="003F0CB3">
        <w:rPr>
          <w:rStyle w:val="FontStyle16"/>
        </w:rPr>
        <w:t xml:space="preserve"> мають істотне значення для вирішення справи по суті та не були враховані судом під час постановлення заочного рішення.</w:t>
      </w:r>
    </w:p>
    <w:p w:rsidR="00B265DD" w:rsidRDefault="00B265DD" w:rsidP="00B265DD">
      <w:pPr>
        <w:spacing w:after="0" w:line="240" w:lineRule="auto"/>
        <w:ind w:firstLine="709"/>
        <w:jc w:val="both"/>
        <w:rPr>
          <w:rFonts w:ascii="Times New Roman" w:eastAsia="Times New Roman" w:hAnsi="Times New Roman" w:cs="Times New Roman"/>
          <w:sz w:val="28"/>
          <w:szCs w:val="28"/>
          <w:lang w:val="ru-RU" w:eastAsia="uk-UA"/>
        </w:rPr>
      </w:pPr>
      <w:proofErr w:type="spellStart"/>
      <w:r w:rsidRPr="00367CF5">
        <w:rPr>
          <w:rFonts w:ascii="Times New Roman" w:eastAsia="Times New Roman" w:hAnsi="Times New Roman" w:cs="Times New Roman"/>
          <w:sz w:val="28"/>
          <w:szCs w:val="28"/>
          <w:lang w:val="ru-RU" w:eastAsia="uk-UA"/>
        </w:rPr>
        <w:t>Необхідно</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також</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звернути</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увагу</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що</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ро</w:t>
      </w:r>
      <w:r>
        <w:rPr>
          <w:rFonts w:ascii="Times New Roman" w:eastAsia="Times New Roman" w:hAnsi="Times New Roman" w:cs="Times New Roman"/>
          <w:sz w:val="28"/>
          <w:szCs w:val="28"/>
          <w:lang w:val="ru-RU" w:eastAsia="uk-UA"/>
        </w:rPr>
        <w:t>згляд</w:t>
      </w:r>
      <w:proofErr w:type="spellEnd"/>
      <w:r>
        <w:rPr>
          <w:rFonts w:ascii="Times New Roman" w:eastAsia="Times New Roman" w:hAnsi="Times New Roman" w:cs="Times New Roman"/>
          <w:sz w:val="28"/>
          <w:szCs w:val="28"/>
          <w:lang w:val="ru-RU" w:eastAsia="uk-UA"/>
        </w:rPr>
        <w:t xml:space="preserve"> </w:t>
      </w:r>
      <w:proofErr w:type="spellStart"/>
      <w:r>
        <w:rPr>
          <w:rFonts w:ascii="Times New Roman" w:eastAsia="Times New Roman" w:hAnsi="Times New Roman" w:cs="Times New Roman"/>
          <w:sz w:val="28"/>
          <w:szCs w:val="28"/>
          <w:lang w:val="ru-RU" w:eastAsia="uk-UA"/>
        </w:rPr>
        <w:t>справи</w:t>
      </w:r>
      <w:proofErr w:type="spellEnd"/>
      <w:r>
        <w:rPr>
          <w:rFonts w:ascii="Times New Roman" w:eastAsia="Times New Roman" w:hAnsi="Times New Roman" w:cs="Times New Roman"/>
          <w:sz w:val="28"/>
          <w:szCs w:val="28"/>
          <w:lang w:val="ru-RU" w:eastAsia="uk-UA"/>
        </w:rPr>
        <w:t xml:space="preserve"> № 201/15707/</w:t>
      </w:r>
      <w:proofErr w:type="gramStart"/>
      <w:r>
        <w:rPr>
          <w:rFonts w:ascii="Times New Roman" w:eastAsia="Times New Roman" w:hAnsi="Times New Roman" w:cs="Times New Roman"/>
          <w:sz w:val="28"/>
          <w:szCs w:val="28"/>
          <w:lang w:val="ru-RU" w:eastAsia="uk-UA"/>
        </w:rPr>
        <w:t xml:space="preserve">17 </w:t>
      </w:r>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приз</w:t>
      </w:r>
      <w:r>
        <w:rPr>
          <w:rFonts w:ascii="Times New Roman" w:eastAsia="Times New Roman" w:hAnsi="Times New Roman" w:cs="Times New Roman"/>
          <w:sz w:val="28"/>
          <w:szCs w:val="28"/>
          <w:lang w:val="ru-RU" w:eastAsia="uk-UA"/>
        </w:rPr>
        <w:t>начено</w:t>
      </w:r>
      <w:proofErr w:type="spellEnd"/>
      <w:proofErr w:type="gramEnd"/>
      <w:r>
        <w:rPr>
          <w:rFonts w:ascii="Times New Roman" w:eastAsia="Times New Roman" w:hAnsi="Times New Roman" w:cs="Times New Roman"/>
          <w:sz w:val="28"/>
          <w:szCs w:val="28"/>
          <w:lang w:val="ru-RU" w:eastAsia="uk-UA"/>
        </w:rPr>
        <w:t xml:space="preserve"> на </w:t>
      </w:r>
      <w:proofErr w:type="spellStart"/>
      <w:r>
        <w:rPr>
          <w:rFonts w:ascii="Times New Roman" w:eastAsia="Times New Roman" w:hAnsi="Times New Roman" w:cs="Times New Roman"/>
          <w:sz w:val="28"/>
          <w:szCs w:val="28"/>
          <w:lang w:val="ru-RU" w:eastAsia="uk-UA"/>
        </w:rPr>
        <w:t>сьомий</w:t>
      </w:r>
      <w:proofErr w:type="spellEnd"/>
      <w:r>
        <w:rPr>
          <w:rFonts w:ascii="Times New Roman" w:eastAsia="Times New Roman" w:hAnsi="Times New Roman" w:cs="Times New Roman"/>
          <w:sz w:val="28"/>
          <w:szCs w:val="28"/>
          <w:lang w:val="ru-RU" w:eastAsia="uk-UA"/>
        </w:rPr>
        <w:t xml:space="preserve"> день </w:t>
      </w:r>
      <w:proofErr w:type="spellStart"/>
      <w:r>
        <w:rPr>
          <w:rFonts w:ascii="Times New Roman" w:eastAsia="Times New Roman" w:hAnsi="Times New Roman" w:cs="Times New Roman"/>
          <w:sz w:val="28"/>
          <w:szCs w:val="28"/>
          <w:lang w:val="ru-RU" w:eastAsia="uk-UA"/>
        </w:rPr>
        <w:t>із</w:t>
      </w:r>
      <w:proofErr w:type="spellEnd"/>
      <w:r>
        <w:rPr>
          <w:rFonts w:ascii="Times New Roman" w:eastAsia="Times New Roman" w:hAnsi="Times New Roman" w:cs="Times New Roman"/>
          <w:sz w:val="28"/>
          <w:szCs w:val="28"/>
          <w:lang w:val="ru-RU" w:eastAsia="uk-UA"/>
        </w:rPr>
        <w:t xml:space="preserve"> дня</w:t>
      </w:r>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відкриття</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провадження</w:t>
      </w:r>
      <w:proofErr w:type="spellEnd"/>
      <w:r w:rsidRPr="00367CF5">
        <w:rPr>
          <w:rFonts w:ascii="Times New Roman" w:eastAsia="Times New Roman" w:hAnsi="Times New Roman" w:cs="Times New Roman"/>
          <w:sz w:val="28"/>
          <w:szCs w:val="28"/>
          <w:lang w:val="ru-RU" w:eastAsia="uk-UA"/>
        </w:rPr>
        <w:t xml:space="preserve"> у </w:t>
      </w:r>
      <w:proofErr w:type="spellStart"/>
      <w:r w:rsidRPr="00367CF5">
        <w:rPr>
          <w:rFonts w:ascii="Times New Roman" w:eastAsia="Times New Roman" w:hAnsi="Times New Roman" w:cs="Times New Roman"/>
          <w:sz w:val="28"/>
          <w:szCs w:val="28"/>
          <w:lang w:val="ru-RU" w:eastAsia="uk-UA"/>
        </w:rPr>
        <w:t>справі</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Призначивши</w:t>
      </w:r>
      <w:proofErr w:type="spellEnd"/>
      <w:r w:rsidRPr="00367CF5">
        <w:rPr>
          <w:rFonts w:ascii="Times New Roman" w:eastAsia="Times New Roman" w:hAnsi="Times New Roman" w:cs="Times New Roman"/>
          <w:sz w:val="28"/>
          <w:szCs w:val="28"/>
          <w:lang w:val="ru-RU" w:eastAsia="uk-UA"/>
        </w:rPr>
        <w:t xml:space="preserve"> </w:t>
      </w:r>
      <w:r>
        <w:rPr>
          <w:rFonts w:ascii="Times New Roman" w:eastAsia="Times New Roman" w:hAnsi="Times New Roman" w:cs="Times New Roman"/>
          <w:sz w:val="28"/>
          <w:szCs w:val="28"/>
          <w:lang w:val="ru-RU" w:eastAsia="uk-UA"/>
        </w:rPr>
        <w:t xml:space="preserve">справу до </w:t>
      </w:r>
      <w:proofErr w:type="spellStart"/>
      <w:r>
        <w:rPr>
          <w:rFonts w:ascii="Times New Roman" w:eastAsia="Times New Roman" w:hAnsi="Times New Roman" w:cs="Times New Roman"/>
          <w:sz w:val="28"/>
          <w:szCs w:val="28"/>
          <w:lang w:val="ru-RU" w:eastAsia="uk-UA"/>
        </w:rPr>
        <w:t>розгляду</w:t>
      </w:r>
      <w:proofErr w:type="spellEnd"/>
      <w:r>
        <w:rPr>
          <w:rFonts w:ascii="Times New Roman" w:eastAsia="Times New Roman" w:hAnsi="Times New Roman" w:cs="Times New Roman"/>
          <w:sz w:val="28"/>
          <w:szCs w:val="28"/>
          <w:lang w:val="ru-RU" w:eastAsia="uk-UA"/>
        </w:rPr>
        <w:t xml:space="preserve"> у </w:t>
      </w:r>
      <w:proofErr w:type="spellStart"/>
      <w:r>
        <w:rPr>
          <w:rFonts w:ascii="Times New Roman" w:eastAsia="Times New Roman" w:hAnsi="Times New Roman" w:cs="Times New Roman"/>
          <w:sz w:val="28"/>
          <w:szCs w:val="28"/>
          <w:lang w:val="ru-RU" w:eastAsia="uk-UA"/>
        </w:rPr>
        <w:t>такий</w:t>
      </w:r>
      <w:proofErr w:type="spellEnd"/>
      <w:r>
        <w:rPr>
          <w:rFonts w:ascii="Times New Roman" w:eastAsia="Times New Roman" w:hAnsi="Times New Roman" w:cs="Times New Roman"/>
          <w:sz w:val="28"/>
          <w:szCs w:val="28"/>
          <w:lang w:val="ru-RU" w:eastAsia="uk-UA"/>
        </w:rPr>
        <w:t xml:space="preserve"> </w:t>
      </w:r>
      <w:proofErr w:type="spellStart"/>
      <w:r>
        <w:rPr>
          <w:rFonts w:ascii="Times New Roman" w:eastAsia="Times New Roman" w:hAnsi="Times New Roman" w:cs="Times New Roman"/>
          <w:sz w:val="28"/>
          <w:szCs w:val="28"/>
          <w:lang w:val="ru-RU" w:eastAsia="uk-UA"/>
        </w:rPr>
        <w:t>стислий</w:t>
      </w:r>
      <w:proofErr w:type="spellEnd"/>
      <w:r>
        <w:rPr>
          <w:rFonts w:ascii="Times New Roman" w:eastAsia="Times New Roman" w:hAnsi="Times New Roman" w:cs="Times New Roman"/>
          <w:sz w:val="28"/>
          <w:szCs w:val="28"/>
          <w:lang w:val="ru-RU" w:eastAsia="uk-UA"/>
        </w:rPr>
        <w:t xml:space="preserve"> строк</w:t>
      </w:r>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суддя</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Федоріщев</w:t>
      </w:r>
      <w:proofErr w:type="spellEnd"/>
      <w:r w:rsidRPr="00367CF5">
        <w:rPr>
          <w:rFonts w:ascii="Times New Roman" w:eastAsia="Times New Roman" w:hAnsi="Times New Roman" w:cs="Times New Roman"/>
          <w:sz w:val="28"/>
          <w:szCs w:val="28"/>
          <w:lang w:val="ru-RU" w:eastAsia="uk-UA"/>
        </w:rPr>
        <w:t xml:space="preserve"> С.С. не </w:t>
      </w:r>
      <w:proofErr w:type="spellStart"/>
      <w:r w:rsidRPr="00367CF5">
        <w:rPr>
          <w:rFonts w:ascii="Times New Roman" w:eastAsia="Times New Roman" w:hAnsi="Times New Roman" w:cs="Times New Roman"/>
          <w:sz w:val="28"/>
          <w:szCs w:val="28"/>
          <w:lang w:val="ru-RU" w:eastAsia="uk-UA"/>
        </w:rPr>
        <w:t>м</w:t>
      </w:r>
      <w:r>
        <w:rPr>
          <w:rFonts w:ascii="Times New Roman" w:eastAsia="Times New Roman" w:hAnsi="Times New Roman" w:cs="Times New Roman"/>
          <w:sz w:val="28"/>
          <w:szCs w:val="28"/>
          <w:lang w:val="ru-RU" w:eastAsia="uk-UA"/>
        </w:rPr>
        <w:t>іг</w:t>
      </w:r>
      <w:proofErr w:type="spellEnd"/>
      <w:r>
        <w:rPr>
          <w:rFonts w:ascii="Times New Roman" w:eastAsia="Times New Roman" w:hAnsi="Times New Roman" w:cs="Times New Roman"/>
          <w:sz w:val="28"/>
          <w:szCs w:val="28"/>
          <w:lang w:val="ru-RU" w:eastAsia="uk-UA"/>
        </w:rPr>
        <w:t xml:space="preserve"> не </w:t>
      </w:r>
      <w:proofErr w:type="spellStart"/>
      <w:r>
        <w:rPr>
          <w:rFonts w:ascii="Times New Roman" w:eastAsia="Times New Roman" w:hAnsi="Times New Roman" w:cs="Times New Roman"/>
          <w:sz w:val="28"/>
          <w:szCs w:val="28"/>
          <w:lang w:val="ru-RU" w:eastAsia="uk-UA"/>
        </w:rPr>
        <w:t>усвідомлювати</w:t>
      </w:r>
      <w:proofErr w:type="spellEnd"/>
      <w:r>
        <w:rPr>
          <w:rFonts w:ascii="Times New Roman" w:eastAsia="Times New Roman" w:hAnsi="Times New Roman" w:cs="Times New Roman"/>
          <w:sz w:val="28"/>
          <w:szCs w:val="28"/>
          <w:lang w:val="ru-RU" w:eastAsia="uk-UA"/>
        </w:rPr>
        <w:t xml:space="preserve"> </w:t>
      </w:r>
      <w:proofErr w:type="spellStart"/>
      <w:r>
        <w:rPr>
          <w:rFonts w:ascii="Times New Roman" w:eastAsia="Times New Roman" w:hAnsi="Times New Roman" w:cs="Times New Roman"/>
          <w:sz w:val="28"/>
          <w:szCs w:val="28"/>
          <w:lang w:val="ru-RU" w:eastAsia="uk-UA"/>
        </w:rPr>
        <w:t>неможливість</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виконання</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вимог</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статті</w:t>
      </w:r>
      <w:proofErr w:type="spellEnd"/>
      <w:r w:rsidRPr="00367CF5">
        <w:rPr>
          <w:rFonts w:ascii="Times New Roman" w:eastAsia="Times New Roman" w:hAnsi="Times New Roman" w:cs="Times New Roman"/>
          <w:sz w:val="28"/>
          <w:szCs w:val="28"/>
          <w:lang w:val="ru-RU" w:eastAsia="uk-UA"/>
        </w:rPr>
        <w:t xml:space="preserve"> 74 ЦПК </w:t>
      </w:r>
      <w:proofErr w:type="spellStart"/>
      <w:r w:rsidRPr="00367CF5">
        <w:rPr>
          <w:rFonts w:ascii="Times New Roman" w:eastAsia="Times New Roman" w:hAnsi="Times New Roman" w:cs="Times New Roman"/>
          <w:sz w:val="28"/>
          <w:szCs w:val="28"/>
          <w:lang w:val="ru-RU" w:eastAsia="uk-UA"/>
        </w:rPr>
        <w:t>України</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щодо</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завчасного</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вручення</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повістки</w:t>
      </w:r>
      <w:proofErr w:type="spellEnd"/>
      <w:r w:rsidRPr="00367CF5">
        <w:rPr>
          <w:rFonts w:ascii="Times New Roman" w:eastAsia="Times New Roman" w:hAnsi="Times New Roman" w:cs="Times New Roman"/>
          <w:sz w:val="28"/>
          <w:szCs w:val="28"/>
          <w:lang w:val="ru-RU" w:eastAsia="uk-UA"/>
        </w:rPr>
        <w:t xml:space="preserve"> про </w:t>
      </w:r>
      <w:proofErr w:type="spellStart"/>
      <w:r w:rsidRPr="00367CF5">
        <w:rPr>
          <w:rFonts w:ascii="Times New Roman" w:eastAsia="Times New Roman" w:hAnsi="Times New Roman" w:cs="Times New Roman"/>
          <w:sz w:val="28"/>
          <w:szCs w:val="28"/>
          <w:lang w:val="ru-RU" w:eastAsia="uk-UA"/>
        </w:rPr>
        <w:t>виклик</w:t>
      </w:r>
      <w:proofErr w:type="spellEnd"/>
      <w:r w:rsidRPr="00367CF5">
        <w:rPr>
          <w:rFonts w:ascii="Times New Roman" w:eastAsia="Times New Roman" w:hAnsi="Times New Roman" w:cs="Times New Roman"/>
          <w:sz w:val="28"/>
          <w:szCs w:val="28"/>
          <w:lang w:val="ru-RU" w:eastAsia="uk-UA"/>
        </w:rPr>
        <w:t xml:space="preserve"> </w:t>
      </w:r>
      <w:proofErr w:type="spellStart"/>
      <w:r>
        <w:rPr>
          <w:rFonts w:ascii="Times New Roman" w:eastAsia="Times New Roman" w:hAnsi="Times New Roman" w:cs="Times New Roman"/>
          <w:sz w:val="28"/>
          <w:szCs w:val="28"/>
          <w:lang w:val="ru-RU" w:eastAsia="uk-UA"/>
        </w:rPr>
        <w:t>і</w:t>
      </w:r>
      <w:r w:rsidRPr="00367CF5">
        <w:rPr>
          <w:rFonts w:ascii="Times New Roman" w:eastAsia="Times New Roman" w:hAnsi="Times New Roman" w:cs="Times New Roman"/>
          <w:sz w:val="28"/>
          <w:szCs w:val="28"/>
          <w:lang w:val="ru-RU" w:eastAsia="uk-UA"/>
        </w:rPr>
        <w:t>з</w:t>
      </w:r>
      <w:proofErr w:type="spellEnd"/>
      <w:r w:rsidRPr="00367CF5">
        <w:rPr>
          <w:rFonts w:ascii="Times New Roman" w:eastAsia="Times New Roman" w:hAnsi="Times New Roman" w:cs="Times New Roman"/>
          <w:sz w:val="28"/>
          <w:szCs w:val="28"/>
          <w:lang w:val="ru-RU" w:eastAsia="uk-UA"/>
        </w:rPr>
        <w:t xml:space="preserve"> таким </w:t>
      </w:r>
      <w:proofErr w:type="spellStart"/>
      <w:r w:rsidRPr="00367CF5">
        <w:rPr>
          <w:rFonts w:ascii="Times New Roman" w:eastAsia="Times New Roman" w:hAnsi="Times New Roman" w:cs="Times New Roman"/>
          <w:sz w:val="28"/>
          <w:szCs w:val="28"/>
          <w:lang w:val="ru-RU" w:eastAsia="uk-UA"/>
        </w:rPr>
        <w:t>розрахунком</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щоб</w:t>
      </w:r>
      <w:proofErr w:type="spellEnd"/>
      <w:r w:rsidRPr="00367CF5">
        <w:rPr>
          <w:rFonts w:ascii="Times New Roman" w:eastAsia="Times New Roman" w:hAnsi="Times New Roman" w:cs="Times New Roman"/>
          <w:sz w:val="28"/>
          <w:szCs w:val="28"/>
          <w:lang w:val="ru-RU" w:eastAsia="uk-UA"/>
        </w:rPr>
        <w:t xml:space="preserve"> особи, </w:t>
      </w:r>
      <w:proofErr w:type="spellStart"/>
      <w:r w:rsidRPr="00367CF5">
        <w:rPr>
          <w:rFonts w:ascii="Times New Roman" w:eastAsia="Times New Roman" w:hAnsi="Times New Roman" w:cs="Times New Roman"/>
          <w:sz w:val="28"/>
          <w:szCs w:val="28"/>
          <w:lang w:val="ru-RU" w:eastAsia="uk-UA"/>
        </w:rPr>
        <w:t>які</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викликаються</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мали</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достатньо</w:t>
      </w:r>
      <w:proofErr w:type="spellEnd"/>
      <w:r w:rsidRPr="00367CF5">
        <w:rPr>
          <w:rFonts w:ascii="Times New Roman" w:eastAsia="Times New Roman" w:hAnsi="Times New Roman" w:cs="Times New Roman"/>
          <w:sz w:val="28"/>
          <w:szCs w:val="28"/>
          <w:lang w:val="ru-RU" w:eastAsia="uk-UA"/>
        </w:rPr>
        <w:t xml:space="preserve"> часу для явки в суд і </w:t>
      </w:r>
      <w:proofErr w:type="spellStart"/>
      <w:r w:rsidRPr="00367CF5">
        <w:rPr>
          <w:rFonts w:ascii="Times New Roman" w:eastAsia="Times New Roman" w:hAnsi="Times New Roman" w:cs="Times New Roman"/>
          <w:sz w:val="28"/>
          <w:szCs w:val="28"/>
          <w:lang w:val="ru-RU" w:eastAsia="uk-UA"/>
        </w:rPr>
        <w:t>підготовки</w:t>
      </w:r>
      <w:proofErr w:type="spellEnd"/>
      <w:r w:rsidRPr="00367CF5">
        <w:rPr>
          <w:rFonts w:ascii="Times New Roman" w:eastAsia="Times New Roman" w:hAnsi="Times New Roman" w:cs="Times New Roman"/>
          <w:sz w:val="28"/>
          <w:szCs w:val="28"/>
          <w:lang w:val="ru-RU" w:eastAsia="uk-UA"/>
        </w:rPr>
        <w:t xml:space="preserve"> до </w:t>
      </w:r>
      <w:proofErr w:type="spellStart"/>
      <w:r w:rsidRPr="00367CF5">
        <w:rPr>
          <w:rFonts w:ascii="Times New Roman" w:eastAsia="Times New Roman" w:hAnsi="Times New Roman" w:cs="Times New Roman"/>
          <w:sz w:val="28"/>
          <w:szCs w:val="28"/>
          <w:lang w:val="ru-RU" w:eastAsia="uk-UA"/>
        </w:rPr>
        <w:t>участі</w:t>
      </w:r>
      <w:proofErr w:type="spellEnd"/>
      <w:r w:rsidRPr="00367CF5">
        <w:rPr>
          <w:rFonts w:ascii="Times New Roman" w:eastAsia="Times New Roman" w:hAnsi="Times New Roman" w:cs="Times New Roman"/>
          <w:sz w:val="28"/>
          <w:szCs w:val="28"/>
          <w:lang w:val="ru-RU" w:eastAsia="uk-UA"/>
        </w:rPr>
        <w:t xml:space="preserve"> в судовому </w:t>
      </w:r>
      <w:proofErr w:type="spellStart"/>
      <w:r w:rsidRPr="00367CF5">
        <w:rPr>
          <w:rFonts w:ascii="Times New Roman" w:eastAsia="Times New Roman" w:hAnsi="Times New Roman" w:cs="Times New Roman"/>
          <w:sz w:val="28"/>
          <w:szCs w:val="28"/>
          <w:lang w:val="ru-RU" w:eastAsia="uk-UA"/>
        </w:rPr>
        <w:t>розгляді</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справи</w:t>
      </w:r>
      <w:proofErr w:type="spellEnd"/>
      <w:r w:rsidRPr="00367CF5">
        <w:rPr>
          <w:rFonts w:ascii="Times New Roman" w:eastAsia="Times New Roman" w:hAnsi="Times New Roman" w:cs="Times New Roman"/>
          <w:sz w:val="28"/>
          <w:szCs w:val="28"/>
          <w:lang w:val="ru-RU" w:eastAsia="uk-UA"/>
        </w:rPr>
        <w:t xml:space="preserve">, але не </w:t>
      </w:r>
      <w:proofErr w:type="spellStart"/>
      <w:r w:rsidRPr="00367CF5">
        <w:rPr>
          <w:rFonts w:ascii="Times New Roman" w:eastAsia="Times New Roman" w:hAnsi="Times New Roman" w:cs="Times New Roman"/>
          <w:sz w:val="28"/>
          <w:szCs w:val="28"/>
          <w:lang w:val="ru-RU" w:eastAsia="uk-UA"/>
        </w:rPr>
        <w:t>пізніше</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ніж</w:t>
      </w:r>
      <w:proofErr w:type="spellEnd"/>
      <w:r w:rsidRPr="00367CF5">
        <w:rPr>
          <w:rFonts w:ascii="Times New Roman" w:eastAsia="Times New Roman" w:hAnsi="Times New Roman" w:cs="Times New Roman"/>
          <w:sz w:val="28"/>
          <w:szCs w:val="28"/>
          <w:lang w:val="ru-RU" w:eastAsia="uk-UA"/>
        </w:rPr>
        <w:t xml:space="preserve"> за три </w:t>
      </w:r>
      <w:proofErr w:type="spellStart"/>
      <w:r w:rsidRPr="00367CF5">
        <w:rPr>
          <w:rFonts w:ascii="Times New Roman" w:eastAsia="Times New Roman" w:hAnsi="Times New Roman" w:cs="Times New Roman"/>
          <w:sz w:val="28"/>
          <w:szCs w:val="28"/>
          <w:lang w:val="ru-RU" w:eastAsia="uk-UA"/>
        </w:rPr>
        <w:t>дні</w:t>
      </w:r>
      <w:proofErr w:type="spellEnd"/>
      <w:r w:rsidRPr="00367CF5">
        <w:rPr>
          <w:rFonts w:ascii="Times New Roman" w:eastAsia="Times New Roman" w:hAnsi="Times New Roman" w:cs="Times New Roman"/>
          <w:sz w:val="28"/>
          <w:szCs w:val="28"/>
          <w:lang w:val="ru-RU" w:eastAsia="uk-UA"/>
        </w:rPr>
        <w:t xml:space="preserve"> до судового </w:t>
      </w:r>
      <w:proofErr w:type="spellStart"/>
      <w:r w:rsidRPr="00367CF5">
        <w:rPr>
          <w:rFonts w:ascii="Times New Roman" w:eastAsia="Times New Roman" w:hAnsi="Times New Roman" w:cs="Times New Roman"/>
          <w:sz w:val="28"/>
          <w:szCs w:val="28"/>
          <w:lang w:val="ru-RU" w:eastAsia="uk-UA"/>
        </w:rPr>
        <w:t>засідання</w:t>
      </w:r>
      <w:proofErr w:type="spellEnd"/>
      <w:r w:rsidRPr="00367CF5">
        <w:rPr>
          <w:rFonts w:ascii="Times New Roman" w:eastAsia="Times New Roman" w:hAnsi="Times New Roman" w:cs="Times New Roman"/>
          <w:sz w:val="28"/>
          <w:szCs w:val="28"/>
          <w:lang w:val="ru-RU" w:eastAsia="uk-UA"/>
        </w:rPr>
        <w:t>.</w:t>
      </w:r>
    </w:p>
    <w:p w:rsidR="00B265DD" w:rsidRPr="00F45169"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F45169">
        <w:rPr>
          <w:rFonts w:ascii="Times New Roman" w:eastAsia="Times New Roman" w:hAnsi="Times New Roman" w:cs="Times New Roman"/>
          <w:sz w:val="28"/>
          <w:szCs w:val="28"/>
          <w:lang w:eastAsia="ru-RU"/>
        </w:rPr>
        <w:t xml:space="preserve">Суддя </w:t>
      </w:r>
      <w:proofErr w:type="spellStart"/>
      <w:r w:rsidRPr="00F45169">
        <w:rPr>
          <w:rFonts w:ascii="Times New Roman" w:eastAsia="Times New Roman" w:hAnsi="Times New Roman" w:cs="Times New Roman"/>
          <w:sz w:val="28"/>
          <w:szCs w:val="28"/>
          <w:lang w:eastAsia="ru-RU"/>
        </w:rPr>
        <w:t>Федоріщев</w:t>
      </w:r>
      <w:proofErr w:type="spellEnd"/>
      <w:r w:rsidRPr="00F45169">
        <w:rPr>
          <w:rFonts w:ascii="Times New Roman" w:eastAsia="Times New Roman" w:hAnsi="Times New Roman" w:cs="Times New Roman"/>
          <w:sz w:val="28"/>
          <w:szCs w:val="28"/>
          <w:lang w:eastAsia="ru-RU"/>
        </w:rPr>
        <w:t xml:space="preserve"> С.С. пояснив, що повістки про виклик до суду разом із копіями уточненої позовної заяви були видані представнику позивача під розписку для надіслання сторонам рекомендованими листами із повідомленням про вручення відповідно до вимог частини п’ятої статті 74 ЦПК України. Сторони, яких </w:t>
      </w:r>
      <w:proofErr w:type="spellStart"/>
      <w:r w:rsidRPr="00F45169">
        <w:rPr>
          <w:rFonts w:ascii="Times New Roman" w:eastAsia="Times New Roman" w:hAnsi="Times New Roman" w:cs="Times New Roman"/>
          <w:sz w:val="28"/>
          <w:szCs w:val="28"/>
          <w:lang w:val="ru-RU" w:eastAsia="ru-RU"/>
        </w:rPr>
        <w:t>належним</w:t>
      </w:r>
      <w:proofErr w:type="spellEnd"/>
      <w:r w:rsidRPr="00F45169">
        <w:rPr>
          <w:rFonts w:ascii="Times New Roman" w:eastAsia="Times New Roman" w:hAnsi="Times New Roman" w:cs="Times New Roman"/>
          <w:sz w:val="28"/>
          <w:szCs w:val="28"/>
          <w:lang w:val="ru-RU" w:eastAsia="ru-RU"/>
        </w:rPr>
        <w:t xml:space="preserve"> чином </w:t>
      </w:r>
      <w:r w:rsidRPr="00F45169">
        <w:rPr>
          <w:rFonts w:ascii="Times New Roman" w:eastAsia="Times New Roman" w:hAnsi="Times New Roman" w:cs="Times New Roman"/>
          <w:sz w:val="28"/>
          <w:szCs w:val="28"/>
          <w:lang w:eastAsia="ru-RU"/>
        </w:rPr>
        <w:t xml:space="preserve">було </w:t>
      </w:r>
      <w:proofErr w:type="spellStart"/>
      <w:r w:rsidRPr="00F45169">
        <w:rPr>
          <w:rFonts w:ascii="Times New Roman" w:eastAsia="Times New Roman" w:hAnsi="Times New Roman" w:cs="Times New Roman"/>
          <w:sz w:val="28"/>
          <w:szCs w:val="28"/>
          <w:lang w:val="ru-RU" w:eastAsia="ru-RU"/>
        </w:rPr>
        <w:t>повідомлен</w:t>
      </w:r>
      <w:proofErr w:type="spellEnd"/>
      <w:r w:rsidRPr="00F45169">
        <w:rPr>
          <w:rFonts w:ascii="Times New Roman" w:eastAsia="Times New Roman" w:hAnsi="Times New Roman" w:cs="Times New Roman"/>
          <w:sz w:val="28"/>
          <w:szCs w:val="28"/>
          <w:lang w:eastAsia="ru-RU"/>
        </w:rPr>
        <w:t>о</w:t>
      </w:r>
      <w:r w:rsidRPr="00F45169">
        <w:rPr>
          <w:rFonts w:ascii="Times New Roman" w:eastAsia="Times New Roman" w:hAnsi="Times New Roman" w:cs="Times New Roman"/>
          <w:sz w:val="28"/>
          <w:szCs w:val="28"/>
          <w:lang w:val="ru-RU" w:eastAsia="ru-RU"/>
        </w:rPr>
        <w:t xml:space="preserve"> про дату, час та </w:t>
      </w:r>
      <w:proofErr w:type="spellStart"/>
      <w:r w:rsidRPr="00F45169">
        <w:rPr>
          <w:rFonts w:ascii="Times New Roman" w:eastAsia="Times New Roman" w:hAnsi="Times New Roman" w:cs="Times New Roman"/>
          <w:sz w:val="28"/>
          <w:szCs w:val="28"/>
          <w:lang w:val="ru-RU" w:eastAsia="ru-RU"/>
        </w:rPr>
        <w:t>місце</w:t>
      </w:r>
      <w:proofErr w:type="spellEnd"/>
      <w:r w:rsidRPr="00F45169">
        <w:rPr>
          <w:rFonts w:ascii="Times New Roman" w:eastAsia="Times New Roman" w:hAnsi="Times New Roman" w:cs="Times New Roman"/>
          <w:sz w:val="28"/>
          <w:szCs w:val="28"/>
          <w:lang w:val="ru-RU" w:eastAsia="ru-RU"/>
        </w:rPr>
        <w:t xml:space="preserve"> судового </w:t>
      </w:r>
      <w:proofErr w:type="spellStart"/>
      <w:r w:rsidRPr="00F45169">
        <w:rPr>
          <w:rFonts w:ascii="Times New Roman" w:eastAsia="Times New Roman" w:hAnsi="Times New Roman" w:cs="Times New Roman"/>
          <w:sz w:val="28"/>
          <w:szCs w:val="28"/>
          <w:lang w:val="ru-RU" w:eastAsia="ru-RU"/>
        </w:rPr>
        <w:t>розгляду</w:t>
      </w:r>
      <w:proofErr w:type="spellEnd"/>
      <w:r w:rsidRPr="00F45169">
        <w:rPr>
          <w:rFonts w:ascii="Times New Roman" w:eastAsia="Times New Roman" w:hAnsi="Times New Roman" w:cs="Times New Roman"/>
          <w:sz w:val="28"/>
          <w:szCs w:val="28"/>
          <w:lang w:val="ru-RU" w:eastAsia="ru-RU"/>
        </w:rPr>
        <w:t xml:space="preserve">, </w:t>
      </w:r>
      <w:r w:rsidRPr="00F45169">
        <w:rPr>
          <w:rFonts w:ascii="Times New Roman" w:eastAsia="Times New Roman" w:hAnsi="Times New Roman" w:cs="Times New Roman"/>
          <w:sz w:val="28"/>
          <w:szCs w:val="28"/>
          <w:lang w:eastAsia="ru-RU"/>
        </w:rPr>
        <w:t xml:space="preserve">у судове засідання </w:t>
      </w:r>
      <w:r w:rsidRPr="00F45169">
        <w:rPr>
          <w:rFonts w:ascii="Times New Roman" w:eastAsia="Times New Roman" w:hAnsi="Times New Roman" w:cs="Times New Roman"/>
          <w:sz w:val="28"/>
          <w:szCs w:val="28"/>
          <w:lang w:val="ru-RU" w:eastAsia="ru-RU"/>
        </w:rPr>
        <w:t xml:space="preserve">не </w:t>
      </w:r>
      <w:r w:rsidRPr="00F45169">
        <w:rPr>
          <w:rFonts w:ascii="Times New Roman" w:eastAsia="Times New Roman" w:hAnsi="Times New Roman" w:cs="Times New Roman"/>
          <w:sz w:val="28"/>
          <w:szCs w:val="28"/>
          <w:lang w:eastAsia="ru-RU"/>
        </w:rPr>
        <w:t xml:space="preserve">прибули. Від позивача та відповідачів </w:t>
      </w:r>
      <w:r w:rsidR="00D975C1">
        <w:rPr>
          <w:rFonts w:ascii="Times New Roman" w:eastAsia="Times New Roman" w:hAnsi="Times New Roman" w:cs="Times New Roman"/>
          <w:sz w:val="28"/>
          <w:szCs w:val="28"/>
          <w:lang w:eastAsia="ru-RU"/>
        </w:rPr>
        <w:t>ОСОБА-11, ОСОБА-12</w:t>
      </w:r>
      <w:r>
        <w:rPr>
          <w:rFonts w:ascii="Times New Roman" w:eastAsia="Times New Roman" w:hAnsi="Times New Roman" w:cs="Times New Roman"/>
          <w:sz w:val="28"/>
          <w:szCs w:val="28"/>
          <w:lang w:eastAsia="ru-RU"/>
        </w:rPr>
        <w:t>,</w:t>
      </w:r>
      <w:r w:rsidRPr="00F45169">
        <w:rPr>
          <w:rFonts w:ascii="Times New Roman" w:eastAsia="Times New Roman" w:hAnsi="Times New Roman" w:cs="Times New Roman"/>
          <w:sz w:val="28"/>
          <w:szCs w:val="28"/>
          <w:lang w:eastAsia="ru-RU"/>
        </w:rPr>
        <w:t xml:space="preserve"> приватного нотаріуса Дніпровського міського нотаріальн</w:t>
      </w:r>
      <w:r w:rsidR="00D975C1">
        <w:rPr>
          <w:rFonts w:ascii="Times New Roman" w:eastAsia="Times New Roman" w:hAnsi="Times New Roman" w:cs="Times New Roman"/>
          <w:sz w:val="28"/>
          <w:szCs w:val="28"/>
          <w:lang w:eastAsia="ru-RU"/>
        </w:rPr>
        <w:t>ого округу ОСОБА-10</w:t>
      </w:r>
      <w:r w:rsidRPr="00F45169">
        <w:rPr>
          <w:rFonts w:ascii="Times New Roman" w:eastAsia="Times New Roman" w:hAnsi="Times New Roman" w:cs="Times New Roman"/>
          <w:sz w:val="28"/>
          <w:szCs w:val="28"/>
          <w:lang w:eastAsia="ru-RU"/>
        </w:rPr>
        <w:t xml:space="preserve"> до суду надійшли клопотання про розгляд справи без їхньої участі. Зазначені </w:t>
      </w:r>
      <w:proofErr w:type="spellStart"/>
      <w:r w:rsidRPr="00F45169">
        <w:rPr>
          <w:rFonts w:ascii="Times New Roman" w:eastAsia="Times New Roman" w:hAnsi="Times New Roman" w:cs="Times New Roman"/>
          <w:sz w:val="28"/>
          <w:szCs w:val="28"/>
          <w:lang w:val="ru-RU" w:eastAsia="ru-RU"/>
        </w:rPr>
        <w:t>повістки</w:t>
      </w:r>
      <w:proofErr w:type="spellEnd"/>
      <w:r w:rsidRPr="00F45169">
        <w:rPr>
          <w:rFonts w:ascii="Times New Roman" w:eastAsia="Times New Roman" w:hAnsi="Times New Roman" w:cs="Times New Roman"/>
          <w:sz w:val="28"/>
          <w:szCs w:val="28"/>
          <w:lang w:val="ru-RU" w:eastAsia="ru-RU"/>
        </w:rPr>
        <w:t xml:space="preserve"> в </w:t>
      </w:r>
      <w:proofErr w:type="spellStart"/>
      <w:r w:rsidRPr="00F45169">
        <w:rPr>
          <w:rFonts w:ascii="Times New Roman" w:eastAsia="Times New Roman" w:hAnsi="Times New Roman" w:cs="Times New Roman"/>
          <w:sz w:val="28"/>
          <w:szCs w:val="28"/>
          <w:lang w:val="ru-RU" w:eastAsia="ru-RU"/>
        </w:rPr>
        <w:t>подальшому</w:t>
      </w:r>
      <w:proofErr w:type="spellEnd"/>
      <w:r w:rsidRPr="00F45169">
        <w:rPr>
          <w:rFonts w:ascii="Times New Roman" w:eastAsia="Times New Roman" w:hAnsi="Times New Roman" w:cs="Times New Roman"/>
          <w:sz w:val="28"/>
          <w:szCs w:val="28"/>
          <w:lang w:val="ru-RU" w:eastAsia="ru-RU"/>
        </w:rPr>
        <w:t xml:space="preserve"> повернулись до суду </w:t>
      </w:r>
      <w:proofErr w:type="spellStart"/>
      <w:r w:rsidRPr="00F45169">
        <w:rPr>
          <w:rFonts w:ascii="Times New Roman" w:eastAsia="Times New Roman" w:hAnsi="Times New Roman" w:cs="Times New Roman"/>
          <w:sz w:val="28"/>
          <w:szCs w:val="28"/>
          <w:lang w:val="ru-RU" w:eastAsia="ru-RU"/>
        </w:rPr>
        <w:t>із</w:t>
      </w:r>
      <w:proofErr w:type="spellEnd"/>
      <w:r w:rsidRPr="00F45169">
        <w:rPr>
          <w:rFonts w:ascii="Times New Roman" w:eastAsia="Times New Roman" w:hAnsi="Times New Roman" w:cs="Times New Roman"/>
          <w:sz w:val="28"/>
          <w:szCs w:val="28"/>
          <w:lang w:val="ru-RU" w:eastAsia="ru-RU"/>
        </w:rPr>
        <w:t xml:space="preserve"> </w:t>
      </w:r>
      <w:proofErr w:type="spellStart"/>
      <w:r w:rsidRPr="00F45169">
        <w:rPr>
          <w:rFonts w:ascii="Times New Roman" w:eastAsia="Times New Roman" w:hAnsi="Times New Roman" w:cs="Times New Roman"/>
          <w:sz w:val="28"/>
          <w:szCs w:val="28"/>
          <w:lang w:val="ru-RU" w:eastAsia="ru-RU"/>
        </w:rPr>
        <w:t>поштово</w:t>
      </w:r>
      <w:proofErr w:type="spellEnd"/>
      <w:r w:rsidRPr="00F45169">
        <w:rPr>
          <w:rFonts w:ascii="Times New Roman" w:eastAsia="Times New Roman" w:hAnsi="Times New Roman" w:cs="Times New Roman"/>
          <w:sz w:val="28"/>
          <w:szCs w:val="28"/>
          <w:lang w:eastAsia="ru-RU"/>
        </w:rPr>
        <w:t>го</w:t>
      </w:r>
      <w:r w:rsidRPr="00F45169">
        <w:rPr>
          <w:rFonts w:ascii="Times New Roman" w:eastAsia="Times New Roman" w:hAnsi="Times New Roman" w:cs="Times New Roman"/>
          <w:sz w:val="28"/>
          <w:szCs w:val="28"/>
          <w:lang w:val="ru-RU" w:eastAsia="ru-RU"/>
        </w:rPr>
        <w:t xml:space="preserve"> </w:t>
      </w:r>
      <w:r w:rsidRPr="00F45169">
        <w:rPr>
          <w:rFonts w:ascii="Times New Roman" w:eastAsia="Times New Roman" w:hAnsi="Times New Roman" w:cs="Times New Roman"/>
          <w:sz w:val="28"/>
          <w:szCs w:val="28"/>
          <w:lang w:eastAsia="ru-RU"/>
        </w:rPr>
        <w:t>відділення із зазначенням причини повернення, а саме</w:t>
      </w:r>
      <w:r w:rsidRPr="00F45169">
        <w:rPr>
          <w:rFonts w:ascii="Times New Roman" w:eastAsia="Times New Roman" w:hAnsi="Times New Roman" w:cs="Times New Roman"/>
          <w:sz w:val="28"/>
          <w:szCs w:val="28"/>
          <w:lang w:val="ru-RU" w:eastAsia="ru-RU"/>
        </w:rPr>
        <w:t xml:space="preserve"> «за </w:t>
      </w:r>
      <w:proofErr w:type="spellStart"/>
      <w:r w:rsidRPr="00F45169">
        <w:rPr>
          <w:rFonts w:ascii="Times New Roman" w:eastAsia="Times New Roman" w:hAnsi="Times New Roman" w:cs="Times New Roman"/>
          <w:sz w:val="28"/>
          <w:szCs w:val="28"/>
          <w:lang w:val="ru-RU" w:eastAsia="ru-RU"/>
        </w:rPr>
        <w:t>закінченням</w:t>
      </w:r>
      <w:proofErr w:type="spellEnd"/>
      <w:r w:rsidRPr="00F45169">
        <w:rPr>
          <w:rFonts w:ascii="Times New Roman" w:eastAsia="Times New Roman" w:hAnsi="Times New Roman" w:cs="Times New Roman"/>
          <w:sz w:val="28"/>
          <w:szCs w:val="28"/>
          <w:lang w:val="ru-RU" w:eastAsia="ru-RU"/>
        </w:rPr>
        <w:t xml:space="preserve"> </w:t>
      </w:r>
      <w:proofErr w:type="spellStart"/>
      <w:r w:rsidRPr="00F45169">
        <w:rPr>
          <w:rFonts w:ascii="Times New Roman" w:eastAsia="Times New Roman" w:hAnsi="Times New Roman" w:cs="Times New Roman"/>
          <w:sz w:val="28"/>
          <w:szCs w:val="28"/>
          <w:lang w:val="ru-RU" w:eastAsia="ru-RU"/>
        </w:rPr>
        <w:t>терміну</w:t>
      </w:r>
      <w:proofErr w:type="spellEnd"/>
      <w:r w:rsidRPr="00F45169">
        <w:rPr>
          <w:rFonts w:ascii="Times New Roman" w:eastAsia="Times New Roman" w:hAnsi="Times New Roman" w:cs="Times New Roman"/>
          <w:sz w:val="28"/>
          <w:szCs w:val="28"/>
          <w:lang w:val="ru-RU" w:eastAsia="ru-RU"/>
        </w:rPr>
        <w:t xml:space="preserve"> </w:t>
      </w:r>
      <w:proofErr w:type="spellStart"/>
      <w:r w:rsidRPr="00F45169">
        <w:rPr>
          <w:rFonts w:ascii="Times New Roman" w:eastAsia="Times New Roman" w:hAnsi="Times New Roman" w:cs="Times New Roman"/>
          <w:sz w:val="28"/>
          <w:szCs w:val="28"/>
          <w:lang w:val="ru-RU" w:eastAsia="ru-RU"/>
        </w:rPr>
        <w:t>зберігання</w:t>
      </w:r>
      <w:proofErr w:type="spellEnd"/>
      <w:r w:rsidRPr="00F45169">
        <w:rPr>
          <w:rFonts w:ascii="Times New Roman" w:eastAsia="Times New Roman" w:hAnsi="Times New Roman" w:cs="Times New Roman"/>
          <w:sz w:val="28"/>
          <w:szCs w:val="28"/>
          <w:lang w:val="ru-RU" w:eastAsia="ru-RU"/>
        </w:rPr>
        <w:t>».</w:t>
      </w:r>
      <w:r w:rsidRPr="00F45169">
        <w:rPr>
          <w:rFonts w:ascii="Times New Roman" w:eastAsia="Times New Roman" w:hAnsi="Times New Roman" w:cs="Times New Roman"/>
          <w:sz w:val="28"/>
          <w:szCs w:val="28"/>
          <w:lang w:eastAsia="ru-RU"/>
        </w:rPr>
        <w:t xml:space="preserve"> </w:t>
      </w:r>
    </w:p>
    <w:p w:rsidR="00B265DD" w:rsidRPr="00F45169"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F45169">
        <w:rPr>
          <w:rFonts w:ascii="Times New Roman" w:eastAsia="Times New Roman" w:hAnsi="Times New Roman" w:cs="Times New Roman"/>
          <w:sz w:val="28"/>
          <w:szCs w:val="28"/>
          <w:lang w:eastAsia="ru-RU"/>
        </w:rPr>
        <w:t>Зважаючи на ці обставини, суддя відповідно до статті 224 ЦПК України за відсутності всіх осіб, які беруть участь у справі, та</w:t>
      </w:r>
      <w:r>
        <w:rPr>
          <w:rFonts w:ascii="Times New Roman" w:eastAsia="Times New Roman" w:hAnsi="Times New Roman" w:cs="Times New Roman"/>
          <w:sz w:val="28"/>
          <w:szCs w:val="28"/>
          <w:lang w:eastAsia="ru-RU"/>
        </w:rPr>
        <w:t>,</w:t>
      </w:r>
      <w:r w:rsidRPr="00F45169">
        <w:rPr>
          <w:rFonts w:ascii="Times New Roman" w:eastAsia="Times New Roman" w:hAnsi="Times New Roman" w:cs="Times New Roman"/>
          <w:sz w:val="28"/>
          <w:szCs w:val="28"/>
          <w:lang w:eastAsia="ru-RU"/>
        </w:rPr>
        <w:t xml:space="preserve"> відповідно</w:t>
      </w:r>
      <w:r>
        <w:rPr>
          <w:rFonts w:ascii="Times New Roman" w:eastAsia="Times New Roman" w:hAnsi="Times New Roman" w:cs="Times New Roman"/>
          <w:sz w:val="28"/>
          <w:szCs w:val="28"/>
          <w:lang w:eastAsia="ru-RU"/>
        </w:rPr>
        <w:t>,</w:t>
      </w:r>
      <w:r w:rsidRPr="00F45169">
        <w:rPr>
          <w:rFonts w:ascii="Times New Roman" w:eastAsia="Times New Roman" w:hAnsi="Times New Roman" w:cs="Times New Roman"/>
          <w:sz w:val="28"/>
          <w:szCs w:val="28"/>
          <w:lang w:eastAsia="ru-RU"/>
        </w:rPr>
        <w:t xml:space="preserve"> без фіксування судового процесу технічними засобами ухвалив заочне рішення.</w:t>
      </w:r>
    </w:p>
    <w:p w:rsidR="00B265DD" w:rsidRPr="00367CF5"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367CF5">
        <w:rPr>
          <w:rFonts w:ascii="Times New Roman" w:eastAsia="Times New Roman" w:hAnsi="Times New Roman" w:cs="Times New Roman"/>
          <w:bCs/>
          <w:sz w:val="28"/>
          <w:szCs w:val="28"/>
          <w:lang w:eastAsia="uk-UA"/>
        </w:rPr>
        <w:t>Статтею 224 ЦПК України</w:t>
      </w:r>
      <w:r w:rsidRPr="00367CF5">
        <w:rPr>
          <w:rFonts w:ascii="Times New Roman" w:eastAsia="Times New Roman" w:hAnsi="Times New Roman" w:cs="Times New Roman"/>
          <w:sz w:val="28"/>
          <w:szCs w:val="28"/>
          <w:lang w:eastAsia="uk-UA"/>
        </w:rPr>
        <w:t> у відповідній редакції визначено умови проведення заочного розгляду справи.</w:t>
      </w:r>
      <w:bookmarkStart w:id="26" w:name="n1486"/>
      <w:bookmarkEnd w:id="26"/>
      <w:r w:rsidRPr="00367CF5">
        <w:rPr>
          <w:rFonts w:ascii="Times New Roman" w:eastAsia="Times New Roman" w:hAnsi="Times New Roman" w:cs="Times New Roman"/>
          <w:sz w:val="28"/>
          <w:szCs w:val="28"/>
          <w:lang w:eastAsia="uk-UA"/>
        </w:rPr>
        <w:t xml:space="preserve"> </w:t>
      </w:r>
    </w:p>
    <w:p w:rsidR="00B265DD" w:rsidRPr="00367CF5"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367CF5">
        <w:rPr>
          <w:rFonts w:ascii="Times New Roman" w:eastAsia="Times New Roman" w:hAnsi="Times New Roman" w:cs="Times New Roman"/>
          <w:sz w:val="28"/>
          <w:szCs w:val="28"/>
          <w:lang w:eastAsia="uk-UA"/>
        </w:rPr>
        <w:t>Відповідно до частин першої, другої вказаної статті у разі неявки в судове засідання відповідача, який належним чином повідомлений про дату та час судового засідання і від якого не надійшло заяви про розгляд справи за його відсутності, або якщо повідомлені ним причини неявки визнані неповажними, суд може ухвалити заочне рішення на підставі наявних у справі доказів, якщо позивач не заперечує проти такого вирішення справи.</w:t>
      </w:r>
      <w:bookmarkStart w:id="27" w:name="n1487"/>
      <w:bookmarkStart w:id="28" w:name="n1488"/>
      <w:bookmarkEnd w:id="27"/>
      <w:bookmarkEnd w:id="28"/>
    </w:p>
    <w:p w:rsidR="00B265DD" w:rsidRPr="00367CF5"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367CF5">
        <w:rPr>
          <w:rFonts w:ascii="Times New Roman" w:eastAsia="Times New Roman" w:hAnsi="Times New Roman" w:cs="Times New Roman"/>
          <w:sz w:val="28"/>
          <w:szCs w:val="28"/>
          <w:lang w:eastAsia="uk-UA"/>
        </w:rPr>
        <w:t>У разі участі у справі кількох відповідачів заочний розгляд справи можливий у випадку неявки в судове засідання всіх відповідачів.</w:t>
      </w:r>
      <w:bookmarkStart w:id="29" w:name="n1489"/>
      <w:bookmarkEnd w:id="29"/>
    </w:p>
    <w:p w:rsidR="00B265DD" w:rsidRPr="00367CF5" w:rsidRDefault="00B265DD" w:rsidP="00B265DD">
      <w:pPr>
        <w:spacing w:after="0" w:line="240" w:lineRule="auto"/>
        <w:ind w:firstLine="709"/>
        <w:jc w:val="both"/>
        <w:rPr>
          <w:rFonts w:ascii="Times New Roman" w:eastAsia="Times New Roman" w:hAnsi="Times New Roman" w:cs="Times New Roman"/>
          <w:sz w:val="28"/>
          <w:szCs w:val="28"/>
          <w:lang w:val="ru-RU" w:eastAsia="uk-UA"/>
        </w:rPr>
      </w:pPr>
      <w:proofErr w:type="spellStart"/>
      <w:r>
        <w:rPr>
          <w:rFonts w:ascii="Times New Roman" w:eastAsia="Times New Roman" w:hAnsi="Times New Roman" w:cs="Times New Roman"/>
          <w:sz w:val="28"/>
          <w:szCs w:val="28"/>
          <w:lang w:val="ru-RU" w:eastAsia="uk-UA"/>
        </w:rPr>
        <w:t>Відповідно</w:t>
      </w:r>
      <w:proofErr w:type="spellEnd"/>
      <w:r>
        <w:rPr>
          <w:rFonts w:ascii="Times New Roman" w:eastAsia="Times New Roman" w:hAnsi="Times New Roman" w:cs="Times New Roman"/>
          <w:sz w:val="28"/>
          <w:szCs w:val="28"/>
          <w:lang w:val="ru-RU" w:eastAsia="uk-UA"/>
        </w:rPr>
        <w:t xml:space="preserve"> до </w:t>
      </w:r>
      <w:proofErr w:type="spellStart"/>
      <w:r>
        <w:rPr>
          <w:rFonts w:ascii="Times New Roman" w:eastAsia="Times New Roman" w:hAnsi="Times New Roman" w:cs="Times New Roman"/>
          <w:sz w:val="28"/>
          <w:szCs w:val="28"/>
          <w:lang w:val="ru-RU" w:eastAsia="uk-UA"/>
        </w:rPr>
        <w:t>частин</w:t>
      </w:r>
      <w:proofErr w:type="spellEnd"/>
      <w:r>
        <w:rPr>
          <w:rFonts w:ascii="Times New Roman" w:eastAsia="Times New Roman" w:hAnsi="Times New Roman" w:cs="Times New Roman"/>
          <w:sz w:val="28"/>
          <w:szCs w:val="28"/>
          <w:lang w:val="ru-RU" w:eastAsia="uk-UA"/>
        </w:rPr>
        <w:t xml:space="preserve"> </w:t>
      </w:r>
      <w:proofErr w:type="spellStart"/>
      <w:r>
        <w:rPr>
          <w:rFonts w:ascii="Times New Roman" w:eastAsia="Times New Roman" w:hAnsi="Times New Roman" w:cs="Times New Roman"/>
          <w:sz w:val="28"/>
          <w:szCs w:val="28"/>
          <w:lang w:val="ru-RU" w:eastAsia="uk-UA"/>
        </w:rPr>
        <w:t>першої</w:t>
      </w:r>
      <w:proofErr w:type="spellEnd"/>
      <w:r>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другої</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статті</w:t>
      </w:r>
      <w:proofErr w:type="spellEnd"/>
      <w:r w:rsidRPr="00367CF5">
        <w:rPr>
          <w:rFonts w:ascii="Times New Roman" w:eastAsia="Times New Roman" w:hAnsi="Times New Roman" w:cs="Times New Roman"/>
          <w:sz w:val="28"/>
          <w:szCs w:val="28"/>
          <w:lang w:val="ru-RU" w:eastAsia="uk-UA"/>
        </w:rPr>
        <w:t xml:space="preserve"> 225 ЦПК </w:t>
      </w:r>
      <w:proofErr w:type="spellStart"/>
      <w:r w:rsidRPr="00367CF5">
        <w:rPr>
          <w:rFonts w:ascii="Times New Roman" w:eastAsia="Times New Roman" w:hAnsi="Times New Roman" w:cs="Times New Roman"/>
          <w:sz w:val="28"/>
          <w:szCs w:val="28"/>
          <w:lang w:val="ru-RU" w:eastAsia="uk-UA"/>
        </w:rPr>
        <w:t>України</w:t>
      </w:r>
      <w:proofErr w:type="spellEnd"/>
      <w:r w:rsidRPr="00367CF5">
        <w:rPr>
          <w:rFonts w:ascii="Times New Roman" w:eastAsia="Times New Roman" w:hAnsi="Times New Roman" w:cs="Times New Roman"/>
          <w:sz w:val="28"/>
          <w:szCs w:val="28"/>
          <w:lang w:val="ru-RU" w:eastAsia="uk-UA"/>
        </w:rPr>
        <w:t xml:space="preserve"> про </w:t>
      </w:r>
      <w:proofErr w:type="spellStart"/>
      <w:r w:rsidRPr="00367CF5">
        <w:rPr>
          <w:rFonts w:ascii="Times New Roman" w:eastAsia="Times New Roman" w:hAnsi="Times New Roman" w:cs="Times New Roman"/>
          <w:sz w:val="28"/>
          <w:szCs w:val="28"/>
          <w:lang w:val="ru-RU" w:eastAsia="uk-UA"/>
        </w:rPr>
        <w:t>заочний</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розгляд</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справи</w:t>
      </w:r>
      <w:proofErr w:type="spellEnd"/>
      <w:r w:rsidRPr="00367CF5">
        <w:rPr>
          <w:rFonts w:ascii="Times New Roman" w:eastAsia="Times New Roman" w:hAnsi="Times New Roman" w:cs="Times New Roman"/>
          <w:sz w:val="28"/>
          <w:szCs w:val="28"/>
          <w:lang w:val="ru-RU" w:eastAsia="uk-UA"/>
        </w:rPr>
        <w:t xml:space="preserve"> суд </w:t>
      </w:r>
      <w:proofErr w:type="spellStart"/>
      <w:r w:rsidRPr="00367CF5">
        <w:rPr>
          <w:rFonts w:ascii="Times New Roman" w:eastAsia="Times New Roman" w:hAnsi="Times New Roman" w:cs="Times New Roman"/>
          <w:sz w:val="28"/>
          <w:szCs w:val="28"/>
          <w:lang w:val="ru-RU" w:eastAsia="uk-UA"/>
        </w:rPr>
        <w:t>постановляє</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ухвалу</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Розгляд</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справи</w:t>
      </w:r>
      <w:proofErr w:type="spellEnd"/>
      <w:r w:rsidRPr="00367CF5">
        <w:rPr>
          <w:rFonts w:ascii="Times New Roman" w:eastAsia="Times New Roman" w:hAnsi="Times New Roman" w:cs="Times New Roman"/>
          <w:sz w:val="28"/>
          <w:szCs w:val="28"/>
          <w:lang w:val="ru-RU" w:eastAsia="uk-UA"/>
        </w:rPr>
        <w:t xml:space="preserve"> і </w:t>
      </w:r>
      <w:proofErr w:type="spellStart"/>
      <w:r w:rsidRPr="00367CF5">
        <w:rPr>
          <w:rFonts w:ascii="Times New Roman" w:eastAsia="Times New Roman" w:hAnsi="Times New Roman" w:cs="Times New Roman"/>
          <w:sz w:val="28"/>
          <w:szCs w:val="28"/>
          <w:lang w:val="ru-RU" w:eastAsia="uk-UA"/>
        </w:rPr>
        <w:t>ухвалення</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рішення</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lastRenderedPageBreak/>
        <w:t>проводяться</w:t>
      </w:r>
      <w:proofErr w:type="spellEnd"/>
      <w:r w:rsidRPr="00367CF5">
        <w:rPr>
          <w:rFonts w:ascii="Times New Roman" w:eastAsia="Times New Roman" w:hAnsi="Times New Roman" w:cs="Times New Roman"/>
          <w:sz w:val="28"/>
          <w:szCs w:val="28"/>
          <w:lang w:val="ru-RU" w:eastAsia="uk-UA"/>
        </w:rPr>
        <w:t xml:space="preserve"> за </w:t>
      </w:r>
      <w:proofErr w:type="spellStart"/>
      <w:r w:rsidRPr="00367CF5">
        <w:rPr>
          <w:rFonts w:ascii="Times New Roman" w:eastAsia="Times New Roman" w:hAnsi="Times New Roman" w:cs="Times New Roman"/>
          <w:sz w:val="28"/>
          <w:szCs w:val="28"/>
          <w:lang w:val="ru-RU" w:eastAsia="uk-UA"/>
        </w:rPr>
        <w:t>загальними</w:t>
      </w:r>
      <w:proofErr w:type="spellEnd"/>
      <w:r w:rsidRPr="00367CF5">
        <w:rPr>
          <w:rFonts w:ascii="Times New Roman" w:eastAsia="Times New Roman" w:hAnsi="Times New Roman" w:cs="Times New Roman"/>
          <w:sz w:val="28"/>
          <w:szCs w:val="28"/>
          <w:lang w:val="ru-RU" w:eastAsia="uk-UA"/>
        </w:rPr>
        <w:t xml:space="preserve"> правилами з </w:t>
      </w:r>
      <w:proofErr w:type="spellStart"/>
      <w:r w:rsidRPr="00367CF5">
        <w:rPr>
          <w:rFonts w:ascii="Times New Roman" w:eastAsia="Times New Roman" w:hAnsi="Times New Roman" w:cs="Times New Roman"/>
          <w:sz w:val="28"/>
          <w:szCs w:val="28"/>
          <w:lang w:val="ru-RU" w:eastAsia="uk-UA"/>
        </w:rPr>
        <w:t>винятками</w:t>
      </w:r>
      <w:proofErr w:type="spellEnd"/>
      <w:r w:rsidRPr="00367CF5">
        <w:rPr>
          <w:rFonts w:ascii="Times New Roman" w:eastAsia="Times New Roman" w:hAnsi="Times New Roman" w:cs="Times New Roman"/>
          <w:sz w:val="28"/>
          <w:szCs w:val="28"/>
          <w:lang w:val="ru-RU" w:eastAsia="uk-UA"/>
        </w:rPr>
        <w:t xml:space="preserve"> і </w:t>
      </w:r>
      <w:proofErr w:type="spellStart"/>
      <w:r w:rsidRPr="00367CF5">
        <w:rPr>
          <w:rFonts w:ascii="Times New Roman" w:eastAsia="Times New Roman" w:hAnsi="Times New Roman" w:cs="Times New Roman"/>
          <w:sz w:val="28"/>
          <w:szCs w:val="28"/>
          <w:lang w:val="ru-RU" w:eastAsia="uk-UA"/>
        </w:rPr>
        <w:t>доповненнями</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встановленими</w:t>
      </w:r>
      <w:proofErr w:type="spellEnd"/>
      <w:r w:rsidRPr="00367CF5">
        <w:rPr>
          <w:rFonts w:ascii="Times New Roman" w:eastAsia="Times New Roman" w:hAnsi="Times New Roman" w:cs="Times New Roman"/>
          <w:sz w:val="28"/>
          <w:szCs w:val="28"/>
          <w:lang w:val="ru-RU" w:eastAsia="uk-UA"/>
        </w:rPr>
        <w:t xml:space="preserve"> главою 8</w:t>
      </w:r>
      <w:r>
        <w:rPr>
          <w:rFonts w:ascii="Times New Roman" w:eastAsia="Times New Roman" w:hAnsi="Times New Roman" w:cs="Times New Roman"/>
          <w:sz w:val="28"/>
          <w:szCs w:val="28"/>
          <w:lang w:val="ru-RU" w:eastAsia="uk-UA"/>
        </w:rPr>
        <w:t xml:space="preserve"> </w:t>
      </w:r>
      <w:proofErr w:type="spellStart"/>
      <w:r>
        <w:rPr>
          <w:rFonts w:ascii="Times New Roman" w:eastAsia="Times New Roman" w:hAnsi="Times New Roman" w:cs="Times New Roman"/>
          <w:sz w:val="28"/>
          <w:szCs w:val="28"/>
          <w:lang w:val="ru-RU" w:eastAsia="uk-UA"/>
        </w:rPr>
        <w:t>цього</w:t>
      </w:r>
      <w:proofErr w:type="spellEnd"/>
      <w:r>
        <w:rPr>
          <w:rFonts w:ascii="Times New Roman" w:eastAsia="Times New Roman" w:hAnsi="Times New Roman" w:cs="Times New Roman"/>
          <w:sz w:val="28"/>
          <w:szCs w:val="28"/>
          <w:lang w:val="ru-RU" w:eastAsia="uk-UA"/>
        </w:rPr>
        <w:t xml:space="preserve"> Кодексу</w:t>
      </w:r>
      <w:r w:rsidRPr="00367CF5">
        <w:rPr>
          <w:rFonts w:ascii="Times New Roman" w:eastAsia="Times New Roman" w:hAnsi="Times New Roman" w:cs="Times New Roman"/>
          <w:sz w:val="28"/>
          <w:szCs w:val="28"/>
          <w:lang w:val="ru-RU" w:eastAsia="uk-UA"/>
        </w:rPr>
        <w:t>.</w:t>
      </w:r>
    </w:p>
    <w:p w:rsidR="00B265DD" w:rsidRPr="00367CF5" w:rsidRDefault="00B265DD" w:rsidP="00B265DD">
      <w:pPr>
        <w:spacing w:after="0" w:line="240" w:lineRule="auto"/>
        <w:ind w:firstLine="709"/>
        <w:jc w:val="both"/>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val="ru-RU" w:eastAsia="uk-UA"/>
        </w:rPr>
        <w:t>Перевіркою</w:t>
      </w:r>
      <w:proofErr w:type="spellEnd"/>
      <w:r>
        <w:rPr>
          <w:rFonts w:ascii="Times New Roman" w:eastAsia="Times New Roman" w:hAnsi="Times New Roman" w:cs="Times New Roman"/>
          <w:sz w:val="28"/>
          <w:szCs w:val="28"/>
          <w:lang w:val="ru-RU" w:eastAsia="uk-UA"/>
        </w:rPr>
        <w:t xml:space="preserve"> </w:t>
      </w:r>
      <w:proofErr w:type="spellStart"/>
      <w:r>
        <w:rPr>
          <w:rFonts w:ascii="Times New Roman" w:eastAsia="Times New Roman" w:hAnsi="Times New Roman" w:cs="Times New Roman"/>
          <w:sz w:val="28"/>
          <w:szCs w:val="28"/>
          <w:lang w:val="ru-RU" w:eastAsia="uk-UA"/>
        </w:rPr>
        <w:t>в</w:t>
      </w:r>
      <w:r w:rsidRPr="00367CF5">
        <w:rPr>
          <w:rFonts w:ascii="Times New Roman" w:eastAsia="Times New Roman" w:hAnsi="Times New Roman" w:cs="Times New Roman"/>
          <w:sz w:val="28"/>
          <w:szCs w:val="28"/>
          <w:lang w:val="ru-RU" w:eastAsia="uk-UA"/>
        </w:rPr>
        <w:t>становлено</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що</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копії</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матеріалів</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справи</w:t>
      </w:r>
      <w:proofErr w:type="spellEnd"/>
      <w:r w:rsidRPr="00367CF5">
        <w:rPr>
          <w:rFonts w:ascii="Times New Roman" w:eastAsia="Times New Roman" w:hAnsi="Times New Roman" w:cs="Times New Roman"/>
          <w:sz w:val="28"/>
          <w:szCs w:val="28"/>
          <w:lang w:val="ru-RU" w:eastAsia="uk-UA"/>
        </w:rPr>
        <w:t xml:space="preserve"> № 201/15707/17 </w:t>
      </w:r>
      <w:proofErr w:type="spellStart"/>
      <w:r w:rsidRPr="00367CF5">
        <w:rPr>
          <w:rFonts w:ascii="Times New Roman" w:eastAsia="Times New Roman" w:hAnsi="Times New Roman" w:cs="Times New Roman"/>
          <w:sz w:val="28"/>
          <w:szCs w:val="28"/>
          <w:lang w:val="ru-RU" w:eastAsia="uk-UA"/>
        </w:rPr>
        <w:t>містять</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заяву</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позивача</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від</w:t>
      </w:r>
      <w:proofErr w:type="spellEnd"/>
      <w:r w:rsidRPr="00367CF5">
        <w:rPr>
          <w:rFonts w:ascii="Times New Roman" w:eastAsia="Times New Roman" w:hAnsi="Times New Roman" w:cs="Times New Roman"/>
          <w:sz w:val="28"/>
          <w:szCs w:val="28"/>
          <w:lang w:val="ru-RU" w:eastAsia="uk-UA"/>
        </w:rPr>
        <w:t xml:space="preserve"> 16 листопада 2017 року про </w:t>
      </w:r>
      <w:proofErr w:type="spellStart"/>
      <w:r w:rsidRPr="00367CF5">
        <w:rPr>
          <w:rFonts w:ascii="Times New Roman" w:eastAsia="Times New Roman" w:hAnsi="Times New Roman" w:cs="Times New Roman"/>
          <w:sz w:val="28"/>
          <w:szCs w:val="28"/>
          <w:lang w:val="ru-RU" w:eastAsia="uk-UA"/>
        </w:rPr>
        <w:t>розгляд</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справи</w:t>
      </w:r>
      <w:proofErr w:type="spellEnd"/>
      <w:r w:rsidRPr="00367CF5">
        <w:rPr>
          <w:rFonts w:ascii="Times New Roman" w:eastAsia="Times New Roman" w:hAnsi="Times New Roman" w:cs="Times New Roman"/>
          <w:sz w:val="28"/>
          <w:szCs w:val="28"/>
          <w:lang w:val="ru-RU" w:eastAsia="uk-UA"/>
        </w:rPr>
        <w:t xml:space="preserve"> за </w:t>
      </w:r>
      <w:proofErr w:type="spellStart"/>
      <w:r w:rsidRPr="00367CF5">
        <w:rPr>
          <w:rFonts w:ascii="Times New Roman" w:eastAsia="Times New Roman" w:hAnsi="Times New Roman" w:cs="Times New Roman"/>
          <w:sz w:val="28"/>
          <w:szCs w:val="28"/>
          <w:lang w:val="ru-RU" w:eastAsia="uk-UA"/>
        </w:rPr>
        <w:t>її</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відсутності</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однак</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заява</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позивача</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щодо</w:t>
      </w:r>
      <w:proofErr w:type="spellEnd"/>
      <w:r w:rsidRPr="00367CF5">
        <w:rPr>
          <w:rFonts w:ascii="Times New Roman" w:eastAsia="Times New Roman" w:hAnsi="Times New Roman" w:cs="Times New Roman"/>
          <w:sz w:val="28"/>
          <w:szCs w:val="28"/>
          <w:lang w:val="ru-RU" w:eastAsia="uk-UA"/>
        </w:rPr>
        <w:t xml:space="preserve"> заочного </w:t>
      </w:r>
      <w:proofErr w:type="spellStart"/>
      <w:r w:rsidRPr="00367CF5">
        <w:rPr>
          <w:rFonts w:ascii="Times New Roman" w:eastAsia="Times New Roman" w:hAnsi="Times New Roman" w:cs="Times New Roman"/>
          <w:sz w:val="28"/>
          <w:szCs w:val="28"/>
          <w:lang w:val="ru-RU" w:eastAsia="uk-UA"/>
        </w:rPr>
        <w:t>вирішення</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справи</w:t>
      </w:r>
      <w:proofErr w:type="spellEnd"/>
      <w:r w:rsidRPr="00367CF5">
        <w:rPr>
          <w:rFonts w:ascii="Times New Roman" w:eastAsia="Times New Roman" w:hAnsi="Times New Roman" w:cs="Times New Roman"/>
          <w:sz w:val="28"/>
          <w:szCs w:val="28"/>
          <w:lang w:val="ru-RU" w:eastAsia="uk-UA"/>
        </w:rPr>
        <w:t xml:space="preserve"> у </w:t>
      </w:r>
      <w:proofErr w:type="spellStart"/>
      <w:r w:rsidRPr="00367CF5">
        <w:rPr>
          <w:rFonts w:ascii="Times New Roman" w:eastAsia="Times New Roman" w:hAnsi="Times New Roman" w:cs="Times New Roman"/>
          <w:sz w:val="28"/>
          <w:szCs w:val="28"/>
          <w:lang w:val="ru-RU" w:eastAsia="uk-UA"/>
        </w:rPr>
        <w:t>матеріалах</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справи</w:t>
      </w:r>
      <w:proofErr w:type="spellEnd"/>
      <w:r w:rsidRPr="00367CF5">
        <w:rPr>
          <w:rFonts w:ascii="Times New Roman" w:eastAsia="Times New Roman" w:hAnsi="Times New Roman" w:cs="Times New Roman"/>
          <w:sz w:val="28"/>
          <w:szCs w:val="28"/>
          <w:lang w:val="ru-RU" w:eastAsia="uk-UA"/>
        </w:rPr>
        <w:t xml:space="preserve"> </w:t>
      </w:r>
      <w:proofErr w:type="spellStart"/>
      <w:r w:rsidRPr="00367CF5">
        <w:rPr>
          <w:rFonts w:ascii="Times New Roman" w:eastAsia="Times New Roman" w:hAnsi="Times New Roman" w:cs="Times New Roman"/>
          <w:sz w:val="28"/>
          <w:szCs w:val="28"/>
          <w:lang w:val="ru-RU" w:eastAsia="uk-UA"/>
        </w:rPr>
        <w:t>відсутня</w:t>
      </w:r>
      <w:proofErr w:type="spellEnd"/>
      <w:r w:rsidRPr="00367CF5">
        <w:rPr>
          <w:rFonts w:ascii="Times New Roman" w:eastAsia="Times New Roman" w:hAnsi="Times New Roman" w:cs="Times New Roman"/>
          <w:sz w:val="28"/>
          <w:szCs w:val="28"/>
          <w:lang w:val="ru-RU" w:eastAsia="uk-UA"/>
        </w:rPr>
        <w:t>.</w:t>
      </w:r>
    </w:p>
    <w:p w:rsidR="00B265DD" w:rsidRPr="00367CF5"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367CF5">
        <w:rPr>
          <w:rFonts w:ascii="Times New Roman" w:eastAsia="Times New Roman" w:hAnsi="Times New Roman" w:cs="Times New Roman"/>
          <w:sz w:val="28"/>
          <w:szCs w:val="28"/>
          <w:lang w:eastAsia="uk-UA"/>
        </w:rPr>
        <w:t>Із копій матеріалів справи № 201/15707/17 не вбачається, що від відповідачів (ПАТ «Укрсоцбанк», Департамент адміністративних послуг та дозвільних процедур Дніпропетровської міської ради) надійшли заяви про розгляд справи за їхньої відсутності.</w:t>
      </w:r>
    </w:p>
    <w:p w:rsidR="00B265DD" w:rsidRPr="00367CF5"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367CF5">
        <w:rPr>
          <w:rFonts w:ascii="Times New Roman" w:eastAsia="Times New Roman" w:hAnsi="Times New Roman" w:cs="Times New Roman"/>
          <w:sz w:val="28"/>
          <w:szCs w:val="28"/>
          <w:lang w:eastAsia="uk-UA"/>
        </w:rPr>
        <w:t xml:space="preserve">За таких обставин у судді </w:t>
      </w:r>
      <w:proofErr w:type="spellStart"/>
      <w:r w:rsidRPr="00367CF5">
        <w:rPr>
          <w:rFonts w:ascii="Times New Roman" w:eastAsia="Times New Roman" w:hAnsi="Times New Roman" w:cs="Times New Roman"/>
          <w:sz w:val="28"/>
          <w:szCs w:val="28"/>
          <w:lang w:eastAsia="uk-UA"/>
        </w:rPr>
        <w:t>Федоріщева</w:t>
      </w:r>
      <w:proofErr w:type="spellEnd"/>
      <w:r w:rsidRPr="00367CF5">
        <w:rPr>
          <w:rFonts w:ascii="Times New Roman" w:eastAsia="Times New Roman" w:hAnsi="Times New Roman" w:cs="Times New Roman"/>
          <w:sz w:val="28"/>
          <w:szCs w:val="28"/>
          <w:lang w:eastAsia="uk-UA"/>
        </w:rPr>
        <w:t xml:space="preserve"> С.С. не було передбачених </w:t>
      </w:r>
      <w:r>
        <w:rPr>
          <w:rFonts w:ascii="Times New Roman" w:eastAsia="Times New Roman" w:hAnsi="Times New Roman" w:cs="Times New Roman"/>
          <w:sz w:val="28"/>
          <w:szCs w:val="28"/>
          <w:lang w:eastAsia="uk-UA"/>
        </w:rPr>
        <w:t xml:space="preserve">                 </w:t>
      </w:r>
      <w:r w:rsidRPr="00367CF5">
        <w:rPr>
          <w:rFonts w:ascii="Times New Roman" w:eastAsia="Times New Roman" w:hAnsi="Times New Roman" w:cs="Times New Roman"/>
          <w:sz w:val="28"/>
          <w:szCs w:val="28"/>
          <w:lang w:eastAsia="uk-UA"/>
        </w:rPr>
        <w:t xml:space="preserve">статтею 224 ЦПК України підстав для проведення заочного розгляду справи </w:t>
      </w:r>
      <w:r w:rsidRPr="00367CF5">
        <w:rPr>
          <w:rFonts w:ascii="Times New Roman" w:eastAsia="Times New Roman" w:hAnsi="Times New Roman" w:cs="Times New Roman"/>
          <w:sz w:val="28"/>
          <w:szCs w:val="28"/>
          <w:lang w:val="ru-RU" w:eastAsia="uk-UA"/>
        </w:rPr>
        <w:br/>
      </w:r>
      <w:r w:rsidRPr="00367CF5">
        <w:rPr>
          <w:rFonts w:ascii="Times New Roman" w:eastAsia="Times New Roman" w:hAnsi="Times New Roman" w:cs="Times New Roman"/>
          <w:sz w:val="28"/>
          <w:szCs w:val="28"/>
          <w:lang w:eastAsia="uk-UA"/>
        </w:rPr>
        <w:t>№ 201/15707/17.</w:t>
      </w:r>
    </w:p>
    <w:p w:rsidR="00B265DD" w:rsidRPr="00367CF5" w:rsidRDefault="00B265DD" w:rsidP="00B265DD">
      <w:pPr>
        <w:spacing w:after="0" w:line="240" w:lineRule="auto"/>
        <w:ind w:firstLine="709"/>
        <w:jc w:val="both"/>
        <w:rPr>
          <w:rFonts w:ascii="Times New Roman" w:eastAsia="Times New Roman" w:hAnsi="Times New Roman" w:cs="Times New Roman"/>
          <w:sz w:val="28"/>
          <w:szCs w:val="28"/>
          <w:lang w:eastAsia="uk-UA"/>
        </w:rPr>
      </w:pPr>
      <w:r w:rsidRPr="00367CF5">
        <w:rPr>
          <w:rFonts w:ascii="Times New Roman" w:eastAsia="Times New Roman" w:hAnsi="Times New Roman" w:cs="Times New Roman"/>
          <w:sz w:val="28"/>
          <w:szCs w:val="28"/>
          <w:lang w:eastAsia="uk-UA"/>
        </w:rPr>
        <w:t xml:space="preserve">Окрім того, статтею 169 ЦПК України передбачені наслідки неявки в судове засідання особи, яка бере участь у справі. </w:t>
      </w:r>
    </w:p>
    <w:p w:rsidR="00B265DD" w:rsidRPr="00367CF5"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367CF5">
        <w:rPr>
          <w:rFonts w:ascii="Times New Roman" w:eastAsia="Times New Roman" w:hAnsi="Times New Roman" w:cs="Times New Roman"/>
          <w:sz w:val="28"/>
          <w:szCs w:val="28"/>
          <w:lang w:eastAsia="ru-RU"/>
        </w:rPr>
        <w:t>Відповідно до частин першої та четвертої зазначеної норми суд відкладає розгляд справи у разі, зокрема, неявки в судове засідання однієї із сторін або будь-кого з інших осіб, які беруть участь у справі</w:t>
      </w:r>
      <w:r>
        <w:rPr>
          <w:rFonts w:ascii="Times New Roman" w:eastAsia="Times New Roman" w:hAnsi="Times New Roman" w:cs="Times New Roman"/>
          <w:sz w:val="28"/>
          <w:szCs w:val="28"/>
          <w:lang w:eastAsia="ru-RU"/>
        </w:rPr>
        <w:t xml:space="preserve"> та щодо </w:t>
      </w:r>
      <w:r w:rsidRPr="00367CF5">
        <w:rPr>
          <w:rFonts w:ascii="Times New Roman" w:eastAsia="Times New Roman" w:hAnsi="Times New Roman" w:cs="Times New Roman"/>
          <w:sz w:val="28"/>
          <w:szCs w:val="28"/>
          <w:lang w:eastAsia="ru-RU"/>
        </w:rPr>
        <w:t>яких нема</w:t>
      </w:r>
      <w:r>
        <w:rPr>
          <w:rFonts w:ascii="Times New Roman" w:eastAsia="Times New Roman" w:hAnsi="Times New Roman" w:cs="Times New Roman"/>
          <w:sz w:val="28"/>
          <w:szCs w:val="28"/>
          <w:lang w:eastAsia="ru-RU"/>
        </w:rPr>
        <w:t>є</w:t>
      </w:r>
      <w:r w:rsidRPr="00367CF5">
        <w:rPr>
          <w:rFonts w:ascii="Times New Roman" w:eastAsia="Times New Roman" w:hAnsi="Times New Roman" w:cs="Times New Roman"/>
          <w:sz w:val="28"/>
          <w:szCs w:val="28"/>
          <w:lang w:eastAsia="ru-RU"/>
        </w:rPr>
        <w:t xml:space="preserve"> відомостей</w:t>
      </w:r>
      <w:r>
        <w:rPr>
          <w:rFonts w:ascii="Times New Roman" w:eastAsia="Times New Roman" w:hAnsi="Times New Roman" w:cs="Times New Roman"/>
          <w:sz w:val="28"/>
          <w:szCs w:val="28"/>
          <w:lang w:eastAsia="ru-RU"/>
        </w:rPr>
        <w:t xml:space="preserve"> про вручення судових повісток.</w:t>
      </w:r>
    </w:p>
    <w:p w:rsidR="00B265DD" w:rsidRPr="00367CF5" w:rsidRDefault="00B265DD" w:rsidP="00B265DD">
      <w:pPr>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367CF5">
        <w:rPr>
          <w:rFonts w:ascii="Times New Roman" w:eastAsia="Times New Roman" w:hAnsi="Times New Roman" w:cs="Times New Roman"/>
          <w:sz w:val="28"/>
          <w:szCs w:val="28"/>
          <w:lang w:eastAsia="ru-RU"/>
        </w:rPr>
        <w:t>У</w:t>
      </w:r>
      <w:r w:rsidRPr="00367CF5">
        <w:rPr>
          <w:rFonts w:ascii="Times New Roman" w:eastAsia="Times New Roman" w:hAnsi="Times New Roman" w:cs="Times New Roman"/>
          <w:i/>
          <w:sz w:val="28"/>
          <w:szCs w:val="28"/>
          <w:lang w:eastAsia="ru-RU"/>
        </w:rPr>
        <w:t xml:space="preserve"> </w:t>
      </w:r>
      <w:r w:rsidRPr="00367CF5">
        <w:rPr>
          <w:rFonts w:ascii="Times New Roman" w:eastAsia="Times New Roman" w:hAnsi="Times New Roman" w:cs="Times New Roman"/>
          <w:sz w:val="28"/>
          <w:szCs w:val="28"/>
          <w:lang w:eastAsia="ru-RU"/>
        </w:rPr>
        <w:t>разі повторної неявки в судове засідання відповідача, повідомленого належним чином, суд вирішує справу на підставі наявних у ній даних чи доказів (постановляє заочне рішення).</w:t>
      </w:r>
      <w:r>
        <w:rPr>
          <w:rFonts w:ascii="Times New Roman" w:eastAsia="Times New Roman" w:hAnsi="Times New Roman" w:cs="Times New Roman"/>
          <w:sz w:val="28"/>
          <w:szCs w:val="28"/>
          <w:lang w:eastAsia="ru-RU"/>
        </w:rPr>
        <w:t xml:space="preserve"> </w:t>
      </w:r>
      <w:r w:rsidRPr="00367CF5">
        <w:rPr>
          <w:rFonts w:ascii="Times New Roman" w:eastAsia="Times New Roman" w:hAnsi="Times New Roman" w:cs="Times New Roman"/>
          <w:sz w:val="28"/>
          <w:szCs w:val="28"/>
          <w:lang w:eastAsia="ru-RU"/>
        </w:rPr>
        <w:t>Таким чином, право на вирішення справи шляхом постановлення заочного рішення передбачено лише у разі повторної неявки відповідача в судове засідання.</w:t>
      </w:r>
    </w:p>
    <w:p w:rsidR="00B265DD" w:rsidRPr="00367CF5" w:rsidRDefault="00B265DD" w:rsidP="00B265DD">
      <w:pPr>
        <w:suppressAutoHyphens/>
        <w:autoSpaceDE w:val="0"/>
        <w:autoSpaceDN w:val="0"/>
        <w:spacing w:after="0" w:line="235" w:lineRule="auto"/>
        <w:ind w:firstLine="709"/>
        <w:jc w:val="both"/>
        <w:textAlignment w:val="baseline"/>
        <w:rPr>
          <w:rFonts w:ascii="Times New Roman" w:eastAsia="Times New Roman" w:hAnsi="Times New Roman" w:cs="Times New Roman"/>
          <w:sz w:val="28"/>
          <w:szCs w:val="28"/>
          <w:lang w:eastAsia="ru-RU"/>
        </w:rPr>
      </w:pPr>
      <w:r w:rsidRPr="00367CF5">
        <w:rPr>
          <w:rFonts w:ascii="Times New Roman" w:eastAsia="Times New Roman" w:hAnsi="Times New Roman" w:cs="Times New Roman"/>
          <w:sz w:val="28"/>
          <w:szCs w:val="28"/>
          <w:lang w:eastAsia="ru-RU"/>
        </w:rPr>
        <w:t xml:space="preserve">Враховуючи неявку відповідачів у судове засідання, призначене на </w:t>
      </w:r>
      <w:r w:rsidRPr="00367CF5">
        <w:rPr>
          <w:rFonts w:ascii="Times New Roman" w:eastAsia="Times New Roman" w:hAnsi="Times New Roman" w:cs="Times New Roman"/>
          <w:sz w:val="28"/>
          <w:szCs w:val="28"/>
          <w:lang w:eastAsia="ru-RU"/>
        </w:rPr>
        <w:br/>
        <w:t>17 листопада 2017 року, відсутність будь-яких клопотань, заяв відповідачів (ПАТ «Укрсоцбанк», Департамент адміністративних послуг та дозвільних процедур Дніпропетровської міської ради) та належних відомостей про вручення їм судових повісток, а також відсутність заяви позивача щодо заочного вирішення справи, у судді не було передбачених процесуальним законом правових підстав для проведення заочного розгляду справи 17 листопада 2017 року із постановленням рішення у справі.</w:t>
      </w:r>
    </w:p>
    <w:p w:rsidR="00B265DD" w:rsidRPr="00367CF5" w:rsidRDefault="00B265DD" w:rsidP="00B265DD">
      <w:pPr>
        <w:suppressAutoHyphens/>
        <w:autoSpaceDE w:val="0"/>
        <w:autoSpaceDN w:val="0"/>
        <w:spacing w:after="0" w:line="235" w:lineRule="auto"/>
        <w:ind w:firstLine="709"/>
        <w:jc w:val="both"/>
        <w:textAlignment w:val="baseline"/>
        <w:rPr>
          <w:rFonts w:ascii="Times New Roman" w:eastAsia="Times New Roman" w:hAnsi="Times New Roman" w:cs="Times New Roman"/>
          <w:sz w:val="28"/>
          <w:szCs w:val="28"/>
          <w:lang w:eastAsia="ru-RU"/>
        </w:rPr>
      </w:pPr>
      <w:r w:rsidRPr="00367CF5">
        <w:rPr>
          <w:rFonts w:ascii="Times New Roman" w:eastAsia="Times New Roman" w:hAnsi="Times New Roman" w:cs="Times New Roman"/>
          <w:sz w:val="28"/>
          <w:szCs w:val="28"/>
          <w:lang w:eastAsia="ru-RU"/>
        </w:rPr>
        <w:t xml:space="preserve">Окрім того, заслуговує на увагу і той факт, що суд всупереч </w:t>
      </w:r>
      <w:r w:rsidRPr="00367CF5">
        <w:rPr>
          <w:rFonts w:ascii="Times New Roman" w:eastAsia="Times New Roman" w:hAnsi="Times New Roman" w:cs="Times New Roman"/>
          <w:sz w:val="28"/>
          <w:szCs w:val="28"/>
          <w:lang w:eastAsia="ru-RU"/>
        </w:rPr>
        <w:br/>
        <w:t>статті 225 ЦПК України не постановив ухвалу про заочний розгляд справи.</w:t>
      </w:r>
    </w:p>
    <w:p w:rsidR="00B265DD" w:rsidRPr="00367CF5" w:rsidRDefault="00B265DD" w:rsidP="00B265DD">
      <w:pPr>
        <w:suppressAutoHyphens/>
        <w:autoSpaceDE w:val="0"/>
        <w:autoSpaceDN w:val="0"/>
        <w:spacing w:after="0" w:line="235" w:lineRule="auto"/>
        <w:ind w:firstLine="709"/>
        <w:jc w:val="both"/>
        <w:textAlignment w:val="baseline"/>
        <w:rPr>
          <w:rFonts w:ascii="Times New Roman" w:eastAsia="Times New Roman" w:hAnsi="Times New Roman" w:cs="Times New Roman"/>
          <w:sz w:val="28"/>
          <w:szCs w:val="28"/>
          <w:lang w:eastAsia="ru-RU"/>
        </w:rPr>
      </w:pPr>
      <w:r w:rsidRPr="00367CF5">
        <w:rPr>
          <w:rFonts w:ascii="Times New Roman" w:eastAsia="Times New Roman" w:hAnsi="Times New Roman" w:cs="Times New Roman"/>
          <w:sz w:val="28"/>
          <w:szCs w:val="28"/>
          <w:lang w:eastAsia="ru-RU"/>
        </w:rPr>
        <w:t>Вказані порушення норм процесуального права під час здійснення правосуддя є істотними, такими, що унеможливили реалізацію учасником судового процесу, зокрема ПАТ «Укрсоцбанк», наданих йому процесуальних прав та виконання процесуальних обов’язків, з-поміж яких право знайомитися з матеріалами справи, робити з них витяги, знімати копії з документів, долучених до справи, одержувати копії рішень, ухвал, брати участь у судових засіданнях, подавати докази, брати участь у дослідженні доказів, задавати питання іншим особам, які беруть участь у справі,  заявляти клопотання та відводи, давати усні та письмові пояснення судові, подавати свої доводи, міркування щодо питань, які виникають під час судового розгляду, і заперечення проти клопотань, доводів і міркувань інших осіб тощо (стаття 27 ЦПК України).</w:t>
      </w:r>
    </w:p>
    <w:p w:rsidR="00B265DD" w:rsidRPr="00EF39E3" w:rsidRDefault="00B265DD" w:rsidP="00B265DD">
      <w:pPr>
        <w:suppressAutoHyphens/>
        <w:autoSpaceDE w:val="0"/>
        <w:autoSpaceDN w:val="0"/>
        <w:spacing w:after="0" w:line="235" w:lineRule="auto"/>
        <w:ind w:firstLine="709"/>
        <w:jc w:val="both"/>
        <w:textAlignment w:val="baseline"/>
        <w:rPr>
          <w:rFonts w:ascii="Times New Roman" w:eastAsia="Times New Roman" w:hAnsi="Times New Roman" w:cs="Times New Roman"/>
          <w:sz w:val="28"/>
          <w:szCs w:val="28"/>
          <w:lang w:eastAsia="ru-RU"/>
        </w:rPr>
      </w:pPr>
      <w:r w:rsidRPr="00EF39E3">
        <w:rPr>
          <w:rFonts w:ascii="Times New Roman" w:eastAsia="Times New Roman" w:hAnsi="Times New Roman" w:cs="Times New Roman"/>
          <w:sz w:val="28"/>
          <w:szCs w:val="28"/>
          <w:lang w:eastAsia="ru-RU"/>
        </w:rPr>
        <w:lastRenderedPageBreak/>
        <w:t>Відповідно</w:t>
      </w:r>
      <w:r>
        <w:rPr>
          <w:rFonts w:ascii="Times New Roman" w:eastAsia="Times New Roman" w:hAnsi="Times New Roman" w:cs="Times New Roman"/>
          <w:sz w:val="28"/>
          <w:szCs w:val="28"/>
          <w:lang w:eastAsia="ru-RU"/>
        </w:rPr>
        <w:t xml:space="preserve"> до пункту 1 статті 6 Конвенції </w:t>
      </w:r>
      <w:r w:rsidRPr="00EF39E3">
        <w:rPr>
          <w:rFonts w:ascii="Times New Roman" w:eastAsia="Times New Roman" w:hAnsi="Times New Roman" w:cs="Times New Roman"/>
          <w:sz w:val="28"/>
          <w:szCs w:val="28"/>
          <w:lang w:eastAsia="ru-RU"/>
        </w:rPr>
        <w:t>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B265DD" w:rsidRPr="00EF39E3" w:rsidRDefault="00B265DD" w:rsidP="00B265DD">
      <w:pPr>
        <w:suppressAutoHyphens/>
        <w:autoSpaceDE w:val="0"/>
        <w:autoSpaceDN w:val="0"/>
        <w:spacing w:after="0" w:line="235" w:lineRule="auto"/>
        <w:ind w:firstLine="709"/>
        <w:jc w:val="both"/>
        <w:textAlignment w:val="baseline"/>
        <w:rPr>
          <w:rFonts w:ascii="Times New Roman" w:eastAsia="Times New Roman" w:hAnsi="Times New Roman" w:cs="Times New Roman"/>
          <w:sz w:val="28"/>
          <w:szCs w:val="28"/>
          <w:lang w:eastAsia="ru-RU"/>
        </w:rPr>
      </w:pPr>
      <w:r w:rsidRPr="00EF39E3">
        <w:rPr>
          <w:rFonts w:ascii="Times New Roman" w:eastAsia="Times New Roman" w:hAnsi="Times New Roman" w:cs="Times New Roman"/>
          <w:sz w:val="28"/>
          <w:szCs w:val="28"/>
          <w:lang w:eastAsia="ru-RU"/>
        </w:rPr>
        <w:t xml:space="preserve">У рішенні </w:t>
      </w:r>
      <w:r>
        <w:rPr>
          <w:rFonts w:ascii="Times New Roman" w:eastAsia="Times New Roman" w:hAnsi="Times New Roman" w:cs="Times New Roman"/>
          <w:sz w:val="28"/>
          <w:szCs w:val="28"/>
          <w:lang w:eastAsia="ru-RU"/>
        </w:rPr>
        <w:t>ЄСПЛ</w:t>
      </w:r>
      <w:r w:rsidRPr="00EF39E3">
        <w:rPr>
          <w:rFonts w:ascii="Times New Roman" w:eastAsia="Times New Roman" w:hAnsi="Times New Roman" w:cs="Times New Roman"/>
          <w:sz w:val="28"/>
          <w:szCs w:val="28"/>
          <w:lang w:eastAsia="ru-RU"/>
        </w:rPr>
        <w:t xml:space="preserve">  у справі «Печенізький та інші проти України» Суд вказав, що </w:t>
      </w:r>
      <w:r>
        <w:rPr>
          <w:rFonts w:ascii="Times New Roman" w:eastAsia="Times New Roman" w:hAnsi="Times New Roman" w:cs="Times New Roman"/>
          <w:sz w:val="28"/>
          <w:szCs w:val="28"/>
          <w:lang w:eastAsia="ru-RU"/>
        </w:rPr>
        <w:t>«</w:t>
      </w:r>
      <w:r w:rsidRPr="00EF39E3">
        <w:rPr>
          <w:rFonts w:ascii="Times New Roman" w:eastAsia="Times New Roman" w:hAnsi="Times New Roman" w:cs="Times New Roman"/>
          <w:sz w:val="28"/>
          <w:szCs w:val="28"/>
          <w:lang w:eastAsia="ru-RU"/>
        </w:rPr>
        <w:t>загальна концепція справедливого судового розгляду, яка охоплює фундаментальний принцип змагальності процесу, вимагає, щоб особу, щодо якої порушено провадження, було проінформовано про це. Принцип рівності сторін вимагає надання кожній стороні розумної можливості представляти свою справу за таких умов, які не ставлять її у явно гірше становище порівняно з протилежною стороною. Кожній стороні має бути забезпечена можливість ознайомитись із зауваженнями або доказами, наданими іншою стороною</w:t>
      </w:r>
      <w:r>
        <w:rPr>
          <w:rFonts w:ascii="Times New Roman" w:eastAsia="Times New Roman" w:hAnsi="Times New Roman" w:cs="Times New Roman"/>
          <w:sz w:val="28"/>
          <w:szCs w:val="28"/>
          <w:lang w:eastAsia="ru-RU"/>
        </w:rPr>
        <w:t xml:space="preserve"> </w:t>
      </w:r>
      <w:r w:rsidRPr="00EF39E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EF39E3">
        <w:rPr>
          <w:rFonts w:ascii="Times New Roman" w:eastAsia="Times New Roman" w:hAnsi="Times New Roman" w:cs="Times New Roman"/>
          <w:sz w:val="28"/>
          <w:szCs w:val="28"/>
          <w:lang w:eastAsia="ru-RU"/>
        </w:rPr>
        <w:t xml:space="preserve">та надати власні зауваження з цього приводу. Під загрозою стоїть впевненість сторін у функціонуванні правосуддя, яке ґрунтується, зокрема, на усвідомленні того, що вони мали змогу висловити свою позицію щодо кожного документа в матеріалах справи» (пункт 8 </w:t>
      </w:r>
      <w:r>
        <w:rPr>
          <w:rFonts w:ascii="Times New Roman" w:eastAsia="Times New Roman" w:hAnsi="Times New Roman" w:cs="Times New Roman"/>
          <w:sz w:val="28"/>
          <w:szCs w:val="28"/>
          <w:lang w:eastAsia="ru-RU"/>
        </w:rPr>
        <w:t>р</w:t>
      </w:r>
      <w:r w:rsidRPr="00EF39E3">
        <w:rPr>
          <w:rFonts w:ascii="Times New Roman" w:eastAsia="Times New Roman" w:hAnsi="Times New Roman" w:cs="Times New Roman"/>
          <w:sz w:val="28"/>
          <w:szCs w:val="28"/>
          <w:lang w:eastAsia="ru-RU"/>
        </w:rPr>
        <w:t>ішення).</w:t>
      </w:r>
    </w:p>
    <w:p w:rsidR="00B265DD" w:rsidRPr="00EF39E3" w:rsidRDefault="00B265DD" w:rsidP="00B265DD">
      <w:pPr>
        <w:suppressAutoHyphens/>
        <w:autoSpaceDE w:val="0"/>
        <w:autoSpaceDN w:val="0"/>
        <w:spacing w:after="0" w:line="235" w:lineRule="auto"/>
        <w:ind w:firstLine="709"/>
        <w:jc w:val="both"/>
        <w:textAlignment w:val="baseline"/>
        <w:rPr>
          <w:rFonts w:ascii="Times New Roman" w:eastAsia="Times New Roman" w:hAnsi="Times New Roman" w:cs="Times New Roman"/>
          <w:sz w:val="28"/>
          <w:szCs w:val="28"/>
          <w:lang w:eastAsia="ru-RU"/>
        </w:rPr>
      </w:pPr>
      <w:r w:rsidRPr="00EF39E3">
        <w:rPr>
          <w:rFonts w:ascii="Times New Roman" w:eastAsia="Times New Roman" w:hAnsi="Times New Roman" w:cs="Times New Roman"/>
          <w:sz w:val="28"/>
          <w:szCs w:val="28"/>
          <w:lang w:eastAsia="ru-RU"/>
        </w:rPr>
        <w:t xml:space="preserve">У пункті 9 вказаного рішення ЄСПЛ зазначив, що «…на національні суди покладено обов’язок з’ясувати, чи були судові повістки або інші документи завчасно отримані сторонами, та, за необхідності, зафіксувати таку інформацію у тексті рішення. У разі невручення стороні належним чином судових документів вона може бути позбавлена можливості захищати себе у провадженні». </w:t>
      </w:r>
    </w:p>
    <w:p w:rsidR="00B265DD" w:rsidRPr="00EF39E3" w:rsidRDefault="00B265DD" w:rsidP="00B265DD">
      <w:pPr>
        <w:suppressAutoHyphens/>
        <w:autoSpaceDE w:val="0"/>
        <w:autoSpaceDN w:val="0"/>
        <w:spacing w:after="0" w:line="235" w:lineRule="auto"/>
        <w:ind w:firstLine="709"/>
        <w:jc w:val="both"/>
        <w:textAlignment w:val="baseline"/>
        <w:rPr>
          <w:rFonts w:ascii="Times New Roman" w:eastAsia="Times New Roman" w:hAnsi="Times New Roman" w:cs="Times New Roman"/>
          <w:sz w:val="28"/>
          <w:szCs w:val="28"/>
          <w:lang w:eastAsia="ru-RU"/>
        </w:rPr>
      </w:pPr>
      <w:proofErr w:type="spellStart"/>
      <w:r w:rsidRPr="00EF39E3">
        <w:rPr>
          <w:rFonts w:ascii="Times New Roman" w:eastAsia="Times New Roman" w:hAnsi="Times New Roman" w:cs="Times New Roman"/>
          <w:sz w:val="28"/>
          <w:szCs w:val="28"/>
          <w:lang w:val="ru-RU" w:eastAsia="ru-RU"/>
        </w:rPr>
        <w:t>Скаржник</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зокрема</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акцентує</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увагу</w:t>
      </w:r>
      <w:proofErr w:type="spellEnd"/>
      <w:r w:rsidRPr="00EF39E3">
        <w:rPr>
          <w:rFonts w:ascii="Times New Roman" w:eastAsia="Times New Roman" w:hAnsi="Times New Roman" w:cs="Times New Roman"/>
          <w:sz w:val="28"/>
          <w:szCs w:val="28"/>
          <w:lang w:val="ru-RU" w:eastAsia="ru-RU"/>
        </w:rPr>
        <w:t xml:space="preserve">, </w:t>
      </w:r>
      <w:r w:rsidRPr="00EF39E3">
        <w:rPr>
          <w:rFonts w:ascii="Times New Roman" w:eastAsia="Times New Roman" w:hAnsi="Times New Roman" w:cs="Times New Roman"/>
          <w:sz w:val="28"/>
          <w:szCs w:val="28"/>
          <w:lang w:eastAsia="ru-RU"/>
        </w:rPr>
        <w:t xml:space="preserve">що незаконна відмова у </w:t>
      </w:r>
      <w:r w:rsidRPr="00EF39E3">
        <w:rPr>
          <w:rFonts w:ascii="Times New Roman" w:eastAsia="Times New Roman" w:hAnsi="Times New Roman" w:cs="Times New Roman"/>
          <w:sz w:val="28"/>
          <w:szCs w:val="28"/>
          <w:lang w:val="ru-RU" w:eastAsia="ru-RU"/>
        </w:rPr>
        <w:t>доступ</w:t>
      </w:r>
      <w:r w:rsidRPr="00EF39E3">
        <w:rPr>
          <w:rFonts w:ascii="Times New Roman" w:eastAsia="Times New Roman" w:hAnsi="Times New Roman" w:cs="Times New Roman"/>
          <w:sz w:val="28"/>
          <w:szCs w:val="28"/>
          <w:lang w:eastAsia="ru-RU"/>
        </w:rPr>
        <w:t>і</w:t>
      </w:r>
      <w:r w:rsidRPr="00EF39E3">
        <w:rPr>
          <w:rFonts w:ascii="Times New Roman" w:eastAsia="Times New Roman" w:hAnsi="Times New Roman" w:cs="Times New Roman"/>
          <w:sz w:val="28"/>
          <w:szCs w:val="28"/>
          <w:lang w:val="ru-RU" w:eastAsia="ru-RU"/>
        </w:rPr>
        <w:t xml:space="preserve"> до </w:t>
      </w:r>
      <w:proofErr w:type="spellStart"/>
      <w:r w:rsidRPr="00EF39E3">
        <w:rPr>
          <w:rFonts w:ascii="Times New Roman" w:eastAsia="Times New Roman" w:hAnsi="Times New Roman" w:cs="Times New Roman"/>
          <w:sz w:val="28"/>
          <w:szCs w:val="28"/>
          <w:lang w:val="ru-RU" w:eastAsia="ru-RU"/>
        </w:rPr>
        <w:t>правосуддя</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позбави</w:t>
      </w:r>
      <w:proofErr w:type="spellEnd"/>
      <w:r w:rsidRPr="00EF39E3">
        <w:rPr>
          <w:rFonts w:ascii="Times New Roman" w:eastAsia="Times New Roman" w:hAnsi="Times New Roman" w:cs="Times New Roman"/>
          <w:sz w:val="28"/>
          <w:szCs w:val="28"/>
          <w:lang w:eastAsia="ru-RU"/>
        </w:rPr>
        <w:t>ла</w:t>
      </w:r>
      <w:r w:rsidRPr="00EF39E3">
        <w:rPr>
          <w:rFonts w:ascii="Times New Roman" w:eastAsia="Times New Roman" w:hAnsi="Times New Roman" w:cs="Times New Roman"/>
          <w:sz w:val="28"/>
          <w:szCs w:val="28"/>
          <w:lang w:val="ru-RU" w:eastAsia="ru-RU"/>
        </w:rPr>
        <w:t xml:space="preserve"> ПАТ «</w:t>
      </w:r>
      <w:proofErr w:type="spellStart"/>
      <w:r w:rsidRPr="00EF39E3">
        <w:rPr>
          <w:rFonts w:ascii="Times New Roman" w:eastAsia="Times New Roman" w:hAnsi="Times New Roman" w:cs="Times New Roman"/>
          <w:sz w:val="28"/>
          <w:szCs w:val="28"/>
          <w:lang w:val="ru-RU" w:eastAsia="ru-RU"/>
        </w:rPr>
        <w:t>Укрсоцбанк</w:t>
      </w:r>
      <w:proofErr w:type="spellEnd"/>
      <w:r w:rsidRPr="00EF39E3">
        <w:rPr>
          <w:rFonts w:ascii="Times New Roman" w:eastAsia="Times New Roman" w:hAnsi="Times New Roman" w:cs="Times New Roman"/>
          <w:sz w:val="28"/>
          <w:szCs w:val="28"/>
          <w:lang w:val="ru-RU" w:eastAsia="ru-RU"/>
        </w:rPr>
        <w:t xml:space="preserve">» права навести </w:t>
      </w:r>
      <w:proofErr w:type="spellStart"/>
      <w:r w:rsidRPr="00EF39E3">
        <w:rPr>
          <w:rFonts w:ascii="Times New Roman" w:eastAsia="Times New Roman" w:hAnsi="Times New Roman" w:cs="Times New Roman"/>
          <w:sz w:val="28"/>
          <w:szCs w:val="28"/>
          <w:lang w:val="ru-RU" w:eastAsia="ru-RU"/>
        </w:rPr>
        <w:t>свої</w:t>
      </w:r>
      <w:proofErr w:type="spellEnd"/>
      <w:r w:rsidRPr="00EF39E3">
        <w:rPr>
          <w:rFonts w:ascii="Times New Roman" w:eastAsia="Times New Roman" w:hAnsi="Times New Roman" w:cs="Times New Roman"/>
          <w:sz w:val="28"/>
          <w:szCs w:val="28"/>
          <w:lang w:val="ru-RU" w:eastAsia="ru-RU"/>
        </w:rPr>
        <w:t xml:space="preserve"> доводи та </w:t>
      </w:r>
      <w:r w:rsidRPr="00EF39E3">
        <w:rPr>
          <w:rFonts w:ascii="Times New Roman" w:eastAsia="Times New Roman" w:hAnsi="Times New Roman" w:cs="Times New Roman"/>
          <w:sz w:val="28"/>
          <w:szCs w:val="28"/>
          <w:lang w:eastAsia="ru-RU"/>
        </w:rPr>
        <w:t xml:space="preserve">надати </w:t>
      </w:r>
      <w:proofErr w:type="spellStart"/>
      <w:r w:rsidRPr="00EF39E3">
        <w:rPr>
          <w:rFonts w:ascii="Times New Roman" w:eastAsia="Times New Roman" w:hAnsi="Times New Roman" w:cs="Times New Roman"/>
          <w:sz w:val="28"/>
          <w:szCs w:val="28"/>
          <w:lang w:val="ru-RU" w:eastAsia="ru-RU"/>
        </w:rPr>
        <w:t>докази</w:t>
      </w:r>
      <w:proofErr w:type="spellEnd"/>
      <w:r w:rsidRPr="00EF39E3">
        <w:rPr>
          <w:rFonts w:ascii="Times New Roman" w:eastAsia="Times New Roman" w:hAnsi="Times New Roman" w:cs="Times New Roman"/>
          <w:sz w:val="28"/>
          <w:szCs w:val="28"/>
          <w:lang w:val="ru-RU" w:eastAsia="ru-RU"/>
        </w:rPr>
        <w:t xml:space="preserve"> з приводу </w:t>
      </w:r>
      <w:proofErr w:type="spellStart"/>
      <w:r w:rsidRPr="00EF39E3">
        <w:rPr>
          <w:rFonts w:ascii="Times New Roman" w:eastAsia="Times New Roman" w:hAnsi="Times New Roman" w:cs="Times New Roman"/>
          <w:sz w:val="28"/>
          <w:szCs w:val="28"/>
          <w:lang w:val="ru-RU" w:eastAsia="ru-RU"/>
        </w:rPr>
        <w:t>спірного</w:t>
      </w:r>
      <w:proofErr w:type="spellEnd"/>
      <w:r w:rsidRPr="00EF39E3">
        <w:rPr>
          <w:rFonts w:ascii="Times New Roman" w:eastAsia="Times New Roman" w:hAnsi="Times New Roman" w:cs="Times New Roman"/>
          <w:sz w:val="28"/>
          <w:szCs w:val="28"/>
          <w:lang w:val="ru-RU" w:eastAsia="ru-RU"/>
        </w:rPr>
        <w:t xml:space="preserve"> майна, </w:t>
      </w:r>
      <w:proofErr w:type="spellStart"/>
      <w:r w:rsidRPr="00EF39E3">
        <w:rPr>
          <w:rFonts w:ascii="Times New Roman" w:eastAsia="Times New Roman" w:hAnsi="Times New Roman" w:cs="Times New Roman"/>
          <w:sz w:val="28"/>
          <w:szCs w:val="28"/>
          <w:lang w:val="ru-RU" w:eastAsia="ru-RU"/>
        </w:rPr>
        <w:t>які</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мали</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істотне</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значення</w:t>
      </w:r>
      <w:proofErr w:type="spellEnd"/>
      <w:r w:rsidRPr="00EF39E3">
        <w:rPr>
          <w:rFonts w:ascii="Times New Roman" w:eastAsia="Times New Roman" w:hAnsi="Times New Roman" w:cs="Times New Roman"/>
          <w:sz w:val="28"/>
          <w:szCs w:val="28"/>
          <w:lang w:val="ru-RU" w:eastAsia="ru-RU"/>
        </w:rPr>
        <w:t xml:space="preserve"> для </w:t>
      </w:r>
      <w:proofErr w:type="spellStart"/>
      <w:r w:rsidRPr="00EF39E3">
        <w:rPr>
          <w:rFonts w:ascii="Times New Roman" w:eastAsia="Times New Roman" w:hAnsi="Times New Roman" w:cs="Times New Roman"/>
          <w:sz w:val="28"/>
          <w:szCs w:val="28"/>
          <w:lang w:val="ru-RU" w:eastAsia="ru-RU"/>
        </w:rPr>
        <w:t>вирішення</w:t>
      </w:r>
      <w:proofErr w:type="spellEnd"/>
      <w:r w:rsidRPr="00EF39E3">
        <w:rPr>
          <w:rFonts w:ascii="Times New Roman" w:eastAsia="Times New Roman" w:hAnsi="Times New Roman" w:cs="Times New Roman"/>
          <w:sz w:val="28"/>
          <w:szCs w:val="28"/>
          <w:lang w:val="ru-RU" w:eastAsia="ru-RU"/>
        </w:rPr>
        <w:t xml:space="preserve"> спору та не </w:t>
      </w:r>
      <w:proofErr w:type="spellStart"/>
      <w:r w:rsidRPr="00EF39E3">
        <w:rPr>
          <w:rFonts w:ascii="Times New Roman" w:eastAsia="Times New Roman" w:hAnsi="Times New Roman" w:cs="Times New Roman"/>
          <w:sz w:val="28"/>
          <w:szCs w:val="28"/>
          <w:lang w:val="ru-RU" w:eastAsia="ru-RU"/>
        </w:rPr>
        <w:t>були</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враховані</w:t>
      </w:r>
      <w:proofErr w:type="spellEnd"/>
      <w:r w:rsidRPr="00EF39E3">
        <w:rPr>
          <w:rFonts w:ascii="Times New Roman" w:eastAsia="Times New Roman" w:hAnsi="Times New Roman" w:cs="Times New Roman"/>
          <w:sz w:val="28"/>
          <w:szCs w:val="28"/>
          <w:lang w:val="ru-RU" w:eastAsia="ru-RU"/>
        </w:rPr>
        <w:t xml:space="preserve"> судом </w:t>
      </w:r>
      <w:proofErr w:type="spellStart"/>
      <w:r w:rsidRPr="00EF39E3">
        <w:rPr>
          <w:rFonts w:ascii="Times New Roman" w:eastAsia="Times New Roman" w:hAnsi="Times New Roman" w:cs="Times New Roman"/>
          <w:sz w:val="28"/>
          <w:szCs w:val="28"/>
          <w:lang w:val="ru-RU" w:eastAsia="ru-RU"/>
        </w:rPr>
        <w:t>під</w:t>
      </w:r>
      <w:proofErr w:type="spellEnd"/>
      <w:r w:rsidRPr="00EF39E3">
        <w:rPr>
          <w:rFonts w:ascii="Times New Roman" w:eastAsia="Times New Roman" w:hAnsi="Times New Roman" w:cs="Times New Roman"/>
          <w:sz w:val="28"/>
          <w:szCs w:val="28"/>
          <w:lang w:val="ru-RU" w:eastAsia="ru-RU"/>
        </w:rPr>
        <w:t xml:space="preserve"> час </w:t>
      </w:r>
      <w:proofErr w:type="spellStart"/>
      <w:r w:rsidRPr="00EF39E3">
        <w:rPr>
          <w:rFonts w:ascii="Times New Roman" w:eastAsia="Times New Roman" w:hAnsi="Times New Roman" w:cs="Times New Roman"/>
          <w:sz w:val="28"/>
          <w:szCs w:val="28"/>
          <w:lang w:val="ru-RU" w:eastAsia="ru-RU"/>
        </w:rPr>
        <w:t>ухвалення</w:t>
      </w:r>
      <w:proofErr w:type="spellEnd"/>
      <w:r w:rsidRPr="00EF39E3">
        <w:rPr>
          <w:rFonts w:ascii="Times New Roman" w:eastAsia="Times New Roman" w:hAnsi="Times New Roman" w:cs="Times New Roman"/>
          <w:sz w:val="28"/>
          <w:szCs w:val="28"/>
          <w:lang w:val="ru-RU" w:eastAsia="ru-RU"/>
        </w:rPr>
        <w:t xml:space="preserve"> за</w:t>
      </w:r>
      <w:r>
        <w:rPr>
          <w:rFonts w:ascii="Times New Roman" w:eastAsia="Times New Roman" w:hAnsi="Times New Roman" w:cs="Times New Roman"/>
          <w:sz w:val="28"/>
          <w:szCs w:val="28"/>
          <w:lang w:val="ru-RU" w:eastAsia="ru-RU"/>
        </w:rPr>
        <w:t xml:space="preserve">очного </w:t>
      </w:r>
      <w:proofErr w:type="spellStart"/>
      <w:r>
        <w:rPr>
          <w:rFonts w:ascii="Times New Roman" w:eastAsia="Times New Roman" w:hAnsi="Times New Roman" w:cs="Times New Roman"/>
          <w:sz w:val="28"/>
          <w:szCs w:val="28"/>
          <w:lang w:val="ru-RU" w:eastAsia="ru-RU"/>
        </w:rPr>
        <w:t>рішення</w:t>
      </w:r>
      <w:proofErr w:type="spellEnd"/>
      <w:r>
        <w:rPr>
          <w:rFonts w:ascii="Times New Roman" w:eastAsia="Times New Roman" w:hAnsi="Times New Roman" w:cs="Times New Roman"/>
          <w:sz w:val="28"/>
          <w:szCs w:val="28"/>
          <w:lang w:val="ru-RU" w:eastAsia="ru-RU"/>
        </w:rPr>
        <w:t xml:space="preserve">, а </w:t>
      </w:r>
      <w:proofErr w:type="spellStart"/>
      <w:r>
        <w:rPr>
          <w:rFonts w:ascii="Times New Roman" w:eastAsia="Times New Roman" w:hAnsi="Times New Roman" w:cs="Times New Roman"/>
          <w:sz w:val="28"/>
          <w:szCs w:val="28"/>
          <w:lang w:val="ru-RU" w:eastAsia="ru-RU"/>
        </w:rPr>
        <w:t>саме</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рішення</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Г</w:t>
      </w:r>
      <w:r w:rsidRPr="00EF39E3">
        <w:rPr>
          <w:rFonts w:ascii="Times New Roman" w:eastAsia="Times New Roman" w:hAnsi="Times New Roman" w:cs="Times New Roman"/>
          <w:sz w:val="28"/>
          <w:szCs w:val="28"/>
          <w:lang w:val="ru-RU" w:eastAsia="ru-RU"/>
        </w:rPr>
        <w:t>осподарського</w:t>
      </w:r>
      <w:proofErr w:type="spellEnd"/>
      <w:r w:rsidRPr="00EF39E3">
        <w:rPr>
          <w:rFonts w:ascii="Times New Roman" w:eastAsia="Times New Roman" w:hAnsi="Times New Roman" w:cs="Times New Roman"/>
          <w:sz w:val="28"/>
          <w:szCs w:val="28"/>
          <w:lang w:val="ru-RU" w:eastAsia="ru-RU"/>
        </w:rPr>
        <w:t xml:space="preserve"> суду </w:t>
      </w:r>
      <w:proofErr w:type="spellStart"/>
      <w:r w:rsidRPr="00EF39E3">
        <w:rPr>
          <w:rFonts w:ascii="Times New Roman" w:eastAsia="Times New Roman" w:hAnsi="Times New Roman" w:cs="Times New Roman"/>
          <w:sz w:val="28"/>
          <w:szCs w:val="28"/>
          <w:lang w:val="ru-RU" w:eastAsia="ru-RU"/>
        </w:rPr>
        <w:t>Дніпропетровської</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області</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від</w:t>
      </w:r>
      <w:proofErr w:type="spellEnd"/>
      <w:r w:rsidRPr="00EF39E3">
        <w:rPr>
          <w:rFonts w:ascii="Times New Roman" w:eastAsia="Times New Roman" w:hAnsi="Times New Roman" w:cs="Times New Roman"/>
          <w:sz w:val="28"/>
          <w:szCs w:val="28"/>
          <w:lang w:val="ru-RU" w:eastAsia="ru-RU"/>
        </w:rPr>
        <w:t xml:space="preserve"> 18 </w:t>
      </w:r>
      <w:proofErr w:type="spellStart"/>
      <w:r w:rsidRPr="00EF39E3">
        <w:rPr>
          <w:rFonts w:ascii="Times New Roman" w:eastAsia="Times New Roman" w:hAnsi="Times New Roman" w:cs="Times New Roman"/>
          <w:sz w:val="28"/>
          <w:szCs w:val="28"/>
          <w:lang w:val="ru-RU" w:eastAsia="ru-RU"/>
        </w:rPr>
        <w:t>вересня</w:t>
      </w:r>
      <w:proofErr w:type="spellEnd"/>
      <w:r w:rsidRPr="00EF39E3">
        <w:rPr>
          <w:rFonts w:ascii="Times New Roman" w:eastAsia="Times New Roman" w:hAnsi="Times New Roman" w:cs="Times New Roman"/>
          <w:sz w:val="28"/>
          <w:szCs w:val="28"/>
          <w:lang w:val="ru-RU" w:eastAsia="ru-RU"/>
        </w:rPr>
        <w:t xml:space="preserve"> </w:t>
      </w:r>
      <w:r w:rsidRPr="00EF39E3">
        <w:rPr>
          <w:rFonts w:ascii="Times New Roman" w:eastAsia="Times New Roman" w:hAnsi="Times New Roman" w:cs="Times New Roman"/>
          <w:sz w:val="28"/>
          <w:szCs w:val="28"/>
          <w:lang w:eastAsia="ru-RU"/>
        </w:rPr>
        <w:br/>
      </w:r>
      <w:r w:rsidRPr="00EF39E3">
        <w:rPr>
          <w:rFonts w:ascii="Times New Roman" w:eastAsia="Times New Roman" w:hAnsi="Times New Roman" w:cs="Times New Roman"/>
          <w:sz w:val="28"/>
          <w:szCs w:val="28"/>
          <w:lang w:val="ru-RU" w:eastAsia="ru-RU"/>
        </w:rPr>
        <w:t xml:space="preserve">2013 року у </w:t>
      </w:r>
      <w:proofErr w:type="spellStart"/>
      <w:r w:rsidRPr="00EF39E3">
        <w:rPr>
          <w:rFonts w:ascii="Times New Roman" w:eastAsia="Times New Roman" w:hAnsi="Times New Roman" w:cs="Times New Roman"/>
          <w:sz w:val="28"/>
          <w:szCs w:val="28"/>
          <w:lang w:val="ru-RU" w:eastAsia="ru-RU"/>
        </w:rPr>
        <w:t>справі</w:t>
      </w:r>
      <w:proofErr w:type="spellEnd"/>
      <w:r w:rsidRPr="00EF39E3">
        <w:rPr>
          <w:rFonts w:ascii="Times New Roman" w:eastAsia="Times New Roman" w:hAnsi="Times New Roman" w:cs="Times New Roman"/>
          <w:sz w:val="28"/>
          <w:szCs w:val="28"/>
          <w:lang w:val="ru-RU" w:eastAsia="ru-RU"/>
        </w:rPr>
        <w:t xml:space="preserve"> № 904/4762/13, яке набрало </w:t>
      </w:r>
      <w:proofErr w:type="spellStart"/>
      <w:r w:rsidRPr="00EF39E3">
        <w:rPr>
          <w:rFonts w:ascii="Times New Roman" w:eastAsia="Times New Roman" w:hAnsi="Times New Roman" w:cs="Times New Roman"/>
          <w:sz w:val="28"/>
          <w:szCs w:val="28"/>
          <w:lang w:val="ru-RU" w:eastAsia="ru-RU"/>
        </w:rPr>
        <w:t>законної</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сили</w:t>
      </w:r>
      <w:proofErr w:type="spellEnd"/>
      <w:r w:rsidRPr="00EF39E3">
        <w:rPr>
          <w:rFonts w:ascii="Times New Roman" w:eastAsia="Times New Roman" w:hAnsi="Times New Roman" w:cs="Times New Roman"/>
          <w:sz w:val="28"/>
          <w:szCs w:val="28"/>
          <w:lang w:val="ru-RU" w:eastAsia="ru-RU"/>
        </w:rPr>
        <w:t xml:space="preserve"> у </w:t>
      </w:r>
      <w:proofErr w:type="spellStart"/>
      <w:r w:rsidRPr="00EF39E3">
        <w:rPr>
          <w:rFonts w:ascii="Times New Roman" w:eastAsia="Times New Roman" w:hAnsi="Times New Roman" w:cs="Times New Roman"/>
          <w:sz w:val="28"/>
          <w:szCs w:val="28"/>
          <w:lang w:val="ru-RU" w:eastAsia="ru-RU"/>
        </w:rPr>
        <w:t>січні</w:t>
      </w:r>
      <w:proofErr w:type="spellEnd"/>
      <w:r w:rsidRPr="00EF39E3">
        <w:rPr>
          <w:rFonts w:ascii="Times New Roman" w:eastAsia="Times New Roman" w:hAnsi="Times New Roman" w:cs="Times New Roman"/>
          <w:sz w:val="28"/>
          <w:szCs w:val="28"/>
          <w:lang w:val="ru-RU" w:eastAsia="ru-RU"/>
        </w:rPr>
        <w:t xml:space="preserve"> 2014 року, </w:t>
      </w:r>
      <w:r w:rsidRPr="00EF39E3">
        <w:rPr>
          <w:rFonts w:ascii="Times New Roman" w:eastAsia="Times New Roman" w:hAnsi="Times New Roman" w:cs="Times New Roman"/>
          <w:sz w:val="28"/>
          <w:szCs w:val="28"/>
          <w:lang w:eastAsia="ru-RU"/>
        </w:rPr>
        <w:t xml:space="preserve">згідно з </w:t>
      </w:r>
      <w:proofErr w:type="spellStart"/>
      <w:r w:rsidRPr="00EF39E3">
        <w:rPr>
          <w:rFonts w:ascii="Times New Roman" w:eastAsia="Times New Roman" w:hAnsi="Times New Roman" w:cs="Times New Roman"/>
          <w:sz w:val="28"/>
          <w:szCs w:val="28"/>
          <w:lang w:val="ru-RU" w:eastAsia="ru-RU"/>
        </w:rPr>
        <w:t>яким</w:t>
      </w:r>
      <w:proofErr w:type="spellEnd"/>
      <w:r w:rsidRPr="00EF39E3">
        <w:rPr>
          <w:rFonts w:ascii="Times New Roman" w:eastAsia="Times New Roman" w:hAnsi="Times New Roman" w:cs="Times New Roman"/>
          <w:sz w:val="28"/>
          <w:szCs w:val="28"/>
          <w:lang w:val="ru-RU" w:eastAsia="ru-RU"/>
        </w:rPr>
        <w:t xml:space="preserve"> за ПАТ «</w:t>
      </w:r>
      <w:proofErr w:type="spellStart"/>
      <w:r w:rsidRPr="00EF39E3">
        <w:rPr>
          <w:rFonts w:ascii="Times New Roman" w:eastAsia="Times New Roman" w:hAnsi="Times New Roman" w:cs="Times New Roman"/>
          <w:sz w:val="28"/>
          <w:szCs w:val="28"/>
          <w:lang w:val="ru-RU" w:eastAsia="ru-RU"/>
        </w:rPr>
        <w:t>Укрсоцбанк</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визнано</w:t>
      </w:r>
      <w:proofErr w:type="spellEnd"/>
      <w:r w:rsidRPr="00EF39E3">
        <w:rPr>
          <w:rFonts w:ascii="Times New Roman" w:eastAsia="Times New Roman" w:hAnsi="Times New Roman" w:cs="Times New Roman"/>
          <w:sz w:val="28"/>
          <w:szCs w:val="28"/>
          <w:lang w:val="ru-RU" w:eastAsia="ru-RU"/>
        </w:rPr>
        <w:t xml:space="preserve"> право </w:t>
      </w:r>
      <w:proofErr w:type="spellStart"/>
      <w:r w:rsidRPr="00EF39E3">
        <w:rPr>
          <w:rFonts w:ascii="Times New Roman" w:eastAsia="Times New Roman" w:hAnsi="Times New Roman" w:cs="Times New Roman"/>
          <w:sz w:val="28"/>
          <w:szCs w:val="28"/>
          <w:lang w:val="ru-RU" w:eastAsia="ru-RU"/>
        </w:rPr>
        <w:t>власності</w:t>
      </w:r>
      <w:proofErr w:type="spellEnd"/>
      <w:r w:rsidRPr="00EF39E3">
        <w:rPr>
          <w:rFonts w:ascii="Times New Roman" w:eastAsia="Times New Roman" w:hAnsi="Times New Roman" w:cs="Times New Roman"/>
          <w:sz w:val="28"/>
          <w:szCs w:val="28"/>
          <w:lang w:val="ru-RU" w:eastAsia="ru-RU"/>
        </w:rPr>
        <w:t xml:space="preserve"> на </w:t>
      </w:r>
      <w:proofErr w:type="spellStart"/>
      <w:r w:rsidRPr="00EF39E3">
        <w:rPr>
          <w:rFonts w:ascii="Times New Roman" w:eastAsia="Times New Roman" w:hAnsi="Times New Roman" w:cs="Times New Roman"/>
          <w:sz w:val="28"/>
          <w:szCs w:val="28"/>
          <w:lang w:val="ru-RU" w:eastAsia="ru-RU"/>
        </w:rPr>
        <w:t>нерухоме</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майно</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розташоване</w:t>
      </w:r>
      <w:proofErr w:type="spellEnd"/>
      <w:r w:rsidRPr="00EF39E3">
        <w:rPr>
          <w:rFonts w:ascii="Times New Roman" w:eastAsia="Times New Roman" w:hAnsi="Times New Roman" w:cs="Times New Roman"/>
          <w:sz w:val="28"/>
          <w:szCs w:val="28"/>
          <w:lang w:val="ru-RU" w:eastAsia="ru-RU"/>
        </w:rPr>
        <w:t xml:space="preserve"> </w:t>
      </w:r>
      <w:r w:rsidRPr="00EF39E3">
        <w:rPr>
          <w:rFonts w:ascii="Times New Roman" w:eastAsia="Times New Roman" w:hAnsi="Times New Roman" w:cs="Times New Roman"/>
          <w:sz w:val="28"/>
          <w:szCs w:val="28"/>
          <w:lang w:eastAsia="ru-RU"/>
        </w:rPr>
        <w:t>на</w:t>
      </w:r>
      <w:r w:rsidR="00D975C1">
        <w:rPr>
          <w:rFonts w:ascii="Times New Roman" w:eastAsia="Times New Roman" w:hAnsi="Times New Roman" w:cs="Times New Roman"/>
          <w:sz w:val="28"/>
          <w:szCs w:val="28"/>
          <w:lang w:eastAsia="ru-RU"/>
        </w:rPr>
        <w:t xml:space="preserve"> ІНФОРМАЦІЯ-6.</w:t>
      </w:r>
      <w:r w:rsidRPr="00EF39E3">
        <w:rPr>
          <w:rFonts w:ascii="Times New Roman" w:eastAsia="Times New Roman" w:hAnsi="Times New Roman" w:cs="Times New Roman"/>
          <w:sz w:val="28"/>
          <w:szCs w:val="28"/>
          <w:lang w:eastAsia="ru-RU"/>
        </w:rPr>
        <w:t xml:space="preserve"> Водночас вказує на </w:t>
      </w:r>
      <w:proofErr w:type="spellStart"/>
      <w:r w:rsidRPr="00EF39E3">
        <w:rPr>
          <w:rFonts w:ascii="Times New Roman" w:eastAsia="Times New Roman" w:hAnsi="Times New Roman" w:cs="Times New Roman"/>
          <w:sz w:val="28"/>
          <w:szCs w:val="28"/>
          <w:lang w:val="ru-RU" w:eastAsia="ru-RU"/>
        </w:rPr>
        <w:t>відсутність</w:t>
      </w:r>
      <w:proofErr w:type="spellEnd"/>
      <w:r w:rsidRPr="00EF39E3">
        <w:rPr>
          <w:rFonts w:ascii="Times New Roman" w:eastAsia="Times New Roman" w:hAnsi="Times New Roman" w:cs="Times New Roman"/>
          <w:sz w:val="28"/>
          <w:szCs w:val="28"/>
          <w:lang w:val="ru-RU" w:eastAsia="ru-RU"/>
        </w:rPr>
        <w:t xml:space="preserve"> </w:t>
      </w:r>
      <w:r w:rsidRPr="00EF39E3">
        <w:rPr>
          <w:rFonts w:ascii="Times New Roman" w:eastAsia="Times New Roman" w:hAnsi="Times New Roman" w:cs="Times New Roman"/>
          <w:sz w:val="28"/>
          <w:szCs w:val="28"/>
          <w:lang w:eastAsia="ru-RU"/>
        </w:rPr>
        <w:t>у</w:t>
      </w:r>
      <w:r w:rsidRPr="00EF39E3">
        <w:rPr>
          <w:rFonts w:ascii="Times New Roman" w:eastAsia="Times New Roman" w:hAnsi="Times New Roman" w:cs="Times New Roman"/>
          <w:sz w:val="28"/>
          <w:szCs w:val="28"/>
          <w:lang w:val="ru-RU" w:eastAsia="ru-RU"/>
        </w:rPr>
        <w:t xml:space="preserve"> ЄДРСР </w:t>
      </w:r>
      <w:proofErr w:type="spellStart"/>
      <w:r w:rsidRPr="00EF39E3">
        <w:rPr>
          <w:rFonts w:ascii="Times New Roman" w:eastAsia="Times New Roman" w:hAnsi="Times New Roman" w:cs="Times New Roman"/>
          <w:sz w:val="28"/>
          <w:szCs w:val="28"/>
          <w:lang w:val="ru-RU" w:eastAsia="ru-RU"/>
        </w:rPr>
        <w:t>відомостей</w:t>
      </w:r>
      <w:proofErr w:type="spellEnd"/>
      <w:r w:rsidRPr="00EF39E3">
        <w:rPr>
          <w:rFonts w:ascii="Times New Roman" w:eastAsia="Times New Roman" w:hAnsi="Times New Roman" w:cs="Times New Roman"/>
          <w:sz w:val="28"/>
          <w:szCs w:val="28"/>
          <w:lang w:val="ru-RU" w:eastAsia="ru-RU"/>
        </w:rPr>
        <w:t xml:space="preserve"> про </w:t>
      </w:r>
      <w:proofErr w:type="spellStart"/>
      <w:r w:rsidRPr="00EF39E3">
        <w:rPr>
          <w:rFonts w:ascii="Times New Roman" w:eastAsia="Times New Roman" w:hAnsi="Times New Roman" w:cs="Times New Roman"/>
          <w:sz w:val="28"/>
          <w:szCs w:val="28"/>
          <w:lang w:val="ru-RU" w:eastAsia="ru-RU"/>
        </w:rPr>
        <w:t>рішення</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Кіровського</w:t>
      </w:r>
      <w:proofErr w:type="spellEnd"/>
      <w:r w:rsidRPr="00EF39E3">
        <w:rPr>
          <w:rFonts w:ascii="Times New Roman" w:eastAsia="Times New Roman" w:hAnsi="Times New Roman" w:cs="Times New Roman"/>
          <w:sz w:val="28"/>
          <w:szCs w:val="28"/>
          <w:lang w:val="ru-RU" w:eastAsia="ru-RU"/>
        </w:rPr>
        <w:t xml:space="preserve"> районного суду м</w:t>
      </w:r>
      <w:proofErr w:type="spellStart"/>
      <w:r w:rsidRPr="00EF39E3">
        <w:rPr>
          <w:rFonts w:ascii="Times New Roman" w:eastAsia="Times New Roman" w:hAnsi="Times New Roman" w:cs="Times New Roman"/>
          <w:sz w:val="28"/>
          <w:szCs w:val="28"/>
          <w:lang w:eastAsia="ru-RU"/>
        </w:rPr>
        <w:t>іста</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Дніпропетровська</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від</w:t>
      </w:r>
      <w:proofErr w:type="spellEnd"/>
      <w:r w:rsidRPr="00EF39E3">
        <w:rPr>
          <w:rFonts w:ascii="Times New Roman" w:eastAsia="Times New Roman" w:hAnsi="Times New Roman" w:cs="Times New Roman"/>
          <w:sz w:val="28"/>
          <w:szCs w:val="28"/>
          <w:lang w:val="ru-RU" w:eastAsia="ru-RU"/>
        </w:rPr>
        <w:t xml:space="preserve"> 27 </w:t>
      </w:r>
      <w:proofErr w:type="spellStart"/>
      <w:r w:rsidRPr="00EF39E3">
        <w:rPr>
          <w:rFonts w:ascii="Times New Roman" w:eastAsia="Times New Roman" w:hAnsi="Times New Roman" w:cs="Times New Roman"/>
          <w:sz w:val="28"/>
          <w:szCs w:val="28"/>
          <w:lang w:val="ru-RU" w:eastAsia="ru-RU"/>
        </w:rPr>
        <w:t>грудня</w:t>
      </w:r>
      <w:proofErr w:type="spellEnd"/>
      <w:r w:rsidRPr="00EF39E3">
        <w:rPr>
          <w:rFonts w:ascii="Times New Roman" w:eastAsia="Times New Roman" w:hAnsi="Times New Roman" w:cs="Times New Roman"/>
          <w:sz w:val="28"/>
          <w:szCs w:val="28"/>
          <w:lang w:val="ru-RU" w:eastAsia="ru-RU"/>
        </w:rPr>
        <w:t xml:space="preserve"> 2006 року у </w:t>
      </w:r>
      <w:proofErr w:type="spellStart"/>
      <w:r w:rsidRPr="00EF39E3">
        <w:rPr>
          <w:rFonts w:ascii="Times New Roman" w:eastAsia="Times New Roman" w:hAnsi="Times New Roman" w:cs="Times New Roman"/>
          <w:sz w:val="28"/>
          <w:szCs w:val="28"/>
          <w:lang w:val="ru-RU" w:eastAsia="ru-RU"/>
        </w:rPr>
        <w:t>справі</w:t>
      </w:r>
      <w:proofErr w:type="spellEnd"/>
      <w:r w:rsidRPr="00EF39E3">
        <w:rPr>
          <w:rFonts w:ascii="Times New Roman" w:eastAsia="Times New Roman" w:hAnsi="Times New Roman" w:cs="Times New Roman"/>
          <w:sz w:val="28"/>
          <w:szCs w:val="28"/>
          <w:lang w:val="ru-RU" w:eastAsia="ru-RU"/>
        </w:rPr>
        <w:t xml:space="preserve"> № 2-3309/06</w:t>
      </w:r>
      <w:r w:rsidRPr="00EF39E3">
        <w:rPr>
          <w:rFonts w:ascii="Times New Roman" w:eastAsia="Times New Roman" w:hAnsi="Times New Roman" w:cs="Times New Roman"/>
          <w:sz w:val="28"/>
          <w:szCs w:val="28"/>
          <w:lang w:eastAsia="ru-RU"/>
        </w:rPr>
        <w:t>, на яке посилалась позивач,</w:t>
      </w:r>
      <w:r w:rsidRPr="00EF39E3">
        <w:rPr>
          <w:rFonts w:ascii="Times New Roman" w:eastAsia="Times New Roman" w:hAnsi="Times New Roman" w:cs="Times New Roman"/>
          <w:sz w:val="28"/>
          <w:szCs w:val="28"/>
          <w:lang w:val="ru-RU" w:eastAsia="ru-RU"/>
        </w:rPr>
        <w:t xml:space="preserve"> на момент </w:t>
      </w:r>
      <w:proofErr w:type="spellStart"/>
      <w:r w:rsidRPr="00EF39E3">
        <w:rPr>
          <w:rFonts w:ascii="Times New Roman" w:eastAsia="Times New Roman" w:hAnsi="Times New Roman" w:cs="Times New Roman"/>
          <w:sz w:val="28"/>
          <w:szCs w:val="28"/>
          <w:lang w:val="ru-RU" w:eastAsia="ru-RU"/>
        </w:rPr>
        <w:t>постановлення</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рішення</w:t>
      </w:r>
      <w:proofErr w:type="spellEnd"/>
      <w:r w:rsidRPr="00EF39E3">
        <w:rPr>
          <w:rFonts w:ascii="Times New Roman" w:eastAsia="Times New Roman" w:hAnsi="Times New Roman" w:cs="Times New Roman"/>
          <w:sz w:val="28"/>
          <w:szCs w:val="28"/>
          <w:lang w:val="ru-RU" w:eastAsia="ru-RU"/>
        </w:rPr>
        <w:t xml:space="preserve"> </w:t>
      </w:r>
      <w:proofErr w:type="spellStart"/>
      <w:r w:rsidRPr="00EF39E3">
        <w:rPr>
          <w:rFonts w:ascii="Times New Roman" w:eastAsia="Times New Roman" w:hAnsi="Times New Roman" w:cs="Times New Roman"/>
          <w:sz w:val="28"/>
          <w:szCs w:val="28"/>
          <w:lang w:val="ru-RU" w:eastAsia="ru-RU"/>
        </w:rPr>
        <w:t>від</w:t>
      </w:r>
      <w:proofErr w:type="spellEnd"/>
      <w:r w:rsidRPr="00EF39E3">
        <w:rPr>
          <w:rFonts w:ascii="Times New Roman" w:eastAsia="Times New Roman" w:hAnsi="Times New Roman" w:cs="Times New Roman"/>
          <w:sz w:val="28"/>
          <w:szCs w:val="28"/>
          <w:lang w:val="ru-RU" w:eastAsia="ru-RU"/>
        </w:rPr>
        <w:t xml:space="preserve"> 18 </w:t>
      </w:r>
      <w:proofErr w:type="spellStart"/>
      <w:r w:rsidRPr="00EF39E3">
        <w:rPr>
          <w:rFonts w:ascii="Times New Roman" w:eastAsia="Times New Roman" w:hAnsi="Times New Roman" w:cs="Times New Roman"/>
          <w:sz w:val="28"/>
          <w:szCs w:val="28"/>
          <w:lang w:val="ru-RU" w:eastAsia="ru-RU"/>
        </w:rPr>
        <w:t>вересня</w:t>
      </w:r>
      <w:proofErr w:type="spellEnd"/>
      <w:r w:rsidRPr="00EF39E3">
        <w:rPr>
          <w:rFonts w:ascii="Times New Roman" w:eastAsia="Times New Roman" w:hAnsi="Times New Roman" w:cs="Times New Roman"/>
          <w:sz w:val="28"/>
          <w:szCs w:val="28"/>
          <w:lang w:val="ru-RU" w:eastAsia="ru-RU"/>
        </w:rPr>
        <w:t xml:space="preserve"> 2013 року у </w:t>
      </w:r>
      <w:proofErr w:type="spellStart"/>
      <w:r w:rsidRPr="00EF39E3">
        <w:rPr>
          <w:rFonts w:ascii="Times New Roman" w:eastAsia="Times New Roman" w:hAnsi="Times New Roman" w:cs="Times New Roman"/>
          <w:sz w:val="28"/>
          <w:szCs w:val="28"/>
          <w:lang w:val="ru-RU" w:eastAsia="ru-RU"/>
        </w:rPr>
        <w:t>справі</w:t>
      </w:r>
      <w:proofErr w:type="spellEnd"/>
      <w:r w:rsidRPr="00EF39E3">
        <w:rPr>
          <w:rFonts w:ascii="Times New Roman" w:eastAsia="Times New Roman" w:hAnsi="Times New Roman" w:cs="Times New Roman"/>
          <w:sz w:val="28"/>
          <w:szCs w:val="28"/>
          <w:lang w:val="ru-RU" w:eastAsia="ru-RU"/>
        </w:rPr>
        <w:t xml:space="preserve"> № 904/4762/13</w:t>
      </w:r>
      <w:r w:rsidRPr="00EF39E3">
        <w:rPr>
          <w:rFonts w:ascii="Times New Roman" w:eastAsia="Times New Roman" w:hAnsi="Times New Roman" w:cs="Times New Roman"/>
          <w:sz w:val="28"/>
          <w:szCs w:val="28"/>
          <w:lang w:eastAsia="ru-RU"/>
        </w:rPr>
        <w:t>.</w:t>
      </w:r>
    </w:p>
    <w:p w:rsidR="00B265DD" w:rsidRPr="00D176B7" w:rsidRDefault="00B265DD" w:rsidP="00B265DD">
      <w:pPr>
        <w:suppressAutoHyphens/>
        <w:autoSpaceDE w:val="0"/>
        <w:autoSpaceDN w:val="0"/>
        <w:spacing w:after="0" w:line="235"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Під час розгляду дисциплінарної справи встановлено, що </w:t>
      </w:r>
      <w:r w:rsidRPr="00D176B7">
        <w:rPr>
          <w:rFonts w:ascii="Times New Roman" w:eastAsia="Times New Roman" w:hAnsi="Times New Roman" w:cs="Times New Roman"/>
          <w:sz w:val="28"/>
          <w:szCs w:val="28"/>
          <w:lang w:eastAsia="ru-RU"/>
        </w:rPr>
        <w:t xml:space="preserve">на підставі заочного рішення від 17 листопада 2017 року 4 грудня 2017 року відбулась перереєстрація спірного нерухомого майна за позивачем, що підтверджується інформаційною довідкою з Державного реєстру речових прав на нерухоме майно та Реєстру прав власності на нерухоме майно, Державного реєстру </w:t>
      </w:r>
      <w:proofErr w:type="spellStart"/>
      <w:r w:rsidRPr="00D176B7">
        <w:rPr>
          <w:rFonts w:ascii="Times New Roman" w:eastAsia="Times New Roman" w:hAnsi="Times New Roman" w:cs="Times New Roman"/>
          <w:sz w:val="28"/>
          <w:szCs w:val="28"/>
          <w:lang w:eastAsia="ru-RU"/>
        </w:rPr>
        <w:t>іпотек</w:t>
      </w:r>
      <w:proofErr w:type="spellEnd"/>
      <w:r w:rsidRPr="00D176B7">
        <w:rPr>
          <w:rFonts w:ascii="Times New Roman" w:eastAsia="Times New Roman" w:hAnsi="Times New Roman" w:cs="Times New Roman"/>
          <w:sz w:val="28"/>
          <w:szCs w:val="28"/>
          <w:lang w:eastAsia="ru-RU"/>
        </w:rPr>
        <w:t>, Єдиного реєстру заборон відчуження об’єктів нерухомого майна щодо об’єкта нерухомого майна.</w:t>
      </w:r>
    </w:p>
    <w:p w:rsidR="00B265DD" w:rsidRPr="00F720C1" w:rsidRDefault="00B265DD" w:rsidP="00B265DD">
      <w:pPr>
        <w:pStyle w:val="20"/>
        <w:shd w:val="clear" w:color="auto" w:fill="auto"/>
        <w:spacing w:after="0" w:line="235" w:lineRule="auto"/>
        <w:ind w:right="-1" w:firstLine="708"/>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Першим п</w:t>
      </w:r>
      <w:r w:rsidRPr="00F720C1">
        <w:rPr>
          <w:rFonts w:ascii="Times New Roman" w:hAnsi="Times New Roman" w:cs="Times New Roman"/>
          <w:b w:val="0"/>
          <w:color w:val="000000"/>
          <w:sz w:val="28"/>
          <w:szCs w:val="28"/>
        </w:rPr>
        <w:t>ротоколом до Конвенції про захист прав людини і основоположних свобод</w:t>
      </w:r>
      <w:r>
        <w:rPr>
          <w:rFonts w:ascii="Times New Roman" w:hAnsi="Times New Roman" w:cs="Times New Roman"/>
          <w:b w:val="0"/>
          <w:color w:val="000000"/>
          <w:sz w:val="28"/>
          <w:szCs w:val="28"/>
        </w:rPr>
        <w:t xml:space="preserve"> (ратифікований</w:t>
      </w:r>
      <w:r w:rsidRPr="00F720C1">
        <w:rPr>
          <w:rFonts w:ascii="Times New Roman" w:hAnsi="Times New Roman" w:cs="Times New Roman"/>
          <w:b w:val="0"/>
          <w:color w:val="000000"/>
          <w:sz w:val="28"/>
          <w:szCs w:val="28"/>
        </w:rPr>
        <w:t xml:space="preserve"> Законом України від 17 липня                1997 року № 475/97-ВР) закріплено право кожної фізичної або юридичної особи на мирне володіння своїм майном.</w:t>
      </w:r>
    </w:p>
    <w:p w:rsidR="00B265DD" w:rsidRPr="00F720C1" w:rsidRDefault="00B265DD" w:rsidP="00B265DD">
      <w:pPr>
        <w:pStyle w:val="20"/>
        <w:shd w:val="clear" w:color="auto" w:fill="auto"/>
        <w:spacing w:after="0" w:line="235" w:lineRule="auto"/>
        <w:ind w:right="-1" w:firstLine="708"/>
        <w:jc w:val="both"/>
        <w:rPr>
          <w:rFonts w:ascii="Times New Roman" w:hAnsi="Times New Roman" w:cs="Times New Roman"/>
          <w:b w:val="0"/>
          <w:color w:val="000000"/>
          <w:sz w:val="28"/>
          <w:szCs w:val="28"/>
        </w:rPr>
      </w:pPr>
      <w:r w:rsidRPr="00F720C1">
        <w:rPr>
          <w:rFonts w:ascii="Times New Roman" w:hAnsi="Times New Roman" w:cs="Times New Roman"/>
          <w:b w:val="0"/>
          <w:color w:val="000000"/>
          <w:sz w:val="28"/>
          <w:szCs w:val="28"/>
        </w:rPr>
        <w:t xml:space="preserve">Частинами четвертою, п’ятою статті 41 Конституції України визначено, що ніхто не може бути протиправно позбавлений права власності. Право приватної власності є непорушним. Примусове відчуження об’єктів права приватної </w:t>
      </w:r>
      <w:r w:rsidRPr="00F720C1">
        <w:rPr>
          <w:rFonts w:ascii="Times New Roman" w:hAnsi="Times New Roman" w:cs="Times New Roman"/>
          <w:b w:val="0"/>
          <w:color w:val="000000"/>
          <w:sz w:val="28"/>
          <w:szCs w:val="28"/>
        </w:rPr>
        <w:lastRenderedPageBreak/>
        <w:t>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w:t>
      </w:r>
    </w:p>
    <w:p w:rsidR="00B265DD" w:rsidRPr="00625E82" w:rsidRDefault="00B265DD" w:rsidP="00B265DD">
      <w:pPr>
        <w:pStyle w:val="20"/>
        <w:shd w:val="clear" w:color="auto" w:fill="auto"/>
        <w:spacing w:after="0" w:line="235" w:lineRule="auto"/>
        <w:ind w:right="-1" w:firstLine="708"/>
        <w:jc w:val="both"/>
        <w:rPr>
          <w:rFonts w:ascii="Times New Roman" w:hAnsi="Times New Roman" w:cs="Times New Roman"/>
          <w:b w:val="0"/>
          <w:color w:val="000000"/>
          <w:sz w:val="28"/>
          <w:szCs w:val="28"/>
        </w:rPr>
      </w:pPr>
      <w:r w:rsidRPr="00F720C1">
        <w:rPr>
          <w:rFonts w:ascii="Times New Roman" w:hAnsi="Times New Roman" w:cs="Times New Roman"/>
          <w:b w:val="0"/>
          <w:color w:val="000000"/>
          <w:sz w:val="28"/>
          <w:szCs w:val="28"/>
        </w:rPr>
        <w:t>Допущені</w:t>
      </w:r>
      <w:r w:rsidRPr="00625E82">
        <w:rPr>
          <w:rFonts w:ascii="Times New Roman" w:hAnsi="Times New Roman" w:cs="Times New Roman"/>
          <w:b w:val="0"/>
          <w:color w:val="000000"/>
          <w:sz w:val="28"/>
          <w:szCs w:val="28"/>
        </w:rPr>
        <w:t xml:space="preserve"> суддею </w:t>
      </w:r>
      <w:proofErr w:type="spellStart"/>
      <w:r w:rsidRPr="00625E82">
        <w:rPr>
          <w:rFonts w:ascii="Times New Roman" w:hAnsi="Times New Roman" w:cs="Times New Roman"/>
          <w:b w:val="0"/>
          <w:color w:val="000000"/>
          <w:sz w:val="28"/>
          <w:szCs w:val="28"/>
        </w:rPr>
        <w:t>Федоріщевим</w:t>
      </w:r>
      <w:proofErr w:type="spellEnd"/>
      <w:r w:rsidRPr="00625E82">
        <w:rPr>
          <w:rFonts w:ascii="Times New Roman" w:hAnsi="Times New Roman" w:cs="Times New Roman"/>
          <w:b w:val="0"/>
          <w:color w:val="000000"/>
          <w:sz w:val="28"/>
          <w:szCs w:val="28"/>
        </w:rPr>
        <w:t xml:space="preserve"> С.С.</w:t>
      </w:r>
      <w:r w:rsidRPr="00F720C1">
        <w:rPr>
          <w:rFonts w:ascii="Times New Roman" w:hAnsi="Times New Roman" w:cs="Times New Roman"/>
          <w:b w:val="0"/>
          <w:color w:val="000000"/>
          <w:sz w:val="28"/>
          <w:szCs w:val="28"/>
        </w:rPr>
        <w:t xml:space="preserve"> процесуальні порушення під ч</w:t>
      </w:r>
      <w:r>
        <w:rPr>
          <w:rFonts w:ascii="Times New Roman" w:hAnsi="Times New Roman" w:cs="Times New Roman"/>
          <w:b w:val="0"/>
          <w:color w:val="000000"/>
          <w:sz w:val="28"/>
          <w:szCs w:val="28"/>
        </w:rPr>
        <w:t xml:space="preserve">ас розгляду цієї справи в </w:t>
      </w:r>
      <w:r w:rsidRPr="00F720C1">
        <w:rPr>
          <w:rFonts w:ascii="Times New Roman" w:hAnsi="Times New Roman" w:cs="Times New Roman"/>
          <w:b w:val="0"/>
          <w:color w:val="000000"/>
          <w:sz w:val="28"/>
          <w:szCs w:val="28"/>
        </w:rPr>
        <w:t xml:space="preserve">сукупності </w:t>
      </w:r>
      <w:r>
        <w:rPr>
          <w:rFonts w:ascii="Times New Roman" w:hAnsi="Times New Roman" w:cs="Times New Roman"/>
          <w:b w:val="0"/>
          <w:color w:val="000000"/>
          <w:sz w:val="28"/>
          <w:szCs w:val="28"/>
        </w:rPr>
        <w:t>призвели</w:t>
      </w:r>
      <w:r w:rsidRPr="00625E82">
        <w:rPr>
          <w:rFonts w:ascii="Times New Roman" w:hAnsi="Times New Roman" w:cs="Times New Roman"/>
          <w:b w:val="0"/>
          <w:color w:val="000000"/>
          <w:sz w:val="28"/>
          <w:szCs w:val="28"/>
        </w:rPr>
        <w:t xml:space="preserve"> до порушення законних прав  </w:t>
      </w:r>
      <w:r w:rsidRPr="00EF39E3">
        <w:rPr>
          <w:rFonts w:ascii="Times New Roman" w:hAnsi="Times New Roman" w:cs="Times New Roman"/>
          <w:b w:val="0"/>
          <w:color w:val="000000"/>
          <w:sz w:val="28"/>
          <w:szCs w:val="28"/>
        </w:rPr>
        <w:t>ПАТ «Укрсоцбанк»</w:t>
      </w:r>
      <w:r w:rsidRPr="00625E82">
        <w:rPr>
          <w:rFonts w:ascii="Times New Roman" w:hAnsi="Times New Roman" w:cs="Times New Roman"/>
          <w:b w:val="0"/>
          <w:color w:val="000000"/>
          <w:sz w:val="28"/>
          <w:szCs w:val="28"/>
        </w:rPr>
        <w:t xml:space="preserve"> володіти та розпоряджатися своїм майном та </w:t>
      </w:r>
      <w:r w:rsidRPr="00F720C1">
        <w:rPr>
          <w:rFonts w:ascii="Times New Roman" w:hAnsi="Times New Roman" w:cs="Times New Roman"/>
          <w:b w:val="0"/>
          <w:color w:val="000000"/>
          <w:sz w:val="28"/>
          <w:szCs w:val="28"/>
        </w:rPr>
        <w:t>мали істотні нега</w:t>
      </w:r>
      <w:r>
        <w:rPr>
          <w:rFonts w:ascii="Times New Roman" w:hAnsi="Times New Roman" w:cs="Times New Roman"/>
          <w:b w:val="0"/>
          <w:color w:val="000000"/>
          <w:sz w:val="28"/>
          <w:szCs w:val="28"/>
        </w:rPr>
        <w:t xml:space="preserve">тивні наслідки для нього, </w:t>
      </w:r>
      <w:r w:rsidRPr="00625E82">
        <w:rPr>
          <w:rFonts w:ascii="Times New Roman" w:hAnsi="Times New Roman" w:cs="Times New Roman"/>
          <w:b w:val="0"/>
          <w:color w:val="000000"/>
          <w:sz w:val="28"/>
          <w:szCs w:val="28"/>
        </w:rPr>
        <w:t xml:space="preserve">оскільки товариство було </w:t>
      </w:r>
      <w:proofErr w:type="spellStart"/>
      <w:r w:rsidRPr="00625E82">
        <w:rPr>
          <w:rFonts w:ascii="Times New Roman" w:hAnsi="Times New Roman" w:cs="Times New Roman"/>
          <w:b w:val="0"/>
          <w:color w:val="000000"/>
          <w:sz w:val="28"/>
          <w:szCs w:val="28"/>
        </w:rPr>
        <w:t>позбавлено</w:t>
      </w:r>
      <w:proofErr w:type="spellEnd"/>
      <w:r w:rsidRPr="00F720C1">
        <w:rPr>
          <w:rFonts w:ascii="Times New Roman" w:hAnsi="Times New Roman" w:cs="Times New Roman"/>
          <w:b w:val="0"/>
          <w:color w:val="000000"/>
          <w:sz w:val="28"/>
          <w:szCs w:val="28"/>
        </w:rPr>
        <w:t xml:space="preserve"> прав</w:t>
      </w:r>
      <w:r w:rsidRPr="00625E82">
        <w:rPr>
          <w:rFonts w:ascii="Times New Roman" w:hAnsi="Times New Roman" w:cs="Times New Roman"/>
          <w:b w:val="0"/>
          <w:color w:val="000000"/>
          <w:sz w:val="28"/>
          <w:szCs w:val="28"/>
        </w:rPr>
        <w:t>а</w:t>
      </w:r>
      <w:r w:rsidRPr="00F720C1">
        <w:rPr>
          <w:rFonts w:ascii="Times New Roman" w:hAnsi="Times New Roman" w:cs="Times New Roman"/>
          <w:b w:val="0"/>
          <w:color w:val="000000"/>
          <w:sz w:val="28"/>
          <w:szCs w:val="28"/>
        </w:rPr>
        <w:t xml:space="preserve"> власності</w:t>
      </w:r>
      <w:r w:rsidRPr="00625E82">
        <w:rPr>
          <w:rFonts w:ascii="Times New Roman" w:hAnsi="Times New Roman" w:cs="Times New Roman"/>
          <w:b w:val="0"/>
          <w:color w:val="000000"/>
          <w:sz w:val="28"/>
          <w:szCs w:val="28"/>
        </w:rPr>
        <w:t xml:space="preserve"> на належне</w:t>
      </w:r>
      <w:r w:rsidRPr="00F720C1">
        <w:rPr>
          <w:rFonts w:ascii="Times New Roman" w:hAnsi="Times New Roman" w:cs="Times New Roman"/>
          <w:b w:val="0"/>
          <w:color w:val="000000"/>
          <w:sz w:val="28"/>
          <w:szCs w:val="28"/>
        </w:rPr>
        <w:t xml:space="preserve"> йому </w:t>
      </w:r>
      <w:r w:rsidRPr="00625E82">
        <w:rPr>
          <w:rFonts w:ascii="Times New Roman" w:hAnsi="Times New Roman" w:cs="Times New Roman"/>
          <w:b w:val="0"/>
          <w:color w:val="000000"/>
          <w:sz w:val="28"/>
          <w:szCs w:val="28"/>
        </w:rPr>
        <w:t>майно як основоположного права особи</w:t>
      </w:r>
      <w:r>
        <w:rPr>
          <w:rFonts w:ascii="Times New Roman" w:hAnsi="Times New Roman" w:cs="Times New Roman"/>
          <w:b w:val="0"/>
          <w:color w:val="000000"/>
          <w:sz w:val="28"/>
          <w:szCs w:val="28"/>
        </w:rPr>
        <w:t xml:space="preserve"> в розумінні статті 1 Першого п</w:t>
      </w:r>
      <w:r w:rsidRPr="00F720C1">
        <w:rPr>
          <w:rFonts w:ascii="Times New Roman" w:hAnsi="Times New Roman" w:cs="Times New Roman"/>
          <w:b w:val="0"/>
          <w:color w:val="000000"/>
          <w:sz w:val="28"/>
          <w:szCs w:val="28"/>
        </w:rPr>
        <w:t>ротоколу до Конвенції про захист прав людини і основоположних свобод.</w:t>
      </w:r>
      <w:r>
        <w:rPr>
          <w:rFonts w:ascii="Times New Roman" w:hAnsi="Times New Roman" w:cs="Times New Roman"/>
          <w:b w:val="0"/>
          <w:color w:val="000000"/>
          <w:sz w:val="28"/>
          <w:szCs w:val="28"/>
        </w:rPr>
        <w:t xml:space="preserve"> </w:t>
      </w:r>
      <w:r w:rsidRPr="00625E82">
        <w:rPr>
          <w:rFonts w:ascii="Times New Roman" w:hAnsi="Times New Roman" w:cs="Times New Roman"/>
          <w:b w:val="0"/>
          <w:color w:val="000000"/>
          <w:sz w:val="28"/>
          <w:szCs w:val="28"/>
        </w:rPr>
        <w:t>Тобто призвело до си</w:t>
      </w:r>
      <w:r>
        <w:rPr>
          <w:rFonts w:ascii="Times New Roman" w:hAnsi="Times New Roman" w:cs="Times New Roman"/>
          <w:b w:val="0"/>
          <w:color w:val="000000"/>
          <w:sz w:val="28"/>
          <w:szCs w:val="28"/>
        </w:rPr>
        <w:t>туації, коли юридичній особі</w:t>
      </w:r>
      <w:r w:rsidRPr="00625E82">
        <w:rPr>
          <w:rFonts w:ascii="Times New Roman" w:hAnsi="Times New Roman" w:cs="Times New Roman"/>
          <w:b w:val="0"/>
          <w:color w:val="000000"/>
          <w:sz w:val="28"/>
          <w:szCs w:val="28"/>
        </w:rPr>
        <w:t xml:space="preserve"> знадобилися додаткові зусилля для захисту порушених прав.</w:t>
      </w:r>
    </w:p>
    <w:p w:rsidR="00B265DD" w:rsidRPr="00625E82" w:rsidRDefault="00B265DD" w:rsidP="00B265DD">
      <w:pPr>
        <w:pStyle w:val="20"/>
        <w:shd w:val="clear" w:color="auto" w:fill="auto"/>
        <w:spacing w:after="0" w:line="235" w:lineRule="auto"/>
        <w:ind w:right="-1" w:firstLine="708"/>
        <w:jc w:val="both"/>
        <w:rPr>
          <w:rFonts w:ascii="Times New Roman" w:hAnsi="Times New Roman" w:cs="Times New Roman"/>
          <w:b w:val="0"/>
          <w:sz w:val="28"/>
          <w:szCs w:val="28"/>
        </w:rPr>
      </w:pPr>
      <w:r w:rsidRPr="00625E82">
        <w:rPr>
          <w:rFonts w:ascii="Times New Roman" w:hAnsi="Times New Roman" w:cs="Times New Roman"/>
          <w:b w:val="0"/>
          <w:color w:val="000000"/>
          <w:sz w:val="28"/>
          <w:szCs w:val="28"/>
        </w:rPr>
        <w:t>Стосовно доводів с</w:t>
      </w:r>
      <w:r>
        <w:rPr>
          <w:rFonts w:ascii="Times New Roman" w:hAnsi="Times New Roman" w:cs="Times New Roman"/>
          <w:b w:val="0"/>
          <w:color w:val="000000"/>
          <w:sz w:val="28"/>
          <w:szCs w:val="28"/>
        </w:rPr>
        <w:t xml:space="preserve">карги про несвоєчасне надіслання </w:t>
      </w:r>
      <w:r w:rsidRPr="00625E82">
        <w:rPr>
          <w:rFonts w:ascii="Times New Roman" w:hAnsi="Times New Roman" w:cs="Times New Roman"/>
          <w:b w:val="0"/>
          <w:sz w:val="28"/>
          <w:szCs w:val="28"/>
        </w:rPr>
        <w:t xml:space="preserve">суддею </w:t>
      </w:r>
      <w:r>
        <w:rPr>
          <w:rFonts w:ascii="Times New Roman" w:hAnsi="Times New Roman" w:cs="Times New Roman"/>
          <w:b w:val="0"/>
          <w:sz w:val="28"/>
          <w:szCs w:val="28"/>
        </w:rPr>
        <w:t xml:space="preserve">   </w:t>
      </w:r>
      <w:proofErr w:type="spellStart"/>
      <w:r w:rsidRPr="00625E82">
        <w:rPr>
          <w:rFonts w:ascii="Times New Roman" w:hAnsi="Times New Roman" w:cs="Times New Roman"/>
          <w:b w:val="0"/>
          <w:sz w:val="28"/>
          <w:szCs w:val="28"/>
        </w:rPr>
        <w:t>Федоріщевим</w:t>
      </w:r>
      <w:proofErr w:type="spellEnd"/>
      <w:r w:rsidRPr="00625E82">
        <w:rPr>
          <w:rFonts w:ascii="Times New Roman" w:hAnsi="Times New Roman" w:cs="Times New Roman"/>
          <w:b w:val="0"/>
          <w:sz w:val="28"/>
          <w:szCs w:val="28"/>
        </w:rPr>
        <w:t xml:space="preserve"> С.С. судових рішень у справі № 201/15707/17 до ЄДРСР, що</w:t>
      </w:r>
      <w:r>
        <w:rPr>
          <w:rFonts w:ascii="Times New Roman" w:hAnsi="Times New Roman" w:cs="Times New Roman"/>
          <w:b w:val="0"/>
          <w:sz w:val="28"/>
          <w:szCs w:val="28"/>
        </w:rPr>
        <w:t>,</w:t>
      </w:r>
      <w:r w:rsidRPr="00625E82">
        <w:rPr>
          <w:rFonts w:ascii="Times New Roman" w:hAnsi="Times New Roman" w:cs="Times New Roman"/>
          <w:b w:val="0"/>
          <w:sz w:val="28"/>
          <w:szCs w:val="28"/>
        </w:rPr>
        <w:t xml:space="preserve"> на думку автора скарги, </w:t>
      </w:r>
      <w:r>
        <w:rPr>
          <w:rFonts w:ascii="Times New Roman" w:hAnsi="Times New Roman" w:cs="Times New Roman"/>
          <w:b w:val="0"/>
          <w:sz w:val="28"/>
          <w:szCs w:val="28"/>
        </w:rPr>
        <w:t xml:space="preserve">становить </w:t>
      </w:r>
      <w:r w:rsidRPr="00625E82">
        <w:rPr>
          <w:rFonts w:ascii="Times New Roman" w:hAnsi="Times New Roman" w:cs="Times New Roman"/>
          <w:b w:val="0"/>
          <w:sz w:val="28"/>
          <w:szCs w:val="28"/>
        </w:rPr>
        <w:t>окремий склад дисциплінарного проступку, необхідно зазначити таке.</w:t>
      </w:r>
    </w:p>
    <w:p w:rsidR="00B265DD" w:rsidRPr="003F0CB3" w:rsidRDefault="00B265DD" w:rsidP="00B265DD">
      <w:pPr>
        <w:pStyle w:val="a3"/>
        <w:spacing w:line="235" w:lineRule="auto"/>
        <w:ind w:firstLine="709"/>
        <w:jc w:val="both"/>
        <w:rPr>
          <w:szCs w:val="28"/>
        </w:rPr>
      </w:pPr>
      <w:r w:rsidRPr="003F0CB3">
        <w:rPr>
          <w:szCs w:val="28"/>
        </w:rPr>
        <w:t xml:space="preserve">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 </w:t>
      </w:r>
    </w:p>
    <w:p w:rsidR="00B265DD" w:rsidRPr="003F0CB3" w:rsidRDefault="00B265DD" w:rsidP="00B265DD">
      <w:pPr>
        <w:pStyle w:val="rvps2"/>
        <w:shd w:val="clear" w:color="auto" w:fill="FFFFFF"/>
        <w:spacing w:before="0" w:beforeAutospacing="0" w:after="0" w:afterAutospacing="0" w:line="235" w:lineRule="auto"/>
        <w:ind w:firstLine="709"/>
        <w:jc w:val="both"/>
        <w:rPr>
          <w:sz w:val="28"/>
          <w:szCs w:val="28"/>
          <w:lang w:val="uk-UA"/>
        </w:rPr>
      </w:pPr>
      <w:r w:rsidRPr="003F0CB3">
        <w:rPr>
          <w:sz w:val="28"/>
          <w:szCs w:val="28"/>
          <w:lang w:val="uk-UA"/>
        </w:rPr>
        <w:t>Частиною третьою статті 3 цього Закону передбачено,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B265DD" w:rsidRPr="003F0CB3" w:rsidRDefault="00B265DD" w:rsidP="00B265DD">
      <w:pPr>
        <w:pStyle w:val="rvps2"/>
        <w:shd w:val="clear" w:color="auto" w:fill="FFFFFF"/>
        <w:spacing w:before="0" w:beforeAutospacing="0" w:after="0" w:afterAutospacing="0" w:line="235" w:lineRule="auto"/>
        <w:ind w:firstLine="709"/>
        <w:jc w:val="both"/>
        <w:rPr>
          <w:sz w:val="28"/>
          <w:szCs w:val="28"/>
        </w:rPr>
      </w:pPr>
      <w:r w:rsidRPr="003F0CB3">
        <w:rPr>
          <w:sz w:val="28"/>
          <w:szCs w:val="28"/>
          <w:lang w:val="uk-UA"/>
        </w:rPr>
        <w:t xml:space="preserve"> </w:t>
      </w:r>
      <w:proofErr w:type="spellStart"/>
      <w:r w:rsidRPr="003F0CB3">
        <w:rPr>
          <w:sz w:val="28"/>
          <w:szCs w:val="28"/>
        </w:rPr>
        <w:t>Відповідно</w:t>
      </w:r>
      <w:proofErr w:type="spellEnd"/>
      <w:r w:rsidRPr="003F0CB3">
        <w:rPr>
          <w:sz w:val="28"/>
          <w:szCs w:val="28"/>
        </w:rPr>
        <w:t xml:space="preserve"> до пункту 13 Порядку </w:t>
      </w:r>
      <w:proofErr w:type="spellStart"/>
      <w:r w:rsidRPr="003F0CB3">
        <w:rPr>
          <w:sz w:val="28"/>
          <w:szCs w:val="28"/>
        </w:rPr>
        <w:t>ведення</w:t>
      </w:r>
      <w:proofErr w:type="spellEnd"/>
      <w:r w:rsidRPr="003F0CB3">
        <w:rPr>
          <w:sz w:val="28"/>
          <w:szCs w:val="28"/>
        </w:rPr>
        <w:t xml:space="preserve"> </w:t>
      </w:r>
      <w:proofErr w:type="spellStart"/>
      <w:r w:rsidRPr="003F0CB3">
        <w:rPr>
          <w:sz w:val="28"/>
          <w:szCs w:val="28"/>
        </w:rPr>
        <w:t>Єдиного</w:t>
      </w:r>
      <w:proofErr w:type="spellEnd"/>
      <w:r w:rsidRPr="003F0CB3">
        <w:rPr>
          <w:sz w:val="28"/>
          <w:szCs w:val="28"/>
        </w:rPr>
        <w:t xml:space="preserve"> державного </w:t>
      </w:r>
      <w:proofErr w:type="spellStart"/>
      <w:r w:rsidRPr="003F0CB3">
        <w:rPr>
          <w:sz w:val="28"/>
          <w:szCs w:val="28"/>
        </w:rPr>
        <w:t>реєстру</w:t>
      </w:r>
      <w:proofErr w:type="spellEnd"/>
      <w:r w:rsidRPr="003F0CB3">
        <w:rPr>
          <w:sz w:val="28"/>
          <w:szCs w:val="28"/>
        </w:rPr>
        <w:t xml:space="preserve"> </w:t>
      </w:r>
      <w:proofErr w:type="spellStart"/>
      <w:r w:rsidRPr="003F0CB3">
        <w:rPr>
          <w:sz w:val="28"/>
          <w:szCs w:val="28"/>
        </w:rPr>
        <w:t>судових</w:t>
      </w:r>
      <w:proofErr w:type="spellEnd"/>
      <w:r w:rsidRPr="003F0CB3">
        <w:rPr>
          <w:sz w:val="28"/>
          <w:szCs w:val="28"/>
        </w:rPr>
        <w:t xml:space="preserve"> </w:t>
      </w:r>
      <w:proofErr w:type="spellStart"/>
      <w:r w:rsidRPr="003F0CB3">
        <w:rPr>
          <w:sz w:val="28"/>
          <w:szCs w:val="28"/>
        </w:rPr>
        <w:t>рішень</w:t>
      </w:r>
      <w:proofErr w:type="spellEnd"/>
      <w:r w:rsidRPr="003F0CB3">
        <w:rPr>
          <w:sz w:val="28"/>
          <w:szCs w:val="28"/>
        </w:rPr>
        <w:t xml:space="preserve">, </w:t>
      </w:r>
      <w:proofErr w:type="spellStart"/>
      <w:r w:rsidRPr="003F0CB3">
        <w:rPr>
          <w:sz w:val="28"/>
          <w:szCs w:val="28"/>
        </w:rPr>
        <w:t>затвердженого</w:t>
      </w:r>
      <w:proofErr w:type="spellEnd"/>
      <w:r w:rsidRPr="003F0CB3">
        <w:rPr>
          <w:sz w:val="28"/>
          <w:szCs w:val="28"/>
        </w:rPr>
        <w:t xml:space="preserve"> </w:t>
      </w:r>
      <w:proofErr w:type="spellStart"/>
      <w:r w:rsidRPr="003F0CB3">
        <w:rPr>
          <w:sz w:val="28"/>
          <w:szCs w:val="28"/>
        </w:rPr>
        <w:t>постановою</w:t>
      </w:r>
      <w:proofErr w:type="spellEnd"/>
      <w:r w:rsidRPr="003F0CB3">
        <w:rPr>
          <w:sz w:val="28"/>
          <w:szCs w:val="28"/>
        </w:rPr>
        <w:t xml:space="preserve"> </w:t>
      </w:r>
      <w:proofErr w:type="spellStart"/>
      <w:r w:rsidRPr="003F0CB3">
        <w:rPr>
          <w:sz w:val="28"/>
          <w:szCs w:val="28"/>
        </w:rPr>
        <w:t>Кабінету</w:t>
      </w:r>
      <w:proofErr w:type="spellEnd"/>
      <w:r w:rsidRPr="003F0CB3">
        <w:rPr>
          <w:sz w:val="28"/>
          <w:szCs w:val="28"/>
        </w:rPr>
        <w:t xml:space="preserve"> </w:t>
      </w:r>
      <w:proofErr w:type="spellStart"/>
      <w:r w:rsidRPr="003F0CB3">
        <w:rPr>
          <w:sz w:val="28"/>
          <w:szCs w:val="28"/>
        </w:rPr>
        <w:t>Міністрів</w:t>
      </w:r>
      <w:proofErr w:type="spellEnd"/>
      <w:r w:rsidRPr="003F0CB3">
        <w:rPr>
          <w:sz w:val="28"/>
          <w:szCs w:val="28"/>
        </w:rPr>
        <w:t xml:space="preserve"> </w:t>
      </w:r>
      <w:proofErr w:type="spellStart"/>
      <w:r w:rsidRPr="003F0CB3">
        <w:rPr>
          <w:sz w:val="28"/>
          <w:szCs w:val="28"/>
        </w:rPr>
        <w:t>України</w:t>
      </w:r>
      <w:proofErr w:type="spellEnd"/>
      <w:r w:rsidRPr="003F0CB3">
        <w:rPr>
          <w:sz w:val="28"/>
          <w:szCs w:val="28"/>
        </w:rPr>
        <w:t xml:space="preserve"> </w:t>
      </w:r>
      <w:proofErr w:type="spellStart"/>
      <w:r w:rsidRPr="003F0CB3">
        <w:rPr>
          <w:sz w:val="28"/>
          <w:szCs w:val="28"/>
        </w:rPr>
        <w:t>від</w:t>
      </w:r>
      <w:proofErr w:type="spellEnd"/>
      <w:r w:rsidRPr="003F0CB3">
        <w:rPr>
          <w:sz w:val="28"/>
          <w:szCs w:val="28"/>
        </w:rPr>
        <w:t xml:space="preserve"> </w:t>
      </w:r>
      <w:r w:rsidRPr="003F0CB3">
        <w:rPr>
          <w:sz w:val="28"/>
          <w:szCs w:val="28"/>
        </w:rPr>
        <w:br/>
        <w:t xml:space="preserve">25 </w:t>
      </w:r>
      <w:proofErr w:type="spellStart"/>
      <w:r w:rsidRPr="003F0CB3">
        <w:rPr>
          <w:sz w:val="28"/>
          <w:szCs w:val="28"/>
        </w:rPr>
        <w:t>травня</w:t>
      </w:r>
      <w:proofErr w:type="spellEnd"/>
      <w:r w:rsidRPr="003F0CB3">
        <w:rPr>
          <w:sz w:val="28"/>
          <w:szCs w:val="28"/>
        </w:rPr>
        <w:t xml:space="preserve"> 2006 року № 740, </w:t>
      </w:r>
      <w:proofErr w:type="spellStart"/>
      <w:r w:rsidRPr="003F0CB3">
        <w:rPr>
          <w:sz w:val="28"/>
          <w:szCs w:val="28"/>
        </w:rPr>
        <w:t>електронні</w:t>
      </w:r>
      <w:proofErr w:type="spellEnd"/>
      <w:r w:rsidRPr="003F0CB3">
        <w:rPr>
          <w:sz w:val="28"/>
          <w:szCs w:val="28"/>
        </w:rPr>
        <w:t xml:space="preserve"> </w:t>
      </w:r>
      <w:proofErr w:type="spellStart"/>
      <w:r w:rsidRPr="003F0CB3">
        <w:rPr>
          <w:sz w:val="28"/>
          <w:szCs w:val="28"/>
        </w:rPr>
        <w:t>копії</w:t>
      </w:r>
      <w:proofErr w:type="spellEnd"/>
      <w:r w:rsidRPr="003F0CB3">
        <w:rPr>
          <w:sz w:val="28"/>
          <w:szCs w:val="28"/>
        </w:rPr>
        <w:t xml:space="preserve"> </w:t>
      </w:r>
      <w:proofErr w:type="spellStart"/>
      <w:r w:rsidRPr="003F0CB3">
        <w:rPr>
          <w:sz w:val="28"/>
          <w:szCs w:val="28"/>
        </w:rPr>
        <w:t>судових</w:t>
      </w:r>
      <w:proofErr w:type="spellEnd"/>
      <w:r w:rsidRPr="003F0CB3">
        <w:rPr>
          <w:sz w:val="28"/>
          <w:szCs w:val="28"/>
        </w:rPr>
        <w:t xml:space="preserve"> </w:t>
      </w:r>
      <w:proofErr w:type="spellStart"/>
      <w:r w:rsidRPr="003F0CB3">
        <w:rPr>
          <w:sz w:val="28"/>
          <w:szCs w:val="28"/>
        </w:rPr>
        <w:t>рішень</w:t>
      </w:r>
      <w:proofErr w:type="spellEnd"/>
      <w:r w:rsidRPr="003F0CB3">
        <w:rPr>
          <w:sz w:val="28"/>
          <w:szCs w:val="28"/>
        </w:rPr>
        <w:t xml:space="preserve"> </w:t>
      </w:r>
      <w:proofErr w:type="spellStart"/>
      <w:r w:rsidRPr="003F0CB3">
        <w:rPr>
          <w:sz w:val="28"/>
          <w:szCs w:val="28"/>
        </w:rPr>
        <w:t>надсилаються</w:t>
      </w:r>
      <w:proofErr w:type="spellEnd"/>
      <w:r w:rsidRPr="003F0CB3">
        <w:rPr>
          <w:sz w:val="28"/>
          <w:szCs w:val="28"/>
        </w:rPr>
        <w:t xml:space="preserve"> </w:t>
      </w:r>
      <w:proofErr w:type="spellStart"/>
      <w:r w:rsidRPr="003F0CB3">
        <w:rPr>
          <w:sz w:val="28"/>
          <w:szCs w:val="28"/>
        </w:rPr>
        <w:t>суддею</w:t>
      </w:r>
      <w:proofErr w:type="spellEnd"/>
      <w:r w:rsidRPr="003F0CB3">
        <w:rPr>
          <w:sz w:val="28"/>
          <w:szCs w:val="28"/>
        </w:rPr>
        <w:t xml:space="preserve"> </w:t>
      </w:r>
      <w:proofErr w:type="spellStart"/>
      <w:r w:rsidRPr="003F0CB3">
        <w:rPr>
          <w:sz w:val="28"/>
          <w:szCs w:val="28"/>
        </w:rPr>
        <w:t>або</w:t>
      </w:r>
      <w:proofErr w:type="spellEnd"/>
      <w:r w:rsidRPr="003F0CB3">
        <w:rPr>
          <w:sz w:val="28"/>
          <w:szCs w:val="28"/>
        </w:rPr>
        <w:t xml:space="preserve"> </w:t>
      </w:r>
      <w:proofErr w:type="spellStart"/>
      <w:r w:rsidRPr="003F0CB3">
        <w:rPr>
          <w:sz w:val="28"/>
          <w:szCs w:val="28"/>
        </w:rPr>
        <w:t>відповідальною</w:t>
      </w:r>
      <w:proofErr w:type="spellEnd"/>
      <w:r w:rsidRPr="003F0CB3">
        <w:rPr>
          <w:sz w:val="28"/>
          <w:szCs w:val="28"/>
        </w:rPr>
        <w:t xml:space="preserve"> особою </w:t>
      </w:r>
      <w:proofErr w:type="spellStart"/>
      <w:r w:rsidRPr="003F0CB3">
        <w:rPr>
          <w:sz w:val="28"/>
          <w:szCs w:val="28"/>
        </w:rPr>
        <w:t>апарату</w:t>
      </w:r>
      <w:proofErr w:type="spellEnd"/>
      <w:r w:rsidRPr="003F0CB3">
        <w:rPr>
          <w:sz w:val="28"/>
          <w:szCs w:val="28"/>
        </w:rPr>
        <w:t xml:space="preserve"> суду не </w:t>
      </w:r>
      <w:proofErr w:type="spellStart"/>
      <w:r w:rsidRPr="003F0CB3">
        <w:rPr>
          <w:sz w:val="28"/>
          <w:szCs w:val="28"/>
        </w:rPr>
        <w:t>пізніше</w:t>
      </w:r>
      <w:proofErr w:type="spellEnd"/>
      <w:r w:rsidRPr="003F0CB3">
        <w:rPr>
          <w:sz w:val="28"/>
          <w:szCs w:val="28"/>
        </w:rPr>
        <w:t xml:space="preserve"> </w:t>
      </w:r>
      <w:proofErr w:type="spellStart"/>
      <w:r w:rsidRPr="003F0CB3">
        <w:rPr>
          <w:sz w:val="28"/>
          <w:szCs w:val="28"/>
        </w:rPr>
        <w:t>наступного</w:t>
      </w:r>
      <w:proofErr w:type="spellEnd"/>
      <w:r w:rsidRPr="003F0CB3">
        <w:rPr>
          <w:sz w:val="28"/>
          <w:szCs w:val="28"/>
        </w:rPr>
        <w:t xml:space="preserve"> дня </w:t>
      </w:r>
      <w:proofErr w:type="spellStart"/>
      <w:r w:rsidRPr="003F0CB3">
        <w:rPr>
          <w:sz w:val="28"/>
          <w:szCs w:val="28"/>
        </w:rPr>
        <w:t>після</w:t>
      </w:r>
      <w:proofErr w:type="spellEnd"/>
      <w:r w:rsidRPr="003F0CB3">
        <w:rPr>
          <w:sz w:val="28"/>
          <w:szCs w:val="28"/>
        </w:rPr>
        <w:t xml:space="preserve"> </w:t>
      </w:r>
      <w:proofErr w:type="spellStart"/>
      <w:r w:rsidRPr="003F0CB3">
        <w:rPr>
          <w:sz w:val="28"/>
          <w:szCs w:val="28"/>
        </w:rPr>
        <w:t>ухвалення</w:t>
      </w:r>
      <w:proofErr w:type="spellEnd"/>
      <w:r w:rsidRPr="003F0CB3">
        <w:rPr>
          <w:sz w:val="28"/>
          <w:szCs w:val="28"/>
        </w:rPr>
        <w:t xml:space="preserve"> судового </w:t>
      </w:r>
      <w:proofErr w:type="spellStart"/>
      <w:r w:rsidRPr="003F0CB3">
        <w:rPr>
          <w:sz w:val="28"/>
          <w:szCs w:val="28"/>
        </w:rPr>
        <w:t>рішення</w:t>
      </w:r>
      <w:proofErr w:type="spellEnd"/>
      <w:r w:rsidRPr="003F0CB3">
        <w:rPr>
          <w:sz w:val="28"/>
          <w:szCs w:val="28"/>
        </w:rPr>
        <w:t xml:space="preserve"> </w:t>
      </w:r>
      <w:proofErr w:type="spellStart"/>
      <w:r w:rsidRPr="003F0CB3">
        <w:rPr>
          <w:sz w:val="28"/>
          <w:szCs w:val="28"/>
        </w:rPr>
        <w:t>або</w:t>
      </w:r>
      <w:proofErr w:type="spellEnd"/>
      <w:r w:rsidRPr="003F0CB3">
        <w:rPr>
          <w:sz w:val="28"/>
          <w:szCs w:val="28"/>
        </w:rPr>
        <w:t xml:space="preserve"> </w:t>
      </w:r>
      <w:proofErr w:type="spellStart"/>
      <w:r w:rsidRPr="003F0CB3">
        <w:rPr>
          <w:sz w:val="28"/>
          <w:szCs w:val="28"/>
        </w:rPr>
        <w:t>виготовлення</w:t>
      </w:r>
      <w:proofErr w:type="spellEnd"/>
      <w:r w:rsidRPr="003F0CB3">
        <w:rPr>
          <w:sz w:val="28"/>
          <w:szCs w:val="28"/>
        </w:rPr>
        <w:t xml:space="preserve"> </w:t>
      </w:r>
      <w:proofErr w:type="spellStart"/>
      <w:r w:rsidRPr="003F0CB3">
        <w:rPr>
          <w:sz w:val="28"/>
          <w:szCs w:val="28"/>
        </w:rPr>
        <w:t>його</w:t>
      </w:r>
      <w:proofErr w:type="spellEnd"/>
      <w:r w:rsidRPr="003F0CB3">
        <w:rPr>
          <w:sz w:val="28"/>
          <w:szCs w:val="28"/>
        </w:rPr>
        <w:t xml:space="preserve"> </w:t>
      </w:r>
      <w:proofErr w:type="spellStart"/>
      <w:r w:rsidRPr="003F0CB3">
        <w:rPr>
          <w:sz w:val="28"/>
          <w:szCs w:val="28"/>
        </w:rPr>
        <w:t>повного</w:t>
      </w:r>
      <w:proofErr w:type="spellEnd"/>
      <w:r w:rsidRPr="003F0CB3">
        <w:rPr>
          <w:sz w:val="28"/>
          <w:szCs w:val="28"/>
        </w:rPr>
        <w:t xml:space="preserve"> тексту. </w:t>
      </w:r>
    </w:p>
    <w:p w:rsidR="00B265DD" w:rsidRDefault="00B265DD" w:rsidP="00B265DD">
      <w:pPr>
        <w:pStyle w:val="a3"/>
        <w:spacing w:line="235" w:lineRule="auto"/>
        <w:ind w:firstLine="709"/>
        <w:jc w:val="both"/>
        <w:rPr>
          <w:szCs w:val="28"/>
        </w:rPr>
      </w:pPr>
      <w:r>
        <w:rPr>
          <w:szCs w:val="28"/>
        </w:rPr>
        <w:t xml:space="preserve">Як вбачається з ЄДРСР, </w:t>
      </w:r>
      <w:r w:rsidRPr="003F0CB3">
        <w:rPr>
          <w:szCs w:val="28"/>
        </w:rPr>
        <w:t xml:space="preserve">всі судові рішення у справі (ухвала від 24 жовтня 2017 року про залишення позовної заяви без руху, ухвала від 10 листопада </w:t>
      </w:r>
      <w:r>
        <w:rPr>
          <w:szCs w:val="28"/>
        </w:rPr>
        <w:t xml:space="preserve">               </w:t>
      </w:r>
      <w:r w:rsidRPr="003F0CB3">
        <w:rPr>
          <w:szCs w:val="28"/>
        </w:rPr>
        <w:t xml:space="preserve">2017 року про відкриття провадження у справі та заочне рішення </w:t>
      </w:r>
      <w:r>
        <w:rPr>
          <w:szCs w:val="28"/>
        </w:rPr>
        <w:t xml:space="preserve">                                       </w:t>
      </w:r>
      <w:r w:rsidRPr="003F0CB3">
        <w:rPr>
          <w:szCs w:val="28"/>
        </w:rPr>
        <w:t>від 17 листопада 20</w:t>
      </w:r>
      <w:r>
        <w:rPr>
          <w:szCs w:val="28"/>
        </w:rPr>
        <w:t>17 року) були надіслані до Реєстру</w:t>
      </w:r>
      <w:r w:rsidRPr="003F0CB3">
        <w:rPr>
          <w:szCs w:val="28"/>
        </w:rPr>
        <w:t xml:space="preserve"> в один день – </w:t>
      </w:r>
      <w:r w:rsidRPr="003F0CB3">
        <w:rPr>
          <w:szCs w:val="28"/>
        </w:rPr>
        <w:br/>
        <w:t xml:space="preserve">5 грудня 2017 року, оприлюднені 8 грудня 2017 року, тобто вже після перереєстрації прав на нерухоме майно, що, у свою чергу, позбавило ПАТ «Укрсоцбанк» можливості запобігти такій перереєстрації шляхом вчасного оскарження/перегляду цих судових рішень. </w:t>
      </w:r>
    </w:p>
    <w:p w:rsidR="00B265DD" w:rsidRPr="003F0CB3" w:rsidRDefault="00B265DD" w:rsidP="00B265DD">
      <w:pPr>
        <w:pStyle w:val="rvps2"/>
        <w:shd w:val="clear" w:color="auto" w:fill="FFFFFF"/>
        <w:spacing w:before="0" w:beforeAutospacing="0" w:after="0" w:afterAutospacing="0" w:line="235" w:lineRule="auto"/>
        <w:ind w:firstLine="709"/>
        <w:jc w:val="both"/>
        <w:rPr>
          <w:rStyle w:val="FontStyle16"/>
          <w:lang w:val="uk-UA"/>
        </w:rPr>
      </w:pPr>
      <w:r w:rsidRPr="003F0CB3">
        <w:rPr>
          <w:sz w:val="28"/>
          <w:szCs w:val="28"/>
          <w:lang w:val="uk-UA"/>
        </w:rPr>
        <w:t xml:space="preserve">При цьому видається невиправданим посилання судді </w:t>
      </w:r>
      <w:proofErr w:type="spellStart"/>
      <w:r w:rsidRPr="003F0CB3">
        <w:rPr>
          <w:rStyle w:val="FontStyle16"/>
        </w:rPr>
        <w:t>Федоріщева</w:t>
      </w:r>
      <w:proofErr w:type="spellEnd"/>
      <w:r w:rsidRPr="003F0CB3">
        <w:rPr>
          <w:rStyle w:val="FontStyle16"/>
        </w:rPr>
        <w:t xml:space="preserve"> С.С.</w:t>
      </w:r>
      <w:r w:rsidRPr="003F0CB3">
        <w:rPr>
          <w:rStyle w:val="FontStyle16"/>
          <w:lang w:val="uk-UA"/>
        </w:rPr>
        <w:t xml:space="preserve"> у поясненнях на надмірне навантаження, що призвело до порушення строків</w:t>
      </w:r>
      <w:r w:rsidRPr="003F0CB3">
        <w:rPr>
          <w:sz w:val="28"/>
          <w:szCs w:val="28"/>
        </w:rPr>
        <w:t xml:space="preserve"> </w:t>
      </w:r>
      <w:proofErr w:type="spellStart"/>
      <w:r w:rsidRPr="003F0CB3">
        <w:rPr>
          <w:sz w:val="28"/>
          <w:szCs w:val="28"/>
        </w:rPr>
        <w:t>надання</w:t>
      </w:r>
      <w:proofErr w:type="spellEnd"/>
      <w:r w:rsidRPr="003F0CB3">
        <w:rPr>
          <w:sz w:val="28"/>
          <w:szCs w:val="28"/>
        </w:rPr>
        <w:t xml:space="preserve"> </w:t>
      </w:r>
      <w:proofErr w:type="spellStart"/>
      <w:r w:rsidRPr="003F0CB3">
        <w:rPr>
          <w:sz w:val="28"/>
          <w:szCs w:val="28"/>
        </w:rPr>
        <w:t>суддею</w:t>
      </w:r>
      <w:proofErr w:type="spellEnd"/>
      <w:r w:rsidRPr="003F0CB3">
        <w:rPr>
          <w:sz w:val="28"/>
          <w:szCs w:val="28"/>
        </w:rPr>
        <w:t xml:space="preserve"> </w:t>
      </w:r>
      <w:proofErr w:type="spellStart"/>
      <w:r w:rsidRPr="003F0CB3">
        <w:rPr>
          <w:sz w:val="28"/>
          <w:szCs w:val="28"/>
        </w:rPr>
        <w:t>копі</w:t>
      </w:r>
      <w:proofErr w:type="spellEnd"/>
      <w:r w:rsidRPr="003F0CB3">
        <w:rPr>
          <w:sz w:val="28"/>
          <w:szCs w:val="28"/>
          <w:lang w:val="uk-UA"/>
        </w:rPr>
        <w:t>й</w:t>
      </w:r>
      <w:r w:rsidRPr="003F0CB3">
        <w:rPr>
          <w:sz w:val="28"/>
          <w:szCs w:val="28"/>
        </w:rPr>
        <w:t xml:space="preserve"> судов</w:t>
      </w:r>
      <w:proofErr w:type="spellStart"/>
      <w:r w:rsidRPr="003F0CB3">
        <w:rPr>
          <w:sz w:val="28"/>
          <w:szCs w:val="28"/>
          <w:lang w:val="uk-UA"/>
        </w:rPr>
        <w:t>их</w:t>
      </w:r>
      <w:proofErr w:type="spellEnd"/>
      <w:r w:rsidRPr="003F0CB3">
        <w:rPr>
          <w:sz w:val="28"/>
          <w:szCs w:val="28"/>
        </w:rPr>
        <w:t xml:space="preserve"> </w:t>
      </w:r>
      <w:proofErr w:type="spellStart"/>
      <w:r w:rsidRPr="003F0CB3">
        <w:rPr>
          <w:sz w:val="28"/>
          <w:szCs w:val="28"/>
        </w:rPr>
        <w:t>рішен</w:t>
      </w:r>
      <w:proofErr w:type="spellEnd"/>
      <w:r w:rsidRPr="003F0CB3">
        <w:rPr>
          <w:sz w:val="28"/>
          <w:szCs w:val="28"/>
          <w:lang w:val="uk-UA"/>
        </w:rPr>
        <w:t>ь</w:t>
      </w:r>
      <w:r w:rsidRPr="003F0CB3">
        <w:rPr>
          <w:sz w:val="28"/>
          <w:szCs w:val="28"/>
        </w:rPr>
        <w:t xml:space="preserve"> для </w:t>
      </w:r>
      <w:r w:rsidRPr="003F0CB3">
        <w:rPr>
          <w:sz w:val="28"/>
          <w:szCs w:val="28"/>
          <w:lang w:val="uk-UA"/>
        </w:rPr>
        <w:t xml:space="preserve">їх </w:t>
      </w:r>
      <w:proofErr w:type="spellStart"/>
      <w:r w:rsidRPr="003F0CB3">
        <w:rPr>
          <w:sz w:val="28"/>
          <w:szCs w:val="28"/>
        </w:rPr>
        <w:t>внесення</w:t>
      </w:r>
      <w:proofErr w:type="spellEnd"/>
      <w:r w:rsidRPr="003F0CB3">
        <w:rPr>
          <w:sz w:val="28"/>
          <w:szCs w:val="28"/>
        </w:rPr>
        <w:t xml:space="preserve"> до </w:t>
      </w:r>
      <w:r w:rsidRPr="003F0CB3">
        <w:rPr>
          <w:sz w:val="28"/>
          <w:szCs w:val="28"/>
          <w:lang w:val="uk-UA"/>
        </w:rPr>
        <w:t>ЄДРСР</w:t>
      </w:r>
      <w:r>
        <w:rPr>
          <w:sz w:val="28"/>
          <w:szCs w:val="28"/>
          <w:lang w:val="uk-UA"/>
        </w:rPr>
        <w:t>,</w:t>
      </w:r>
      <w:r w:rsidRPr="003F0CB3">
        <w:rPr>
          <w:rStyle w:val="FontStyle16"/>
          <w:lang w:val="uk-UA"/>
        </w:rPr>
        <w:t xml:space="preserve"> з огляду на стислі строки призначення справи до розгляду та її вирішення по суті.</w:t>
      </w:r>
    </w:p>
    <w:p w:rsidR="00B265DD" w:rsidRPr="00662EAB" w:rsidRDefault="00B265DD" w:rsidP="00B265DD">
      <w:pPr>
        <w:pStyle w:val="a3"/>
        <w:spacing w:line="235" w:lineRule="auto"/>
        <w:ind w:firstLine="709"/>
        <w:jc w:val="both"/>
        <w:rPr>
          <w:szCs w:val="28"/>
        </w:rPr>
      </w:pPr>
      <w:r w:rsidRPr="00662EAB">
        <w:rPr>
          <w:szCs w:val="28"/>
        </w:rPr>
        <w:t>Відповідно до част</w:t>
      </w:r>
      <w:r>
        <w:rPr>
          <w:szCs w:val="28"/>
        </w:rPr>
        <w:t>ини другої статті 48 вказаного З</w:t>
      </w:r>
      <w:r w:rsidRPr="00662EAB">
        <w:rPr>
          <w:szCs w:val="28"/>
        </w:rPr>
        <w:t>акону суддя здійснює правосуддя на основі Конституції і законів України, керуючись при цьому принципом верховенства права.</w:t>
      </w:r>
    </w:p>
    <w:p w:rsidR="00B265DD" w:rsidRPr="00662EAB" w:rsidRDefault="00B265DD" w:rsidP="00B265DD">
      <w:pPr>
        <w:pStyle w:val="a3"/>
        <w:spacing w:line="235" w:lineRule="auto"/>
        <w:ind w:firstLine="709"/>
        <w:jc w:val="both"/>
        <w:rPr>
          <w:szCs w:val="28"/>
        </w:rPr>
      </w:pPr>
      <w:r>
        <w:rPr>
          <w:szCs w:val="28"/>
        </w:rPr>
        <w:t>Статтею 56 цього З</w:t>
      </w:r>
      <w:r w:rsidRPr="00662EAB">
        <w:rPr>
          <w:szCs w:val="28"/>
        </w:rPr>
        <w:t>акону на суддю покладено обов’язок, з-поміж іншого, справедливо, безсторонньо та своєчасно розглядати і вирішувати судові справи відповідно до закону з дотриманням засад і правил судочинства.</w:t>
      </w:r>
    </w:p>
    <w:p w:rsidR="00B265DD" w:rsidRPr="00662EAB" w:rsidRDefault="00B265DD" w:rsidP="00B265DD">
      <w:pPr>
        <w:pStyle w:val="a3"/>
        <w:spacing w:line="235" w:lineRule="auto"/>
        <w:ind w:firstLine="709"/>
        <w:jc w:val="both"/>
        <w:rPr>
          <w:szCs w:val="28"/>
        </w:rPr>
      </w:pPr>
      <w:r w:rsidRPr="00662EAB">
        <w:rPr>
          <w:szCs w:val="28"/>
        </w:rPr>
        <w:lastRenderedPageBreak/>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B265DD" w:rsidRPr="00662EAB" w:rsidRDefault="00B265DD" w:rsidP="00B265DD">
      <w:pPr>
        <w:pStyle w:val="a3"/>
        <w:spacing w:line="235" w:lineRule="auto"/>
        <w:ind w:firstLine="709"/>
        <w:jc w:val="both"/>
        <w:rPr>
          <w:szCs w:val="28"/>
        </w:rPr>
      </w:pPr>
      <w:r w:rsidRPr="00662EAB">
        <w:rPr>
          <w:szCs w:val="28"/>
        </w:rPr>
        <w:t xml:space="preserve">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 (пункти 1.2, 2.1 </w:t>
      </w:r>
      <w:proofErr w:type="spellStart"/>
      <w:r w:rsidRPr="00662EAB">
        <w:rPr>
          <w:szCs w:val="28"/>
        </w:rPr>
        <w:t>Бангалорських</w:t>
      </w:r>
      <w:proofErr w:type="spellEnd"/>
      <w:r w:rsidRPr="00662EAB">
        <w:rPr>
          <w:szCs w:val="28"/>
        </w:rPr>
        <w:t xml:space="preserve"> принципів поведінки суддів від 19 травня 2006 року, схвалених Резолюцією Економічної та Соціальної Ради ООН від 27 липня 2006 року </w:t>
      </w:r>
      <w:r>
        <w:rPr>
          <w:szCs w:val="28"/>
        </w:rPr>
        <w:t xml:space="preserve">                         </w:t>
      </w:r>
      <w:r w:rsidRPr="00662EAB">
        <w:rPr>
          <w:szCs w:val="28"/>
        </w:rPr>
        <w:t>№ 2006/23).</w:t>
      </w:r>
    </w:p>
    <w:p w:rsidR="00B265DD" w:rsidRDefault="00B265DD" w:rsidP="00B265DD">
      <w:pPr>
        <w:pStyle w:val="a3"/>
        <w:spacing w:line="235" w:lineRule="auto"/>
        <w:ind w:firstLine="709"/>
        <w:jc w:val="both"/>
        <w:rPr>
          <w:szCs w:val="28"/>
        </w:rPr>
      </w:pPr>
      <w:r w:rsidRPr="00662EAB">
        <w:rPr>
          <w:szCs w:val="28"/>
        </w:rPr>
        <w:t>За нав</w:t>
      </w:r>
      <w:r>
        <w:rPr>
          <w:szCs w:val="28"/>
        </w:rPr>
        <w:t>едених обставин, на думку Першої</w:t>
      </w:r>
      <w:r w:rsidRPr="00662EAB">
        <w:rPr>
          <w:szCs w:val="28"/>
        </w:rPr>
        <w:t xml:space="preserve"> Дисциплінарної палати Вищої ради правосуддя, суддя Жовтневого районного суду міс</w:t>
      </w:r>
      <w:r>
        <w:rPr>
          <w:szCs w:val="28"/>
        </w:rPr>
        <w:t xml:space="preserve">та Дніпропетровська </w:t>
      </w:r>
      <w:proofErr w:type="spellStart"/>
      <w:r>
        <w:rPr>
          <w:szCs w:val="28"/>
        </w:rPr>
        <w:t>Федоріщев</w:t>
      </w:r>
      <w:proofErr w:type="spellEnd"/>
      <w:r>
        <w:rPr>
          <w:szCs w:val="28"/>
        </w:rPr>
        <w:t xml:space="preserve"> С.С.</w:t>
      </w:r>
      <w:r w:rsidRPr="00662EAB">
        <w:rPr>
          <w:szCs w:val="28"/>
        </w:rPr>
        <w:t xml:space="preserve"> під час розгляду </w:t>
      </w:r>
      <w:r>
        <w:rPr>
          <w:szCs w:val="28"/>
        </w:rPr>
        <w:t xml:space="preserve">справи № 201/15707/17 </w:t>
      </w:r>
      <w:r w:rsidRPr="00662EAB">
        <w:rPr>
          <w:szCs w:val="28"/>
        </w:rPr>
        <w:t>не дотримався завдань цивільного судочинства щодо справедливого та неупередженого розгляду</w:t>
      </w:r>
      <w:r>
        <w:rPr>
          <w:szCs w:val="28"/>
        </w:rPr>
        <w:t xml:space="preserve"> позовної заяви</w:t>
      </w:r>
      <w:r w:rsidRPr="00662EAB">
        <w:rPr>
          <w:szCs w:val="28"/>
        </w:rPr>
        <w:t>, що свідчить про необ’єктивний і формальний її розгляд.</w:t>
      </w:r>
    </w:p>
    <w:p w:rsidR="00B265DD" w:rsidRDefault="00B265DD" w:rsidP="00B265DD">
      <w:pPr>
        <w:pStyle w:val="a3"/>
        <w:spacing w:line="235" w:lineRule="auto"/>
        <w:ind w:firstLine="709"/>
        <w:jc w:val="both"/>
        <w:rPr>
          <w:szCs w:val="28"/>
        </w:rPr>
      </w:pPr>
      <w:r>
        <w:rPr>
          <w:szCs w:val="28"/>
        </w:rPr>
        <w:t xml:space="preserve">25 червня 2020 року до Вищої ради правосуддя від АТ «Альфа-Банк» надійшла заява про залишення без розгляду скарги адвоката </w:t>
      </w:r>
      <w:proofErr w:type="spellStart"/>
      <w:r>
        <w:rPr>
          <w:szCs w:val="28"/>
        </w:rPr>
        <w:t>Шулєпова</w:t>
      </w:r>
      <w:proofErr w:type="spellEnd"/>
      <w:r>
        <w:rPr>
          <w:szCs w:val="28"/>
        </w:rPr>
        <w:t xml:space="preserve"> С.С., поданої в інтересах цього банку, на дії судді </w:t>
      </w:r>
      <w:proofErr w:type="spellStart"/>
      <w:r>
        <w:rPr>
          <w:szCs w:val="28"/>
        </w:rPr>
        <w:t>Федоріщева</w:t>
      </w:r>
      <w:proofErr w:type="spellEnd"/>
      <w:r>
        <w:rPr>
          <w:szCs w:val="28"/>
        </w:rPr>
        <w:t xml:space="preserve"> С.С. під час розгляду справи  № 201/15707/17. Заява мотивована тим, що на цей час відсутні порушення прав АТ «Альфа-Банк» і наразі вирішується питання досягнення компромісу та можливого укладання мирової угоди між сторонами у справі                       № 201/15707/17.</w:t>
      </w:r>
    </w:p>
    <w:p w:rsidR="00B265DD" w:rsidRPr="00662EAB" w:rsidRDefault="00B265DD" w:rsidP="00B265DD">
      <w:pPr>
        <w:pStyle w:val="a3"/>
        <w:spacing w:line="235" w:lineRule="auto"/>
        <w:ind w:firstLine="709"/>
        <w:jc w:val="both"/>
        <w:rPr>
          <w:szCs w:val="28"/>
        </w:rPr>
      </w:pPr>
      <w:r>
        <w:rPr>
          <w:szCs w:val="28"/>
        </w:rPr>
        <w:t xml:space="preserve">Відповідно до пункту 12.10 Регламенту Вищої ради правосуддя, затвердженого рішенням Вищої ради правосуддя від 24 січня 2017 року                           № </w:t>
      </w:r>
      <w:r w:rsidRPr="00AF516C">
        <w:rPr>
          <w:szCs w:val="28"/>
        </w:rPr>
        <w:t>52/0/15-17</w:t>
      </w:r>
      <w:r>
        <w:rPr>
          <w:szCs w:val="28"/>
        </w:rPr>
        <w:t>, із відповідними змінами на дату розгляду цієї дисциплінарної справи відмова скаржника від скарги не може бути підставою для припинення дисциплінарного провадження.</w:t>
      </w:r>
    </w:p>
    <w:p w:rsidR="00B265DD" w:rsidRPr="00127564" w:rsidRDefault="00B265DD" w:rsidP="00B265DD">
      <w:pPr>
        <w:pStyle w:val="a3"/>
        <w:spacing w:line="235" w:lineRule="auto"/>
        <w:ind w:firstLine="709"/>
        <w:jc w:val="both"/>
        <w:rPr>
          <w:szCs w:val="28"/>
        </w:rPr>
      </w:pPr>
      <w:r w:rsidRPr="00127564">
        <w:rPr>
          <w:szCs w:val="28"/>
        </w:rPr>
        <w:t>Надані суддею пояснення не спростовують допущених ним порушень, оскільки є достатні підстав</w:t>
      </w:r>
      <w:r>
        <w:rPr>
          <w:szCs w:val="28"/>
        </w:rPr>
        <w:t>и вважати, що порушення, встановлені Першою</w:t>
      </w:r>
      <w:r w:rsidRPr="00127564">
        <w:rPr>
          <w:szCs w:val="28"/>
        </w:rPr>
        <w:t xml:space="preserve"> Дисциплінарною палатою Вищої ради правосуддя під час розгляду </w:t>
      </w:r>
      <w:r>
        <w:rPr>
          <w:szCs w:val="28"/>
        </w:rPr>
        <w:t>дисциплінарної справи були допущені</w:t>
      </w:r>
      <w:r w:rsidRPr="00127564">
        <w:rPr>
          <w:szCs w:val="28"/>
        </w:rPr>
        <w:t xml:space="preserve"> внаслідок неефективного та несумлінного ви</w:t>
      </w:r>
      <w:r>
        <w:rPr>
          <w:szCs w:val="28"/>
        </w:rPr>
        <w:t xml:space="preserve">користання суддею </w:t>
      </w:r>
      <w:proofErr w:type="spellStart"/>
      <w:r>
        <w:rPr>
          <w:szCs w:val="28"/>
        </w:rPr>
        <w:t>Федоріщевим</w:t>
      </w:r>
      <w:proofErr w:type="spellEnd"/>
      <w:r>
        <w:rPr>
          <w:szCs w:val="28"/>
        </w:rPr>
        <w:t xml:space="preserve"> С.С.</w:t>
      </w:r>
      <w:r w:rsidRPr="00127564">
        <w:rPr>
          <w:szCs w:val="28"/>
        </w:rPr>
        <w:t xml:space="preserve"> своїх процесуальних повноважень, невжиття ним заходів для забезпечення об’єктивного розгляду справи справедливим судом.</w:t>
      </w:r>
    </w:p>
    <w:p w:rsidR="00B265DD" w:rsidRDefault="00B265DD" w:rsidP="00B265DD">
      <w:pPr>
        <w:pStyle w:val="a3"/>
        <w:spacing w:line="235" w:lineRule="auto"/>
        <w:ind w:firstLine="709"/>
        <w:jc w:val="both"/>
        <w:rPr>
          <w:szCs w:val="28"/>
        </w:rPr>
      </w:pPr>
      <w:r>
        <w:rPr>
          <w:szCs w:val="28"/>
        </w:rPr>
        <w:t xml:space="preserve">На думку Першої </w:t>
      </w:r>
      <w:r w:rsidRPr="00127564">
        <w:rPr>
          <w:szCs w:val="28"/>
        </w:rPr>
        <w:t xml:space="preserve">Дисциплінарної палати Вищої ради правосуддя, зазначені порушення вчинені суддею </w:t>
      </w:r>
      <w:proofErr w:type="spellStart"/>
      <w:r>
        <w:rPr>
          <w:szCs w:val="28"/>
        </w:rPr>
        <w:t>Федоріщевим</w:t>
      </w:r>
      <w:proofErr w:type="spellEnd"/>
      <w:r>
        <w:rPr>
          <w:szCs w:val="28"/>
        </w:rPr>
        <w:t xml:space="preserve"> С.С.</w:t>
      </w:r>
      <w:r w:rsidRPr="00127564">
        <w:rPr>
          <w:szCs w:val="28"/>
        </w:rPr>
        <w:t xml:space="preserve"> внаслідок грубої недбалості. Обставин, що вказували б на умисність дій судді, під час проведення перевірки та розгляду дисциплінарної справи не встановлено.</w:t>
      </w:r>
    </w:p>
    <w:p w:rsidR="00B265DD" w:rsidRDefault="00B265DD" w:rsidP="00B265DD">
      <w:pPr>
        <w:pStyle w:val="a3"/>
        <w:spacing w:line="235" w:lineRule="auto"/>
        <w:ind w:firstLine="709"/>
        <w:jc w:val="both"/>
        <w:rPr>
          <w:rFonts w:ascii="ProbaPro" w:hAnsi="ProbaPro"/>
          <w:color w:val="1D1D1B"/>
          <w:shd w:val="clear" w:color="auto" w:fill="FFFFFF"/>
        </w:rPr>
      </w:pPr>
      <w:r>
        <w:rPr>
          <w:rFonts w:ascii="ProbaPro" w:hAnsi="ProbaPro"/>
          <w:color w:val="1D1D1B"/>
          <w:shd w:val="clear" w:color="auto" w:fill="FFFFFF"/>
        </w:rPr>
        <w:t xml:space="preserve">Відповідно до підпункту «а» пункту 1, пунктів 2,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безпідставного затягування або невжиття суддею заходів щодо розгляду заяви, скарги чи справи </w:t>
      </w:r>
      <w:r>
        <w:rPr>
          <w:rFonts w:ascii="ProbaPro" w:hAnsi="ProbaPro"/>
          <w:color w:val="1D1D1B"/>
          <w:shd w:val="clear" w:color="auto" w:fill="FFFFFF"/>
        </w:rPr>
        <w:lastRenderedPageBreak/>
        <w:t>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що призвело до істотних негативних наслідків.</w:t>
      </w:r>
    </w:p>
    <w:p w:rsidR="00B265DD" w:rsidRDefault="00B265DD" w:rsidP="00B265DD">
      <w:pPr>
        <w:pStyle w:val="a3"/>
        <w:spacing w:line="235" w:lineRule="auto"/>
        <w:ind w:firstLine="709"/>
        <w:jc w:val="both"/>
        <w:rPr>
          <w:szCs w:val="28"/>
        </w:rPr>
      </w:pPr>
      <w:r>
        <w:rPr>
          <w:rFonts w:ascii="ProbaPro" w:hAnsi="ProbaPro"/>
          <w:color w:val="1D1D1B"/>
          <w:shd w:val="clear" w:color="auto" w:fill="FFFFFF"/>
        </w:rPr>
        <w:t xml:space="preserve">Оцінюючи обставини, встановлені під час дисциплінарного провадження та кваліфікуючи дії судді, Перша Дисциплінарна палата Вищої ради правосуддя дійшла висновку про наявність у діях судді </w:t>
      </w:r>
      <w:proofErr w:type="spellStart"/>
      <w:r>
        <w:rPr>
          <w:rFonts w:ascii="ProbaPro" w:hAnsi="ProbaPro"/>
          <w:color w:val="1D1D1B"/>
          <w:shd w:val="clear" w:color="auto" w:fill="FFFFFF"/>
        </w:rPr>
        <w:t>Федоріщева</w:t>
      </w:r>
      <w:proofErr w:type="spellEnd"/>
      <w:r>
        <w:rPr>
          <w:rFonts w:ascii="ProbaPro" w:hAnsi="ProbaPro"/>
          <w:color w:val="1D1D1B"/>
          <w:shd w:val="clear" w:color="auto" w:fill="FFFFFF"/>
        </w:rPr>
        <w:t xml:space="preserve"> С.С. під час розгляду справ № 201/4409/19, № 201/15707/17 порушень, що становлять склад дисциплінарних проступків, передбачених підпунктом «а» пункту 1, пунктами 2, 4 частини першої статті 106 Закону України «Про судоустрій і статус суддів» (</w:t>
      </w:r>
      <w:r>
        <w:rPr>
          <w:szCs w:val="28"/>
        </w:rPr>
        <w:t xml:space="preserve">істотне порушення норм процесуального права, </w:t>
      </w:r>
      <w:r w:rsidRPr="003F0CB3">
        <w:rPr>
          <w:szCs w:val="28"/>
          <w:shd w:val="clear" w:color="auto" w:fill="FFFFFF"/>
        </w:rPr>
        <w:t xml:space="preserve"> під час здійснення правосуддя, що унеможливило реалізацію учасниками судового процесу наданих їм процесуальних прав та виконання процесуальних об</w:t>
      </w:r>
      <w:r>
        <w:rPr>
          <w:szCs w:val="28"/>
          <w:shd w:val="clear" w:color="auto" w:fill="FFFFFF"/>
        </w:rPr>
        <w:t xml:space="preserve">ов’язків, призвело до порушення правил щодо юрисдикції, несвоєчасне надання суддею копії судових рішень для їх внесення до Єдиного державного реєстру судових рішень,  </w:t>
      </w:r>
      <w:r w:rsidRPr="00E15525">
        <w:rPr>
          <w:szCs w:val="28"/>
        </w:rPr>
        <w:t xml:space="preserve">порушення прав людини і основоположних свобод, </w:t>
      </w:r>
      <w:r>
        <w:rPr>
          <w:szCs w:val="28"/>
        </w:rPr>
        <w:t>грубе порушення закону (статей 74, 114–116, 127, 225 ЦПК України), що призвело до істотних негативних наслідків).</w:t>
      </w:r>
    </w:p>
    <w:p w:rsidR="00B265DD" w:rsidRDefault="00B265DD" w:rsidP="00B265DD">
      <w:pPr>
        <w:autoSpaceDN w:val="0"/>
        <w:spacing w:after="0" w:line="235" w:lineRule="auto"/>
        <w:ind w:firstLine="708"/>
        <w:jc w:val="both"/>
        <w:rPr>
          <w:rFonts w:ascii="Times New Roman" w:eastAsia="Calibri" w:hAnsi="Times New Roman"/>
          <w:color w:val="000000"/>
          <w:sz w:val="28"/>
          <w:szCs w:val="28"/>
          <w:shd w:val="clear" w:color="auto" w:fill="FFFFFF"/>
        </w:rPr>
      </w:pPr>
      <w:r>
        <w:rPr>
          <w:rFonts w:ascii="Times New Roman" w:eastAsia="Calibri" w:hAnsi="Times New Roman"/>
          <w:color w:val="000000"/>
          <w:sz w:val="28"/>
          <w:szCs w:val="28"/>
          <w:shd w:val="clear" w:color="auto" w:fill="FFFFFF"/>
        </w:rPr>
        <w:t>Згідно із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B265DD" w:rsidRPr="009B1E5D" w:rsidRDefault="00B265DD" w:rsidP="00B265DD">
      <w:pPr>
        <w:autoSpaceDN w:val="0"/>
        <w:spacing w:after="0" w:line="235" w:lineRule="auto"/>
        <w:ind w:firstLine="708"/>
        <w:jc w:val="both"/>
        <w:rPr>
          <w:rFonts w:ascii="ProbaPro" w:eastAsia="Calibri" w:hAnsi="ProbaPro" w:cs="Times New Roman"/>
          <w:color w:val="1D1D1B"/>
          <w:sz w:val="28"/>
          <w:shd w:val="clear" w:color="auto" w:fill="FFFFFF"/>
        </w:rPr>
      </w:pPr>
      <w:r w:rsidRPr="009B1E5D">
        <w:rPr>
          <w:rFonts w:ascii="ProbaPro" w:eastAsia="Calibri" w:hAnsi="ProbaPro" w:cs="Times New Roman"/>
          <w:color w:val="1D1D1B"/>
          <w:sz w:val="28"/>
          <w:shd w:val="clear" w:color="auto" w:fill="FFFFFF"/>
        </w:rPr>
        <w:t>Строк притягнення до дисциплінарної відповідальності вказаного судді не сплинув.</w:t>
      </w:r>
    </w:p>
    <w:p w:rsidR="00B265DD" w:rsidRPr="009B1E5D" w:rsidRDefault="00B265DD" w:rsidP="00B265DD">
      <w:pPr>
        <w:autoSpaceDN w:val="0"/>
        <w:spacing w:after="0" w:line="235" w:lineRule="auto"/>
        <w:ind w:firstLine="708"/>
        <w:jc w:val="both"/>
        <w:rPr>
          <w:rFonts w:ascii="ProbaPro" w:eastAsia="Calibri" w:hAnsi="ProbaPro" w:cs="Times New Roman"/>
          <w:color w:val="1D1D1B"/>
          <w:sz w:val="28"/>
          <w:shd w:val="clear" w:color="auto" w:fill="FFFFFF"/>
        </w:rPr>
      </w:pPr>
      <w:r w:rsidRPr="009B1E5D">
        <w:rPr>
          <w:rFonts w:ascii="ProbaPro" w:eastAsia="Calibri" w:hAnsi="ProbaPro" w:cs="Times New Roman"/>
          <w:color w:val="1D1D1B"/>
          <w:sz w:val="28"/>
          <w:shd w:val="clear" w:color="auto" w:fill="FFFFFF"/>
        </w:rPr>
        <w:t>Види дисциплінарних стягнень, що можуть застосовуватись до судді, передбачено частиною першою статті 109 Закону України «Про судоустрій і статус суддів».</w:t>
      </w:r>
    </w:p>
    <w:p w:rsidR="00B265DD" w:rsidRDefault="00B265DD" w:rsidP="00B265DD">
      <w:pPr>
        <w:spacing w:after="0" w:line="238" w:lineRule="auto"/>
        <w:ind w:firstLine="709"/>
        <w:jc w:val="both"/>
        <w:rPr>
          <w:rFonts w:ascii="ProbaPro" w:eastAsia="Calibri" w:hAnsi="ProbaPro" w:cs="Times New Roman"/>
          <w:color w:val="1D1D1B"/>
          <w:sz w:val="28"/>
          <w:shd w:val="clear" w:color="auto" w:fill="FFFFFF"/>
        </w:rPr>
      </w:pPr>
      <w:r w:rsidRPr="009B1E5D">
        <w:rPr>
          <w:rFonts w:ascii="ProbaPro" w:eastAsia="Calibri" w:hAnsi="ProbaPro" w:cs="Times New Roman"/>
          <w:color w:val="1D1D1B"/>
          <w:sz w:val="28"/>
          <w:shd w:val="clear" w:color="auto" w:fill="FFFFFF"/>
        </w:rPr>
        <w:t xml:space="preserve">Відповідно до частини другої статті 109 Закону України «Про судоустрій і статус суддів»,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w:t>
      </w:r>
    </w:p>
    <w:p w:rsidR="00B265DD" w:rsidRPr="009B1E5D" w:rsidRDefault="00B265DD" w:rsidP="00B265DD">
      <w:pPr>
        <w:spacing w:after="0" w:line="238" w:lineRule="auto"/>
        <w:ind w:firstLine="709"/>
        <w:jc w:val="both"/>
        <w:rPr>
          <w:rFonts w:ascii="ProbaPro" w:eastAsia="Calibri" w:hAnsi="ProbaPro" w:cs="Times New Roman"/>
          <w:color w:val="1D1D1B"/>
          <w:sz w:val="28"/>
          <w:shd w:val="clear" w:color="auto" w:fill="FFFFFF"/>
        </w:rPr>
      </w:pPr>
      <w:r w:rsidRPr="009B1E5D">
        <w:rPr>
          <w:rFonts w:ascii="ProbaPro" w:eastAsia="Calibri" w:hAnsi="ProbaPro" w:cs="Times New Roman"/>
          <w:color w:val="1D1D1B"/>
          <w:sz w:val="28"/>
          <w:shd w:val="clear" w:color="auto" w:fill="FFFFFF"/>
        </w:rPr>
        <w:t>Дисциплінарне стягнення застосовується з урахуванням принципу пропорційності.</w:t>
      </w:r>
    </w:p>
    <w:p w:rsidR="00B265DD" w:rsidRPr="009B1E5D" w:rsidRDefault="00B265DD" w:rsidP="00B265DD">
      <w:pPr>
        <w:widowControl w:val="0"/>
        <w:suppressAutoHyphens/>
        <w:autoSpaceDE w:val="0"/>
        <w:autoSpaceDN w:val="0"/>
        <w:spacing w:after="0" w:line="238" w:lineRule="auto"/>
        <w:ind w:firstLine="709"/>
        <w:jc w:val="both"/>
        <w:textAlignment w:val="baseline"/>
        <w:rPr>
          <w:rFonts w:ascii="Times New Roman" w:eastAsia="Calibri" w:hAnsi="Times New Roman" w:cs="Times New Roman"/>
          <w:sz w:val="28"/>
          <w:szCs w:val="28"/>
          <w:lang w:eastAsia="ru-RU"/>
        </w:rPr>
      </w:pPr>
      <w:proofErr w:type="spellStart"/>
      <w:r w:rsidRPr="009B1E5D">
        <w:rPr>
          <w:rFonts w:ascii="Times New Roman" w:eastAsia="Calibri" w:hAnsi="Times New Roman" w:cs="Times New Roman"/>
          <w:sz w:val="28"/>
          <w:szCs w:val="28"/>
          <w:lang w:eastAsia="ru-RU"/>
        </w:rPr>
        <w:t>Федоріщев</w:t>
      </w:r>
      <w:proofErr w:type="spellEnd"/>
      <w:r w:rsidRPr="009B1E5D">
        <w:rPr>
          <w:rFonts w:ascii="Times New Roman" w:eastAsia="Calibri" w:hAnsi="Times New Roman" w:cs="Times New Roman"/>
          <w:sz w:val="28"/>
          <w:szCs w:val="28"/>
          <w:lang w:eastAsia="ru-RU"/>
        </w:rPr>
        <w:t xml:space="preserve"> Сергій Сергійович Указом Президента України від 22 червня 2009 року № 465/2009 призначений на посаду судді Дніпровського районного суду міста Дніпродзержинська Дніпропетровської області строком на п’ять років. Указом Президента України від 9 листопада 2012 року № 634/2012 переведений на роботу на посаді судді Жовтневого районного суду міста Дніпропетровська в межах п’ятирічного строку. Указом Президента України від 28 вересня 2017 року № 295/2017 призначений на посаду судді Жовтневого </w:t>
      </w:r>
      <w:r w:rsidRPr="009B1E5D">
        <w:rPr>
          <w:rFonts w:ascii="Times New Roman" w:eastAsia="Calibri" w:hAnsi="Times New Roman" w:cs="Times New Roman"/>
          <w:sz w:val="28"/>
          <w:szCs w:val="28"/>
          <w:lang w:eastAsia="ru-RU"/>
        </w:rPr>
        <w:lastRenderedPageBreak/>
        <w:t>районного суду міста Дніпропетровська.</w:t>
      </w:r>
    </w:p>
    <w:p w:rsidR="00B265DD" w:rsidRDefault="00B265DD" w:rsidP="00B265DD">
      <w:pPr>
        <w:autoSpaceDN w:val="0"/>
        <w:spacing w:after="0" w:line="238" w:lineRule="auto"/>
        <w:ind w:firstLine="709"/>
        <w:jc w:val="both"/>
        <w:rPr>
          <w:rFonts w:ascii="Times New Roman" w:eastAsia="Calibri" w:hAnsi="Times New Roman" w:cs="Times New Roman"/>
          <w:sz w:val="28"/>
          <w:szCs w:val="28"/>
        </w:rPr>
      </w:pPr>
      <w:r w:rsidRPr="00AE2C9F">
        <w:rPr>
          <w:rFonts w:ascii="Times New Roman" w:eastAsia="Calibri" w:hAnsi="Times New Roman" w:cs="Times New Roman"/>
          <w:sz w:val="28"/>
          <w:szCs w:val="28"/>
        </w:rPr>
        <w:t>Відповідно до характеристики, підписаної головою Жовтневого районного суду міста Дніп</w:t>
      </w:r>
      <w:r>
        <w:rPr>
          <w:rFonts w:ascii="Times New Roman" w:eastAsia="Calibri" w:hAnsi="Times New Roman" w:cs="Times New Roman"/>
          <w:sz w:val="28"/>
          <w:szCs w:val="28"/>
        </w:rPr>
        <w:t xml:space="preserve">ропетровська, суддя </w:t>
      </w:r>
      <w:proofErr w:type="spellStart"/>
      <w:r>
        <w:rPr>
          <w:rFonts w:ascii="Times New Roman" w:eastAsia="Calibri" w:hAnsi="Times New Roman" w:cs="Times New Roman"/>
          <w:sz w:val="28"/>
          <w:szCs w:val="28"/>
        </w:rPr>
        <w:t>Федоріщев</w:t>
      </w:r>
      <w:proofErr w:type="spellEnd"/>
      <w:r>
        <w:rPr>
          <w:rFonts w:ascii="Times New Roman" w:eastAsia="Calibri" w:hAnsi="Times New Roman" w:cs="Times New Roman"/>
          <w:sz w:val="28"/>
          <w:szCs w:val="28"/>
        </w:rPr>
        <w:t xml:space="preserve"> С.С.</w:t>
      </w:r>
      <w:r w:rsidRPr="00AE2C9F">
        <w:rPr>
          <w:rFonts w:ascii="Times New Roman" w:eastAsia="Calibri" w:hAnsi="Times New Roman" w:cs="Times New Roman"/>
          <w:sz w:val="28"/>
          <w:szCs w:val="28"/>
        </w:rPr>
        <w:t xml:space="preserve">  має ст</w:t>
      </w:r>
      <w:r>
        <w:rPr>
          <w:rFonts w:ascii="Times New Roman" w:eastAsia="Calibri" w:hAnsi="Times New Roman" w:cs="Times New Roman"/>
          <w:sz w:val="28"/>
          <w:szCs w:val="28"/>
        </w:rPr>
        <w:t>аж роботи на посаді судді 1</w:t>
      </w:r>
      <w:r w:rsidRPr="00AE2C9F">
        <w:rPr>
          <w:rFonts w:ascii="Times New Roman" w:eastAsia="Calibri" w:hAnsi="Times New Roman" w:cs="Times New Roman"/>
          <w:sz w:val="28"/>
          <w:szCs w:val="28"/>
        </w:rPr>
        <w:t>0 років, характеризується позитивно, зарекомендував себе як освічений та кваліфікований юрист, дисциплінований та врівноважений працівник.</w:t>
      </w:r>
    </w:p>
    <w:p w:rsidR="00B265DD" w:rsidRDefault="00B265DD" w:rsidP="00B265DD">
      <w:pPr>
        <w:autoSpaceDN w:val="0"/>
        <w:spacing w:after="0" w:line="238"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Штатним розписом  Жовтневого районного суду міста Дніпропетровська передбачено 16 посад суддів, протягом 2018–2019 років фактично правосуддя здійснювали 8–9 суддів.</w:t>
      </w:r>
    </w:p>
    <w:p w:rsidR="00B265DD" w:rsidRDefault="00B265DD" w:rsidP="00B265DD">
      <w:pPr>
        <w:autoSpaceDN w:val="0"/>
        <w:spacing w:after="0" w:line="238"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Зокрема, у 2018 році суддею </w:t>
      </w:r>
      <w:proofErr w:type="spellStart"/>
      <w:r>
        <w:rPr>
          <w:rFonts w:ascii="Times New Roman" w:eastAsia="Calibri" w:hAnsi="Times New Roman" w:cs="Times New Roman"/>
          <w:kern w:val="2"/>
          <w:sz w:val="28"/>
          <w:szCs w:val="28"/>
        </w:rPr>
        <w:t>Федоріщевим</w:t>
      </w:r>
      <w:proofErr w:type="spellEnd"/>
      <w:r>
        <w:rPr>
          <w:rFonts w:ascii="Times New Roman" w:eastAsia="Calibri" w:hAnsi="Times New Roman" w:cs="Times New Roman"/>
          <w:kern w:val="2"/>
          <w:sz w:val="28"/>
          <w:szCs w:val="28"/>
        </w:rPr>
        <w:t xml:space="preserve"> С.С. розглянуто 3155 справ та матеріалів,  у 2019 році – 3534 справи та матеріали. Показник навантаження судді </w:t>
      </w:r>
      <w:proofErr w:type="spellStart"/>
      <w:r>
        <w:rPr>
          <w:rFonts w:ascii="Times New Roman" w:eastAsia="Calibri" w:hAnsi="Times New Roman" w:cs="Times New Roman"/>
          <w:kern w:val="2"/>
          <w:sz w:val="28"/>
          <w:szCs w:val="28"/>
        </w:rPr>
        <w:t>Федоріщева</w:t>
      </w:r>
      <w:proofErr w:type="spellEnd"/>
      <w:r>
        <w:rPr>
          <w:rFonts w:ascii="Times New Roman" w:eastAsia="Calibri" w:hAnsi="Times New Roman" w:cs="Times New Roman"/>
          <w:kern w:val="2"/>
          <w:sz w:val="28"/>
          <w:szCs w:val="28"/>
        </w:rPr>
        <w:t xml:space="preserve"> С.В. у 2018 році щодо розгляду справ та матеріалів усіх видів судочинства (крім господарських справ)  – 310,98, тоді як по суду такий показник становить 96,24.  У 2019 році показник навантаження судді з розгляду справ та матеріалів усіх видів судочинства (крім господарських справ) становить 294,01, тоді як по суду такий показник становить 104,48.</w:t>
      </w:r>
    </w:p>
    <w:p w:rsidR="00B265DD" w:rsidRPr="00225536" w:rsidRDefault="00B265DD" w:rsidP="00B265DD">
      <w:pPr>
        <w:autoSpaceDN w:val="0"/>
        <w:spacing w:after="0" w:line="238" w:lineRule="auto"/>
        <w:ind w:firstLine="709"/>
        <w:jc w:val="both"/>
        <w:rPr>
          <w:rFonts w:ascii="Times New Roman" w:eastAsia="Calibri" w:hAnsi="Times New Roman" w:cs="Times New Roman"/>
          <w:color w:val="FF0000"/>
          <w:kern w:val="2"/>
          <w:sz w:val="28"/>
          <w:szCs w:val="28"/>
        </w:rPr>
      </w:pPr>
      <w:r>
        <w:rPr>
          <w:rFonts w:ascii="Times New Roman" w:eastAsia="Calibri" w:hAnsi="Times New Roman" w:cs="Times New Roman"/>
          <w:kern w:val="2"/>
          <w:sz w:val="28"/>
          <w:szCs w:val="28"/>
        </w:rPr>
        <w:t>Вказані статистичні показники с</w:t>
      </w:r>
      <w:r w:rsidRPr="006413E9">
        <w:rPr>
          <w:rFonts w:ascii="Times New Roman" w:hAnsi="Times New Roman" w:cs="Times New Roman"/>
          <w:bCs/>
          <w:sz w:val="28"/>
          <w:szCs w:val="28"/>
        </w:rPr>
        <w:t>відчать про високу інтенсивність розгляду справ та матеріалів та надмірне навантаження судді</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Федоріщева</w:t>
      </w:r>
      <w:proofErr w:type="spellEnd"/>
      <w:r>
        <w:rPr>
          <w:rFonts w:ascii="Times New Roman" w:hAnsi="Times New Roman" w:cs="Times New Roman"/>
          <w:bCs/>
          <w:sz w:val="28"/>
          <w:szCs w:val="28"/>
        </w:rPr>
        <w:t xml:space="preserve"> С.С.</w:t>
      </w:r>
    </w:p>
    <w:p w:rsidR="00B265DD" w:rsidRDefault="00B265DD" w:rsidP="00B265DD">
      <w:pPr>
        <w:autoSpaceDN w:val="0"/>
        <w:spacing w:after="0" w:line="238" w:lineRule="auto"/>
        <w:ind w:firstLine="709"/>
        <w:jc w:val="both"/>
        <w:rPr>
          <w:rFonts w:ascii="Times New Roman" w:eastAsia="Calibri" w:hAnsi="Times New Roman" w:cs="Times New Roman"/>
          <w:kern w:val="2"/>
          <w:sz w:val="28"/>
          <w:szCs w:val="28"/>
        </w:rPr>
      </w:pPr>
      <w:r>
        <w:rPr>
          <w:rFonts w:ascii="Times New Roman" w:eastAsia="Calibri" w:hAnsi="Times New Roman" w:cs="Times New Roman"/>
          <w:sz w:val="28"/>
          <w:szCs w:val="28"/>
        </w:rPr>
        <w:t xml:space="preserve">За даними офіційних </w:t>
      </w:r>
      <w:proofErr w:type="spellStart"/>
      <w:r>
        <w:rPr>
          <w:rFonts w:ascii="Times New Roman" w:eastAsia="Calibri" w:hAnsi="Times New Roman" w:cs="Times New Roman"/>
          <w:sz w:val="28"/>
          <w:szCs w:val="28"/>
        </w:rPr>
        <w:t>веб</w:t>
      </w:r>
      <w:r w:rsidRPr="00225536">
        <w:rPr>
          <w:rFonts w:ascii="Times New Roman" w:eastAsia="Calibri" w:hAnsi="Times New Roman" w:cs="Times New Roman"/>
          <w:sz w:val="28"/>
          <w:szCs w:val="28"/>
        </w:rPr>
        <w:t>сайтів</w:t>
      </w:r>
      <w:proofErr w:type="spellEnd"/>
      <w:r w:rsidRPr="00225536">
        <w:rPr>
          <w:rFonts w:ascii="Times New Roman" w:eastAsia="Calibri" w:hAnsi="Times New Roman" w:cs="Times New Roman"/>
          <w:sz w:val="28"/>
          <w:szCs w:val="28"/>
        </w:rPr>
        <w:t xml:space="preserve"> Вищої ради правосуддя та Вищої кваліфікаційної комісії судді</w:t>
      </w:r>
      <w:r>
        <w:rPr>
          <w:rFonts w:ascii="Times New Roman" w:eastAsia="Calibri" w:hAnsi="Times New Roman" w:cs="Times New Roman"/>
          <w:sz w:val="28"/>
          <w:szCs w:val="28"/>
        </w:rPr>
        <w:t xml:space="preserve">в України, суддя </w:t>
      </w:r>
      <w:proofErr w:type="spellStart"/>
      <w:r>
        <w:rPr>
          <w:rFonts w:ascii="Times New Roman" w:eastAsia="Calibri" w:hAnsi="Times New Roman" w:cs="Times New Roman"/>
          <w:sz w:val="28"/>
          <w:szCs w:val="28"/>
        </w:rPr>
        <w:t>Федоріщев</w:t>
      </w:r>
      <w:proofErr w:type="spellEnd"/>
      <w:r>
        <w:rPr>
          <w:rFonts w:ascii="Times New Roman" w:eastAsia="Calibri" w:hAnsi="Times New Roman" w:cs="Times New Roman"/>
          <w:sz w:val="28"/>
          <w:szCs w:val="28"/>
        </w:rPr>
        <w:t xml:space="preserve"> С.С.</w:t>
      </w:r>
      <w:r w:rsidRPr="00225536">
        <w:rPr>
          <w:rFonts w:ascii="Times New Roman" w:eastAsia="Calibri" w:hAnsi="Times New Roman" w:cs="Times New Roman"/>
          <w:sz w:val="28"/>
          <w:szCs w:val="28"/>
        </w:rPr>
        <w:t xml:space="preserve"> </w:t>
      </w:r>
      <w:r w:rsidRPr="00225536">
        <w:rPr>
          <w:rFonts w:ascii="Times New Roman" w:eastAsia="Calibri" w:hAnsi="Times New Roman" w:cs="Times New Roman"/>
          <w:kern w:val="2"/>
          <w:sz w:val="28"/>
          <w:szCs w:val="28"/>
        </w:rPr>
        <w:t>до дисциплінарної від</w:t>
      </w:r>
      <w:r>
        <w:rPr>
          <w:rFonts w:ascii="Times New Roman" w:eastAsia="Calibri" w:hAnsi="Times New Roman" w:cs="Times New Roman"/>
          <w:kern w:val="2"/>
          <w:sz w:val="28"/>
          <w:szCs w:val="28"/>
        </w:rPr>
        <w:t>повідальності не притягувався</w:t>
      </w:r>
      <w:r w:rsidRPr="00225536">
        <w:rPr>
          <w:rFonts w:ascii="Times New Roman" w:eastAsia="Calibri" w:hAnsi="Times New Roman" w:cs="Times New Roman"/>
          <w:kern w:val="2"/>
          <w:sz w:val="28"/>
          <w:szCs w:val="28"/>
        </w:rPr>
        <w:t>.</w:t>
      </w:r>
    </w:p>
    <w:p w:rsidR="00B265DD" w:rsidRPr="006D770A" w:rsidRDefault="00B265DD" w:rsidP="00B265DD">
      <w:pPr>
        <w:suppressAutoHyphens/>
        <w:spacing w:after="0" w:line="238" w:lineRule="auto"/>
        <w:ind w:firstLine="708"/>
        <w:jc w:val="both"/>
        <w:rPr>
          <w:rFonts w:ascii="Times New Roman" w:eastAsia="Calibri" w:hAnsi="Times New Roman" w:cs="Times New Roman"/>
          <w:kern w:val="1"/>
          <w:sz w:val="28"/>
          <w:szCs w:val="28"/>
        </w:rPr>
      </w:pPr>
      <w:r w:rsidRPr="00225536">
        <w:rPr>
          <w:rFonts w:ascii="Times New Roman" w:eastAsia="Calibri" w:hAnsi="Times New Roman" w:cs="Times New Roman"/>
          <w:sz w:val="28"/>
          <w:szCs w:val="26"/>
        </w:rPr>
        <w:t>З огляду на очевидний та грубий характер допущеної суддею</w:t>
      </w:r>
      <w:r>
        <w:rPr>
          <w:rFonts w:ascii="Times New Roman" w:eastAsia="Calibri" w:hAnsi="Times New Roman" w:cs="Times New Roman"/>
          <w:sz w:val="28"/>
          <w:szCs w:val="26"/>
        </w:rPr>
        <w:t xml:space="preserve">                </w:t>
      </w:r>
      <w:proofErr w:type="spellStart"/>
      <w:r>
        <w:rPr>
          <w:rFonts w:ascii="Times New Roman" w:eastAsia="Calibri" w:hAnsi="Times New Roman" w:cs="Times New Roman"/>
          <w:sz w:val="28"/>
          <w:szCs w:val="26"/>
        </w:rPr>
        <w:t>Федоріщевим</w:t>
      </w:r>
      <w:proofErr w:type="spellEnd"/>
      <w:r>
        <w:rPr>
          <w:rFonts w:ascii="Times New Roman" w:eastAsia="Calibri" w:hAnsi="Times New Roman" w:cs="Times New Roman"/>
          <w:sz w:val="28"/>
          <w:szCs w:val="26"/>
        </w:rPr>
        <w:t xml:space="preserve"> С.С.</w:t>
      </w:r>
      <w:r w:rsidRPr="00225536">
        <w:rPr>
          <w:rFonts w:ascii="Times New Roman" w:eastAsia="Calibri" w:hAnsi="Times New Roman" w:cs="Times New Roman"/>
          <w:sz w:val="28"/>
          <w:szCs w:val="26"/>
        </w:rPr>
        <w:t xml:space="preserve"> недбалості, що призвела до порушення основоположних прав людини</w:t>
      </w:r>
      <w:r w:rsidRPr="00407C3E">
        <w:rPr>
          <w:rFonts w:ascii="Times New Roman" w:eastAsia="Calibri" w:hAnsi="Times New Roman" w:cs="Times New Roman"/>
          <w:sz w:val="28"/>
          <w:szCs w:val="26"/>
        </w:rPr>
        <w:t xml:space="preserve"> </w:t>
      </w:r>
      <w:r>
        <w:rPr>
          <w:rFonts w:ascii="Times New Roman" w:eastAsia="Calibri" w:hAnsi="Times New Roman" w:cs="Times New Roman"/>
          <w:sz w:val="28"/>
          <w:szCs w:val="26"/>
        </w:rPr>
        <w:t>(порушення права на недоторканність житла ПТ «</w:t>
      </w:r>
      <w:r>
        <w:rPr>
          <w:rStyle w:val="FontStyle14"/>
          <w:sz w:val="28"/>
          <w:szCs w:val="28"/>
        </w:rPr>
        <w:t>ПП «Ера-Дон» і компанія «Ваш ломбард»</w:t>
      </w:r>
      <w:r>
        <w:rPr>
          <w:rFonts w:ascii="Times New Roman" w:eastAsia="Calibri" w:hAnsi="Times New Roman" w:cs="Times New Roman"/>
          <w:sz w:val="28"/>
          <w:szCs w:val="26"/>
        </w:rPr>
        <w:t>), та спричинила істотні негативні наслідки</w:t>
      </w:r>
      <w:r w:rsidRPr="00225536">
        <w:rPr>
          <w:rFonts w:ascii="Times New Roman" w:eastAsia="Calibri" w:hAnsi="Times New Roman" w:cs="Times New Roman"/>
          <w:sz w:val="28"/>
          <w:szCs w:val="26"/>
        </w:rPr>
        <w:t xml:space="preserve"> (</w:t>
      </w:r>
      <w:r>
        <w:rPr>
          <w:rFonts w:ascii="Times New Roman" w:eastAsia="Calibri" w:hAnsi="Times New Roman" w:cs="Times New Roman"/>
          <w:sz w:val="28"/>
          <w:szCs w:val="26"/>
        </w:rPr>
        <w:t xml:space="preserve">позбавлення права власності на нерухоме майно ПАТ «Укрсоцбанк»), </w:t>
      </w:r>
      <w:r w:rsidRPr="00225536">
        <w:rPr>
          <w:rFonts w:ascii="Times New Roman" w:eastAsia="Calibri" w:hAnsi="Times New Roman" w:cs="Times New Roman"/>
          <w:sz w:val="28"/>
          <w:szCs w:val="26"/>
        </w:rPr>
        <w:t xml:space="preserve">з урахуванням того, що </w:t>
      </w:r>
      <w:r w:rsidRPr="00225536">
        <w:rPr>
          <w:rFonts w:ascii="Times New Roman" w:eastAsia="Calibri" w:hAnsi="Times New Roman" w:cs="Times New Roman"/>
          <w:sz w:val="28"/>
          <w:szCs w:val="28"/>
        </w:rPr>
        <w:t>ді</w:t>
      </w:r>
      <w:r>
        <w:rPr>
          <w:rFonts w:ascii="Times New Roman" w:eastAsia="Calibri" w:hAnsi="Times New Roman" w:cs="Times New Roman"/>
          <w:sz w:val="28"/>
          <w:szCs w:val="28"/>
        </w:rPr>
        <w:t>ї судді не були наслідком умислу</w:t>
      </w:r>
      <w:r w:rsidRPr="00225536">
        <w:rPr>
          <w:rFonts w:ascii="Times New Roman" w:eastAsia="Calibri" w:hAnsi="Times New Roman" w:cs="Times New Roman"/>
          <w:sz w:val="28"/>
          <w:szCs w:val="28"/>
        </w:rPr>
        <w:t xml:space="preserve">, </w:t>
      </w:r>
      <w:r>
        <w:rPr>
          <w:rFonts w:ascii="Times New Roman" w:eastAsia="Calibri" w:hAnsi="Times New Roman" w:cs="Times New Roman"/>
          <w:sz w:val="28"/>
          <w:szCs w:val="28"/>
        </w:rPr>
        <w:t>враховуючи позитивну характеристику судді та відсутність дисциплінарних стягнень, надмірне навантаження протягом 2018–2019 років, Перша Дисциплінарна палата Вищої ради правосуддя дійшла висновку,</w:t>
      </w:r>
      <w:r w:rsidRPr="00225536">
        <w:rPr>
          <w:rFonts w:ascii="Times New Roman" w:eastAsia="Calibri" w:hAnsi="Times New Roman" w:cs="Times New Roman"/>
          <w:sz w:val="28"/>
          <w:szCs w:val="28"/>
        </w:rPr>
        <w:t xml:space="preserve"> що у цьому випадку пропорційним та достатнім, тобто таким, що відповідатиме меті дисциплінарного провадження з дотриманням необхідного балансу між </w:t>
      </w:r>
      <w:r w:rsidRPr="00225536">
        <w:rPr>
          <w:rFonts w:ascii="Times New Roman" w:eastAsia="Calibri" w:hAnsi="Times New Roman" w:cs="Times New Roman"/>
          <w:color w:val="000000"/>
          <w:sz w:val="28"/>
          <w:szCs w:val="28"/>
          <w:shd w:val="clear" w:color="auto" w:fill="FFFFFF"/>
        </w:rPr>
        <w:t>несприятливими наслідками для прав, свобод та інтересів особи і цілями, на досягнення яких спрямоване це рішення,</w:t>
      </w:r>
      <w:r w:rsidRPr="00225536">
        <w:rPr>
          <w:rFonts w:ascii="Times New Roman" w:eastAsia="Calibri" w:hAnsi="Times New Roman" w:cs="Times New Roman"/>
          <w:sz w:val="28"/>
          <w:szCs w:val="28"/>
        </w:rPr>
        <w:t xml:space="preserve"> буде застосування до судді </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Федоріщева</w:t>
      </w:r>
      <w:proofErr w:type="spellEnd"/>
      <w:r>
        <w:rPr>
          <w:rFonts w:ascii="Times New Roman" w:eastAsia="Calibri" w:hAnsi="Times New Roman" w:cs="Times New Roman"/>
          <w:sz w:val="28"/>
          <w:szCs w:val="28"/>
        </w:rPr>
        <w:t xml:space="preserve"> С.С. </w:t>
      </w:r>
      <w:r w:rsidRPr="00225536">
        <w:rPr>
          <w:rFonts w:ascii="Times New Roman" w:eastAsia="Calibri" w:hAnsi="Times New Roman" w:cs="Times New Roman"/>
          <w:sz w:val="28"/>
          <w:szCs w:val="28"/>
        </w:rPr>
        <w:t xml:space="preserve">дисциплінарного стягнення </w:t>
      </w:r>
      <w:r w:rsidRPr="00225536">
        <w:rPr>
          <w:rFonts w:ascii="Times New Roman" w:eastAsia="Calibri" w:hAnsi="Times New Roman" w:cs="Times New Roman"/>
          <w:sz w:val="28"/>
          <w:szCs w:val="26"/>
        </w:rPr>
        <w:t xml:space="preserve">у виді </w:t>
      </w:r>
      <w:r>
        <w:rPr>
          <w:rFonts w:ascii="Times New Roman" w:eastAsia="Calibri" w:hAnsi="Times New Roman" w:cs="Times New Roman"/>
          <w:sz w:val="28"/>
          <w:szCs w:val="26"/>
        </w:rPr>
        <w:t xml:space="preserve">суворої догани </w:t>
      </w:r>
      <w:r w:rsidRPr="006D770A">
        <w:rPr>
          <w:rFonts w:ascii="Times New Roman" w:eastAsia="Calibri" w:hAnsi="Times New Roman" w:cs="Times New Roman"/>
          <w:kern w:val="1"/>
          <w:sz w:val="28"/>
          <w:szCs w:val="28"/>
        </w:rPr>
        <w:t>– з позбавленням права на отримання доплат до посадов</w:t>
      </w:r>
      <w:r>
        <w:rPr>
          <w:rFonts w:ascii="Times New Roman" w:eastAsia="Calibri" w:hAnsi="Times New Roman" w:cs="Times New Roman"/>
          <w:kern w:val="1"/>
          <w:sz w:val="28"/>
          <w:szCs w:val="28"/>
        </w:rPr>
        <w:t>ого окладу судді протягом трьох</w:t>
      </w:r>
      <w:r w:rsidRPr="006D770A">
        <w:rPr>
          <w:rFonts w:ascii="Times New Roman" w:eastAsia="Calibri" w:hAnsi="Times New Roman" w:cs="Times New Roman"/>
          <w:kern w:val="1"/>
          <w:sz w:val="28"/>
          <w:szCs w:val="28"/>
        </w:rPr>
        <w:t xml:space="preserve"> місяц</w:t>
      </w:r>
      <w:r>
        <w:rPr>
          <w:rFonts w:ascii="Times New Roman" w:eastAsia="Calibri" w:hAnsi="Times New Roman" w:cs="Times New Roman"/>
          <w:kern w:val="1"/>
          <w:sz w:val="28"/>
          <w:szCs w:val="28"/>
        </w:rPr>
        <w:t>ів</w:t>
      </w:r>
      <w:r w:rsidRPr="006D770A">
        <w:rPr>
          <w:rFonts w:ascii="Times New Roman" w:eastAsia="Calibri" w:hAnsi="Times New Roman" w:cs="Times New Roman"/>
          <w:kern w:val="1"/>
          <w:sz w:val="28"/>
          <w:szCs w:val="28"/>
        </w:rPr>
        <w:t>.</w:t>
      </w:r>
    </w:p>
    <w:p w:rsidR="00B265DD" w:rsidRDefault="00B265DD" w:rsidP="00B265DD">
      <w:pPr>
        <w:pStyle w:val="a3"/>
        <w:spacing w:line="238" w:lineRule="auto"/>
        <w:ind w:firstLine="709"/>
        <w:jc w:val="both"/>
        <w:rPr>
          <w:kern w:val="2"/>
          <w:szCs w:val="28"/>
        </w:rPr>
      </w:pPr>
      <w:r w:rsidRPr="00E15525">
        <w:rPr>
          <w:szCs w:val="28"/>
        </w:rPr>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Перша Дисципліна</w:t>
      </w:r>
      <w:r>
        <w:rPr>
          <w:kern w:val="2"/>
          <w:szCs w:val="28"/>
        </w:rPr>
        <w:t>рна палата Вищої ради правосуддя</w:t>
      </w:r>
    </w:p>
    <w:p w:rsidR="00B265DD" w:rsidRDefault="00B265DD" w:rsidP="00B265DD">
      <w:pPr>
        <w:shd w:val="clear" w:color="auto" w:fill="FFFFFF"/>
        <w:suppressAutoHyphens/>
        <w:spacing w:after="0" w:line="238" w:lineRule="auto"/>
        <w:jc w:val="center"/>
        <w:rPr>
          <w:rFonts w:ascii="Times New Roman" w:eastAsia="Calibri" w:hAnsi="Times New Roman" w:cs="Times New Roman"/>
          <w:b/>
          <w:bCs/>
          <w:kern w:val="2"/>
          <w:sz w:val="28"/>
          <w:szCs w:val="28"/>
          <w:lang w:eastAsia="ru-RU"/>
        </w:rPr>
      </w:pPr>
      <w:r>
        <w:rPr>
          <w:rFonts w:ascii="Times New Roman" w:eastAsia="Calibri" w:hAnsi="Times New Roman" w:cs="Times New Roman"/>
          <w:b/>
          <w:bCs/>
          <w:kern w:val="2"/>
          <w:sz w:val="28"/>
          <w:szCs w:val="28"/>
          <w:lang w:eastAsia="ru-RU"/>
        </w:rPr>
        <w:t>вирішила:</w:t>
      </w:r>
    </w:p>
    <w:p w:rsidR="00B265DD" w:rsidRDefault="00B265DD" w:rsidP="00B265DD">
      <w:pPr>
        <w:suppressAutoHyphens/>
        <w:spacing w:after="0" w:line="238" w:lineRule="auto"/>
        <w:rPr>
          <w:rFonts w:ascii="Times New Roman" w:eastAsia="Calibri" w:hAnsi="Times New Roman" w:cs="Times New Roman"/>
          <w:kern w:val="2"/>
          <w:sz w:val="28"/>
          <w:szCs w:val="28"/>
        </w:rPr>
      </w:pPr>
    </w:p>
    <w:p w:rsidR="00B265DD" w:rsidRPr="00497C03" w:rsidRDefault="00B265DD" w:rsidP="00B265DD">
      <w:pPr>
        <w:suppressAutoHyphens/>
        <w:spacing w:after="0" w:line="238"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497C03">
        <w:rPr>
          <w:rFonts w:ascii="Times New Roman" w:eastAsia="Calibri" w:hAnsi="Times New Roman" w:cs="Times New Roman"/>
          <w:sz w:val="28"/>
          <w:szCs w:val="28"/>
        </w:rPr>
        <w:t>ритягнути до дисциплінарної відповідальності суддю Жовтневого районного суду міста Дніпропетровська Антонюка Олександра Андрійовича та застосувати до нього дисциплінарне стягнення у виді суворої догани – з позбавленням права на отримання доплат до посадового окл</w:t>
      </w:r>
      <w:r>
        <w:rPr>
          <w:rFonts w:ascii="Times New Roman" w:eastAsia="Calibri" w:hAnsi="Times New Roman" w:cs="Times New Roman"/>
          <w:sz w:val="28"/>
          <w:szCs w:val="28"/>
        </w:rPr>
        <w:t>аду судді протягом трьох місяців.</w:t>
      </w:r>
    </w:p>
    <w:p w:rsidR="00B265DD" w:rsidRPr="00497C03" w:rsidRDefault="00B265DD" w:rsidP="00B265DD">
      <w:pPr>
        <w:suppressAutoHyphens/>
        <w:spacing w:after="0" w:line="238" w:lineRule="auto"/>
        <w:ind w:firstLine="708"/>
        <w:jc w:val="both"/>
        <w:rPr>
          <w:rFonts w:ascii="Times New Roman" w:eastAsia="Calibri" w:hAnsi="Times New Roman" w:cs="Times New Roman"/>
          <w:sz w:val="28"/>
          <w:szCs w:val="28"/>
        </w:rPr>
      </w:pPr>
      <w:r w:rsidRPr="00497C03">
        <w:rPr>
          <w:rFonts w:ascii="Times New Roman" w:eastAsia="Calibri" w:hAnsi="Times New Roman" w:cs="Times New Roman"/>
          <w:sz w:val="28"/>
          <w:szCs w:val="28"/>
        </w:rPr>
        <w:lastRenderedPageBreak/>
        <w:t xml:space="preserve">Притягнути до дисциплінарної відповідальності суддю Жовтневого районного суду міста Дніпропетровська </w:t>
      </w:r>
      <w:proofErr w:type="spellStart"/>
      <w:r w:rsidRPr="00497C03">
        <w:rPr>
          <w:rFonts w:ascii="Times New Roman" w:eastAsia="Calibri" w:hAnsi="Times New Roman" w:cs="Times New Roman"/>
          <w:sz w:val="28"/>
          <w:szCs w:val="28"/>
        </w:rPr>
        <w:t>Федоріщева</w:t>
      </w:r>
      <w:proofErr w:type="spellEnd"/>
      <w:r w:rsidRPr="00497C03">
        <w:rPr>
          <w:rFonts w:ascii="Times New Roman" w:eastAsia="Calibri" w:hAnsi="Times New Roman" w:cs="Times New Roman"/>
          <w:sz w:val="28"/>
          <w:szCs w:val="28"/>
        </w:rPr>
        <w:t xml:space="preserve"> Сергія Сергійовича та застосувати до нього дисциплінарне стягнення у виді суворої догани – з позбавленням права на отримання доплат до посадового ок</w:t>
      </w:r>
      <w:r>
        <w:rPr>
          <w:rFonts w:ascii="Times New Roman" w:eastAsia="Calibri" w:hAnsi="Times New Roman" w:cs="Times New Roman"/>
          <w:sz w:val="28"/>
          <w:szCs w:val="28"/>
        </w:rPr>
        <w:t>ладу судді протягом трьох місяців</w:t>
      </w:r>
      <w:r w:rsidRPr="00497C03">
        <w:rPr>
          <w:rFonts w:ascii="Times New Roman" w:eastAsia="Calibri" w:hAnsi="Times New Roman" w:cs="Times New Roman"/>
          <w:sz w:val="28"/>
          <w:szCs w:val="28"/>
        </w:rPr>
        <w:t>.</w:t>
      </w:r>
    </w:p>
    <w:p w:rsidR="00B265DD" w:rsidRPr="00497C03" w:rsidRDefault="00B265DD" w:rsidP="00B265DD">
      <w:pPr>
        <w:suppressAutoHyphens/>
        <w:spacing w:after="0" w:line="238" w:lineRule="auto"/>
        <w:ind w:firstLine="708"/>
        <w:jc w:val="both"/>
        <w:rPr>
          <w:rFonts w:ascii="Times New Roman" w:eastAsia="Calibri" w:hAnsi="Times New Roman" w:cs="Times New Roman"/>
          <w:sz w:val="28"/>
          <w:szCs w:val="28"/>
        </w:rPr>
      </w:pPr>
      <w:r w:rsidRPr="00497C03">
        <w:rPr>
          <w:rFonts w:ascii="Times New Roman" w:eastAsia="Calibri" w:hAnsi="Times New Roman" w:cs="Times New Roman"/>
          <w:sz w:val="28"/>
          <w:szCs w:val="28"/>
        </w:rPr>
        <w:t>Рішення Першої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B265DD" w:rsidRDefault="00B265DD" w:rsidP="00B265DD">
      <w:pPr>
        <w:spacing w:after="0" w:line="238" w:lineRule="auto"/>
        <w:jc w:val="both"/>
        <w:rPr>
          <w:rFonts w:ascii="Times New Roman" w:eastAsia="Calibri" w:hAnsi="Times New Roman" w:cs="Times New Roman"/>
          <w:sz w:val="28"/>
          <w:szCs w:val="28"/>
        </w:rPr>
      </w:pPr>
    </w:p>
    <w:p w:rsidR="00B265DD" w:rsidRPr="00DC510F" w:rsidRDefault="00B265DD" w:rsidP="00B265DD">
      <w:pPr>
        <w:autoSpaceDN w:val="0"/>
        <w:spacing w:after="0" w:line="238" w:lineRule="auto"/>
        <w:jc w:val="both"/>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 xml:space="preserve">Головуючий на засіданні </w:t>
      </w:r>
    </w:p>
    <w:p w:rsidR="00B265DD" w:rsidRPr="00DC510F" w:rsidRDefault="00B265DD" w:rsidP="00B265DD">
      <w:pPr>
        <w:autoSpaceDN w:val="0"/>
        <w:spacing w:after="0" w:line="240" w:lineRule="auto"/>
        <w:jc w:val="both"/>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Першої Дисциплінарної</w:t>
      </w:r>
    </w:p>
    <w:p w:rsidR="00B265DD" w:rsidRPr="00DC510F" w:rsidRDefault="00B265DD" w:rsidP="00B265DD">
      <w:pPr>
        <w:autoSpaceDN w:val="0"/>
        <w:spacing w:after="0" w:line="240" w:lineRule="auto"/>
        <w:jc w:val="both"/>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палати Вищої ради правосуддя</w:t>
      </w:r>
      <w:r w:rsidRPr="00DC510F">
        <w:rPr>
          <w:rFonts w:ascii="Times New Roman" w:eastAsia="Calibri" w:hAnsi="Times New Roman" w:cs="Times New Roman"/>
          <w:b/>
          <w:kern w:val="2"/>
          <w:sz w:val="27"/>
          <w:szCs w:val="27"/>
        </w:rPr>
        <w:tab/>
        <w:t xml:space="preserve">                                        </w:t>
      </w:r>
      <w:r>
        <w:rPr>
          <w:rFonts w:ascii="Times New Roman" w:eastAsia="Calibri" w:hAnsi="Times New Roman" w:cs="Times New Roman"/>
          <w:b/>
          <w:kern w:val="2"/>
          <w:sz w:val="27"/>
          <w:szCs w:val="27"/>
        </w:rPr>
        <w:t xml:space="preserve"> </w:t>
      </w:r>
      <w:r w:rsidRPr="00DC510F">
        <w:rPr>
          <w:rFonts w:ascii="Times New Roman" w:eastAsia="Calibri" w:hAnsi="Times New Roman" w:cs="Times New Roman"/>
          <w:b/>
          <w:kern w:val="2"/>
          <w:sz w:val="27"/>
          <w:szCs w:val="27"/>
        </w:rPr>
        <w:t xml:space="preserve">О.В. </w:t>
      </w:r>
      <w:proofErr w:type="spellStart"/>
      <w:r w:rsidRPr="00DC510F">
        <w:rPr>
          <w:rFonts w:ascii="Times New Roman" w:eastAsia="Calibri" w:hAnsi="Times New Roman" w:cs="Times New Roman"/>
          <w:b/>
          <w:kern w:val="2"/>
          <w:sz w:val="27"/>
          <w:szCs w:val="27"/>
        </w:rPr>
        <w:t>Маловацький</w:t>
      </w:r>
      <w:proofErr w:type="spellEnd"/>
    </w:p>
    <w:p w:rsidR="00B265DD" w:rsidRPr="00DC510F" w:rsidRDefault="00B265DD" w:rsidP="00B265DD">
      <w:pPr>
        <w:autoSpaceDN w:val="0"/>
        <w:spacing w:after="0" w:line="240" w:lineRule="auto"/>
        <w:jc w:val="both"/>
        <w:rPr>
          <w:rFonts w:ascii="Times New Roman" w:eastAsia="Calibri" w:hAnsi="Times New Roman" w:cs="Times New Roman"/>
          <w:b/>
          <w:kern w:val="2"/>
          <w:sz w:val="27"/>
          <w:szCs w:val="27"/>
        </w:rPr>
      </w:pPr>
    </w:p>
    <w:p w:rsidR="00B265DD" w:rsidRPr="00DC510F" w:rsidRDefault="00B265DD" w:rsidP="00B265DD">
      <w:pPr>
        <w:autoSpaceDN w:val="0"/>
        <w:spacing w:after="0" w:line="240" w:lineRule="auto"/>
        <w:jc w:val="both"/>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 xml:space="preserve">Члени Першої Дисциплінарної </w:t>
      </w:r>
    </w:p>
    <w:p w:rsidR="00B265DD" w:rsidRPr="00DC510F" w:rsidRDefault="00B265DD" w:rsidP="00B265DD">
      <w:pPr>
        <w:autoSpaceDN w:val="0"/>
        <w:spacing w:after="0" w:line="240" w:lineRule="auto"/>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палати Вищої ради правосуддя</w:t>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t xml:space="preserve">          Н.С. </w:t>
      </w:r>
      <w:proofErr w:type="spellStart"/>
      <w:r w:rsidRPr="00DC510F">
        <w:rPr>
          <w:rFonts w:ascii="Times New Roman" w:eastAsia="Calibri" w:hAnsi="Times New Roman" w:cs="Times New Roman"/>
          <w:b/>
          <w:kern w:val="2"/>
          <w:sz w:val="27"/>
          <w:szCs w:val="27"/>
        </w:rPr>
        <w:t>Краснощокова</w:t>
      </w:r>
      <w:proofErr w:type="spellEnd"/>
    </w:p>
    <w:p w:rsidR="00B265DD" w:rsidRPr="00DC510F" w:rsidRDefault="00B265DD" w:rsidP="00B265DD">
      <w:pPr>
        <w:autoSpaceDN w:val="0"/>
        <w:spacing w:after="0" w:line="240" w:lineRule="auto"/>
        <w:rPr>
          <w:rFonts w:ascii="Times New Roman" w:eastAsia="Calibri" w:hAnsi="Times New Roman" w:cs="Times New Roman"/>
          <w:b/>
          <w:kern w:val="2"/>
          <w:sz w:val="27"/>
          <w:szCs w:val="27"/>
        </w:rPr>
      </w:pPr>
    </w:p>
    <w:p w:rsidR="00B265DD" w:rsidRPr="00DC510F" w:rsidRDefault="00B265DD" w:rsidP="00B265DD">
      <w:pPr>
        <w:autoSpaceDN w:val="0"/>
        <w:spacing w:after="0" w:line="240" w:lineRule="auto"/>
        <w:rPr>
          <w:rFonts w:ascii="Times New Roman" w:eastAsia="Calibri" w:hAnsi="Times New Roman" w:cs="Times New Roman"/>
          <w:b/>
          <w:kern w:val="2"/>
          <w:sz w:val="27"/>
          <w:szCs w:val="27"/>
        </w:rPr>
      </w:pPr>
    </w:p>
    <w:p w:rsidR="00B265DD" w:rsidRPr="00DC510F" w:rsidRDefault="00B265DD" w:rsidP="00B265DD">
      <w:pPr>
        <w:autoSpaceDN w:val="0"/>
        <w:spacing w:after="0" w:line="240" w:lineRule="auto"/>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t xml:space="preserve">          Т.С. </w:t>
      </w:r>
      <w:proofErr w:type="spellStart"/>
      <w:r w:rsidRPr="00DC510F">
        <w:rPr>
          <w:rFonts w:ascii="Times New Roman" w:eastAsia="Calibri" w:hAnsi="Times New Roman" w:cs="Times New Roman"/>
          <w:b/>
          <w:kern w:val="2"/>
          <w:sz w:val="27"/>
          <w:szCs w:val="27"/>
        </w:rPr>
        <w:t>Розваляєва</w:t>
      </w:r>
      <w:proofErr w:type="spellEnd"/>
    </w:p>
    <w:p w:rsidR="00B265DD" w:rsidRPr="00DC510F" w:rsidRDefault="00B265DD" w:rsidP="00B265DD">
      <w:pPr>
        <w:autoSpaceDN w:val="0"/>
        <w:spacing w:after="0" w:line="240" w:lineRule="auto"/>
        <w:rPr>
          <w:rFonts w:ascii="Times New Roman" w:eastAsia="Calibri" w:hAnsi="Times New Roman" w:cs="Times New Roman"/>
          <w:b/>
          <w:kern w:val="2"/>
          <w:sz w:val="27"/>
          <w:szCs w:val="27"/>
        </w:rPr>
      </w:pPr>
    </w:p>
    <w:p w:rsidR="00B265DD" w:rsidRPr="00DC510F" w:rsidRDefault="00B265DD" w:rsidP="00B265DD">
      <w:pPr>
        <w:autoSpaceDN w:val="0"/>
        <w:spacing w:after="0" w:line="240" w:lineRule="auto"/>
        <w:rPr>
          <w:rFonts w:ascii="Times New Roman" w:eastAsia="Calibri" w:hAnsi="Times New Roman" w:cs="Times New Roman"/>
          <w:b/>
          <w:kern w:val="2"/>
          <w:sz w:val="27"/>
          <w:szCs w:val="27"/>
        </w:rPr>
      </w:pPr>
    </w:p>
    <w:p w:rsidR="00B265DD" w:rsidRDefault="00B265DD" w:rsidP="00D975C1">
      <w:pPr>
        <w:autoSpaceDN w:val="0"/>
        <w:spacing w:after="0" w:line="240" w:lineRule="auto"/>
        <w:rPr>
          <w:rFonts w:ascii="Times New Roman" w:eastAsia="Calibri" w:hAnsi="Times New Roman" w:cs="Times New Roman"/>
          <w:b/>
          <w:sz w:val="28"/>
          <w:szCs w:val="28"/>
        </w:rPr>
      </w:pP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t xml:space="preserve">          С.Б. Шелест</w:t>
      </w: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p w:rsidR="00B265DD" w:rsidRDefault="00B265DD" w:rsidP="00B265DD">
      <w:pPr>
        <w:tabs>
          <w:tab w:val="left" w:pos="7813"/>
        </w:tabs>
        <w:autoSpaceDN w:val="0"/>
        <w:spacing w:after="0" w:line="240" w:lineRule="auto"/>
        <w:rPr>
          <w:rFonts w:ascii="Times New Roman" w:eastAsia="Calibri" w:hAnsi="Times New Roman" w:cs="Times New Roman"/>
          <w:b/>
          <w:sz w:val="28"/>
          <w:szCs w:val="28"/>
        </w:rPr>
      </w:pPr>
    </w:p>
    <w:sectPr w:rsidR="00B265DD" w:rsidSect="00784B98">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E46" w:rsidRDefault="00B74E46" w:rsidP="00784B98">
      <w:pPr>
        <w:spacing w:after="0" w:line="240" w:lineRule="auto"/>
      </w:pPr>
      <w:r>
        <w:separator/>
      </w:r>
    </w:p>
  </w:endnote>
  <w:endnote w:type="continuationSeparator" w:id="0">
    <w:p w:rsidR="00B74E46" w:rsidRDefault="00B74E46" w:rsidP="00784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E46" w:rsidRDefault="00B74E46" w:rsidP="00784B98">
      <w:pPr>
        <w:spacing w:after="0" w:line="240" w:lineRule="auto"/>
      </w:pPr>
      <w:r>
        <w:separator/>
      </w:r>
    </w:p>
  </w:footnote>
  <w:footnote w:type="continuationSeparator" w:id="0">
    <w:p w:rsidR="00B74E46" w:rsidRDefault="00B74E46" w:rsidP="00784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2640146"/>
      <w:docPartObj>
        <w:docPartGallery w:val="Page Numbers (Top of Page)"/>
        <w:docPartUnique/>
      </w:docPartObj>
    </w:sdtPr>
    <w:sdtContent>
      <w:p w:rsidR="0063242A" w:rsidRDefault="0063242A">
        <w:pPr>
          <w:pStyle w:val="a5"/>
          <w:jc w:val="center"/>
        </w:pPr>
        <w:r>
          <w:fldChar w:fldCharType="begin"/>
        </w:r>
        <w:r>
          <w:instrText>PAGE   \* MERGEFORMAT</w:instrText>
        </w:r>
        <w:r>
          <w:fldChar w:fldCharType="separate"/>
        </w:r>
        <w:r w:rsidR="001A09D8">
          <w:rPr>
            <w:noProof/>
          </w:rPr>
          <w:t>2</w:t>
        </w:r>
        <w:r>
          <w:fldChar w:fldCharType="end"/>
        </w:r>
      </w:p>
    </w:sdtContent>
  </w:sdt>
  <w:p w:rsidR="0063242A" w:rsidRDefault="0063242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2440F4"/>
    <w:multiLevelType w:val="hybridMultilevel"/>
    <w:tmpl w:val="4D18253A"/>
    <w:lvl w:ilvl="0" w:tplc="B336C036">
      <w:start w:val="1"/>
      <w:numFmt w:val="decimal"/>
      <w:lvlText w:val="%1."/>
      <w:lvlJc w:val="left"/>
      <w:pPr>
        <w:ind w:left="720" w:hanging="360"/>
      </w:pPr>
      <w:rPr>
        <w:rFonts w:eastAsiaTheme="minorHAnsi" w:cstheme="minorBid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5DD"/>
    <w:rsid w:val="001A09D8"/>
    <w:rsid w:val="003126BD"/>
    <w:rsid w:val="004E010A"/>
    <w:rsid w:val="0063242A"/>
    <w:rsid w:val="00784B98"/>
    <w:rsid w:val="00B265DD"/>
    <w:rsid w:val="00B74E46"/>
    <w:rsid w:val="00D975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1C7DC"/>
  <w15:chartTrackingRefBased/>
  <w15:docId w15:val="{F0013C0B-7A41-4FBE-99D4-69BEF8104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5D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65DD"/>
    <w:pPr>
      <w:spacing w:after="0" w:line="240" w:lineRule="auto"/>
    </w:pPr>
    <w:rPr>
      <w:rFonts w:ascii="Times New Roman" w:eastAsia="Calibri" w:hAnsi="Times New Roman" w:cs="Times New Roman"/>
      <w:sz w:val="28"/>
    </w:rPr>
  </w:style>
  <w:style w:type="character" w:customStyle="1" w:styleId="2">
    <w:name w:val="Основной текст (2)_"/>
    <w:link w:val="20"/>
    <w:locked/>
    <w:rsid w:val="00B265DD"/>
    <w:rPr>
      <w:b/>
      <w:bCs/>
      <w:sz w:val="26"/>
      <w:szCs w:val="26"/>
      <w:shd w:val="clear" w:color="auto" w:fill="FFFFFF"/>
    </w:rPr>
  </w:style>
  <w:style w:type="paragraph" w:customStyle="1" w:styleId="20">
    <w:name w:val="Основной текст (2)"/>
    <w:basedOn w:val="a"/>
    <w:link w:val="2"/>
    <w:rsid w:val="00B265DD"/>
    <w:pPr>
      <w:widowControl w:val="0"/>
      <w:shd w:val="clear" w:color="auto" w:fill="FFFFFF"/>
      <w:autoSpaceDN w:val="0"/>
      <w:spacing w:after="1020" w:line="240" w:lineRule="atLeast"/>
      <w:jc w:val="center"/>
    </w:pPr>
    <w:rPr>
      <w:b/>
      <w:bCs/>
      <w:sz w:val="26"/>
      <w:szCs w:val="26"/>
    </w:rPr>
  </w:style>
  <w:style w:type="character" w:customStyle="1" w:styleId="a4">
    <w:name w:val="Основний текст_"/>
    <w:basedOn w:val="a0"/>
    <w:link w:val="1"/>
    <w:locked/>
    <w:rsid w:val="00B265DD"/>
    <w:rPr>
      <w:rFonts w:ascii="Times New Roman" w:hAnsi="Times New Roman" w:cs="Times New Roman"/>
      <w:sz w:val="26"/>
      <w:szCs w:val="26"/>
      <w:shd w:val="clear" w:color="auto" w:fill="FFFFFF"/>
    </w:rPr>
  </w:style>
  <w:style w:type="paragraph" w:customStyle="1" w:styleId="1">
    <w:name w:val="Основний текст1"/>
    <w:basedOn w:val="a"/>
    <w:link w:val="a4"/>
    <w:rsid w:val="00B265DD"/>
    <w:pPr>
      <w:widowControl w:val="0"/>
      <w:shd w:val="clear" w:color="auto" w:fill="FFFFFF"/>
      <w:spacing w:before="420" w:after="0" w:line="312" w:lineRule="exact"/>
      <w:ind w:firstLine="709"/>
      <w:jc w:val="both"/>
    </w:pPr>
    <w:rPr>
      <w:rFonts w:ascii="Times New Roman" w:hAnsi="Times New Roman" w:cs="Times New Roman"/>
      <w:sz w:val="26"/>
      <w:szCs w:val="26"/>
    </w:rPr>
  </w:style>
  <w:style w:type="character" w:customStyle="1" w:styleId="FontStyle14">
    <w:name w:val="Font Style14"/>
    <w:rsid w:val="00B265DD"/>
    <w:rPr>
      <w:rFonts w:ascii="Times New Roman" w:hAnsi="Times New Roman" w:cs="Times New Roman" w:hint="default"/>
      <w:sz w:val="26"/>
      <w:szCs w:val="26"/>
    </w:rPr>
  </w:style>
  <w:style w:type="character" w:customStyle="1" w:styleId="rvts16">
    <w:name w:val="rvts16"/>
    <w:basedOn w:val="a0"/>
    <w:rsid w:val="00B265DD"/>
  </w:style>
  <w:style w:type="paragraph" w:styleId="a5">
    <w:name w:val="header"/>
    <w:basedOn w:val="a"/>
    <w:link w:val="a6"/>
    <w:uiPriority w:val="99"/>
    <w:unhideWhenUsed/>
    <w:rsid w:val="00B265DD"/>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B265DD"/>
  </w:style>
  <w:style w:type="paragraph" w:customStyle="1" w:styleId="Style98">
    <w:name w:val="Style98"/>
    <w:basedOn w:val="a"/>
    <w:rsid w:val="00B265DD"/>
    <w:pPr>
      <w:widowControl w:val="0"/>
      <w:suppressAutoHyphens/>
      <w:spacing w:after="0" w:line="320" w:lineRule="exact"/>
      <w:ind w:firstLine="542"/>
      <w:jc w:val="both"/>
    </w:pPr>
    <w:rPr>
      <w:rFonts w:ascii="Times New Roman" w:eastAsia="Times New Roman" w:hAnsi="Times New Roman" w:cs="Times New Roman"/>
      <w:sz w:val="28"/>
      <w:szCs w:val="28"/>
      <w:lang w:eastAsia="ar-SA"/>
    </w:rPr>
  </w:style>
  <w:style w:type="paragraph" w:styleId="a7">
    <w:name w:val="List Paragraph"/>
    <w:basedOn w:val="a"/>
    <w:uiPriority w:val="34"/>
    <w:qFormat/>
    <w:rsid w:val="00B265DD"/>
    <w:pPr>
      <w:autoSpaceDN w:val="0"/>
      <w:spacing w:after="200" w:line="276" w:lineRule="auto"/>
      <w:ind w:left="720"/>
      <w:contextualSpacing/>
    </w:pPr>
    <w:rPr>
      <w:rFonts w:ascii="Calibri" w:eastAsia="Calibri" w:hAnsi="Calibri" w:cs="Times New Roman"/>
    </w:rPr>
  </w:style>
  <w:style w:type="paragraph" w:styleId="a8">
    <w:name w:val="Normal (Web)"/>
    <w:basedOn w:val="a"/>
    <w:uiPriority w:val="99"/>
    <w:unhideWhenUsed/>
    <w:rsid w:val="00B265D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6">
    <w:name w:val="Font Style16"/>
    <w:rsid w:val="00B265DD"/>
    <w:rPr>
      <w:rFonts w:ascii="Times New Roman" w:hAnsi="Times New Roman" w:cs="Times New Roman"/>
      <w:sz w:val="28"/>
      <w:szCs w:val="28"/>
    </w:rPr>
  </w:style>
  <w:style w:type="paragraph" w:customStyle="1" w:styleId="rvps2">
    <w:name w:val="rvps2"/>
    <w:basedOn w:val="a"/>
    <w:rsid w:val="00B265D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9">
    <w:name w:val="Balloon Text"/>
    <w:basedOn w:val="a"/>
    <w:link w:val="aa"/>
    <w:uiPriority w:val="99"/>
    <w:semiHidden/>
    <w:unhideWhenUsed/>
    <w:rsid w:val="00B265DD"/>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B265DD"/>
    <w:rPr>
      <w:rFonts w:ascii="Segoe UI" w:hAnsi="Segoe UI" w:cs="Segoe UI"/>
      <w:sz w:val="18"/>
      <w:szCs w:val="18"/>
    </w:rPr>
  </w:style>
  <w:style w:type="paragraph" w:styleId="ab">
    <w:name w:val="footer"/>
    <w:basedOn w:val="a"/>
    <w:link w:val="ac"/>
    <w:uiPriority w:val="99"/>
    <w:unhideWhenUsed/>
    <w:rsid w:val="00B265DD"/>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26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43</Pages>
  <Words>80872</Words>
  <Characters>46098</Characters>
  <Application>Microsoft Office Word</Application>
  <DocSecurity>0</DocSecurity>
  <Lines>384</Lines>
  <Paragraphs>253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3</cp:revision>
  <dcterms:created xsi:type="dcterms:W3CDTF">2020-07-24T07:27:00Z</dcterms:created>
  <dcterms:modified xsi:type="dcterms:W3CDTF">2020-07-24T08:04:00Z</dcterms:modified>
</cp:coreProperties>
</file>