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461" w:rsidRPr="00F66461" w:rsidRDefault="00F66461" w:rsidP="00F66461">
      <w:pPr>
        <w:spacing w:after="200" w:line="276" w:lineRule="auto"/>
        <w:contextualSpacing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F66461" w:rsidRPr="00F66461" w:rsidRDefault="00F66461" w:rsidP="00F66461">
      <w:pPr>
        <w:spacing w:after="200" w:line="276" w:lineRule="auto"/>
        <w:contextualSpacing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F66461" w:rsidRPr="00F66461" w:rsidRDefault="00F66461" w:rsidP="00F66461">
      <w:pPr>
        <w:spacing w:before="360" w:after="60" w:line="276" w:lineRule="auto"/>
        <w:jc w:val="center"/>
        <w:rPr>
          <w:rFonts w:ascii="AcademyC" w:eastAsia="Times New Roman" w:hAnsi="AcademyC" w:cs="Times New Roman"/>
          <w:b/>
          <w:color w:val="002060"/>
          <w:szCs w:val="28"/>
          <w:lang w:val="ru-RU" w:eastAsia="ru-RU"/>
        </w:rPr>
      </w:pPr>
      <w:r w:rsidRPr="00F6646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461">
        <w:rPr>
          <w:rFonts w:ascii="AcademyC" w:eastAsia="Times New Roman" w:hAnsi="AcademyC" w:cs="Times New Roman"/>
          <w:b/>
          <w:color w:val="002060"/>
          <w:szCs w:val="28"/>
          <w:lang w:val="ru-RU" w:eastAsia="ru-RU"/>
        </w:rPr>
        <w:t>УКРАЇНА</w:t>
      </w:r>
    </w:p>
    <w:p w:rsidR="00F66461" w:rsidRPr="00F66461" w:rsidRDefault="00F66461" w:rsidP="00F66461">
      <w:pPr>
        <w:spacing w:after="60" w:line="276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F66461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F66461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F66461" w:rsidRPr="00F66461" w:rsidRDefault="00F66461" w:rsidP="00F66461">
      <w:pPr>
        <w:spacing w:after="240" w:line="276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F66461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4253" w:type="dxa"/>
        <w:tblLook w:val="04A0" w:firstRow="1" w:lastRow="0" w:firstColumn="1" w:lastColumn="0" w:noHBand="0" w:noVBand="1"/>
      </w:tblPr>
      <w:tblGrid>
        <w:gridCol w:w="2943"/>
        <w:gridCol w:w="4253"/>
        <w:gridCol w:w="7057"/>
      </w:tblGrid>
      <w:tr w:rsidR="00F66461" w:rsidRPr="00F66461" w:rsidTr="00121AE0">
        <w:trPr>
          <w:trHeight w:val="188"/>
        </w:trPr>
        <w:tc>
          <w:tcPr>
            <w:tcW w:w="2943" w:type="dxa"/>
          </w:tcPr>
          <w:p w:rsidR="00F66461" w:rsidRPr="00F66461" w:rsidRDefault="00F66461" w:rsidP="00F66461">
            <w:pPr>
              <w:spacing w:after="200" w:line="276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14</w:t>
            </w:r>
            <w:r w:rsidRPr="00F66461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 липня 2020 року</w:t>
            </w:r>
            <w:r w:rsidRPr="00F66461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4253" w:type="dxa"/>
          </w:tcPr>
          <w:p w:rsidR="00F66461" w:rsidRPr="00F66461" w:rsidRDefault="00F66461" w:rsidP="00F66461">
            <w:pPr>
              <w:spacing w:after="200" w:line="276" w:lineRule="auto"/>
              <w:ind w:left="-108" w:right="-2" w:hanging="109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ru-RU" w:eastAsia="ru-RU"/>
              </w:rPr>
            </w:pPr>
            <w:proofErr w:type="spellStart"/>
            <w:r w:rsidRPr="00F66461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Київ</w:t>
            </w:r>
            <w:proofErr w:type="spellEnd"/>
          </w:p>
        </w:tc>
        <w:tc>
          <w:tcPr>
            <w:tcW w:w="7057" w:type="dxa"/>
          </w:tcPr>
          <w:p w:rsidR="00F66461" w:rsidRPr="00F66461" w:rsidRDefault="00F66461" w:rsidP="00F66461">
            <w:pPr>
              <w:spacing w:after="200" w:line="276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F664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№</w:t>
            </w:r>
            <w:r w:rsidRPr="00F66461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2114</w:t>
            </w:r>
            <w:r w:rsidRPr="00F66461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/0/15-20</w:t>
            </w:r>
          </w:p>
        </w:tc>
      </w:tr>
    </w:tbl>
    <w:p w:rsidR="00A15FA4" w:rsidRPr="003458ED" w:rsidRDefault="009145F0" w:rsidP="00F66461">
      <w:pPr>
        <w:tabs>
          <w:tab w:val="left" w:pos="3119"/>
          <w:tab w:val="left" w:pos="3969"/>
        </w:tabs>
        <w:spacing w:before="240"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2D03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Іванової А.П. 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r w:rsidR="002D03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Дніпровського</w:t>
      </w:r>
      <w:r w:rsidR="001B6CEA"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апеляційного суду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</w:t>
      </w:r>
      <w:r w:rsidR="002D03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зв’язку з поданням заяви про</w:t>
      </w:r>
      <w:r w:rsidRPr="00345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відставку </w:t>
      </w:r>
    </w:p>
    <w:p w:rsidR="00A15FA4" w:rsidRDefault="00A15FA4" w:rsidP="00EA5277">
      <w:pPr>
        <w:tabs>
          <w:tab w:val="left" w:pos="3119"/>
          <w:tab w:val="left" w:pos="3261"/>
        </w:tabs>
        <w:spacing w:after="0" w:line="240" w:lineRule="auto"/>
        <w:ind w:left="567"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Default="009145F0" w:rsidP="00891CFE">
      <w:pPr>
        <w:spacing w:after="0" w:line="2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розглянувши заяву та додані до неї документи про звільнення </w:t>
      </w:r>
      <w:r w:rsidR="002D0331">
        <w:rPr>
          <w:rFonts w:ascii="Times New Roman" w:eastAsia="Times New Roman" w:hAnsi="Times New Roman" w:cs="Times New Roman"/>
          <w:sz w:val="28"/>
        </w:rPr>
        <w:t>Іванової Алли Пилипівни</w:t>
      </w:r>
      <w:r w:rsidR="001B6CE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 посади судді </w:t>
      </w:r>
      <w:r w:rsidR="002D0331">
        <w:rPr>
          <w:rFonts w:ascii="Times New Roman" w:eastAsia="Times New Roman" w:hAnsi="Times New Roman" w:cs="Times New Roman"/>
          <w:sz w:val="28"/>
        </w:rPr>
        <w:t>Дніпровського</w:t>
      </w:r>
      <w:r w:rsidR="001B6CEA">
        <w:rPr>
          <w:rFonts w:ascii="Times New Roman" w:eastAsia="Times New Roman" w:hAnsi="Times New Roman" w:cs="Times New Roman"/>
          <w:sz w:val="28"/>
        </w:rPr>
        <w:t xml:space="preserve"> апеляційного суду</w:t>
      </w:r>
      <w:r>
        <w:rPr>
          <w:rFonts w:ascii="Times New Roman" w:eastAsia="Times New Roman" w:hAnsi="Times New Roman" w:cs="Times New Roman"/>
          <w:sz w:val="28"/>
        </w:rPr>
        <w:t xml:space="preserve"> 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Pr="00E82336" w:rsidRDefault="00A15FA4" w:rsidP="00891CFE">
      <w:pPr>
        <w:spacing w:after="0" w:line="22" w:lineRule="atLeast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15FA4" w:rsidRDefault="009145F0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 w:rsidP="00891CFE">
      <w:pPr>
        <w:spacing w:after="0" w:line="22" w:lineRule="atLeast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D0331" w:rsidRPr="002D0331" w:rsidRDefault="002D0331" w:rsidP="002D0331">
      <w:pPr>
        <w:pStyle w:val="a3"/>
        <w:spacing w:line="2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331">
        <w:rPr>
          <w:rFonts w:ascii="Times New Roman" w:eastAsia="Times New Roman" w:hAnsi="Times New Roman" w:cs="Times New Roman"/>
          <w:sz w:val="28"/>
          <w:szCs w:val="28"/>
        </w:rPr>
        <w:t xml:space="preserve">Іванова Алла Пилипівна, </w:t>
      </w:r>
      <w:r w:rsidR="00F66461">
        <w:rPr>
          <w:rFonts w:ascii="Times New Roman" w:eastAsia="Times New Roman" w:hAnsi="Times New Roman" w:cs="Times New Roman"/>
          <w:sz w:val="28"/>
          <w:szCs w:val="28"/>
        </w:rPr>
        <w:t>____</w:t>
      </w:r>
      <w:bookmarkStart w:id="0" w:name="_GoBack"/>
      <w:bookmarkEnd w:id="0"/>
      <w:r w:rsidRPr="002D0331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народження, Указом Президента України                    від 10 лютого 1996 року № 121/96 призначен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0331">
        <w:rPr>
          <w:rFonts w:ascii="Times New Roman" w:eastAsia="Times New Roman" w:hAnsi="Times New Roman" w:cs="Times New Roman"/>
          <w:sz w:val="28"/>
          <w:szCs w:val="28"/>
        </w:rPr>
        <w:t xml:space="preserve"> на посаду судді Вугледарського міського суду Донецької області, Постановою Верховної Ради України від 15 березня 2001 року № 2297-</w:t>
      </w:r>
      <w:r w:rsidRPr="002D03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D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обран</w:t>
      </w:r>
      <w:r w:rsidR="00855C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7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судді цього суду</w:t>
      </w:r>
      <w:r w:rsidRPr="002D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безстроково, Указом Президента України від 31 серпня 2005 року № 1226/2005 переведен</w:t>
      </w:r>
      <w:r w:rsidR="00855C5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роботу на посаді судді Калінінського районного суду міста Донецька, </w:t>
      </w:r>
      <w:r w:rsidRPr="002D0331">
        <w:rPr>
          <w:rFonts w:ascii="Times New Roman" w:eastAsia="Times New Roman" w:hAnsi="Times New Roman" w:cs="Times New Roman"/>
          <w:sz w:val="28"/>
          <w:szCs w:val="28"/>
        </w:rPr>
        <w:t>Постановою Верховної Ради України від 8 жовтня 2013 року № 619-</w:t>
      </w:r>
      <w:r w:rsidRPr="002D033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Pr="002D03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обран</w:t>
      </w:r>
      <w:r w:rsidR="00855C5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D03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суддею апеляційного суду Донецької області, Указом Президента України від 21 квітня 2015 року № 226/2015 переведен</w:t>
      </w:r>
      <w:r w:rsidR="00855C5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D03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роботу на посаді судді апеляційного суду Дніпропетровської області, Указом Президента України від</w:t>
      </w:r>
      <w:r w:rsidR="00B375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03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28 вересня 2018 року </w:t>
      </w:r>
      <w:r w:rsidR="00855C5E">
        <w:rPr>
          <w:rFonts w:ascii="Times New Roman" w:eastAsia="Calibri" w:hAnsi="Times New Roman" w:cs="Times New Roman"/>
          <w:sz w:val="28"/>
          <w:szCs w:val="28"/>
          <w:lang w:eastAsia="ru-RU"/>
        </w:rPr>
        <w:t>№ 297/2018 переведена</w:t>
      </w:r>
      <w:r w:rsidRPr="002D03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роботу на посаді судді Дніпровського апеляційного суду.</w:t>
      </w:r>
    </w:p>
    <w:p w:rsidR="00A15FA4" w:rsidRPr="00EA5277" w:rsidRDefault="00855C5E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липня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>2020 року до Вищої ради правосуддя надійшла заява судді</w:t>
      </w:r>
      <w:r w:rsidR="0042115C" w:rsidRPr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43B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Іванової А.П. </w:t>
      </w:r>
      <w:r w:rsidR="009145F0" w:rsidRPr="00E82336">
        <w:rPr>
          <w:rFonts w:ascii="Times New Roman" w:eastAsia="Times New Roman" w:hAnsi="Times New Roman" w:cs="Times New Roman"/>
          <w:sz w:val="28"/>
          <w:szCs w:val="28"/>
        </w:rPr>
        <w:t>про звільнення з посади у відставку.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 xml:space="preserve">Іванова А.П.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має достатній для звільнення у відставку стаж роботи, визначений на підставі статей 116, 137, а також абзацу четвертого пункту 34 розділу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«Прикінцеві та перехідні положення» </w:t>
      </w:r>
      <w:r w:rsidRPr="00E8233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суддів».</w:t>
      </w:r>
    </w:p>
    <w:p w:rsidR="00A15FA4" w:rsidRPr="00E82336" w:rsidRDefault="009145F0" w:rsidP="00891CFE">
      <w:pPr>
        <w:spacing w:after="0" w:line="22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 w:rsidP="00891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Pr="00E82336" w:rsidRDefault="009145F0" w:rsidP="00891CFE">
      <w:pPr>
        <w:spacing w:after="0" w:line="2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 xml:space="preserve">Іванову Аллу Пилипівну 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r w:rsidR="00855C5E">
        <w:rPr>
          <w:rFonts w:ascii="Times New Roman" w:eastAsia="Times New Roman" w:hAnsi="Times New Roman" w:cs="Times New Roman"/>
          <w:sz w:val="28"/>
          <w:szCs w:val="28"/>
        </w:rPr>
        <w:t>Дніпровського</w:t>
      </w:r>
      <w:r w:rsidR="00E82336" w:rsidRPr="00E823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апеляційного суду</w:t>
      </w:r>
      <w:r w:rsidR="00E82336" w:rsidRPr="00E82336" w:rsidDel="00E82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49AC" w:rsidRPr="00E82336">
        <w:rPr>
          <w:rFonts w:ascii="Times New Roman" w:eastAsia="Times New Roman" w:hAnsi="Times New Roman" w:cs="Times New Roman"/>
          <w:sz w:val="28"/>
          <w:szCs w:val="28"/>
        </w:rPr>
        <w:t>у зв’</w:t>
      </w:r>
      <w:r w:rsidRPr="00E82336">
        <w:rPr>
          <w:rFonts w:ascii="Times New Roman" w:eastAsia="Times New Roman" w:hAnsi="Times New Roman" w:cs="Times New Roman"/>
          <w:sz w:val="28"/>
          <w:szCs w:val="28"/>
        </w:rPr>
        <w:t>язку з поданням заяви про відставку.</w:t>
      </w: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spacing w:after="0" w:line="22" w:lineRule="atLeast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 w:rsidP="00891CFE">
      <w:pPr>
        <w:tabs>
          <w:tab w:val="left" w:pos="2115"/>
        </w:tabs>
        <w:spacing w:after="0" w:line="22" w:lineRule="atLeast"/>
        <w:ind w:left="567"/>
        <w:rPr>
          <w:rFonts w:ascii="Times New Roman" w:eastAsia="Times New Roman" w:hAnsi="Times New Roman" w:cs="Times New Roman"/>
          <w:b/>
          <w:sz w:val="28"/>
        </w:rPr>
      </w:pPr>
    </w:p>
    <w:p w:rsidR="00A15FA4" w:rsidRDefault="009145F0" w:rsidP="00891CFE">
      <w:pPr>
        <w:tabs>
          <w:tab w:val="left" w:pos="426"/>
          <w:tab w:val="left" w:pos="2115"/>
          <w:tab w:val="left" w:pos="7938"/>
        </w:tabs>
        <w:spacing w:after="0" w:line="22" w:lineRule="atLeas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E649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1B6CEA"/>
    <w:rsid w:val="002361D2"/>
    <w:rsid w:val="002705C2"/>
    <w:rsid w:val="002D0331"/>
    <w:rsid w:val="002E5466"/>
    <w:rsid w:val="00325D25"/>
    <w:rsid w:val="003458ED"/>
    <w:rsid w:val="0042115C"/>
    <w:rsid w:val="00510A46"/>
    <w:rsid w:val="007523D8"/>
    <w:rsid w:val="007D21A9"/>
    <w:rsid w:val="00855C5E"/>
    <w:rsid w:val="00891CFE"/>
    <w:rsid w:val="008F26D6"/>
    <w:rsid w:val="009145F0"/>
    <w:rsid w:val="009F243B"/>
    <w:rsid w:val="00A15FA4"/>
    <w:rsid w:val="00B375BB"/>
    <w:rsid w:val="00E649AC"/>
    <w:rsid w:val="00E82336"/>
    <w:rsid w:val="00E86990"/>
    <w:rsid w:val="00EA5277"/>
    <w:rsid w:val="00F26AE5"/>
    <w:rsid w:val="00F66461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6023"/>
  <w15:docId w15:val="{FF6B71F4-7A33-4A3C-B2F9-EBA4CA361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7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44271-A23F-4E66-B4E7-91074570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Сєлєнкова (VRU-IMP0480 - n.selenkova)</cp:lastModifiedBy>
  <cp:revision>9</cp:revision>
  <cp:lastPrinted>2020-07-13T08:08:00Z</cp:lastPrinted>
  <dcterms:created xsi:type="dcterms:W3CDTF">2020-05-13T13:06:00Z</dcterms:created>
  <dcterms:modified xsi:type="dcterms:W3CDTF">2020-07-15T06:22:00Z</dcterms:modified>
</cp:coreProperties>
</file>