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8E8" w:rsidRPr="00942E53" w:rsidRDefault="000848E8" w:rsidP="000848E8">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14:anchorId="0F030E62" wp14:editId="034B70D7">
            <wp:simplePos x="0" y="0"/>
            <wp:positionH relativeFrom="column">
              <wp:posOffset>2779344</wp:posOffset>
            </wp:positionH>
            <wp:positionV relativeFrom="paragraph">
              <wp:posOffset>-409016</wp:posOffset>
            </wp:positionV>
            <wp:extent cx="491702" cy="644237"/>
            <wp:effectExtent l="0" t="0" r="3810" b="381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r w:rsidRPr="00942E53">
        <w:rPr>
          <w:rFonts w:ascii="AcademyC" w:hAnsi="AcademyC"/>
          <w:b/>
          <w:color w:val="002060"/>
        </w:rPr>
        <w:t>УКРАЇНА</w:t>
      </w:r>
    </w:p>
    <w:p w:rsidR="000848E8" w:rsidRPr="00942E53" w:rsidRDefault="000848E8" w:rsidP="000848E8">
      <w:pPr>
        <w:spacing w:after="60"/>
        <w:jc w:val="center"/>
        <w:rPr>
          <w:rFonts w:ascii="AcademyC" w:hAnsi="AcademyC"/>
          <w:b/>
          <w:color w:val="002060"/>
        </w:rPr>
      </w:pPr>
      <w:r w:rsidRPr="00942E53">
        <w:rPr>
          <w:rFonts w:ascii="AcademyC" w:hAnsi="AcademyC"/>
          <w:b/>
          <w:color w:val="002060"/>
        </w:rPr>
        <w:t>ВИЩА  РАДА  ПРАВОСУДДЯ</w:t>
      </w:r>
    </w:p>
    <w:p w:rsidR="000848E8" w:rsidRPr="00942E53" w:rsidRDefault="000848E8" w:rsidP="000848E8">
      <w:pPr>
        <w:spacing w:after="240"/>
        <w:jc w:val="center"/>
        <w:rPr>
          <w:b/>
          <w:color w:val="002060"/>
          <w:sz w:val="28"/>
          <w:szCs w:val="28"/>
        </w:rPr>
      </w:pPr>
      <w:r w:rsidRPr="00942E53">
        <w:rPr>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0848E8" w:rsidRPr="00942E53" w:rsidTr="00806952">
        <w:trPr>
          <w:trHeight w:val="188"/>
        </w:trPr>
        <w:tc>
          <w:tcPr>
            <w:tcW w:w="3098" w:type="dxa"/>
          </w:tcPr>
          <w:p w:rsidR="000848E8" w:rsidRPr="00942E53" w:rsidRDefault="000848E8" w:rsidP="00806952">
            <w:pPr>
              <w:ind w:right="-237"/>
              <w:rPr>
                <w:noProof/>
                <w:color w:val="002060"/>
                <w:sz w:val="28"/>
                <w:szCs w:val="28"/>
                <w:lang w:val="ru-RU"/>
              </w:rPr>
            </w:pPr>
            <w:r>
              <w:rPr>
                <w:noProof/>
                <w:color w:val="002060"/>
                <w:sz w:val="28"/>
                <w:szCs w:val="28"/>
                <w:lang w:val="ru-RU"/>
              </w:rPr>
              <w:t>16 липня 2020 року</w:t>
            </w:r>
            <w:r w:rsidRPr="00942E53">
              <w:rPr>
                <w:noProof/>
                <w:color w:val="002060"/>
                <w:sz w:val="28"/>
                <w:szCs w:val="28"/>
                <w:lang w:val="ru-RU"/>
              </w:rPr>
              <w:t xml:space="preserve">       </w:t>
            </w:r>
          </w:p>
        </w:tc>
        <w:tc>
          <w:tcPr>
            <w:tcW w:w="3309" w:type="dxa"/>
          </w:tcPr>
          <w:p w:rsidR="000848E8" w:rsidRPr="00942E53" w:rsidRDefault="000848E8" w:rsidP="00806952">
            <w:pPr>
              <w:jc w:val="center"/>
              <w:rPr>
                <w:noProof/>
                <w:color w:val="002060"/>
                <w:sz w:val="28"/>
                <w:szCs w:val="28"/>
              </w:rPr>
            </w:pPr>
            <w:r>
              <w:rPr>
                <w:color w:val="002060"/>
                <w:sz w:val="28"/>
                <w:szCs w:val="28"/>
                <w:lang w:val="ru-RU"/>
              </w:rPr>
              <w:t xml:space="preserve">  </w:t>
            </w:r>
            <w:r w:rsidRPr="00942E53">
              <w:rPr>
                <w:color w:val="002060"/>
                <w:sz w:val="28"/>
                <w:szCs w:val="28"/>
              </w:rPr>
              <w:t>Київ</w:t>
            </w:r>
          </w:p>
        </w:tc>
        <w:tc>
          <w:tcPr>
            <w:tcW w:w="3624" w:type="dxa"/>
          </w:tcPr>
          <w:p w:rsidR="000848E8" w:rsidRPr="00942E53" w:rsidRDefault="000848E8" w:rsidP="00F92EFA">
            <w:pPr>
              <w:rPr>
                <w:noProof/>
                <w:color w:val="002060"/>
                <w:sz w:val="28"/>
                <w:szCs w:val="28"/>
                <w:lang w:val="ru-RU"/>
              </w:rPr>
            </w:pPr>
            <w:r w:rsidRPr="00942E53">
              <w:rPr>
                <w:noProof/>
                <w:color w:val="002060"/>
                <w:sz w:val="28"/>
                <w:szCs w:val="28"/>
                <w:lang w:val="ru-RU"/>
              </w:rPr>
              <w:t xml:space="preserve">    № </w:t>
            </w:r>
            <w:r w:rsidR="00F92EFA">
              <w:rPr>
                <w:noProof/>
                <w:color w:val="002060"/>
                <w:sz w:val="28"/>
                <w:szCs w:val="28"/>
                <w:lang w:val="ru-RU"/>
              </w:rPr>
              <w:t>2164</w:t>
            </w:r>
            <w:bookmarkStart w:id="0" w:name="_GoBack"/>
            <w:bookmarkEnd w:id="0"/>
            <w:r w:rsidRPr="00942E53">
              <w:rPr>
                <w:noProof/>
                <w:color w:val="002060"/>
                <w:sz w:val="28"/>
                <w:szCs w:val="28"/>
                <w:lang w:val="ru-RU"/>
              </w:rPr>
              <w:t>/0/15-</w:t>
            </w:r>
            <w:r>
              <w:rPr>
                <w:noProof/>
                <w:color w:val="002060"/>
                <w:sz w:val="28"/>
                <w:szCs w:val="28"/>
                <w:lang w:val="ru-RU"/>
              </w:rPr>
              <w:t>20</w:t>
            </w:r>
          </w:p>
        </w:tc>
      </w:tr>
    </w:tbl>
    <w:p w:rsidR="004C56F4" w:rsidRDefault="004C56F4"/>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tblGrid>
      <w:tr w:rsidR="00BB62B3" w:rsidRPr="001A57A8" w:rsidTr="00950AE4">
        <w:trPr>
          <w:trHeight w:val="845"/>
        </w:trPr>
        <w:tc>
          <w:tcPr>
            <w:tcW w:w="4543" w:type="dxa"/>
          </w:tcPr>
          <w:p w:rsidR="00BB62B3" w:rsidRPr="00BB62B3" w:rsidRDefault="00BB62B3" w:rsidP="00B22915">
            <w:pPr>
              <w:pStyle w:val="a9"/>
              <w:spacing w:before="240"/>
              <w:jc w:val="both"/>
              <w:rPr>
                <w:rFonts w:ascii="Times New Roman" w:hAnsi="Times New Roman" w:cs="Times New Roman"/>
                <w:b/>
                <w:lang w:val="uk-UA"/>
              </w:rPr>
            </w:pPr>
            <w:r w:rsidRPr="00BB62B3">
              <w:rPr>
                <w:rFonts w:ascii="Times New Roman" w:hAnsi="Times New Roman" w:cs="Times New Roman"/>
                <w:b/>
                <w:lang w:val="uk-UA"/>
              </w:rPr>
              <w:t xml:space="preserve">Про залишення без змін рішення </w:t>
            </w:r>
            <w:r w:rsidR="00B22915">
              <w:rPr>
                <w:rFonts w:ascii="Times New Roman" w:hAnsi="Times New Roman" w:cs="Times New Roman"/>
                <w:b/>
                <w:lang w:val="uk-UA"/>
              </w:rPr>
              <w:t>Третьої</w:t>
            </w:r>
            <w:r w:rsidRPr="00BB62B3">
              <w:rPr>
                <w:rFonts w:ascii="Times New Roman" w:hAnsi="Times New Roman" w:cs="Times New Roman"/>
                <w:b/>
                <w:lang w:val="uk-UA"/>
              </w:rPr>
              <w:t xml:space="preserve"> Дисциплінарної палати Вищої ради правосуддя від 12 </w:t>
            </w:r>
            <w:r>
              <w:rPr>
                <w:rFonts w:ascii="Times New Roman" w:hAnsi="Times New Roman" w:cs="Times New Roman"/>
                <w:b/>
                <w:lang w:val="uk-UA"/>
              </w:rPr>
              <w:t>лютого</w:t>
            </w:r>
            <w:r w:rsidRPr="00BB62B3">
              <w:rPr>
                <w:rFonts w:ascii="Times New Roman" w:hAnsi="Times New Roman" w:cs="Times New Roman"/>
                <w:b/>
                <w:lang w:val="uk-UA"/>
              </w:rPr>
              <w:t xml:space="preserve"> </w:t>
            </w:r>
            <w:r>
              <w:rPr>
                <w:rFonts w:ascii="Times New Roman" w:hAnsi="Times New Roman" w:cs="Times New Roman"/>
                <w:b/>
                <w:lang w:val="uk-UA"/>
              </w:rPr>
              <w:br/>
            </w:r>
            <w:r w:rsidRPr="00BB62B3">
              <w:rPr>
                <w:rFonts w:ascii="Times New Roman" w:hAnsi="Times New Roman" w:cs="Times New Roman"/>
                <w:b/>
                <w:lang w:val="uk-UA"/>
              </w:rPr>
              <w:t xml:space="preserve">2020 року № </w:t>
            </w:r>
            <w:r>
              <w:rPr>
                <w:rFonts w:ascii="Times New Roman" w:hAnsi="Times New Roman" w:cs="Times New Roman"/>
                <w:b/>
                <w:lang w:val="uk-UA"/>
              </w:rPr>
              <w:t>408/3дп</w:t>
            </w:r>
            <w:r w:rsidRPr="00BB62B3">
              <w:rPr>
                <w:rFonts w:ascii="Times New Roman" w:hAnsi="Times New Roman" w:cs="Times New Roman"/>
                <w:b/>
                <w:lang w:val="uk-UA"/>
              </w:rPr>
              <w:t xml:space="preserve">/15-20 про притягнення судді </w:t>
            </w:r>
            <w:r>
              <w:rPr>
                <w:rFonts w:ascii="Times New Roman" w:hAnsi="Times New Roman" w:cs="Times New Roman"/>
                <w:b/>
                <w:lang w:val="uk-UA"/>
              </w:rPr>
              <w:t>Іршавського районного суду Закарпатської області Золотаря М.М.</w:t>
            </w:r>
            <w:r w:rsidRPr="00BB62B3">
              <w:rPr>
                <w:rFonts w:ascii="Times New Roman" w:hAnsi="Times New Roman" w:cs="Times New Roman"/>
                <w:b/>
                <w:lang w:val="uk-UA"/>
              </w:rPr>
              <w:t xml:space="preserve"> до дисциплінарної відповідальності</w:t>
            </w:r>
          </w:p>
        </w:tc>
      </w:tr>
    </w:tbl>
    <w:p w:rsidR="00BB62B3" w:rsidRPr="00B737B0" w:rsidRDefault="00BB62B3" w:rsidP="00BB62B3">
      <w:pPr>
        <w:jc w:val="both"/>
        <w:rPr>
          <w:sz w:val="28"/>
          <w:szCs w:val="28"/>
        </w:rPr>
      </w:pPr>
    </w:p>
    <w:p w:rsidR="00BB62B3" w:rsidRDefault="00BB62B3" w:rsidP="00BB62B3">
      <w:pPr>
        <w:ind w:firstLine="709"/>
        <w:jc w:val="both"/>
        <w:rPr>
          <w:sz w:val="28"/>
          <w:szCs w:val="28"/>
        </w:rPr>
      </w:pPr>
      <w:r w:rsidRPr="00B737B0">
        <w:rPr>
          <w:sz w:val="28"/>
          <w:szCs w:val="28"/>
        </w:rPr>
        <w:t xml:space="preserve">Вища рада правосуддя, розглянувши </w:t>
      </w:r>
      <w:r w:rsidRPr="00BB62B3">
        <w:rPr>
          <w:sz w:val="28"/>
          <w:szCs w:val="28"/>
        </w:rPr>
        <w:t>скаргу представника судді Іршавського районного суду Закарпатської області Золотаря Михайла Михайловича – адвоката Ларичева Валерія Вікторовича на рішення Третьої Дисциплінарної палати Вищої</w:t>
      </w:r>
      <w:r>
        <w:rPr>
          <w:sz w:val="28"/>
          <w:szCs w:val="28"/>
        </w:rPr>
        <w:t xml:space="preserve"> ради правосуддя від 12 лютого </w:t>
      </w:r>
      <w:r w:rsidRPr="00BB62B3">
        <w:rPr>
          <w:sz w:val="28"/>
          <w:szCs w:val="28"/>
        </w:rPr>
        <w:t xml:space="preserve">2020 року </w:t>
      </w:r>
      <w:r>
        <w:rPr>
          <w:sz w:val="28"/>
          <w:szCs w:val="28"/>
        </w:rPr>
        <w:br/>
      </w:r>
      <w:r w:rsidRPr="00BB62B3">
        <w:rPr>
          <w:sz w:val="28"/>
          <w:szCs w:val="28"/>
        </w:rPr>
        <w:t>№ 408/3дп/15-20 про притягнення судді до дисциплінарної відповідальності</w:t>
      </w:r>
      <w:r>
        <w:rPr>
          <w:sz w:val="28"/>
          <w:szCs w:val="28"/>
        </w:rPr>
        <w:t>,</w:t>
      </w:r>
    </w:p>
    <w:p w:rsidR="00BB62B3" w:rsidRDefault="00BB62B3" w:rsidP="00BB62B3">
      <w:pPr>
        <w:jc w:val="center"/>
        <w:rPr>
          <w:sz w:val="28"/>
          <w:szCs w:val="28"/>
        </w:rPr>
      </w:pPr>
    </w:p>
    <w:p w:rsidR="00BB62B3" w:rsidRPr="001A57A8" w:rsidRDefault="00BB62B3" w:rsidP="00BB62B3">
      <w:pPr>
        <w:spacing w:line="2" w:lineRule="atLeast"/>
        <w:jc w:val="center"/>
        <w:rPr>
          <w:b/>
          <w:sz w:val="28"/>
          <w:szCs w:val="28"/>
        </w:rPr>
      </w:pPr>
      <w:r w:rsidRPr="001A57A8">
        <w:rPr>
          <w:b/>
          <w:sz w:val="28"/>
          <w:szCs w:val="28"/>
        </w:rPr>
        <w:t>встановила:</w:t>
      </w:r>
    </w:p>
    <w:p w:rsidR="0090419E" w:rsidRPr="00453434" w:rsidRDefault="0090419E" w:rsidP="007F1BB3">
      <w:pPr>
        <w:pStyle w:val="10"/>
        <w:pBdr>
          <w:top w:val="nil"/>
          <w:left w:val="nil"/>
          <w:bottom w:val="nil"/>
          <w:right w:val="nil"/>
          <w:between w:val="nil"/>
        </w:pBdr>
        <w:rPr>
          <w:b/>
          <w:i/>
          <w:sz w:val="28"/>
          <w:szCs w:val="28"/>
        </w:rPr>
      </w:pPr>
    </w:p>
    <w:p w:rsidR="00453434" w:rsidRPr="00453434" w:rsidRDefault="00453434" w:rsidP="00453434">
      <w:pPr>
        <w:jc w:val="both"/>
        <w:rPr>
          <w:sz w:val="28"/>
          <w:szCs w:val="28"/>
        </w:rPr>
      </w:pPr>
      <w:r w:rsidRPr="00453434">
        <w:rPr>
          <w:bCs/>
          <w:sz w:val="28"/>
          <w:szCs w:val="28"/>
        </w:rPr>
        <w:t xml:space="preserve">до Вищої ради правосуддя 4 березня 2020 року за вхідним номером </w:t>
      </w:r>
      <w:r w:rsidRPr="00453434">
        <w:rPr>
          <w:bCs/>
          <w:sz w:val="28"/>
          <w:szCs w:val="28"/>
        </w:rPr>
        <w:br/>
        <w:t>Л-1560/0/7-20 надійшла скарга</w:t>
      </w:r>
      <w:r w:rsidRPr="00453434">
        <w:rPr>
          <w:sz w:val="28"/>
          <w:szCs w:val="28"/>
        </w:rPr>
        <w:t xml:space="preserve"> представника судді Іршавського районного суду Закарпатської області Золотаря М.М. – адвоката Ларичева В.В. на рішення Третьої Дисциплінарної палати Вищої ради правосуддя (далі – Третя Дисциплінарна палата) від 12 лютого 2020 року № 408/3дп/15-20 про притягнення судді до дисциплінарної відповідальності, яка містила клопотання про поновлення строку для оскарження цього рішення.</w:t>
      </w:r>
    </w:p>
    <w:p w:rsidR="00453434" w:rsidRPr="00453434" w:rsidRDefault="00453434" w:rsidP="00453434">
      <w:pPr>
        <w:ind w:firstLine="720"/>
        <w:jc w:val="both"/>
        <w:rPr>
          <w:sz w:val="28"/>
          <w:szCs w:val="28"/>
        </w:rPr>
      </w:pPr>
      <w:bookmarkStart w:id="1" w:name="bookmark0"/>
      <w:r w:rsidRPr="00453434">
        <w:rPr>
          <w:sz w:val="28"/>
          <w:szCs w:val="28"/>
        </w:rPr>
        <w:t>Відповідно до протоколу автоматизованого розподілу справи між членами Вищої ради правосуддя від 4 березня 2020 року доповідачем щодо вказаної скарги визначено члена Вищої ради правосуддя Овсієнка А.А.</w:t>
      </w:r>
    </w:p>
    <w:p w:rsidR="00B51305" w:rsidRPr="00E804D7" w:rsidRDefault="00B51305" w:rsidP="00B51305">
      <w:pPr>
        <w:ind w:firstLine="720"/>
        <w:jc w:val="both"/>
        <w:rPr>
          <w:sz w:val="28"/>
          <w:szCs w:val="28"/>
        </w:rPr>
      </w:pPr>
      <w:r w:rsidRPr="004513F0">
        <w:rPr>
          <w:sz w:val="28"/>
          <w:szCs w:val="28"/>
        </w:rPr>
        <w:t>Ухв</w:t>
      </w:r>
      <w:r w:rsidR="004513F0" w:rsidRPr="004513F0">
        <w:rPr>
          <w:sz w:val="28"/>
          <w:szCs w:val="28"/>
        </w:rPr>
        <w:t xml:space="preserve">алою Вищої ради правосуддя від </w:t>
      </w:r>
      <w:r w:rsidR="00BB62B3">
        <w:rPr>
          <w:sz w:val="28"/>
          <w:szCs w:val="28"/>
        </w:rPr>
        <w:t>18 червня 2020 року</w:t>
      </w:r>
      <w:r w:rsidRPr="004513F0">
        <w:rPr>
          <w:sz w:val="28"/>
          <w:szCs w:val="28"/>
        </w:rPr>
        <w:t xml:space="preserve"> №</w:t>
      </w:r>
      <w:r w:rsidR="004513F0" w:rsidRPr="004513F0">
        <w:rPr>
          <w:sz w:val="28"/>
          <w:szCs w:val="28"/>
        </w:rPr>
        <w:t xml:space="preserve"> </w:t>
      </w:r>
      <w:r w:rsidR="00BB62B3">
        <w:rPr>
          <w:sz w:val="28"/>
          <w:szCs w:val="28"/>
        </w:rPr>
        <w:t>1884</w:t>
      </w:r>
      <w:r w:rsidR="004513F0" w:rsidRPr="004513F0">
        <w:rPr>
          <w:sz w:val="28"/>
          <w:szCs w:val="28"/>
        </w:rPr>
        <w:t>/0/15-20</w:t>
      </w:r>
      <w:r w:rsidRPr="004513F0">
        <w:rPr>
          <w:sz w:val="28"/>
          <w:szCs w:val="28"/>
        </w:rPr>
        <w:t xml:space="preserve"> </w:t>
      </w:r>
      <w:r w:rsidR="00453434" w:rsidRPr="00453434">
        <w:rPr>
          <w:sz w:val="28"/>
          <w:szCs w:val="28"/>
        </w:rPr>
        <w:t>представник</w:t>
      </w:r>
      <w:r w:rsidR="00453434">
        <w:rPr>
          <w:sz w:val="28"/>
          <w:szCs w:val="28"/>
        </w:rPr>
        <w:t>у</w:t>
      </w:r>
      <w:r w:rsidR="00453434" w:rsidRPr="00453434">
        <w:rPr>
          <w:sz w:val="28"/>
          <w:szCs w:val="28"/>
        </w:rPr>
        <w:t xml:space="preserve"> судді Іршавського районного суду Закарпатської області Золотаря М.М. – адвокат</w:t>
      </w:r>
      <w:r w:rsidR="00453434">
        <w:rPr>
          <w:sz w:val="28"/>
          <w:szCs w:val="28"/>
        </w:rPr>
        <w:t xml:space="preserve">у </w:t>
      </w:r>
      <w:r w:rsidR="00453434" w:rsidRPr="00453434">
        <w:rPr>
          <w:sz w:val="28"/>
          <w:szCs w:val="28"/>
        </w:rPr>
        <w:t>Лариче</w:t>
      </w:r>
      <w:r w:rsidR="00453434">
        <w:rPr>
          <w:sz w:val="28"/>
          <w:szCs w:val="28"/>
        </w:rPr>
        <w:t>ву</w:t>
      </w:r>
      <w:r w:rsidR="00453434" w:rsidRPr="00453434">
        <w:rPr>
          <w:sz w:val="28"/>
          <w:szCs w:val="28"/>
        </w:rPr>
        <w:t xml:space="preserve"> В.В.</w:t>
      </w:r>
      <w:r w:rsidRPr="004513F0">
        <w:rPr>
          <w:sz w:val="28"/>
          <w:szCs w:val="28"/>
        </w:rPr>
        <w:t xml:space="preserve"> за його клопотанням поновлено строк на оскарження вказаного рішення </w:t>
      </w:r>
      <w:r w:rsidR="00453434">
        <w:rPr>
          <w:sz w:val="28"/>
          <w:szCs w:val="28"/>
        </w:rPr>
        <w:t>Третьої</w:t>
      </w:r>
      <w:r w:rsidRPr="004513F0">
        <w:rPr>
          <w:sz w:val="28"/>
          <w:szCs w:val="28"/>
        </w:rPr>
        <w:t xml:space="preserve"> Дисциплінарної палати.</w:t>
      </w:r>
    </w:p>
    <w:bookmarkEnd w:id="1"/>
    <w:p w:rsidR="00221CB4" w:rsidRPr="00BC4C0E" w:rsidRDefault="00221CB4" w:rsidP="00221CB4">
      <w:pPr>
        <w:tabs>
          <w:tab w:val="left" w:pos="3318"/>
        </w:tabs>
        <w:ind w:firstLine="709"/>
        <w:jc w:val="both"/>
        <w:rPr>
          <w:color w:val="000000"/>
          <w:sz w:val="28"/>
          <w:szCs w:val="28"/>
        </w:rPr>
      </w:pPr>
      <w:r w:rsidRPr="00BC4C0E">
        <w:rPr>
          <w:color w:val="000000"/>
          <w:sz w:val="28"/>
          <w:szCs w:val="28"/>
        </w:rPr>
        <w:t xml:space="preserve">Суддя </w:t>
      </w:r>
      <w:r>
        <w:rPr>
          <w:color w:val="000000"/>
          <w:sz w:val="28"/>
          <w:szCs w:val="28"/>
        </w:rPr>
        <w:t>Золотар М.М.</w:t>
      </w:r>
      <w:r w:rsidRPr="00BC4C0E">
        <w:rPr>
          <w:color w:val="000000"/>
          <w:sz w:val="28"/>
          <w:szCs w:val="28"/>
        </w:rPr>
        <w:t xml:space="preserve"> та його представник – адвокат </w:t>
      </w:r>
      <w:r>
        <w:rPr>
          <w:color w:val="000000"/>
          <w:sz w:val="28"/>
          <w:szCs w:val="28"/>
        </w:rPr>
        <w:t>Ларичев В.В.,</w:t>
      </w:r>
      <w:r w:rsidRPr="00BC4C0E">
        <w:rPr>
          <w:color w:val="000000"/>
          <w:sz w:val="28"/>
          <w:szCs w:val="28"/>
        </w:rPr>
        <w:t xml:space="preserve"> скаржник </w:t>
      </w:r>
      <w:r>
        <w:rPr>
          <w:color w:val="000000"/>
          <w:sz w:val="28"/>
          <w:szCs w:val="28"/>
        </w:rPr>
        <w:t>Ільницька Є.М.</w:t>
      </w:r>
      <w:r w:rsidRPr="00BC4C0E">
        <w:rPr>
          <w:color w:val="000000"/>
          <w:sz w:val="28"/>
          <w:szCs w:val="28"/>
        </w:rPr>
        <w:t xml:space="preserve"> належним чином та своєчасно повідомлені про дату, час і місце розгляду вказаних скарг. Зазначену інформаці</w:t>
      </w:r>
      <w:r w:rsidR="006D69B1">
        <w:rPr>
          <w:color w:val="000000"/>
          <w:sz w:val="28"/>
          <w:szCs w:val="28"/>
        </w:rPr>
        <w:t>ю оприлюднено на офіційному веб</w:t>
      </w:r>
      <w:r w:rsidRPr="00BC4C0E">
        <w:rPr>
          <w:color w:val="000000"/>
          <w:sz w:val="28"/>
          <w:szCs w:val="28"/>
        </w:rPr>
        <w:t>сайті Вищої ради правосуддя.</w:t>
      </w:r>
    </w:p>
    <w:p w:rsidR="00221CB4" w:rsidRPr="00221CB4" w:rsidRDefault="00221CB4" w:rsidP="00221CB4">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8"/>
          <w:szCs w:val="28"/>
        </w:rPr>
      </w:pPr>
      <w:r w:rsidRPr="00B01776">
        <w:rPr>
          <w:color w:val="1D1D1B"/>
          <w:sz w:val="28"/>
          <w:szCs w:val="28"/>
          <w:shd w:val="clear" w:color="auto" w:fill="FFFFFF"/>
        </w:rPr>
        <w:t xml:space="preserve">Суддя Золотар М.М. у засідання Вищої ради правосуддя не з’явився. У засідання Вищої ради правосуддя прибув представник судді Золотаря М.М. – адвокат Ларичев В.В., який підтримав </w:t>
      </w:r>
      <w:r w:rsidR="001C5EDF" w:rsidRPr="00B01776">
        <w:rPr>
          <w:color w:val="1D1D1B"/>
          <w:sz w:val="28"/>
          <w:szCs w:val="28"/>
          <w:shd w:val="clear" w:color="auto" w:fill="FFFFFF"/>
        </w:rPr>
        <w:t>подану скаргу.</w:t>
      </w:r>
      <w:r w:rsidRPr="00B01776">
        <w:rPr>
          <w:color w:val="1D1D1B"/>
          <w:sz w:val="28"/>
          <w:szCs w:val="28"/>
          <w:shd w:val="clear" w:color="auto" w:fill="FFFFFF"/>
        </w:rPr>
        <w:t xml:space="preserve"> Скаржник </w:t>
      </w:r>
      <w:r w:rsidR="006D69B1" w:rsidRPr="00B01776">
        <w:rPr>
          <w:color w:val="1D1D1B"/>
          <w:sz w:val="28"/>
          <w:szCs w:val="28"/>
          <w:shd w:val="clear" w:color="auto" w:fill="FFFFFF"/>
        </w:rPr>
        <w:t>у</w:t>
      </w:r>
      <w:r w:rsidRPr="00B01776">
        <w:rPr>
          <w:color w:val="1D1D1B"/>
          <w:sz w:val="28"/>
          <w:szCs w:val="28"/>
          <w:shd w:val="clear" w:color="auto" w:fill="FFFFFF"/>
        </w:rPr>
        <w:t xml:space="preserve"> засідання Вищої ради правосуддя не прибула, </w:t>
      </w:r>
      <w:r w:rsidR="001C5EDF" w:rsidRPr="00B01776">
        <w:rPr>
          <w:color w:val="1D1D1B"/>
          <w:sz w:val="28"/>
          <w:szCs w:val="28"/>
          <w:shd w:val="clear" w:color="auto" w:fill="FFFFFF"/>
        </w:rPr>
        <w:t xml:space="preserve">подала заяву про розгляд скарги судді за її </w:t>
      </w:r>
      <w:r w:rsidR="001C5EDF" w:rsidRPr="00B01776">
        <w:rPr>
          <w:color w:val="1D1D1B"/>
          <w:sz w:val="28"/>
          <w:szCs w:val="28"/>
          <w:shd w:val="clear" w:color="auto" w:fill="FFFFFF"/>
        </w:rPr>
        <w:lastRenderedPageBreak/>
        <w:t xml:space="preserve">відсутності, </w:t>
      </w:r>
      <w:r w:rsidRPr="00B01776">
        <w:rPr>
          <w:color w:val="1D1D1B"/>
          <w:sz w:val="28"/>
          <w:szCs w:val="28"/>
          <w:shd w:val="clear" w:color="auto" w:fill="FFFFFF"/>
        </w:rPr>
        <w:t xml:space="preserve">проте відповідно до частини п’ятої статті 49 Закону України «Про Вищу раду правосуддя» її неявка не перешкоджає розгляду </w:t>
      </w:r>
      <w:r w:rsidR="001C5EDF" w:rsidRPr="00B01776">
        <w:rPr>
          <w:color w:val="1D1D1B"/>
          <w:sz w:val="28"/>
          <w:szCs w:val="28"/>
          <w:shd w:val="clear" w:color="auto" w:fill="FFFFFF"/>
        </w:rPr>
        <w:t>скарги.</w:t>
      </w:r>
    </w:p>
    <w:p w:rsidR="00BC4C45" w:rsidRPr="00051282" w:rsidRDefault="00221CB4" w:rsidP="00051282">
      <w:pPr>
        <w:pStyle w:val="rvps2"/>
        <w:shd w:val="clear" w:color="auto" w:fill="FFFFFF"/>
        <w:spacing w:before="0" w:beforeAutospacing="0" w:after="0" w:afterAutospacing="0"/>
        <w:ind w:firstLine="709"/>
        <w:jc w:val="both"/>
        <w:rPr>
          <w:color w:val="000000"/>
          <w:sz w:val="28"/>
          <w:szCs w:val="28"/>
        </w:rPr>
      </w:pPr>
      <w:r w:rsidRPr="004B42F2">
        <w:rPr>
          <w:color w:val="000000"/>
          <w:sz w:val="28"/>
          <w:szCs w:val="28"/>
        </w:rPr>
        <w:t xml:space="preserve">Вища рада правосуддя, вивчивши </w:t>
      </w:r>
      <w:r>
        <w:rPr>
          <w:color w:val="000000"/>
          <w:sz w:val="28"/>
          <w:szCs w:val="28"/>
        </w:rPr>
        <w:t>подан</w:t>
      </w:r>
      <w:r w:rsidR="00985037">
        <w:rPr>
          <w:color w:val="000000"/>
          <w:sz w:val="28"/>
          <w:szCs w:val="28"/>
        </w:rPr>
        <w:t>у</w:t>
      </w:r>
      <w:r>
        <w:rPr>
          <w:color w:val="000000"/>
          <w:sz w:val="28"/>
          <w:szCs w:val="28"/>
        </w:rPr>
        <w:t xml:space="preserve"> </w:t>
      </w:r>
      <w:r w:rsidRPr="004B42F2">
        <w:rPr>
          <w:color w:val="000000"/>
          <w:sz w:val="28"/>
          <w:szCs w:val="28"/>
        </w:rPr>
        <w:t>скарг</w:t>
      </w:r>
      <w:r w:rsidR="00985037">
        <w:rPr>
          <w:color w:val="000000"/>
          <w:sz w:val="28"/>
          <w:szCs w:val="28"/>
        </w:rPr>
        <w:t>у</w:t>
      </w:r>
      <w:r w:rsidRPr="004B42F2">
        <w:rPr>
          <w:color w:val="000000"/>
          <w:sz w:val="28"/>
          <w:szCs w:val="28"/>
        </w:rPr>
        <w:t>, дослідивши матеріали дисциплінарної справи, заслухавши доповідача – члена Вищої ради правосуддя Овсієнка А.А., пояснення</w:t>
      </w:r>
      <w:r>
        <w:rPr>
          <w:color w:val="000000"/>
          <w:sz w:val="28"/>
          <w:szCs w:val="28"/>
        </w:rPr>
        <w:t xml:space="preserve"> представник</w:t>
      </w:r>
      <w:r w:rsidR="006D69B1">
        <w:rPr>
          <w:color w:val="000000"/>
          <w:sz w:val="28"/>
          <w:szCs w:val="28"/>
        </w:rPr>
        <w:t>а</w:t>
      </w:r>
      <w:r>
        <w:rPr>
          <w:color w:val="000000"/>
          <w:sz w:val="28"/>
          <w:szCs w:val="28"/>
        </w:rPr>
        <w:t xml:space="preserve"> судді Золотаря М.М.</w:t>
      </w:r>
      <w:r w:rsidR="006D69B1">
        <w:rPr>
          <w:color w:val="000000"/>
          <w:sz w:val="28"/>
          <w:szCs w:val="28"/>
        </w:rPr>
        <w:t xml:space="preserve"> </w:t>
      </w:r>
      <w:r>
        <w:rPr>
          <w:color w:val="000000"/>
          <w:sz w:val="28"/>
          <w:szCs w:val="28"/>
        </w:rPr>
        <w:t xml:space="preserve">– адвоката </w:t>
      </w:r>
      <w:r>
        <w:rPr>
          <w:color w:val="000000"/>
          <w:sz w:val="28"/>
          <w:szCs w:val="28"/>
        </w:rPr>
        <w:br/>
        <w:t>Ларичева В.В.</w:t>
      </w:r>
      <w:r w:rsidRPr="004B42F2">
        <w:rPr>
          <w:color w:val="000000"/>
          <w:sz w:val="28"/>
          <w:szCs w:val="28"/>
        </w:rPr>
        <w:t>, встановила таке.</w:t>
      </w:r>
    </w:p>
    <w:p w:rsidR="00453434" w:rsidRDefault="00B740E1" w:rsidP="00CF5529">
      <w:pPr>
        <w:ind w:firstLine="720"/>
        <w:jc w:val="both"/>
        <w:rPr>
          <w:color w:val="000000" w:themeColor="text1"/>
          <w:sz w:val="28"/>
          <w:szCs w:val="28"/>
        </w:rPr>
      </w:pPr>
      <w:r w:rsidRPr="00B740E1">
        <w:rPr>
          <w:color w:val="000000" w:themeColor="text1"/>
          <w:sz w:val="28"/>
          <w:szCs w:val="28"/>
          <w:lang w:val="sr-Cyrl-CS"/>
        </w:rPr>
        <w:t xml:space="preserve">Золотар Михайло Михайлович Указом Президента України </w:t>
      </w:r>
      <w:r w:rsidR="009410BB">
        <w:rPr>
          <w:color w:val="000000" w:themeColor="text1"/>
          <w:sz w:val="28"/>
          <w:szCs w:val="28"/>
          <w:lang w:val="sr-Cyrl-CS"/>
        </w:rPr>
        <w:br/>
      </w:r>
      <w:r w:rsidRPr="00B740E1">
        <w:rPr>
          <w:color w:val="000000" w:themeColor="text1"/>
          <w:sz w:val="28"/>
          <w:szCs w:val="28"/>
          <w:lang w:val="sr-Cyrl-CS"/>
        </w:rPr>
        <w:t xml:space="preserve">від 22 вересня 2005 року № 1308/2005 призначений строком на п’ять років на посаду судді Хустського районного суду Закарпатської області, Указом Президента України від 30 жовтня 2008 року № 975/2008 переведений на посаду судді Іршавського районного суду Закарпатської області в межах п’ятирічного строку, Постановою Верховної Ради України від 9 вересня </w:t>
      </w:r>
      <w:r w:rsidR="009410BB">
        <w:rPr>
          <w:color w:val="000000" w:themeColor="text1"/>
          <w:sz w:val="28"/>
          <w:szCs w:val="28"/>
          <w:lang w:val="sr-Cyrl-CS"/>
        </w:rPr>
        <w:br/>
      </w:r>
      <w:r w:rsidRPr="00B740E1">
        <w:rPr>
          <w:color w:val="000000" w:themeColor="text1"/>
          <w:sz w:val="28"/>
          <w:szCs w:val="28"/>
          <w:lang w:val="sr-Cyrl-CS"/>
        </w:rPr>
        <w:t>2010 року № 2512-</w:t>
      </w:r>
      <w:r w:rsidRPr="00B740E1">
        <w:rPr>
          <w:color w:val="000000" w:themeColor="text1"/>
          <w:sz w:val="28"/>
          <w:szCs w:val="28"/>
          <w:lang w:val="en-US"/>
        </w:rPr>
        <w:t>VI</w:t>
      </w:r>
      <w:r w:rsidRPr="00B740E1">
        <w:rPr>
          <w:color w:val="000000" w:themeColor="text1"/>
          <w:sz w:val="28"/>
          <w:szCs w:val="28"/>
          <w:lang w:val="sr-Cyrl-CS"/>
        </w:rPr>
        <w:t xml:space="preserve"> </w:t>
      </w:r>
      <w:r w:rsidRPr="00B740E1">
        <w:rPr>
          <w:color w:val="000000" w:themeColor="text1"/>
          <w:sz w:val="28"/>
          <w:szCs w:val="28"/>
        </w:rPr>
        <w:t>обраний на посаду судді Іршавського районного суду Закарпатської області безстроково.</w:t>
      </w:r>
    </w:p>
    <w:p w:rsidR="002772EE" w:rsidRDefault="00B47C51" w:rsidP="00CF5529">
      <w:pPr>
        <w:ind w:firstLine="720"/>
        <w:jc w:val="both"/>
        <w:rPr>
          <w:sz w:val="28"/>
          <w:szCs w:val="28"/>
        </w:rPr>
      </w:pPr>
      <w:r>
        <w:rPr>
          <w:sz w:val="28"/>
          <w:szCs w:val="28"/>
        </w:rPr>
        <w:t>12 листопада</w:t>
      </w:r>
      <w:r w:rsidR="00B11FB8">
        <w:rPr>
          <w:sz w:val="28"/>
          <w:szCs w:val="28"/>
        </w:rPr>
        <w:t xml:space="preserve"> 2019 року до Вищої ради правосуддя за вхідним </w:t>
      </w:r>
      <w:r w:rsidR="00B11FB8">
        <w:rPr>
          <w:sz w:val="28"/>
          <w:szCs w:val="28"/>
        </w:rPr>
        <w:br/>
        <w:t>№ І-6188/0/7-19 надійшла скарга Ільницької Є.М. на дії судді Іршавського районного суду Закарпатської області Золотаря М.М. під час розгляду справи № 301/1872/19.</w:t>
      </w:r>
    </w:p>
    <w:p w:rsidR="00B11FB8" w:rsidRDefault="00B11FB8" w:rsidP="003A6368">
      <w:pPr>
        <w:ind w:firstLine="720"/>
        <w:jc w:val="both"/>
        <w:rPr>
          <w:sz w:val="28"/>
          <w:szCs w:val="28"/>
        </w:rPr>
      </w:pPr>
      <w:r>
        <w:rPr>
          <w:sz w:val="28"/>
          <w:szCs w:val="28"/>
        </w:rPr>
        <w:t xml:space="preserve">У скарзі Ільницька Є.М. зазначає, що суддя Золотар М.М. 2 вересня </w:t>
      </w:r>
      <w:r w:rsidR="00B3033D">
        <w:rPr>
          <w:sz w:val="28"/>
          <w:szCs w:val="28"/>
        </w:rPr>
        <w:t xml:space="preserve">                                           </w:t>
      </w:r>
      <w:r>
        <w:rPr>
          <w:sz w:val="28"/>
          <w:szCs w:val="28"/>
        </w:rPr>
        <w:t xml:space="preserve">2019 року ухвалив рішення, яким визнав право власності на </w:t>
      </w:r>
      <w:r w:rsidR="00327CD6">
        <w:rPr>
          <w:sz w:val="28"/>
          <w:szCs w:val="28"/>
        </w:rPr>
        <w:t xml:space="preserve">весь </w:t>
      </w:r>
      <w:r>
        <w:rPr>
          <w:sz w:val="28"/>
          <w:szCs w:val="28"/>
        </w:rPr>
        <w:t xml:space="preserve">житловий будинок у порядку спадкування за </w:t>
      </w:r>
      <w:r w:rsidR="007E5113">
        <w:rPr>
          <w:sz w:val="28"/>
          <w:szCs w:val="28"/>
        </w:rPr>
        <w:t>ОСОБА_1</w:t>
      </w:r>
      <w:r w:rsidR="006D69B1">
        <w:rPr>
          <w:sz w:val="28"/>
          <w:szCs w:val="28"/>
        </w:rPr>
        <w:t>,</w:t>
      </w:r>
      <w:r w:rsidR="00B3033D">
        <w:rPr>
          <w:sz w:val="28"/>
          <w:szCs w:val="28"/>
        </w:rPr>
        <w:t xml:space="preserve"> незважаючи на те, що </w:t>
      </w:r>
      <w:r w:rsidR="007E5113">
        <w:rPr>
          <w:sz w:val="28"/>
          <w:szCs w:val="28"/>
        </w:rPr>
        <w:br/>
      </w:r>
      <w:r w:rsidR="00B3033D">
        <w:rPr>
          <w:sz w:val="28"/>
          <w:szCs w:val="28"/>
        </w:rPr>
        <w:t xml:space="preserve">право власності на цей будинок вже було зареєстровано 14 серпня 2019 року за нею та її донькою </w:t>
      </w:r>
      <w:r w:rsidR="00327CD6">
        <w:rPr>
          <w:sz w:val="28"/>
          <w:szCs w:val="28"/>
        </w:rPr>
        <w:t xml:space="preserve">у частках </w:t>
      </w:r>
      <w:r w:rsidR="00B3033D">
        <w:rPr>
          <w:sz w:val="28"/>
          <w:szCs w:val="28"/>
        </w:rPr>
        <w:t xml:space="preserve">на підставі свідоцтв про право на спадщину за законом. </w:t>
      </w:r>
      <w:r w:rsidR="006D69B1">
        <w:rPr>
          <w:sz w:val="28"/>
          <w:szCs w:val="28"/>
        </w:rPr>
        <w:t>Н</w:t>
      </w:r>
      <w:r w:rsidR="0059373F">
        <w:rPr>
          <w:sz w:val="28"/>
          <w:szCs w:val="28"/>
        </w:rPr>
        <w:t>а думку скаржника,</w:t>
      </w:r>
      <w:r w:rsidR="00B3033D">
        <w:rPr>
          <w:sz w:val="28"/>
          <w:szCs w:val="28"/>
        </w:rPr>
        <w:t xml:space="preserve"> </w:t>
      </w:r>
      <w:r w:rsidR="006D69B1">
        <w:rPr>
          <w:sz w:val="28"/>
          <w:szCs w:val="28"/>
        </w:rPr>
        <w:t xml:space="preserve">суддя Золотар М.М. </w:t>
      </w:r>
      <w:r w:rsidR="00B3033D">
        <w:rPr>
          <w:sz w:val="28"/>
          <w:szCs w:val="28"/>
        </w:rPr>
        <w:t>умисно не встановив кол</w:t>
      </w:r>
      <w:r w:rsidR="006D69B1">
        <w:rPr>
          <w:sz w:val="28"/>
          <w:szCs w:val="28"/>
        </w:rPr>
        <w:t>о</w:t>
      </w:r>
      <w:r w:rsidR="00B3033D">
        <w:rPr>
          <w:sz w:val="28"/>
          <w:szCs w:val="28"/>
        </w:rPr>
        <w:t xml:space="preserve"> спадкоємців, не витребував спадков</w:t>
      </w:r>
      <w:r w:rsidR="006D69B1">
        <w:rPr>
          <w:sz w:val="28"/>
          <w:szCs w:val="28"/>
        </w:rPr>
        <w:t>у</w:t>
      </w:r>
      <w:r w:rsidR="00B3033D">
        <w:rPr>
          <w:sz w:val="28"/>
          <w:szCs w:val="28"/>
        </w:rPr>
        <w:t xml:space="preserve"> справ</w:t>
      </w:r>
      <w:r w:rsidR="006D69B1">
        <w:rPr>
          <w:sz w:val="28"/>
          <w:szCs w:val="28"/>
        </w:rPr>
        <w:t>у</w:t>
      </w:r>
      <w:r w:rsidR="00B3033D">
        <w:rPr>
          <w:sz w:val="28"/>
          <w:szCs w:val="28"/>
        </w:rPr>
        <w:t>, не перевірив обставин</w:t>
      </w:r>
      <w:r w:rsidR="006D69B1">
        <w:rPr>
          <w:sz w:val="28"/>
          <w:szCs w:val="28"/>
        </w:rPr>
        <w:t>и</w:t>
      </w:r>
      <w:r w:rsidR="00B3033D">
        <w:rPr>
          <w:sz w:val="28"/>
          <w:szCs w:val="28"/>
        </w:rPr>
        <w:t xml:space="preserve"> реєстрації права власності на нерухоме</w:t>
      </w:r>
      <w:r w:rsidR="00327CD6">
        <w:rPr>
          <w:sz w:val="28"/>
          <w:szCs w:val="28"/>
        </w:rPr>
        <w:t xml:space="preserve"> майно</w:t>
      </w:r>
      <w:r w:rsidR="002506F2">
        <w:rPr>
          <w:sz w:val="28"/>
          <w:szCs w:val="28"/>
        </w:rPr>
        <w:t>,</w:t>
      </w:r>
      <w:r w:rsidR="00327CD6">
        <w:rPr>
          <w:sz w:val="28"/>
          <w:szCs w:val="28"/>
        </w:rPr>
        <w:t xml:space="preserve"> хоча у матеріалах справи була наявна</w:t>
      </w:r>
      <w:r w:rsidR="006D69B1">
        <w:rPr>
          <w:sz w:val="28"/>
          <w:szCs w:val="28"/>
        </w:rPr>
        <w:t xml:space="preserve"> довідка, з якої вбачалося, що Ільницька Є.М.</w:t>
      </w:r>
      <w:r w:rsidR="00327CD6">
        <w:rPr>
          <w:sz w:val="28"/>
          <w:szCs w:val="28"/>
        </w:rPr>
        <w:t xml:space="preserve"> та </w:t>
      </w:r>
      <w:r w:rsidR="006D69B1">
        <w:rPr>
          <w:sz w:val="28"/>
          <w:szCs w:val="28"/>
        </w:rPr>
        <w:t xml:space="preserve">її </w:t>
      </w:r>
      <w:r w:rsidR="00327CD6">
        <w:rPr>
          <w:sz w:val="28"/>
          <w:szCs w:val="28"/>
        </w:rPr>
        <w:t>донька проживали на час смерті спадкодавця у спірному нерухомому майні.</w:t>
      </w:r>
      <w:r w:rsidR="0059373F">
        <w:rPr>
          <w:sz w:val="28"/>
          <w:szCs w:val="28"/>
        </w:rPr>
        <w:t xml:space="preserve"> </w:t>
      </w:r>
      <w:r w:rsidR="00A53006">
        <w:rPr>
          <w:sz w:val="28"/>
          <w:szCs w:val="28"/>
        </w:rPr>
        <w:t>Стверджує, що т</w:t>
      </w:r>
      <w:r w:rsidR="0059373F">
        <w:rPr>
          <w:sz w:val="28"/>
          <w:szCs w:val="28"/>
        </w:rPr>
        <w:t xml:space="preserve">акі дії судді свідчать про </w:t>
      </w:r>
      <w:r w:rsidR="00A53006">
        <w:rPr>
          <w:sz w:val="28"/>
          <w:szCs w:val="28"/>
        </w:rPr>
        <w:t>судді</w:t>
      </w:r>
      <w:r w:rsidR="0059373F">
        <w:rPr>
          <w:sz w:val="28"/>
          <w:szCs w:val="28"/>
        </w:rPr>
        <w:t xml:space="preserve"> зацікавленість у розгляді справи, а ухваленням зазначеного рішення суду він позбавив </w:t>
      </w:r>
      <w:r w:rsidR="003A6368">
        <w:rPr>
          <w:sz w:val="28"/>
          <w:szCs w:val="28"/>
        </w:rPr>
        <w:t xml:space="preserve">її та доньку </w:t>
      </w:r>
      <w:r w:rsidR="0059373F">
        <w:rPr>
          <w:sz w:val="28"/>
          <w:szCs w:val="28"/>
        </w:rPr>
        <w:t>права власності</w:t>
      </w:r>
      <w:r w:rsidR="00C04E3E">
        <w:rPr>
          <w:sz w:val="28"/>
          <w:szCs w:val="28"/>
        </w:rPr>
        <w:t xml:space="preserve"> на спірний будинок</w:t>
      </w:r>
      <w:r w:rsidR="0059373F">
        <w:rPr>
          <w:sz w:val="28"/>
          <w:szCs w:val="28"/>
        </w:rPr>
        <w:t xml:space="preserve">. </w:t>
      </w:r>
    </w:p>
    <w:p w:rsidR="00A478D4" w:rsidRDefault="00B11FB8" w:rsidP="00A478D4">
      <w:pPr>
        <w:ind w:firstLine="720"/>
        <w:jc w:val="both"/>
        <w:rPr>
          <w:sz w:val="28"/>
          <w:szCs w:val="28"/>
        </w:rPr>
      </w:pPr>
      <w:r w:rsidRPr="00E804D7">
        <w:rPr>
          <w:sz w:val="28"/>
          <w:szCs w:val="28"/>
        </w:rPr>
        <w:t xml:space="preserve">Ухвалою </w:t>
      </w:r>
      <w:r w:rsidR="003A6368">
        <w:rPr>
          <w:sz w:val="28"/>
          <w:szCs w:val="28"/>
        </w:rPr>
        <w:t>Третьої</w:t>
      </w:r>
      <w:r w:rsidRPr="00E804D7">
        <w:rPr>
          <w:sz w:val="28"/>
          <w:szCs w:val="28"/>
        </w:rPr>
        <w:t xml:space="preserve"> Дисциплінарної палати від </w:t>
      </w:r>
      <w:r w:rsidR="003A6368">
        <w:rPr>
          <w:sz w:val="28"/>
          <w:szCs w:val="28"/>
        </w:rPr>
        <w:t>18 грудня 2019</w:t>
      </w:r>
      <w:r w:rsidRPr="00E804D7">
        <w:rPr>
          <w:sz w:val="28"/>
          <w:szCs w:val="28"/>
        </w:rPr>
        <w:t xml:space="preserve"> року                                                      № </w:t>
      </w:r>
      <w:r w:rsidR="003A6368">
        <w:rPr>
          <w:sz w:val="28"/>
          <w:szCs w:val="28"/>
        </w:rPr>
        <w:t>3529/3дп/15-19</w:t>
      </w:r>
      <w:r w:rsidRPr="00E804D7">
        <w:rPr>
          <w:sz w:val="28"/>
          <w:szCs w:val="28"/>
        </w:rPr>
        <w:t xml:space="preserve"> за скаргою </w:t>
      </w:r>
      <w:r w:rsidR="003A6368">
        <w:rPr>
          <w:sz w:val="28"/>
          <w:szCs w:val="28"/>
        </w:rPr>
        <w:t xml:space="preserve">Ільницької Є.М. </w:t>
      </w:r>
      <w:r w:rsidRPr="00E804D7">
        <w:rPr>
          <w:sz w:val="28"/>
          <w:szCs w:val="28"/>
        </w:rPr>
        <w:t xml:space="preserve">відкрито дисциплінарну справу </w:t>
      </w:r>
      <w:r w:rsidR="003A6368">
        <w:rPr>
          <w:sz w:val="28"/>
          <w:szCs w:val="28"/>
        </w:rPr>
        <w:t xml:space="preserve">стосовно судді Іршавського районного суду Закарпатської області </w:t>
      </w:r>
      <w:r w:rsidR="003A6368">
        <w:rPr>
          <w:sz w:val="28"/>
          <w:szCs w:val="28"/>
        </w:rPr>
        <w:br/>
        <w:t>Золотаря М.М. під час розгляду справи № 301/1872/19.</w:t>
      </w:r>
    </w:p>
    <w:p w:rsidR="00A478D4" w:rsidRPr="00A478D4" w:rsidRDefault="00B11FB8" w:rsidP="00A478D4">
      <w:pPr>
        <w:ind w:firstLine="720"/>
        <w:jc w:val="both"/>
        <w:rPr>
          <w:sz w:val="28"/>
          <w:szCs w:val="28"/>
        </w:rPr>
      </w:pPr>
      <w:r w:rsidRPr="00E804D7">
        <w:rPr>
          <w:sz w:val="28"/>
          <w:szCs w:val="28"/>
        </w:rPr>
        <w:t xml:space="preserve">Рішенням </w:t>
      </w:r>
      <w:r w:rsidR="003A6368">
        <w:rPr>
          <w:sz w:val="28"/>
          <w:szCs w:val="28"/>
        </w:rPr>
        <w:t>Третьої</w:t>
      </w:r>
      <w:r w:rsidR="003A6368" w:rsidRPr="00E804D7">
        <w:rPr>
          <w:sz w:val="28"/>
          <w:szCs w:val="28"/>
        </w:rPr>
        <w:t xml:space="preserve"> Дисциплінарної палати </w:t>
      </w:r>
      <w:r w:rsidRPr="00E804D7">
        <w:rPr>
          <w:sz w:val="28"/>
          <w:szCs w:val="28"/>
        </w:rPr>
        <w:t xml:space="preserve">від </w:t>
      </w:r>
      <w:r w:rsidR="003A6368">
        <w:rPr>
          <w:sz w:val="28"/>
          <w:szCs w:val="28"/>
        </w:rPr>
        <w:t>12 лютого 2020</w:t>
      </w:r>
      <w:r>
        <w:rPr>
          <w:sz w:val="28"/>
          <w:szCs w:val="28"/>
        </w:rPr>
        <w:t xml:space="preserve"> року </w:t>
      </w:r>
      <w:r>
        <w:rPr>
          <w:sz w:val="28"/>
          <w:szCs w:val="28"/>
        </w:rPr>
        <w:br/>
        <w:t xml:space="preserve">№ </w:t>
      </w:r>
      <w:r w:rsidR="003A6368">
        <w:rPr>
          <w:sz w:val="28"/>
          <w:szCs w:val="28"/>
        </w:rPr>
        <w:t>408/3дп/15-20</w:t>
      </w:r>
      <w:r w:rsidRPr="00E804D7">
        <w:rPr>
          <w:sz w:val="28"/>
          <w:szCs w:val="28"/>
        </w:rPr>
        <w:t xml:space="preserve"> суддю </w:t>
      </w:r>
      <w:r w:rsidR="003A6368">
        <w:rPr>
          <w:sz w:val="28"/>
          <w:szCs w:val="28"/>
        </w:rPr>
        <w:t>Іршавського районного суду Закарпатської області Золотаря М.М.</w:t>
      </w:r>
      <w:r w:rsidRPr="00E804D7">
        <w:rPr>
          <w:sz w:val="28"/>
          <w:szCs w:val="28"/>
        </w:rPr>
        <w:t xml:space="preserve"> </w:t>
      </w:r>
      <w:r w:rsidR="006D69B1" w:rsidRPr="00E804D7">
        <w:rPr>
          <w:sz w:val="28"/>
          <w:szCs w:val="28"/>
        </w:rPr>
        <w:t xml:space="preserve">притягнуто </w:t>
      </w:r>
      <w:r w:rsidRPr="00E804D7">
        <w:rPr>
          <w:sz w:val="28"/>
          <w:szCs w:val="28"/>
        </w:rPr>
        <w:t xml:space="preserve">до дисциплінарної відповідальності та застосовано до нього дисциплінарне стягнення у виді </w:t>
      </w:r>
      <w:r w:rsidR="00A478D4" w:rsidRPr="00E81767">
        <w:rPr>
          <w:color w:val="000000" w:themeColor="text1"/>
          <w:sz w:val="28"/>
          <w:szCs w:val="28"/>
        </w:rPr>
        <w:t>догани – з позбавленням права на отримання доплат до посадового окладу судді протягом одного місяця.</w:t>
      </w:r>
    </w:p>
    <w:p w:rsidR="00B11FB8" w:rsidRPr="00C36572" w:rsidRDefault="00CA45F0" w:rsidP="00B11FB8">
      <w:pPr>
        <w:ind w:firstLine="709"/>
        <w:jc w:val="both"/>
        <w:rPr>
          <w:rFonts w:eastAsia="Calibri"/>
          <w:sz w:val="28"/>
          <w:szCs w:val="28"/>
        </w:rPr>
      </w:pPr>
      <w:r>
        <w:rPr>
          <w:rFonts w:eastAsia="Calibri"/>
          <w:sz w:val="28"/>
          <w:szCs w:val="28"/>
        </w:rPr>
        <w:t xml:space="preserve">Третя Дисциплінарна палата встановила, що </w:t>
      </w:r>
      <w:r w:rsidR="0093308A">
        <w:rPr>
          <w:rFonts w:eastAsia="Calibri"/>
          <w:sz w:val="28"/>
          <w:szCs w:val="28"/>
        </w:rPr>
        <w:t>13 серпня</w:t>
      </w:r>
      <w:r w:rsidR="004F7CB7">
        <w:rPr>
          <w:rFonts w:eastAsia="Calibri"/>
          <w:sz w:val="28"/>
          <w:szCs w:val="28"/>
        </w:rPr>
        <w:t xml:space="preserve"> </w:t>
      </w:r>
      <w:r w:rsidR="0093308A">
        <w:rPr>
          <w:rFonts w:eastAsia="Calibri"/>
          <w:sz w:val="28"/>
          <w:szCs w:val="28"/>
        </w:rPr>
        <w:t xml:space="preserve">2019 року Ільницькій Є.М., </w:t>
      </w:r>
      <w:r w:rsidR="007E5113">
        <w:rPr>
          <w:rFonts w:eastAsia="Calibri"/>
          <w:sz w:val="28"/>
          <w:szCs w:val="28"/>
        </w:rPr>
        <w:t>ОСОБА_2</w:t>
      </w:r>
      <w:r w:rsidR="0093308A">
        <w:rPr>
          <w:rFonts w:eastAsia="Calibri"/>
          <w:sz w:val="28"/>
          <w:szCs w:val="28"/>
        </w:rPr>
        <w:t xml:space="preserve"> та </w:t>
      </w:r>
      <w:r w:rsidR="007E5113">
        <w:rPr>
          <w:rFonts w:eastAsia="Calibri"/>
          <w:sz w:val="28"/>
          <w:szCs w:val="28"/>
        </w:rPr>
        <w:t>ОСОБА_1</w:t>
      </w:r>
      <w:r w:rsidR="0093308A">
        <w:rPr>
          <w:rFonts w:eastAsia="Calibri"/>
          <w:sz w:val="28"/>
          <w:szCs w:val="28"/>
        </w:rPr>
        <w:t xml:space="preserve"> державним нотаріусом Іршавської державної нотаріальної контори</w:t>
      </w:r>
      <w:r w:rsidR="004F7CB7">
        <w:rPr>
          <w:rFonts w:eastAsia="Calibri"/>
          <w:sz w:val="28"/>
          <w:szCs w:val="28"/>
        </w:rPr>
        <w:t xml:space="preserve"> </w:t>
      </w:r>
      <w:r w:rsidR="00FB0793">
        <w:rPr>
          <w:rFonts w:eastAsia="Calibri"/>
          <w:sz w:val="28"/>
          <w:szCs w:val="28"/>
        </w:rPr>
        <w:t>видано</w:t>
      </w:r>
      <w:r w:rsidR="004F7CB7">
        <w:rPr>
          <w:rFonts w:eastAsia="Calibri"/>
          <w:sz w:val="28"/>
          <w:szCs w:val="28"/>
        </w:rPr>
        <w:t xml:space="preserve"> свідоцтво про право </w:t>
      </w:r>
      <w:r w:rsidR="004F7CB7">
        <w:rPr>
          <w:rFonts w:eastAsia="Calibri"/>
          <w:sz w:val="28"/>
          <w:szCs w:val="28"/>
        </w:rPr>
        <w:br/>
        <w:t xml:space="preserve">на спадщину за законом, згідно з яким вони успадкували після смерті </w:t>
      </w:r>
      <w:r w:rsidR="007E5113">
        <w:rPr>
          <w:rFonts w:eastAsia="Calibri"/>
          <w:sz w:val="28"/>
          <w:szCs w:val="28"/>
        </w:rPr>
        <w:lastRenderedPageBreak/>
        <w:t>ОСОБА_3</w:t>
      </w:r>
      <w:r w:rsidR="00CF2D4F">
        <w:rPr>
          <w:rFonts w:eastAsia="Calibri"/>
          <w:sz w:val="28"/>
          <w:szCs w:val="28"/>
        </w:rPr>
        <w:t>, який помер 5 січня 1992 року</w:t>
      </w:r>
      <w:r w:rsidR="00FB0793">
        <w:rPr>
          <w:rFonts w:eastAsia="Calibri"/>
          <w:sz w:val="28"/>
          <w:szCs w:val="28"/>
        </w:rPr>
        <w:t>,</w:t>
      </w:r>
      <w:r w:rsidR="004F7CB7">
        <w:rPr>
          <w:rFonts w:eastAsia="Calibri"/>
          <w:sz w:val="28"/>
          <w:szCs w:val="28"/>
        </w:rPr>
        <w:t xml:space="preserve"> по 1/3 частині майна – житлового будинку з надвірними спорудами.</w:t>
      </w:r>
    </w:p>
    <w:p w:rsidR="00F41514" w:rsidRDefault="00CF2D4F" w:rsidP="00CF5529">
      <w:pPr>
        <w:ind w:firstLine="720"/>
        <w:jc w:val="both"/>
        <w:rPr>
          <w:sz w:val="28"/>
          <w:szCs w:val="28"/>
        </w:rPr>
      </w:pPr>
      <w:r>
        <w:rPr>
          <w:sz w:val="28"/>
          <w:szCs w:val="28"/>
        </w:rPr>
        <w:t xml:space="preserve">Наступного дня </w:t>
      </w:r>
      <w:r w:rsidR="007E5113">
        <w:rPr>
          <w:sz w:val="28"/>
          <w:szCs w:val="28"/>
        </w:rPr>
        <w:t>ОСОБА_1</w:t>
      </w:r>
      <w:r>
        <w:rPr>
          <w:sz w:val="28"/>
          <w:szCs w:val="28"/>
        </w:rPr>
        <w:t xml:space="preserve"> звернувся до суду із позовом </w:t>
      </w:r>
      <w:r w:rsidR="00F41514">
        <w:rPr>
          <w:sz w:val="28"/>
          <w:szCs w:val="28"/>
        </w:rPr>
        <w:t xml:space="preserve">до </w:t>
      </w:r>
      <w:r w:rsidR="007E5113">
        <w:rPr>
          <w:sz w:val="28"/>
          <w:szCs w:val="28"/>
        </w:rPr>
        <w:br/>
      </w:r>
      <w:r w:rsidR="00F41514">
        <w:rPr>
          <w:sz w:val="28"/>
          <w:szCs w:val="28"/>
        </w:rPr>
        <w:t xml:space="preserve">виконавчого комітету Білківської сільської ради Іршавського району </w:t>
      </w:r>
      <w:r>
        <w:rPr>
          <w:sz w:val="28"/>
          <w:szCs w:val="28"/>
        </w:rPr>
        <w:t xml:space="preserve">про </w:t>
      </w:r>
      <w:r w:rsidR="00F41514">
        <w:rPr>
          <w:sz w:val="28"/>
          <w:szCs w:val="28"/>
        </w:rPr>
        <w:t>визнання права власності на спадкове майно в порядку спадкування за законом, зокрема</w:t>
      </w:r>
      <w:r w:rsidR="00FB0793">
        <w:rPr>
          <w:sz w:val="28"/>
          <w:szCs w:val="28"/>
        </w:rPr>
        <w:t>,</w:t>
      </w:r>
      <w:r w:rsidR="00F41514">
        <w:rPr>
          <w:sz w:val="28"/>
          <w:szCs w:val="28"/>
        </w:rPr>
        <w:t xml:space="preserve"> на зазначене вище нерухоме майно.</w:t>
      </w:r>
    </w:p>
    <w:p w:rsidR="00F41514" w:rsidRDefault="00F41514" w:rsidP="00ED3C2B">
      <w:pPr>
        <w:ind w:firstLine="720"/>
        <w:jc w:val="both"/>
        <w:rPr>
          <w:sz w:val="28"/>
          <w:szCs w:val="28"/>
        </w:rPr>
      </w:pPr>
      <w:r>
        <w:rPr>
          <w:sz w:val="28"/>
          <w:szCs w:val="28"/>
        </w:rPr>
        <w:t xml:space="preserve">У поданій позовній заяві </w:t>
      </w:r>
      <w:r w:rsidR="007E5113">
        <w:rPr>
          <w:sz w:val="28"/>
          <w:szCs w:val="28"/>
        </w:rPr>
        <w:t>ОСОБА_1</w:t>
      </w:r>
      <w:r>
        <w:rPr>
          <w:sz w:val="28"/>
          <w:szCs w:val="28"/>
        </w:rPr>
        <w:t xml:space="preserve"> зазначив, що його батько </w:t>
      </w:r>
      <w:r w:rsidR="007E5113">
        <w:rPr>
          <w:sz w:val="28"/>
          <w:szCs w:val="28"/>
        </w:rPr>
        <w:br/>
        <w:t>ОСОБА_3</w:t>
      </w:r>
      <w:r>
        <w:rPr>
          <w:sz w:val="28"/>
          <w:szCs w:val="28"/>
        </w:rPr>
        <w:t xml:space="preserve"> помер 5 січня 1992 року та після його смерті відкрилася спадщина на </w:t>
      </w:r>
      <w:r w:rsidR="005101FA">
        <w:rPr>
          <w:sz w:val="28"/>
          <w:szCs w:val="28"/>
        </w:rPr>
        <w:t>нерухоме</w:t>
      </w:r>
      <w:r>
        <w:rPr>
          <w:sz w:val="28"/>
          <w:szCs w:val="28"/>
        </w:rPr>
        <w:t xml:space="preserve"> майно, однак за життя спадкодавець не склав заповіту</w:t>
      </w:r>
      <w:r w:rsidR="00255466">
        <w:rPr>
          <w:sz w:val="28"/>
          <w:szCs w:val="28"/>
        </w:rPr>
        <w:t>.</w:t>
      </w:r>
      <w:r w:rsidR="00214F57">
        <w:rPr>
          <w:sz w:val="28"/>
          <w:szCs w:val="28"/>
        </w:rPr>
        <w:t xml:space="preserve"> </w:t>
      </w:r>
      <w:r w:rsidR="00255466">
        <w:rPr>
          <w:sz w:val="28"/>
          <w:szCs w:val="28"/>
        </w:rPr>
        <w:t>В</w:t>
      </w:r>
      <w:r w:rsidR="00214F57">
        <w:rPr>
          <w:sz w:val="28"/>
          <w:szCs w:val="28"/>
        </w:rPr>
        <w:t>ін</w:t>
      </w:r>
      <w:r w:rsidR="0024637F">
        <w:rPr>
          <w:sz w:val="28"/>
          <w:szCs w:val="28"/>
        </w:rPr>
        <w:t>,</w:t>
      </w:r>
      <w:r w:rsidR="00214F57">
        <w:rPr>
          <w:sz w:val="28"/>
          <w:szCs w:val="28"/>
        </w:rPr>
        <w:t xml:space="preserve"> як спадкоємець першої черги</w:t>
      </w:r>
      <w:r w:rsidR="0024637F">
        <w:rPr>
          <w:sz w:val="28"/>
          <w:szCs w:val="28"/>
        </w:rPr>
        <w:t>,</w:t>
      </w:r>
      <w:r w:rsidR="00214F57">
        <w:rPr>
          <w:sz w:val="28"/>
          <w:szCs w:val="28"/>
        </w:rPr>
        <w:t xml:space="preserve"> на час відкриття спадщини постійно проживав разом </w:t>
      </w:r>
      <w:r w:rsidR="0024637F">
        <w:rPr>
          <w:sz w:val="28"/>
          <w:szCs w:val="28"/>
        </w:rPr>
        <w:t>і</w:t>
      </w:r>
      <w:r w:rsidR="00255466">
        <w:rPr>
          <w:sz w:val="28"/>
          <w:szCs w:val="28"/>
        </w:rPr>
        <w:t xml:space="preserve">з </w:t>
      </w:r>
      <w:r w:rsidR="0024637F">
        <w:rPr>
          <w:sz w:val="28"/>
          <w:szCs w:val="28"/>
        </w:rPr>
        <w:t>батьком</w:t>
      </w:r>
      <w:r w:rsidR="00214F57">
        <w:rPr>
          <w:sz w:val="28"/>
          <w:szCs w:val="28"/>
        </w:rPr>
        <w:t xml:space="preserve"> у спірному нерухомому майні. Позивач також повідом</w:t>
      </w:r>
      <w:r w:rsidR="00255466">
        <w:rPr>
          <w:sz w:val="28"/>
          <w:szCs w:val="28"/>
        </w:rPr>
        <w:t>и</w:t>
      </w:r>
      <w:r w:rsidR="00214F57">
        <w:rPr>
          <w:sz w:val="28"/>
          <w:szCs w:val="28"/>
        </w:rPr>
        <w:t xml:space="preserve">в, що спір щодо спадкування будинку </w:t>
      </w:r>
      <w:r w:rsidR="00EF4275">
        <w:rPr>
          <w:sz w:val="28"/>
          <w:szCs w:val="28"/>
        </w:rPr>
        <w:t>та</w:t>
      </w:r>
      <w:r w:rsidR="00214F57">
        <w:rPr>
          <w:sz w:val="28"/>
          <w:szCs w:val="28"/>
        </w:rPr>
        <w:t xml:space="preserve"> інш</w:t>
      </w:r>
      <w:r w:rsidR="00EF4275">
        <w:rPr>
          <w:sz w:val="28"/>
          <w:szCs w:val="28"/>
        </w:rPr>
        <w:t>і</w:t>
      </w:r>
      <w:r w:rsidR="00214F57">
        <w:rPr>
          <w:sz w:val="28"/>
          <w:szCs w:val="28"/>
        </w:rPr>
        <w:t xml:space="preserve"> </w:t>
      </w:r>
      <w:r w:rsidR="00EF4275">
        <w:rPr>
          <w:sz w:val="28"/>
          <w:szCs w:val="28"/>
        </w:rPr>
        <w:t>спадкоємці відсутні</w:t>
      </w:r>
      <w:r w:rsidR="00214F57">
        <w:rPr>
          <w:sz w:val="28"/>
          <w:szCs w:val="28"/>
        </w:rPr>
        <w:t>.</w:t>
      </w:r>
      <w:r w:rsidR="00EE13B7">
        <w:rPr>
          <w:sz w:val="28"/>
          <w:szCs w:val="28"/>
        </w:rPr>
        <w:t xml:space="preserve"> При цьому позивач зауважував, що після смерті спадкодавця вступив </w:t>
      </w:r>
      <w:r w:rsidR="009410BB">
        <w:rPr>
          <w:sz w:val="28"/>
          <w:szCs w:val="28"/>
        </w:rPr>
        <w:t>у</w:t>
      </w:r>
      <w:r w:rsidR="00EE13B7">
        <w:rPr>
          <w:sz w:val="28"/>
          <w:szCs w:val="28"/>
        </w:rPr>
        <w:t xml:space="preserve"> повне управління спадковим </w:t>
      </w:r>
      <w:r w:rsidR="008A09CD">
        <w:rPr>
          <w:sz w:val="28"/>
          <w:szCs w:val="28"/>
        </w:rPr>
        <w:t xml:space="preserve">майном, оскільки постійно проживає </w:t>
      </w:r>
      <w:r w:rsidR="00EF4275">
        <w:rPr>
          <w:sz w:val="28"/>
          <w:szCs w:val="28"/>
        </w:rPr>
        <w:t>у житловому будинку</w:t>
      </w:r>
      <w:r w:rsidR="008A09CD">
        <w:rPr>
          <w:sz w:val="28"/>
          <w:szCs w:val="28"/>
        </w:rPr>
        <w:t>, сплачує комунальні послуги, обробляє прилеглу до будинку земельну ділянку.</w:t>
      </w:r>
    </w:p>
    <w:p w:rsidR="005D1BAF" w:rsidRDefault="00F41514" w:rsidP="005D1BAF">
      <w:pPr>
        <w:ind w:firstLine="720"/>
        <w:jc w:val="both"/>
        <w:rPr>
          <w:sz w:val="28"/>
          <w:szCs w:val="28"/>
        </w:rPr>
      </w:pPr>
      <w:r>
        <w:rPr>
          <w:sz w:val="28"/>
          <w:szCs w:val="28"/>
        </w:rPr>
        <w:t xml:space="preserve">Вказаний позов цього самого дня надійшов </w:t>
      </w:r>
      <w:r w:rsidR="00ED3C2B">
        <w:rPr>
          <w:sz w:val="28"/>
          <w:szCs w:val="28"/>
        </w:rPr>
        <w:t>до</w:t>
      </w:r>
      <w:r>
        <w:rPr>
          <w:sz w:val="28"/>
          <w:szCs w:val="28"/>
        </w:rPr>
        <w:t xml:space="preserve"> провадження </w:t>
      </w:r>
      <w:r w:rsidR="008A09CD">
        <w:rPr>
          <w:sz w:val="28"/>
          <w:szCs w:val="28"/>
        </w:rPr>
        <w:t>судді Золотаря М.М.</w:t>
      </w:r>
      <w:r w:rsidR="005222D5">
        <w:rPr>
          <w:sz w:val="28"/>
          <w:szCs w:val="28"/>
        </w:rPr>
        <w:t xml:space="preserve">, який 2 вересня 2019 року ухвалив рішення </w:t>
      </w:r>
      <w:r w:rsidR="005D1BAF">
        <w:rPr>
          <w:sz w:val="28"/>
          <w:szCs w:val="28"/>
        </w:rPr>
        <w:t xml:space="preserve">про визнання права власності на спірне нерухоме майно за позивачем. </w:t>
      </w:r>
    </w:p>
    <w:p w:rsidR="003F7E4E" w:rsidRDefault="003F7E4E" w:rsidP="00531977">
      <w:pPr>
        <w:ind w:firstLine="720"/>
        <w:jc w:val="both"/>
        <w:rPr>
          <w:color w:val="000000" w:themeColor="text1"/>
          <w:sz w:val="28"/>
          <w:szCs w:val="28"/>
        </w:rPr>
      </w:pPr>
      <w:r w:rsidRPr="00531977">
        <w:rPr>
          <w:sz w:val="28"/>
          <w:szCs w:val="28"/>
        </w:rPr>
        <w:t xml:space="preserve">Третя Дисциплінарна палата </w:t>
      </w:r>
      <w:r w:rsidR="00B115CE" w:rsidRPr="00531977">
        <w:rPr>
          <w:sz w:val="28"/>
          <w:szCs w:val="28"/>
        </w:rPr>
        <w:t xml:space="preserve">встановила, що </w:t>
      </w:r>
      <w:r w:rsidR="00531977" w:rsidRPr="00531977">
        <w:rPr>
          <w:sz w:val="28"/>
          <w:szCs w:val="28"/>
        </w:rPr>
        <w:t xml:space="preserve">у своєму рішенні суддя </w:t>
      </w:r>
      <w:r w:rsidRPr="00531977">
        <w:rPr>
          <w:color w:val="000000" w:themeColor="text1"/>
          <w:sz w:val="28"/>
          <w:szCs w:val="28"/>
        </w:rPr>
        <w:t xml:space="preserve">як на доказ наявності </w:t>
      </w:r>
      <w:r w:rsidR="00531977" w:rsidRPr="00531977">
        <w:rPr>
          <w:color w:val="000000" w:themeColor="text1"/>
          <w:sz w:val="28"/>
          <w:szCs w:val="28"/>
        </w:rPr>
        <w:t xml:space="preserve">у позивача </w:t>
      </w:r>
      <w:r w:rsidRPr="00531977">
        <w:rPr>
          <w:color w:val="000000" w:themeColor="text1"/>
          <w:sz w:val="28"/>
          <w:szCs w:val="28"/>
        </w:rPr>
        <w:t xml:space="preserve">права на спадкове майно посилався на довідку Білківської сільської ради Іршавського району, якою підтверджується, що </w:t>
      </w:r>
      <w:r w:rsidR="007E5113">
        <w:rPr>
          <w:sz w:val="28"/>
          <w:szCs w:val="28"/>
        </w:rPr>
        <w:t>ОСОБА_1</w:t>
      </w:r>
      <w:r w:rsidRPr="00531977">
        <w:rPr>
          <w:color w:val="000000" w:themeColor="text1"/>
          <w:sz w:val="28"/>
          <w:szCs w:val="28"/>
        </w:rPr>
        <w:t xml:space="preserve"> прийняв спадщину за померлим, оскільки на день смерті був зареєстрований та проживав у спадковому будинку.</w:t>
      </w:r>
      <w:r w:rsidR="00531977" w:rsidRPr="00531977">
        <w:rPr>
          <w:color w:val="000000" w:themeColor="text1"/>
          <w:sz w:val="28"/>
          <w:szCs w:val="28"/>
        </w:rPr>
        <w:t xml:space="preserve"> </w:t>
      </w:r>
      <w:r w:rsidR="0024637F">
        <w:rPr>
          <w:color w:val="000000" w:themeColor="text1"/>
          <w:sz w:val="28"/>
          <w:szCs w:val="28"/>
        </w:rPr>
        <w:t>Водночас</w:t>
      </w:r>
      <w:r w:rsidR="00531977">
        <w:rPr>
          <w:color w:val="000000" w:themeColor="text1"/>
          <w:sz w:val="28"/>
          <w:szCs w:val="28"/>
        </w:rPr>
        <w:t xml:space="preserve"> Третя Дисциплінарна палата зауважила, що зазначена довідка містила відомості, що </w:t>
      </w:r>
      <w:r w:rsidR="004F3FBE">
        <w:rPr>
          <w:color w:val="000000" w:themeColor="text1"/>
          <w:sz w:val="28"/>
          <w:szCs w:val="28"/>
        </w:rPr>
        <w:t xml:space="preserve">на момент смерті </w:t>
      </w:r>
      <w:r w:rsidRPr="00531977">
        <w:rPr>
          <w:color w:val="000000" w:themeColor="text1"/>
          <w:sz w:val="28"/>
          <w:szCs w:val="28"/>
        </w:rPr>
        <w:t xml:space="preserve">спадкодавця </w:t>
      </w:r>
      <w:r w:rsidR="009410BB">
        <w:rPr>
          <w:color w:val="000000" w:themeColor="text1"/>
          <w:sz w:val="28"/>
          <w:szCs w:val="28"/>
        </w:rPr>
        <w:t xml:space="preserve">у житловому будинку </w:t>
      </w:r>
      <w:r w:rsidRPr="00531977">
        <w:rPr>
          <w:color w:val="000000" w:themeColor="text1"/>
          <w:sz w:val="28"/>
          <w:szCs w:val="28"/>
        </w:rPr>
        <w:t xml:space="preserve">були зареєстровані й інші особи – </w:t>
      </w:r>
      <w:r w:rsidR="00531977">
        <w:rPr>
          <w:color w:val="000000" w:themeColor="text1"/>
          <w:sz w:val="28"/>
          <w:szCs w:val="28"/>
        </w:rPr>
        <w:t xml:space="preserve">скаржник </w:t>
      </w:r>
      <w:r w:rsidR="004F3FBE">
        <w:rPr>
          <w:color w:val="000000" w:themeColor="text1"/>
          <w:sz w:val="28"/>
          <w:szCs w:val="28"/>
        </w:rPr>
        <w:t xml:space="preserve">Ільницька Є.М. </w:t>
      </w:r>
      <w:r w:rsidR="00531977">
        <w:rPr>
          <w:color w:val="000000" w:themeColor="text1"/>
          <w:sz w:val="28"/>
          <w:szCs w:val="28"/>
        </w:rPr>
        <w:t xml:space="preserve">(дружина спадкодавця), </w:t>
      </w:r>
      <w:r w:rsidR="007E5113">
        <w:rPr>
          <w:sz w:val="28"/>
          <w:szCs w:val="28"/>
        </w:rPr>
        <w:t>ОСОБА_2</w:t>
      </w:r>
      <w:r w:rsidR="004F3FBE">
        <w:rPr>
          <w:color w:val="000000" w:themeColor="text1"/>
          <w:sz w:val="28"/>
          <w:szCs w:val="28"/>
        </w:rPr>
        <w:t xml:space="preserve"> (донька спадкодавця) та </w:t>
      </w:r>
      <w:r w:rsidR="007E5113">
        <w:rPr>
          <w:sz w:val="28"/>
          <w:szCs w:val="28"/>
        </w:rPr>
        <w:t>ОСОБА_4</w:t>
      </w:r>
      <w:r w:rsidR="004F3FBE">
        <w:rPr>
          <w:color w:val="000000" w:themeColor="text1"/>
          <w:sz w:val="28"/>
          <w:szCs w:val="28"/>
        </w:rPr>
        <w:t xml:space="preserve"> (невістка спадкодавця).</w:t>
      </w:r>
    </w:p>
    <w:p w:rsidR="003F7E4E" w:rsidRPr="000D0256" w:rsidRDefault="000D0256" w:rsidP="000D0256">
      <w:pPr>
        <w:ind w:firstLine="720"/>
        <w:jc w:val="both"/>
        <w:rPr>
          <w:sz w:val="28"/>
          <w:szCs w:val="28"/>
        </w:rPr>
      </w:pPr>
      <w:r>
        <w:rPr>
          <w:color w:val="000000" w:themeColor="text1"/>
          <w:sz w:val="28"/>
          <w:szCs w:val="28"/>
        </w:rPr>
        <w:t xml:space="preserve">З-поміж іншого, </w:t>
      </w:r>
      <w:r w:rsidR="004F3FBE">
        <w:rPr>
          <w:color w:val="000000" w:themeColor="text1"/>
          <w:sz w:val="28"/>
          <w:szCs w:val="28"/>
        </w:rPr>
        <w:t>Третя Дисциплінарна палата констатувала, що суддя не взяв до уваги роз’яснення, надані у</w:t>
      </w:r>
      <w:r>
        <w:rPr>
          <w:color w:val="000000" w:themeColor="text1"/>
          <w:sz w:val="28"/>
          <w:szCs w:val="28"/>
        </w:rPr>
        <w:t xml:space="preserve"> листі </w:t>
      </w:r>
      <w:r w:rsidRPr="00E81767">
        <w:rPr>
          <w:color w:val="000000" w:themeColor="text1"/>
          <w:sz w:val="28"/>
          <w:szCs w:val="28"/>
          <w:shd w:val="clear" w:color="auto" w:fill="FFFFFF"/>
        </w:rPr>
        <w:t xml:space="preserve">Вищого спеціалізованого суду України з розгляду цивільних і кримінальних справ від 16 травня 2013 року </w:t>
      </w:r>
      <w:r>
        <w:rPr>
          <w:color w:val="000000" w:themeColor="text1"/>
          <w:sz w:val="28"/>
          <w:szCs w:val="28"/>
          <w:shd w:val="clear" w:color="auto" w:fill="FFFFFF"/>
        </w:rPr>
        <w:br/>
      </w:r>
      <w:r w:rsidRPr="00E81767">
        <w:rPr>
          <w:color w:val="000000" w:themeColor="text1"/>
          <w:sz w:val="28"/>
          <w:szCs w:val="28"/>
          <w:shd w:val="clear" w:color="auto" w:fill="FFFFFF"/>
        </w:rPr>
        <w:t>№ 24-753/0/4-13 «Про судову практику розгляду цивільних справ про спадкування»</w:t>
      </w:r>
      <w:r>
        <w:rPr>
          <w:color w:val="000000" w:themeColor="text1"/>
          <w:sz w:val="28"/>
          <w:szCs w:val="28"/>
        </w:rPr>
        <w:t xml:space="preserve">, постанові Пленуму Верховного Суду України </w:t>
      </w:r>
      <w:r w:rsidRPr="000D0256">
        <w:rPr>
          <w:color w:val="000000" w:themeColor="text1"/>
          <w:sz w:val="28"/>
          <w:szCs w:val="28"/>
        </w:rPr>
        <w:t xml:space="preserve">від 30 травня </w:t>
      </w:r>
      <w:r>
        <w:rPr>
          <w:color w:val="000000" w:themeColor="text1"/>
          <w:sz w:val="28"/>
          <w:szCs w:val="28"/>
        </w:rPr>
        <w:br/>
      </w:r>
      <w:r w:rsidRPr="000D0256">
        <w:rPr>
          <w:color w:val="000000" w:themeColor="text1"/>
          <w:sz w:val="28"/>
          <w:szCs w:val="28"/>
        </w:rPr>
        <w:t>2008 року № 7 «Про судову практику у справах про спадкування»</w:t>
      </w:r>
      <w:r w:rsidR="0024637F">
        <w:rPr>
          <w:color w:val="000000" w:themeColor="text1"/>
          <w:sz w:val="28"/>
          <w:szCs w:val="28"/>
        </w:rPr>
        <w:t>,</w:t>
      </w:r>
      <w:r>
        <w:rPr>
          <w:color w:val="000000" w:themeColor="text1"/>
          <w:sz w:val="28"/>
          <w:szCs w:val="28"/>
        </w:rPr>
        <w:t xml:space="preserve"> та </w:t>
      </w:r>
      <w:r w:rsidR="003F7E4E" w:rsidRPr="00531977">
        <w:rPr>
          <w:color w:val="000000" w:themeColor="text1"/>
          <w:sz w:val="28"/>
          <w:szCs w:val="28"/>
          <w:shd w:val="clear" w:color="auto" w:fill="FFFFFF"/>
        </w:rPr>
        <w:t xml:space="preserve">не з’ясував, чи відкрита спадкова справа після смерті спадкодавця, чи є інші спадкоємці, чи не зареєстроване спадкове майно за спадкоємцями, чи не перебуває воно у власності інших осіб, та ухвалив рішення, яке вплинуло на права осіб, не залучених до участі у розгляді справи. </w:t>
      </w:r>
    </w:p>
    <w:p w:rsidR="003F7E4E" w:rsidRPr="00A65721" w:rsidRDefault="00A65721" w:rsidP="00A65721">
      <w:pPr>
        <w:ind w:firstLine="720"/>
        <w:jc w:val="both"/>
        <w:rPr>
          <w:sz w:val="28"/>
          <w:szCs w:val="28"/>
        </w:rPr>
      </w:pPr>
      <w:r>
        <w:rPr>
          <w:sz w:val="28"/>
          <w:szCs w:val="28"/>
        </w:rPr>
        <w:t xml:space="preserve">Крім того, Третя Дисциплінарна палата дійшла висновку, що суддя вирішив </w:t>
      </w:r>
      <w:r w:rsidRPr="00531977">
        <w:rPr>
          <w:color w:val="000000" w:themeColor="text1"/>
          <w:sz w:val="28"/>
          <w:szCs w:val="28"/>
        </w:rPr>
        <w:t>питання про права та обов’язки осіб, не залучених до судового розгляду</w:t>
      </w:r>
      <w:r>
        <w:rPr>
          <w:color w:val="000000" w:themeColor="text1"/>
          <w:sz w:val="28"/>
          <w:szCs w:val="28"/>
        </w:rPr>
        <w:t xml:space="preserve">, чим порушив </w:t>
      </w:r>
      <w:r w:rsidR="003F7E4E" w:rsidRPr="00531977">
        <w:rPr>
          <w:color w:val="000000" w:themeColor="text1"/>
          <w:sz w:val="28"/>
          <w:szCs w:val="28"/>
        </w:rPr>
        <w:t>приписи статей 19, 41 Конституції України та статті 1 Першого протоколу до Конвенції про захист прав людини і основоположних свобод щодо непорушності права власності на майно.</w:t>
      </w:r>
      <w:r>
        <w:rPr>
          <w:color w:val="000000" w:themeColor="text1"/>
          <w:sz w:val="28"/>
          <w:szCs w:val="28"/>
        </w:rPr>
        <w:t xml:space="preserve"> При цьому</w:t>
      </w:r>
      <w:r>
        <w:rPr>
          <w:sz w:val="28"/>
          <w:szCs w:val="28"/>
        </w:rPr>
        <w:t xml:space="preserve"> в</w:t>
      </w:r>
      <w:r w:rsidR="003F7E4E" w:rsidRPr="00531977">
        <w:rPr>
          <w:color w:val="000000" w:themeColor="text1"/>
          <w:sz w:val="28"/>
          <w:szCs w:val="28"/>
        </w:rPr>
        <w:t xml:space="preserve">изнання </w:t>
      </w:r>
      <w:r>
        <w:rPr>
          <w:color w:val="000000" w:themeColor="text1"/>
          <w:sz w:val="28"/>
          <w:szCs w:val="28"/>
        </w:rPr>
        <w:t>судом</w:t>
      </w:r>
      <w:r w:rsidR="003F7E4E" w:rsidRPr="00531977">
        <w:rPr>
          <w:color w:val="000000" w:themeColor="text1"/>
          <w:sz w:val="28"/>
          <w:szCs w:val="28"/>
        </w:rPr>
        <w:t xml:space="preserve"> за </w:t>
      </w:r>
      <w:r w:rsidR="00AB1AE4">
        <w:rPr>
          <w:sz w:val="28"/>
          <w:szCs w:val="28"/>
        </w:rPr>
        <w:t xml:space="preserve">ОСОБА_1 </w:t>
      </w:r>
      <w:r w:rsidR="003F7E4E" w:rsidRPr="00531977">
        <w:rPr>
          <w:color w:val="000000" w:themeColor="text1"/>
          <w:sz w:val="28"/>
          <w:szCs w:val="28"/>
        </w:rPr>
        <w:t>права власності на спадкове майно</w:t>
      </w:r>
      <w:r w:rsidR="003F7E4E" w:rsidRPr="00531977">
        <w:rPr>
          <w:color w:val="000000" w:themeColor="text1"/>
          <w:sz w:val="28"/>
          <w:szCs w:val="28"/>
          <w:shd w:val="clear" w:color="auto" w:fill="FFFFFF"/>
        </w:rPr>
        <w:t xml:space="preserve">, </w:t>
      </w:r>
      <w:r w:rsidR="003F7E4E" w:rsidRPr="00531977">
        <w:rPr>
          <w:color w:val="000000" w:themeColor="text1"/>
          <w:sz w:val="28"/>
          <w:szCs w:val="28"/>
        </w:rPr>
        <w:t xml:space="preserve">частина якого належала </w:t>
      </w:r>
      <w:r w:rsidR="003F7E4E" w:rsidRPr="00531977">
        <w:rPr>
          <w:color w:val="000000" w:themeColor="text1"/>
          <w:sz w:val="28"/>
          <w:szCs w:val="28"/>
        </w:rPr>
        <w:lastRenderedPageBreak/>
        <w:t>на праві власності іншим особам</w:t>
      </w:r>
      <w:r w:rsidR="003F7E4E" w:rsidRPr="00531977">
        <w:rPr>
          <w:color w:val="000000" w:themeColor="text1"/>
          <w:sz w:val="28"/>
          <w:szCs w:val="28"/>
          <w:shd w:val="clear" w:color="auto" w:fill="FFFFFF"/>
        </w:rPr>
        <w:t xml:space="preserve"> (без належного з’ясування усіх обставин), негативно вплинуло на законне право </w:t>
      </w:r>
      <w:r>
        <w:rPr>
          <w:color w:val="000000" w:themeColor="text1"/>
          <w:sz w:val="28"/>
          <w:szCs w:val="28"/>
          <w:shd w:val="clear" w:color="auto" w:fill="FFFFFF"/>
        </w:rPr>
        <w:t>скаржника та її доньки</w:t>
      </w:r>
      <w:r w:rsidR="003F7E4E" w:rsidRPr="00531977">
        <w:rPr>
          <w:color w:val="000000" w:themeColor="text1"/>
          <w:sz w:val="28"/>
          <w:szCs w:val="28"/>
        </w:rPr>
        <w:t xml:space="preserve"> </w:t>
      </w:r>
      <w:r w:rsidR="003F7E4E" w:rsidRPr="00531977">
        <w:rPr>
          <w:color w:val="000000" w:themeColor="text1"/>
          <w:sz w:val="28"/>
          <w:szCs w:val="28"/>
          <w:shd w:val="clear" w:color="auto" w:fill="FFFFFF"/>
        </w:rPr>
        <w:t xml:space="preserve">володіти і розпоряджатися своїм майном, що спричинило обставини, за яких </w:t>
      </w:r>
      <w:r w:rsidR="00AB1AE4">
        <w:rPr>
          <w:color w:val="000000" w:themeColor="text1"/>
          <w:sz w:val="28"/>
          <w:szCs w:val="28"/>
          <w:shd w:val="clear" w:color="auto" w:fill="FFFFFF"/>
        </w:rPr>
        <w:br/>
      </w:r>
      <w:r w:rsidR="003F7E4E" w:rsidRPr="00531977">
        <w:rPr>
          <w:color w:val="000000" w:themeColor="text1"/>
          <w:sz w:val="28"/>
          <w:szCs w:val="28"/>
          <w:shd w:val="clear" w:color="auto" w:fill="FFFFFF"/>
        </w:rPr>
        <w:t xml:space="preserve">Ільницька Є.М. змушена </w:t>
      </w:r>
      <w:r>
        <w:rPr>
          <w:color w:val="000000" w:themeColor="text1"/>
          <w:sz w:val="28"/>
          <w:szCs w:val="28"/>
          <w:shd w:val="clear" w:color="auto" w:fill="FFFFFF"/>
        </w:rPr>
        <w:t xml:space="preserve">була </w:t>
      </w:r>
      <w:r w:rsidR="003F7E4E" w:rsidRPr="00531977">
        <w:rPr>
          <w:color w:val="000000" w:themeColor="text1"/>
          <w:sz w:val="28"/>
          <w:szCs w:val="28"/>
          <w:shd w:val="clear" w:color="auto" w:fill="FFFFFF"/>
        </w:rPr>
        <w:t>докладати додаткових зусиль для захисту своїх порушених прав.</w:t>
      </w:r>
    </w:p>
    <w:p w:rsidR="00B115CE" w:rsidRPr="00A65721" w:rsidRDefault="00A65721" w:rsidP="00A65721">
      <w:pPr>
        <w:ind w:firstLine="720"/>
        <w:jc w:val="both"/>
        <w:rPr>
          <w:sz w:val="28"/>
          <w:szCs w:val="28"/>
        </w:rPr>
      </w:pPr>
      <w:r>
        <w:rPr>
          <w:sz w:val="28"/>
          <w:szCs w:val="28"/>
        </w:rPr>
        <w:t xml:space="preserve">Зазначені обставини, на думку Третьої Дисциплінарної палати, свідчили, </w:t>
      </w:r>
      <w:r w:rsidR="001547C8">
        <w:rPr>
          <w:sz w:val="28"/>
          <w:szCs w:val="28"/>
        </w:rPr>
        <w:t xml:space="preserve">що </w:t>
      </w:r>
      <w:r w:rsidR="00B115CE" w:rsidRPr="00531977">
        <w:rPr>
          <w:color w:val="000000" w:themeColor="text1"/>
          <w:sz w:val="28"/>
          <w:szCs w:val="28"/>
        </w:rPr>
        <w:t>суддя Золотар М.М. допустив порушення внаслідок несумлінного використання своїх процесуальних повноважень, не вжив заходів для забезпечення об’єктивного роз</w:t>
      </w:r>
      <w:r w:rsidR="00B727C0">
        <w:rPr>
          <w:color w:val="000000" w:themeColor="text1"/>
          <w:sz w:val="28"/>
          <w:szCs w:val="28"/>
        </w:rPr>
        <w:t xml:space="preserve">гляду справи справедливим судом, а тому в його діях наявний </w:t>
      </w:r>
      <w:r w:rsidR="004B04CD">
        <w:rPr>
          <w:color w:val="000000" w:themeColor="text1"/>
          <w:sz w:val="28"/>
          <w:szCs w:val="28"/>
        </w:rPr>
        <w:t>склад дисциплінарного проступку, передбаченого пунктом 4 частини першої статті 106 Закону України «Про судоустрій і статус суддів» (внаслідок грубої недбалості допущення суддею, який брав участь в ухваленні судового рішення, порушення прав і основоположних свобод).</w:t>
      </w:r>
    </w:p>
    <w:p w:rsidR="00A07B86" w:rsidRDefault="002C31C2" w:rsidP="00AA4F90">
      <w:pPr>
        <w:ind w:firstLine="720"/>
        <w:jc w:val="both"/>
        <w:rPr>
          <w:sz w:val="28"/>
          <w:szCs w:val="28"/>
        </w:rPr>
      </w:pPr>
      <w:r w:rsidRPr="00A07B86">
        <w:rPr>
          <w:sz w:val="28"/>
          <w:szCs w:val="28"/>
        </w:rPr>
        <w:t xml:space="preserve">Однак Третя Дисциплінарна палата зауважила, що зазначене порушення вчинене суддею внаслідок грубої недбалості, а обставини, </w:t>
      </w:r>
      <w:r w:rsidR="0024637F">
        <w:rPr>
          <w:sz w:val="28"/>
          <w:szCs w:val="28"/>
        </w:rPr>
        <w:t>які б вказували</w:t>
      </w:r>
      <w:r w:rsidRPr="00A07B86">
        <w:rPr>
          <w:sz w:val="28"/>
          <w:szCs w:val="28"/>
        </w:rPr>
        <w:t xml:space="preserve"> на умисність дій судді, під час проведення перевірки та розгляду дисциплінарної справи не встановлен</w:t>
      </w:r>
      <w:r w:rsidR="00E440DB">
        <w:rPr>
          <w:sz w:val="28"/>
          <w:szCs w:val="28"/>
        </w:rPr>
        <w:t>і</w:t>
      </w:r>
      <w:r w:rsidRPr="00A07B86">
        <w:rPr>
          <w:sz w:val="28"/>
          <w:szCs w:val="28"/>
        </w:rPr>
        <w:t>.</w:t>
      </w:r>
    </w:p>
    <w:p w:rsidR="002C31C2" w:rsidRDefault="00A07B86" w:rsidP="00AA4F90">
      <w:pPr>
        <w:ind w:firstLine="720"/>
        <w:jc w:val="both"/>
        <w:rPr>
          <w:sz w:val="28"/>
          <w:szCs w:val="28"/>
        </w:rPr>
      </w:pPr>
      <w:r w:rsidRPr="00A07B86">
        <w:rPr>
          <w:sz w:val="28"/>
          <w:szCs w:val="28"/>
        </w:rPr>
        <w:t xml:space="preserve">У скарзі на рішення </w:t>
      </w:r>
      <w:r w:rsidR="00AA4F90">
        <w:rPr>
          <w:sz w:val="28"/>
          <w:szCs w:val="28"/>
        </w:rPr>
        <w:t>Третьої</w:t>
      </w:r>
      <w:r w:rsidRPr="00A07B86">
        <w:rPr>
          <w:sz w:val="28"/>
          <w:szCs w:val="28"/>
        </w:rPr>
        <w:t xml:space="preserve"> Дисциплінарної палати адвокат </w:t>
      </w:r>
      <w:r w:rsidR="00AA4F90">
        <w:rPr>
          <w:sz w:val="28"/>
          <w:szCs w:val="28"/>
        </w:rPr>
        <w:t>Ларичев В.В.</w:t>
      </w:r>
      <w:r w:rsidRPr="00A07B86">
        <w:rPr>
          <w:sz w:val="28"/>
          <w:szCs w:val="28"/>
        </w:rPr>
        <w:t xml:space="preserve"> зазначи</w:t>
      </w:r>
      <w:r w:rsidR="0024637F">
        <w:rPr>
          <w:sz w:val="28"/>
          <w:szCs w:val="28"/>
        </w:rPr>
        <w:t>в таке</w:t>
      </w:r>
      <w:r w:rsidR="00AA4F90">
        <w:rPr>
          <w:sz w:val="28"/>
          <w:szCs w:val="28"/>
        </w:rPr>
        <w:t>:</w:t>
      </w:r>
    </w:p>
    <w:p w:rsidR="00AA4F90" w:rsidRDefault="0084293D" w:rsidP="00AA4F90">
      <w:pPr>
        <w:ind w:firstLine="720"/>
        <w:jc w:val="both"/>
        <w:rPr>
          <w:sz w:val="28"/>
          <w:szCs w:val="28"/>
        </w:rPr>
      </w:pPr>
      <w:r>
        <w:rPr>
          <w:sz w:val="28"/>
          <w:szCs w:val="28"/>
        </w:rPr>
        <w:t xml:space="preserve">позивач ввів суд в оману, оскільки у позовній заяві вказав, що інші спадкоємці відсутні, </w:t>
      </w:r>
      <w:r w:rsidR="0024637F">
        <w:rPr>
          <w:sz w:val="28"/>
          <w:szCs w:val="28"/>
        </w:rPr>
        <w:t>хоча</w:t>
      </w:r>
      <w:r>
        <w:rPr>
          <w:sz w:val="28"/>
          <w:szCs w:val="28"/>
        </w:rPr>
        <w:t xml:space="preserve"> матеріали справи містять три довідки викон</w:t>
      </w:r>
      <w:r w:rsidR="007A2649">
        <w:rPr>
          <w:sz w:val="28"/>
          <w:szCs w:val="28"/>
        </w:rPr>
        <w:t>авчого комітету сільської ради, з яких вбачалося, що право власності не зареєстровано за спадкоємцями</w:t>
      </w:r>
      <w:r w:rsidR="00E440DB">
        <w:rPr>
          <w:sz w:val="28"/>
          <w:szCs w:val="28"/>
        </w:rPr>
        <w:t xml:space="preserve"> та</w:t>
      </w:r>
      <w:r w:rsidR="007A2649">
        <w:rPr>
          <w:sz w:val="28"/>
          <w:szCs w:val="28"/>
        </w:rPr>
        <w:t xml:space="preserve"> дійсно на момент смерті спадкодавця з ним проживали скаржник та її донька, проте на </w:t>
      </w:r>
      <w:r w:rsidR="0024637F">
        <w:rPr>
          <w:sz w:val="28"/>
          <w:szCs w:val="28"/>
        </w:rPr>
        <w:t>це</w:t>
      </w:r>
      <w:r w:rsidR="007A2649">
        <w:rPr>
          <w:sz w:val="28"/>
          <w:szCs w:val="28"/>
        </w:rPr>
        <w:t xml:space="preserve">й час у житловому будинку </w:t>
      </w:r>
      <w:r w:rsidR="005D57F6">
        <w:rPr>
          <w:sz w:val="28"/>
          <w:szCs w:val="28"/>
        </w:rPr>
        <w:t xml:space="preserve">зареєстровані </w:t>
      </w:r>
      <w:r w:rsidR="007A2649">
        <w:rPr>
          <w:sz w:val="28"/>
          <w:szCs w:val="28"/>
        </w:rPr>
        <w:t>позивач та його сім</w:t>
      </w:r>
      <w:r w:rsidR="007A2649" w:rsidRPr="005D57F6">
        <w:rPr>
          <w:sz w:val="28"/>
          <w:szCs w:val="28"/>
        </w:rPr>
        <w:t>’</w:t>
      </w:r>
      <w:r w:rsidR="007A2649">
        <w:rPr>
          <w:sz w:val="28"/>
          <w:szCs w:val="28"/>
        </w:rPr>
        <w:t>я</w:t>
      </w:r>
      <w:r w:rsidR="005D57F6">
        <w:rPr>
          <w:sz w:val="28"/>
          <w:szCs w:val="28"/>
        </w:rPr>
        <w:t>;</w:t>
      </w:r>
    </w:p>
    <w:p w:rsidR="005D57F6" w:rsidRDefault="005D57F6" w:rsidP="00AA4F90">
      <w:pPr>
        <w:ind w:firstLine="720"/>
        <w:jc w:val="both"/>
        <w:rPr>
          <w:sz w:val="28"/>
          <w:szCs w:val="28"/>
        </w:rPr>
      </w:pPr>
      <w:r>
        <w:rPr>
          <w:sz w:val="28"/>
          <w:szCs w:val="28"/>
        </w:rPr>
        <w:t>справа розглядалася за відсутності сторін, а відповідач не заперечував проти задоволення позову;</w:t>
      </w:r>
    </w:p>
    <w:p w:rsidR="005D57F6" w:rsidRDefault="005D57F6" w:rsidP="00AA4F90">
      <w:pPr>
        <w:ind w:firstLine="720"/>
        <w:jc w:val="both"/>
        <w:rPr>
          <w:sz w:val="28"/>
          <w:szCs w:val="28"/>
        </w:rPr>
      </w:pPr>
      <w:r>
        <w:rPr>
          <w:sz w:val="28"/>
          <w:szCs w:val="28"/>
        </w:rPr>
        <w:t>суддя не мав сумнівів у добросовісному здійсненні позивачем своїх процесуальних прав, оскільки у матеріалах справи містилися об’єктивні докази, йому не було відомо про існування свідоцтва про право власності на спірне майно</w:t>
      </w:r>
      <w:r w:rsidR="00596E5A">
        <w:rPr>
          <w:sz w:val="28"/>
          <w:szCs w:val="28"/>
        </w:rPr>
        <w:t>;</w:t>
      </w:r>
    </w:p>
    <w:p w:rsidR="00596E5A" w:rsidRDefault="00596E5A" w:rsidP="00AA4F90">
      <w:pPr>
        <w:ind w:firstLine="720"/>
        <w:jc w:val="both"/>
        <w:rPr>
          <w:sz w:val="28"/>
          <w:szCs w:val="28"/>
        </w:rPr>
      </w:pPr>
      <w:r>
        <w:rPr>
          <w:sz w:val="28"/>
          <w:szCs w:val="28"/>
        </w:rPr>
        <w:t xml:space="preserve">позивач не звертався до суду з клопотанням про заміну чи залучення відповідача, а суд самостійно </w:t>
      </w:r>
      <w:r w:rsidR="00E440DB">
        <w:rPr>
          <w:sz w:val="28"/>
          <w:szCs w:val="28"/>
        </w:rPr>
        <w:t>позбавлений можливості залучати чи змінювати відповідача</w:t>
      </w:r>
      <w:r w:rsidR="006D6009">
        <w:rPr>
          <w:sz w:val="28"/>
          <w:szCs w:val="28"/>
        </w:rPr>
        <w:t>;</w:t>
      </w:r>
    </w:p>
    <w:p w:rsidR="006D6009" w:rsidRDefault="006D6009" w:rsidP="00AA4F90">
      <w:pPr>
        <w:ind w:firstLine="720"/>
        <w:jc w:val="both"/>
        <w:rPr>
          <w:sz w:val="28"/>
          <w:szCs w:val="28"/>
        </w:rPr>
      </w:pPr>
      <w:r>
        <w:rPr>
          <w:sz w:val="28"/>
          <w:szCs w:val="28"/>
        </w:rPr>
        <w:t>Ільницька Є.М. скористалася своїм правом на апеляційне оскарження рішення суду, яке скасовано судом апеляційної інстанції, будь-які шкідливі наслідки для скаржника не настали;</w:t>
      </w:r>
    </w:p>
    <w:p w:rsidR="00773E33" w:rsidRDefault="00773E33" w:rsidP="00AA4F90">
      <w:pPr>
        <w:ind w:firstLine="720"/>
        <w:jc w:val="both"/>
        <w:rPr>
          <w:sz w:val="28"/>
          <w:szCs w:val="28"/>
        </w:rPr>
      </w:pPr>
      <w:r>
        <w:rPr>
          <w:sz w:val="28"/>
          <w:szCs w:val="28"/>
        </w:rPr>
        <w:t xml:space="preserve">встановлені Третьою Дисциплінарною палатою порушення норм процесуального права не можна кваліфікувати як дисциплінарний проступок, а </w:t>
      </w:r>
      <w:r w:rsidR="0024637F">
        <w:rPr>
          <w:sz w:val="28"/>
          <w:szCs w:val="28"/>
        </w:rPr>
        <w:t>в</w:t>
      </w:r>
      <w:r>
        <w:rPr>
          <w:sz w:val="28"/>
          <w:szCs w:val="28"/>
        </w:rPr>
        <w:t xml:space="preserve"> матеріалах справи відсутні докази наявності у діях судді умислу або недбалості</w:t>
      </w:r>
      <w:r w:rsidR="00B95414">
        <w:rPr>
          <w:sz w:val="28"/>
          <w:szCs w:val="28"/>
        </w:rPr>
        <w:t>.</w:t>
      </w:r>
    </w:p>
    <w:p w:rsidR="00E83B86" w:rsidRDefault="006D6009" w:rsidP="006D6009">
      <w:pPr>
        <w:jc w:val="both"/>
        <w:rPr>
          <w:sz w:val="28"/>
          <w:szCs w:val="28"/>
        </w:rPr>
      </w:pPr>
      <w:r>
        <w:rPr>
          <w:sz w:val="28"/>
          <w:szCs w:val="28"/>
        </w:rPr>
        <w:tab/>
      </w:r>
    </w:p>
    <w:p w:rsidR="00335B9D" w:rsidRPr="007A2649" w:rsidRDefault="00335B9D" w:rsidP="00E83B86">
      <w:pPr>
        <w:ind w:firstLine="720"/>
        <w:jc w:val="both"/>
        <w:rPr>
          <w:sz w:val="28"/>
          <w:szCs w:val="28"/>
        </w:rPr>
      </w:pPr>
      <w:r>
        <w:rPr>
          <w:sz w:val="28"/>
          <w:szCs w:val="28"/>
        </w:rPr>
        <w:lastRenderedPageBreak/>
        <w:t xml:space="preserve">Представник судді </w:t>
      </w:r>
      <w:r w:rsidR="00CE5A2F">
        <w:rPr>
          <w:sz w:val="28"/>
          <w:szCs w:val="28"/>
        </w:rPr>
        <w:t>Золотаря М.М. – адвокат Ларичев В.В.</w:t>
      </w:r>
      <w:r w:rsidR="006D6009">
        <w:rPr>
          <w:sz w:val="28"/>
          <w:szCs w:val="28"/>
        </w:rPr>
        <w:t xml:space="preserve"> просив також врахувати, що на час розгляду вказаної вище справи навантаження </w:t>
      </w:r>
      <w:r w:rsidR="00CE5A2F">
        <w:rPr>
          <w:sz w:val="28"/>
          <w:szCs w:val="28"/>
        </w:rPr>
        <w:t xml:space="preserve">судді </w:t>
      </w:r>
      <w:r w:rsidR="006D6009">
        <w:rPr>
          <w:sz w:val="28"/>
          <w:szCs w:val="28"/>
        </w:rPr>
        <w:t>було значним</w:t>
      </w:r>
      <w:r w:rsidR="00773E33">
        <w:rPr>
          <w:sz w:val="28"/>
          <w:szCs w:val="28"/>
        </w:rPr>
        <w:t>, він хворів</w:t>
      </w:r>
      <w:r w:rsidR="00CE5A2F">
        <w:rPr>
          <w:sz w:val="28"/>
          <w:szCs w:val="28"/>
        </w:rPr>
        <w:t xml:space="preserve"> та</w:t>
      </w:r>
      <w:r w:rsidR="00773E33">
        <w:rPr>
          <w:sz w:val="28"/>
          <w:szCs w:val="28"/>
        </w:rPr>
        <w:t xml:space="preserve"> потребував стаціонарного лікування, однак здійснював судочинство.</w:t>
      </w:r>
      <w:r>
        <w:rPr>
          <w:sz w:val="28"/>
          <w:szCs w:val="28"/>
        </w:rPr>
        <w:t xml:space="preserve"> За таких обставин </w:t>
      </w:r>
      <w:r w:rsidR="00CE5A2F">
        <w:rPr>
          <w:sz w:val="28"/>
          <w:szCs w:val="28"/>
        </w:rPr>
        <w:t xml:space="preserve">адвокат Ларичев В.В. </w:t>
      </w:r>
      <w:r>
        <w:rPr>
          <w:sz w:val="28"/>
          <w:szCs w:val="28"/>
        </w:rPr>
        <w:t xml:space="preserve">вважає рішення Третьої Дисциплінарної палати від 12 лютого 2020 року </w:t>
      </w:r>
      <w:r w:rsidR="00DF7C5C">
        <w:rPr>
          <w:sz w:val="28"/>
          <w:szCs w:val="28"/>
        </w:rPr>
        <w:t xml:space="preserve">№ 408/3дп/15-20 </w:t>
      </w:r>
      <w:r>
        <w:rPr>
          <w:sz w:val="28"/>
          <w:szCs w:val="28"/>
        </w:rPr>
        <w:t>необґрунтованим, протиправним, просить скасувати його повністю та закрити дисциплінарне провадження.</w:t>
      </w:r>
    </w:p>
    <w:p w:rsidR="00335B9D" w:rsidRDefault="00335B9D" w:rsidP="00335B9D">
      <w:pPr>
        <w:ind w:firstLine="720"/>
        <w:jc w:val="both"/>
        <w:rPr>
          <w:color w:val="000000"/>
          <w:sz w:val="28"/>
          <w:szCs w:val="28"/>
        </w:rPr>
      </w:pPr>
      <w:r w:rsidRPr="00E804D7">
        <w:rPr>
          <w:color w:val="000000"/>
          <w:sz w:val="28"/>
          <w:szCs w:val="28"/>
        </w:rPr>
        <w:t xml:space="preserve">Однак за результатами попередньої перевірки доводів скарги </w:t>
      </w:r>
      <w:r w:rsidR="00CE5A2F">
        <w:rPr>
          <w:color w:val="000000"/>
          <w:sz w:val="28"/>
          <w:szCs w:val="28"/>
        </w:rPr>
        <w:t>адвоката Ларичева В.В.</w:t>
      </w:r>
      <w:r w:rsidRPr="00E804D7">
        <w:rPr>
          <w:color w:val="000000"/>
          <w:sz w:val="28"/>
          <w:szCs w:val="28"/>
        </w:rPr>
        <w:t xml:space="preserve">, рішення </w:t>
      </w:r>
      <w:r w:rsidR="00CE5A2F">
        <w:rPr>
          <w:color w:val="000000"/>
          <w:sz w:val="28"/>
          <w:szCs w:val="28"/>
        </w:rPr>
        <w:t>Третьої</w:t>
      </w:r>
      <w:r w:rsidRPr="00E804D7">
        <w:rPr>
          <w:color w:val="000000"/>
          <w:sz w:val="28"/>
          <w:szCs w:val="28"/>
        </w:rPr>
        <w:t xml:space="preserve"> Дисциплінарної палати та матеріалів  дисциплінарної справи </w:t>
      </w:r>
      <w:r w:rsidR="0024663C">
        <w:rPr>
          <w:color w:val="000000"/>
          <w:sz w:val="28"/>
          <w:szCs w:val="28"/>
        </w:rPr>
        <w:t>Вища рада правосуддя вважає</w:t>
      </w:r>
      <w:r w:rsidRPr="00E804D7">
        <w:rPr>
          <w:color w:val="000000"/>
          <w:sz w:val="28"/>
          <w:szCs w:val="28"/>
        </w:rPr>
        <w:t xml:space="preserve">, що </w:t>
      </w:r>
      <w:r w:rsidR="00CE5A2F">
        <w:rPr>
          <w:color w:val="000000"/>
          <w:sz w:val="28"/>
          <w:szCs w:val="28"/>
        </w:rPr>
        <w:t>Третя</w:t>
      </w:r>
      <w:r w:rsidRPr="00E804D7">
        <w:rPr>
          <w:color w:val="000000"/>
          <w:sz w:val="28"/>
          <w:szCs w:val="28"/>
        </w:rPr>
        <w:t xml:space="preserve"> Дисциплінарна </w:t>
      </w:r>
      <w:r w:rsidRPr="004A5D24">
        <w:rPr>
          <w:color w:val="000000"/>
          <w:sz w:val="28"/>
          <w:szCs w:val="28"/>
        </w:rPr>
        <w:t>палата правильно встановила фактичні обставини дисциплінарної справи, надала їм належну правову оцінку, а наведені у скаргах доводи не містять підстав для скасування оскаржуваного рішення з огляду на таке.</w:t>
      </w:r>
    </w:p>
    <w:p w:rsidR="006728F6" w:rsidRPr="00996DFF" w:rsidRDefault="00996DFF" w:rsidP="00335B9D">
      <w:pPr>
        <w:ind w:firstLine="720"/>
        <w:jc w:val="both"/>
        <w:rPr>
          <w:color w:val="000000"/>
          <w:sz w:val="28"/>
          <w:szCs w:val="28"/>
          <w:shd w:val="clear" w:color="auto" w:fill="FFFFFF"/>
        </w:rPr>
      </w:pPr>
      <w:r w:rsidRPr="00996DFF">
        <w:rPr>
          <w:color w:val="000000"/>
          <w:sz w:val="28"/>
          <w:szCs w:val="28"/>
        </w:rPr>
        <w:t>Відповідно до статті 13 Цивільного процесуального кодексу України (далі – ЦПК України) с</w:t>
      </w:r>
      <w:r w:rsidRPr="00996DFF">
        <w:rPr>
          <w:color w:val="000000"/>
          <w:sz w:val="28"/>
          <w:szCs w:val="28"/>
          <w:shd w:val="clear" w:color="auto" w:fill="FFFFFF"/>
        </w:rPr>
        <w:t xml:space="preserve">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 Учасник справи розпоряджається своїми правами щодо предмета спору на власний розсуд. </w:t>
      </w:r>
    </w:p>
    <w:p w:rsidR="00405D5E" w:rsidRPr="00405D5E" w:rsidRDefault="00405D5E" w:rsidP="00405D5E">
      <w:pPr>
        <w:ind w:firstLine="720"/>
        <w:jc w:val="both"/>
        <w:rPr>
          <w:sz w:val="28"/>
          <w:szCs w:val="28"/>
        </w:rPr>
      </w:pPr>
      <w:r w:rsidRPr="00405D5E">
        <w:rPr>
          <w:sz w:val="28"/>
          <w:szCs w:val="28"/>
        </w:rPr>
        <w:t xml:space="preserve">Згідно зі статтею </w:t>
      </w:r>
      <w:r>
        <w:rPr>
          <w:sz w:val="28"/>
          <w:szCs w:val="28"/>
        </w:rPr>
        <w:t>48</w:t>
      </w:r>
      <w:r w:rsidRPr="00405D5E">
        <w:rPr>
          <w:sz w:val="28"/>
          <w:szCs w:val="28"/>
        </w:rPr>
        <w:t xml:space="preserve"> ЦПК</w:t>
      </w:r>
      <w:r>
        <w:rPr>
          <w:sz w:val="28"/>
          <w:szCs w:val="28"/>
        </w:rPr>
        <w:t xml:space="preserve"> </w:t>
      </w:r>
      <w:r w:rsidRPr="00405D5E">
        <w:rPr>
          <w:sz w:val="28"/>
          <w:szCs w:val="28"/>
        </w:rPr>
        <w:t>України</w:t>
      </w:r>
      <w:r>
        <w:rPr>
          <w:sz w:val="28"/>
          <w:szCs w:val="28"/>
        </w:rPr>
        <w:t xml:space="preserve"> </w:t>
      </w:r>
      <w:r w:rsidRPr="00405D5E">
        <w:rPr>
          <w:sz w:val="28"/>
          <w:szCs w:val="28"/>
        </w:rPr>
        <w:t>сторонами в цивільному процесі є позивач і відповідач. Позивачем і відповідачем можуть бути фізичні і юридичні особи, а також держава.</w:t>
      </w:r>
    </w:p>
    <w:p w:rsidR="00405D5E" w:rsidRPr="00405D5E" w:rsidRDefault="00405D5E" w:rsidP="00405D5E">
      <w:pPr>
        <w:ind w:firstLine="720"/>
        <w:jc w:val="both"/>
        <w:rPr>
          <w:sz w:val="28"/>
          <w:szCs w:val="28"/>
        </w:rPr>
      </w:pPr>
      <w:r w:rsidRPr="00405D5E">
        <w:rPr>
          <w:sz w:val="28"/>
          <w:szCs w:val="28"/>
        </w:rPr>
        <w:t xml:space="preserve">Зі змісту положень статті </w:t>
      </w:r>
      <w:r>
        <w:rPr>
          <w:sz w:val="28"/>
          <w:szCs w:val="28"/>
        </w:rPr>
        <w:t>48</w:t>
      </w:r>
      <w:r w:rsidRPr="00405D5E">
        <w:rPr>
          <w:sz w:val="28"/>
          <w:szCs w:val="28"/>
        </w:rPr>
        <w:t xml:space="preserve"> ЦПК</w:t>
      </w:r>
      <w:r>
        <w:rPr>
          <w:sz w:val="28"/>
          <w:szCs w:val="28"/>
        </w:rPr>
        <w:t xml:space="preserve"> </w:t>
      </w:r>
      <w:r w:rsidRPr="00405D5E">
        <w:rPr>
          <w:sz w:val="28"/>
          <w:szCs w:val="28"/>
        </w:rPr>
        <w:t>України вбачається, що відповідачем є особа, яка має безпосередній зв’язок зі спірними матеріальними правовідносинами та, на думку позивача, порушила, не визнала або оспорила його права, свободи чи інтереси.</w:t>
      </w:r>
    </w:p>
    <w:p w:rsidR="00405D5E" w:rsidRPr="00405D5E" w:rsidRDefault="00405D5E" w:rsidP="00405D5E">
      <w:pPr>
        <w:ind w:firstLine="720"/>
        <w:jc w:val="both"/>
        <w:rPr>
          <w:sz w:val="28"/>
          <w:szCs w:val="28"/>
        </w:rPr>
      </w:pPr>
      <w:r w:rsidRPr="00405D5E">
        <w:rPr>
          <w:sz w:val="28"/>
          <w:szCs w:val="28"/>
        </w:rPr>
        <w:t>Отже, у цивільному процесі сторонами у справі є особи, правовий спір яких вирішується в суді та які юридично заінтересовані в результаті справи, мають певний обсяг процесуальних прав і обов’язків, необхідних для захисту прав, свобод та інтересів. Відповідачем є особа, яка, на думку позивача, порушила, не визнає чи оспорює його суб’єктивне право, свободи чи інтерес, який охороняється законом.</w:t>
      </w:r>
    </w:p>
    <w:p w:rsidR="00A2047C" w:rsidRDefault="00532306" w:rsidP="00335B9D">
      <w:pPr>
        <w:ind w:firstLine="720"/>
        <w:jc w:val="both"/>
        <w:rPr>
          <w:color w:val="000000"/>
          <w:sz w:val="28"/>
          <w:szCs w:val="28"/>
          <w:shd w:val="clear" w:color="auto" w:fill="FFFFFF"/>
        </w:rPr>
      </w:pPr>
      <w:r w:rsidRPr="001A44A6">
        <w:rPr>
          <w:color w:val="000000"/>
          <w:sz w:val="28"/>
          <w:szCs w:val="28"/>
          <w:shd w:val="clear" w:color="auto" w:fill="FFFFFF"/>
        </w:rPr>
        <w:t>Як вбачається зі змісту статті 175 ЦПК України</w:t>
      </w:r>
      <w:r w:rsidR="00A53006">
        <w:rPr>
          <w:color w:val="000000"/>
          <w:sz w:val="28"/>
          <w:szCs w:val="28"/>
          <w:shd w:val="clear" w:color="auto" w:fill="FFFFFF"/>
        </w:rPr>
        <w:t>,</w:t>
      </w:r>
      <w:r w:rsidRPr="001A44A6">
        <w:rPr>
          <w:color w:val="000000"/>
          <w:sz w:val="28"/>
          <w:szCs w:val="28"/>
          <w:shd w:val="clear" w:color="auto" w:fill="FFFFFF"/>
        </w:rPr>
        <w:t xml:space="preserve"> позивач</w:t>
      </w:r>
      <w:r w:rsidR="00A53006">
        <w:rPr>
          <w:color w:val="000000"/>
          <w:sz w:val="28"/>
          <w:szCs w:val="28"/>
          <w:shd w:val="clear" w:color="auto" w:fill="FFFFFF"/>
        </w:rPr>
        <w:t>,</w:t>
      </w:r>
      <w:r w:rsidRPr="001A44A6">
        <w:rPr>
          <w:color w:val="000000"/>
          <w:sz w:val="28"/>
          <w:szCs w:val="28"/>
          <w:shd w:val="clear" w:color="auto" w:fill="FFFFFF"/>
        </w:rPr>
        <w:t xml:space="preserve"> викладаючи </w:t>
      </w:r>
      <w:r w:rsidR="0024637F" w:rsidRPr="001A44A6">
        <w:rPr>
          <w:color w:val="000000"/>
          <w:sz w:val="28"/>
          <w:szCs w:val="28"/>
          <w:shd w:val="clear" w:color="auto" w:fill="FFFFFF"/>
        </w:rPr>
        <w:t xml:space="preserve">у позовній заяві </w:t>
      </w:r>
      <w:r w:rsidRPr="001A44A6">
        <w:rPr>
          <w:color w:val="000000"/>
          <w:sz w:val="28"/>
          <w:szCs w:val="28"/>
          <w:shd w:val="clear" w:color="auto" w:fill="FFFFFF"/>
        </w:rPr>
        <w:t>свої вимоги щодо предмета спору та їх обґрунтування</w:t>
      </w:r>
      <w:r w:rsidR="00A53006">
        <w:rPr>
          <w:color w:val="000000"/>
          <w:sz w:val="28"/>
          <w:szCs w:val="28"/>
          <w:shd w:val="clear" w:color="auto" w:fill="FFFFFF"/>
        </w:rPr>
        <w:t>,</w:t>
      </w:r>
      <w:r w:rsidRPr="001A44A6">
        <w:rPr>
          <w:color w:val="000000"/>
          <w:sz w:val="28"/>
          <w:szCs w:val="28"/>
          <w:shd w:val="clear" w:color="auto" w:fill="FFFFFF"/>
        </w:rPr>
        <w:t xml:space="preserve"> зазначає,</w:t>
      </w:r>
      <w:r w:rsidR="001A44A6" w:rsidRPr="001A44A6">
        <w:rPr>
          <w:color w:val="000000"/>
          <w:sz w:val="28"/>
          <w:szCs w:val="28"/>
          <w:shd w:val="clear" w:color="auto" w:fill="FFFFFF"/>
        </w:rPr>
        <w:t xml:space="preserve"> зокрема</w:t>
      </w:r>
      <w:r w:rsidR="00A53006">
        <w:rPr>
          <w:color w:val="000000"/>
          <w:sz w:val="28"/>
          <w:szCs w:val="28"/>
          <w:shd w:val="clear" w:color="auto" w:fill="FFFFFF"/>
        </w:rPr>
        <w:t>,</w:t>
      </w:r>
      <w:r w:rsidR="001A44A6" w:rsidRPr="001A44A6">
        <w:rPr>
          <w:color w:val="000000"/>
          <w:sz w:val="28"/>
          <w:szCs w:val="28"/>
          <w:shd w:val="clear" w:color="auto" w:fill="FFFFFF"/>
        </w:rPr>
        <w:t xml:space="preserve"> відповідача, до якого він заявляє позовні вимоги.</w:t>
      </w:r>
      <w:r w:rsidR="00474ABD">
        <w:rPr>
          <w:color w:val="000000"/>
          <w:sz w:val="28"/>
          <w:szCs w:val="28"/>
          <w:shd w:val="clear" w:color="auto" w:fill="FFFFFF"/>
        </w:rPr>
        <w:t xml:space="preserve"> </w:t>
      </w:r>
    </w:p>
    <w:p w:rsidR="00A2047C" w:rsidRDefault="0024637F" w:rsidP="00A2047C">
      <w:pPr>
        <w:ind w:firstLine="720"/>
        <w:jc w:val="both"/>
        <w:rPr>
          <w:color w:val="000000"/>
          <w:sz w:val="28"/>
          <w:szCs w:val="28"/>
          <w:shd w:val="clear" w:color="auto" w:fill="FFFFFF"/>
        </w:rPr>
      </w:pPr>
      <w:r>
        <w:rPr>
          <w:color w:val="000000"/>
          <w:sz w:val="28"/>
          <w:szCs w:val="28"/>
          <w:shd w:val="clear" w:color="auto" w:fill="FFFFFF"/>
        </w:rPr>
        <w:t>Тобто</w:t>
      </w:r>
      <w:r w:rsidR="008A3716">
        <w:rPr>
          <w:color w:val="000000"/>
          <w:sz w:val="28"/>
          <w:szCs w:val="28"/>
          <w:shd w:val="clear" w:color="auto" w:fill="FFFFFF"/>
        </w:rPr>
        <w:t xml:space="preserve"> визначення особи як відповідача є правом позивача</w:t>
      </w:r>
      <w:r w:rsidR="00D62748">
        <w:rPr>
          <w:color w:val="000000"/>
          <w:sz w:val="28"/>
          <w:szCs w:val="28"/>
          <w:shd w:val="clear" w:color="auto" w:fill="FFFFFF"/>
        </w:rPr>
        <w:t>, однак</w:t>
      </w:r>
      <w:r w:rsidR="008A3716">
        <w:rPr>
          <w:color w:val="000000"/>
          <w:sz w:val="28"/>
          <w:szCs w:val="28"/>
          <w:shd w:val="clear" w:color="auto" w:fill="FFFFFF"/>
        </w:rPr>
        <w:t xml:space="preserve"> </w:t>
      </w:r>
      <w:r w:rsidR="00A2047C">
        <w:rPr>
          <w:color w:val="000000"/>
          <w:sz w:val="28"/>
          <w:szCs w:val="28"/>
          <w:shd w:val="clear" w:color="auto" w:fill="FFFFFF"/>
        </w:rPr>
        <w:t xml:space="preserve">визначення належності </w:t>
      </w:r>
      <w:r w:rsidR="00D62748">
        <w:rPr>
          <w:color w:val="000000"/>
          <w:sz w:val="28"/>
          <w:szCs w:val="28"/>
          <w:shd w:val="clear" w:color="auto" w:fill="FFFFFF"/>
        </w:rPr>
        <w:t xml:space="preserve">особи як </w:t>
      </w:r>
      <w:r w:rsidR="00A2047C">
        <w:rPr>
          <w:color w:val="000000"/>
          <w:sz w:val="28"/>
          <w:szCs w:val="28"/>
          <w:shd w:val="clear" w:color="auto" w:fill="FFFFFF"/>
        </w:rPr>
        <w:t xml:space="preserve">відповідача є обов’язком суду, який </w:t>
      </w:r>
      <w:r w:rsidR="00D12C19">
        <w:rPr>
          <w:color w:val="000000"/>
          <w:sz w:val="28"/>
          <w:szCs w:val="28"/>
          <w:shd w:val="clear" w:color="auto" w:fill="FFFFFF"/>
        </w:rPr>
        <w:t xml:space="preserve">здійснюється </w:t>
      </w:r>
      <w:r w:rsidR="00A2047C">
        <w:rPr>
          <w:color w:val="000000"/>
          <w:sz w:val="28"/>
          <w:szCs w:val="28"/>
          <w:shd w:val="clear" w:color="auto" w:fill="FFFFFF"/>
        </w:rPr>
        <w:t>під час розгляду справи.</w:t>
      </w:r>
    </w:p>
    <w:p w:rsidR="00A2047C" w:rsidRDefault="00A2047C" w:rsidP="00A2047C">
      <w:pPr>
        <w:ind w:firstLine="720"/>
        <w:jc w:val="both"/>
        <w:rPr>
          <w:color w:val="000000"/>
          <w:sz w:val="28"/>
          <w:szCs w:val="28"/>
        </w:rPr>
      </w:pPr>
      <w:r w:rsidRPr="00A2047C">
        <w:rPr>
          <w:color w:val="000000"/>
          <w:sz w:val="28"/>
          <w:szCs w:val="28"/>
          <w:shd w:val="clear" w:color="auto" w:fill="FFFFFF"/>
        </w:rPr>
        <w:t xml:space="preserve">Зокрема, </w:t>
      </w:r>
      <w:r w:rsidRPr="00A2047C">
        <w:rPr>
          <w:color w:val="000000"/>
          <w:sz w:val="28"/>
          <w:szCs w:val="28"/>
        </w:rPr>
        <w:t>суд першої інстанції має право за клопотанням позивача до закінчення підготовчого провадження, а у разі розгляду справи за правилами спрощеного позовного провадження</w:t>
      </w:r>
      <w:r>
        <w:rPr>
          <w:color w:val="000000"/>
          <w:sz w:val="28"/>
          <w:szCs w:val="28"/>
        </w:rPr>
        <w:t xml:space="preserve"> </w:t>
      </w:r>
      <w:r w:rsidR="00BF431D">
        <w:rPr>
          <w:color w:val="000000"/>
          <w:sz w:val="28"/>
          <w:szCs w:val="28"/>
        </w:rPr>
        <w:t xml:space="preserve">– </w:t>
      </w:r>
      <w:r w:rsidRPr="00A2047C">
        <w:rPr>
          <w:color w:val="000000"/>
          <w:sz w:val="28"/>
          <w:szCs w:val="28"/>
        </w:rPr>
        <w:t xml:space="preserve">до початку першого судового засідання </w:t>
      </w:r>
      <w:r w:rsidR="00AE3328">
        <w:rPr>
          <w:color w:val="000000"/>
          <w:sz w:val="28"/>
          <w:szCs w:val="28"/>
        </w:rPr>
        <w:br/>
      </w:r>
      <w:r w:rsidRPr="00A2047C">
        <w:rPr>
          <w:color w:val="000000"/>
          <w:sz w:val="28"/>
          <w:szCs w:val="28"/>
        </w:rPr>
        <w:t>залучити до участі у ній співвідповідача.</w:t>
      </w:r>
      <w:bookmarkStart w:id="2" w:name="n6423"/>
      <w:bookmarkEnd w:id="2"/>
      <w:r w:rsidRPr="00A2047C">
        <w:rPr>
          <w:color w:val="000000"/>
          <w:sz w:val="28"/>
          <w:szCs w:val="28"/>
        </w:rPr>
        <w:t xml:space="preserve"> Якщо позов подано не до тієї особи, яка повинна відповідати за позовом, суд до закінчення підготовчого </w:t>
      </w:r>
      <w:r w:rsidRPr="00A2047C">
        <w:rPr>
          <w:color w:val="000000"/>
          <w:sz w:val="28"/>
          <w:szCs w:val="28"/>
        </w:rPr>
        <w:lastRenderedPageBreak/>
        <w:t xml:space="preserve">провадження, а у разі розгляду справи за правилами спрощеного позовного провадження </w:t>
      </w:r>
      <w:r>
        <w:rPr>
          <w:color w:val="000000"/>
          <w:sz w:val="28"/>
          <w:szCs w:val="28"/>
        </w:rPr>
        <w:t>–</w:t>
      </w:r>
      <w:r w:rsidRPr="00A2047C">
        <w:rPr>
          <w:color w:val="000000"/>
          <w:sz w:val="28"/>
          <w:szCs w:val="28"/>
        </w:rPr>
        <w:t xml:space="preserve"> до початку першого судового засідання за клопотанням позивача замінює первісного відповідача належним відповідачем, не закриваючи пр</w:t>
      </w:r>
      <w:r>
        <w:rPr>
          <w:color w:val="000000"/>
          <w:sz w:val="28"/>
          <w:szCs w:val="28"/>
        </w:rPr>
        <w:t>овадження у справі (частини перша, друга статті 51 ЦПК України).</w:t>
      </w:r>
    </w:p>
    <w:p w:rsidR="002D0DB7" w:rsidRPr="002D0DB7" w:rsidRDefault="00D12C19" w:rsidP="002979C0">
      <w:pPr>
        <w:ind w:firstLine="720"/>
        <w:jc w:val="both"/>
        <w:rPr>
          <w:color w:val="000000"/>
          <w:sz w:val="28"/>
          <w:szCs w:val="28"/>
          <w:shd w:val="clear" w:color="auto" w:fill="FFFFFF"/>
        </w:rPr>
      </w:pPr>
      <w:r>
        <w:rPr>
          <w:color w:val="000000"/>
          <w:sz w:val="28"/>
          <w:szCs w:val="28"/>
        </w:rPr>
        <w:t>Таким чином</w:t>
      </w:r>
      <w:r w:rsidR="002979C0">
        <w:rPr>
          <w:color w:val="000000"/>
          <w:sz w:val="28"/>
          <w:szCs w:val="28"/>
        </w:rPr>
        <w:t xml:space="preserve">, </w:t>
      </w:r>
      <w:r w:rsidR="002D0DB7" w:rsidRPr="002D0DB7">
        <w:rPr>
          <w:color w:val="000000"/>
          <w:sz w:val="28"/>
          <w:szCs w:val="28"/>
          <w:shd w:val="clear" w:color="auto" w:fill="FFFFFF"/>
        </w:rPr>
        <w:t xml:space="preserve">завданнями саме підготовчого провадження є остаточне визначення предмета спору та характеру спірних правовідносин, позовних вимог та складу учасників судового процесу, визначення обставин справи, які підлягають встановленню, та зібрання відповідних доказів. </w:t>
      </w:r>
    </w:p>
    <w:p w:rsidR="00D62748" w:rsidRPr="00D62748" w:rsidRDefault="002D0DB7" w:rsidP="00D62748">
      <w:pPr>
        <w:ind w:firstLine="720"/>
        <w:jc w:val="both"/>
        <w:rPr>
          <w:color w:val="000000"/>
          <w:sz w:val="28"/>
          <w:szCs w:val="28"/>
          <w:shd w:val="clear" w:color="auto" w:fill="FFFFFF"/>
        </w:rPr>
      </w:pPr>
      <w:r w:rsidRPr="002D0DB7">
        <w:rPr>
          <w:color w:val="000000"/>
          <w:sz w:val="28"/>
          <w:szCs w:val="28"/>
          <w:shd w:val="clear" w:color="auto" w:fill="FFFFFF"/>
        </w:rPr>
        <w:t>З метою реалізації вказаних завдань у підготовчому засіданні суд, зокрема</w:t>
      </w:r>
      <w:r w:rsidR="00D62748">
        <w:rPr>
          <w:color w:val="000000"/>
          <w:sz w:val="28"/>
          <w:szCs w:val="28"/>
          <w:shd w:val="clear" w:color="auto" w:fill="FFFFFF"/>
        </w:rPr>
        <w:t>,</w:t>
      </w:r>
      <w:r w:rsidRPr="002D0DB7">
        <w:rPr>
          <w:color w:val="000000"/>
          <w:sz w:val="28"/>
          <w:szCs w:val="28"/>
          <w:shd w:val="clear" w:color="auto" w:fill="FFFFFF"/>
        </w:rPr>
        <w:t xml:space="preserve"> вирішує питання про вступ у справу інших осіб, заміну неналежного відповідача, залучення співвідповідача, з’ясовує, чи повідомили сторони про всі обставини справи, які їм відомі, з’ясовує, сторони докази, на які посилаються у позові і відзиві, а також докази, витребувані судом</w:t>
      </w:r>
      <w:r w:rsidR="0024637F">
        <w:rPr>
          <w:color w:val="000000"/>
          <w:sz w:val="28"/>
          <w:szCs w:val="28"/>
          <w:shd w:val="clear" w:color="auto" w:fill="FFFFFF"/>
        </w:rPr>
        <w:t>,</w:t>
      </w:r>
      <w:r w:rsidRPr="002D0DB7">
        <w:rPr>
          <w:color w:val="000000"/>
          <w:sz w:val="28"/>
          <w:szCs w:val="28"/>
          <w:shd w:val="clear" w:color="auto" w:fill="FFFFFF"/>
        </w:rPr>
        <w:t xml:space="preserve"> чи </w:t>
      </w:r>
      <w:r w:rsidR="0024637F">
        <w:rPr>
          <w:color w:val="000000"/>
          <w:sz w:val="28"/>
          <w:szCs w:val="28"/>
          <w:shd w:val="clear" w:color="auto" w:fill="FFFFFF"/>
        </w:rPr>
        <w:t xml:space="preserve">вказали </w:t>
      </w:r>
      <w:r w:rsidRPr="002D0DB7">
        <w:rPr>
          <w:color w:val="000000"/>
          <w:sz w:val="28"/>
          <w:szCs w:val="28"/>
          <w:shd w:val="clear" w:color="auto" w:fill="FFFFFF"/>
        </w:rPr>
        <w:t xml:space="preserve">причини їх неподання, вирішує питання про витребування додаткових доказів та визначає строки їх подання, вирішує питання про забезпечення доказів, якщо ці </w:t>
      </w:r>
      <w:r w:rsidRPr="00D62748">
        <w:rPr>
          <w:color w:val="000000"/>
          <w:sz w:val="28"/>
          <w:szCs w:val="28"/>
          <w:shd w:val="clear" w:color="auto" w:fill="FFFFFF"/>
        </w:rPr>
        <w:t>питання не були вирішені раніше</w:t>
      </w:r>
      <w:r w:rsidR="00D62748" w:rsidRPr="00D62748">
        <w:rPr>
          <w:color w:val="000000"/>
          <w:sz w:val="28"/>
          <w:szCs w:val="28"/>
          <w:shd w:val="clear" w:color="auto" w:fill="FFFFFF"/>
        </w:rPr>
        <w:t xml:space="preserve"> (частина друга статті 197 ЦПК України).</w:t>
      </w:r>
    </w:p>
    <w:p w:rsidR="00D62748" w:rsidRPr="00D62748" w:rsidRDefault="00D62748" w:rsidP="00D62748">
      <w:pPr>
        <w:ind w:firstLine="720"/>
        <w:jc w:val="both"/>
        <w:rPr>
          <w:color w:val="000000"/>
          <w:sz w:val="28"/>
          <w:szCs w:val="28"/>
          <w:shd w:val="clear" w:color="auto" w:fill="FFFFFF"/>
        </w:rPr>
      </w:pPr>
      <w:r w:rsidRPr="00D62748">
        <w:rPr>
          <w:color w:val="000000"/>
          <w:sz w:val="28"/>
          <w:szCs w:val="28"/>
        </w:rPr>
        <w:t xml:space="preserve">Суд відкладає підготовче засідання в межах визначеного цим Кодексом строку підготовчого провадження у випадку, </w:t>
      </w:r>
      <w:bookmarkStart w:id="3" w:name="n7556"/>
      <w:bookmarkEnd w:id="3"/>
      <w:r w:rsidR="000D7002">
        <w:rPr>
          <w:color w:val="000000"/>
          <w:sz w:val="28"/>
          <w:szCs w:val="28"/>
        </w:rPr>
        <w:t>з-поміж іншого</w:t>
      </w:r>
      <w:r w:rsidR="00B646CC">
        <w:rPr>
          <w:color w:val="000000"/>
          <w:sz w:val="28"/>
          <w:szCs w:val="28"/>
        </w:rPr>
        <w:t>,</w:t>
      </w:r>
      <w:r w:rsidRPr="00D62748">
        <w:rPr>
          <w:color w:val="000000"/>
          <w:sz w:val="28"/>
          <w:szCs w:val="28"/>
        </w:rPr>
        <w:t xml:space="preserve"> залучення до участі або вступу у справу третьої особи, заміни неналежного відповідача, залучення співвідповідача</w:t>
      </w:r>
      <w:bookmarkStart w:id="4" w:name="n7558"/>
      <w:bookmarkEnd w:id="4"/>
      <w:r w:rsidR="00DD7373">
        <w:rPr>
          <w:color w:val="000000"/>
          <w:sz w:val="28"/>
          <w:szCs w:val="28"/>
        </w:rPr>
        <w:t xml:space="preserve"> та </w:t>
      </w:r>
      <w:r w:rsidRPr="00D62748">
        <w:rPr>
          <w:color w:val="000000"/>
          <w:sz w:val="28"/>
          <w:szCs w:val="28"/>
        </w:rPr>
        <w:t>в інших випадках, коли питання, визначені</w:t>
      </w:r>
      <w:r w:rsidR="00B646CC">
        <w:rPr>
          <w:color w:val="000000"/>
          <w:sz w:val="28"/>
          <w:szCs w:val="28"/>
        </w:rPr>
        <w:t xml:space="preserve"> </w:t>
      </w:r>
      <w:r w:rsidRPr="00D62748">
        <w:rPr>
          <w:color w:val="000000"/>
          <w:sz w:val="28"/>
          <w:szCs w:val="28"/>
        </w:rPr>
        <w:t>частиною другою</w:t>
      </w:r>
      <w:r w:rsidR="00B646CC">
        <w:rPr>
          <w:color w:val="000000"/>
          <w:sz w:val="28"/>
          <w:szCs w:val="28"/>
        </w:rPr>
        <w:t xml:space="preserve"> </w:t>
      </w:r>
      <w:r w:rsidRPr="00D62748">
        <w:rPr>
          <w:color w:val="000000"/>
          <w:sz w:val="28"/>
          <w:szCs w:val="28"/>
        </w:rPr>
        <w:t xml:space="preserve">статті 197 цього Кодексу, не можуть бути розглянуті у </w:t>
      </w:r>
      <w:r w:rsidR="0024637F">
        <w:rPr>
          <w:color w:val="000000"/>
          <w:sz w:val="28"/>
          <w:szCs w:val="28"/>
        </w:rPr>
        <w:t>цьому</w:t>
      </w:r>
      <w:r w:rsidRPr="00D62748">
        <w:rPr>
          <w:color w:val="000000"/>
          <w:sz w:val="28"/>
          <w:szCs w:val="28"/>
        </w:rPr>
        <w:t xml:space="preserve"> підготовчому засіданні (частина друга статті 198 ЦПК України).</w:t>
      </w:r>
    </w:p>
    <w:p w:rsidR="00971B0E" w:rsidRDefault="00DD7373" w:rsidP="00971B0E">
      <w:pPr>
        <w:ind w:firstLine="720"/>
        <w:jc w:val="both"/>
        <w:rPr>
          <w:color w:val="000000"/>
          <w:sz w:val="28"/>
          <w:szCs w:val="28"/>
          <w:shd w:val="clear" w:color="auto" w:fill="FFFFFF"/>
        </w:rPr>
      </w:pPr>
      <w:r>
        <w:rPr>
          <w:color w:val="000000"/>
          <w:sz w:val="28"/>
          <w:szCs w:val="28"/>
          <w:shd w:val="clear" w:color="auto" w:fill="FFFFFF"/>
        </w:rPr>
        <w:t>Третя Дисциплінарна палата встановила, що у матеріалах цивільної справи містилися три довідки, видані органом місцевого самоврядування, які містили суперечливі</w:t>
      </w:r>
      <w:r w:rsidR="002A7EE9">
        <w:rPr>
          <w:color w:val="000000"/>
          <w:sz w:val="28"/>
          <w:szCs w:val="28"/>
          <w:shd w:val="clear" w:color="auto" w:fill="FFFFFF"/>
        </w:rPr>
        <w:t xml:space="preserve"> відомості щодо кола осіб, </w:t>
      </w:r>
      <w:r w:rsidR="0024637F">
        <w:rPr>
          <w:color w:val="000000"/>
          <w:sz w:val="28"/>
          <w:szCs w:val="28"/>
          <w:shd w:val="clear" w:color="auto" w:fill="FFFFFF"/>
        </w:rPr>
        <w:t>котрі</w:t>
      </w:r>
      <w:r w:rsidR="002A7EE9">
        <w:rPr>
          <w:color w:val="000000"/>
          <w:sz w:val="28"/>
          <w:szCs w:val="28"/>
          <w:shd w:val="clear" w:color="auto" w:fill="FFFFFF"/>
        </w:rPr>
        <w:t xml:space="preserve"> </w:t>
      </w:r>
      <w:r>
        <w:rPr>
          <w:color w:val="000000"/>
          <w:sz w:val="28"/>
          <w:szCs w:val="28"/>
          <w:shd w:val="clear" w:color="auto" w:fill="FFFFFF"/>
        </w:rPr>
        <w:t xml:space="preserve">проживали із спадкодавцем на час його смерті та </w:t>
      </w:r>
      <w:r w:rsidR="0024637F">
        <w:rPr>
          <w:color w:val="000000"/>
          <w:sz w:val="28"/>
          <w:szCs w:val="28"/>
          <w:shd w:val="clear" w:color="auto" w:fill="FFFFFF"/>
        </w:rPr>
        <w:t xml:space="preserve">на час звернення до суду із позовом </w:t>
      </w:r>
      <w:r>
        <w:rPr>
          <w:color w:val="000000"/>
          <w:sz w:val="28"/>
          <w:szCs w:val="28"/>
          <w:shd w:val="clear" w:color="auto" w:fill="FFFFFF"/>
        </w:rPr>
        <w:t>фактично проживали у спірному житловому будинку.</w:t>
      </w:r>
    </w:p>
    <w:p w:rsidR="00971B0E" w:rsidRDefault="00F36C87" w:rsidP="00971B0E">
      <w:pPr>
        <w:ind w:firstLine="720"/>
        <w:jc w:val="both"/>
        <w:rPr>
          <w:sz w:val="28"/>
          <w:szCs w:val="28"/>
        </w:rPr>
      </w:pPr>
      <w:r w:rsidRPr="00327337">
        <w:rPr>
          <w:sz w:val="28"/>
          <w:szCs w:val="28"/>
          <w:shd w:val="clear" w:color="auto" w:fill="FFFFFF"/>
        </w:rPr>
        <w:t xml:space="preserve">Слід також наголосити, що відповідно до статті 525 </w:t>
      </w:r>
      <w:r w:rsidRPr="00327337">
        <w:rPr>
          <w:sz w:val="28"/>
          <w:szCs w:val="28"/>
          <w:shd w:val="clear" w:color="auto" w:fill="FBFAF9"/>
        </w:rPr>
        <w:t>Цивільного кодексу Української РСР</w:t>
      </w:r>
      <w:r w:rsidRPr="00327337">
        <w:rPr>
          <w:sz w:val="28"/>
          <w:szCs w:val="28"/>
          <w:shd w:val="clear" w:color="auto" w:fill="FFFFFF"/>
        </w:rPr>
        <w:t xml:space="preserve"> (далі – </w:t>
      </w:r>
      <w:r w:rsidRPr="00327337">
        <w:rPr>
          <w:sz w:val="28"/>
          <w:szCs w:val="28"/>
          <w:shd w:val="clear" w:color="auto" w:fill="FBFAF9"/>
        </w:rPr>
        <w:t xml:space="preserve">ЦК УРСР) </w:t>
      </w:r>
      <w:r w:rsidR="00327337">
        <w:rPr>
          <w:sz w:val="28"/>
          <w:szCs w:val="28"/>
        </w:rPr>
        <w:t>ч</w:t>
      </w:r>
      <w:r w:rsidRPr="00327337">
        <w:rPr>
          <w:sz w:val="28"/>
          <w:szCs w:val="28"/>
        </w:rPr>
        <w:t xml:space="preserve">асом відкриття спадщини визнається день смерті спадкодавця, а при оголошенні його померлим </w:t>
      </w:r>
      <w:r w:rsidR="002A7EE9" w:rsidRPr="00327337">
        <w:rPr>
          <w:sz w:val="28"/>
          <w:szCs w:val="28"/>
          <w:shd w:val="clear" w:color="auto" w:fill="FFFFFF"/>
        </w:rPr>
        <w:t>–</w:t>
      </w:r>
      <w:r w:rsidRPr="00327337">
        <w:rPr>
          <w:sz w:val="28"/>
          <w:szCs w:val="28"/>
        </w:rPr>
        <w:t xml:space="preserve"> день, зазначений в статті 21 цього Кодексу.</w:t>
      </w:r>
    </w:p>
    <w:p w:rsidR="00971B0E" w:rsidRDefault="00F36C87" w:rsidP="00971B0E">
      <w:pPr>
        <w:ind w:firstLine="720"/>
        <w:jc w:val="both"/>
        <w:rPr>
          <w:sz w:val="28"/>
          <w:szCs w:val="28"/>
        </w:rPr>
      </w:pPr>
      <w:r w:rsidRPr="00327337">
        <w:rPr>
          <w:sz w:val="28"/>
          <w:szCs w:val="28"/>
        </w:rPr>
        <w:t xml:space="preserve">Спадкоємцями можуть бути особи, що були живими на момент смерті спадкодавця, а також діти померлого, зачаті при його житті і народженні після </w:t>
      </w:r>
      <w:r w:rsidRPr="00B55715">
        <w:rPr>
          <w:sz w:val="28"/>
          <w:szCs w:val="28"/>
        </w:rPr>
        <w:t>його смерті (статті 527 ЦК УРСР).</w:t>
      </w:r>
    </w:p>
    <w:p w:rsidR="00971B0E" w:rsidRDefault="00FD5D1A" w:rsidP="00971B0E">
      <w:pPr>
        <w:ind w:firstLine="720"/>
        <w:jc w:val="both"/>
        <w:rPr>
          <w:sz w:val="28"/>
          <w:szCs w:val="28"/>
        </w:rPr>
      </w:pPr>
      <w:r>
        <w:rPr>
          <w:sz w:val="28"/>
          <w:szCs w:val="28"/>
        </w:rPr>
        <w:t>Відповідно до статті 549 ЦК УРСР</w:t>
      </w:r>
      <w:r w:rsidR="00327337" w:rsidRPr="00B55715">
        <w:rPr>
          <w:sz w:val="28"/>
          <w:szCs w:val="28"/>
        </w:rPr>
        <w:t xml:space="preserve"> спадкоємець прийняв спадщину</w:t>
      </w:r>
      <w:r w:rsidR="00B55715">
        <w:rPr>
          <w:sz w:val="28"/>
          <w:szCs w:val="28"/>
        </w:rPr>
        <w:t>, зокрема,</w:t>
      </w:r>
      <w:r w:rsidR="00327337" w:rsidRPr="00B55715">
        <w:rPr>
          <w:sz w:val="28"/>
          <w:szCs w:val="28"/>
        </w:rPr>
        <w:t xml:space="preserve"> </w:t>
      </w:r>
      <w:r w:rsidR="000C7E14">
        <w:rPr>
          <w:sz w:val="28"/>
          <w:szCs w:val="28"/>
        </w:rPr>
        <w:t xml:space="preserve">якщо він </w:t>
      </w:r>
      <w:r>
        <w:rPr>
          <w:sz w:val="28"/>
          <w:szCs w:val="28"/>
        </w:rPr>
        <w:t xml:space="preserve">фактично вступив в управління або </w:t>
      </w:r>
      <w:r w:rsidR="00327337" w:rsidRPr="00B55715">
        <w:rPr>
          <w:sz w:val="28"/>
          <w:szCs w:val="28"/>
        </w:rPr>
        <w:t>володіння спадковим майном</w:t>
      </w:r>
      <w:bookmarkStart w:id="5" w:name="o2124"/>
      <w:bookmarkStart w:id="6" w:name="o2125"/>
      <w:bookmarkEnd w:id="5"/>
      <w:bookmarkEnd w:id="6"/>
      <w:r>
        <w:rPr>
          <w:sz w:val="28"/>
          <w:szCs w:val="28"/>
        </w:rPr>
        <w:t xml:space="preserve">. </w:t>
      </w:r>
      <w:r w:rsidR="00417721">
        <w:rPr>
          <w:sz w:val="28"/>
          <w:szCs w:val="28"/>
        </w:rPr>
        <w:t>З</w:t>
      </w:r>
      <w:r w:rsidR="00327337" w:rsidRPr="00B55715">
        <w:rPr>
          <w:sz w:val="28"/>
          <w:szCs w:val="28"/>
        </w:rPr>
        <w:t xml:space="preserve">азначені </w:t>
      </w:r>
      <w:r>
        <w:rPr>
          <w:sz w:val="28"/>
          <w:szCs w:val="28"/>
        </w:rPr>
        <w:t xml:space="preserve">дії повинні бути вчинені </w:t>
      </w:r>
      <w:r w:rsidR="00327337" w:rsidRPr="00B55715">
        <w:rPr>
          <w:sz w:val="28"/>
          <w:szCs w:val="28"/>
        </w:rPr>
        <w:t>протягом шести м</w:t>
      </w:r>
      <w:r>
        <w:rPr>
          <w:sz w:val="28"/>
          <w:szCs w:val="28"/>
        </w:rPr>
        <w:t xml:space="preserve">ісяців з дня відкриття спадщини. </w:t>
      </w:r>
    </w:p>
    <w:p w:rsidR="00327337" w:rsidRPr="00971B0E" w:rsidRDefault="00FD5D1A" w:rsidP="00971B0E">
      <w:pPr>
        <w:ind w:firstLine="720"/>
        <w:jc w:val="both"/>
        <w:rPr>
          <w:color w:val="000000"/>
          <w:sz w:val="28"/>
          <w:szCs w:val="28"/>
          <w:shd w:val="clear" w:color="auto" w:fill="FFFFFF"/>
        </w:rPr>
      </w:pPr>
      <w:r>
        <w:rPr>
          <w:sz w:val="28"/>
          <w:szCs w:val="28"/>
        </w:rPr>
        <w:t xml:space="preserve">Вказаний строк може бути продовжений судом, якщо він визнає </w:t>
      </w:r>
      <w:r w:rsidR="00327337" w:rsidRPr="00B55715">
        <w:rPr>
          <w:sz w:val="28"/>
          <w:szCs w:val="28"/>
        </w:rPr>
        <w:t xml:space="preserve">причини </w:t>
      </w:r>
      <w:r>
        <w:rPr>
          <w:sz w:val="28"/>
          <w:szCs w:val="28"/>
        </w:rPr>
        <w:t xml:space="preserve">пропуску строку </w:t>
      </w:r>
      <w:r w:rsidR="00327337" w:rsidRPr="00B55715">
        <w:rPr>
          <w:sz w:val="28"/>
          <w:szCs w:val="28"/>
        </w:rPr>
        <w:t>поважн</w:t>
      </w:r>
      <w:r>
        <w:rPr>
          <w:sz w:val="28"/>
          <w:szCs w:val="28"/>
        </w:rPr>
        <w:t>ими. Спадщина може бути прийнята</w:t>
      </w:r>
      <w:r w:rsidR="00327337" w:rsidRPr="00B55715">
        <w:rPr>
          <w:sz w:val="28"/>
          <w:szCs w:val="28"/>
        </w:rPr>
        <w:t xml:space="preserve"> після закі</w:t>
      </w:r>
      <w:r>
        <w:rPr>
          <w:sz w:val="28"/>
          <w:szCs w:val="28"/>
        </w:rPr>
        <w:t xml:space="preserve">нчення зазначеного строку і без звернення до суду </w:t>
      </w:r>
      <w:r w:rsidR="00327337" w:rsidRPr="00B55715">
        <w:rPr>
          <w:sz w:val="28"/>
          <w:szCs w:val="28"/>
        </w:rPr>
        <w:t xml:space="preserve">при </w:t>
      </w:r>
      <w:r>
        <w:rPr>
          <w:sz w:val="28"/>
          <w:szCs w:val="28"/>
        </w:rPr>
        <w:t xml:space="preserve">наявності згоди на це всіх інших спадкоємців, які </w:t>
      </w:r>
      <w:r w:rsidR="00327337" w:rsidRPr="00B55715">
        <w:rPr>
          <w:sz w:val="28"/>
          <w:szCs w:val="28"/>
        </w:rPr>
        <w:t>прийняли спадщину</w:t>
      </w:r>
      <w:r>
        <w:rPr>
          <w:sz w:val="28"/>
          <w:szCs w:val="28"/>
        </w:rPr>
        <w:t xml:space="preserve"> (стаття 550 ЦК УРСР)</w:t>
      </w:r>
      <w:r w:rsidR="00327337" w:rsidRPr="00B55715">
        <w:rPr>
          <w:sz w:val="28"/>
          <w:szCs w:val="28"/>
        </w:rPr>
        <w:t>.</w:t>
      </w:r>
    </w:p>
    <w:p w:rsidR="00327337" w:rsidRDefault="000C7E14" w:rsidP="00971B0E">
      <w:pPr>
        <w:ind w:firstLine="709"/>
        <w:jc w:val="both"/>
        <w:rPr>
          <w:sz w:val="28"/>
          <w:szCs w:val="28"/>
          <w:shd w:val="clear" w:color="auto" w:fill="FFFFFF"/>
        </w:rPr>
      </w:pPr>
      <w:r>
        <w:rPr>
          <w:sz w:val="28"/>
          <w:szCs w:val="28"/>
          <w:shd w:val="clear" w:color="auto" w:fill="FFFFFF"/>
        </w:rPr>
        <w:lastRenderedPageBreak/>
        <w:t xml:space="preserve">Лише </w:t>
      </w:r>
      <w:r w:rsidR="004E3961">
        <w:rPr>
          <w:sz w:val="28"/>
          <w:szCs w:val="28"/>
          <w:shd w:val="clear" w:color="auto" w:fill="FFFFFF"/>
        </w:rPr>
        <w:t>в разі</w:t>
      </w:r>
      <w:r>
        <w:rPr>
          <w:sz w:val="28"/>
          <w:szCs w:val="28"/>
          <w:shd w:val="clear" w:color="auto" w:fill="FFFFFF"/>
        </w:rPr>
        <w:t xml:space="preserve"> відсутності інших спадкоємців за заповітом і за законом, усунення їх від спадкування, неприйняття ними спадщини, а</w:t>
      </w:r>
      <w:r w:rsidR="004E3961">
        <w:rPr>
          <w:sz w:val="28"/>
          <w:szCs w:val="28"/>
          <w:shd w:val="clear" w:color="auto" w:fill="FFFFFF"/>
        </w:rPr>
        <w:t xml:space="preserve"> також відмови від її прийняття</w:t>
      </w:r>
      <w:r>
        <w:rPr>
          <w:sz w:val="28"/>
          <w:szCs w:val="28"/>
          <w:shd w:val="clear" w:color="auto" w:fill="FFFFFF"/>
        </w:rPr>
        <w:t xml:space="preserve"> відповідачами у справах про спадкування є територіальні громади в особі відповідних органів місцевого самоврядування за місцем відкриття спадщини</w:t>
      </w:r>
      <w:r w:rsidR="00B3622E">
        <w:rPr>
          <w:sz w:val="28"/>
          <w:szCs w:val="28"/>
          <w:shd w:val="clear" w:color="auto" w:fill="FFFFFF"/>
        </w:rPr>
        <w:t xml:space="preserve">, оскільки </w:t>
      </w:r>
      <w:r w:rsidR="00EC7104">
        <w:rPr>
          <w:sz w:val="28"/>
          <w:szCs w:val="28"/>
          <w:shd w:val="clear" w:color="auto" w:fill="FFFFFF"/>
        </w:rPr>
        <w:t>за вимогами статті 555 ЦК УРСР саме до територіальної громади здійснюється перехід права власності на спадкове майно.</w:t>
      </w:r>
    </w:p>
    <w:p w:rsidR="007912DA" w:rsidRDefault="004E3961" w:rsidP="00971B0E">
      <w:pPr>
        <w:ind w:firstLine="709"/>
        <w:jc w:val="both"/>
        <w:rPr>
          <w:sz w:val="28"/>
          <w:szCs w:val="28"/>
          <w:shd w:val="clear" w:color="auto" w:fill="FFFFFF"/>
        </w:rPr>
      </w:pPr>
      <w:r w:rsidRPr="004E3961">
        <w:rPr>
          <w:sz w:val="28"/>
          <w:szCs w:val="28"/>
          <w:shd w:val="clear" w:color="auto" w:fill="FFFFFF"/>
        </w:rPr>
        <w:t>Однак</w:t>
      </w:r>
      <w:r w:rsidR="007912DA" w:rsidRPr="004E3961">
        <w:rPr>
          <w:sz w:val="28"/>
          <w:szCs w:val="28"/>
          <w:shd w:val="clear" w:color="auto" w:fill="FFFFFF"/>
        </w:rPr>
        <w:t xml:space="preserve"> зазначені вимоги ЦПК України та ЦК УРСР залишилися поза увагою судді Золотаря М.М., що констатовано Третьою Дисциплінарно</w:t>
      </w:r>
      <w:r w:rsidR="00FA147D" w:rsidRPr="004E3961">
        <w:rPr>
          <w:sz w:val="28"/>
          <w:szCs w:val="28"/>
          <w:shd w:val="clear" w:color="auto" w:fill="FFFFFF"/>
        </w:rPr>
        <w:t>ю палатою в оскаржуваному рішенні.</w:t>
      </w:r>
    </w:p>
    <w:p w:rsidR="007A21D6" w:rsidRDefault="000C16A3" w:rsidP="00646406">
      <w:pPr>
        <w:ind w:firstLine="709"/>
        <w:jc w:val="both"/>
        <w:rPr>
          <w:sz w:val="28"/>
          <w:szCs w:val="28"/>
          <w:shd w:val="clear" w:color="auto" w:fill="FFFFFF"/>
        </w:rPr>
      </w:pPr>
      <w:r>
        <w:rPr>
          <w:sz w:val="28"/>
          <w:szCs w:val="28"/>
          <w:shd w:val="clear" w:color="auto" w:fill="FFFFFF"/>
        </w:rPr>
        <w:t>Зокрема, суддя Золотар М.М. за наявності</w:t>
      </w:r>
      <w:r w:rsidR="00322A89">
        <w:rPr>
          <w:sz w:val="28"/>
          <w:szCs w:val="28"/>
          <w:shd w:val="clear" w:color="auto" w:fill="FFFFFF"/>
        </w:rPr>
        <w:t xml:space="preserve"> у </w:t>
      </w:r>
      <w:r w:rsidR="00AA1F2D">
        <w:rPr>
          <w:sz w:val="28"/>
          <w:szCs w:val="28"/>
          <w:shd w:val="clear" w:color="auto" w:fill="FFFFFF"/>
        </w:rPr>
        <w:t>матеріалах справи</w:t>
      </w:r>
      <w:r w:rsidR="004E3961" w:rsidRPr="004E3961">
        <w:rPr>
          <w:sz w:val="28"/>
          <w:szCs w:val="28"/>
          <w:shd w:val="clear" w:color="auto" w:fill="FFFFFF"/>
        </w:rPr>
        <w:t xml:space="preserve"> </w:t>
      </w:r>
      <w:r w:rsidR="004E3961">
        <w:rPr>
          <w:sz w:val="28"/>
          <w:szCs w:val="28"/>
          <w:shd w:val="clear" w:color="auto" w:fill="FFFFFF"/>
        </w:rPr>
        <w:t>відомостей</w:t>
      </w:r>
      <w:r w:rsidR="00AA1F2D">
        <w:rPr>
          <w:sz w:val="28"/>
          <w:szCs w:val="28"/>
          <w:shd w:val="clear" w:color="auto" w:fill="FFFFFF"/>
        </w:rPr>
        <w:t xml:space="preserve">, які свідчили, що </w:t>
      </w:r>
      <w:r w:rsidR="00FA147D">
        <w:rPr>
          <w:sz w:val="28"/>
          <w:szCs w:val="28"/>
          <w:shd w:val="clear" w:color="auto" w:fill="FFFFFF"/>
        </w:rPr>
        <w:t>разом із спадко</w:t>
      </w:r>
      <w:r w:rsidR="00AA1F2D">
        <w:rPr>
          <w:sz w:val="28"/>
          <w:szCs w:val="28"/>
          <w:shd w:val="clear" w:color="auto" w:fill="FFFFFF"/>
        </w:rPr>
        <w:t>давцем на час смерті проживали інші особи</w:t>
      </w:r>
      <w:r w:rsidR="00B76060">
        <w:rPr>
          <w:sz w:val="28"/>
          <w:szCs w:val="28"/>
          <w:shd w:val="clear" w:color="auto" w:fill="FFFFFF"/>
        </w:rPr>
        <w:t>,</w:t>
      </w:r>
      <w:r w:rsidR="00AA1F2D">
        <w:rPr>
          <w:sz w:val="28"/>
          <w:szCs w:val="28"/>
          <w:shd w:val="clear" w:color="auto" w:fill="FFFFFF"/>
        </w:rPr>
        <w:t xml:space="preserve"> </w:t>
      </w:r>
      <w:r w:rsidR="00FA147D">
        <w:rPr>
          <w:sz w:val="28"/>
          <w:szCs w:val="28"/>
          <w:shd w:val="clear" w:color="auto" w:fill="FFFFFF"/>
        </w:rPr>
        <w:t xml:space="preserve">не виконав вимог статей 51, 197, 198 ЦПК України </w:t>
      </w:r>
      <w:r w:rsidR="00AA1F2D">
        <w:rPr>
          <w:sz w:val="28"/>
          <w:szCs w:val="28"/>
          <w:shd w:val="clear" w:color="auto" w:fill="FFFFFF"/>
        </w:rPr>
        <w:t xml:space="preserve">та </w:t>
      </w:r>
      <w:r w:rsidR="00FA147D">
        <w:rPr>
          <w:sz w:val="28"/>
          <w:szCs w:val="28"/>
          <w:shd w:val="clear" w:color="auto" w:fill="FFFFFF"/>
        </w:rPr>
        <w:t xml:space="preserve">не замінив </w:t>
      </w:r>
      <w:r w:rsidR="000D7002">
        <w:rPr>
          <w:sz w:val="28"/>
          <w:szCs w:val="28"/>
          <w:shd w:val="clear" w:color="auto" w:fill="FFFFFF"/>
        </w:rPr>
        <w:t>первісного</w:t>
      </w:r>
      <w:r w:rsidR="00971B0E">
        <w:rPr>
          <w:sz w:val="28"/>
          <w:szCs w:val="28"/>
          <w:shd w:val="clear" w:color="auto" w:fill="FFFFFF"/>
        </w:rPr>
        <w:t xml:space="preserve"> </w:t>
      </w:r>
      <w:r w:rsidR="00FA147D">
        <w:rPr>
          <w:sz w:val="28"/>
          <w:szCs w:val="28"/>
          <w:shd w:val="clear" w:color="auto" w:fill="FFFFFF"/>
        </w:rPr>
        <w:t>відповідача</w:t>
      </w:r>
      <w:r w:rsidR="004829A4">
        <w:rPr>
          <w:sz w:val="28"/>
          <w:szCs w:val="28"/>
          <w:shd w:val="clear" w:color="auto" w:fill="FFFFFF"/>
        </w:rPr>
        <w:t xml:space="preserve"> </w:t>
      </w:r>
      <w:r w:rsidR="002B5AF9">
        <w:rPr>
          <w:sz w:val="28"/>
          <w:szCs w:val="28"/>
          <w:shd w:val="clear" w:color="auto" w:fill="FFFFFF"/>
        </w:rPr>
        <w:t>(</w:t>
      </w:r>
      <w:r w:rsidR="004829A4">
        <w:rPr>
          <w:sz w:val="28"/>
          <w:szCs w:val="28"/>
          <w:shd w:val="clear" w:color="auto" w:fill="FFFFFF"/>
        </w:rPr>
        <w:t>орган місцевого самоврядування</w:t>
      </w:r>
      <w:r w:rsidR="002B5AF9">
        <w:rPr>
          <w:sz w:val="28"/>
          <w:szCs w:val="28"/>
          <w:shd w:val="clear" w:color="auto" w:fill="FFFFFF"/>
        </w:rPr>
        <w:t>)</w:t>
      </w:r>
      <w:r w:rsidR="00FA147D">
        <w:rPr>
          <w:sz w:val="28"/>
          <w:szCs w:val="28"/>
          <w:shd w:val="clear" w:color="auto" w:fill="FFFFFF"/>
        </w:rPr>
        <w:t xml:space="preserve"> на </w:t>
      </w:r>
      <w:r w:rsidR="00AA1F2D">
        <w:rPr>
          <w:sz w:val="28"/>
          <w:szCs w:val="28"/>
          <w:shd w:val="clear" w:color="auto" w:fill="FFFFFF"/>
        </w:rPr>
        <w:t>належних відповідач</w:t>
      </w:r>
      <w:r w:rsidR="00971B0E">
        <w:rPr>
          <w:sz w:val="28"/>
          <w:szCs w:val="28"/>
          <w:shd w:val="clear" w:color="auto" w:fill="FFFFFF"/>
        </w:rPr>
        <w:t>ів</w:t>
      </w:r>
      <w:r w:rsidR="004829A4">
        <w:rPr>
          <w:sz w:val="28"/>
          <w:szCs w:val="28"/>
          <w:shd w:val="clear" w:color="auto" w:fill="FFFFFF"/>
        </w:rPr>
        <w:t xml:space="preserve"> </w:t>
      </w:r>
      <w:r w:rsidR="002B5AF9">
        <w:rPr>
          <w:sz w:val="28"/>
          <w:szCs w:val="28"/>
          <w:shd w:val="clear" w:color="auto" w:fill="FFFFFF"/>
        </w:rPr>
        <w:t xml:space="preserve">(інших </w:t>
      </w:r>
      <w:r w:rsidR="004829A4">
        <w:rPr>
          <w:sz w:val="28"/>
          <w:szCs w:val="28"/>
          <w:shd w:val="clear" w:color="auto" w:fill="FFFFFF"/>
        </w:rPr>
        <w:t>спадкоємців</w:t>
      </w:r>
      <w:r w:rsidR="00986BA5">
        <w:rPr>
          <w:sz w:val="28"/>
          <w:szCs w:val="28"/>
          <w:shd w:val="clear" w:color="auto" w:fill="FFFFFF"/>
        </w:rPr>
        <w:t>).</w:t>
      </w:r>
      <w:r w:rsidR="00AA1F2D">
        <w:rPr>
          <w:sz w:val="28"/>
          <w:szCs w:val="28"/>
          <w:shd w:val="clear" w:color="auto" w:fill="FFFFFF"/>
        </w:rPr>
        <w:t xml:space="preserve"> </w:t>
      </w:r>
    </w:p>
    <w:p w:rsidR="000C16A3" w:rsidRDefault="00AA1F2D" w:rsidP="002B5AF9">
      <w:pPr>
        <w:ind w:firstLine="709"/>
        <w:jc w:val="both"/>
        <w:rPr>
          <w:sz w:val="28"/>
          <w:szCs w:val="28"/>
          <w:shd w:val="clear" w:color="auto" w:fill="FFFFFF"/>
        </w:rPr>
      </w:pPr>
      <w:r>
        <w:rPr>
          <w:sz w:val="28"/>
          <w:szCs w:val="28"/>
          <w:shd w:val="clear" w:color="auto" w:fill="FFFFFF"/>
        </w:rPr>
        <w:t xml:space="preserve">При цьому суддя Золотар М.М. не був позбавлений </w:t>
      </w:r>
      <w:r w:rsidR="00766671">
        <w:rPr>
          <w:sz w:val="28"/>
          <w:szCs w:val="28"/>
          <w:shd w:val="clear" w:color="auto" w:fill="FFFFFF"/>
        </w:rPr>
        <w:t xml:space="preserve">процесуальної </w:t>
      </w:r>
      <w:r>
        <w:rPr>
          <w:sz w:val="28"/>
          <w:szCs w:val="28"/>
          <w:shd w:val="clear" w:color="auto" w:fill="FFFFFF"/>
        </w:rPr>
        <w:t xml:space="preserve">можливості </w:t>
      </w:r>
      <w:r w:rsidR="004E3961">
        <w:rPr>
          <w:sz w:val="28"/>
          <w:szCs w:val="28"/>
          <w:shd w:val="clear" w:color="auto" w:fill="FFFFFF"/>
        </w:rPr>
        <w:t>перевірити обставини</w:t>
      </w:r>
      <w:r>
        <w:rPr>
          <w:sz w:val="28"/>
          <w:szCs w:val="28"/>
          <w:shd w:val="clear" w:color="auto" w:fill="FFFFFF"/>
        </w:rPr>
        <w:t>, викладен</w:t>
      </w:r>
      <w:r w:rsidR="004E3961">
        <w:rPr>
          <w:sz w:val="28"/>
          <w:szCs w:val="28"/>
          <w:shd w:val="clear" w:color="auto" w:fill="FFFFFF"/>
        </w:rPr>
        <w:t>і</w:t>
      </w:r>
      <w:r>
        <w:rPr>
          <w:sz w:val="28"/>
          <w:szCs w:val="28"/>
          <w:shd w:val="clear" w:color="auto" w:fill="FFFFFF"/>
        </w:rPr>
        <w:t xml:space="preserve"> у</w:t>
      </w:r>
      <w:r w:rsidR="00766671">
        <w:rPr>
          <w:sz w:val="28"/>
          <w:szCs w:val="28"/>
          <w:shd w:val="clear" w:color="auto" w:fill="FFFFFF"/>
        </w:rPr>
        <w:t xml:space="preserve"> позовній заяві</w:t>
      </w:r>
      <w:r w:rsidR="00BE6D56">
        <w:rPr>
          <w:sz w:val="28"/>
          <w:szCs w:val="28"/>
          <w:shd w:val="clear" w:color="auto" w:fill="FFFFFF"/>
        </w:rPr>
        <w:t>,</w:t>
      </w:r>
      <w:r w:rsidR="00643B60">
        <w:rPr>
          <w:sz w:val="28"/>
          <w:szCs w:val="28"/>
          <w:shd w:val="clear" w:color="auto" w:fill="FFFFFF"/>
        </w:rPr>
        <w:t xml:space="preserve"> які </w:t>
      </w:r>
      <w:r w:rsidR="00BE6D56">
        <w:rPr>
          <w:sz w:val="28"/>
          <w:szCs w:val="28"/>
          <w:shd w:val="clear" w:color="auto" w:fill="FFFFFF"/>
        </w:rPr>
        <w:t xml:space="preserve">могли </w:t>
      </w:r>
      <w:r w:rsidR="00643B60">
        <w:rPr>
          <w:sz w:val="28"/>
          <w:szCs w:val="28"/>
          <w:shd w:val="clear" w:color="auto" w:fill="FFFFFF"/>
        </w:rPr>
        <w:t>місти</w:t>
      </w:r>
      <w:r w:rsidR="00BE6D56">
        <w:rPr>
          <w:sz w:val="28"/>
          <w:szCs w:val="28"/>
          <w:shd w:val="clear" w:color="auto" w:fill="FFFFFF"/>
        </w:rPr>
        <w:t>ти</w:t>
      </w:r>
      <w:r w:rsidR="00643B60">
        <w:rPr>
          <w:sz w:val="28"/>
          <w:szCs w:val="28"/>
          <w:shd w:val="clear" w:color="auto" w:fill="FFFFFF"/>
        </w:rPr>
        <w:t xml:space="preserve"> суперечливі відомості, однак </w:t>
      </w:r>
      <w:r w:rsidR="007A21D6">
        <w:rPr>
          <w:sz w:val="28"/>
          <w:szCs w:val="28"/>
          <w:shd w:val="clear" w:color="auto" w:fill="FFFFFF"/>
        </w:rPr>
        <w:t xml:space="preserve">не вчинив </w:t>
      </w:r>
      <w:r w:rsidR="00643B60">
        <w:rPr>
          <w:sz w:val="28"/>
          <w:szCs w:val="28"/>
          <w:shd w:val="clear" w:color="auto" w:fill="FFFFFF"/>
        </w:rPr>
        <w:t>жодних дій, визначених статтею 197 ЦПК України</w:t>
      </w:r>
      <w:r w:rsidR="002B5AF9">
        <w:rPr>
          <w:sz w:val="28"/>
          <w:szCs w:val="28"/>
          <w:shd w:val="clear" w:color="auto" w:fill="FFFFFF"/>
        </w:rPr>
        <w:t xml:space="preserve">, </w:t>
      </w:r>
      <w:r w:rsidR="00646406">
        <w:rPr>
          <w:sz w:val="28"/>
          <w:szCs w:val="28"/>
          <w:shd w:val="clear" w:color="auto" w:fill="FFFFFF"/>
        </w:rPr>
        <w:t>рекомендація</w:t>
      </w:r>
      <w:r w:rsidR="002B5AF9">
        <w:rPr>
          <w:sz w:val="28"/>
          <w:szCs w:val="28"/>
          <w:shd w:val="clear" w:color="auto" w:fill="FFFFFF"/>
        </w:rPr>
        <w:t>ми</w:t>
      </w:r>
      <w:r w:rsidR="00646406">
        <w:rPr>
          <w:sz w:val="28"/>
          <w:szCs w:val="28"/>
          <w:shd w:val="clear" w:color="auto" w:fill="FFFFFF"/>
        </w:rPr>
        <w:t xml:space="preserve">, </w:t>
      </w:r>
      <w:r w:rsidR="00646406">
        <w:rPr>
          <w:color w:val="000000" w:themeColor="text1"/>
          <w:sz w:val="28"/>
          <w:szCs w:val="28"/>
        </w:rPr>
        <w:t>надани</w:t>
      </w:r>
      <w:r w:rsidR="002B5AF9">
        <w:rPr>
          <w:color w:val="000000" w:themeColor="text1"/>
          <w:sz w:val="28"/>
          <w:szCs w:val="28"/>
        </w:rPr>
        <w:t>ми</w:t>
      </w:r>
      <w:r w:rsidR="00646406">
        <w:rPr>
          <w:color w:val="000000" w:themeColor="text1"/>
          <w:sz w:val="28"/>
          <w:szCs w:val="28"/>
        </w:rPr>
        <w:t xml:space="preserve"> у листі </w:t>
      </w:r>
      <w:r w:rsidR="00646406" w:rsidRPr="00E81767">
        <w:rPr>
          <w:color w:val="000000" w:themeColor="text1"/>
          <w:sz w:val="28"/>
          <w:szCs w:val="28"/>
          <w:shd w:val="clear" w:color="auto" w:fill="FFFFFF"/>
        </w:rPr>
        <w:t>Вищого спеціалізованого суду України з розгляду цивільних і кримінальних справ від 16 травня 2013 року № 24-753/0/4-13 «Про судову практику розгляду цивільних справ про спадкування»</w:t>
      </w:r>
      <w:r w:rsidR="00646406">
        <w:rPr>
          <w:color w:val="000000" w:themeColor="text1"/>
          <w:sz w:val="28"/>
          <w:szCs w:val="28"/>
        </w:rPr>
        <w:t xml:space="preserve">, постанові Пленуму Верховного Суду України </w:t>
      </w:r>
      <w:r w:rsidR="0007260F">
        <w:rPr>
          <w:color w:val="000000" w:themeColor="text1"/>
          <w:sz w:val="28"/>
          <w:szCs w:val="28"/>
        </w:rPr>
        <w:br/>
      </w:r>
      <w:r w:rsidR="00646406" w:rsidRPr="000D0256">
        <w:rPr>
          <w:color w:val="000000" w:themeColor="text1"/>
          <w:sz w:val="28"/>
          <w:szCs w:val="28"/>
        </w:rPr>
        <w:t>від 30 травня 2008 року № 7 «Про судову практику у справах про спадкування</w:t>
      </w:r>
      <w:r w:rsidR="007A21D6">
        <w:rPr>
          <w:color w:val="000000" w:themeColor="text1"/>
          <w:sz w:val="28"/>
          <w:szCs w:val="28"/>
        </w:rPr>
        <w:t>».</w:t>
      </w:r>
    </w:p>
    <w:p w:rsidR="00FA764A" w:rsidRDefault="00971B0E" w:rsidP="00BF11F1">
      <w:pPr>
        <w:ind w:firstLine="720"/>
        <w:jc w:val="both"/>
        <w:rPr>
          <w:sz w:val="28"/>
          <w:szCs w:val="28"/>
          <w:shd w:val="clear" w:color="auto" w:fill="FFFFFF"/>
        </w:rPr>
      </w:pPr>
      <w:r>
        <w:rPr>
          <w:sz w:val="28"/>
          <w:szCs w:val="28"/>
          <w:shd w:val="clear" w:color="auto" w:fill="FFFFFF"/>
        </w:rPr>
        <w:t xml:space="preserve">Слід також зауважити, що </w:t>
      </w:r>
      <w:r w:rsidR="00BF11F1">
        <w:rPr>
          <w:sz w:val="28"/>
          <w:szCs w:val="28"/>
          <w:shd w:val="clear" w:color="auto" w:fill="FFFFFF"/>
        </w:rPr>
        <w:t xml:space="preserve">про неналежне виконання </w:t>
      </w:r>
      <w:r w:rsidR="00703316">
        <w:rPr>
          <w:sz w:val="28"/>
          <w:szCs w:val="28"/>
          <w:shd w:val="clear" w:color="auto" w:fill="FFFFFF"/>
        </w:rPr>
        <w:t xml:space="preserve">суддею </w:t>
      </w:r>
      <w:r w:rsidR="00703316">
        <w:rPr>
          <w:sz w:val="28"/>
          <w:szCs w:val="28"/>
          <w:shd w:val="clear" w:color="auto" w:fill="FFFFFF"/>
        </w:rPr>
        <w:br/>
        <w:t xml:space="preserve">Золотарем М.М. </w:t>
      </w:r>
      <w:r w:rsidR="00BF11F1">
        <w:rPr>
          <w:sz w:val="28"/>
          <w:szCs w:val="28"/>
          <w:shd w:val="clear" w:color="auto" w:fill="FFFFFF"/>
        </w:rPr>
        <w:t xml:space="preserve">процесуальних </w:t>
      </w:r>
      <w:r w:rsidR="00E90209">
        <w:rPr>
          <w:sz w:val="28"/>
          <w:szCs w:val="28"/>
          <w:shd w:val="clear" w:color="auto" w:fill="FFFFFF"/>
        </w:rPr>
        <w:t>обов’язків</w:t>
      </w:r>
      <w:r w:rsidR="00BF11F1">
        <w:rPr>
          <w:sz w:val="28"/>
          <w:szCs w:val="28"/>
          <w:shd w:val="clear" w:color="auto" w:fill="FFFFFF"/>
        </w:rPr>
        <w:t xml:space="preserve">, передбачених статями 51, 197 ЦПК України свідчать матеріали цивільної справи, які не містять об’єктивних доказів фактичного вступу </w:t>
      </w:r>
      <w:r w:rsidR="00AB1AE4">
        <w:rPr>
          <w:sz w:val="28"/>
          <w:szCs w:val="28"/>
        </w:rPr>
        <w:t xml:space="preserve">ОСОБА_1 </w:t>
      </w:r>
      <w:r w:rsidR="00BF11F1">
        <w:rPr>
          <w:sz w:val="28"/>
          <w:szCs w:val="28"/>
          <w:shd w:val="clear" w:color="auto" w:fill="FFFFFF"/>
        </w:rPr>
        <w:t xml:space="preserve">в управління або володіння </w:t>
      </w:r>
      <w:r w:rsidR="00BF11F1" w:rsidRPr="008D344F">
        <w:rPr>
          <w:sz w:val="28"/>
          <w:szCs w:val="28"/>
          <w:shd w:val="clear" w:color="auto" w:fill="FFFFFF"/>
        </w:rPr>
        <w:t>майном з часу відкриття спадщини (5 січня 1992 року) по 14 серпня 2019 року (дата звернення до суду</w:t>
      </w:r>
      <w:r w:rsidR="007A66E3">
        <w:rPr>
          <w:sz w:val="28"/>
          <w:szCs w:val="28"/>
          <w:shd w:val="clear" w:color="auto" w:fill="FFFFFF"/>
        </w:rPr>
        <w:t>).</w:t>
      </w:r>
    </w:p>
    <w:p w:rsidR="000C16A3" w:rsidRDefault="008D344F" w:rsidP="000C16A3">
      <w:pPr>
        <w:ind w:firstLine="720"/>
        <w:jc w:val="both"/>
        <w:rPr>
          <w:color w:val="000000"/>
          <w:sz w:val="28"/>
          <w:szCs w:val="28"/>
          <w:shd w:val="clear" w:color="auto" w:fill="FFFFFF"/>
        </w:rPr>
      </w:pPr>
      <w:r w:rsidRPr="008D344F">
        <w:rPr>
          <w:sz w:val="28"/>
          <w:szCs w:val="28"/>
          <w:shd w:val="clear" w:color="auto" w:fill="FFFFFF"/>
        </w:rPr>
        <w:t xml:space="preserve">Крім того, лише у випадку визнання позову відповідачем </w:t>
      </w:r>
      <w:r w:rsidRPr="008D344F">
        <w:rPr>
          <w:color w:val="000000"/>
          <w:sz w:val="28"/>
          <w:szCs w:val="28"/>
          <w:shd w:val="clear" w:color="auto" w:fill="FFFFFF"/>
        </w:rPr>
        <w:t>за результатами підготовчого провадження суд ухвалює рішення (частина третя статті 200 ЦПК України).</w:t>
      </w:r>
    </w:p>
    <w:p w:rsidR="005467A2" w:rsidRDefault="008D344F" w:rsidP="004F0578">
      <w:pPr>
        <w:ind w:firstLine="720"/>
        <w:jc w:val="both"/>
        <w:rPr>
          <w:sz w:val="28"/>
          <w:szCs w:val="28"/>
        </w:rPr>
      </w:pPr>
      <w:r>
        <w:rPr>
          <w:color w:val="000000"/>
          <w:sz w:val="28"/>
          <w:szCs w:val="28"/>
          <w:shd w:val="clear" w:color="auto" w:fill="FFFFFF"/>
        </w:rPr>
        <w:t xml:space="preserve">Третя Дисциплінарна палата встановила, що відповідач </w:t>
      </w:r>
      <w:r w:rsidR="005467A2">
        <w:rPr>
          <w:sz w:val="28"/>
          <w:szCs w:val="28"/>
        </w:rPr>
        <w:t xml:space="preserve">у справі </w:t>
      </w:r>
      <w:r>
        <w:rPr>
          <w:sz w:val="28"/>
          <w:szCs w:val="28"/>
        </w:rPr>
        <w:t>не звертався до суду із заявою про визнання позову</w:t>
      </w:r>
      <w:r w:rsidR="004E3961">
        <w:rPr>
          <w:sz w:val="28"/>
          <w:szCs w:val="28"/>
        </w:rPr>
        <w:t>, така</w:t>
      </w:r>
      <w:r w:rsidR="00FA764A">
        <w:rPr>
          <w:sz w:val="28"/>
          <w:szCs w:val="28"/>
        </w:rPr>
        <w:t xml:space="preserve"> </w:t>
      </w:r>
      <w:r w:rsidR="00A53006">
        <w:rPr>
          <w:sz w:val="28"/>
          <w:szCs w:val="28"/>
        </w:rPr>
        <w:t xml:space="preserve">заява </w:t>
      </w:r>
      <w:r w:rsidR="00FA764A">
        <w:rPr>
          <w:sz w:val="28"/>
          <w:szCs w:val="28"/>
        </w:rPr>
        <w:t>відсутня у матеріалах справи</w:t>
      </w:r>
      <w:r w:rsidR="004F2192">
        <w:rPr>
          <w:sz w:val="28"/>
          <w:szCs w:val="28"/>
        </w:rPr>
        <w:t>.</w:t>
      </w:r>
      <w:r w:rsidR="005467A2">
        <w:rPr>
          <w:sz w:val="28"/>
          <w:szCs w:val="28"/>
        </w:rPr>
        <w:t xml:space="preserve"> </w:t>
      </w:r>
      <w:r w:rsidR="002979C0">
        <w:rPr>
          <w:sz w:val="28"/>
          <w:szCs w:val="28"/>
        </w:rPr>
        <w:t>За наведених обставин у суду були відсутні правові та фактичні підстави для ухвалення рішення про задоволення позову у порядку частини третьої статті 200 ЦПК України.</w:t>
      </w:r>
      <w:r w:rsidR="004F0578">
        <w:rPr>
          <w:sz w:val="28"/>
          <w:szCs w:val="28"/>
        </w:rPr>
        <w:t xml:space="preserve"> </w:t>
      </w:r>
      <w:r w:rsidR="005467A2">
        <w:rPr>
          <w:sz w:val="28"/>
          <w:szCs w:val="28"/>
        </w:rPr>
        <w:t xml:space="preserve">Зазначені </w:t>
      </w:r>
      <w:r w:rsidR="00B04B1F">
        <w:rPr>
          <w:sz w:val="28"/>
          <w:szCs w:val="28"/>
        </w:rPr>
        <w:t xml:space="preserve">обставини </w:t>
      </w:r>
      <w:r w:rsidR="005467A2">
        <w:rPr>
          <w:sz w:val="28"/>
          <w:szCs w:val="28"/>
        </w:rPr>
        <w:t xml:space="preserve">не спростовані </w:t>
      </w:r>
      <w:r w:rsidR="00C65BEB">
        <w:rPr>
          <w:sz w:val="28"/>
          <w:szCs w:val="28"/>
        </w:rPr>
        <w:t xml:space="preserve">суддею Золотарем М.М. </w:t>
      </w:r>
      <w:r w:rsidR="005467A2">
        <w:rPr>
          <w:sz w:val="28"/>
          <w:szCs w:val="28"/>
        </w:rPr>
        <w:t>у засіданні Третьої Дисциплінарної палати</w:t>
      </w:r>
      <w:r w:rsidR="00986BA5">
        <w:rPr>
          <w:sz w:val="28"/>
          <w:szCs w:val="28"/>
        </w:rPr>
        <w:t>,</w:t>
      </w:r>
      <w:r w:rsidR="005467A2">
        <w:rPr>
          <w:sz w:val="28"/>
          <w:szCs w:val="28"/>
        </w:rPr>
        <w:t xml:space="preserve"> а невизнання </w:t>
      </w:r>
      <w:r w:rsidR="004F0578">
        <w:rPr>
          <w:sz w:val="28"/>
          <w:szCs w:val="28"/>
        </w:rPr>
        <w:t xml:space="preserve">очевидного </w:t>
      </w:r>
      <w:r w:rsidR="005467A2">
        <w:rPr>
          <w:sz w:val="28"/>
          <w:szCs w:val="28"/>
        </w:rPr>
        <w:t xml:space="preserve">факту відсутності заяви </w:t>
      </w:r>
      <w:r w:rsidR="008A6FDD">
        <w:rPr>
          <w:sz w:val="28"/>
          <w:szCs w:val="28"/>
        </w:rPr>
        <w:t xml:space="preserve"> відповідача про визнання позову </w:t>
      </w:r>
      <w:r w:rsidR="005467A2">
        <w:rPr>
          <w:sz w:val="28"/>
          <w:szCs w:val="28"/>
        </w:rPr>
        <w:t xml:space="preserve">у матеріалах справи лише свідчить про </w:t>
      </w:r>
      <w:r w:rsidR="0007260F">
        <w:rPr>
          <w:sz w:val="28"/>
          <w:szCs w:val="28"/>
        </w:rPr>
        <w:t xml:space="preserve">його </w:t>
      </w:r>
      <w:r w:rsidR="004E3961">
        <w:rPr>
          <w:sz w:val="28"/>
          <w:szCs w:val="28"/>
        </w:rPr>
        <w:t>намагання</w:t>
      </w:r>
      <w:r w:rsidR="005467A2">
        <w:rPr>
          <w:sz w:val="28"/>
          <w:szCs w:val="28"/>
        </w:rPr>
        <w:t xml:space="preserve"> уникнути дисциплінарної відповідальності.</w:t>
      </w:r>
    </w:p>
    <w:p w:rsidR="00DD00B0" w:rsidRDefault="00DD00B0" w:rsidP="004F0578">
      <w:pPr>
        <w:ind w:firstLine="708"/>
        <w:jc w:val="both"/>
        <w:rPr>
          <w:sz w:val="28"/>
          <w:szCs w:val="28"/>
        </w:rPr>
      </w:pPr>
      <w:r w:rsidRPr="00DD00B0">
        <w:rPr>
          <w:sz w:val="28"/>
          <w:szCs w:val="28"/>
        </w:rPr>
        <w:t xml:space="preserve">За наведених обставин Третя Дисциплінарна палата обґрунтовано вважала, що з огляду на порушення суддею Золотарем М.М. очевидних і зрозумілих вимог процесуального закону такі дії досвідченого судді (у період, </w:t>
      </w:r>
      <w:r w:rsidRPr="00DD00B0">
        <w:rPr>
          <w:sz w:val="28"/>
          <w:szCs w:val="28"/>
        </w:rPr>
        <w:lastRenderedPageBreak/>
        <w:t xml:space="preserve">що підлягав перевірці, </w:t>
      </w:r>
      <w:r w:rsidR="00221624">
        <w:rPr>
          <w:sz w:val="28"/>
          <w:szCs w:val="28"/>
        </w:rPr>
        <w:t xml:space="preserve">Золотар М.М. </w:t>
      </w:r>
      <w:r w:rsidRPr="00DD00B0">
        <w:rPr>
          <w:sz w:val="28"/>
          <w:szCs w:val="28"/>
        </w:rPr>
        <w:t xml:space="preserve">мав понад </w:t>
      </w:r>
      <w:r w:rsidR="00123A60">
        <w:rPr>
          <w:sz w:val="28"/>
          <w:szCs w:val="28"/>
        </w:rPr>
        <w:t>13</w:t>
      </w:r>
      <w:r w:rsidR="005A2D48">
        <w:rPr>
          <w:sz w:val="28"/>
          <w:szCs w:val="28"/>
        </w:rPr>
        <w:t xml:space="preserve"> років</w:t>
      </w:r>
      <w:r w:rsidRPr="00DD00B0">
        <w:rPr>
          <w:sz w:val="28"/>
          <w:szCs w:val="28"/>
        </w:rPr>
        <w:t xml:space="preserve"> </w:t>
      </w:r>
      <w:r w:rsidR="00473B84">
        <w:rPr>
          <w:sz w:val="28"/>
          <w:szCs w:val="28"/>
        </w:rPr>
        <w:t xml:space="preserve">досвіду роботи на посаді судді), </w:t>
      </w:r>
      <w:r w:rsidRPr="00DD00B0">
        <w:rPr>
          <w:sz w:val="28"/>
          <w:szCs w:val="28"/>
        </w:rPr>
        <w:t>його тверджен</w:t>
      </w:r>
      <w:r w:rsidR="00E5116F">
        <w:rPr>
          <w:sz w:val="28"/>
          <w:szCs w:val="28"/>
        </w:rPr>
        <w:t>ня</w:t>
      </w:r>
      <w:r w:rsidRPr="00DD00B0">
        <w:rPr>
          <w:sz w:val="28"/>
          <w:szCs w:val="28"/>
        </w:rPr>
        <w:t xml:space="preserve"> щодо незначної складності, «типовості» справ </w:t>
      </w:r>
      <w:r w:rsidR="00221624">
        <w:rPr>
          <w:sz w:val="28"/>
          <w:szCs w:val="28"/>
        </w:rPr>
        <w:t>про</w:t>
      </w:r>
      <w:r w:rsidRPr="00DD00B0">
        <w:rPr>
          <w:sz w:val="28"/>
          <w:szCs w:val="28"/>
        </w:rPr>
        <w:t xml:space="preserve"> спадкування виходять за межі простої суддівської помилки</w:t>
      </w:r>
      <w:r>
        <w:rPr>
          <w:sz w:val="28"/>
          <w:szCs w:val="28"/>
        </w:rPr>
        <w:t>,</w:t>
      </w:r>
      <w:r w:rsidRPr="00DD00B0">
        <w:rPr>
          <w:sz w:val="28"/>
          <w:szCs w:val="28"/>
        </w:rPr>
        <w:t xml:space="preserve"> </w:t>
      </w:r>
      <w:r w:rsidR="00221624">
        <w:rPr>
          <w:sz w:val="28"/>
          <w:szCs w:val="28"/>
        </w:rPr>
        <w:t xml:space="preserve">що, </w:t>
      </w:r>
      <w:r w:rsidRPr="00DD00B0">
        <w:rPr>
          <w:sz w:val="28"/>
          <w:szCs w:val="28"/>
        </w:rPr>
        <w:t>безумовно</w:t>
      </w:r>
      <w:r w:rsidR="00221624">
        <w:rPr>
          <w:sz w:val="28"/>
          <w:szCs w:val="28"/>
        </w:rPr>
        <w:t>,</w:t>
      </w:r>
      <w:r w:rsidRPr="00DD00B0">
        <w:rPr>
          <w:sz w:val="28"/>
          <w:szCs w:val="28"/>
        </w:rPr>
        <w:t xml:space="preserve"> свідч</w:t>
      </w:r>
      <w:r w:rsidR="00221624">
        <w:rPr>
          <w:sz w:val="28"/>
          <w:szCs w:val="28"/>
        </w:rPr>
        <w:t>и</w:t>
      </w:r>
      <w:r w:rsidRPr="00DD00B0">
        <w:rPr>
          <w:sz w:val="28"/>
          <w:szCs w:val="28"/>
        </w:rPr>
        <w:t>ть про неналежне ставлення судді до службових обов’язків</w:t>
      </w:r>
      <w:r>
        <w:rPr>
          <w:sz w:val="28"/>
          <w:szCs w:val="28"/>
        </w:rPr>
        <w:t xml:space="preserve"> </w:t>
      </w:r>
      <w:r w:rsidRPr="00DD00B0">
        <w:rPr>
          <w:sz w:val="28"/>
          <w:szCs w:val="28"/>
        </w:rPr>
        <w:t>і є проявом грубої недбалості при здійсненні ним правосуддя у справі № 301/1872/19</w:t>
      </w:r>
      <w:r>
        <w:rPr>
          <w:sz w:val="28"/>
          <w:szCs w:val="28"/>
        </w:rPr>
        <w:t>.</w:t>
      </w:r>
    </w:p>
    <w:p w:rsidR="002B4ADB" w:rsidRDefault="005A1573" w:rsidP="00DD00B0">
      <w:pPr>
        <w:ind w:firstLine="708"/>
        <w:jc w:val="both"/>
        <w:rPr>
          <w:sz w:val="28"/>
          <w:szCs w:val="28"/>
        </w:rPr>
      </w:pPr>
      <w:r>
        <w:rPr>
          <w:sz w:val="28"/>
          <w:szCs w:val="28"/>
        </w:rPr>
        <w:t>Щодо доводів адвоката Ларичева В.В. про відсутність істотних шк</w:t>
      </w:r>
      <w:r w:rsidR="00221624">
        <w:rPr>
          <w:sz w:val="28"/>
          <w:szCs w:val="28"/>
        </w:rPr>
        <w:t>ідливих наслідків для скаржника</w:t>
      </w:r>
      <w:r>
        <w:rPr>
          <w:sz w:val="28"/>
          <w:szCs w:val="28"/>
        </w:rPr>
        <w:t xml:space="preserve"> у зв’язку із реалізацією нею права на апеляційне оскарження рішення суду та скасування </w:t>
      </w:r>
      <w:r w:rsidR="00221624">
        <w:rPr>
          <w:sz w:val="28"/>
          <w:szCs w:val="28"/>
        </w:rPr>
        <w:t xml:space="preserve">його в подальшому </w:t>
      </w:r>
      <w:r>
        <w:rPr>
          <w:sz w:val="28"/>
          <w:szCs w:val="28"/>
        </w:rPr>
        <w:t>судом апеляційної інстанції слід зазначити таке.</w:t>
      </w:r>
    </w:p>
    <w:p w:rsidR="005A1573" w:rsidRDefault="005A1573" w:rsidP="00DD00B0">
      <w:pPr>
        <w:ind w:firstLine="708"/>
        <w:jc w:val="both"/>
        <w:rPr>
          <w:sz w:val="28"/>
          <w:szCs w:val="28"/>
        </w:rPr>
      </w:pPr>
      <w:r>
        <w:rPr>
          <w:sz w:val="28"/>
          <w:szCs w:val="28"/>
        </w:rPr>
        <w:t>Як встановлено Третьою Дисциплінарною палатою</w:t>
      </w:r>
      <w:r w:rsidR="00221624">
        <w:rPr>
          <w:sz w:val="28"/>
          <w:szCs w:val="28"/>
        </w:rPr>
        <w:t>,</w:t>
      </w:r>
      <w:r>
        <w:rPr>
          <w:sz w:val="28"/>
          <w:szCs w:val="28"/>
        </w:rPr>
        <w:t xml:space="preserve"> </w:t>
      </w:r>
      <w:r w:rsidR="00BD268A">
        <w:rPr>
          <w:sz w:val="28"/>
          <w:szCs w:val="28"/>
        </w:rPr>
        <w:t>13 серпня 2019 року скаржнику Ільницькій Є.М. видано свідоцтво про право на спадщину за законом на 1/3 частин</w:t>
      </w:r>
      <w:r w:rsidR="00221624">
        <w:rPr>
          <w:sz w:val="28"/>
          <w:szCs w:val="28"/>
        </w:rPr>
        <w:t>у</w:t>
      </w:r>
      <w:r w:rsidR="00BD268A">
        <w:rPr>
          <w:sz w:val="28"/>
          <w:szCs w:val="28"/>
        </w:rPr>
        <w:t xml:space="preserve"> спірного житлового будинку з надвірними будівлями.</w:t>
      </w:r>
    </w:p>
    <w:p w:rsidR="004E61F8" w:rsidRDefault="00BD268A" w:rsidP="00D41E1B">
      <w:pPr>
        <w:ind w:firstLine="708"/>
        <w:jc w:val="both"/>
        <w:rPr>
          <w:sz w:val="28"/>
          <w:szCs w:val="28"/>
        </w:rPr>
      </w:pPr>
      <w:r>
        <w:rPr>
          <w:sz w:val="28"/>
          <w:szCs w:val="28"/>
        </w:rPr>
        <w:t xml:space="preserve">Отже, ухвалюючи рішення про визнання права власності у порядку спадкування на весь житловий будинок з надвірними будівлями за </w:t>
      </w:r>
      <w:r>
        <w:rPr>
          <w:sz w:val="28"/>
          <w:szCs w:val="28"/>
        </w:rPr>
        <w:br/>
      </w:r>
      <w:r w:rsidR="00AB1AE4">
        <w:rPr>
          <w:sz w:val="28"/>
          <w:szCs w:val="28"/>
        </w:rPr>
        <w:t>ОСОБА_1</w:t>
      </w:r>
      <w:r>
        <w:rPr>
          <w:sz w:val="28"/>
          <w:szCs w:val="28"/>
        </w:rPr>
        <w:t xml:space="preserve">, суддя Золотар М.М. </w:t>
      </w:r>
      <w:r w:rsidR="004E61F8">
        <w:rPr>
          <w:sz w:val="28"/>
          <w:szCs w:val="28"/>
        </w:rPr>
        <w:t>порушив право власності скаржника</w:t>
      </w:r>
      <w:r w:rsidR="00D41E1B">
        <w:rPr>
          <w:sz w:val="28"/>
          <w:szCs w:val="28"/>
        </w:rPr>
        <w:t xml:space="preserve"> </w:t>
      </w:r>
      <w:r w:rsidR="00371BA0">
        <w:rPr>
          <w:sz w:val="28"/>
          <w:szCs w:val="28"/>
        </w:rPr>
        <w:br/>
      </w:r>
      <w:r w:rsidR="00D41E1B">
        <w:rPr>
          <w:sz w:val="28"/>
          <w:szCs w:val="28"/>
        </w:rPr>
        <w:t>Ільницької Є.М.</w:t>
      </w:r>
    </w:p>
    <w:p w:rsidR="00663A80" w:rsidRPr="00DD00B0" w:rsidRDefault="004E61F8" w:rsidP="00663A80">
      <w:pPr>
        <w:ind w:firstLine="708"/>
        <w:jc w:val="both"/>
        <w:rPr>
          <w:sz w:val="28"/>
          <w:szCs w:val="28"/>
        </w:rPr>
      </w:pPr>
      <w:r w:rsidRPr="00663A80">
        <w:rPr>
          <w:sz w:val="28"/>
          <w:szCs w:val="28"/>
        </w:rPr>
        <w:t xml:space="preserve">За таких обставин слід погодитися із висновками Третьої Дисциплінарної палати, </w:t>
      </w:r>
      <w:r w:rsidR="00663A80" w:rsidRPr="00663A80">
        <w:rPr>
          <w:sz w:val="28"/>
          <w:szCs w:val="28"/>
        </w:rPr>
        <w:t xml:space="preserve">що вирішення питання </w:t>
      </w:r>
      <w:r w:rsidRPr="00663A80">
        <w:rPr>
          <w:sz w:val="28"/>
          <w:szCs w:val="28"/>
        </w:rPr>
        <w:t>про права та обов’язки особи, не залученої до розгляду справи</w:t>
      </w:r>
      <w:r w:rsidR="007B2893">
        <w:rPr>
          <w:sz w:val="28"/>
          <w:szCs w:val="28"/>
        </w:rPr>
        <w:t>,</w:t>
      </w:r>
      <w:r w:rsidRPr="00663A80">
        <w:rPr>
          <w:sz w:val="28"/>
          <w:szCs w:val="28"/>
        </w:rPr>
        <w:t xml:space="preserve"> є неприпустимим, а такі дії судді </w:t>
      </w:r>
      <w:r w:rsidR="00663A80" w:rsidRPr="00663A80">
        <w:rPr>
          <w:sz w:val="28"/>
          <w:szCs w:val="28"/>
        </w:rPr>
        <w:t xml:space="preserve">Золотаря М.М. </w:t>
      </w:r>
      <w:r w:rsidRPr="00663A80">
        <w:rPr>
          <w:sz w:val="28"/>
          <w:szCs w:val="28"/>
        </w:rPr>
        <w:t>порушують приписи статей 19,</w:t>
      </w:r>
      <w:r w:rsidR="00663A80">
        <w:rPr>
          <w:sz w:val="28"/>
          <w:szCs w:val="28"/>
        </w:rPr>
        <w:t xml:space="preserve"> </w:t>
      </w:r>
      <w:r w:rsidRPr="00663A80">
        <w:rPr>
          <w:sz w:val="28"/>
          <w:szCs w:val="28"/>
        </w:rPr>
        <w:t>41 Конституції України</w:t>
      </w:r>
      <w:r w:rsidR="00663A80" w:rsidRPr="00663A80">
        <w:rPr>
          <w:sz w:val="28"/>
          <w:szCs w:val="28"/>
        </w:rPr>
        <w:t xml:space="preserve"> </w:t>
      </w:r>
      <w:r w:rsidRPr="00663A80">
        <w:rPr>
          <w:sz w:val="28"/>
          <w:szCs w:val="28"/>
        </w:rPr>
        <w:t xml:space="preserve">та статті 1 Першого протоколу до Конвенції </w:t>
      </w:r>
      <w:r w:rsidR="00663A80" w:rsidRPr="00663A80">
        <w:rPr>
          <w:sz w:val="28"/>
          <w:szCs w:val="28"/>
        </w:rPr>
        <w:t xml:space="preserve">про захист прав людини і основоположних свобод </w:t>
      </w:r>
      <w:r w:rsidRPr="00663A80">
        <w:rPr>
          <w:sz w:val="28"/>
          <w:szCs w:val="28"/>
        </w:rPr>
        <w:t>щодо непорушності права власності на майно.</w:t>
      </w:r>
    </w:p>
    <w:p w:rsidR="00DD00B0" w:rsidRPr="00495F70" w:rsidRDefault="00CC39ED" w:rsidP="00495F70">
      <w:pPr>
        <w:ind w:firstLine="720"/>
        <w:jc w:val="both"/>
        <w:rPr>
          <w:color w:val="000000"/>
          <w:sz w:val="28"/>
          <w:szCs w:val="28"/>
          <w:shd w:val="clear" w:color="auto" w:fill="FFFFFF"/>
        </w:rPr>
      </w:pPr>
      <w:r w:rsidRPr="00495F70">
        <w:rPr>
          <w:sz w:val="28"/>
          <w:szCs w:val="28"/>
        </w:rPr>
        <w:t xml:space="preserve">Відповідно до частини другої статті 106 Закону України «Про судоустрій і статус суддів» </w:t>
      </w:r>
      <w:r w:rsidRPr="00495F70">
        <w:rPr>
          <w:color w:val="000000"/>
          <w:sz w:val="28"/>
          <w:szCs w:val="28"/>
          <w:shd w:val="clear" w:color="auto" w:fill="FFFFFF"/>
        </w:rPr>
        <w:t>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4F0578" w:rsidRDefault="00DE06C8" w:rsidP="00495F70">
      <w:pPr>
        <w:ind w:firstLine="720"/>
        <w:jc w:val="both"/>
        <w:rPr>
          <w:sz w:val="28"/>
          <w:szCs w:val="28"/>
        </w:rPr>
      </w:pPr>
      <w:r w:rsidRPr="00495F70">
        <w:rPr>
          <w:sz w:val="28"/>
          <w:szCs w:val="28"/>
          <w:shd w:val="clear" w:color="auto" w:fill="FFFFFF"/>
        </w:rPr>
        <w:t>Трет</w:t>
      </w:r>
      <w:r w:rsidR="00605C8A">
        <w:rPr>
          <w:sz w:val="28"/>
          <w:szCs w:val="28"/>
          <w:shd w:val="clear" w:color="auto" w:fill="FFFFFF"/>
        </w:rPr>
        <w:t>я</w:t>
      </w:r>
      <w:r w:rsidRPr="00495F70">
        <w:rPr>
          <w:sz w:val="28"/>
          <w:szCs w:val="28"/>
          <w:shd w:val="clear" w:color="auto" w:fill="FFFFFF"/>
        </w:rPr>
        <w:t xml:space="preserve"> Дисциплінарн</w:t>
      </w:r>
      <w:r w:rsidR="00605C8A">
        <w:rPr>
          <w:sz w:val="28"/>
          <w:szCs w:val="28"/>
          <w:shd w:val="clear" w:color="auto" w:fill="FFFFFF"/>
        </w:rPr>
        <w:t>а</w:t>
      </w:r>
      <w:r w:rsidRPr="00495F70">
        <w:rPr>
          <w:sz w:val="28"/>
          <w:szCs w:val="28"/>
          <w:shd w:val="clear" w:color="auto" w:fill="FFFFFF"/>
        </w:rPr>
        <w:t xml:space="preserve"> палат</w:t>
      </w:r>
      <w:r w:rsidR="00605C8A">
        <w:rPr>
          <w:sz w:val="28"/>
          <w:szCs w:val="28"/>
          <w:shd w:val="clear" w:color="auto" w:fill="FFFFFF"/>
        </w:rPr>
        <w:t>а</w:t>
      </w:r>
      <w:r w:rsidRPr="00495F70">
        <w:rPr>
          <w:sz w:val="28"/>
          <w:szCs w:val="28"/>
          <w:shd w:val="clear" w:color="auto" w:fill="FFFFFF"/>
        </w:rPr>
        <w:t xml:space="preserve"> встанов</w:t>
      </w:r>
      <w:r w:rsidR="00605C8A">
        <w:rPr>
          <w:sz w:val="28"/>
          <w:szCs w:val="28"/>
          <w:shd w:val="clear" w:color="auto" w:fill="FFFFFF"/>
        </w:rPr>
        <w:t>ила</w:t>
      </w:r>
      <w:r w:rsidRPr="00495F70">
        <w:rPr>
          <w:sz w:val="28"/>
          <w:szCs w:val="28"/>
          <w:shd w:val="clear" w:color="auto" w:fill="FFFFFF"/>
        </w:rPr>
        <w:t>, що рішення суду першої інстанції від 2 серпня 2019 року скасовано судом апеляційної інстанції</w:t>
      </w:r>
      <w:r w:rsidR="007B2893">
        <w:rPr>
          <w:sz w:val="28"/>
          <w:szCs w:val="28"/>
          <w:shd w:val="clear" w:color="auto" w:fill="FFFFFF"/>
        </w:rPr>
        <w:t>,</w:t>
      </w:r>
      <w:r w:rsidRPr="00495F70">
        <w:rPr>
          <w:sz w:val="28"/>
          <w:szCs w:val="28"/>
          <w:shd w:val="clear" w:color="auto" w:fill="FFFFFF"/>
        </w:rPr>
        <w:t xml:space="preserve"> та послалася у своєму рішенні на </w:t>
      </w:r>
      <w:r w:rsidRPr="00495F70">
        <w:rPr>
          <w:sz w:val="28"/>
          <w:szCs w:val="28"/>
        </w:rPr>
        <w:t xml:space="preserve">встановлені апеляційним судом обставини. </w:t>
      </w:r>
    </w:p>
    <w:p w:rsidR="00F47B8C" w:rsidRPr="00495F70" w:rsidRDefault="004F0578" w:rsidP="00AE3328">
      <w:pPr>
        <w:jc w:val="both"/>
        <w:rPr>
          <w:sz w:val="28"/>
          <w:szCs w:val="28"/>
        </w:rPr>
      </w:pPr>
      <w:r>
        <w:rPr>
          <w:sz w:val="28"/>
          <w:szCs w:val="28"/>
        </w:rPr>
        <w:tab/>
        <w:t xml:space="preserve">Зокрема, скасовуючи рішення суду від 2 вересня 2019 року суд апеляційної інстанції у своїй постанові від </w:t>
      </w:r>
      <w:r w:rsidR="00A37E44">
        <w:rPr>
          <w:sz w:val="28"/>
          <w:szCs w:val="28"/>
        </w:rPr>
        <w:t>16 січня 2020 року зазначив, що на момент ухвалення рішення суд першої інстанції не встановив чи відкрита спадкова справа після смерті спадкодавця, чи є інші спадкоємці і той факт, що спадкове майно вже зареєстроване за спадкоємцями та вважав, що місцевий суд неповно з’ясував обставини, які мають значення для справи, його висновки не відповідають обставинам справи та суперечать нормам матеріального права, що, у свою чергу, є підставою для скасування такого рішення суду та ухвалення нового рішення відповідно до вимог статті 376 ЦПК України.</w:t>
      </w:r>
      <w:r w:rsidR="00AE3328">
        <w:rPr>
          <w:sz w:val="28"/>
          <w:szCs w:val="28"/>
        </w:rPr>
        <w:t xml:space="preserve"> </w:t>
      </w:r>
      <w:r w:rsidR="00DE06C8" w:rsidRPr="00495F70">
        <w:rPr>
          <w:sz w:val="28"/>
          <w:szCs w:val="28"/>
        </w:rPr>
        <w:t xml:space="preserve">Разом </w:t>
      </w:r>
      <w:r w:rsidR="008A6FDD">
        <w:rPr>
          <w:sz w:val="28"/>
          <w:szCs w:val="28"/>
        </w:rPr>
        <w:br/>
      </w:r>
      <w:r w:rsidR="00DE06C8" w:rsidRPr="00495F70">
        <w:rPr>
          <w:sz w:val="28"/>
          <w:szCs w:val="28"/>
        </w:rPr>
        <w:t xml:space="preserve">із тим висновки суду апеляційної інстанції Третьою Дисциплінарною </w:t>
      </w:r>
      <w:r w:rsidR="00AE3328">
        <w:rPr>
          <w:sz w:val="28"/>
          <w:szCs w:val="28"/>
        </w:rPr>
        <w:br/>
      </w:r>
      <w:r w:rsidR="00DE06C8" w:rsidRPr="00495F70">
        <w:rPr>
          <w:sz w:val="28"/>
          <w:szCs w:val="28"/>
        </w:rPr>
        <w:t>палатою застосовувалися на підтвердження порушень суддею Золотарем М.М. норм цивільного</w:t>
      </w:r>
      <w:r w:rsidR="00843B62" w:rsidRPr="00495F70">
        <w:rPr>
          <w:sz w:val="28"/>
          <w:szCs w:val="28"/>
        </w:rPr>
        <w:t xml:space="preserve"> та цивільного</w:t>
      </w:r>
      <w:r w:rsidR="00DE06C8" w:rsidRPr="00495F70">
        <w:rPr>
          <w:sz w:val="28"/>
          <w:szCs w:val="28"/>
        </w:rPr>
        <w:t xml:space="preserve"> процесуального законодавства при ухваленні рішення, що доводить вчинення ним дисциплінарного проступку у розумінні </w:t>
      </w:r>
      <w:r w:rsidR="00DE06C8" w:rsidRPr="00495F70">
        <w:rPr>
          <w:sz w:val="28"/>
          <w:szCs w:val="28"/>
        </w:rPr>
        <w:lastRenderedPageBreak/>
        <w:t xml:space="preserve">статті 106 Закону України «Про судоустрій і статус суддів». </w:t>
      </w:r>
      <w:r w:rsidR="007B2893">
        <w:rPr>
          <w:sz w:val="28"/>
          <w:szCs w:val="28"/>
        </w:rPr>
        <w:t xml:space="preserve">Як встановила </w:t>
      </w:r>
      <w:r w:rsidR="00DE06C8" w:rsidRPr="00495F70">
        <w:rPr>
          <w:sz w:val="28"/>
          <w:szCs w:val="28"/>
        </w:rPr>
        <w:t xml:space="preserve">Третя Дисциплінарна палата </w:t>
      </w:r>
      <w:r w:rsidR="007B2893">
        <w:rPr>
          <w:sz w:val="28"/>
          <w:szCs w:val="28"/>
        </w:rPr>
        <w:t>та підтверджено</w:t>
      </w:r>
      <w:r w:rsidR="00DE06C8" w:rsidRPr="00495F70">
        <w:rPr>
          <w:sz w:val="28"/>
          <w:szCs w:val="28"/>
        </w:rPr>
        <w:t xml:space="preserve"> під час попередньої перевірки скарги представника судді Золотаря М.М. – адвоката Ларичева В.В., рішення ухвалено суддею </w:t>
      </w:r>
      <w:r w:rsidR="007B2893">
        <w:rPr>
          <w:sz w:val="28"/>
          <w:szCs w:val="28"/>
        </w:rPr>
        <w:t>і</w:t>
      </w:r>
      <w:r w:rsidR="00DE06C8" w:rsidRPr="00495F70">
        <w:rPr>
          <w:sz w:val="28"/>
          <w:szCs w:val="28"/>
        </w:rPr>
        <w:t xml:space="preserve">з </w:t>
      </w:r>
      <w:r w:rsidR="00843B62" w:rsidRPr="00495F70">
        <w:rPr>
          <w:sz w:val="28"/>
          <w:szCs w:val="28"/>
        </w:rPr>
        <w:t xml:space="preserve">грубим </w:t>
      </w:r>
      <w:r w:rsidR="00DE06C8" w:rsidRPr="00495F70">
        <w:rPr>
          <w:sz w:val="28"/>
          <w:szCs w:val="28"/>
        </w:rPr>
        <w:t>порушенням норм законодавства</w:t>
      </w:r>
      <w:r w:rsidR="00843B62" w:rsidRPr="00495F70">
        <w:rPr>
          <w:sz w:val="28"/>
          <w:szCs w:val="28"/>
        </w:rPr>
        <w:t>.</w:t>
      </w:r>
      <w:r w:rsidR="00D72CC0" w:rsidRPr="00495F70">
        <w:rPr>
          <w:sz w:val="28"/>
          <w:szCs w:val="28"/>
        </w:rPr>
        <w:t xml:space="preserve"> Зазначені вище порушення</w:t>
      </w:r>
      <w:r w:rsidR="007B2893">
        <w:rPr>
          <w:sz w:val="28"/>
          <w:szCs w:val="28"/>
        </w:rPr>
        <w:t>,</w:t>
      </w:r>
      <w:r w:rsidR="00D72CC0" w:rsidRPr="00495F70">
        <w:rPr>
          <w:sz w:val="28"/>
          <w:szCs w:val="28"/>
        </w:rPr>
        <w:t xml:space="preserve"> у свою чергу</w:t>
      </w:r>
      <w:r w:rsidR="007B2893">
        <w:rPr>
          <w:sz w:val="28"/>
          <w:szCs w:val="28"/>
        </w:rPr>
        <w:t>,</w:t>
      </w:r>
      <w:r w:rsidR="00D72CC0" w:rsidRPr="00495F70">
        <w:rPr>
          <w:sz w:val="28"/>
          <w:szCs w:val="28"/>
        </w:rPr>
        <w:t xml:space="preserve"> </w:t>
      </w:r>
      <w:r w:rsidR="005A09C5" w:rsidRPr="00495F70">
        <w:rPr>
          <w:sz w:val="28"/>
          <w:szCs w:val="28"/>
        </w:rPr>
        <w:t>негативно вплинули на законне право скаржника та її доньки володіти і розпоряджатися своїм майном, що спричинило обставини, за яких Ільницька Є.М. змушена була докладати додаткових зусиль для захисту своїх порушених прав.</w:t>
      </w:r>
      <w:r w:rsidR="00DE4D59" w:rsidRPr="00495F70">
        <w:rPr>
          <w:sz w:val="28"/>
          <w:szCs w:val="28"/>
        </w:rPr>
        <w:t xml:space="preserve"> </w:t>
      </w:r>
    </w:p>
    <w:p w:rsidR="00DE4D59" w:rsidRDefault="00DE4D59" w:rsidP="00495F70">
      <w:pPr>
        <w:ind w:firstLine="720"/>
        <w:jc w:val="both"/>
        <w:rPr>
          <w:sz w:val="28"/>
          <w:szCs w:val="28"/>
        </w:rPr>
      </w:pPr>
      <w:r w:rsidRPr="00495F70">
        <w:rPr>
          <w:sz w:val="28"/>
          <w:szCs w:val="28"/>
        </w:rPr>
        <w:t>Таким чином, сам по собі факт</w:t>
      </w:r>
      <w:r w:rsidR="007B2893">
        <w:rPr>
          <w:sz w:val="28"/>
          <w:szCs w:val="28"/>
        </w:rPr>
        <w:t xml:space="preserve"> оскарження Ільницькою Є.М.</w:t>
      </w:r>
      <w:r w:rsidRPr="00495F70">
        <w:rPr>
          <w:sz w:val="28"/>
          <w:szCs w:val="28"/>
        </w:rPr>
        <w:t xml:space="preserve"> ухвален</w:t>
      </w:r>
      <w:r w:rsidR="007B2893">
        <w:rPr>
          <w:sz w:val="28"/>
          <w:szCs w:val="28"/>
        </w:rPr>
        <w:t>ого</w:t>
      </w:r>
      <w:r w:rsidRPr="00495F70">
        <w:rPr>
          <w:sz w:val="28"/>
          <w:szCs w:val="28"/>
        </w:rPr>
        <w:t xml:space="preserve"> суддею Золотарем М.М. рішення від 2 вересня 2019 року до суду апеляційної інстанції</w:t>
      </w:r>
      <w:r w:rsidR="007B2893">
        <w:rPr>
          <w:sz w:val="28"/>
          <w:szCs w:val="28"/>
        </w:rPr>
        <w:t xml:space="preserve"> та</w:t>
      </w:r>
      <w:r w:rsidRPr="00495F70">
        <w:rPr>
          <w:sz w:val="28"/>
          <w:szCs w:val="28"/>
        </w:rPr>
        <w:t xml:space="preserve"> </w:t>
      </w:r>
      <w:r w:rsidR="00495F70" w:rsidRPr="00495F70">
        <w:rPr>
          <w:sz w:val="28"/>
          <w:szCs w:val="28"/>
        </w:rPr>
        <w:t xml:space="preserve">відсутність негативних наслідків для скаржника </w:t>
      </w:r>
      <w:r w:rsidRPr="00495F70">
        <w:rPr>
          <w:sz w:val="28"/>
          <w:szCs w:val="28"/>
        </w:rPr>
        <w:t>не виправдову</w:t>
      </w:r>
      <w:r w:rsidR="007B2893">
        <w:rPr>
          <w:sz w:val="28"/>
          <w:szCs w:val="28"/>
        </w:rPr>
        <w:t>ють</w:t>
      </w:r>
      <w:r w:rsidRPr="00495F70">
        <w:rPr>
          <w:sz w:val="28"/>
          <w:szCs w:val="28"/>
        </w:rPr>
        <w:t xml:space="preserve"> незалучення її суддею Золотарем М.М.</w:t>
      </w:r>
      <w:r w:rsidR="00495F70" w:rsidRPr="00495F70">
        <w:rPr>
          <w:sz w:val="28"/>
          <w:szCs w:val="28"/>
        </w:rPr>
        <w:t xml:space="preserve"> до участі у справі та ухвалення </w:t>
      </w:r>
      <w:r w:rsidR="007B2893">
        <w:rPr>
          <w:sz w:val="28"/>
          <w:szCs w:val="28"/>
        </w:rPr>
        <w:t xml:space="preserve">суддею </w:t>
      </w:r>
      <w:r w:rsidR="00495F70" w:rsidRPr="00495F70">
        <w:rPr>
          <w:sz w:val="28"/>
          <w:szCs w:val="28"/>
        </w:rPr>
        <w:t>рішення, яким порушено її основоположне право – право власності.</w:t>
      </w:r>
    </w:p>
    <w:p w:rsidR="007B0A52" w:rsidRDefault="008A5CA8" w:rsidP="00495F70">
      <w:pPr>
        <w:ind w:firstLine="720"/>
        <w:jc w:val="both"/>
        <w:rPr>
          <w:sz w:val="28"/>
          <w:szCs w:val="28"/>
        </w:rPr>
      </w:pPr>
      <w:r>
        <w:rPr>
          <w:sz w:val="28"/>
          <w:szCs w:val="28"/>
        </w:rPr>
        <w:t>Необґрунтованими</w:t>
      </w:r>
      <w:r w:rsidR="007B0A52">
        <w:rPr>
          <w:sz w:val="28"/>
          <w:szCs w:val="28"/>
        </w:rPr>
        <w:t xml:space="preserve"> є також посилання судді на введення його в оману щодо фактичних обставин справи, оскільки зазначеним у статті 43 ЦПК України </w:t>
      </w:r>
      <w:r>
        <w:rPr>
          <w:sz w:val="28"/>
          <w:szCs w:val="28"/>
        </w:rPr>
        <w:t>обов’язкам</w:t>
      </w:r>
      <w:r w:rsidR="007B0A52">
        <w:rPr>
          <w:sz w:val="28"/>
          <w:szCs w:val="28"/>
        </w:rPr>
        <w:t xml:space="preserve"> позивача кореспондує </w:t>
      </w:r>
      <w:r>
        <w:rPr>
          <w:sz w:val="28"/>
          <w:szCs w:val="28"/>
        </w:rPr>
        <w:t>обов’язок</w:t>
      </w:r>
      <w:r w:rsidR="007B0A52">
        <w:rPr>
          <w:sz w:val="28"/>
          <w:szCs w:val="28"/>
        </w:rPr>
        <w:t xml:space="preserve"> суду </w:t>
      </w:r>
      <w:r>
        <w:rPr>
          <w:sz w:val="28"/>
          <w:szCs w:val="28"/>
        </w:rPr>
        <w:t xml:space="preserve">щодо вжиття заходів процесуального примусу </w:t>
      </w:r>
      <w:r w:rsidR="007B0A52">
        <w:rPr>
          <w:sz w:val="28"/>
          <w:szCs w:val="28"/>
        </w:rPr>
        <w:t>у випадку</w:t>
      </w:r>
      <w:r>
        <w:rPr>
          <w:sz w:val="28"/>
          <w:szCs w:val="28"/>
        </w:rPr>
        <w:t xml:space="preserve"> неналежного</w:t>
      </w:r>
      <w:r w:rsidR="007B0A52">
        <w:rPr>
          <w:sz w:val="28"/>
          <w:szCs w:val="28"/>
        </w:rPr>
        <w:t xml:space="preserve"> їх невиконання</w:t>
      </w:r>
      <w:r>
        <w:rPr>
          <w:sz w:val="28"/>
          <w:szCs w:val="28"/>
        </w:rPr>
        <w:t>.</w:t>
      </w:r>
    </w:p>
    <w:p w:rsidR="00B52E41" w:rsidRDefault="00B52E41" w:rsidP="00495F70">
      <w:pPr>
        <w:ind w:firstLine="720"/>
        <w:jc w:val="both"/>
        <w:rPr>
          <w:sz w:val="28"/>
          <w:szCs w:val="28"/>
        </w:rPr>
      </w:pPr>
      <w:r>
        <w:rPr>
          <w:sz w:val="28"/>
          <w:szCs w:val="28"/>
        </w:rPr>
        <w:t>Інші доводи скарги представника судді Золотаря М.М. – адвоката Ларичева В.В.</w:t>
      </w:r>
      <w:r w:rsidR="00605C8A">
        <w:rPr>
          <w:sz w:val="28"/>
          <w:szCs w:val="28"/>
        </w:rPr>
        <w:t xml:space="preserve"> також</w:t>
      </w:r>
      <w:r>
        <w:rPr>
          <w:sz w:val="28"/>
          <w:szCs w:val="28"/>
        </w:rPr>
        <w:t xml:space="preserve"> не спростовують висновків Третьої Дисциплінарної палати.</w:t>
      </w:r>
    </w:p>
    <w:p w:rsidR="00B52E41" w:rsidRDefault="00B52E41" w:rsidP="00B52E41">
      <w:pPr>
        <w:ind w:firstLine="709"/>
        <w:jc w:val="both"/>
        <w:rPr>
          <w:rFonts w:eastAsia="Calibri"/>
          <w:sz w:val="28"/>
          <w:szCs w:val="28"/>
        </w:rPr>
      </w:pPr>
      <w:r w:rsidRPr="00983BBC">
        <w:rPr>
          <w:rFonts w:eastAsia="Calibri"/>
          <w:sz w:val="28"/>
          <w:szCs w:val="28"/>
        </w:rPr>
        <w:t>Визначаючи вид стягнення</w:t>
      </w:r>
      <w:r>
        <w:rPr>
          <w:rFonts w:eastAsia="Calibri"/>
          <w:sz w:val="28"/>
          <w:szCs w:val="28"/>
        </w:rPr>
        <w:t>, Третя</w:t>
      </w:r>
      <w:r w:rsidRPr="00983BBC">
        <w:rPr>
          <w:rFonts w:eastAsia="Calibri"/>
          <w:sz w:val="28"/>
          <w:szCs w:val="28"/>
        </w:rPr>
        <w:t xml:space="preserve"> Дисциплінарна палата врахувала позитивну характеристику судді, ступінь вини у вчиненні проступку, яка у цьому випадку є </w:t>
      </w:r>
      <w:r w:rsidR="008318F6">
        <w:rPr>
          <w:rFonts w:eastAsia="Calibri"/>
          <w:sz w:val="28"/>
          <w:szCs w:val="28"/>
        </w:rPr>
        <w:t xml:space="preserve">грубою </w:t>
      </w:r>
      <w:r w:rsidRPr="00983BBC">
        <w:rPr>
          <w:rFonts w:eastAsia="Calibri"/>
          <w:sz w:val="28"/>
          <w:szCs w:val="28"/>
        </w:rPr>
        <w:t xml:space="preserve">недбалістю, відсутність дисциплінарних стягнень. З огляду на наведене </w:t>
      </w:r>
      <w:r w:rsidR="00F16D51">
        <w:rPr>
          <w:rFonts w:eastAsia="Calibri"/>
          <w:sz w:val="28"/>
          <w:szCs w:val="28"/>
        </w:rPr>
        <w:t>Третя</w:t>
      </w:r>
      <w:r w:rsidRPr="00983BBC">
        <w:rPr>
          <w:rFonts w:eastAsia="Calibri"/>
          <w:sz w:val="28"/>
          <w:szCs w:val="28"/>
        </w:rPr>
        <w:t xml:space="preserve"> Дисциплінарна палата вважала пропорційним і достатнім застосування до судді </w:t>
      </w:r>
      <w:r w:rsidR="008318F6">
        <w:rPr>
          <w:rFonts w:eastAsia="Calibri"/>
          <w:sz w:val="28"/>
          <w:szCs w:val="28"/>
        </w:rPr>
        <w:t>Золотаря М.М.</w:t>
      </w:r>
      <w:r w:rsidRPr="00983BBC">
        <w:rPr>
          <w:rFonts w:eastAsia="Calibri"/>
          <w:sz w:val="28"/>
          <w:szCs w:val="28"/>
        </w:rPr>
        <w:t xml:space="preserve"> дисциплінарного стягнення у </w:t>
      </w:r>
      <w:r w:rsidR="008318F6" w:rsidRPr="00E804D7">
        <w:rPr>
          <w:sz w:val="28"/>
          <w:szCs w:val="28"/>
        </w:rPr>
        <w:t xml:space="preserve">виді </w:t>
      </w:r>
      <w:r w:rsidR="008318F6" w:rsidRPr="00E81767">
        <w:rPr>
          <w:color w:val="000000" w:themeColor="text1"/>
          <w:sz w:val="28"/>
          <w:szCs w:val="28"/>
        </w:rPr>
        <w:t>догани – з позбавленням права на отримання доплат до посадового окладу судді протягом одного місяця</w:t>
      </w:r>
      <w:r w:rsidR="008318F6">
        <w:rPr>
          <w:color w:val="000000" w:themeColor="text1"/>
          <w:sz w:val="28"/>
          <w:szCs w:val="28"/>
        </w:rPr>
        <w:t>.</w:t>
      </w:r>
    </w:p>
    <w:p w:rsidR="00B52E41" w:rsidRPr="00983BBC" w:rsidRDefault="00B52E41" w:rsidP="00B52E41">
      <w:pPr>
        <w:ind w:firstLine="709"/>
        <w:jc w:val="both"/>
        <w:rPr>
          <w:rFonts w:eastAsia="Calibri"/>
          <w:sz w:val="28"/>
          <w:szCs w:val="28"/>
        </w:rPr>
      </w:pPr>
      <w:r w:rsidRPr="00983BBC">
        <w:rPr>
          <w:rFonts w:eastAsia="Calibri"/>
          <w:sz w:val="28"/>
          <w:szCs w:val="28"/>
        </w:rPr>
        <w:t xml:space="preserve">Під час перевірки дисциплінарної справи встановлено, що зібрані матеріали дисциплінарної справи оцінені з достатньою повнотою і підтверджують вчинення суддею </w:t>
      </w:r>
      <w:r w:rsidR="008318F6">
        <w:rPr>
          <w:rFonts w:eastAsia="Calibri"/>
          <w:sz w:val="28"/>
          <w:szCs w:val="28"/>
        </w:rPr>
        <w:t>Золотарем М.М.</w:t>
      </w:r>
      <w:r w:rsidRPr="00983BBC">
        <w:rPr>
          <w:rFonts w:eastAsia="Calibri"/>
          <w:sz w:val="28"/>
          <w:szCs w:val="28"/>
        </w:rPr>
        <w:t xml:space="preserve"> дисциплінарного проступку, а наведені суддею у скарзі доводи не спростовують висновків, зазначених у рішенні </w:t>
      </w:r>
      <w:r w:rsidR="008318F6">
        <w:rPr>
          <w:sz w:val="28"/>
          <w:szCs w:val="28"/>
        </w:rPr>
        <w:t>Третьої</w:t>
      </w:r>
      <w:r w:rsidRPr="00983BBC">
        <w:rPr>
          <w:sz w:val="28"/>
          <w:szCs w:val="28"/>
        </w:rPr>
        <w:t xml:space="preserve"> Дисциплінарної палати від </w:t>
      </w:r>
      <w:r w:rsidR="008318F6">
        <w:rPr>
          <w:sz w:val="28"/>
          <w:szCs w:val="28"/>
        </w:rPr>
        <w:t xml:space="preserve">12 лютого 2020 року </w:t>
      </w:r>
      <w:r w:rsidR="008318F6">
        <w:rPr>
          <w:sz w:val="28"/>
          <w:szCs w:val="28"/>
        </w:rPr>
        <w:br/>
        <w:t>№ 408/3дп/15-20</w:t>
      </w:r>
      <w:r w:rsidRPr="00983BBC">
        <w:rPr>
          <w:sz w:val="28"/>
          <w:szCs w:val="28"/>
        </w:rPr>
        <w:t xml:space="preserve"> про притягнення його до дисциплінарної відповідальності</w:t>
      </w:r>
      <w:r w:rsidR="007B2893">
        <w:rPr>
          <w:rFonts w:eastAsia="Calibri"/>
          <w:sz w:val="28"/>
          <w:szCs w:val="28"/>
          <w:lang w:eastAsia="ru-RU"/>
        </w:rPr>
        <w:t xml:space="preserve"> </w:t>
      </w:r>
      <w:r w:rsidRPr="00983BBC">
        <w:rPr>
          <w:rFonts w:eastAsia="Calibri"/>
          <w:sz w:val="28"/>
          <w:szCs w:val="28"/>
        </w:rPr>
        <w:t xml:space="preserve">і не </w:t>
      </w:r>
      <w:r w:rsidR="007B2893">
        <w:rPr>
          <w:rFonts w:eastAsia="Calibri"/>
          <w:sz w:val="28"/>
          <w:szCs w:val="28"/>
        </w:rPr>
        <w:t>можуть бути підставами</w:t>
      </w:r>
      <w:r w:rsidRPr="00983BBC">
        <w:rPr>
          <w:rFonts w:eastAsia="Calibri"/>
          <w:sz w:val="28"/>
          <w:szCs w:val="28"/>
        </w:rPr>
        <w:t xml:space="preserve"> для його скасування.</w:t>
      </w:r>
    </w:p>
    <w:p w:rsidR="00680F8F" w:rsidRPr="00575D4D" w:rsidRDefault="00680F8F" w:rsidP="00680F8F">
      <w:pPr>
        <w:ind w:firstLine="709"/>
        <w:jc w:val="both"/>
        <w:rPr>
          <w:sz w:val="28"/>
          <w:szCs w:val="28"/>
        </w:rPr>
      </w:pPr>
      <w:r w:rsidRPr="00575D4D">
        <w:rPr>
          <w:rFonts w:eastAsia="Calibri"/>
          <w:sz w:val="28"/>
          <w:szCs w:val="28"/>
        </w:rPr>
        <w:t>Пунктом 5 частини першої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680F8F" w:rsidRPr="00575D4D" w:rsidRDefault="00680F8F" w:rsidP="00680F8F">
      <w:pPr>
        <w:pStyle w:val="a9"/>
        <w:ind w:firstLine="708"/>
        <w:jc w:val="both"/>
        <w:rPr>
          <w:sz w:val="28"/>
          <w:szCs w:val="28"/>
          <w:lang w:val="uk-UA"/>
        </w:rPr>
      </w:pPr>
      <w:r w:rsidRPr="00575D4D">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80F8F" w:rsidRPr="00575D4D" w:rsidRDefault="00680F8F" w:rsidP="00680F8F">
      <w:pPr>
        <w:pStyle w:val="23"/>
        <w:shd w:val="clear" w:color="auto" w:fill="auto"/>
        <w:spacing w:line="2" w:lineRule="atLeast"/>
        <w:ind w:firstLine="760"/>
        <w:rPr>
          <w:sz w:val="28"/>
          <w:szCs w:val="28"/>
        </w:rPr>
      </w:pPr>
    </w:p>
    <w:p w:rsidR="00680F8F" w:rsidRPr="00DB44E1" w:rsidRDefault="00680F8F" w:rsidP="00680F8F">
      <w:pPr>
        <w:spacing w:line="2" w:lineRule="atLeast"/>
        <w:jc w:val="center"/>
        <w:rPr>
          <w:b/>
          <w:sz w:val="28"/>
          <w:szCs w:val="28"/>
        </w:rPr>
      </w:pPr>
      <w:r w:rsidRPr="00DB44E1">
        <w:rPr>
          <w:b/>
          <w:sz w:val="28"/>
          <w:szCs w:val="28"/>
        </w:rPr>
        <w:lastRenderedPageBreak/>
        <w:t>вирішила:</w:t>
      </w:r>
    </w:p>
    <w:p w:rsidR="00680F8F" w:rsidRPr="007433B8" w:rsidRDefault="00680F8F" w:rsidP="00680F8F">
      <w:pPr>
        <w:spacing w:line="2" w:lineRule="atLeast"/>
        <w:jc w:val="center"/>
        <w:rPr>
          <w:b/>
        </w:rPr>
      </w:pPr>
    </w:p>
    <w:p w:rsidR="00680F8F" w:rsidRDefault="00680F8F" w:rsidP="00680F8F">
      <w:pPr>
        <w:pStyle w:val="a9"/>
        <w:jc w:val="both"/>
        <w:rPr>
          <w:sz w:val="28"/>
          <w:szCs w:val="28"/>
          <w:lang w:val="uk-UA"/>
        </w:rPr>
      </w:pPr>
      <w:r w:rsidRPr="00060D5F">
        <w:rPr>
          <w:sz w:val="28"/>
          <w:szCs w:val="28"/>
          <w:lang w:val="uk-UA"/>
        </w:rPr>
        <w:t xml:space="preserve">залишити без змін рішення </w:t>
      </w:r>
      <w:r>
        <w:rPr>
          <w:sz w:val="28"/>
          <w:szCs w:val="28"/>
          <w:lang w:val="uk-UA"/>
        </w:rPr>
        <w:t>Третьої</w:t>
      </w:r>
      <w:r w:rsidRPr="00060D5F">
        <w:rPr>
          <w:sz w:val="28"/>
          <w:szCs w:val="28"/>
          <w:lang w:val="uk-UA"/>
        </w:rPr>
        <w:t xml:space="preserve"> Дисциплінарної палати Вищої ради правосуддя від </w:t>
      </w:r>
      <w:r>
        <w:rPr>
          <w:sz w:val="28"/>
          <w:szCs w:val="28"/>
          <w:lang w:val="uk-UA"/>
        </w:rPr>
        <w:t>12 лютого</w:t>
      </w:r>
      <w:r w:rsidRPr="004A1EA6">
        <w:rPr>
          <w:sz w:val="28"/>
          <w:szCs w:val="28"/>
          <w:lang w:val="uk-UA"/>
        </w:rPr>
        <w:t xml:space="preserve"> 2020 </w:t>
      </w:r>
      <w:r w:rsidRPr="00DB44E1">
        <w:rPr>
          <w:sz w:val="28"/>
          <w:szCs w:val="28"/>
          <w:lang w:val="uk-UA"/>
        </w:rPr>
        <w:t xml:space="preserve">року № </w:t>
      </w:r>
      <w:r>
        <w:rPr>
          <w:sz w:val="28"/>
          <w:szCs w:val="28"/>
          <w:lang w:val="uk-UA"/>
        </w:rPr>
        <w:t>408/3дп/15-20</w:t>
      </w:r>
      <w:r w:rsidRPr="004A1EA6">
        <w:rPr>
          <w:sz w:val="28"/>
          <w:szCs w:val="28"/>
          <w:lang w:val="uk-UA"/>
        </w:rPr>
        <w:t xml:space="preserve"> </w:t>
      </w:r>
      <w:r w:rsidRPr="00060D5F">
        <w:rPr>
          <w:sz w:val="28"/>
          <w:szCs w:val="28"/>
          <w:lang w:val="uk-UA"/>
        </w:rPr>
        <w:t xml:space="preserve">про притягнення судді </w:t>
      </w:r>
      <w:r>
        <w:rPr>
          <w:sz w:val="28"/>
          <w:szCs w:val="28"/>
          <w:lang w:val="uk-UA"/>
        </w:rPr>
        <w:t xml:space="preserve">Іршавського районного суду Закарпатської області Золотаря Михайла Михайловича </w:t>
      </w:r>
      <w:r w:rsidRPr="00060D5F">
        <w:rPr>
          <w:sz w:val="28"/>
          <w:szCs w:val="28"/>
          <w:lang w:val="uk-UA"/>
        </w:rPr>
        <w:t xml:space="preserve">до </w:t>
      </w:r>
      <w:r>
        <w:rPr>
          <w:sz w:val="28"/>
          <w:szCs w:val="28"/>
          <w:lang w:val="uk-UA"/>
        </w:rPr>
        <w:t>дисциплінарної відповідальності.</w:t>
      </w:r>
    </w:p>
    <w:p w:rsidR="00680F8F" w:rsidRPr="00702AF6" w:rsidRDefault="00680F8F" w:rsidP="00680F8F">
      <w:pPr>
        <w:ind w:firstLine="709"/>
        <w:jc w:val="both"/>
        <w:rPr>
          <w:sz w:val="28"/>
          <w:szCs w:val="28"/>
        </w:rPr>
      </w:pPr>
      <w:r w:rsidRPr="00702AF6">
        <w:rPr>
          <w:sz w:val="28"/>
          <w:szCs w:val="28"/>
        </w:rPr>
        <w:t>Рішення Вищої ради правосуддя може бути оскаржене в порядку, визначеному Законом України «Про Вищу раду правосуддя».</w:t>
      </w:r>
    </w:p>
    <w:p w:rsidR="00680F8F" w:rsidRPr="00F2216C" w:rsidRDefault="00680F8F" w:rsidP="00680F8F">
      <w:pPr>
        <w:ind w:firstLine="720"/>
        <w:jc w:val="both"/>
        <w:rPr>
          <w:bCs/>
          <w:sz w:val="28"/>
          <w:szCs w:val="28"/>
        </w:rPr>
      </w:pPr>
    </w:p>
    <w:p w:rsidR="00680F8F" w:rsidRDefault="00680F8F" w:rsidP="00680F8F">
      <w:pPr>
        <w:jc w:val="both"/>
        <w:rPr>
          <w:b/>
          <w:sz w:val="28"/>
          <w:szCs w:val="28"/>
        </w:rPr>
      </w:pPr>
      <w:r w:rsidRPr="00F2216C">
        <w:rPr>
          <w:b/>
          <w:sz w:val="28"/>
          <w:szCs w:val="28"/>
        </w:rPr>
        <w:t>Голова Вищої ради правосуддя</w:t>
      </w:r>
      <w:r w:rsidRPr="00F2216C">
        <w:rPr>
          <w:b/>
          <w:sz w:val="28"/>
          <w:szCs w:val="28"/>
        </w:rPr>
        <w:tab/>
      </w:r>
      <w:r w:rsidRPr="00F2216C">
        <w:rPr>
          <w:b/>
          <w:sz w:val="28"/>
          <w:szCs w:val="28"/>
        </w:rPr>
        <w:tab/>
      </w:r>
      <w:r w:rsidRPr="00F2216C">
        <w:rPr>
          <w:b/>
          <w:sz w:val="28"/>
          <w:szCs w:val="28"/>
        </w:rPr>
        <w:tab/>
      </w:r>
      <w:r w:rsidRPr="00F2216C">
        <w:rPr>
          <w:b/>
          <w:sz w:val="28"/>
          <w:szCs w:val="28"/>
        </w:rPr>
        <w:tab/>
        <w:t>А.А. Овсієнко</w:t>
      </w:r>
    </w:p>
    <w:p w:rsidR="00680F8F" w:rsidRPr="00F2216C" w:rsidRDefault="00680F8F" w:rsidP="00680F8F">
      <w:pPr>
        <w:jc w:val="both"/>
        <w:rPr>
          <w:b/>
          <w:sz w:val="28"/>
          <w:szCs w:val="28"/>
        </w:rPr>
      </w:pPr>
    </w:p>
    <w:p w:rsidR="00680F8F" w:rsidRPr="00F2216C" w:rsidRDefault="0076405D" w:rsidP="00680F8F">
      <w:pPr>
        <w:pStyle w:val="a9"/>
        <w:spacing w:before="120" w:after="240"/>
        <w:rPr>
          <w:b/>
          <w:sz w:val="28"/>
          <w:szCs w:val="28"/>
          <w:lang w:val="uk-UA"/>
        </w:rPr>
      </w:pPr>
      <w:r>
        <w:rPr>
          <w:b/>
          <w:sz w:val="28"/>
          <w:szCs w:val="28"/>
          <w:lang w:val="uk-UA"/>
        </w:rPr>
        <w:t>Члени Вищої ради правосуддя</w:t>
      </w:r>
      <w:r>
        <w:rPr>
          <w:b/>
          <w:sz w:val="28"/>
          <w:szCs w:val="28"/>
          <w:lang w:val="uk-UA"/>
        </w:rPr>
        <w:tab/>
      </w:r>
      <w:r>
        <w:rPr>
          <w:b/>
          <w:sz w:val="28"/>
          <w:szCs w:val="28"/>
          <w:lang w:val="uk-UA"/>
        </w:rPr>
        <w:tab/>
      </w:r>
      <w:r>
        <w:rPr>
          <w:b/>
          <w:sz w:val="28"/>
          <w:szCs w:val="28"/>
          <w:lang w:val="uk-UA"/>
        </w:rPr>
        <w:tab/>
      </w:r>
      <w:r>
        <w:rPr>
          <w:b/>
          <w:sz w:val="28"/>
          <w:szCs w:val="28"/>
          <w:lang w:val="uk-UA"/>
        </w:rPr>
        <w:tab/>
      </w:r>
      <w:r w:rsidR="00680F8F" w:rsidRPr="00F2216C">
        <w:rPr>
          <w:b/>
          <w:sz w:val="28"/>
          <w:szCs w:val="28"/>
          <w:lang w:val="uk-UA"/>
        </w:rPr>
        <w:t>І.А. Артеменко</w:t>
      </w:r>
    </w:p>
    <w:p w:rsidR="00680F8F" w:rsidRPr="00F2216C" w:rsidRDefault="00680F8F" w:rsidP="0076405D">
      <w:pPr>
        <w:pStyle w:val="a9"/>
        <w:spacing w:before="120" w:after="240"/>
        <w:ind w:left="6521"/>
        <w:rPr>
          <w:b/>
          <w:sz w:val="28"/>
          <w:szCs w:val="28"/>
          <w:lang w:val="uk-UA"/>
        </w:rPr>
      </w:pPr>
      <w:r w:rsidRPr="00F2216C">
        <w:rPr>
          <w:b/>
          <w:sz w:val="28"/>
          <w:szCs w:val="28"/>
          <w:lang w:val="uk-UA"/>
        </w:rPr>
        <w:t>О.Є. Блажівська</w:t>
      </w:r>
    </w:p>
    <w:p w:rsidR="00680F8F" w:rsidRPr="00F2216C" w:rsidRDefault="0076405D" w:rsidP="0076405D">
      <w:pPr>
        <w:pStyle w:val="a9"/>
        <w:spacing w:before="120" w:after="240"/>
        <w:ind w:left="6521"/>
        <w:rPr>
          <w:b/>
          <w:sz w:val="28"/>
          <w:szCs w:val="28"/>
          <w:lang w:val="uk-UA"/>
        </w:rPr>
      </w:pPr>
      <w:r>
        <w:rPr>
          <w:b/>
          <w:sz w:val="28"/>
          <w:szCs w:val="28"/>
          <w:lang w:val="uk-UA"/>
        </w:rPr>
        <w:t>В.К. Грищук</w:t>
      </w:r>
    </w:p>
    <w:p w:rsidR="0076405D" w:rsidRDefault="0076405D" w:rsidP="0076405D">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Н.С. Краснощокова</w:t>
      </w:r>
    </w:p>
    <w:p w:rsidR="00680F8F" w:rsidRPr="00F2216C" w:rsidRDefault="0076405D" w:rsidP="0076405D">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О.В. Маловацький</w:t>
      </w:r>
    </w:p>
    <w:p w:rsidR="00680F8F" w:rsidRDefault="00680F8F" w:rsidP="0076405D">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О.В. Прудивус</w:t>
      </w:r>
    </w:p>
    <w:p w:rsidR="0076405D" w:rsidRPr="00F2216C" w:rsidRDefault="0076405D" w:rsidP="0076405D">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Т.С. Розваляєва</w:t>
      </w:r>
    </w:p>
    <w:p w:rsidR="00680F8F" w:rsidRPr="00F2216C" w:rsidRDefault="00680F8F" w:rsidP="0076405D">
      <w:pPr>
        <w:pStyle w:val="a9"/>
        <w:spacing w:before="120" w:after="240"/>
        <w:ind w:left="6521"/>
        <w:rPr>
          <w:rFonts w:eastAsia="Calibri"/>
          <w:b/>
          <w:sz w:val="28"/>
          <w:szCs w:val="28"/>
          <w:shd w:val="clear" w:color="auto" w:fill="FFFFFF"/>
          <w:lang w:val="uk-UA" w:eastAsia="en-US"/>
        </w:rPr>
      </w:pPr>
      <w:r w:rsidRPr="00F2216C">
        <w:rPr>
          <w:rFonts w:eastAsia="Calibri"/>
          <w:b/>
          <w:sz w:val="28"/>
          <w:szCs w:val="28"/>
          <w:shd w:val="clear" w:color="auto" w:fill="FFFFFF"/>
          <w:lang w:val="uk-UA" w:eastAsia="en-US"/>
        </w:rPr>
        <w:t>М.П. Худик</w:t>
      </w:r>
    </w:p>
    <w:p w:rsidR="00680F8F" w:rsidRDefault="0076405D" w:rsidP="0076405D">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В.В. Шапран</w:t>
      </w:r>
    </w:p>
    <w:p w:rsidR="0076405D" w:rsidRPr="00F2216C" w:rsidRDefault="0076405D" w:rsidP="0076405D">
      <w:pPr>
        <w:pStyle w:val="a9"/>
        <w:spacing w:before="120" w:after="240"/>
        <w:ind w:left="6521"/>
        <w:rPr>
          <w:rFonts w:eastAsia="Calibri"/>
          <w:b/>
          <w:sz w:val="28"/>
          <w:szCs w:val="28"/>
          <w:shd w:val="clear" w:color="auto" w:fill="FFFFFF"/>
          <w:lang w:val="uk-UA" w:eastAsia="en-US"/>
        </w:rPr>
      </w:pPr>
      <w:r>
        <w:rPr>
          <w:rFonts w:eastAsia="Calibri"/>
          <w:b/>
          <w:sz w:val="28"/>
          <w:szCs w:val="28"/>
          <w:shd w:val="clear" w:color="auto" w:fill="FFFFFF"/>
          <w:lang w:val="uk-UA" w:eastAsia="en-US"/>
        </w:rPr>
        <w:t>С.Б. Шелест</w:t>
      </w:r>
    </w:p>
    <w:p w:rsidR="00680F8F" w:rsidRPr="00F2216C" w:rsidRDefault="00680F8F" w:rsidP="001C5EDF">
      <w:pPr>
        <w:jc w:val="both"/>
        <w:rPr>
          <w:bCs/>
          <w:sz w:val="28"/>
          <w:szCs w:val="28"/>
        </w:rPr>
      </w:pPr>
    </w:p>
    <w:sectPr w:rsidR="00680F8F" w:rsidRPr="00F2216C" w:rsidSect="007F1B9A">
      <w:headerReference w:type="default" r:id="rId9"/>
      <w:pgSz w:w="11906" w:h="16838"/>
      <w:pgMar w:top="851" w:right="566" w:bottom="141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FC5" w:rsidRDefault="00496FC5" w:rsidP="00956785">
      <w:r>
        <w:separator/>
      </w:r>
    </w:p>
  </w:endnote>
  <w:endnote w:type="continuationSeparator" w:id="0">
    <w:p w:rsidR="00496FC5" w:rsidRDefault="00496FC5" w:rsidP="0095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FC5" w:rsidRDefault="00496FC5" w:rsidP="00956785">
      <w:r>
        <w:separator/>
      </w:r>
    </w:p>
  </w:footnote>
  <w:footnote w:type="continuationSeparator" w:id="0">
    <w:p w:rsidR="00496FC5" w:rsidRDefault="00496FC5" w:rsidP="009567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3FA" w:rsidRDefault="0010645B">
    <w:pPr>
      <w:pStyle w:val="10"/>
      <w:pBdr>
        <w:top w:val="nil"/>
        <w:left w:val="nil"/>
        <w:bottom w:val="nil"/>
        <w:right w:val="nil"/>
        <w:between w:val="nil"/>
      </w:pBdr>
      <w:tabs>
        <w:tab w:val="center" w:pos="4819"/>
        <w:tab w:val="right" w:pos="9639"/>
      </w:tabs>
      <w:jc w:val="center"/>
      <w:rPr>
        <w:color w:val="000000"/>
        <w:sz w:val="28"/>
        <w:szCs w:val="28"/>
      </w:rPr>
    </w:pPr>
    <w:r>
      <w:rPr>
        <w:color w:val="000000"/>
        <w:sz w:val="28"/>
        <w:szCs w:val="28"/>
      </w:rPr>
      <w:fldChar w:fldCharType="begin"/>
    </w:r>
    <w:r w:rsidR="002663FA">
      <w:rPr>
        <w:color w:val="000000"/>
        <w:sz w:val="28"/>
        <w:szCs w:val="28"/>
      </w:rPr>
      <w:instrText>PAGE</w:instrText>
    </w:r>
    <w:r>
      <w:rPr>
        <w:color w:val="000000"/>
        <w:sz w:val="28"/>
        <w:szCs w:val="28"/>
      </w:rPr>
      <w:fldChar w:fldCharType="separate"/>
    </w:r>
    <w:r w:rsidR="00F92EFA">
      <w:rPr>
        <w:noProof/>
        <w:color w:val="000000"/>
        <w:sz w:val="28"/>
        <w:szCs w:val="28"/>
      </w:rPr>
      <w:t>2</w:t>
    </w:r>
    <w:r>
      <w:rPr>
        <w:color w:val="000000"/>
        <w:sz w:val="28"/>
        <w:szCs w:val="28"/>
      </w:rPr>
      <w:fldChar w:fldCharType="end"/>
    </w:r>
  </w:p>
  <w:p w:rsidR="002663FA" w:rsidRDefault="002663FA">
    <w:pPr>
      <w:pStyle w:val="10"/>
      <w:pBdr>
        <w:top w:val="nil"/>
        <w:left w:val="nil"/>
        <w:bottom w:val="nil"/>
        <w:right w:val="nil"/>
        <w:between w:val="nil"/>
      </w:pBdr>
      <w:tabs>
        <w:tab w:val="center" w:pos="4819"/>
        <w:tab w:val="right" w:pos="9639"/>
      </w:tabs>
      <w:rPr>
        <w:color w:val="000000"/>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6"/>
        <w:szCs w:val="26"/>
        <w:u w:val="none"/>
      </w:rPr>
    </w:lvl>
    <w:lvl w:ilvl="2">
      <w:start w:val="1"/>
      <w:numFmt w:val="decimal"/>
      <w:lvlText w:val="%1.%2."/>
      <w:lvlJc w:val="left"/>
      <w:rPr>
        <w:b w:val="0"/>
        <w:bCs w:val="0"/>
        <w:i w:val="0"/>
        <w:iCs w:val="0"/>
        <w:smallCaps w:val="0"/>
        <w:strike w:val="0"/>
        <w:color w:val="000000"/>
        <w:spacing w:val="0"/>
        <w:w w:val="100"/>
        <w:position w:val="0"/>
        <w:sz w:val="26"/>
        <w:szCs w:val="26"/>
        <w:u w:val="none"/>
      </w:rPr>
    </w:lvl>
    <w:lvl w:ilvl="3">
      <w:start w:val="1"/>
      <w:numFmt w:val="decimal"/>
      <w:lvlText w:val="%1.%2."/>
      <w:lvlJc w:val="left"/>
      <w:rPr>
        <w:b w:val="0"/>
        <w:bCs w:val="0"/>
        <w:i w:val="0"/>
        <w:iCs w:val="0"/>
        <w:smallCaps w:val="0"/>
        <w:strike w:val="0"/>
        <w:color w:val="000000"/>
        <w:spacing w:val="0"/>
        <w:w w:val="100"/>
        <w:position w:val="0"/>
        <w:sz w:val="26"/>
        <w:szCs w:val="26"/>
        <w:u w:val="none"/>
      </w:rPr>
    </w:lvl>
    <w:lvl w:ilvl="4">
      <w:start w:val="1"/>
      <w:numFmt w:val="decimal"/>
      <w:lvlText w:val="%1.%2."/>
      <w:lvlJc w:val="left"/>
      <w:rPr>
        <w:b w:val="0"/>
        <w:bCs w:val="0"/>
        <w:i w:val="0"/>
        <w:iCs w:val="0"/>
        <w:smallCaps w:val="0"/>
        <w:strike w:val="0"/>
        <w:color w:val="000000"/>
        <w:spacing w:val="0"/>
        <w:w w:val="100"/>
        <w:position w:val="0"/>
        <w:sz w:val="26"/>
        <w:szCs w:val="26"/>
        <w:u w:val="none"/>
      </w:rPr>
    </w:lvl>
    <w:lvl w:ilvl="5">
      <w:start w:val="1"/>
      <w:numFmt w:val="decimal"/>
      <w:lvlText w:val="%1.%2."/>
      <w:lvlJc w:val="left"/>
      <w:rPr>
        <w:b w:val="0"/>
        <w:bCs w:val="0"/>
        <w:i w:val="0"/>
        <w:iCs w:val="0"/>
        <w:smallCaps w:val="0"/>
        <w:strike w:val="0"/>
        <w:color w:val="000000"/>
        <w:spacing w:val="0"/>
        <w:w w:val="100"/>
        <w:position w:val="0"/>
        <w:sz w:val="26"/>
        <w:szCs w:val="26"/>
        <w:u w:val="none"/>
      </w:rPr>
    </w:lvl>
    <w:lvl w:ilvl="6">
      <w:start w:val="1"/>
      <w:numFmt w:val="decimal"/>
      <w:lvlText w:val="%1.%2."/>
      <w:lvlJc w:val="left"/>
      <w:rPr>
        <w:b w:val="0"/>
        <w:bCs w:val="0"/>
        <w:i w:val="0"/>
        <w:iCs w:val="0"/>
        <w:smallCaps w:val="0"/>
        <w:strike w:val="0"/>
        <w:color w:val="000000"/>
        <w:spacing w:val="0"/>
        <w:w w:val="100"/>
        <w:position w:val="0"/>
        <w:sz w:val="26"/>
        <w:szCs w:val="26"/>
        <w:u w:val="none"/>
      </w:rPr>
    </w:lvl>
    <w:lvl w:ilvl="7">
      <w:start w:val="1"/>
      <w:numFmt w:val="decimal"/>
      <w:lvlText w:val="%1.%2."/>
      <w:lvlJc w:val="left"/>
      <w:rPr>
        <w:b w:val="0"/>
        <w:bCs w:val="0"/>
        <w:i w:val="0"/>
        <w:iCs w:val="0"/>
        <w:smallCaps w:val="0"/>
        <w:strike w:val="0"/>
        <w:color w:val="000000"/>
        <w:spacing w:val="0"/>
        <w:w w:val="100"/>
        <w:position w:val="0"/>
        <w:sz w:val="26"/>
        <w:szCs w:val="26"/>
        <w:u w:val="none"/>
      </w:rPr>
    </w:lvl>
    <w:lvl w:ilvl="8">
      <w:start w:val="1"/>
      <w:numFmt w:val="decimal"/>
      <w:lvlText w:val="%1.%2."/>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6910A6C"/>
    <w:multiLevelType w:val="multilevel"/>
    <w:tmpl w:val="0ABAEEC6"/>
    <w:lvl w:ilvl="0">
      <w:start w:val="2018"/>
      <w:numFmt w:val="decimal"/>
      <w:lvlText w:val="25.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F16D90"/>
    <w:multiLevelType w:val="multilevel"/>
    <w:tmpl w:val="EF16A49E"/>
    <w:lvl w:ilvl="0">
      <w:start w:val="2018"/>
      <w:numFmt w:val="decimal"/>
      <w:lvlText w:val="0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99129B8"/>
    <w:multiLevelType w:val="multilevel"/>
    <w:tmpl w:val="7C309F4E"/>
    <w:lvl w:ilvl="0">
      <w:start w:val="2018"/>
      <w:numFmt w:val="decimal"/>
      <w:lvlText w:val="3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E45544"/>
    <w:multiLevelType w:val="multilevel"/>
    <w:tmpl w:val="BDE0B848"/>
    <w:lvl w:ilvl="0">
      <w:start w:val="2018"/>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633980"/>
    <w:multiLevelType w:val="multilevel"/>
    <w:tmpl w:val="2A0A323E"/>
    <w:lvl w:ilvl="0">
      <w:start w:val="2018"/>
      <w:numFmt w:val="decimal"/>
      <w:lvlText w:val="05.10.%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203F81"/>
    <w:multiLevelType w:val="hybridMultilevel"/>
    <w:tmpl w:val="01F4289E"/>
    <w:lvl w:ilvl="0" w:tplc="02281BE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956785"/>
    <w:rsid w:val="00002075"/>
    <w:rsid w:val="000020D2"/>
    <w:rsid w:val="0000241F"/>
    <w:rsid w:val="00004A02"/>
    <w:rsid w:val="00007E65"/>
    <w:rsid w:val="00010B58"/>
    <w:rsid w:val="00011A67"/>
    <w:rsid w:val="00013973"/>
    <w:rsid w:val="00014050"/>
    <w:rsid w:val="00014D86"/>
    <w:rsid w:val="00015446"/>
    <w:rsid w:val="0001563A"/>
    <w:rsid w:val="00016D26"/>
    <w:rsid w:val="00017139"/>
    <w:rsid w:val="00017386"/>
    <w:rsid w:val="000207B1"/>
    <w:rsid w:val="00021D40"/>
    <w:rsid w:val="00025C77"/>
    <w:rsid w:val="0002600E"/>
    <w:rsid w:val="00026970"/>
    <w:rsid w:val="000302B2"/>
    <w:rsid w:val="00030C35"/>
    <w:rsid w:val="000313E9"/>
    <w:rsid w:val="00031ADB"/>
    <w:rsid w:val="000331AC"/>
    <w:rsid w:val="00033CB2"/>
    <w:rsid w:val="0003414A"/>
    <w:rsid w:val="0003559D"/>
    <w:rsid w:val="00035B9B"/>
    <w:rsid w:val="0003633C"/>
    <w:rsid w:val="0003743F"/>
    <w:rsid w:val="00037E14"/>
    <w:rsid w:val="00042A41"/>
    <w:rsid w:val="00042B64"/>
    <w:rsid w:val="00044116"/>
    <w:rsid w:val="000441C3"/>
    <w:rsid w:val="00044973"/>
    <w:rsid w:val="000451B3"/>
    <w:rsid w:val="0005091A"/>
    <w:rsid w:val="00051282"/>
    <w:rsid w:val="000611BA"/>
    <w:rsid w:val="000618E4"/>
    <w:rsid w:val="00062579"/>
    <w:rsid w:val="00064341"/>
    <w:rsid w:val="000700DB"/>
    <w:rsid w:val="0007076C"/>
    <w:rsid w:val="00071DBA"/>
    <w:rsid w:val="0007260F"/>
    <w:rsid w:val="00076AFA"/>
    <w:rsid w:val="00080A82"/>
    <w:rsid w:val="000820C5"/>
    <w:rsid w:val="00083AA1"/>
    <w:rsid w:val="000848E8"/>
    <w:rsid w:val="0008673E"/>
    <w:rsid w:val="000914B5"/>
    <w:rsid w:val="00092BB3"/>
    <w:rsid w:val="00093B8C"/>
    <w:rsid w:val="000A3D67"/>
    <w:rsid w:val="000A41BD"/>
    <w:rsid w:val="000A41CE"/>
    <w:rsid w:val="000A54C2"/>
    <w:rsid w:val="000A71D3"/>
    <w:rsid w:val="000A7DCC"/>
    <w:rsid w:val="000A7EE2"/>
    <w:rsid w:val="000B006D"/>
    <w:rsid w:val="000B08FC"/>
    <w:rsid w:val="000B23DA"/>
    <w:rsid w:val="000B267F"/>
    <w:rsid w:val="000B33EC"/>
    <w:rsid w:val="000B4B96"/>
    <w:rsid w:val="000B5682"/>
    <w:rsid w:val="000B5A3B"/>
    <w:rsid w:val="000B5B4D"/>
    <w:rsid w:val="000B5E80"/>
    <w:rsid w:val="000B6A7E"/>
    <w:rsid w:val="000B7E69"/>
    <w:rsid w:val="000C0229"/>
    <w:rsid w:val="000C0487"/>
    <w:rsid w:val="000C16A3"/>
    <w:rsid w:val="000C3167"/>
    <w:rsid w:val="000C4234"/>
    <w:rsid w:val="000C5FFB"/>
    <w:rsid w:val="000C7697"/>
    <w:rsid w:val="000C7E14"/>
    <w:rsid w:val="000D0256"/>
    <w:rsid w:val="000D0AAC"/>
    <w:rsid w:val="000D2271"/>
    <w:rsid w:val="000D2351"/>
    <w:rsid w:val="000D49CE"/>
    <w:rsid w:val="000D4AE4"/>
    <w:rsid w:val="000D69C6"/>
    <w:rsid w:val="000D7002"/>
    <w:rsid w:val="000E11AD"/>
    <w:rsid w:val="000E1E35"/>
    <w:rsid w:val="000E518D"/>
    <w:rsid w:val="000E55E3"/>
    <w:rsid w:val="000E7627"/>
    <w:rsid w:val="000F1527"/>
    <w:rsid w:val="000F5CE7"/>
    <w:rsid w:val="001007B3"/>
    <w:rsid w:val="00102AD8"/>
    <w:rsid w:val="00104A17"/>
    <w:rsid w:val="00105B58"/>
    <w:rsid w:val="001060F7"/>
    <w:rsid w:val="0010645B"/>
    <w:rsid w:val="00106AE6"/>
    <w:rsid w:val="00106EDD"/>
    <w:rsid w:val="00107C96"/>
    <w:rsid w:val="00110179"/>
    <w:rsid w:val="00110279"/>
    <w:rsid w:val="00110862"/>
    <w:rsid w:val="001114D2"/>
    <w:rsid w:val="00112AC4"/>
    <w:rsid w:val="0012052E"/>
    <w:rsid w:val="0012100B"/>
    <w:rsid w:val="001211ED"/>
    <w:rsid w:val="0012165E"/>
    <w:rsid w:val="0012170F"/>
    <w:rsid w:val="0012247F"/>
    <w:rsid w:val="00123546"/>
    <w:rsid w:val="0012390A"/>
    <w:rsid w:val="00123A60"/>
    <w:rsid w:val="001251AB"/>
    <w:rsid w:val="00125708"/>
    <w:rsid w:val="001264F5"/>
    <w:rsid w:val="00130009"/>
    <w:rsid w:val="00130193"/>
    <w:rsid w:val="001324A8"/>
    <w:rsid w:val="00132623"/>
    <w:rsid w:val="00132E26"/>
    <w:rsid w:val="001336C0"/>
    <w:rsid w:val="00133D4C"/>
    <w:rsid w:val="00134DDD"/>
    <w:rsid w:val="00134FFE"/>
    <w:rsid w:val="00135963"/>
    <w:rsid w:val="00137ADD"/>
    <w:rsid w:val="00137F72"/>
    <w:rsid w:val="00141608"/>
    <w:rsid w:val="00142B2C"/>
    <w:rsid w:val="00143B13"/>
    <w:rsid w:val="001441B8"/>
    <w:rsid w:val="0014592E"/>
    <w:rsid w:val="001462E8"/>
    <w:rsid w:val="0014643A"/>
    <w:rsid w:val="00146DD8"/>
    <w:rsid w:val="001478A1"/>
    <w:rsid w:val="00150822"/>
    <w:rsid w:val="00150CAC"/>
    <w:rsid w:val="00150FAD"/>
    <w:rsid w:val="0015105C"/>
    <w:rsid w:val="00151306"/>
    <w:rsid w:val="001526FB"/>
    <w:rsid w:val="001547C8"/>
    <w:rsid w:val="001550F7"/>
    <w:rsid w:val="00155498"/>
    <w:rsid w:val="00160565"/>
    <w:rsid w:val="00160B64"/>
    <w:rsid w:val="001613E6"/>
    <w:rsid w:val="00164771"/>
    <w:rsid w:val="00164EDE"/>
    <w:rsid w:val="0016534D"/>
    <w:rsid w:val="00167138"/>
    <w:rsid w:val="001713FF"/>
    <w:rsid w:val="00171E48"/>
    <w:rsid w:val="00173B50"/>
    <w:rsid w:val="0017421D"/>
    <w:rsid w:val="00174971"/>
    <w:rsid w:val="00174FC8"/>
    <w:rsid w:val="001752FF"/>
    <w:rsid w:val="00175D73"/>
    <w:rsid w:val="00176DC9"/>
    <w:rsid w:val="00176EBA"/>
    <w:rsid w:val="0018033C"/>
    <w:rsid w:val="0018135C"/>
    <w:rsid w:val="00183DFE"/>
    <w:rsid w:val="00184518"/>
    <w:rsid w:val="00184F77"/>
    <w:rsid w:val="001860F4"/>
    <w:rsid w:val="00186A52"/>
    <w:rsid w:val="00190510"/>
    <w:rsid w:val="00191362"/>
    <w:rsid w:val="00192D0D"/>
    <w:rsid w:val="00193C37"/>
    <w:rsid w:val="001940B2"/>
    <w:rsid w:val="0019453C"/>
    <w:rsid w:val="00195AD5"/>
    <w:rsid w:val="00197121"/>
    <w:rsid w:val="00197E89"/>
    <w:rsid w:val="001A1EE0"/>
    <w:rsid w:val="001A44A6"/>
    <w:rsid w:val="001A4CAE"/>
    <w:rsid w:val="001A6940"/>
    <w:rsid w:val="001A7D66"/>
    <w:rsid w:val="001B1C36"/>
    <w:rsid w:val="001B32D5"/>
    <w:rsid w:val="001B3715"/>
    <w:rsid w:val="001B4AEF"/>
    <w:rsid w:val="001B4FD3"/>
    <w:rsid w:val="001B730A"/>
    <w:rsid w:val="001C05B3"/>
    <w:rsid w:val="001C1AC0"/>
    <w:rsid w:val="001C2068"/>
    <w:rsid w:val="001C35A2"/>
    <w:rsid w:val="001C3DD9"/>
    <w:rsid w:val="001C4F8B"/>
    <w:rsid w:val="001C5EDF"/>
    <w:rsid w:val="001C6F3E"/>
    <w:rsid w:val="001D0D7A"/>
    <w:rsid w:val="001D2CD7"/>
    <w:rsid w:val="001D2CDD"/>
    <w:rsid w:val="001E0AC7"/>
    <w:rsid w:val="001E37A2"/>
    <w:rsid w:val="001E3EC8"/>
    <w:rsid w:val="001E480B"/>
    <w:rsid w:val="001E5478"/>
    <w:rsid w:val="001E5EED"/>
    <w:rsid w:val="001F0956"/>
    <w:rsid w:val="001F28A0"/>
    <w:rsid w:val="001F2D90"/>
    <w:rsid w:val="001F4EAC"/>
    <w:rsid w:val="001F60F1"/>
    <w:rsid w:val="001F7038"/>
    <w:rsid w:val="00200DFB"/>
    <w:rsid w:val="0020113F"/>
    <w:rsid w:val="002035A7"/>
    <w:rsid w:val="00203E87"/>
    <w:rsid w:val="00204C35"/>
    <w:rsid w:val="002063B0"/>
    <w:rsid w:val="002066BD"/>
    <w:rsid w:val="00211DBC"/>
    <w:rsid w:val="0021253A"/>
    <w:rsid w:val="0021254C"/>
    <w:rsid w:val="00213385"/>
    <w:rsid w:val="00213FFD"/>
    <w:rsid w:val="00214469"/>
    <w:rsid w:val="00214F57"/>
    <w:rsid w:val="002169C8"/>
    <w:rsid w:val="002170BF"/>
    <w:rsid w:val="00217859"/>
    <w:rsid w:val="00217E89"/>
    <w:rsid w:val="00220B6E"/>
    <w:rsid w:val="00221624"/>
    <w:rsid w:val="00221A0F"/>
    <w:rsid w:val="00221CB4"/>
    <w:rsid w:val="00221EA5"/>
    <w:rsid w:val="0022217C"/>
    <w:rsid w:val="00222C8E"/>
    <w:rsid w:val="0022310D"/>
    <w:rsid w:val="00225024"/>
    <w:rsid w:val="00225DB5"/>
    <w:rsid w:val="00227AE8"/>
    <w:rsid w:val="0023012D"/>
    <w:rsid w:val="0023136B"/>
    <w:rsid w:val="002315E9"/>
    <w:rsid w:val="002320BB"/>
    <w:rsid w:val="002324A6"/>
    <w:rsid w:val="00232DC2"/>
    <w:rsid w:val="00233B09"/>
    <w:rsid w:val="00233F2C"/>
    <w:rsid w:val="00234C51"/>
    <w:rsid w:val="00236B5F"/>
    <w:rsid w:val="00240EEF"/>
    <w:rsid w:val="00243044"/>
    <w:rsid w:val="002434B0"/>
    <w:rsid w:val="00243C20"/>
    <w:rsid w:val="002445FC"/>
    <w:rsid w:val="00245878"/>
    <w:rsid w:val="0024637F"/>
    <w:rsid w:val="0024663C"/>
    <w:rsid w:val="0024768F"/>
    <w:rsid w:val="00247C17"/>
    <w:rsid w:val="0025037B"/>
    <w:rsid w:val="002506F2"/>
    <w:rsid w:val="00252446"/>
    <w:rsid w:val="00255466"/>
    <w:rsid w:val="00257999"/>
    <w:rsid w:val="002609A1"/>
    <w:rsid w:val="002622FC"/>
    <w:rsid w:val="00263026"/>
    <w:rsid w:val="00265038"/>
    <w:rsid w:val="002663FA"/>
    <w:rsid w:val="00271108"/>
    <w:rsid w:val="0027673B"/>
    <w:rsid w:val="002772EE"/>
    <w:rsid w:val="00277B77"/>
    <w:rsid w:val="00280490"/>
    <w:rsid w:val="00281283"/>
    <w:rsid w:val="00282C1C"/>
    <w:rsid w:val="002860FB"/>
    <w:rsid w:val="00290CEF"/>
    <w:rsid w:val="002910BD"/>
    <w:rsid w:val="0029202F"/>
    <w:rsid w:val="00292088"/>
    <w:rsid w:val="00292523"/>
    <w:rsid w:val="00293953"/>
    <w:rsid w:val="00296ED3"/>
    <w:rsid w:val="002979C0"/>
    <w:rsid w:val="002A10B8"/>
    <w:rsid w:val="002A3102"/>
    <w:rsid w:val="002A3CAD"/>
    <w:rsid w:val="002A424F"/>
    <w:rsid w:val="002A62EC"/>
    <w:rsid w:val="002A67EC"/>
    <w:rsid w:val="002A7EE9"/>
    <w:rsid w:val="002B0238"/>
    <w:rsid w:val="002B070A"/>
    <w:rsid w:val="002B1BF2"/>
    <w:rsid w:val="002B485F"/>
    <w:rsid w:val="002B4ADB"/>
    <w:rsid w:val="002B51D7"/>
    <w:rsid w:val="002B5AF9"/>
    <w:rsid w:val="002C15B3"/>
    <w:rsid w:val="002C2478"/>
    <w:rsid w:val="002C2B24"/>
    <w:rsid w:val="002C31C2"/>
    <w:rsid w:val="002C44A4"/>
    <w:rsid w:val="002D0DB7"/>
    <w:rsid w:val="002D11D6"/>
    <w:rsid w:val="002D1CB3"/>
    <w:rsid w:val="002D2F1B"/>
    <w:rsid w:val="002D3C9A"/>
    <w:rsid w:val="002D3CD8"/>
    <w:rsid w:val="002D61C7"/>
    <w:rsid w:val="002D698C"/>
    <w:rsid w:val="002D7097"/>
    <w:rsid w:val="002D78FF"/>
    <w:rsid w:val="002D7ECE"/>
    <w:rsid w:val="002E3144"/>
    <w:rsid w:val="002E40CF"/>
    <w:rsid w:val="002E4186"/>
    <w:rsid w:val="002E4C59"/>
    <w:rsid w:val="002E4F30"/>
    <w:rsid w:val="002E550F"/>
    <w:rsid w:val="002F0E2C"/>
    <w:rsid w:val="002F1E59"/>
    <w:rsid w:val="002F1FBE"/>
    <w:rsid w:val="002F44F8"/>
    <w:rsid w:val="002F5BE9"/>
    <w:rsid w:val="002F68D2"/>
    <w:rsid w:val="002F7707"/>
    <w:rsid w:val="002F7F98"/>
    <w:rsid w:val="00301BE9"/>
    <w:rsid w:val="00301DBD"/>
    <w:rsid w:val="003026A5"/>
    <w:rsid w:val="0030340C"/>
    <w:rsid w:val="00304188"/>
    <w:rsid w:val="00304868"/>
    <w:rsid w:val="00306493"/>
    <w:rsid w:val="00307ECB"/>
    <w:rsid w:val="00310524"/>
    <w:rsid w:val="00311E73"/>
    <w:rsid w:val="00312887"/>
    <w:rsid w:val="00314260"/>
    <w:rsid w:val="0031765B"/>
    <w:rsid w:val="00317AB6"/>
    <w:rsid w:val="00317FBD"/>
    <w:rsid w:val="00320065"/>
    <w:rsid w:val="0032213B"/>
    <w:rsid w:val="00322A89"/>
    <w:rsid w:val="00322B82"/>
    <w:rsid w:val="00322E10"/>
    <w:rsid w:val="00323822"/>
    <w:rsid w:val="00324D82"/>
    <w:rsid w:val="003260C2"/>
    <w:rsid w:val="003267BF"/>
    <w:rsid w:val="00327337"/>
    <w:rsid w:val="00327CD6"/>
    <w:rsid w:val="003311D8"/>
    <w:rsid w:val="0033178F"/>
    <w:rsid w:val="00331FFD"/>
    <w:rsid w:val="00332726"/>
    <w:rsid w:val="00334361"/>
    <w:rsid w:val="003354F3"/>
    <w:rsid w:val="00335B9D"/>
    <w:rsid w:val="003408AE"/>
    <w:rsid w:val="00342057"/>
    <w:rsid w:val="003424C1"/>
    <w:rsid w:val="003425E8"/>
    <w:rsid w:val="003448F3"/>
    <w:rsid w:val="00345399"/>
    <w:rsid w:val="003465E2"/>
    <w:rsid w:val="003474E8"/>
    <w:rsid w:val="00347F54"/>
    <w:rsid w:val="0035035E"/>
    <w:rsid w:val="00351E2B"/>
    <w:rsid w:val="00352D4E"/>
    <w:rsid w:val="00354D74"/>
    <w:rsid w:val="003553DF"/>
    <w:rsid w:val="00357702"/>
    <w:rsid w:val="003613D0"/>
    <w:rsid w:val="003637E5"/>
    <w:rsid w:val="003668DC"/>
    <w:rsid w:val="003705FD"/>
    <w:rsid w:val="00370A6E"/>
    <w:rsid w:val="00371BA0"/>
    <w:rsid w:val="0037234A"/>
    <w:rsid w:val="00372D74"/>
    <w:rsid w:val="00373A6C"/>
    <w:rsid w:val="00374311"/>
    <w:rsid w:val="003746C8"/>
    <w:rsid w:val="00374EFC"/>
    <w:rsid w:val="00377245"/>
    <w:rsid w:val="00380A72"/>
    <w:rsid w:val="00381B0C"/>
    <w:rsid w:val="00382480"/>
    <w:rsid w:val="00383D8F"/>
    <w:rsid w:val="00384330"/>
    <w:rsid w:val="00384496"/>
    <w:rsid w:val="00384978"/>
    <w:rsid w:val="003860E1"/>
    <w:rsid w:val="00387BB6"/>
    <w:rsid w:val="003935F9"/>
    <w:rsid w:val="003959AC"/>
    <w:rsid w:val="003966C0"/>
    <w:rsid w:val="00397544"/>
    <w:rsid w:val="003A0B60"/>
    <w:rsid w:val="003A0BAE"/>
    <w:rsid w:val="003A0C30"/>
    <w:rsid w:val="003A1E3C"/>
    <w:rsid w:val="003A25D7"/>
    <w:rsid w:val="003A3238"/>
    <w:rsid w:val="003A3572"/>
    <w:rsid w:val="003A46C2"/>
    <w:rsid w:val="003A46E9"/>
    <w:rsid w:val="003A626E"/>
    <w:rsid w:val="003A6368"/>
    <w:rsid w:val="003A7296"/>
    <w:rsid w:val="003A7D1E"/>
    <w:rsid w:val="003B271D"/>
    <w:rsid w:val="003B3190"/>
    <w:rsid w:val="003B3C26"/>
    <w:rsid w:val="003B48FF"/>
    <w:rsid w:val="003B5CDA"/>
    <w:rsid w:val="003B5F8E"/>
    <w:rsid w:val="003C09AA"/>
    <w:rsid w:val="003C0D1E"/>
    <w:rsid w:val="003C1F22"/>
    <w:rsid w:val="003C3417"/>
    <w:rsid w:val="003C4BCD"/>
    <w:rsid w:val="003C4E24"/>
    <w:rsid w:val="003C5656"/>
    <w:rsid w:val="003C591F"/>
    <w:rsid w:val="003C6009"/>
    <w:rsid w:val="003D00F0"/>
    <w:rsid w:val="003D0F8C"/>
    <w:rsid w:val="003D102C"/>
    <w:rsid w:val="003D12F5"/>
    <w:rsid w:val="003D1C12"/>
    <w:rsid w:val="003D271C"/>
    <w:rsid w:val="003D2C11"/>
    <w:rsid w:val="003D3D79"/>
    <w:rsid w:val="003D4ECC"/>
    <w:rsid w:val="003D5536"/>
    <w:rsid w:val="003D5C52"/>
    <w:rsid w:val="003D66B4"/>
    <w:rsid w:val="003D6732"/>
    <w:rsid w:val="003D767B"/>
    <w:rsid w:val="003E441D"/>
    <w:rsid w:val="003E56A1"/>
    <w:rsid w:val="003E5910"/>
    <w:rsid w:val="003E6283"/>
    <w:rsid w:val="003E64F2"/>
    <w:rsid w:val="003E66F9"/>
    <w:rsid w:val="003F1461"/>
    <w:rsid w:val="003F154C"/>
    <w:rsid w:val="003F30F2"/>
    <w:rsid w:val="003F4457"/>
    <w:rsid w:val="003F4C62"/>
    <w:rsid w:val="003F7535"/>
    <w:rsid w:val="003F768D"/>
    <w:rsid w:val="003F77A3"/>
    <w:rsid w:val="003F77DB"/>
    <w:rsid w:val="003F7E4E"/>
    <w:rsid w:val="00401E94"/>
    <w:rsid w:val="0040270B"/>
    <w:rsid w:val="00402E27"/>
    <w:rsid w:val="00403350"/>
    <w:rsid w:val="00405D5E"/>
    <w:rsid w:val="00406888"/>
    <w:rsid w:val="00406B5B"/>
    <w:rsid w:val="004108A8"/>
    <w:rsid w:val="0041144F"/>
    <w:rsid w:val="00411AA0"/>
    <w:rsid w:val="00412685"/>
    <w:rsid w:val="00412B30"/>
    <w:rsid w:val="00412E44"/>
    <w:rsid w:val="00413127"/>
    <w:rsid w:val="004158B9"/>
    <w:rsid w:val="0041760F"/>
    <w:rsid w:val="00417721"/>
    <w:rsid w:val="004209DC"/>
    <w:rsid w:val="00421B67"/>
    <w:rsid w:val="00422709"/>
    <w:rsid w:val="00423500"/>
    <w:rsid w:val="00423817"/>
    <w:rsid w:val="0042520A"/>
    <w:rsid w:val="00426959"/>
    <w:rsid w:val="00426EA2"/>
    <w:rsid w:val="0042721B"/>
    <w:rsid w:val="00432004"/>
    <w:rsid w:val="00433FC7"/>
    <w:rsid w:val="004355D2"/>
    <w:rsid w:val="00435C31"/>
    <w:rsid w:val="00435E9A"/>
    <w:rsid w:val="00436CAE"/>
    <w:rsid w:val="00437127"/>
    <w:rsid w:val="00437682"/>
    <w:rsid w:val="00441724"/>
    <w:rsid w:val="00441B3E"/>
    <w:rsid w:val="004428FF"/>
    <w:rsid w:val="0044307B"/>
    <w:rsid w:val="00443129"/>
    <w:rsid w:val="00443585"/>
    <w:rsid w:val="00443901"/>
    <w:rsid w:val="00444744"/>
    <w:rsid w:val="00445088"/>
    <w:rsid w:val="004453B9"/>
    <w:rsid w:val="00446DCA"/>
    <w:rsid w:val="00447107"/>
    <w:rsid w:val="0044740D"/>
    <w:rsid w:val="004506E3"/>
    <w:rsid w:val="004508B2"/>
    <w:rsid w:val="004513F0"/>
    <w:rsid w:val="0045190B"/>
    <w:rsid w:val="00451D58"/>
    <w:rsid w:val="00452AE6"/>
    <w:rsid w:val="00452BB7"/>
    <w:rsid w:val="00453434"/>
    <w:rsid w:val="0045369C"/>
    <w:rsid w:val="00454357"/>
    <w:rsid w:val="00454936"/>
    <w:rsid w:val="00454FFB"/>
    <w:rsid w:val="00457623"/>
    <w:rsid w:val="004578B0"/>
    <w:rsid w:val="0046054A"/>
    <w:rsid w:val="00461118"/>
    <w:rsid w:val="00462B1A"/>
    <w:rsid w:val="004636D7"/>
    <w:rsid w:val="00464C65"/>
    <w:rsid w:val="00465B99"/>
    <w:rsid w:val="004675CE"/>
    <w:rsid w:val="00467902"/>
    <w:rsid w:val="00470898"/>
    <w:rsid w:val="00470C57"/>
    <w:rsid w:val="00470DE1"/>
    <w:rsid w:val="0047155C"/>
    <w:rsid w:val="00472221"/>
    <w:rsid w:val="00473B84"/>
    <w:rsid w:val="00474ABD"/>
    <w:rsid w:val="00475172"/>
    <w:rsid w:val="00475401"/>
    <w:rsid w:val="0047610C"/>
    <w:rsid w:val="0047799F"/>
    <w:rsid w:val="00481F40"/>
    <w:rsid w:val="004828E8"/>
    <w:rsid w:val="004829A4"/>
    <w:rsid w:val="00483B3D"/>
    <w:rsid w:val="00485CCE"/>
    <w:rsid w:val="004868FA"/>
    <w:rsid w:val="00486A3E"/>
    <w:rsid w:val="00487B4F"/>
    <w:rsid w:val="004901D1"/>
    <w:rsid w:val="00493FFC"/>
    <w:rsid w:val="0049509C"/>
    <w:rsid w:val="00495DB3"/>
    <w:rsid w:val="00495F70"/>
    <w:rsid w:val="00496FC5"/>
    <w:rsid w:val="004A071F"/>
    <w:rsid w:val="004A0CCA"/>
    <w:rsid w:val="004A29E5"/>
    <w:rsid w:val="004A3554"/>
    <w:rsid w:val="004A427D"/>
    <w:rsid w:val="004A5D24"/>
    <w:rsid w:val="004A68A5"/>
    <w:rsid w:val="004A7051"/>
    <w:rsid w:val="004B04CD"/>
    <w:rsid w:val="004B38F7"/>
    <w:rsid w:val="004B50E0"/>
    <w:rsid w:val="004B7AE6"/>
    <w:rsid w:val="004B7B3A"/>
    <w:rsid w:val="004B7F0E"/>
    <w:rsid w:val="004C0D65"/>
    <w:rsid w:val="004C24F6"/>
    <w:rsid w:val="004C4678"/>
    <w:rsid w:val="004C56F4"/>
    <w:rsid w:val="004C780A"/>
    <w:rsid w:val="004D11E1"/>
    <w:rsid w:val="004D4AA5"/>
    <w:rsid w:val="004D56DB"/>
    <w:rsid w:val="004E05B2"/>
    <w:rsid w:val="004E0ED5"/>
    <w:rsid w:val="004E3961"/>
    <w:rsid w:val="004E3B5E"/>
    <w:rsid w:val="004E4753"/>
    <w:rsid w:val="004E61F8"/>
    <w:rsid w:val="004E6401"/>
    <w:rsid w:val="004E679F"/>
    <w:rsid w:val="004E67E7"/>
    <w:rsid w:val="004E77A0"/>
    <w:rsid w:val="004F0578"/>
    <w:rsid w:val="004F126F"/>
    <w:rsid w:val="004F2192"/>
    <w:rsid w:val="004F3FBE"/>
    <w:rsid w:val="004F4EDC"/>
    <w:rsid w:val="004F5572"/>
    <w:rsid w:val="004F7CB7"/>
    <w:rsid w:val="005007C3"/>
    <w:rsid w:val="00501310"/>
    <w:rsid w:val="00501B65"/>
    <w:rsid w:val="00501F28"/>
    <w:rsid w:val="005033B1"/>
    <w:rsid w:val="00503914"/>
    <w:rsid w:val="0050462F"/>
    <w:rsid w:val="005063E2"/>
    <w:rsid w:val="005070B5"/>
    <w:rsid w:val="00507152"/>
    <w:rsid w:val="005076E0"/>
    <w:rsid w:val="005101FA"/>
    <w:rsid w:val="00510A88"/>
    <w:rsid w:val="00512219"/>
    <w:rsid w:val="005132B9"/>
    <w:rsid w:val="005159EF"/>
    <w:rsid w:val="00515DA4"/>
    <w:rsid w:val="00515E34"/>
    <w:rsid w:val="00520A16"/>
    <w:rsid w:val="005222D5"/>
    <w:rsid w:val="005258B2"/>
    <w:rsid w:val="00526260"/>
    <w:rsid w:val="00527327"/>
    <w:rsid w:val="00530184"/>
    <w:rsid w:val="00530961"/>
    <w:rsid w:val="00530E5E"/>
    <w:rsid w:val="005315AD"/>
    <w:rsid w:val="00531977"/>
    <w:rsid w:val="00532306"/>
    <w:rsid w:val="0053365F"/>
    <w:rsid w:val="005359E9"/>
    <w:rsid w:val="00536C08"/>
    <w:rsid w:val="00537010"/>
    <w:rsid w:val="00537618"/>
    <w:rsid w:val="0054117A"/>
    <w:rsid w:val="0054179F"/>
    <w:rsid w:val="00542533"/>
    <w:rsid w:val="005429A7"/>
    <w:rsid w:val="00542C6F"/>
    <w:rsid w:val="00545D65"/>
    <w:rsid w:val="005467A2"/>
    <w:rsid w:val="00546B83"/>
    <w:rsid w:val="00550086"/>
    <w:rsid w:val="00550F3D"/>
    <w:rsid w:val="0055106C"/>
    <w:rsid w:val="00552DB3"/>
    <w:rsid w:val="00554D99"/>
    <w:rsid w:val="0055501D"/>
    <w:rsid w:val="00555415"/>
    <w:rsid w:val="005629C8"/>
    <w:rsid w:val="005632F3"/>
    <w:rsid w:val="0056396D"/>
    <w:rsid w:val="00566292"/>
    <w:rsid w:val="00566E4A"/>
    <w:rsid w:val="00567364"/>
    <w:rsid w:val="00570F5C"/>
    <w:rsid w:val="005713B6"/>
    <w:rsid w:val="005714A4"/>
    <w:rsid w:val="00571B95"/>
    <w:rsid w:val="0057206B"/>
    <w:rsid w:val="005745EC"/>
    <w:rsid w:val="00576479"/>
    <w:rsid w:val="005767B8"/>
    <w:rsid w:val="00576EEB"/>
    <w:rsid w:val="00577038"/>
    <w:rsid w:val="005800EF"/>
    <w:rsid w:val="00580373"/>
    <w:rsid w:val="005806C5"/>
    <w:rsid w:val="005808DF"/>
    <w:rsid w:val="00580CE6"/>
    <w:rsid w:val="00580D9C"/>
    <w:rsid w:val="00581980"/>
    <w:rsid w:val="00582064"/>
    <w:rsid w:val="005829A5"/>
    <w:rsid w:val="00582E59"/>
    <w:rsid w:val="005833FA"/>
    <w:rsid w:val="005848D0"/>
    <w:rsid w:val="0058563F"/>
    <w:rsid w:val="00585CBC"/>
    <w:rsid w:val="00586C5A"/>
    <w:rsid w:val="005903DE"/>
    <w:rsid w:val="00590B30"/>
    <w:rsid w:val="0059373F"/>
    <w:rsid w:val="00596E5A"/>
    <w:rsid w:val="00597312"/>
    <w:rsid w:val="005A09C5"/>
    <w:rsid w:val="005A1573"/>
    <w:rsid w:val="005A2866"/>
    <w:rsid w:val="005A2D48"/>
    <w:rsid w:val="005A3D6D"/>
    <w:rsid w:val="005A5602"/>
    <w:rsid w:val="005A78A9"/>
    <w:rsid w:val="005B4539"/>
    <w:rsid w:val="005B691F"/>
    <w:rsid w:val="005C230A"/>
    <w:rsid w:val="005C2488"/>
    <w:rsid w:val="005C3194"/>
    <w:rsid w:val="005C34FE"/>
    <w:rsid w:val="005C4420"/>
    <w:rsid w:val="005C4500"/>
    <w:rsid w:val="005C496F"/>
    <w:rsid w:val="005C4ADE"/>
    <w:rsid w:val="005C74F0"/>
    <w:rsid w:val="005C77C5"/>
    <w:rsid w:val="005D0999"/>
    <w:rsid w:val="005D1BAF"/>
    <w:rsid w:val="005D260F"/>
    <w:rsid w:val="005D3621"/>
    <w:rsid w:val="005D3D40"/>
    <w:rsid w:val="005D57F6"/>
    <w:rsid w:val="005D680C"/>
    <w:rsid w:val="005D6A5A"/>
    <w:rsid w:val="005D6FC4"/>
    <w:rsid w:val="005D7399"/>
    <w:rsid w:val="005E1A2A"/>
    <w:rsid w:val="005E229B"/>
    <w:rsid w:val="005E28D2"/>
    <w:rsid w:val="005E4427"/>
    <w:rsid w:val="005E4DA3"/>
    <w:rsid w:val="005E5594"/>
    <w:rsid w:val="005E56E7"/>
    <w:rsid w:val="005E5A0B"/>
    <w:rsid w:val="005E5B72"/>
    <w:rsid w:val="005E61B6"/>
    <w:rsid w:val="005E6757"/>
    <w:rsid w:val="005E6B43"/>
    <w:rsid w:val="005E6DCF"/>
    <w:rsid w:val="005E7050"/>
    <w:rsid w:val="005E7CD0"/>
    <w:rsid w:val="005F0440"/>
    <w:rsid w:val="005F3A55"/>
    <w:rsid w:val="005F6186"/>
    <w:rsid w:val="005F65D1"/>
    <w:rsid w:val="005F71AC"/>
    <w:rsid w:val="005F731D"/>
    <w:rsid w:val="005F7B9B"/>
    <w:rsid w:val="0060141C"/>
    <w:rsid w:val="00601662"/>
    <w:rsid w:val="0060193B"/>
    <w:rsid w:val="00605C8A"/>
    <w:rsid w:val="00606E0A"/>
    <w:rsid w:val="00610608"/>
    <w:rsid w:val="00613749"/>
    <w:rsid w:val="00616326"/>
    <w:rsid w:val="00621648"/>
    <w:rsid w:val="0062210D"/>
    <w:rsid w:val="00622DDE"/>
    <w:rsid w:val="00626211"/>
    <w:rsid w:val="0062676B"/>
    <w:rsid w:val="0063077C"/>
    <w:rsid w:val="006308B3"/>
    <w:rsid w:val="00630E67"/>
    <w:rsid w:val="00631663"/>
    <w:rsid w:val="006334EA"/>
    <w:rsid w:val="006368A3"/>
    <w:rsid w:val="00637278"/>
    <w:rsid w:val="00637668"/>
    <w:rsid w:val="00640A47"/>
    <w:rsid w:val="00640A67"/>
    <w:rsid w:val="00640C42"/>
    <w:rsid w:val="00641F01"/>
    <w:rsid w:val="0064244A"/>
    <w:rsid w:val="00642B35"/>
    <w:rsid w:val="00643290"/>
    <w:rsid w:val="00643AA6"/>
    <w:rsid w:val="00643B60"/>
    <w:rsid w:val="00644E4E"/>
    <w:rsid w:val="00644F84"/>
    <w:rsid w:val="00646406"/>
    <w:rsid w:val="0064664F"/>
    <w:rsid w:val="00650098"/>
    <w:rsid w:val="0065082F"/>
    <w:rsid w:val="00650A54"/>
    <w:rsid w:val="006515EA"/>
    <w:rsid w:val="00651A89"/>
    <w:rsid w:val="00651CA2"/>
    <w:rsid w:val="00652731"/>
    <w:rsid w:val="00654285"/>
    <w:rsid w:val="006554FC"/>
    <w:rsid w:val="0065675A"/>
    <w:rsid w:val="00661558"/>
    <w:rsid w:val="00663A80"/>
    <w:rsid w:val="00664BC6"/>
    <w:rsid w:val="0066506F"/>
    <w:rsid w:val="006702EE"/>
    <w:rsid w:val="00671A9E"/>
    <w:rsid w:val="006728F6"/>
    <w:rsid w:val="00673862"/>
    <w:rsid w:val="0067395C"/>
    <w:rsid w:val="00676BB7"/>
    <w:rsid w:val="00677C02"/>
    <w:rsid w:val="00680F8F"/>
    <w:rsid w:val="006816F3"/>
    <w:rsid w:val="00685A30"/>
    <w:rsid w:val="00686122"/>
    <w:rsid w:val="00686417"/>
    <w:rsid w:val="0068646E"/>
    <w:rsid w:val="006873E2"/>
    <w:rsid w:val="00691AA5"/>
    <w:rsid w:val="00692C6A"/>
    <w:rsid w:val="00693DE2"/>
    <w:rsid w:val="00697870"/>
    <w:rsid w:val="006A0186"/>
    <w:rsid w:val="006A02AE"/>
    <w:rsid w:val="006A17ED"/>
    <w:rsid w:val="006A328F"/>
    <w:rsid w:val="006A35CD"/>
    <w:rsid w:val="006A3C23"/>
    <w:rsid w:val="006A7C32"/>
    <w:rsid w:val="006A7EC8"/>
    <w:rsid w:val="006B17F4"/>
    <w:rsid w:val="006B20F4"/>
    <w:rsid w:val="006B3928"/>
    <w:rsid w:val="006B7A0B"/>
    <w:rsid w:val="006C033F"/>
    <w:rsid w:val="006C134F"/>
    <w:rsid w:val="006C1605"/>
    <w:rsid w:val="006C233F"/>
    <w:rsid w:val="006C5EAA"/>
    <w:rsid w:val="006D156B"/>
    <w:rsid w:val="006D44D5"/>
    <w:rsid w:val="006D49FB"/>
    <w:rsid w:val="006D50EA"/>
    <w:rsid w:val="006D6009"/>
    <w:rsid w:val="006D690F"/>
    <w:rsid w:val="006D69B1"/>
    <w:rsid w:val="006D79C2"/>
    <w:rsid w:val="006E09BD"/>
    <w:rsid w:val="006E2D2D"/>
    <w:rsid w:val="006E41D0"/>
    <w:rsid w:val="006E4B05"/>
    <w:rsid w:val="006E6B1E"/>
    <w:rsid w:val="006E74AA"/>
    <w:rsid w:val="006F1503"/>
    <w:rsid w:val="006F1B39"/>
    <w:rsid w:val="006F29E6"/>
    <w:rsid w:val="006F36B8"/>
    <w:rsid w:val="006F39CC"/>
    <w:rsid w:val="006F4F87"/>
    <w:rsid w:val="006F55C5"/>
    <w:rsid w:val="006F658D"/>
    <w:rsid w:val="006F71BE"/>
    <w:rsid w:val="006F787C"/>
    <w:rsid w:val="006F78E0"/>
    <w:rsid w:val="00700518"/>
    <w:rsid w:val="00700897"/>
    <w:rsid w:val="00700FA0"/>
    <w:rsid w:val="00702945"/>
    <w:rsid w:val="00703316"/>
    <w:rsid w:val="007039EC"/>
    <w:rsid w:val="00704352"/>
    <w:rsid w:val="007052C7"/>
    <w:rsid w:val="00705FF3"/>
    <w:rsid w:val="007064BD"/>
    <w:rsid w:val="00707A7E"/>
    <w:rsid w:val="00710622"/>
    <w:rsid w:val="0071214C"/>
    <w:rsid w:val="00713F3F"/>
    <w:rsid w:val="00715661"/>
    <w:rsid w:val="0071694F"/>
    <w:rsid w:val="007249D0"/>
    <w:rsid w:val="007261F4"/>
    <w:rsid w:val="00726D3C"/>
    <w:rsid w:val="00727063"/>
    <w:rsid w:val="0073284B"/>
    <w:rsid w:val="00733BAE"/>
    <w:rsid w:val="00737F49"/>
    <w:rsid w:val="0074191E"/>
    <w:rsid w:val="00741F6D"/>
    <w:rsid w:val="00742F16"/>
    <w:rsid w:val="0074567C"/>
    <w:rsid w:val="00747F20"/>
    <w:rsid w:val="00750085"/>
    <w:rsid w:val="007504AA"/>
    <w:rsid w:val="007504BE"/>
    <w:rsid w:val="00751F25"/>
    <w:rsid w:val="007534C2"/>
    <w:rsid w:val="007535E2"/>
    <w:rsid w:val="0075689B"/>
    <w:rsid w:val="007601EA"/>
    <w:rsid w:val="00760459"/>
    <w:rsid w:val="00761161"/>
    <w:rsid w:val="007623B7"/>
    <w:rsid w:val="00762466"/>
    <w:rsid w:val="00762688"/>
    <w:rsid w:val="00763D8F"/>
    <w:rsid w:val="0076405D"/>
    <w:rsid w:val="00766671"/>
    <w:rsid w:val="00767138"/>
    <w:rsid w:val="00771BDF"/>
    <w:rsid w:val="00773C1A"/>
    <w:rsid w:val="00773E33"/>
    <w:rsid w:val="0077493D"/>
    <w:rsid w:val="00774D06"/>
    <w:rsid w:val="007776E9"/>
    <w:rsid w:val="00780682"/>
    <w:rsid w:val="00782682"/>
    <w:rsid w:val="0078273E"/>
    <w:rsid w:val="007830EF"/>
    <w:rsid w:val="007848B5"/>
    <w:rsid w:val="00784E40"/>
    <w:rsid w:val="00786274"/>
    <w:rsid w:val="00790200"/>
    <w:rsid w:val="007912DA"/>
    <w:rsid w:val="007917B4"/>
    <w:rsid w:val="00791E09"/>
    <w:rsid w:val="007952A4"/>
    <w:rsid w:val="007A02AF"/>
    <w:rsid w:val="007A1629"/>
    <w:rsid w:val="007A21D6"/>
    <w:rsid w:val="007A2649"/>
    <w:rsid w:val="007A57E2"/>
    <w:rsid w:val="007A66E3"/>
    <w:rsid w:val="007A71C3"/>
    <w:rsid w:val="007A7E46"/>
    <w:rsid w:val="007A7FA9"/>
    <w:rsid w:val="007B02EF"/>
    <w:rsid w:val="007B0A52"/>
    <w:rsid w:val="007B0C0A"/>
    <w:rsid w:val="007B1B21"/>
    <w:rsid w:val="007B2893"/>
    <w:rsid w:val="007B3280"/>
    <w:rsid w:val="007B4C7C"/>
    <w:rsid w:val="007B5734"/>
    <w:rsid w:val="007B5A38"/>
    <w:rsid w:val="007B6979"/>
    <w:rsid w:val="007C11DF"/>
    <w:rsid w:val="007C131D"/>
    <w:rsid w:val="007C1A1B"/>
    <w:rsid w:val="007C1C02"/>
    <w:rsid w:val="007C4409"/>
    <w:rsid w:val="007C566B"/>
    <w:rsid w:val="007C7C05"/>
    <w:rsid w:val="007D044D"/>
    <w:rsid w:val="007D0805"/>
    <w:rsid w:val="007D165E"/>
    <w:rsid w:val="007D28FE"/>
    <w:rsid w:val="007D2933"/>
    <w:rsid w:val="007D380D"/>
    <w:rsid w:val="007D380E"/>
    <w:rsid w:val="007D4F79"/>
    <w:rsid w:val="007D556D"/>
    <w:rsid w:val="007D6EA2"/>
    <w:rsid w:val="007D7EE7"/>
    <w:rsid w:val="007E044E"/>
    <w:rsid w:val="007E0B8E"/>
    <w:rsid w:val="007E0E89"/>
    <w:rsid w:val="007E191D"/>
    <w:rsid w:val="007E2B9C"/>
    <w:rsid w:val="007E3543"/>
    <w:rsid w:val="007E393A"/>
    <w:rsid w:val="007E39D7"/>
    <w:rsid w:val="007E5113"/>
    <w:rsid w:val="007E6F0F"/>
    <w:rsid w:val="007E7AF8"/>
    <w:rsid w:val="007F1B9A"/>
    <w:rsid w:val="007F1BB3"/>
    <w:rsid w:val="007F2A6E"/>
    <w:rsid w:val="007F380F"/>
    <w:rsid w:val="007F396A"/>
    <w:rsid w:val="007F42A0"/>
    <w:rsid w:val="007F548B"/>
    <w:rsid w:val="007F6034"/>
    <w:rsid w:val="008000D7"/>
    <w:rsid w:val="00800249"/>
    <w:rsid w:val="0080108E"/>
    <w:rsid w:val="008011C7"/>
    <w:rsid w:val="00802065"/>
    <w:rsid w:val="00804F69"/>
    <w:rsid w:val="00806B24"/>
    <w:rsid w:val="00810499"/>
    <w:rsid w:val="00814D93"/>
    <w:rsid w:val="008152B7"/>
    <w:rsid w:val="00817044"/>
    <w:rsid w:val="008170BE"/>
    <w:rsid w:val="0081789B"/>
    <w:rsid w:val="00817B5C"/>
    <w:rsid w:val="00817FDB"/>
    <w:rsid w:val="00820135"/>
    <w:rsid w:val="00822291"/>
    <w:rsid w:val="00822E0C"/>
    <w:rsid w:val="00824774"/>
    <w:rsid w:val="008251CC"/>
    <w:rsid w:val="0082677F"/>
    <w:rsid w:val="00827859"/>
    <w:rsid w:val="00830AC1"/>
    <w:rsid w:val="00830AF1"/>
    <w:rsid w:val="008318F6"/>
    <w:rsid w:val="00832630"/>
    <w:rsid w:val="008332B8"/>
    <w:rsid w:val="008342C7"/>
    <w:rsid w:val="00834F82"/>
    <w:rsid w:val="0083611B"/>
    <w:rsid w:val="0083614D"/>
    <w:rsid w:val="008363B7"/>
    <w:rsid w:val="008364AA"/>
    <w:rsid w:val="00840BEA"/>
    <w:rsid w:val="00840FC2"/>
    <w:rsid w:val="00842532"/>
    <w:rsid w:val="0084293D"/>
    <w:rsid w:val="008429C7"/>
    <w:rsid w:val="00842DD5"/>
    <w:rsid w:val="00843B62"/>
    <w:rsid w:val="00844AE4"/>
    <w:rsid w:val="00845F19"/>
    <w:rsid w:val="0084648F"/>
    <w:rsid w:val="00846858"/>
    <w:rsid w:val="00850614"/>
    <w:rsid w:val="00852D5C"/>
    <w:rsid w:val="00854516"/>
    <w:rsid w:val="008549E7"/>
    <w:rsid w:val="008551D6"/>
    <w:rsid w:val="00855500"/>
    <w:rsid w:val="008556DA"/>
    <w:rsid w:val="008561D0"/>
    <w:rsid w:val="008565C6"/>
    <w:rsid w:val="0086159D"/>
    <w:rsid w:val="00862748"/>
    <w:rsid w:val="00863D0F"/>
    <w:rsid w:val="0086460A"/>
    <w:rsid w:val="00864AFE"/>
    <w:rsid w:val="00865AEE"/>
    <w:rsid w:val="008661FD"/>
    <w:rsid w:val="00867CFE"/>
    <w:rsid w:val="00870902"/>
    <w:rsid w:val="00872970"/>
    <w:rsid w:val="00872F07"/>
    <w:rsid w:val="00875417"/>
    <w:rsid w:val="0087593E"/>
    <w:rsid w:val="008774A1"/>
    <w:rsid w:val="0087756A"/>
    <w:rsid w:val="008777D9"/>
    <w:rsid w:val="00881AAA"/>
    <w:rsid w:val="008832A2"/>
    <w:rsid w:val="00885963"/>
    <w:rsid w:val="00886163"/>
    <w:rsid w:val="00887820"/>
    <w:rsid w:val="00892625"/>
    <w:rsid w:val="008933CE"/>
    <w:rsid w:val="00893566"/>
    <w:rsid w:val="00893FD9"/>
    <w:rsid w:val="0089420F"/>
    <w:rsid w:val="00896105"/>
    <w:rsid w:val="00896405"/>
    <w:rsid w:val="00897B21"/>
    <w:rsid w:val="008A036C"/>
    <w:rsid w:val="008A07C1"/>
    <w:rsid w:val="008A09CD"/>
    <w:rsid w:val="008A121F"/>
    <w:rsid w:val="008A3136"/>
    <w:rsid w:val="008A3716"/>
    <w:rsid w:val="008A4A24"/>
    <w:rsid w:val="008A4D11"/>
    <w:rsid w:val="008A59AA"/>
    <w:rsid w:val="008A5CA8"/>
    <w:rsid w:val="008A6FDD"/>
    <w:rsid w:val="008B3E9F"/>
    <w:rsid w:val="008B627C"/>
    <w:rsid w:val="008B7304"/>
    <w:rsid w:val="008C1437"/>
    <w:rsid w:val="008C40F7"/>
    <w:rsid w:val="008C448E"/>
    <w:rsid w:val="008C4737"/>
    <w:rsid w:val="008C706E"/>
    <w:rsid w:val="008D0759"/>
    <w:rsid w:val="008D12A4"/>
    <w:rsid w:val="008D19B8"/>
    <w:rsid w:val="008D1AC0"/>
    <w:rsid w:val="008D2843"/>
    <w:rsid w:val="008D344F"/>
    <w:rsid w:val="008D3ED3"/>
    <w:rsid w:val="008D6112"/>
    <w:rsid w:val="008D652E"/>
    <w:rsid w:val="008E15CA"/>
    <w:rsid w:val="008E1F49"/>
    <w:rsid w:val="008E465A"/>
    <w:rsid w:val="008E4D36"/>
    <w:rsid w:val="008E6255"/>
    <w:rsid w:val="008E64C8"/>
    <w:rsid w:val="008E6FBE"/>
    <w:rsid w:val="008F01E7"/>
    <w:rsid w:val="008F232B"/>
    <w:rsid w:val="008F7589"/>
    <w:rsid w:val="008F7852"/>
    <w:rsid w:val="00900E3E"/>
    <w:rsid w:val="00901F90"/>
    <w:rsid w:val="009026BB"/>
    <w:rsid w:val="0090419E"/>
    <w:rsid w:val="00905D7F"/>
    <w:rsid w:val="009102BB"/>
    <w:rsid w:val="0091037B"/>
    <w:rsid w:val="009104F5"/>
    <w:rsid w:val="00912DF2"/>
    <w:rsid w:val="00912E56"/>
    <w:rsid w:val="00916B82"/>
    <w:rsid w:val="00917350"/>
    <w:rsid w:val="00917785"/>
    <w:rsid w:val="009202A2"/>
    <w:rsid w:val="009204A3"/>
    <w:rsid w:val="00921BDD"/>
    <w:rsid w:val="00922BD5"/>
    <w:rsid w:val="00922EE6"/>
    <w:rsid w:val="009237BB"/>
    <w:rsid w:val="00926650"/>
    <w:rsid w:val="00926D57"/>
    <w:rsid w:val="009272D4"/>
    <w:rsid w:val="00927423"/>
    <w:rsid w:val="0092745E"/>
    <w:rsid w:val="00930074"/>
    <w:rsid w:val="00930F46"/>
    <w:rsid w:val="00932C3A"/>
    <w:rsid w:val="0093308A"/>
    <w:rsid w:val="00935200"/>
    <w:rsid w:val="00935C3E"/>
    <w:rsid w:val="00935DE2"/>
    <w:rsid w:val="00936C26"/>
    <w:rsid w:val="0094109B"/>
    <w:rsid w:val="009410BB"/>
    <w:rsid w:val="009418CF"/>
    <w:rsid w:val="00942015"/>
    <w:rsid w:val="00942C2F"/>
    <w:rsid w:val="00943BC8"/>
    <w:rsid w:val="009463AF"/>
    <w:rsid w:val="00946AE2"/>
    <w:rsid w:val="0095048C"/>
    <w:rsid w:val="009505D3"/>
    <w:rsid w:val="00951AFD"/>
    <w:rsid w:val="009529E3"/>
    <w:rsid w:val="00953A26"/>
    <w:rsid w:val="00955BAA"/>
    <w:rsid w:val="00955DE0"/>
    <w:rsid w:val="00955E03"/>
    <w:rsid w:val="009565EB"/>
    <w:rsid w:val="00956785"/>
    <w:rsid w:val="00957F63"/>
    <w:rsid w:val="00960436"/>
    <w:rsid w:val="00961090"/>
    <w:rsid w:val="00961376"/>
    <w:rsid w:val="009634E3"/>
    <w:rsid w:val="00963558"/>
    <w:rsid w:val="00965A87"/>
    <w:rsid w:val="00966A51"/>
    <w:rsid w:val="00967C36"/>
    <w:rsid w:val="00967C5F"/>
    <w:rsid w:val="00970CCA"/>
    <w:rsid w:val="00971B0E"/>
    <w:rsid w:val="00971D1F"/>
    <w:rsid w:val="00973320"/>
    <w:rsid w:val="0097575D"/>
    <w:rsid w:val="00975E81"/>
    <w:rsid w:val="00976633"/>
    <w:rsid w:val="00976D9D"/>
    <w:rsid w:val="00977AED"/>
    <w:rsid w:val="009820BD"/>
    <w:rsid w:val="009822B6"/>
    <w:rsid w:val="00983B17"/>
    <w:rsid w:val="00983BBC"/>
    <w:rsid w:val="00985037"/>
    <w:rsid w:val="00985329"/>
    <w:rsid w:val="00985BC1"/>
    <w:rsid w:val="00986AF6"/>
    <w:rsid w:val="00986BA5"/>
    <w:rsid w:val="0098759E"/>
    <w:rsid w:val="00996B49"/>
    <w:rsid w:val="00996DFF"/>
    <w:rsid w:val="009971EB"/>
    <w:rsid w:val="00997CA2"/>
    <w:rsid w:val="009A0B6E"/>
    <w:rsid w:val="009A1C3E"/>
    <w:rsid w:val="009A1CF4"/>
    <w:rsid w:val="009A1D42"/>
    <w:rsid w:val="009A3DB2"/>
    <w:rsid w:val="009A4B18"/>
    <w:rsid w:val="009A6476"/>
    <w:rsid w:val="009A685F"/>
    <w:rsid w:val="009A6A70"/>
    <w:rsid w:val="009A6C01"/>
    <w:rsid w:val="009A764D"/>
    <w:rsid w:val="009A7C84"/>
    <w:rsid w:val="009B18F3"/>
    <w:rsid w:val="009B2586"/>
    <w:rsid w:val="009B43EA"/>
    <w:rsid w:val="009B4467"/>
    <w:rsid w:val="009B600F"/>
    <w:rsid w:val="009B6261"/>
    <w:rsid w:val="009B6AA1"/>
    <w:rsid w:val="009C2318"/>
    <w:rsid w:val="009C258C"/>
    <w:rsid w:val="009C34B7"/>
    <w:rsid w:val="009C5221"/>
    <w:rsid w:val="009C566B"/>
    <w:rsid w:val="009C6936"/>
    <w:rsid w:val="009C78AF"/>
    <w:rsid w:val="009C7BCF"/>
    <w:rsid w:val="009D4E4D"/>
    <w:rsid w:val="009D59CD"/>
    <w:rsid w:val="009D65F9"/>
    <w:rsid w:val="009D66B7"/>
    <w:rsid w:val="009D6B39"/>
    <w:rsid w:val="009D7782"/>
    <w:rsid w:val="009D7864"/>
    <w:rsid w:val="009E20D4"/>
    <w:rsid w:val="009E2A39"/>
    <w:rsid w:val="009E2FF6"/>
    <w:rsid w:val="009E6FF5"/>
    <w:rsid w:val="009F027C"/>
    <w:rsid w:val="009F2793"/>
    <w:rsid w:val="009F5553"/>
    <w:rsid w:val="009F655F"/>
    <w:rsid w:val="009F6942"/>
    <w:rsid w:val="00A00941"/>
    <w:rsid w:val="00A01531"/>
    <w:rsid w:val="00A01B75"/>
    <w:rsid w:val="00A026BC"/>
    <w:rsid w:val="00A03998"/>
    <w:rsid w:val="00A052AA"/>
    <w:rsid w:val="00A07B86"/>
    <w:rsid w:val="00A11F41"/>
    <w:rsid w:val="00A13682"/>
    <w:rsid w:val="00A149B4"/>
    <w:rsid w:val="00A2047C"/>
    <w:rsid w:val="00A22C25"/>
    <w:rsid w:val="00A2382C"/>
    <w:rsid w:val="00A25469"/>
    <w:rsid w:val="00A275AC"/>
    <w:rsid w:val="00A30161"/>
    <w:rsid w:val="00A3059C"/>
    <w:rsid w:val="00A33256"/>
    <w:rsid w:val="00A335C6"/>
    <w:rsid w:val="00A3497C"/>
    <w:rsid w:val="00A34F4B"/>
    <w:rsid w:val="00A36932"/>
    <w:rsid w:val="00A37E44"/>
    <w:rsid w:val="00A406A0"/>
    <w:rsid w:val="00A408C1"/>
    <w:rsid w:val="00A4099E"/>
    <w:rsid w:val="00A40BEB"/>
    <w:rsid w:val="00A43B56"/>
    <w:rsid w:val="00A43CA7"/>
    <w:rsid w:val="00A456D1"/>
    <w:rsid w:val="00A45951"/>
    <w:rsid w:val="00A46223"/>
    <w:rsid w:val="00A47861"/>
    <w:rsid w:val="00A478D4"/>
    <w:rsid w:val="00A5023B"/>
    <w:rsid w:val="00A506FE"/>
    <w:rsid w:val="00A517FB"/>
    <w:rsid w:val="00A52F0F"/>
    <w:rsid w:val="00A53006"/>
    <w:rsid w:val="00A5307F"/>
    <w:rsid w:val="00A53A5A"/>
    <w:rsid w:val="00A552CA"/>
    <w:rsid w:val="00A563A1"/>
    <w:rsid w:val="00A56F2C"/>
    <w:rsid w:val="00A57C51"/>
    <w:rsid w:val="00A607E4"/>
    <w:rsid w:val="00A6337C"/>
    <w:rsid w:val="00A65595"/>
    <w:rsid w:val="00A65721"/>
    <w:rsid w:val="00A65821"/>
    <w:rsid w:val="00A66B8F"/>
    <w:rsid w:val="00A67094"/>
    <w:rsid w:val="00A672FC"/>
    <w:rsid w:val="00A70A48"/>
    <w:rsid w:val="00A71E2A"/>
    <w:rsid w:val="00A73652"/>
    <w:rsid w:val="00A74AF9"/>
    <w:rsid w:val="00A74D2E"/>
    <w:rsid w:val="00A758FA"/>
    <w:rsid w:val="00A77288"/>
    <w:rsid w:val="00A80248"/>
    <w:rsid w:val="00A83B5A"/>
    <w:rsid w:val="00A84335"/>
    <w:rsid w:val="00A846E7"/>
    <w:rsid w:val="00A85040"/>
    <w:rsid w:val="00A859D9"/>
    <w:rsid w:val="00A85BD5"/>
    <w:rsid w:val="00A861A8"/>
    <w:rsid w:val="00A90D08"/>
    <w:rsid w:val="00A91765"/>
    <w:rsid w:val="00A93984"/>
    <w:rsid w:val="00A96557"/>
    <w:rsid w:val="00A97D8D"/>
    <w:rsid w:val="00AA06C3"/>
    <w:rsid w:val="00AA1F2D"/>
    <w:rsid w:val="00AA2D1C"/>
    <w:rsid w:val="00AA39DF"/>
    <w:rsid w:val="00AA413D"/>
    <w:rsid w:val="00AA4F90"/>
    <w:rsid w:val="00AA59D5"/>
    <w:rsid w:val="00AA5E20"/>
    <w:rsid w:val="00AB08D1"/>
    <w:rsid w:val="00AB0F82"/>
    <w:rsid w:val="00AB0F90"/>
    <w:rsid w:val="00AB1AE4"/>
    <w:rsid w:val="00AB1ECF"/>
    <w:rsid w:val="00AB43CD"/>
    <w:rsid w:val="00AB4529"/>
    <w:rsid w:val="00AB523E"/>
    <w:rsid w:val="00AB5858"/>
    <w:rsid w:val="00AB5E5A"/>
    <w:rsid w:val="00AB689F"/>
    <w:rsid w:val="00AC14C1"/>
    <w:rsid w:val="00AC2728"/>
    <w:rsid w:val="00AC2FA1"/>
    <w:rsid w:val="00AC4747"/>
    <w:rsid w:val="00AC5DA5"/>
    <w:rsid w:val="00AC707A"/>
    <w:rsid w:val="00AD015E"/>
    <w:rsid w:val="00AD0F53"/>
    <w:rsid w:val="00AD24CF"/>
    <w:rsid w:val="00AD25BA"/>
    <w:rsid w:val="00AD4F36"/>
    <w:rsid w:val="00AD721A"/>
    <w:rsid w:val="00AE0D49"/>
    <w:rsid w:val="00AE3298"/>
    <w:rsid w:val="00AE3328"/>
    <w:rsid w:val="00AE51AE"/>
    <w:rsid w:val="00AE5FBB"/>
    <w:rsid w:val="00AE69A6"/>
    <w:rsid w:val="00AE7305"/>
    <w:rsid w:val="00AE7D47"/>
    <w:rsid w:val="00AF1BA1"/>
    <w:rsid w:val="00AF230D"/>
    <w:rsid w:val="00AF2BC8"/>
    <w:rsid w:val="00AF2E2C"/>
    <w:rsid w:val="00AF3791"/>
    <w:rsid w:val="00AF5D95"/>
    <w:rsid w:val="00B01776"/>
    <w:rsid w:val="00B019E0"/>
    <w:rsid w:val="00B01B0D"/>
    <w:rsid w:val="00B03F87"/>
    <w:rsid w:val="00B04B1F"/>
    <w:rsid w:val="00B04E42"/>
    <w:rsid w:val="00B0730D"/>
    <w:rsid w:val="00B07D05"/>
    <w:rsid w:val="00B105BA"/>
    <w:rsid w:val="00B115CE"/>
    <w:rsid w:val="00B11FB8"/>
    <w:rsid w:val="00B150E6"/>
    <w:rsid w:val="00B16554"/>
    <w:rsid w:val="00B167B6"/>
    <w:rsid w:val="00B20EB4"/>
    <w:rsid w:val="00B210A9"/>
    <w:rsid w:val="00B2150D"/>
    <w:rsid w:val="00B217F4"/>
    <w:rsid w:val="00B220D0"/>
    <w:rsid w:val="00B22915"/>
    <w:rsid w:val="00B22CD4"/>
    <w:rsid w:val="00B248F5"/>
    <w:rsid w:val="00B249C0"/>
    <w:rsid w:val="00B24C8D"/>
    <w:rsid w:val="00B24ECC"/>
    <w:rsid w:val="00B254B6"/>
    <w:rsid w:val="00B26CD0"/>
    <w:rsid w:val="00B27A8C"/>
    <w:rsid w:val="00B3033D"/>
    <w:rsid w:val="00B311F1"/>
    <w:rsid w:val="00B32EC7"/>
    <w:rsid w:val="00B332F7"/>
    <w:rsid w:val="00B3332D"/>
    <w:rsid w:val="00B335BF"/>
    <w:rsid w:val="00B34579"/>
    <w:rsid w:val="00B346B6"/>
    <w:rsid w:val="00B34EB5"/>
    <w:rsid w:val="00B3622E"/>
    <w:rsid w:val="00B3631F"/>
    <w:rsid w:val="00B41456"/>
    <w:rsid w:val="00B428C8"/>
    <w:rsid w:val="00B42D21"/>
    <w:rsid w:val="00B43725"/>
    <w:rsid w:val="00B44D73"/>
    <w:rsid w:val="00B4527D"/>
    <w:rsid w:val="00B45450"/>
    <w:rsid w:val="00B468FB"/>
    <w:rsid w:val="00B4779D"/>
    <w:rsid w:val="00B47A5C"/>
    <w:rsid w:val="00B47C51"/>
    <w:rsid w:val="00B47D0F"/>
    <w:rsid w:val="00B51305"/>
    <w:rsid w:val="00B52E41"/>
    <w:rsid w:val="00B5554B"/>
    <w:rsid w:val="00B55715"/>
    <w:rsid w:val="00B55B83"/>
    <w:rsid w:val="00B561B9"/>
    <w:rsid w:val="00B57415"/>
    <w:rsid w:val="00B60F75"/>
    <w:rsid w:val="00B622CA"/>
    <w:rsid w:val="00B6232F"/>
    <w:rsid w:val="00B628E1"/>
    <w:rsid w:val="00B63516"/>
    <w:rsid w:val="00B63770"/>
    <w:rsid w:val="00B646CC"/>
    <w:rsid w:val="00B64B26"/>
    <w:rsid w:val="00B6509B"/>
    <w:rsid w:val="00B6632B"/>
    <w:rsid w:val="00B67DCF"/>
    <w:rsid w:val="00B70911"/>
    <w:rsid w:val="00B70A27"/>
    <w:rsid w:val="00B711B7"/>
    <w:rsid w:val="00B713F9"/>
    <w:rsid w:val="00B71D00"/>
    <w:rsid w:val="00B71DA1"/>
    <w:rsid w:val="00B727C0"/>
    <w:rsid w:val="00B72A3A"/>
    <w:rsid w:val="00B740E1"/>
    <w:rsid w:val="00B7498B"/>
    <w:rsid w:val="00B7575C"/>
    <w:rsid w:val="00B76060"/>
    <w:rsid w:val="00B7680A"/>
    <w:rsid w:val="00B821C1"/>
    <w:rsid w:val="00B82A5B"/>
    <w:rsid w:val="00B82B7C"/>
    <w:rsid w:val="00B830C3"/>
    <w:rsid w:val="00B837A6"/>
    <w:rsid w:val="00B83E26"/>
    <w:rsid w:val="00B85289"/>
    <w:rsid w:val="00B8552B"/>
    <w:rsid w:val="00B86201"/>
    <w:rsid w:val="00B8623E"/>
    <w:rsid w:val="00B87701"/>
    <w:rsid w:val="00B94125"/>
    <w:rsid w:val="00B95414"/>
    <w:rsid w:val="00B95C56"/>
    <w:rsid w:val="00B95FDE"/>
    <w:rsid w:val="00B96177"/>
    <w:rsid w:val="00B97169"/>
    <w:rsid w:val="00B97AD3"/>
    <w:rsid w:val="00BA01CE"/>
    <w:rsid w:val="00BA0252"/>
    <w:rsid w:val="00BA0287"/>
    <w:rsid w:val="00BA06A5"/>
    <w:rsid w:val="00BA0ACA"/>
    <w:rsid w:val="00BA1FA2"/>
    <w:rsid w:val="00BA4659"/>
    <w:rsid w:val="00BA5343"/>
    <w:rsid w:val="00BA5656"/>
    <w:rsid w:val="00BB020A"/>
    <w:rsid w:val="00BB081D"/>
    <w:rsid w:val="00BB2154"/>
    <w:rsid w:val="00BB4CF7"/>
    <w:rsid w:val="00BB4D91"/>
    <w:rsid w:val="00BB549B"/>
    <w:rsid w:val="00BB62B3"/>
    <w:rsid w:val="00BB7E95"/>
    <w:rsid w:val="00BC03BC"/>
    <w:rsid w:val="00BC03E5"/>
    <w:rsid w:val="00BC0942"/>
    <w:rsid w:val="00BC0CCC"/>
    <w:rsid w:val="00BC0E17"/>
    <w:rsid w:val="00BC30AF"/>
    <w:rsid w:val="00BC3B1A"/>
    <w:rsid w:val="00BC4C45"/>
    <w:rsid w:val="00BD0387"/>
    <w:rsid w:val="00BD1AB6"/>
    <w:rsid w:val="00BD268A"/>
    <w:rsid w:val="00BD2904"/>
    <w:rsid w:val="00BD2DA0"/>
    <w:rsid w:val="00BD49EB"/>
    <w:rsid w:val="00BD5F07"/>
    <w:rsid w:val="00BD6BD8"/>
    <w:rsid w:val="00BE0A48"/>
    <w:rsid w:val="00BE0CAC"/>
    <w:rsid w:val="00BE1083"/>
    <w:rsid w:val="00BE1259"/>
    <w:rsid w:val="00BE146B"/>
    <w:rsid w:val="00BE1DD9"/>
    <w:rsid w:val="00BE341B"/>
    <w:rsid w:val="00BE490B"/>
    <w:rsid w:val="00BE548B"/>
    <w:rsid w:val="00BE6D56"/>
    <w:rsid w:val="00BE7322"/>
    <w:rsid w:val="00BE7B7C"/>
    <w:rsid w:val="00BF0E38"/>
    <w:rsid w:val="00BF11F1"/>
    <w:rsid w:val="00BF4316"/>
    <w:rsid w:val="00BF431D"/>
    <w:rsid w:val="00BF547A"/>
    <w:rsid w:val="00BF75E3"/>
    <w:rsid w:val="00BF7B89"/>
    <w:rsid w:val="00C00F1C"/>
    <w:rsid w:val="00C01491"/>
    <w:rsid w:val="00C015CE"/>
    <w:rsid w:val="00C02465"/>
    <w:rsid w:val="00C02ABB"/>
    <w:rsid w:val="00C03E59"/>
    <w:rsid w:val="00C03EAA"/>
    <w:rsid w:val="00C04E3E"/>
    <w:rsid w:val="00C063D3"/>
    <w:rsid w:val="00C078AC"/>
    <w:rsid w:val="00C11531"/>
    <w:rsid w:val="00C122D2"/>
    <w:rsid w:val="00C12371"/>
    <w:rsid w:val="00C13040"/>
    <w:rsid w:val="00C14337"/>
    <w:rsid w:val="00C168E2"/>
    <w:rsid w:val="00C17999"/>
    <w:rsid w:val="00C17E49"/>
    <w:rsid w:val="00C20295"/>
    <w:rsid w:val="00C218A0"/>
    <w:rsid w:val="00C2290E"/>
    <w:rsid w:val="00C23327"/>
    <w:rsid w:val="00C27E96"/>
    <w:rsid w:val="00C30406"/>
    <w:rsid w:val="00C31154"/>
    <w:rsid w:val="00C31377"/>
    <w:rsid w:val="00C316AC"/>
    <w:rsid w:val="00C378E2"/>
    <w:rsid w:val="00C40928"/>
    <w:rsid w:val="00C40F61"/>
    <w:rsid w:val="00C448A9"/>
    <w:rsid w:val="00C456A6"/>
    <w:rsid w:val="00C45BF4"/>
    <w:rsid w:val="00C45CF7"/>
    <w:rsid w:val="00C45DAA"/>
    <w:rsid w:val="00C51709"/>
    <w:rsid w:val="00C5215F"/>
    <w:rsid w:val="00C521B4"/>
    <w:rsid w:val="00C52865"/>
    <w:rsid w:val="00C53B91"/>
    <w:rsid w:val="00C53E11"/>
    <w:rsid w:val="00C55AD0"/>
    <w:rsid w:val="00C55CBB"/>
    <w:rsid w:val="00C56B89"/>
    <w:rsid w:val="00C5747C"/>
    <w:rsid w:val="00C6010D"/>
    <w:rsid w:val="00C60569"/>
    <w:rsid w:val="00C606C9"/>
    <w:rsid w:val="00C608F4"/>
    <w:rsid w:val="00C608FE"/>
    <w:rsid w:val="00C62499"/>
    <w:rsid w:val="00C63E86"/>
    <w:rsid w:val="00C6432D"/>
    <w:rsid w:val="00C65BEB"/>
    <w:rsid w:val="00C6602E"/>
    <w:rsid w:val="00C7242F"/>
    <w:rsid w:val="00C73691"/>
    <w:rsid w:val="00C744D5"/>
    <w:rsid w:val="00C74AD6"/>
    <w:rsid w:val="00C75731"/>
    <w:rsid w:val="00C77D59"/>
    <w:rsid w:val="00C807B0"/>
    <w:rsid w:val="00C81836"/>
    <w:rsid w:val="00C82C90"/>
    <w:rsid w:val="00C84B9E"/>
    <w:rsid w:val="00C86A90"/>
    <w:rsid w:val="00C86ED2"/>
    <w:rsid w:val="00C90E0D"/>
    <w:rsid w:val="00C912BE"/>
    <w:rsid w:val="00C934D8"/>
    <w:rsid w:val="00C93776"/>
    <w:rsid w:val="00C95234"/>
    <w:rsid w:val="00C957D3"/>
    <w:rsid w:val="00CA022B"/>
    <w:rsid w:val="00CA1989"/>
    <w:rsid w:val="00CA1E59"/>
    <w:rsid w:val="00CA3E18"/>
    <w:rsid w:val="00CA4537"/>
    <w:rsid w:val="00CA45F0"/>
    <w:rsid w:val="00CA4EDE"/>
    <w:rsid w:val="00CA5FE3"/>
    <w:rsid w:val="00CA7602"/>
    <w:rsid w:val="00CB0104"/>
    <w:rsid w:val="00CB0274"/>
    <w:rsid w:val="00CB11CB"/>
    <w:rsid w:val="00CB3DE0"/>
    <w:rsid w:val="00CB3F81"/>
    <w:rsid w:val="00CB5487"/>
    <w:rsid w:val="00CB5FA6"/>
    <w:rsid w:val="00CB6D04"/>
    <w:rsid w:val="00CB6EC8"/>
    <w:rsid w:val="00CB719A"/>
    <w:rsid w:val="00CB79E0"/>
    <w:rsid w:val="00CB7B2E"/>
    <w:rsid w:val="00CC0F4E"/>
    <w:rsid w:val="00CC1E59"/>
    <w:rsid w:val="00CC33CF"/>
    <w:rsid w:val="00CC39ED"/>
    <w:rsid w:val="00CC3D93"/>
    <w:rsid w:val="00CC47D4"/>
    <w:rsid w:val="00CC707E"/>
    <w:rsid w:val="00CC73DD"/>
    <w:rsid w:val="00CC74BD"/>
    <w:rsid w:val="00CC7555"/>
    <w:rsid w:val="00CC778B"/>
    <w:rsid w:val="00CD1073"/>
    <w:rsid w:val="00CD10FE"/>
    <w:rsid w:val="00CD3D04"/>
    <w:rsid w:val="00CD3E86"/>
    <w:rsid w:val="00CD467A"/>
    <w:rsid w:val="00CD7919"/>
    <w:rsid w:val="00CE0A15"/>
    <w:rsid w:val="00CE10FC"/>
    <w:rsid w:val="00CE17AD"/>
    <w:rsid w:val="00CE3479"/>
    <w:rsid w:val="00CE46D9"/>
    <w:rsid w:val="00CE54A7"/>
    <w:rsid w:val="00CE5595"/>
    <w:rsid w:val="00CE5A2F"/>
    <w:rsid w:val="00CE615F"/>
    <w:rsid w:val="00CE651F"/>
    <w:rsid w:val="00CE6C85"/>
    <w:rsid w:val="00CE6F89"/>
    <w:rsid w:val="00CF18B1"/>
    <w:rsid w:val="00CF1BE3"/>
    <w:rsid w:val="00CF23A2"/>
    <w:rsid w:val="00CF24E1"/>
    <w:rsid w:val="00CF2536"/>
    <w:rsid w:val="00CF2580"/>
    <w:rsid w:val="00CF2D4F"/>
    <w:rsid w:val="00CF5522"/>
    <w:rsid w:val="00CF5529"/>
    <w:rsid w:val="00CF6140"/>
    <w:rsid w:val="00CF6E0A"/>
    <w:rsid w:val="00CF7C1B"/>
    <w:rsid w:val="00D01C46"/>
    <w:rsid w:val="00D0510F"/>
    <w:rsid w:val="00D05642"/>
    <w:rsid w:val="00D0585C"/>
    <w:rsid w:val="00D0664E"/>
    <w:rsid w:val="00D06822"/>
    <w:rsid w:val="00D070A3"/>
    <w:rsid w:val="00D1049E"/>
    <w:rsid w:val="00D11F5C"/>
    <w:rsid w:val="00D12C19"/>
    <w:rsid w:val="00D1401C"/>
    <w:rsid w:val="00D14DE5"/>
    <w:rsid w:val="00D175C1"/>
    <w:rsid w:val="00D17681"/>
    <w:rsid w:val="00D21070"/>
    <w:rsid w:val="00D215DA"/>
    <w:rsid w:val="00D22DF3"/>
    <w:rsid w:val="00D238EC"/>
    <w:rsid w:val="00D25471"/>
    <w:rsid w:val="00D256C4"/>
    <w:rsid w:val="00D33209"/>
    <w:rsid w:val="00D3331D"/>
    <w:rsid w:val="00D3555E"/>
    <w:rsid w:val="00D35D60"/>
    <w:rsid w:val="00D3684F"/>
    <w:rsid w:val="00D36B4D"/>
    <w:rsid w:val="00D37138"/>
    <w:rsid w:val="00D37300"/>
    <w:rsid w:val="00D4046E"/>
    <w:rsid w:val="00D41B4C"/>
    <w:rsid w:val="00D41BD1"/>
    <w:rsid w:val="00D41E1B"/>
    <w:rsid w:val="00D427BF"/>
    <w:rsid w:val="00D42ACA"/>
    <w:rsid w:val="00D442CD"/>
    <w:rsid w:val="00D44DE1"/>
    <w:rsid w:val="00D45831"/>
    <w:rsid w:val="00D4611A"/>
    <w:rsid w:val="00D4625D"/>
    <w:rsid w:val="00D50478"/>
    <w:rsid w:val="00D505CC"/>
    <w:rsid w:val="00D50AA6"/>
    <w:rsid w:val="00D51B31"/>
    <w:rsid w:val="00D52349"/>
    <w:rsid w:val="00D60108"/>
    <w:rsid w:val="00D6162E"/>
    <w:rsid w:val="00D61B62"/>
    <w:rsid w:val="00D62748"/>
    <w:rsid w:val="00D64631"/>
    <w:rsid w:val="00D64828"/>
    <w:rsid w:val="00D6590B"/>
    <w:rsid w:val="00D660DB"/>
    <w:rsid w:val="00D72CC0"/>
    <w:rsid w:val="00D739EC"/>
    <w:rsid w:val="00D8190B"/>
    <w:rsid w:val="00D84510"/>
    <w:rsid w:val="00D86087"/>
    <w:rsid w:val="00D90465"/>
    <w:rsid w:val="00D93EDB"/>
    <w:rsid w:val="00D9507D"/>
    <w:rsid w:val="00D950B1"/>
    <w:rsid w:val="00D964D0"/>
    <w:rsid w:val="00D96C8D"/>
    <w:rsid w:val="00D97BE3"/>
    <w:rsid w:val="00DA1AE0"/>
    <w:rsid w:val="00DA218D"/>
    <w:rsid w:val="00DA24E6"/>
    <w:rsid w:val="00DA390B"/>
    <w:rsid w:val="00DA5399"/>
    <w:rsid w:val="00DA6418"/>
    <w:rsid w:val="00DB26F3"/>
    <w:rsid w:val="00DB4218"/>
    <w:rsid w:val="00DB4B23"/>
    <w:rsid w:val="00DB4CF2"/>
    <w:rsid w:val="00DB510C"/>
    <w:rsid w:val="00DB69B0"/>
    <w:rsid w:val="00DB76E1"/>
    <w:rsid w:val="00DB78C9"/>
    <w:rsid w:val="00DB7C0D"/>
    <w:rsid w:val="00DC0034"/>
    <w:rsid w:val="00DC4B33"/>
    <w:rsid w:val="00DC6CCD"/>
    <w:rsid w:val="00DD00B0"/>
    <w:rsid w:val="00DD0786"/>
    <w:rsid w:val="00DD1B6B"/>
    <w:rsid w:val="00DD3367"/>
    <w:rsid w:val="00DD5791"/>
    <w:rsid w:val="00DD63C2"/>
    <w:rsid w:val="00DD7373"/>
    <w:rsid w:val="00DD73D2"/>
    <w:rsid w:val="00DD746B"/>
    <w:rsid w:val="00DE03B6"/>
    <w:rsid w:val="00DE06C8"/>
    <w:rsid w:val="00DE16BD"/>
    <w:rsid w:val="00DE3A4E"/>
    <w:rsid w:val="00DE4D59"/>
    <w:rsid w:val="00DE5FC7"/>
    <w:rsid w:val="00DE5FDE"/>
    <w:rsid w:val="00DE75B0"/>
    <w:rsid w:val="00DF0AD5"/>
    <w:rsid w:val="00DF35B5"/>
    <w:rsid w:val="00DF3DEA"/>
    <w:rsid w:val="00DF43A5"/>
    <w:rsid w:val="00DF5AB4"/>
    <w:rsid w:val="00DF66A1"/>
    <w:rsid w:val="00DF66FB"/>
    <w:rsid w:val="00DF69C5"/>
    <w:rsid w:val="00DF77B6"/>
    <w:rsid w:val="00DF7C5C"/>
    <w:rsid w:val="00DF7D77"/>
    <w:rsid w:val="00E0197B"/>
    <w:rsid w:val="00E02845"/>
    <w:rsid w:val="00E02B98"/>
    <w:rsid w:val="00E05242"/>
    <w:rsid w:val="00E05264"/>
    <w:rsid w:val="00E076F7"/>
    <w:rsid w:val="00E07D1C"/>
    <w:rsid w:val="00E102C0"/>
    <w:rsid w:val="00E10FEF"/>
    <w:rsid w:val="00E116DE"/>
    <w:rsid w:val="00E1319B"/>
    <w:rsid w:val="00E13294"/>
    <w:rsid w:val="00E144C2"/>
    <w:rsid w:val="00E146B5"/>
    <w:rsid w:val="00E14B6E"/>
    <w:rsid w:val="00E15AEB"/>
    <w:rsid w:val="00E1754C"/>
    <w:rsid w:val="00E215B6"/>
    <w:rsid w:val="00E21B74"/>
    <w:rsid w:val="00E2275D"/>
    <w:rsid w:val="00E231E5"/>
    <w:rsid w:val="00E2327D"/>
    <w:rsid w:val="00E2381A"/>
    <w:rsid w:val="00E23D1A"/>
    <w:rsid w:val="00E24262"/>
    <w:rsid w:val="00E24789"/>
    <w:rsid w:val="00E2579A"/>
    <w:rsid w:val="00E27C65"/>
    <w:rsid w:val="00E30558"/>
    <w:rsid w:val="00E31204"/>
    <w:rsid w:val="00E31B9D"/>
    <w:rsid w:val="00E32980"/>
    <w:rsid w:val="00E32A11"/>
    <w:rsid w:val="00E3382C"/>
    <w:rsid w:val="00E342E7"/>
    <w:rsid w:val="00E34333"/>
    <w:rsid w:val="00E3447C"/>
    <w:rsid w:val="00E346AC"/>
    <w:rsid w:val="00E35010"/>
    <w:rsid w:val="00E35DF1"/>
    <w:rsid w:val="00E376F6"/>
    <w:rsid w:val="00E40B81"/>
    <w:rsid w:val="00E42325"/>
    <w:rsid w:val="00E42374"/>
    <w:rsid w:val="00E4314B"/>
    <w:rsid w:val="00E440DB"/>
    <w:rsid w:val="00E44EBD"/>
    <w:rsid w:val="00E44EFC"/>
    <w:rsid w:val="00E47DC3"/>
    <w:rsid w:val="00E47E5E"/>
    <w:rsid w:val="00E50AD1"/>
    <w:rsid w:val="00E50EA8"/>
    <w:rsid w:val="00E5116F"/>
    <w:rsid w:val="00E5210B"/>
    <w:rsid w:val="00E52863"/>
    <w:rsid w:val="00E54A15"/>
    <w:rsid w:val="00E57085"/>
    <w:rsid w:val="00E608F8"/>
    <w:rsid w:val="00E61B47"/>
    <w:rsid w:val="00E61ED1"/>
    <w:rsid w:val="00E62520"/>
    <w:rsid w:val="00E63503"/>
    <w:rsid w:val="00E66F63"/>
    <w:rsid w:val="00E67121"/>
    <w:rsid w:val="00E67D88"/>
    <w:rsid w:val="00E719F2"/>
    <w:rsid w:val="00E72548"/>
    <w:rsid w:val="00E726FE"/>
    <w:rsid w:val="00E73821"/>
    <w:rsid w:val="00E73AF8"/>
    <w:rsid w:val="00E73B55"/>
    <w:rsid w:val="00E77F21"/>
    <w:rsid w:val="00E804D7"/>
    <w:rsid w:val="00E83B86"/>
    <w:rsid w:val="00E83F30"/>
    <w:rsid w:val="00E8438A"/>
    <w:rsid w:val="00E859F5"/>
    <w:rsid w:val="00E90209"/>
    <w:rsid w:val="00E90503"/>
    <w:rsid w:val="00E91145"/>
    <w:rsid w:val="00E91A3B"/>
    <w:rsid w:val="00E922B9"/>
    <w:rsid w:val="00E926AE"/>
    <w:rsid w:val="00E926B1"/>
    <w:rsid w:val="00E942D8"/>
    <w:rsid w:val="00E9775D"/>
    <w:rsid w:val="00E97CB7"/>
    <w:rsid w:val="00EA028F"/>
    <w:rsid w:val="00EA04C6"/>
    <w:rsid w:val="00EA0617"/>
    <w:rsid w:val="00EA0678"/>
    <w:rsid w:val="00EA1A58"/>
    <w:rsid w:val="00EA2110"/>
    <w:rsid w:val="00EA4240"/>
    <w:rsid w:val="00EA42F8"/>
    <w:rsid w:val="00EA5FB4"/>
    <w:rsid w:val="00EA6041"/>
    <w:rsid w:val="00EA6BB1"/>
    <w:rsid w:val="00EA794E"/>
    <w:rsid w:val="00EB04D2"/>
    <w:rsid w:val="00EB068D"/>
    <w:rsid w:val="00EB260D"/>
    <w:rsid w:val="00EB3802"/>
    <w:rsid w:val="00EB41CD"/>
    <w:rsid w:val="00EB4927"/>
    <w:rsid w:val="00EC279E"/>
    <w:rsid w:val="00EC43E0"/>
    <w:rsid w:val="00EC52CB"/>
    <w:rsid w:val="00EC5BDD"/>
    <w:rsid w:val="00EC6DCF"/>
    <w:rsid w:val="00EC7104"/>
    <w:rsid w:val="00EC74F8"/>
    <w:rsid w:val="00EC7A5C"/>
    <w:rsid w:val="00ED250B"/>
    <w:rsid w:val="00ED3162"/>
    <w:rsid w:val="00ED3C2B"/>
    <w:rsid w:val="00ED3D3B"/>
    <w:rsid w:val="00ED5511"/>
    <w:rsid w:val="00ED585C"/>
    <w:rsid w:val="00ED7E75"/>
    <w:rsid w:val="00EE00E7"/>
    <w:rsid w:val="00EE06B7"/>
    <w:rsid w:val="00EE0DC2"/>
    <w:rsid w:val="00EE13B7"/>
    <w:rsid w:val="00EE13E0"/>
    <w:rsid w:val="00EE3690"/>
    <w:rsid w:val="00EE426A"/>
    <w:rsid w:val="00EE43A6"/>
    <w:rsid w:val="00EE48CD"/>
    <w:rsid w:val="00EE74BA"/>
    <w:rsid w:val="00EF1430"/>
    <w:rsid w:val="00EF2F1D"/>
    <w:rsid w:val="00EF37C3"/>
    <w:rsid w:val="00EF3F49"/>
    <w:rsid w:val="00EF4275"/>
    <w:rsid w:val="00EF51AD"/>
    <w:rsid w:val="00EF595B"/>
    <w:rsid w:val="00EF6E13"/>
    <w:rsid w:val="00EF7862"/>
    <w:rsid w:val="00EF7CC8"/>
    <w:rsid w:val="00F036E9"/>
    <w:rsid w:val="00F0551C"/>
    <w:rsid w:val="00F079B5"/>
    <w:rsid w:val="00F11E44"/>
    <w:rsid w:val="00F127FC"/>
    <w:rsid w:val="00F1343C"/>
    <w:rsid w:val="00F13994"/>
    <w:rsid w:val="00F14013"/>
    <w:rsid w:val="00F16D51"/>
    <w:rsid w:val="00F17B75"/>
    <w:rsid w:val="00F2155A"/>
    <w:rsid w:val="00F21598"/>
    <w:rsid w:val="00F22351"/>
    <w:rsid w:val="00F226D3"/>
    <w:rsid w:val="00F22804"/>
    <w:rsid w:val="00F23D71"/>
    <w:rsid w:val="00F24CD4"/>
    <w:rsid w:val="00F250E8"/>
    <w:rsid w:val="00F26D97"/>
    <w:rsid w:val="00F304DE"/>
    <w:rsid w:val="00F31C75"/>
    <w:rsid w:val="00F31E54"/>
    <w:rsid w:val="00F3268B"/>
    <w:rsid w:val="00F32AE6"/>
    <w:rsid w:val="00F33A80"/>
    <w:rsid w:val="00F35820"/>
    <w:rsid w:val="00F36C4E"/>
    <w:rsid w:val="00F36C87"/>
    <w:rsid w:val="00F36EF5"/>
    <w:rsid w:val="00F37DF4"/>
    <w:rsid w:val="00F37DF8"/>
    <w:rsid w:val="00F407A2"/>
    <w:rsid w:val="00F41335"/>
    <w:rsid w:val="00F41514"/>
    <w:rsid w:val="00F42F74"/>
    <w:rsid w:val="00F440AB"/>
    <w:rsid w:val="00F44CDD"/>
    <w:rsid w:val="00F46108"/>
    <w:rsid w:val="00F464DD"/>
    <w:rsid w:val="00F46D05"/>
    <w:rsid w:val="00F47B8C"/>
    <w:rsid w:val="00F51B7D"/>
    <w:rsid w:val="00F5288E"/>
    <w:rsid w:val="00F57D27"/>
    <w:rsid w:val="00F63A79"/>
    <w:rsid w:val="00F640C8"/>
    <w:rsid w:val="00F66CE7"/>
    <w:rsid w:val="00F674C3"/>
    <w:rsid w:val="00F67911"/>
    <w:rsid w:val="00F7067C"/>
    <w:rsid w:val="00F715F4"/>
    <w:rsid w:val="00F7234F"/>
    <w:rsid w:val="00F734A5"/>
    <w:rsid w:val="00F74158"/>
    <w:rsid w:val="00F74928"/>
    <w:rsid w:val="00F75217"/>
    <w:rsid w:val="00F770FE"/>
    <w:rsid w:val="00F7727C"/>
    <w:rsid w:val="00F7733D"/>
    <w:rsid w:val="00F77497"/>
    <w:rsid w:val="00F7782C"/>
    <w:rsid w:val="00F77F83"/>
    <w:rsid w:val="00F81820"/>
    <w:rsid w:val="00F82968"/>
    <w:rsid w:val="00F834BC"/>
    <w:rsid w:val="00F8369E"/>
    <w:rsid w:val="00F848B4"/>
    <w:rsid w:val="00F84FF2"/>
    <w:rsid w:val="00F85381"/>
    <w:rsid w:val="00F861C6"/>
    <w:rsid w:val="00F900B9"/>
    <w:rsid w:val="00F90E51"/>
    <w:rsid w:val="00F92EFA"/>
    <w:rsid w:val="00F943DF"/>
    <w:rsid w:val="00F94793"/>
    <w:rsid w:val="00F94CC3"/>
    <w:rsid w:val="00F95FBB"/>
    <w:rsid w:val="00F96843"/>
    <w:rsid w:val="00F972F4"/>
    <w:rsid w:val="00FA0777"/>
    <w:rsid w:val="00FA147D"/>
    <w:rsid w:val="00FA2A81"/>
    <w:rsid w:val="00FA334E"/>
    <w:rsid w:val="00FA3F59"/>
    <w:rsid w:val="00FA4E53"/>
    <w:rsid w:val="00FA566D"/>
    <w:rsid w:val="00FA764A"/>
    <w:rsid w:val="00FB0090"/>
    <w:rsid w:val="00FB0443"/>
    <w:rsid w:val="00FB0793"/>
    <w:rsid w:val="00FB1CF1"/>
    <w:rsid w:val="00FB386C"/>
    <w:rsid w:val="00FB3E01"/>
    <w:rsid w:val="00FB75B2"/>
    <w:rsid w:val="00FC27CB"/>
    <w:rsid w:val="00FC3D36"/>
    <w:rsid w:val="00FC472F"/>
    <w:rsid w:val="00FC498D"/>
    <w:rsid w:val="00FC52B6"/>
    <w:rsid w:val="00FC622D"/>
    <w:rsid w:val="00FD0FFA"/>
    <w:rsid w:val="00FD22DB"/>
    <w:rsid w:val="00FD2A0D"/>
    <w:rsid w:val="00FD41E2"/>
    <w:rsid w:val="00FD45F4"/>
    <w:rsid w:val="00FD5D1A"/>
    <w:rsid w:val="00FE0564"/>
    <w:rsid w:val="00FE2805"/>
    <w:rsid w:val="00FE2F98"/>
    <w:rsid w:val="00FE47DD"/>
    <w:rsid w:val="00FE4C70"/>
    <w:rsid w:val="00FE6D88"/>
    <w:rsid w:val="00FE7926"/>
    <w:rsid w:val="00FF0950"/>
    <w:rsid w:val="00FF27CF"/>
    <w:rsid w:val="00FF28B4"/>
    <w:rsid w:val="00FF479B"/>
    <w:rsid w:val="00FF5F88"/>
    <w:rsid w:val="00FF721C"/>
    <w:rsid w:val="00FF7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29F46D"/>
  <w15:docId w15:val="{C4F85668-37C3-46E0-9DA2-C5DB522C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DFE"/>
  </w:style>
  <w:style w:type="paragraph" w:styleId="1">
    <w:name w:val="heading 1"/>
    <w:basedOn w:val="10"/>
    <w:next w:val="10"/>
    <w:rsid w:val="00956785"/>
    <w:pPr>
      <w:keepNext/>
      <w:keepLines/>
      <w:spacing w:before="480" w:after="120"/>
      <w:outlineLvl w:val="0"/>
    </w:pPr>
    <w:rPr>
      <w:b/>
      <w:sz w:val="48"/>
      <w:szCs w:val="48"/>
    </w:rPr>
  </w:style>
  <w:style w:type="paragraph" w:styleId="2">
    <w:name w:val="heading 2"/>
    <w:basedOn w:val="10"/>
    <w:next w:val="10"/>
    <w:rsid w:val="00956785"/>
    <w:pPr>
      <w:keepNext/>
      <w:keepLines/>
      <w:spacing w:before="360" w:after="80"/>
      <w:outlineLvl w:val="1"/>
    </w:pPr>
    <w:rPr>
      <w:b/>
      <w:sz w:val="36"/>
      <w:szCs w:val="36"/>
    </w:rPr>
  </w:style>
  <w:style w:type="paragraph" w:styleId="3">
    <w:name w:val="heading 3"/>
    <w:basedOn w:val="10"/>
    <w:next w:val="10"/>
    <w:rsid w:val="00956785"/>
    <w:pPr>
      <w:keepNext/>
      <w:keepLines/>
      <w:spacing w:before="280" w:after="80"/>
      <w:outlineLvl w:val="2"/>
    </w:pPr>
    <w:rPr>
      <w:b/>
      <w:sz w:val="28"/>
      <w:szCs w:val="28"/>
    </w:rPr>
  </w:style>
  <w:style w:type="paragraph" w:styleId="4">
    <w:name w:val="heading 4"/>
    <w:basedOn w:val="10"/>
    <w:next w:val="10"/>
    <w:rsid w:val="00956785"/>
    <w:pPr>
      <w:keepNext/>
      <w:keepLines/>
      <w:spacing w:before="240" w:after="40"/>
      <w:outlineLvl w:val="3"/>
    </w:pPr>
    <w:rPr>
      <w:b/>
      <w:sz w:val="24"/>
      <w:szCs w:val="24"/>
    </w:rPr>
  </w:style>
  <w:style w:type="paragraph" w:styleId="5">
    <w:name w:val="heading 5"/>
    <w:basedOn w:val="10"/>
    <w:next w:val="10"/>
    <w:rsid w:val="00956785"/>
    <w:pPr>
      <w:keepNext/>
      <w:keepLines/>
      <w:spacing w:before="220" w:after="40"/>
      <w:outlineLvl w:val="4"/>
    </w:pPr>
    <w:rPr>
      <w:b/>
      <w:sz w:val="22"/>
      <w:szCs w:val="22"/>
    </w:rPr>
  </w:style>
  <w:style w:type="paragraph" w:styleId="6">
    <w:name w:val="heading 6"/>
    <w:basedOn w:val="10"/>
    <w:next w:val="10"/>
    <w:rsid w:val="0095678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56785"/>
  </w:style>
  <w:style w:type="table" w:customStyle="1" w:styleId="TableNormal1">
    <w:name w:val="Table Normal1"/>
    <w:rsid w:val="00956785"/>
    <w:tblPr>
      <w:tblCellMar>
        <w:top w:w="0" w:type="dxa"/>
        <w:left w:w="0" w:type="dxa"/>
        <w:bottom w:w="0" w:type="dxa"/>
        <w:right w:w="0" w:type="dxa"/>
      </w:tblCellMar>
    </w:tblPr>
  </w:style>
  <w:style w:type="paragraph" w:styleId="a3">
    <w:name w:val="Title"/>
    <w:basedOn w:val="10"/>
    <w:next w:val="10"/>
    <w:rsid w:val="00956785"/>
    <w:pPr>
      <w:keepNext/>
      <w:keepLines/>
      <w:spacing w:before="480" w:after="120"/>
    </w:pPr>
    <w:rPr>
      <w:b/>
      <w:sz w:val="72"/>
      <w:szCs w:val="72"/>
    </w:rPr>
  </w:style>
  <w:style w:type="paragraph" w:styleId="a4">
    <w:name w:val="Subtitle"/>
    <w:basedOn w:val="10"/>
    <w:next w:val="10"/>
    <w:rsid w:val="00956785"/>
    <w:pPr>
      <w:keepNext/>
      <w:keepLines/>
      <w:spacing w:before="360" w:after="80"/>
    </w:pPr>
    <w:rPr>
      <w:rFonts w:ascii="Georgia" w:eastAsia="Georgia" w:hAnsi="Georgia" w:cs="Georgia"/>
      <w:i/>
      <w:color w:val="666666"/>
      <w:sz w:val="48"/>
      <w:szCs w:val="48"/>
    </w:rPr>
  </w:style>
  <w:style w:type="table" w:customStyle="1" w:styleId="a5">
    <w:basedOn w:val="TableNormal1"/>
    <w:rsid w:val="00956785"/>
    <w:tblPr>
      <w:tblStyleRowBandSize w:val="1"/>
      <w:tblStyleColBandSize w:val="1"/>
      <w:tblCellMar>
        <w:left w:w="108" w:type="dxa"/>
        <w:right w:w="108" w:type="dxa"/>
      </w:tblCellMar>
    </w:tblPr>
  </w:style>
  <w:style w:type="character" w:styleId="a6">
    <w:name w:val="Hyperlink"/>
    <w:basedOn w:val="a0"/>
    <w:uiPriority w:val="99"/>
    <w:unhideWhenUsed/>
    <w:rsid w:val="0055106C"/>
    <w:rPr>
      <w:color w:val="0000FF"/>
      <w:u w:val="single"/>
    </w:rPr>
  </w:style>
  <w:style w:type="paragraph" w:styleId="a7">
    <w:name w:val="Normal (Web)"/>
    <w:basedOn w:val="a"/>
    <w:link w:val="a8"/>
    <w:uiPriority w:val="99"/>
    <w:unhideWhenUsed/>
    <w:rsid w:val="00B57415"/>
    <w:pPr>
      <w:spacing w:before="100" w:beforeAutospacing="1" w:after="100" w:afterAutospacing="1"/>
    </w:pPr>
    <w:rPr>
      <w:sz w:val="24"/>
      <w:szCs w:val="24"/>
    </w:rPr>
  </w:style>
  <w:style w:type="paragraph" w:styleId="a9">
    <w:name w:val="No Spacing"/>
    <w:uiPriority w:val="1"/>
    <w:qFormat/>
    <w:rsid w:val="0008673E"/>
    <w:rPr>
      <w:sz w:val="24"/>
      <w:szCs w:val="24"/>
      <w:lang w:val="ru-RU" w:eastAsia="ru-RU"/>
    </w:rPr>
  </w:style>
  <w:style w:type="character" w:customStyle="1" w:styleId="20">
    <w:name w:val="Основной текст (2)_"/>
    <w:basedOn w:val="a0"/>
    <w:link w:val="21"/>
    <w:rsid w:val="00F51B7D"/>
    <w:rPr>
      <w:rFonts w:ascii="Sylfaen" w:hAnsi="Sylfaen" w:cs="Sylfaen"/>
      <w:sz w:val="26"/>
      <w:szCs w:val="26"/>
      <w:shd w:val="clear" w:color="auto" w:fill="FFFFFF"/>
    </w:rPr>
  </w:style>
  <w:style w:type="character" w:customStyle="1" w:styleId="aa">
    <w:name w:val="Колонтитул_"/>
    <w:basedOn w:val="a0"/>
    <w:link w:val="11"/>
    <w:uiPriority w:val="99"/>
    <w:rsid w:val="00F51B7D"/>
    <w:rPr>
      <w:sz w:val="26"/>
      <w:szCs w:val="26"/>
      <w:shd w:val="clear" w:color="auto" w:fill="FFFFFF"/>
    </w:rPr>
  </w:style>
  <w:style w:type="character" w:customStyle="1" w:styleId="ab">
    <w:name w:val="Колонтитул"/>
    <w:basedOn w:val="aa"/>
    <w:uiPriority w:val="99"/>
    <w:rsid w:val="00F51B7D"/>
    <w:rPr>
      <w:sz w:val="26"/>
      <w:szCs w:val="26"/>
      <w:shd w:val="clear" w:color="auto" w:fill="FFFFFF"/>
    </w:rPr>
  </w:style>
  <w:style w:type="character" w:customStyle="1" w:styleId="60">
    <w:name w:val="Основной текст (6)_"/>
    <w:basedOn w:val="a0"/>
    <w:link w:val="61"/>
    <w:uiPriority w:val="99"/>
    <w:rsid w:val="00F51B7D"/>
    <w:rPr>
      <w:rFonts w:ascii="Arial Narrow" w:hAnsi="Arial Narrow" w:cs="Arial Narrow"/>
      <w:sz w:val="34"/>
      <w:szCs w:val="34"/>
      <w:shd w:val="clear" w:color="auto" w:fill="FFFFFF"/>
    </w:rPr>
  </w:style>
  <w:style w:type="paragraph" w:customStyle="1" w:styleId="21">
    <w:name w:val="Основной текст (2)"/>
    <w:basedOn w:val="a"/>
    <w:link w:val="20"/>
    <w:rsid w:val="00F51B7D"/>
    <w:pPr>
      <w:widowControl w:val="0"/>
      <w:shd w:val="clear" w:color="auto" w:fill="FFFFFF"/>
      <w:spacing w:before="300" w:line="322" w:lineRule="exact"/>
      <w:jc w:val="both"/>
    </w:pPr>
    <w:rPr>
      <w:rFonts w:ascii="Sylfaen" w:hAnsi="Sylfaen" w:cs="Sylfaen"/>
      <w:sz w:val="26"/>
      <w:szCs w:val="26"/>
    </w:rPr>
  </w:style>
  <w:style w:type="paragraph" w:customStyle="1" w:styleId="11">
    <w:name w:val="Колонтитул1"/>
    <w:basedOn w:val="a"/>
    <w:link w:val="aa"/>
    <w:uiPriority w:val="99"/>
    <w:rsid w:val="00F51B7D"/>
    <w:pPr>
      <w:widowControl w:val="0"/>
      <w:shd w:val="clear" w:color="auto" w:fill="FFFFFF"/>
      <w:spacing w:line="240" w:lineRule="atLeast"/>
    </w:pPr>
    <w:rPr>
      <w:sz w:val="26"/>
      <w:szCs w:val="26"/>
    </w:rPr>
  </w:style>
  <w:style w:type="paragraph" w:customStyle="1" w:styleId="61">
    <w:name w:val="Основной текст (6)"/>
    <w:basedOn w:val="a"/>
    <w:link w:val="60"/>
    <w:uiPriority w:val="99"/>
    <w:rsid w:val="00F51B7D"/>
    <w:pPr>
      <w:widowControl w:val="0"/>
      <w:shd w:val="clear" w:color="auto" w:fill="FFFFFF"/>
      <w:spacing w:after="480" w:line="240" w:lineRule="atLeast"/>
      <w:jc w:val="center"/>
    </w:pPr>
    <w:rPr>
      <w:rFonts w:ascii="Arial Narrow" w:hAnsi="Arial Narrow" w:cs="Arial Narrow"/>
      <w:sz w:val="34"/>
      <w:szCs w:val="34"/>
    </w:rPr>
  </w:style>
  <w:style w:type="paragraph" w:customStyle="1" w:styleId="210">
    <w:name w:val="Основной текст (2)1"/>
    <w:basedOn w:val="a"/>
    <w:uiPriority w:val="99"/>
    <w:rsid w:val="00FA3F59"/>
    <w:pPr>
      <w:widowControl w:val="0"/>
      <w:shd w:val="clear" w:color="auto" w:fill="FFFFFF"/>
      <w:spacing w:before="360" w:line="320" w:lineRule="exact"/>
      <w:ind w:hanging="360"/>
      <w:jc w:val="both"/>
    </w:pPr>
    <w:rPr>
      <w:rFonts w:eastAsia="Arial Unicode MS"/>
      <w:sz w:val="28"/>
      <w:szCs w:val="28"/>
    </w:rPr>
  </w:style>
  <w:style w:type="paragraph" w:styleId="ac">
    <w:name w:val="List Paragraph"/>
    <w:aliases w:val="Подглава"/>
    <w:basedOn w:val="a"/>
    <w:link w:val="ad"/>
    <w:uiPriority w:val="34"/>
    <w:qFormat/>
    <w:rsid w:val="00F33A80"/>
    <w:pPr>
      <w:ind w:left="720"/>
      <w:contextualSpacing/>
    </w:pPr>
  </w:style>
  <w:style w:type="paragraph" w:customStyle="1" w:styleId="rvps2">
    <w:name w:val="rvps2"/>
    <w:basedOn w:val="a"/>
    <w:rsid w:val="009202A2"/>
    <w:pPr>
      <w:spacing w:before="100" w:beforeAutospacing="1" w:after="100" w:afterAutospacing="1"/>
    </w:pPr>
    <w:rPr>
      <w:sz w:val="24"/>
      <w:szCs w:val="24"/>
    </w:rPr>
  </w:style>
  <w:style w:type="character" w:customStyle="1" w:styleId="rvts9">
    <w:name w:val="rvts9"/>
    <w:basedOn w:val="a0"/>
    <w:rsid w:val="009202A2"/>
  </w:style>
  <w:style w:type="paragraph" w:customStyle="1" w:styleId="rvps7">
    <w:name w:val="rvps7"/>
    <w:basedOn w:val="a"/>
    <w:rsid w:val="009202A2"/>
    <w:pPr>
      <w:spacing w:before="100" w:beforeAutospacing="1" w:after="100" w:afterAutospacing="1"/>
    </w:pPr>
    <w:rPr>
      <w:sz w:val="24"/>
      <w:szCs w:val="24"/>
    </w:rPr>
  </w:style>
  <w:style w:type="character" w:customStyle="1" w:styleId="rvts15">
    <w:name w:val="rvts15"/>
    <w:basedOn w:val="a0"/>
    <w:rsid w:val="009202A2"/>
  </w:style>
  <w:style w:type="character" w:customStyle="1" w:styleId="rvts46">
    <w:name w:val="rvts46"/>
    <w:basedOn w:val="a0"/>
    <w:rsid w:val="009202A2"/>
  </w:style>
  <w:style w:type="character" w:styleId="ae">
    <w:name w:val="annotation reference"/>
    <w:basedOn w:val="a0"/>
    <w:uiPriority w:val="99"/>
    <w:semiHidden/>
    <w:unhideWhenUsed/>
    <w:rsid w:val="00AA413D"/>
    <w:rPr>
      <w:sz w:val="16"/>
      <w:szCs w:val="16"/>
    </w:rPr>
  </w:style>
  <w:style w:type="paragraph" w:styleId="af">
    <w:name w:val="annotation text"/>
    <w:basedOn w:val="a"/>
    <w:link w:val="af0"/>
    <w:uiPriority w:val="99"/>
    <w:semiHidden/>
    <w:unhideWhenUsed/>
    <w:rsid w:val="00AA413D"/>
  </w:style>
  <w:style w:type="character" w:customStyle="1" w:styleId="af0">
    <w:name w:val="Текст примітки Знак"/>
    <w:basedOn w:val="a0"/>
    <w:link w:val="af"/>
    <w:uiPriority w:val="99"/>
    <w:semiHidden/>
    <w:rsid w:val="00AA413D"/>
  </w:style>
  <w:style w:type="paragraph" w:styleId="af1">
    <w:name w:val="annotation subject"/>
    <w:basedOn w:val="af"/>
    <w:next w:val="af"/>
    <w:link w:val="af2"/>
    <w:uiPriority w:val="99"/>
    <w:semiHidden/>
    <w:unhideWhenUsed/>
    <w:rsid w:val="00AA413D"/>
    <w:rPr>
      <w:b/>
      <w:bCs/>
    </w:rPr>
  </w:style>
  <w:style w:type="character" w:customStyle="1" w:styleId="af2">
    <w:name w:val="Тема примітки Знак"/>
    <w:basedOn w:val="af0"/>
    <w:link w:val="af1"/>
    <w:uiPriority w:val="99"/>
    <w:semiHidden/>
    <w:rsid w:val="00AA413D"/>
    <w:rPr>
      <w:b/>
      <w:bCs/>
    </w:rPr>
  </w:style>
  <w:style w:type="paragraph" w:styleId="af3">
    <w:name w:val="Balloon Text"/>
    <w:basedOn w:val="a"/>
    <w:link w:val="af4"/>
    <w:uiPriority w:val="99"/>
    <w:semiHidden/>
    <w:unhideWhenUsed/>
    <w:rsid w:val="00AA413D"/>
    <w:rPr>
      <w:rFonts w:ascii="Tahoma" w:hAnsi="Tahoma" w:cs="Tahoma"/>
      <w:sz w:val="16"/>
      <w:szCs w:val="16"/>
    </w:rPr>
  </w:style>
  <w:style w:type="character" w:customStyle="1" w:styleId="af4">
    <w:name w:val="Текст у виносці Знак"/>
    <w:basedOn w:val="a0"/>
    <w:link w:val="af3"/>
    <w:uiPriority w:val="99"/>
    <w:semiHidden/>
    <w:rsid w:val="00AA413D"/>
    <w:rPr>
      <w:rFonts w:ascii="Tahoma" w:hAnsi="Tahoma" w:cs="Tahoma"/>
      <w:sz w:val="16"/>
      <w:szCs w:val="16"/>
    </w:rPr>
  </w:style>
  <w:style w:type="character" w:customStyle="1" w:styleId="22">
    <w:name w:val="Основний текст (2)_"/>
    <w:link w:val="23"/>
    <w:uiPriority w:val="99"/>
    <w:semiHidden/>
    <w:locked/>
    <w:rsid w:val="00247C17"/>
    <w:rPr>
      <w:b/>
      <w:sz w:val="26"/>
      <w:shd w:val="clear" w:color="auto" w:fill="FFFFFF"/>
    </w:rPr>
  </w:style>
  <w:style w:type="paragraph" w:customStyle="1" w:styleId="23">
    <w:name w:val="Основний текст (2)"/>
    <w:basedOn w:val="a"/>
    <w:link w:val="22"/>
    <w:uiPriority w:val="99"/>
    <w:semiHidden/>
    <w:rsid w:val="00247C17"/>
    <w:pPr>
      <w:widowControl w:val="0"/>
      <w:shd w:val="clear" w:color="auto" w:fill="FFFFFF"/>
      <w:spacing w:line="454" w:lineRule="exact"/>
    </w:pPr>
    <w:rPr>
      <w:b/>
      <w:sz w:val="26"/>
    </w:rPr>
  </w:style>
  <w:style w:type="character" w:customStyle="1" w:styleId="212pt">
    <w:name w:val="Основной текст (2) + 12 pt"/>
    <w:aliases w:val="Полужирный Exact"/>
    <w:basedOn w:val="20"/>
    <w:uiPriority w:val="99"/>
    <w:rsid w:val="00247C17"/>
    <w:rPr>
      <w:rFonts w:ascii="Times New Roman" w:hAnsi="Times New Roman" w:cs="Times New Roman" w:hint="default"/>
      <w:b/>
      <w:bCs/>
      <w:sz w:val="24"/>
      <w:szCs w:val="24"/>
      <w:u w:val="single"/>
      <w:shd w:val="clear" w:color="auto" w:fill="FFFFFF"/>
    </w:rPr>
  </w:style>
  <w:style w:type="character" w:customStyle="1" w:styleId="50">
    <w:name w:val="Заголовок №5"/>
    <w:basedOn w:val="a0"/>
    <w:uiPriority w:val="99"/>
    <w:rsid w:val="00247C17"/>
    <w:rPr>
      <w:rFonts w:ascii="Times New Roman" w:hAnsi="Times New Roman" w:cs="Times New Roman" w:hint="default"/>
      <w:b/>
      <w:bCs/>
      <w:color w:val="000000"/>
      <w:spacing w:val="0"/>
      <w:w w:val="100"/>
      <w:position w:val="0"/>
      <w:sz w:val="24"/>
      <w:szCs w:val="24"/>
      <w:u w:val="single"/>
      <w:lang w:val="uk-UA" w:eastAsia="uk-UA"/>
    </w:rPr>
  </w:style>
  <w:style w:type="character" w:customStyle="1" w:styleId="FontStyle14">
    <w:name w:val="Font Style14"/>
    <w:rsid w:val="00247C17"/>
    <w:rPr>
      <w:rFonts w:ascii="Times New Roman" w:hAnsi="Times New Roman" w:cs="Times New Roman" w:hint="default"/>
      <w:sz w:val="26"/>
      <w:szCs w:val="26"/>
    </w:rPr>
  </w:style>
  <w:style w:type="character" w:customStyle="1" w:styleId="210pt">
    <w:name w:val="Основной текст (2) + 10 pt"/>
    <w:aliases w:val="Полужирный1"/>
    <w:basedOn w:val="a0"/>
    <w:uiPriority w:val="99"/>
    <w:rsid w:val="00374311"/>
    <w:rPr>
      <w:rFonts w:ascii="Times New Roman" w:hAnsi="Times New Roman" w:cs="Times New Roman" w:hint="default"/>
      <w:b/>
      <w:bCs/>
      <w:strike w:val="0"/>
      <w:dstrike w:val="0"/>
      <w:color w:val="000000"/>
      <w:spacing w:val="0"/>
      <w:w w:val="100"/>
      <w:position w:val="0"/>
      <w:sz w:val="20"/>
      <w:szCs w:val="20"/>
      <w:u w:val="none"/>
      <w:effect w:val="none"/>
      <w:lang w:val="uk-UA" w:eastAsia="uk-UA"/>
    </w:rPr>
  </w:style>
  <w:style w:type="character" w:customStyle="1" w:styleId="51">
    <w:name w:val="Основной текст (5)_"/>
    <w:basedOn w:val="a0"/>
    <w:link w:val="52"/>
    <w:locked/>
    <w:rsid w:val="007D7EE7"/>
    <w:rPr>
      <w:sz w:val="21"/>
      <w:szCs w:val="21"/>
      <w:shd w:val="clear" w:color="auto" w:fill="FFFFFF"/>
    </w:rPr>
  </w:style>
  <w:style w:type="paragraph" w:customStyle="1" w:styleId="52">
    <w:name w:val="Основной текст (5)"/>
    <w:basedOn w:val="a"/>
    <w:link w:val="51"/>
    <w:rsid w:val="007D7EE7"/>
    <w:pPr>
      <w:widowControl w:val="0"/>
      <w:shd w:val="clear" w:color="auto" w:fill="FFFFFF"/>
      <w:spacing w:line="283" w:lineRule="exact"/>
      <w:jc w:val="both"/>
    </w:pPr>
    <w:rPr>
      <w:sz w:val="21"/>
      <w:szCs w:val="21"/>
    </w:rPr>
  </w:style>
  <w:style w:type="character" w:customStyle="1" w:styleId="511pt">
    <w:name w:val="Основной текст (5) + 11 pt"/>
    <w:basedOn w:val="51"/>
    <w:uiPriority w:val="99"/>
    <w:rsid w:val="007D7EE7"/>
    <w:rPr>
      <w:color w:val="000000"/>
      <w:spacing w:val="0"/>
      <w:w w:val="100"/>
      <w:position w:val="0"/>
      <w:sz w:val="22"/>
      <w:szCs w:val="22"/>
      <w:shd w:val="clear" w:color="auto" w:fill="FFFFFF"/>
      <w:lang w:val="uk-UA" w:eastAsia="uk-UA"/>
    </w:rPr>
  </w:style>
  <w:style w:type="paragraph" w:customStyle="1" w:styleId="Style98">
    <w:name w:val="Style98"/>
    <w:basedOn w:val="a"/>
    <w:rsid w:val="00AB43CD"/>
    <w:pPr>
      <w:widowControl w:val="0"/>
      <w:suppressAutoHyphens/>
      <w:spacing w:line="320" w:lineRule="exact"/>
      <w:ind w:firstLine="542"/>
      <w:jc w:val="both"/>
    </w:pPr>
    <w:rPr>
      <w:kern w:val="2"/>
      <w:sz w:val="28"/>
      <w:szCs w:val="28"/>
      <w:lang w:eastAsia="ru-RU"/>
    </w:rPr>
  </w:style>
  <w:style w:type="character" w:customStyle="1" w:styleId="apple-converted-space">
    <w:name w:val="apple-converted-space"/>
    <w:basedOn w:val="a0"/>
    <w:rsid w:val="00AE7D47"/>
  </w:style>
  <w:style w:type="paragraph" w:styleId="HTML">
    <w:name w:val="HTML Preformatted"/>
    <w:basedOn w:val="a"/>
    <w:link w:val="HTML0"/>
    <w:uiPriority w:val="99"/>
    <w:unhideWhenUsed/>
    <w:rsid w:val="00B34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basedOn w:val="a0"/>
    <w:link w:val="HTML"/>
    <w:uiPriority w:val="99"/>
    <w:rsid w:val="00B34EB5"/>
    <w:rPr>
      <w:rFonts w:ascii="Courier New" w:hAnsi="Courier New" w:cs="Courier New"/>
    </w:rPr>
  </w:style>
  <w:style w:type="character" w:customStyle="1" w:styleId="snippet">
    <w:name w:val="snippet"/>
    <w:basedOn w:val="a0"/>
    <w:rsid w:val="00501310"/>
  </w:style>
  <w:style w:type="character" w:customStyle="1" w:styleId="FontStyle20">
    <w:name w:val="Font Style20"/>
    <w:basedOn w:val="a0"/>
    <w:uiPriority w:val="99"/>
    <w:rsid w:val="00AC707A"/>
    <w:rPr>
      <w:rFonts w:ascii="Times New Roman" w:hAnsi="Times New Roman" w:cs="Times New Roman" w:hint="default"/>
      <w:b/>
      <w:bCs/>
      <w:sz w:val="26"/>
      <w:szCs w:val="26"/>
    </w:rPr>
  </w:style>
  <w:style w:type="paragraph" w:customStyle="1" w:styleId="12">
    <w:name w:val="Без интервала1"/>
    <w:rsid w:val="00E10FEF"/>
    <w:rPr>
      <w:sz w:val="28"/>
      <w:szCs w:val="22"/>
      <w:lang w:eastAsia="en-US"/>
    </w:rPr>
  </w:style>
  <w:style w:type="character" w:customStyle="1" w:styleId="a8">
    <w:name w:val="Звичайний (веб) Знак"/>
    <w:basedOn w:val="a0"/>
    <w:link w:val="a7"/>
    <w:uiPriority w:val="99"/>
    <w:rsid w:val="002F7F98"/>
    <w:rPr>
      <w:sz w:val="24"/>
      <w:szCs w:val="24"/>
    </w:rPr>
  </w:style>
  <w:style w:type="character" w:customStyle="1" w:styleId="40">
    <w:name w:val="Заголовок №4_"/>
    <w:basedOn w:val="a0"/>
    <w:link w:val="41"/>
    <w:rsid w:val="00A149B4"/>
    <w:rPr>
      <w:b/>
      <w:bCs/>
      <w:sz w:val="28"/>
      <w:szCs w:val="28"/>
      <w:shd w:val="clear" w:color="auto" w:fill="FFFFFF"/>
    </w:rPr>
  </w:style>
  <w:style w:type="character" w:customStyle="1" w:styleId="24">
    <w:name w:val="Основной текст (2) + Полужирный"/>
    <w:basedOn w:val="20"/>
    <w:rsid w:val="00A149B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7">
    <w:name w:val="Основной текст (7)_"/>
    <w:basedOn w:val="a0"/>
    <w:link w:val="70"/>
    <w:rsid w:val="00A149B4"/>
    <w:rPr>
      <w:i/>
      <w:iCs/>
      <w:sz w:val="28"/>
      <w:szCs w:val="28"/>
      <w:shd w:val="clear" w:color="auto" w:fill="FFFFFF"/>
    </w:rPr>
  </w:style>
  <w:style w:type="character" w:customStyle="1" w:styleId="71">
    <w:name w:val="Основной текст (7) + Не курсив"/>
    <w:basedOn w:val="7"/>
    <w:rsid w:val="00A149B4"/>
    <w:rPr>
      <w:i/>
      <w:iCs/>
      <w:color w:val="000000"/>
      <w:spacing w:val="0"/>
      <w:w w:val="100"/>
      <w:position w:val="0"/>
      <w:sz w:val="28"/>
      <w:szCs w:val="28"/>
      <w:shd w:val="clear" w:color="auto" w:fill="FFFFFF"/>
      <w:lang w:val="uk-UA" w:eastAsia="uk-UA" w:bidi="uk-UA"/>
    </w:rPr>
  </w:style>
  <w:style w:type="character" w:customStyle="1" w:styleId="72">
    <w:name w:val="Основной текст (7) + Полужирный;Не курсив"/>
    <w:basedOn w:val="7"/>
    <w:rsid w:val="00A149B4"/>
    <w:rPr>
      <w:b/>
      <w:bCs/>
      <w:i/>
      <w:iCs/>
      <w:color w:val="000000"/>
      <w:spacing w:val="0"/>
      <w:w w:val="100"/>
      <w:position w:val="0"/>
      <w:sz w:val="28"/>
      <w:szCs w:val="28"/>
      <w:shd w:val="clear" w:color="auto" w:fill="FFFFFF"/>
      <w:lang w:val="uk-UA" w:eastAsia="uk-UA" w:bidi="uk-UA"/>
    </w:rPr>
  </w:style>
  <w:style w:type="character" w:customStyle="1" w:styleId="14">
    <w:name w:val="Основной текст (14)_"/>
    <w:basedOn w:val="a0"/>
    <w:link w:val="140"/>
    <w:rsid w:val="00A149B4"/>
    <w:rPr>
      <w:shd w:val="clear" w:color="auto" w:fill="FFFFFF"/>
    </w:rPr>
  </w:style>
  <w:style w:type="character" w:customStyle="1" w:styleId="140pt">
    <w:name w:val="Основной текст (14) + Курсив;Интервал 0 pt"/>
    <w:basedOn w:val="14"/>
    <w:rsid w:val="00A149B4"/>
    <w:rPr>
      <w:i/>
      <w:iCs/>
      <w:color w:val="000000"/>
      <w:spacing w:val="-10"/>
      <w:w w:val="100"/>
      <w:position w:val="0"/>
      <w:sz w:val="24"/>
      <w:szCs w:val="24"/>
      <w:shd w:val="clear" w:color="auto" w:fill="FFFFFF"/>
      <w:lang w:val="uk-UA" w:eastAsia="uk-UA" w:bidi="uk-UA"/>
    </w:rPr>
  </w:style>
  <w:style w:type="paragraph" w:customStyle="1" w:styleId="70">
    <w:name w:val="Основной текст (7)"/>
    <w:basedOn w:val="a"/>
    <w:link w:val="7"/>
    <w:rsid w:val="00A149B4"/>
    <w:pPr>
      <w:widowControl w:val="0"/>
      <w:shd w:val="clear" w:color="auto" w:fill="FFFFFF"/>
      <w:spacing w:line="0" w:lineRule="atLeast"/>
    </w:pPr>
    <w:rPr>
      <w:i/>
      <w:iCs/>
      <w:sz w:val="28"/>
      <w:szCs w:val="28"/>
    </w:rPr>
  </w:style>
  <w:style w:type="paragraph" w:customStyle="1" w:styleId="41">
    <w:name w:val="Заголовок №4"/>
    <w:basedOn w:val="a"/>
    <w:link w:val="40"/>
    <w:rsid w:val="00A149B4"/>
    <w:pPr>
      <w:widowControl w:val="0"/>
      <w:shd w:val="clear" w:color="auto" w:fill="FFFFFF"/>
      <w:spacing w:after="300" w:line="0" w:lineRule="atLeast"/>
      <w:jc w:val="center"/>
      <w:outlineLvl w:val="3"/>
    </w:pPr>
    <w:rPr>
      <w:b/>
      <w:bCs/>
      <w:sz w:val="28"/>
      <w:szCs w:val="28"/>
    </w:rPr>
  </w:style>
  <w:style w:type="paragraph" w:customStyle="1" w:styleId="140">
    <w:name w:val="Основной текст (14)"/>
    <w:basedOn w:val="a"/>
    <w:link w:val="14"/>
    <w:rsid w:val="00A149B4"/>
    <w:pPr>
      <w:widowControl w:val="0"/>
      <w:shd w:val="clear" w:color="auto" w:fill="FFFFFF"/>
      <w:spacing w:before="120" w:line="0" w:lineRule="atLeast"/>
    </w:pPr>
  </w:style>
  <w:style w:type="character" w:styleId="af5">
    <w:name w:val="Emphasis"/>
    <w:basedOn w:val="a0"/>
    <w:uiPriority w:val="20"/>
    <w:qFormat/>
    <w:rsid w:val="00AE0D49"/>
    <w:rPr>
      <w:i/>
      <w:iCs/>
    </w:rPr>
  </w:style>
  <w:style w:type="character" w:customStyle="1" w:styleId="ad">
    <w:name w:val="Абзац списку Знак"/>
    <w:aliases w:val="Подглава Знак"/>
    <w:basedOn w:val="a0"/>
    <w:link w:val="ac"/>
    <w:uiPriority w:val="34"/>
    <w:rsid w:val="008170BE"/>
  </w:style>
  <w:style w:type="character" w:styleId="af6">
    <w:name w:val="Subtle Emphasis"/>
    <w:basedOn w:val="a0"/>
    <w:uiPriority w:val="19"/>
    <w:qFormat/>
    <w:rsid w:val="007830EF"/>
    <w:rPr>
      <w:i/>
      <w:iCs/>
      <w:color w:val="404040" w:themeColor="text1" w:themeTint="BF"/>
    </w:rPr>
  </w:style>
  <w:style w:type="paragraph" w:customStyle="1" w:styleId="rvps4">
    <w:name w:val="rvps4"/>
    <w:basedOn w:val="a"/>
    <w:rsid w:val="00953A26"/>
    <w:pPr>
      <w:spacing w:before="100" w:beforeAutospacing="1" w:after="100" w:afterAutospacing="1"/>
    </w:pPr>
    <w:rPr>
      <w:sz w:val="24"/>
      <w:szCs w:val="24"/>
    </w:rPr>
  </w:style>
  <w:style w:type="character" w:customStyle="1" w:styleId="rvts20">
    <w:name w:val="rvts20"/>
    <w:basedOn w:val="a0"/>
    <w:rsid w:val="00953A26"/>
  </w:style>
  <w:style w:type="character" w:customStyle="1" w:styleId="rvts25">
    <w:name w:val="rvts25"/>
    <w:basedOn w:val="a0"/>
    <w:rsid w:val="00953A26"/>
  </w:style>
  <w:style w:type="character" w:customStyle="1" w:styleId="af7">
    <w:name w:val="Основний текст_"/>
    <w:link w:val="30"/>
    <w:locked/>
    <w:rsid w:val="000E11AD"/>
    <w:rPr>
      <w:sz w:val="23"/>
      <w:szCs w:val="23"/>
      <w:shd w:val="clear" w:color="auto" w:fill="FFFFFF"/>
    </w:rPr>
  </w:style>
  <w:style w:type="paragraph" w:customStyle="1" w:styleId="30">
    <w:name w:val="Основний текст3"/>
    <w:basedOn w:val="a"/>
    <w:link w:val="af7"/>
    <w:uiPriority w:val="99"/>
    <w:rsid w:val="000E11AD"/>
    <w:pPr>
      <w:widowControl w:val="0"/>
      <w:shd w:val="clear" w:color="auto" w:fill="FFFFFF"/>
      <w:spacing w:before="120" w:after="60" w:line="0" w:lineRule="atLeast"/>
      <w:ind w:hanging="340"/>
    </w:pPr>
    <w:rPr>
      <w:sz w:val="23"/>
      <w:szCs w:val="23"/>
    </w:rPr>
  </w:style>
  <w:style w:type="character" w:customStyle="1" w:styleId="rvts37">
    <w:name w:val="rvts37"/>
    <w:basedOn w:val="a0"/>
    <w:rsid w:val="003F77DB"/>
  </w:style>
  <w:style w:type="paragraph" w:customStyle="1" w:styleId="13">
    <w:name w:val="Основний текст1"/>
    <w:basedOn w:val="a"/>
    <w:rsid w:val="001A6940"/>
    <w:pPr>
      <w:widowControl w:val="0"/>
      <w:shd w:val="clear" w:color="auto" w:fill="FFFFFF"/>
      <w:spacing w:before="420" w:line="312" w:lineRule="exact"/>
      <w:ind w:firstLine="709"/>
      <w:jc w:val="both"/>
    </w:pPr>
    <w:rPr>
      <w:rFonts w:eastAsiaTheme="minorHAnsi"/>
      <w:sz w:val="26"/>
      <w:szCs w:val="26"/>
      <w:lang w:eastAsia="en-US"/>
    </w:rPr>
  </w:style>
  <w:style w:type="paragraph" w:customStyle="1" w:styleId="rtejustify">
    <w:name w:val="rtejustify"/>
    <w:basedOn w:val="a"/>
    <w:rsid w:val="00B115CE"/>
    <w:pPr>
      <w:spacing w:before="100" w:beforeAutospacing="1" w:after="100" w:afterAutospacing="1"/>
    </w:pPr>
    <w:rPr>
      <w:sz w:val="24"/>
      <w:szCs w:val="24"/>
    </w:rPr>
  </w:style>
  <w:style w:type="table" w:styleId="af8">
    <w:name w:val="Table Grid"/>
    <w:basedOn w:val="a1"/>
    <w:uiPriority w:val="59"/>
    <w:rsid w:val="00BB62B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6619">
      <w:bodyDiv w:val="1"/>
      <w:marLeft w:val="0"/>
      <w:marRight w:val="0"/>
      <w:marTop w:val="0"/>
      <w:marBottom w:val="0"/>
      <w:divBdr>
        <w:top w:val="none" w:sz="0" w:space="0" w:color="auto"/>
        <w:left w:val="none" w:sz="0" w:space="0" w:color="auto"/>
        <w:bottom w:val="none" w:sz="0" w:space="0" w:color="auto"/>
        <w:right w:val="none" w:sz="0" w:space="0" w:color="auto"/>
      </w:divBdr>
    </w:div>
    <w:div w:id="103382891">
      <w:bodyDiv w:val="1"/>
      <w:marLeft w:val="0"/>
      <w:marRight w:val="0"/>
      <w:marTop w:val="0"/>
      <w:marBottom w:val="0"/>
      <w:divBdr>
        <w:top w:val="none" w:sz="0" w:space="0" w:color="auto"/>
        <w:left w:val="none" w:sz="0" w:space="0" w:color="auto"/>
        <w:bottom w:val="none" w:sz="0" w:space="0" w:color="auto"/>
        <w:right w:val="none" w:sz="0" w:space="0" w:color="auto"/>
      </w:divBdr>
    </w:div>
    <w:div w:id="106242737">
      <w:bodyDiv w:val="1"/>
      <w:marLeft w:val="0"/>
      <w:marRight w:val="0"/>
      <w:marTop w:val="0"/>
      <w:marBottom w:val="0"/>
      <w:divBdr>
        <w:top w:val="none" w:sz="0" w:space="0" w:color="auto"/>
        <w:left w:val="none" w:sz="0" w:space="0" w:color="auto"/>
        <w:bottom w:val="none" w:sz="0" w:space="0" w:color="auto"/>
        <w:right w:val="none" w:sz="0" w:space="0" w:color="auto"/>
      </w:divBdr>
    </w:div>
    <w:div w:id="174734877">
      <w:bodyDiv w:val="1"/>
      <w:marLeft w:val="0"/>
      <w:marRight w:val="0"/>
      <w:marTop w:val="0"/>
      <w:marBottom w:val="0"/>
      <w:divBdr>
        <w:top w:val="none" w:sz="0" w:space="0" w:color="auto"/>
        <w:left w:val="none" w:sz="0" w:space="0" w:color="auto"/>
        <w:bottom w:val="none" w:sz="0" w:space="0" w:color="auto"/>
        <w:right w:val="none" w:sz="0" w:space="0" w:color="auto"/>
      </w:divBdr>
    </w:div>
    <w:div w:id="199513397">
      <w:bodyDiv w:val="1"/>
      <w:marLeft w:val="0"/>
      <w:marRight w:val="0"/>
      <w:marTop w:val="0"/>
      <w:marBottom w:val="0"/>
      <w:divBdr>
        <w:top w:val="none" w:sz="0" w:space="0" w:color="auto"/>
        <w:left w:val="none" w:sz="0" w:space="0" w:color="auto"/>
        <w:bottom w:val="none" w:sz="0" w:space="0" w:color="auto"/>
        <w:right w:val="none" w:sz="0" w:space="0" w:color="auto"/>
      </w:divBdr>
    </w:div>
    <w:div w:id="218443024">
      <w:bodyDiv w:val="1"/>
      <w:marLeft w:val="0"/>
      <w:marRight w:val="0"/>
      <w:marTop w:val="0"/>
      <w:marBottom w:val="0"/>
      <w:divBdr>
        <w:top w:val="none" w:sz="0" w:space="0" w:color="auto"/>
        <w:left w:val="none" w:sz="0" w:space="0" w:color="auto"/>
        <w:bottom w:val="none" w:sz="0" w:space="0" w:color="auto"/>
        <w:right w:val="none" w:sz="0" w:space="0" w:color="auto"/>
      </w:divBdr>
    </w:div>
    <w:div w:id="239020452">
      <w:bodyDiv w:val="1"/>
      <w:marLeft w:val="0"/>
      <w:marRight w:val="0"/>
      <w:marTop w:val="0"/>
      <w:marBottom w:val="0"/>
      <w:divBdr>
        <w:top w:val="none" w:sz="0" w:space="0" w:color="auto"/>
        <w:left w:val="none" w:sz="0" w:space="0" w:color="auto"/>
        <w:bottom w:val="none" w:sz="0" w:space="0" w:color="auto"/>
        <w:right w:val="none" w:sz="0" w:space="0" w:color="auto"/>
      </w:divBdr>
    </w:div>
    <w:div w:id="247808115">
      <w:bodyDiv w:val="1"/>
      <w:marLeft w:val="0"/>
      <w:marRight w:val="0"/>
      <w:marTop w:val="0"/>
      <w:marBottom w:val="0"/>
      <w:divBdr>
        <w:top w:val="none" w:sz="0" w:space="0" w:color="auto"/>
        <w:left w:val="none" w:sz="0" w:space="0" w:color="auto"/>
        <w:bottom w:val="none" w:sz="0" w:space="0" w:color="auto"/>
        <w:right w:val="none" w:sz="0" w:space="0" w:color="auto"/>
      </w:divBdr>
    </w:div>
    <w:div w:id="263001395">
      <w:bodyDiv w:val="1"/>
      <w:marLeft w:val="0"/>
      <w:marRight w:val="0"/>
      <w:marTop w:val="0"/>
      <w:marBottom w:val="0"/>
      <w:divBdr>
        <w:top w:val="none" w:sz="0" w:space="0" w:color="auto"/>
        <w:left w:val="none" w:sz="0" w:space="0" w:color="auto"/>
        <w:bottom w:val="none" w:sz="0" w:space="0" w:color="auto"/>
        <w:right w:val="none" w:sz="0" w:space="0" w:color="auto"/>
      </w:divBdr>
    </w:div>
    <w:div w:id="286543275">
      <w:bodyDiv w:val="1"/>
      <w:marLeft w:val="0"/>
      <w:marRight w:val="0"/>
      <w:marTop w:val="0"/>
      <w:marBottom w:val="0"/>
      <w:divBdr>
        <w:top w:val="none" w:sz="0" w:space="0" w:color="auto"/>
        <w:left w:val="none" w:sz="0" w:space="0" w:color="auto"/>
        <w:bottom w:val="none" w:sz="0" w:space="0" w:color="auto"/>
        <w:right w:val="none" w:sz="0" w:space="0" w:color="auto"/>
      </w:divBdr>
    </w:div>
    <w:div w:id="317729732">
      <w:bodyDiv w:val="1"/>
      <w:marLeft w:val="0"/>
      <w:marRight w:val="0"/>
      <w:marTop w:val="0"/>
      <w:marBottom w:val="0"/>
      <w:divBdr>
        <w:top w:val="none" w:sz="0" w:space="0" w:color="auto"/>
        <w:left w:val="none" w:sz="0" w:space="0" w:color="auto"/>
        <w:bottom w:val="none" w:sz="0" w:space="0" w:color="auto"/>
        <w:right w:val="none" w:sz="0" w:space="0" w:color="auto"/>
      </w:divBdr>
    </w:div>
    <w:div w:id="331491840">
      <w:bodyDiv w:val="1"/>
      <w:marLeft w:val="0"/>
      <w:marRight w:val="0"/>
      <w:marTop w:val="0"/>
      <w:marBottom w:val="0"/>
      <w:divBdr>
        <w:top w:val="none" w:sz="0" w:space="0" w:color="auto"/>
        <w:left w:val="none" w:sz="0" w:space="0" w:color="auto"/>
        <w:bottom w:val="none" w:sz="0" w:space="0" w:color="auto"/>
        <w:right w:val="none" w:sz="0" w:space="0" w:color="auto"/>
      </w:divBdr>
    </w:div>
    <w:div w:id="343481866">
      <w:bodyDiv w:val="1"/>
      <w:marLeft w:val="0"/>
      <w:marRight w:val="0"/>
      <w:marTop w:val="0"/>
      <w:marBottom w:val="0"/>
      <w:divBdr>
        <w:top w:val="none" w:sz="0" w:space="0" w:color="auto"/>
        <w:left w:val="none" w:sz="0" w:space="0" w:color="auto"/>
        <w:bottom w:val="none" w:sz="0" w:space="0" w:color="auto"/>
        <w:right w:val="none" w:sz="0" w:space="0" w:color="auto"/>
      </w:divBdr>
    </w:div>
    <w:div w:id="412314206">
      <w:bodyDiv w:val="1"/>
      <w:marLeft w:val="0"/>
      <w:marRight w:val="0"/>
      <w:marTop w:val="0"/>
      <w:marBottom w:val="0"/>
      <w:divBdr>
        <w:top w:val="none" w:sz="0" w:space="0" w:color="auto"/>
        <w:left w:val="none" w:sz="0" w:space="0" w:color="auto"/>
        <w:bottom w:val="none" w:sz="0" w:space="0" w:color="auto"/>
        <w:right w:val="none" w:sz="0" w:space="0" w:color="auto"/>
      </w:divBdr>
    </w:div>
    <w:div w:id="629559545">
      <w:bodyDiv w:val="1"/>
      <w:marLeft w:val="0"/>
      <w:marRight w:val="0"/>
      <w:marTop w:val="0"/>
      <w:marBottom w:val="0"/>
      <w:divBdr>
        <w:top w:val="none" w:sz="0" w:space="0" w:color="auto"/>
        <w:left w:val="none" w:sz="0" w:space="0" w:color="auto"/>
        <w:bottom w:val="none" w:sz="0" w:space="0" w:color="auto"/>
        <w:right w:val="none" w:sz="0" w:space="0" w:color="auto"/>
      </w:divBdr>
    </w:div>
    <w:div w:id="695930700">
      <w:bodyDiv w:val="1"/>
      <w:marLeft w:val="0"/>
      <w:marRight w:val="0"/>
      <w:marTop w:val="0"/>
      <w:marBottom w:val="0"/>
      <w:divBdr>
        <w:top w:val="none" w:sz="0" w:space="0" w:color="auto"/>
        <w:left w:val="none" w:sz="0" w:space="0" w:color="auto"/>
        <w:bottom w:val="none" w:sz="0" w:space="0" w:color="auto"/>
        <w:right w:val="none" w:sz="0" w:space="0" w:color="auto"/>
      </w:divBdr>
    </w:div>
    <w:div w:id="699352693">
      <w:bodyDiv w:val="1"/>
      <w:marLeft w:val="0"/>
      <w:marRight w:val="0"/>
      <w:marTop w:val="0"/>
      <w:marBottom w:val="0"/>
      <w:divBdr>
        <w:top w:val="none" w:sz="0" w:space="0" w:color="auto"/>
        <w:left w:val="none" w:sz="0" w:space="0" w:color="auto"/>
        <w:bottom w:val="none" w:sz="0" w:space="0" w:color="auto"/>
        <w:right w:val="none" w:sz="0" w:space="0" w:color="auto"/>
      </w:divBdr>
    </w:div>
    <w:div w:id="735394624">
      <w:bodyDiv w:val="1"/>
      <w:marLeft w:val="0"/>
      <w:marRight w:val="0"/>
      <w:marTop w:val="0"/>
      <w:marBottom w:val="0"/>
      <w:divBdr>
        <w:top w:val="none" w:sz="0" w:space="0" w:color="auto"/>
        <w:left w:val="none" w:sz="0" w:space="0" w:color="auto"/>
        <w:bottom w:val="none" w:sz="0" w:space="0" w:color="auto"/>
        <w:right w:val="none" w:sz="0" w:space="0" w:color="auto"/>
      </w:divBdr>
    </w:div>
    <w:div w:id="757756216">
      <w:bodyDiv w:val="1"/>
      <w:marLeft w:val="0"/>
      <w:marRight w:val="0"/>
      <w:marTop w:val="0"/>
      <w:marBottom w:val="0"/>
      <w:divBdr>
        <w:top w:val="none" w:sz="0" w:space="0" w:color="auto"/>
        <w:left w:val="none" w:sz="0" w:space="0" w:color="auto"/>
        <w:bottom w:val="none" w:sz="0" w:space="0" w:color="auto"/>
        <w:right w:val="none" w:sz="0" w:space="0" w:color="auto"/>
      </w:divBdr>
    </w:div>
    <w:div w:id="764154706">
      <w:bodyDiv w:val="1"/>
      <w:marLeft w:val="0"/>
      <w:marRight w:val="0"/>
      <w:marTop w:val="0"/>
      <w:marBottom w:val="0"/>
      <w:divBdr>
        <w:top w:val="none" w:sz="0" w:space="0" w:color="auto"/>
        <w:left w:val="none" w:sz="0" w:space="0" w:color="auto"/>
        <w:bottom w:val="none" w:sz="0" w:space="0" w:color="auto"/>
        <w:right w:val="none" w:sz="0" w:space="0" w:color="auto"/>
      </w:divBdr>
    </w:div>
    <w:div w:id="842939872">
      <w:bodyDiv w:val="1"/>
      <w:marLeft w:val="0"/>
      <w:marRight w:val="0"/>
      <w:marTop w:val="0"/>
      <w:marBottom w:val="0"/>
      <w:divBdr>
        <w:top w:val="none" w:sz="0" w:space="0" w:color="auto"/>
        <w:left w:val="none" w:sz="0" w:space="0" w:color="auto"/>
        <w:bottom w:val="none" w:sz="0" w:space="0" w:color="auto"/>
        <w:right w:val="none" w:sz="0" w:space="0" w:color="auto"/>
      </w:divBdr>
    </w:div>
    <w:div w:id="851646953">
      <w:bodyDiv w:val="1"/>
      <w:marLeft w:val="0"/>
      <w:marRight w:val="0"/>
      <w:marTop w:val="0"/>
      <w:marBottom w:val="0"/>
      <w:divBdr>
        <w:top w:val="none" w:sz="0" w:space="0" w:color="auto"/>
        <w:left w:val="none" w:sz="0" w:space="0" w:color="auto"/>
        <w:bottom w:val="none" w:sz="0" w:space="0" w:color="auto"/>
        <w:right w:val="none" w:sz="0" w:space="0" w:color="auto"/>
      </w:divBdr>
    </w:div>
    <w:div w:id="859126754">
      <w:bodyDiv w:val="1"/>
      <w:marLeft w:val="0"/>
      <w:marRight w:val="0"/>
      <w:marTop w:val="0"/>
      <w:marBottom w:val="0"/>
      <w:divBdr>
        <w:top w:val="none" w:sz="0" w:space="0" w:color="auto"/>
        <w:left w:val="none" w:sz="0" w:space="0" w:color="auto"/>
        <w:bottom w:val="none" w:sz="0" w:space="0" w:color="auto"/>
        <w:right w:val="none" w:sz="0" w:space="0" w:color="auto"/>
      </w:divBdr>
    </w:div>
    <w:div w:id="900214627">
      <w:bodyDiv w:val="1"/>
      <w:marLeft w:val="0"/>
      <w:marRight w:val="0"/>
      <w:marTop w:val="0"/>
      <w:marBottom w:val="0"/>
      <w:divBdr>
        <w:top w:val="none" w:sz="0" w:space="0" w:color="auto"/>
        <w:left w:val="none" w:sz="0" w:space="0" w:color="auto"/>
        <w:bottom w:val="none" w:sz="0" w:space="0" w:color="auto"/>
        <w:right w:val="none" w:sz="0" w:space="0" w:color="auto"/>
      </w:divBdr>
    </w:div>
    <w:div w:id="948899412">
      <w:bodyDiv w:val="1"/>
      <w:marLeft w:val="0"/>
      <w:marRight w:val="0"/>
      <w:marTop w:val="0"/>
      <w:marBottom w:val="0"/>
      <w:divBdr>
        <w:top w:val="none" w:sz="0" w:space="0" w:color="auto"/>
        <w:left w:val="none" w:sz="0" w:space="0" w:color="auto"/>
        <w:bottom w:val="none" w:sz="0" w:space="0" w:color="auto"/>
        <w:right w:val="none" w:sz="0" w:space="0" w:color="auto"/>
      </w:divBdr>
    </w:div>
    <w:div w:id="977150954">
      <w:bodyDiv w:val="1"/>
      <w:marLeft w:val="0"/>
      <w:marRight w:val="0"/>
      <w:marTop w:val="0"/>
      <w:marBottom w:val="0"/>
      <w:divBdr>
        <w:top w:val="none" w:sz="0" w:space="0" w:color="auto"/>
        <w:left w:val="none" w:sz="0" w:space="0" w:color="auto"/>
        <w:bottom w:val="none" w:sz="0" w:space="0" w:color="auto"/>
        <w:right w:val="none" w:sz="0" w:space="0" w:color="auto"/>
      </w:divBdr>
    </w:div>
    <w:div w:id="1013920980">
      <w:bodyDiv w:val="1"/>
      <w:marLeft w:val="0"/>
      <w:marRight w:val="0"/>
      <w:marTop w:val="0"/>
      <w:marBottom w:val="0"/>
      <w:divBdr>
        <w:top w:val="none" w:sz="0" w:space="0" w:color="auto"/>
        <w:left w:val="none" w:sz="0" w:space="0" w:color="auto"/>
        <w:bottom w:val="none" w:sz="0" w:space="0" w:color="auto"/>
        <w:right w:val="none" w:sz="0" w:space="0" w:color="auto"/>
      </w:divBdr>
    </w:div>
    <w:div w:id="1023214370">
      <w:bodyDiv w:val="1"/>
      <w:marLeft w:val="0"/>
      <w:marRight w:val="0"/>
      <w:marTop w:val="0"/>
      <w:marBottom w:val="0"/>
      <w:divBdr>
        <w:top w:val="none" w:sz="0" w:space="0" w:color="auto"/>
        <w:left w:val="none" w:sz="0" w:space="0" w:color="auto"/>
        <w:bottom w:val="none" w:sz="0" w:space="0" w:color="auto"/>
        <w:right w:val="none" w:sz="0" w:space="0" w:color="auto"/>
      </w:divBdr>
    </w:div>
    <w:div w:id="1027372806">
      <w:bodyDiv w:val="1"/>
      <w:marLeft w:val="0"/>
      <w:marRight w:val="0"/>
      <w:marTop w:val="0"/>
      <w:marBottom w:val="0"/>
      <w:divBdr>
        <w:top w:val="none" w:sz="0" w:space="0" w:color="auto"/>
        <w:left w:val="none" w:sz="0" w:space="0" w:color="auto"/>
        <w:bottom w:val="none" w:sz="0" w:space="0" w:color="auto"/>
        <w:right w:val="none" w:sz="0" w:space="0" w:color="auto"/>
      </w:divBdr>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
    <w:div w:id="1033845862">
      <w:bodyDiv w:val="1"/>
      <w:marLeft w:val="0"/>
      <w:marRight w:val="0"/>
      <w:marTop w:val="0"/>
      <w:marBottom w:val="0"/>
      <w:divBdr>
        <w:top w:val="none" w:sz="0" w:space="0" w:color="auto"/>
        <w:left w:val="none" w:sz="0" w:space="0" w:color="auto"/>
        <w:bottom w:val="none" w:sz="0" w:space="0" w:color="auto"/>
        <w:right w:val="none" w:sz="0" w:space="0" w:color="auto"/>
      </w:divBdr>
    </w:div>
    <w:div w:id="1110009513">
      <w:bodyDiv w:val="1"/>
      <w:marLeft w:val="0"/>
      <w:marRight w:val="0"/>
      <w:marTop w:val="0"/>
      <w:marBottom w:val="0"/>
      <w:divBdr>
        <w:top w:val="none" w:sz="0" w:space="0" w:color="auto"/>
        <w:left w:val="none" w:sz="0" w:space="0" w:color="auto"/>
        <w:bottom w:val="none" w:sz="0" w:space="0" w:color="auto"/>
        <w:right w:val="none" w:sz="0" w:space="0" w:color="auto"/>
      </w:divBdr>
    </w:div>
    <w:div w:id="1174758649">
      <w:bodyDiv w:val="1"/>
      <w:marLeft w:val="0"/>
      <w:marRight w:val="0"/>
      <w:marTop w:val="0"/>
      <w:marBottom w:val="0"/>
      <w:divBdr>
        <w:top w:val="none" w:sz="0" w:space="0" w:color="auto"/>
        <w:left w:val="none" w:sz="0" w:space="0" w:color="auto"/>
        <w:bottom w:val="none" w:sz="0" w:space="0" w:color="auto"/>
        <w:right w:val="none" w:sz="0" w:space="0" w:color="auto"/>
      </w:divBdr>
    </w:div>
    <w:div w:id="1175926385">
      <w:bodyDiv w:val="1"/>
      <w:marLeft w:val="0"/>
      <w:marRight w:val="0"/>
      <w:marTop w:val="0"/>
      <w:marBottom w:val="0"/>
      <w:divBdr>
        <w:top w:val="none" w:sz="0" w:space="0" w:color="auto"/>
        <w:left w:val="none" w:sz="0" w:space="0" w:color="auto"/>
        <w:bottom w:val="none" w:sz="0" w:space="0" w:color="auto"/>
        <w:right w:val="none" w:sz="0" w:space="0" w:color="auto"/>
      </w:divBdr>
    </w:div>
    <w:div w:id="1225485742">
      <w:bodyDiv w:val="1"/>
      <w:marLeft w:val="0"/>
      <w:marRight w:val="0"/>
      <w:marTop w:val="0"/>
      <w:marBottom w:val="0"/>
      <w:divBdr>
        <w:top w:val="none" w:sz="0" w:space="0" w:color="auto"/>
        <w:left w:val="none" w:sz="0" w:space="0" w:color="auto"/>
        <w:bottom w:val="none" w:sz="0" w:space="0" w:color="auto"/>
        <w:right w:val="none" w:sz="0" w:space="0" w:color="auto"/>
      </w:divBdr>
    </w:div>
    <w:div w:id="1276598679">
      <w:bodyDiv w:val="1"/>
      <w:marLeft w:val="0"/>
      <w:marRight w:val="0"/>
      <w:marTop w:val="0"/>
      <w:marBottom w:val="0"/>
      <w:divBdr>
        <w:top w:val="none" w:sz="0" w:space="0" w:color="auto"/>
        <w:left w:val="none" w:sz="0" w:space="0" w:color="auto"/>
        <w:bottom w:val="none" w:sz="0" w:space="0" w:color="auto"/>
        <w:right w:val="none" w:sz="0" w:space="0" w:color="auto"/>
      </w:divBdr>
    </w:div>
    <w:div w:id="1290477669">
      <w:bodyDiv w:val="1"/>
      <w:marLeft w:val="0"/>
      <w:marRight w:val="0"/>
      <w:marTop w:val="0"/>
      <w:marBottom w:val="0"/>
      <w:divBdr>
        <w:top w:val="none" w:sz="0" w:space="0" w:color="auto"/>
        <w:left w:val="none" w:sz="0" w:space="0" w:color="auto"/>
        <w:bottom w:val="none" w:sz="0" w:space="0" w:color="auto"/>
        <w:right w:val="none" w:sz="0" w:space="0" w:color="auto"/>
      </w:divBdr>
    </w:div>
    <w:div w:id="1339116458">
      <w:bodyDiv w:val="1"/>
      <w:marLeft w:val="0"/>
      <w:marRight w:val="0"/>
      <w:marTop w:val="0"/>
      <w:marBottom w:val="0"/>
      <w:divBdr>
        <w:top w:val="none" w:sz="0" w:space="0" w:color="auto"/>
        <w:left w:val="none" w:sz="0" w:space="0" w:color="auto"/>
        <w:bottom w:val="none" w:sz="0" w:space="0" w:color="auto"/>
        <w:right w:val="none" w:sz="0" w:space="0" w:color="auto"/>
      </w:divBdr>
    </w:div>
    <w:div w:id="1364941638">
      <w:bodyDiv w:val="1"/>
      <w:marLeft w:val="0"/>
      <w:marRight w:val="0"/>
      <w:marTop w:val="0"/>
      <w:marBottom w:val="0"/>
      <w:divBdr>
        <w:top w:val="none" w:sz="0" w:space="0" w:color="auto"/>
        <w:left w:val="none" w:sz="0" w:space="0" w:color="auto"/>
        <w:bottom w:val="none" w:sz="0" w:space="0" w:color="auto"/>
        <w:right w:val="none" w:sz="0" w:space="0" w:color="auto"/>
      </w:divBdr>
    </w:div>
    <w:div w:id="1401636544">
      <w:bodyDiv w:val="1"/>
      <w:marLeft w:val="0"/>
      <w:marRight w:val="0"/>
      <w:marTop w:val="0"/>
      <w:marBottom w:val="0"/>
      <w:divBdr>
        <w:top w:val="none" w:sz="0" w:space="0" w:color="auto"/>
        <w:left w:val="none" w:sz="0" w:space="0" w:color="auto"/>
        <w:bottom w:val="none" w:sz="0" w:space="0" w:color="auto"/>
        <w:right w:val="none" w:sz="0" w:space="0" w:color="auto"/>
      </w:divBdr>
    </w:div>
    <w:div w:id="1454861401">
      <w:bodyDiv w:val="1"/>
      <w:marLeft w:val="0"/>
      <w:marRight w:val="0"/>
      <w:marTop w:val="0"/>
      <w:marBottom w:val="0"/>
      <w:divBdr>
        <w:top w:val="none" w:sz="0" w:space="0" w:color="auto"/>
        <w:left w:val="none" w:sz="0" w:space="0" w:color="auto"/>
        <w:bottom w:val="none" w:sz="0" w:space="0" w:color="auto"/>
        <w:right w:val="none" w:sz="0" w:space="0" w:color="auto"/>
      </w:divBdr>
    </w:div>
    <w:div w:id="1506167590">
      <w:bodyDiv w:val="1"/>
      <w:marLeft w:val="0"/>
      <w:marRight w:val="0"/>
      <w:marTop w:val="0"/>
      <w:marBottom w:val="0"/>
      <w:divBdr>
        <w:top w:val="none" w:sz="0" w:space="0" w:color="auto"/>
        <w:left w:val="none" w:sz="0" w:space="0" w:color="auto"/>
        <w:bottom w:val="none" w:sz="0" w:space="0" w:color="auto"/>
        <w:right w:val="none" w:sz="0" w:space="0" w:color="auto"/>
      </w:divBdr>
    </w:div>
    <w:div w:id="1509253274">
      <w:bodyDiv w:val="1"/>
      <w:marLeft w:val="0"/>
      <w:marRight w:val="0"/>
      <w:marTop w:val="0"/>
      <w:marBottom w:val="0"/>
      <w:divBdr>
        <w:top w:val="none" w:sz="0" w:space="0" w:color="auto"/>
        <w:left w:val="none" w:sz="0" w:space="0" w:color="auto"/>
        <w:bottom w:val="none" w:sz="0" w:space="0" w:color="auto"/>
        <w:right w:val="none" w:sz="0" w:space="0" w:color="auto"/>
      </w:divBdr>
    </w:div>
    <w:div w:id="1527283557">
      <w:bodyDiv w:val="1"/>
      <w:marLeft w:val="0"/>
      <w:marRight w:val="0"/>
      <w:marTop w:val="0"/>
      <w:marBottom w:val="0"/>
      <w:divBdr>
        <w:top w:val="none" w:sz="0" w:space="0" w:color="auto"/>
        <w:left w:val="none" w:sz="0" w:space="0" w:color="auto"/>
        <w:bottom w:val="none" w:sz="0" w:space="0" w:color="auto"/>
        <w:right w:val="none" w:sz="0" w:space="0" w:color="auto"/>
      </w:divBdr>
    </w:div>
    <w:div w:id="1549028263">
      <w:bodyDiv w:val="1"/>
      <w:marLeft w:val="0"/>
      <w:marRight w:val="0"/>
      <w:marTop w:val="0"/>
      <w:marBottom w:val="0"/>
      <w:divBdr>
        <w:top w:val="none" w:sz="0" w:space="0" w:color="auto"/>
        <w:left w:val="none" w:sz="0" w:space="0" w:color="auto"/>
        <w:bottom w:val="none" w:sz="0" w:space="0" w:color="auto"/>
        <w:right w:val="none" w:sz="0" w:space="0" w:color="auto"/>
      </w:divBdr>
    </w:div>
    <w:div w:id="1567031344">
      <w:bodyDiv w:val="1"/>
      <w:marLeft w:val="0"/>
      <w:marRight w:val="0"/>
      <w:marTop w:val="0"/>
      <w:marBottom w:val="0"/>
      <w:divBdr>
        <w:top w:val="none" w:sz="0" w:space="0" w:color="auto"/>
        <w:left w:val="none" w:sz="0" w:space="0" w:color="auto"/>
        <w:bottom w:val="none" w:sz="0" w:space="0" w:color="auto"/>
        <w:right w:val="none" w:sz="0" w:space="0" w:color="auto"/>
      </w:divBdr>
    </w:div>
    <w:div w:id="1583953284">
      <w:bodyDiv w:val="1"/>
      <w:marLeft w:val="0"/>
      <w:marRight w:val="0"/>
      <w:marTop w:val="0"/>
      <w:marBottom w:val="0"/>
      <w:divBdr>
        <w:top w:val="none" w:sz="0" w:space="0" w:color="auto"/>
        <w:left w:val="none" w:sz="0" w:space="0" w:color="auto"/>
        <w:bottom w:val="none" w:sz="0" w:space="0" w:color="auto"/>
        <w:right w:val="none" w:sz="0" w:space="0" w:color="auto"/>
      </w:divBdr>
    </w:div>
    <w:div w:id="1648364149">
      <w:bodyDiv w:val="1"/>
      <w:marLeft w:val="0"/>
      <w:marRight w:val="0"/>
      <w:marTop w:val="0"/>
      <w:marBottom w:val="0"/>
      <w:divBdr>
        <w:top w:val="none" w:sz="0" w:space="0" w:color="auto"/>
        <w:left w:val="none" w:sz="0" w:space="0" w:color="auto"/>
        <w:bottom w:val="none" w:sz="0" w:space="0" w:color="auto"/>
        <w:right w:val="none" w:sz="0" w:space="0" w:color="auto"/>
      </w:divBdr>
    </w:div>
    <w:div w:id="1664697505">
      <w:bodyDiv w:val="1"/>
      <w:marLeft w:val="0"/>
      <w:marRight w:val="0"/>
      <w:marTop w:val="0"/>
      <w:marBottom w:val="0"/>
      <w:divBdr>
        <w:top w:val="none" w:sz="0" w:space="0" w:color="auto"/>
        <w:left w:val="none" w:sz="0" w:space="0" w:color="auto"/>
        <w:bottom w:val="none" w:sz="0" w:space="0" w:color="auto"/>
        <w:right w:val="none" w:sz="0" w:space="0" w:color="auto"/>
      </w:divBdr>
    </w:div>
    <w:div w:id="1687903327">
      <w:bodyDiv w:val="1"/>
      <w:marLeft w:val="0"/>
      <w:marRight w:val="0"/>
      <w:marTop w:val="0"/>
      <w:marBottom w:val="0"/>
      <w:divBdr>
        <w:top w:val="none" w:sz="0" w:space="0" w:color="auto"/>
        <w:left w:val="none" w:sz="0" w:space="0" w:color="auto"/>
        <w:bottom w:val="none" w:sz="0" w:space="0" w:color="auto"/>
        <w:right w:val="none" w:sz="0" w:space="0" w:color="auto"/>
      </w:divBdr>
    </w:div>
    <w:div w:id="1691175527">
      <w:bodyDiv w:val="1"/>
      <w:marLeft w:val="0"/>
      <w:marRight w:val="0"/>
      <w:marTop w:val="0"/>
      <w:marBottom w:val="0"/>
      <w:divBdr>
        <w:top w:val="none" w:sz="0" w:space="0" w:color="auto"/>
        <w:left w:val="none" w:sz="0" w:space="0" w:color="auto"/>
        <w:bottom w:val="none" w:sz="0" w:space="0" w:color="auto"/>
        <w:right w:val="none" w:sz="0" w:space="0" w:color="auto"/>
      </w:divBdr>
    </w:div>
    <w:div w:id="1691375348">
      <w:bodyDiv w:val="1"/>
      <w:marLeft w:val="0"/>
      <w:marRight w:val="0"/>
      <w:marTop w:val="0"/>
      <w:marBottom w:val="0"/>
      <w:divBdr>
        <w:top w:val="none" w:sz="0" w:space="0" w:color="auto"/>
        <w:left w:val="none" w:sz="0" w:space="0" w:color="auto"/>
        <w:bottom w:val="none" w:sz="0" w:space="0" w:color="auto"/>
        <w:right w:val="none" w:sz="0" w:space="0" w:color="auto"/>
      </w:divBdr>
    </w:div>
    <w:div w:id="1718049576">
      <w:bodyDiv w:val="1"/>
      <w:marLeft w:val="0"/>
      <w:marRight w:val="0"/>
      <w:marTop w:val="0"/>
      <w:marBottom w:val="0"/>
      <w:divBdr>
        <w:top w:val="none" w:sz="0" w:space="0" w:color="auto"/>
        <w:left w:val="none" w:sz="0" w:space="0" w:color="auto"/>
        <w:bottom w:val="none" w:sz="0" w:space="0" w:color="auto"/>
        <w:right w:val="none" w:sz="0" w:space="0" w:color="auto"/>
      </w:divBdr>
    </w:div>
    <w:div w:id="1734690924">
      <w:bodyDiv w:val="1"/>
      <w:marLeft w:val="0"/>
      <w:marRight w:val="0"/>
      <w:marTop w:val="0"/>
      <w:marBottom w:val="0"/>
      <w:divBdr>
        <w:top w:val="none" w:sz="0" w:space="0" w:color="auto"/>
        <w:left w:val="none" w:sz="0" w:space="0" w:color="auto"/>
        <w:bottom w:val="none" w:sz="0" w:space="0" w:color="auto"/>
        <w:right w:val="none" w:sz="0" w:space="0" w:color="auto"/>
      </w:divBdr>
    </w:div>
    <w:div w:id="1753697216">
      <w:bodyDiv w:val="1"/>
      <w:marLeft w:val="0"/>
      <w:marRight w:val="0"/>
      <w:marTop w:val="0"/>
      <w:marBottom w:val="0"/>
      <w:divBdr>
        <w:top w:val="none" w:sz="0" w:space="0" w:color="auto"/>
        <w:left w:val="none" w:sz="0" w:space="0" w:color="auto"/>
        <w:bottom w:val="none" w:sz="0" w:space="0" w:color="auto"/>
        <w:right w:val="none" w:sz="0" w:space="0" w:color="auto"/>
      </w:divBdr>
    </w:div>
    <w:div w:id="1829008476">
      <w:bodyDiv w:val="1"/>
      <w:marLeft w:val="0"/>
      <w:marRight w:val="0"/>
      <w:marTop w:val="0"/>
      <w:marBottom w:val="0"/>
      <w:divBdr>
        <w:top w:val="none" w:sz="0" w:space="0" w:color="auto"/>
        <w:left w:val="none" w:sz="0" w:space="0" w:color="auto"/>
        <w:bottom w:val="none" w:sz="0" w:space="0" w:color="auto"/>
        <w:right w:val="none" w:sz="0" w:space="0" w:color="auto"/>
      </w:divBdr>
    </w:div>
    <w:div w:id="1839074328">
      <w:bodyDiv w:val="1"/>
      <w:marLeft w:val="0"/>
      <w:marRight w:val="0"/>
      <w:marTop w:val="0"/>
      <w:marBottom w:val="0"/>
      <w:divBdr>
        <w:top w:val="none" w:sz="0" w:space="0" w:color="auto"/>
        <w:left w:val="none" w:sz="0" w:space="0" w:color="auto"/>
        <w:bottom w:val="none" w:sz="0" w:space="0" w:color="auto"/>
        <w:right w:val="none" w:sz="0" w:space="0" w:color="auto"/>
      </w:divBdr>
    </w:div>
    <w:div w:id="1844203636">
      <w:bodyDiv w:val="1"/>
      <w:marLeft w:val="0"/>
      <w:marRight w:val="0"/>
      <w:marTop w:val="0"/>
      <w:marBottom w:val="0"/>
      <w:divBdr>
        <w:top w:val="none" w:sz="0" w:space="0" w:color="auto"/>
        <w:left w:val="none" w:sz="0" w:space="0" w:color="auto"/>
        <w:bottom w:val="none" w:sz="0" w:space="0" w:color="auto"/>
        <w:right w:val="none" w:sz="0" w:space="0" w:color="auto"/>
      </w:divBdr>
    </w:div>
    <w:div w:id="1848328707">
      <w:bodyDiv w:val="1"/>
      <w:marLeft w:val="0"/>
      <w:marRight w:val="0"/>
      <w:marTop w:val="0"/>
      <w:marBottom w:val="0"/>
      <w:divBdr>
        <w:top w:val="none" w:sz="0" w:space="0" w:color="auto"/>
        <w:left w:val="none" w:sz="0" w:space="0" w:color="auto"/>
        <w:bottom w:val="none" w:sz="0" w:space="0" w:color="auto"/>
        <w:right w:val="none" w:sz="0" w:space="0" w:color="auto"/>
      </w:divBdr>
    </w:div>
    <w:div w:id="1870948234">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906791682">
      <w:bodyDiv w:val="1"/>
      <w:marLeft w:val="0"/>
      <w:marRight w:val="0"/>
      <w:marTop w:val="0"/>
      <w:marBottom w:val="0"/>
      <w:divBdr>
        <w:top w:val="none" w:sz="0" w:space="0" w:color="auto"/>
        <w:left w:val="none" w:sz="0" w:space="0" w:color="auto"/>
        <w:bottom w:val="none" w:sz="0" w:space="0" w:color="auto"/>
        <w:right w:val="none" w:sz="0" w:space="0" w:color="auto"/>
      </w:divBdr>
    </w:div>
    <w:div w:id="1908149441">
      <w:bodyDiv w:val="1"/>
      <w:marLeft w:val="0"/>
      <w:marRight w:val="0"/>
      <w:marTop w:val="0"/>
      <w:marBottom w:val="0"/>
      <w:divBdr>
        <w:top w:val="none" w:sz="0" w:space="0" w:color="auto"/>
        <w:left w:val="none" w:sz="0" w:space="0" w:color="auto"/>
        <w:bottom w:val="none" w:sz="0" w:space="0" w:color="auto"/>
        <w:right w:val="none" w:sz="0" w:space="0" w:color="auto"/>
      </w:divBdr>
    </w:div>
    <w:div w:id="1922988772">
      <w:bodyDiv w:val="1"/>
      <w:marLeft w:val="0"/>
      <w:marRight w:val="0"/>
      <w:marTop w:val="0"/>
      <w:marBottom w:val="0"/>
      <w:divBdr>
        <w:top w:val="none" w:sz="0" w:space="0" w:color="auto"/>
        <w:left w:val="none" w:sz="0" w:space="0" w:color="auto"/>
        <w:bottom w:val="none" w:sz="0" w:space="0" w:color="auto"/>
        <w:right w:val="none" w:sz="0" w:space="0" w:color="auto"/>
      </w:divBdr>
    </w:div>
    <w:div w:id="1944872571">
      <w:bodyDiv w:val="1"/>
      <w:marLeft w:val="0"/>
      <w:marRight w:val="0"/>
      <w:marTop w:val="0"/>
      <w:marBottom w:val="0"/>
      <w:divBdr>
        <w:top w:val="none" w:sz="0" w:space="0" w:color="auto"/>
        <w:left w:val="none" w:sz="0" w:space="0" w:color="auto"/>
        <w:bottom w:val="none" w:sz="0" w:space="0" w:color="auto"/>
        <w:right w:val="none" w:sz="0" w:space="0" w:color="auto"/>
      </w:divBdr>
    </w:div>
    <w:div w:id="1959675279">
      <w:bodyDiv w:val="1"/>
      <w:marLeft w:val="0"/>
      <w:marRight w:val="0"/>
      <w:marTop w:val="0"/>
      <w:marBottom w:val="0"/>
      <w:divBdr>
        <w:top w:val="none" w:sz="0" w:space="0" w:color="auto"/>
        <w:left w:val="none" w:sz="0" w:space="0" w:color="auto"/>
        <w:bottom w:val="none" w:sz="0" w:space="0" w:color="auto"/>
        <w:right w:val="none" w:sz="0" w:space="0" w:color="auto"/>
      </w:divBdr>
    </w:div>
    <w:div w:id="1991328006">
      <w:bodyDiv w:val="1"/>
      <w:marLeft w:val="0"/>
      <w:marRight w:val="0"/>
      <w:marTop w:val="0"/>
      <w:marBottom w:val="0"/>
      <w:divBdr>
        <w:top w:val="none" w:sz="0" w:space="0" w:color="auto"/>
        <w:left w:val="none" w:sz="0" w:space="0" w:color="auto"/>
        <w:bottom w:val="none" w:sz="0" w:space="0" w:color="auto"/>
        <w:right w:val="none" w:sz="0" w:space="0" w:color="auto"/>
      </w:divBdr>
    </w:div>
    <w:div w:id="1993944476">
      <w:bodyDiv w:val="1"/>
      <w:marLeft w:val="0"/>
      <w:marRight w:val="0"/>
      <w:marTop w:val="0"/>
      <w:marBottom w:val="0"/>
      <w:divBdr>
        <w:top w:val="none" w:sz="0" w:space="0" w:color="auto"/>
        <w:left w:val="none" w:sz="0" w:space="0" w:color="auto"/>
        <w:bottom w:val="none" w:sz="0" w:space="0" w:color="auto"/>
        <w:right w:val="none" w:sz="0" w:space="0" w:color="auto"/>
      </w:divBdr>
    </w:div>
    <w:div w:id="2024162880">
      <w:bodyDiv w:val="1"/>
      <w:marLeft w:val="0"/>
      <w:marRight w:val="0"/>
      <w:marTop w:val="0"/>
      <w:marBottom w:val="0"/>
      <w:divBdr>
        <w:top w:val="none" w:sz="0" w:space="0" w:color="auto"/>
        <w:left w:val="none" w:sz="0" w:space="0" w:color="auto"/>
        <w:bottom w:val="none" w:sz="0" w:space="0" w:color="auto"/>
        <w:right w:val="none" w:sz="0" w:space="0" w:color="auto"/>
      </w:divBdr>
    </w:div>
    <w:div w:id="2057587603">
      <w:bodyDiv w:val="1"/>
      <w:marLeft w:val="0"/>
      <w:marRight w:val="0"/>
      <w:marTop w:val="0"/>
      <w:marBottom w:val="0"/>
      <w:divBdr>
        <w:top w:val="none" w:sz="0" w:space="0" w:color="auto"/>
        <w:left w:val="none" w:sz="0" w:space="0" w:color="auto"/>
        <w:bottom w:val="none" w:sz="0" w:space="0" w:color="auto"/>
        <w:right w:val="none" w:sz="0" w:space="0" w:color="auto"/>
      </w:divBdr>
    </w:div>
    <w:div w:id="2087609226">
      <w:bodyDiv w:val="1"/>
      <w:marLeft w:val="0"/>
      <w:marRight w:val="0"/>
      <w:marTop w:val="0"/>
      <w:marBottom w:val="0"/>
      <w:divBdr>
        <w:top w:val="none" w:sz="0" w:space="0" w:color="auto"/>
        <w:left w:val="none" w:sz="0" w:space="0" w:color="auto"/>
        <w:bottom w:val="none" w:sz="0" w:space="0" w:color="auto"/>
        <w:right w:val="none" w:sz="0" w:space="0" w:color="auto"/>
      </w:divBdr>
    </w:div>
    <w:div w:id="2098668771">
      <w:bodyDiv w:val="1"/>
      <w:marLeft w:val="0"/>
      <w:marRight w:val="0"/>
      <w:marTop w:val="0"/>
      <w:marBottom w:val="0"/>
      <w:divBdr>
        <w:top w:val="none" w:sz="0" w:space="0" w:color="auto"/>
        <w:left w:val="none" w:sz="0" w:space="0" w:color="auto"/>
        <w:bottom w:val="none" w:sz="0" w:space="0" w:color="auto"/>
        <w:right w:val="none" w:sz="0" w:space="0" w:color="auto"/>
      </w:divBdr>
    </w:div>
    <w:div w:id="2112821986">
      <w:bodyDiv w:val="1"/>
      <w:marLeft w:val="0"/>
      <w:marRight w:val="0"/>
      <w:marTop w:val="0"/>
      <w:marBottom w:val="0"/>
      <w:divBdr>
        <w:top w:val="none" w:sz="0" w:space="0" w:color="auto"/>
        <w:left w:val="none" w:sz="0" w:space="0" w:color="auto"/>
        <w:bottom w:val="none" w:sz="0" w:space="0" w:color="auto"/>
        <w:right w:val="none" w:sz="0" w:space="0" w:color="auto"/>
      </w:divBdr>
    </w:div>
    <w:div w:id="214581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83920-ED5C-44F7-9A3E-BE5179120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7541</TotalTime>
  <Pages>10</Pages>
  <Words>16044</Words>
  <Characters>9146</Characters>
  <Application>Microsoft Office Word</Application>
  <DocSecurity>0</DocSecurity>
  <Lines>76</Lines>
  <Paragraphs>50</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office 2007 rus ent:</Company>
  <LinksUpToDate>false</LinksUpToDate>
  <CharactersWithSpaces>25140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dc:creator>
  <cp:lastModifiedBy>Катерина Троць (VRU-DELL0230 - k.trots)</cp:lastModifiedBy>
  <cp:revision>1373</cp:revision>
  <cp:lastPrinted>2020-07-22T07:13:00Z</cp:lastPrinted>
  <dcterms:created xsi:type="dcterms:W3CDTF">2018-07-02T06:35:00Z</dcterms:created>
  <dcterms:modified xsi:type="dcterms:W3CDTF">2020-07-24T05:52:00Z</dcterms:modified>
</cp:coreProperties>
</file>