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6E6" w:rsidRPr="00E23F71" w:rsidRDefault="00A806E6" w:rsidP="00A806E6">
      <w:pPr>
        <w:spacing w:after="200" w:line="276" w:lineRule="auto"/>
        <w:contextualSpacing/>
        <w:jc w:val="both"/>
        <w:rPr>
          <w:rFonts w:ascii="Calibri" w:eastAsia="Calibri" w:hAnsi="Calibri" w:cs="Times New Roman"/>
          <w:sz w:val="28"/>
          <w:szCs w:val="28"/>
        </w:rPr>
      </w:pPr>
    </w:p>
    <w:p w:rsidR="00A806E6" w:rsidRPr="00E23F71" w:rsidRDefault="00A806E6" w:rsidP="00A806E6">
      <w:pPr>
        <w:spacing w:after="200" w:line="276" w:lineRule="auto"/>
        <w:contextualSpacing/>
        <w:jc w:val="both"/>
        <w:rPr>
          <w:rFonts w:ascii="Calibri" w:eastAsia="Calibri" w:hAnsi="Calibri" w:cs="Times New Roman"/>
          <w:sz w:val="28"/>
          <w:szCs w:val="28"/>
          <w:lang w:val="ru-RU"/>
        </w:rPr>
      </w:pPr>
    </w:p>
    <w:p w:rsidR="00A806E6" w:rsidRPr="00E23F71" w:rsidRDefault="00A806E6" w:rsidP="00A806E6">
      <w:pPr>
        <w:spacing w:before="360" w:after="60" w:line="240" w:lineRule="auto"/>
        <w:jc w:val="center"/>
        <w:rPr>
          <w:rFonts w:ascii="AcademyC" w:eastAsia="Times New Roman" w:hAnsi="AcademyC" w:cs="Times New Roman"/>
          <w:b/>
          <w:color w:val="000000"/>
          <w:lang w:eastAsia="ru-RU"/>
        </w:rPr>
      </w:pPr>
      <w:r w:rsidRPr="00E23F71">
        <w:rPr>
          <w:rFonts w:ascii="Calibri" w:eastAsia="Calibri" w:hAnsi="Calibri" w:cs="Times New Roman"/>
          <w:noProof/>
          <w:lang w:eastAsia="uk-UA"/>
        </w:rPr>
        <w:drawing>
          <wp:anchor distT="0" distB="0" distL="114300" distR="114300" simplePos="0" relativeHeight="251659264" behindDoc="0" locked="0" layoutInCell="1" allowOverlap="1" wp14:anchorId="6A96D49B" wp14:editId="376736A5">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3F71">
        <w:rPr>
          <w:rFonts w:ascii="AcademyC" w:eastAsia="Times New Roman" w:hAnsi="AcademyC" w:cs="Times New Roman"/>
          <w:b/>
          <w:color w:val="000000"/>
          <w:lang w:eastAsia="ru-RU"/>
        </w:rPr>
        <w:t>УКРАЇНА</w:t>
      </w:r>
    </w:p>
    <w:p w:rsidR="00A806E6" w:rsidRPr="00E23F71" w:rsidRDefault="00A806E6" w:rsidP="00A806E6">
      <w:pPr>
        <w:spacing w:after="0" w:line="276" w:lineRule="auto"/>
        <w:jc w:val="center"/>
        <w:rPr>
          <w:rFonts w:ascii="AcademyC" w:eastAsia="Times New Roman" w:hAnsi="AcademyC" w:cs="Times New Roman"/>
          <w:b/>
          <w:sz w:val="28"/>
          <w:szCs w:val="28"/>
          <w:lang w:eastAsia="ru-RU"/>
        </w:rPr>
      </w:pPr>
      <w:r w:rsidRPr="00E23F71">
        <w:rPr>
          <w:rFonts w:ascii="AcademyC" w:eastAsia="Times New Roman" w:hAnsi="AcademyC" w:cs="Times New Roman"/>
          <w:b/>
          <w:sz w:val="28"/>
          <w:szCs w:val="28"/>
          <w:lang w:eastAsia="ru-RU"/>
        </w:rPr>
        <w:t>ВИЩА РАДА ПРАВОСУДДЯ</w:t>
      </w:r>
    </w:p>
    <w:p w:rsidR="00A806E6" w:rsidRPr="00E23F71" w:rsidRDefault="00A806E6" w:rsidP="00A806E6">
      <w:pPr>
        <w:spacing w:after="0" w:line="276" w:lineRule="auto"/>
        <w:jc w:val="center"/>
        <w:rPr>
          <w:rFonts w:ascii="AcademyC" w:eastAsia="Times New Roman" w:hAnsi="AcademyC" w:cs="Times New Roman"/>
          <w:b/>
          <w:sz w:val="28"/>
          <w:szCs w:val="28"/>
          <w:lang w:eastAsia="ru-RU"/>
        </w:rPr>
      </w:pPr>
      <w:r w:rsidRPr="00E23F71">
        <w:rPr>
          <w:rFonts w:ascii="AcademyC" w:eastAsia="Times New Roman" w:hAnsi="AcademyC" w:cs="Times New Roman"/>
          <w:b/>
          <w:sz w:val="28"/>
          <w:szCs w:val="28"/>
          <w:lang w:eastAsia="ru-RU"/>
        </w:rPr>
        <w:t>ДРУГА ДИСЦИПЛІНАРНА ПАЛАТА</w:t>
      </w:r>
    </w:p>
    <w:p w:rsidR="00A806E6" w:rsidRPr="00E23F71" w:rsidRDefault="00A806E6" w:rsidP="00A806E6">
      <w:pPr>
        <w:spacing w:after="0" w:line="276" w:lineRule="auto"/>
        <w:jc w:val="center"/>
        <w:rPr>
          <w:rFonts w:ascii="AcademyC" w:eastAsia="Times New Roman" w:hAnsi="AcademyC" w:cs="Times New Roman"/>
          <w:b/>
          <w:sz w:val="28"/>
          <w:szCs w:val="28"/>
          <w:lang w:eastAsia="ru-RU"/>
        </w:rPr>
      </w:pPr>
      <w:r w:rsidRPr="00E23F71">
        <w:rPr>
          <w:rFonts w:ascii="AcademyC" w:eastAsia="Times New Roman" w:hAnsi="AcademyC" w:cs="Times New Roman"/>
          <w:b/>
          <w:sz w:val="28"/>
          <w:szCs w:val="28"/>
          <w:lang w:eastAsia="ru-RU"/>
        </w:rPr>
        <w:t>РІШЕННЯ</w:t>
      </w:r>
    </w:p>
    <w:p w:rsidR="00A806E6" w:rsidRPr="00E23F71" w:rsidRDefault="00A806E6" w:rsidP="00A806E6">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40"/>
        <w:gridCol w:w="2985"/>
        <w:gridCol w:w="3173"/>
      </w:tblGrid>
      <w:tr w:rsidR="00A806E6" w:rsidRPr="00E23F71" w:rsidTr="00EB02CF">
        <w:trPr>
          <w:trHeight w:val="192"/>
        </w:trPr>
        <w:tc>
          <w:tcPr>
            <w:tcW w:w="3369" w:type="dxa"/>
          </w:tcPr>
          <w:p w:rsidR="00A806E6" w:rsidRPr="00E23F71" w:rsidRDefault="00A806E6" w:rsidP="00A806E6">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2</w:t>
            </w:r>
            <w:r>
              <w:rPr>
                <w:rFonts w:ascii="Times New Roman" w:eastAsia="Times New Roman" w:hAnsi="Times New Roman" w:cs="Times New Roman"/>
                <w:noProof/>
                <w:sz w:val="28"/>
                <w:szCs w:val="28"/>
                <w:lang w:eastAsia="ru-RU"/>
              </w:rPr>
              <w:t>0</w:t>
            </w:r>
            <w:r w:rsidRPr="00E23F71">
              <w:rPr>
                <w:rFonts w:ascii="Times New Roman" w:eastAsia="Times New Roman" w:hAnsi="Times New Roman" w:cs="Times New Roman"/>
                <w:noProof/>
                <w:sz w:val="28"/>
                <w:szCs w:val="28"/>
                <w:lang w:eastAsia="ru-RU"/>
              </w:rPr>
              <w:t xml:space="preserve"> </w:t>
            </w:r>
            <w:r>
              <w:rPr>
                <w:rFonts w:ascii="Times New Roman" w:eastAsia="Times New Roman" w:hAnsi="Times New Roman" w:cs="Times New Roman"/>
                <w:noProof/>
                <w:sz w:val="28"/>
                <w:szCs w:val="28"/>
                <w:lang w:eastAsia="ru-RU"/>
              </w:rPr>
              <w:t>лип</w:t>
            </w:r>
            <w:r w:rsidRPr="00E23F71">
              <w:rPr>
                <w:rFonts w:ascii="Times New Roman" w:eastAsia="Times New Roman" w:hAnsi="Times New Roman" w:cs="Times New Roman"/>
                <w:noProof/>
                <w:sz w:val="28"/>
                <w:szCs w:val="28"/>
                <w:lang w:eastAsia="ru-RU"/>
              </w:rPr>
              <w:t>ня 2020 року</w:t>
            </w:r>
          </w:p>
        </w:tc>
        <w:tc>
          <w:tcPr>
            <w:tcW w:w="3011" w:type="dxa"/>
          </w:tcPr>
          <w:p w:rsidR="00A806E6" w:rsidRPr="00E23F71" w:rsidRDefault="00A806E6" w:rsidP="00EB02CF">
            <w:pPr>
              <w:tabs>
                <w:tab w:val="left" w:pos="915"/>
              </w:tabs>
              <w:spacing w:after="0" w:line="240" w:lineRule="auto"/>
              <w:ind w:right="-2"/>
              <w:jc w:val="center"/>
              <w:rPr>
                <w:rFonts w:ascii="Times New Roman" w:eastAsia="Times New Roman" w:hAnsi="Times New Roman" w:cs="Times New Roman"/>
                <w:noProof/>
                <w:sz w:val="28"/>
                <w:szCs w:val="28"/>
                <w:lang w:eastAsia="ru-RU"/>
              </w:rPr>
            </w:pPr>
            <w:r w:rsidRPr="00E23F71">
              <w:rPr>
                <w:rFonts w:ascii="Times New Roman" w:eastAsia="Times New Roman" w:hAnsi="Times New Roman" w:cs="Times New Roman"/>
                <w:sz w:val="28"/>
                <w:szCs w:val="28"/>
                <w:lang w:eastAsia="ru-RU"/>
              </w:rPr>
              <w:t>Київ</w:t>
            </w:r>
          </w:p>
        </w:tc>
        <w:tc>
          <w:tcPr>
            <w:tcW w:w="3190" w:type="dxa"/>
          </w:tcPr>
          <w:p w:rsidR="00A806E6" w:rsidRPr="00E23F71" w:rsidRDefault="00AC07F1" w:rsidP="00AC07F1">
            <w:pPr>
              <w:spacing w:after="0" w:line="240" w:lineRule="auto"/>
              <w:ind w:right="-2"/>
              <w:jc w:val="right"/>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219</w:t>
            </w:r>
            <w:r w:rsidR="00A806E6">
              <w:rPr>
                <w:rFonts w:ascii="Times New Roman" w:eastAsia="Times New Roman" w:hAnsi="Times New Roman" w:cs="Times New Roman"/>
                <w:noProof/>
                <w:sz w:val="28"/>
                <w:szCs w:val="28"/>
                <w:lang w:eastAsia="ru-RU"/>
              </w:rPr>
              <w:t>6</w:t>
            </w:r>
            <w:r w:rsidR="00A806E6" w:rsidRPr="00E23F71">
              <w:rPr>
                <w:rFonts w:ascii="Times New Roman" w:eastAsia="Times New Roman" w:hAnsi="Times New Roman" w:cs="Times New Roman"/>
                <w:noProof/>
                <w:sz w:val="28"/>
                <w:szCs w:val="28"/>
                <w:lang w:eastAsia="ru-RU"/>
              </w:rPr>
              <w:t>/2дп/15-20</w:t>
            </w:r>
          </w:p>
        </w:tc>
      </w:tr>
    </w:tbl>
    <w:p w:rsidR="00A806E6" w:rsidRPr="00E23F71" w:rsidRDefault="00A806E6" w:rsidP="00A806E6">
      <w:pPr>
        <w:tabs>
          <w:tab w:val="left" w:pos="4395"/>
        </w:tabs>
        <w:autoSpaceDN w:val="0"/>
        <w:spacing w:after="0" w:line="240" w:lineRule="auto"/>
        <w:ind w:right="5244"/>
        <w:jc w:val="both"/>
        <w:rPr>
          <w:rFonts w:ascii="Times New Roman" w:eastAsia="Calibri" w:hAnsi="Times New Roman" w:cs="Times New Roman"/>
          <w:b/>
          <w:sz w:val="24"/>
          <w:szCs w:val="24"/>
        </w:rPr>
      </w:pPr>
    </w:p>
    <w:tbl>
      <w:tblPr>
        <w:tblW w:w="0" w:type="auto"/>
        <w:tblLook w:val="04A0" w:firstRow="1" w:lastRow="0" w:firstColumn="1" w:lastColumn="0" w:noHBand="0" w:noVBand="1"/>
      </w:tblPr>
      <w:tblGrid>
        <w:gridCol w:w="4503"/>
        <w:gridCol w:w="4424"/>
      </w:tblGrid>
      <w:tr w:rsidR="00AC07F1" w:rsidRPr="00473E14" w:rsidTr="00EB02CF">
        <w:tc>
          <w:tcPr>
            <w:tcW w:w="4503" w:type="dxa"/>
            <w:hideMark/>
          </w:tcPr>
          <w:p w:rsidR="00AC07F1" w:rsidRPr="00473E14" w:rsidRDefault="00AC07F1" w:rsidP="00EB02CF">
            <w:pPr>
              <w:spacing w:after="0" w:line="240" w:lineRule="auto"/>
              <w:jc w:val="both"/>
              <w:rPr>
                <w:rFonts w:ascii="Times New Roman" w:hAnsi="Times New Roman" w:cstheme="minorHAnsi"/>
                <w:b/>
                <w:sz w:val="6"/>
                <w:szCs w:val="6"/>
              </w:rPr>
            </w:pPr>
          </w:p>
          <w:p w:rsidR="00AC07F1" w:rsidRPr="008B5B9F" w:rsidRDefault="00AC07F1" w:rsidP="00EB02CF">
            <w:pPr>
              <w:spacing w:after="0" w:line="240" w:lineRule="auto"/>
              <w:jc w:val="both"/>
              <w:rPr>
                <w:rFonts w:ascii="Times New Roman" w:hAnsi="Times New Roman" w:cstheme="minorHAnsi"/>
                <w:b/>
                <w:sz w:val="28"/>
                <w:szCs w:val="28"/>
              </w:rPr>
            </w:pPr>
          </w:p>
          <w:p w:rsidR="00AC07F1" w:rsidRPr="00473E14" w:rsidRDefault="00AC07F1" w:rsidP="00EB02CF">
            <w:pPr>
              <w:spacing w:after="0" w:line="240" w:lineRule="auto"/>
              <w:jc w:val="both"/>
              <w:rPr>
                <w:rFonts w:ascii="Times New Roman" w:hAnsi="Times New Roman" w:cstheme="minorHAnsi"/>
                <w:b/>
                <w:sz w:val="24"/>
                <w:szCs w:val="24"/>
              </w:rPr>
            </w:pPr>
            <w:r w:rsidRPr="00473E14">
              <w:rPr>
                <w:rFonts w:ascii="Times New Roman" w:hAnsi="Times New Roman" w:cstheme="minorHAnsi"/>
                <w:b/>
                <w:sz w:val="24"/>
                <w:szCs w:val="24"/>
              </w:rPr>
              <w:t xml:space="preserve">Про </w:t>
            </w:r>
            <w:r w:rsidRPr="00473E14">
              <w:rPr>
                <w:rFonts w:ascii="Times New Roman" w:hAnsi="Times New Roman" w:cstheme="minorHAnsi"/>
                <w:b/>
                <w:bCs/>
                <w:sz w:val="24"/>
                <w:szCs w:val="24"/>
              </w:rPr>
              <w:t xml:space="preserve">притягнення </w:t>
            </w:r>
            <w:r w:rsidRPr="00473E14">
              <w:rPr>
                <w:rFonts w:ascii="Times New Roman" w:hAnsi="Times New Roman" w:cstheme="minorHAnsi"/>
                <w:b/>
                <w:sz w:val="24"/>
                <w:szCs w:val="24"/>
              </w:rPr>
              <w:t>судді</w:t>
            </w:r>
            <w:r w:rsidRPr="001420F2">
              <w:rPr>
                <w:rFonts w:ascii="Times New Roman" w:eastAsia="Calibri" w:hAnsi="Times New Roman" w:cs="Times New Roman"/>
                <w:b/>
                <w:sz w:val="24"/>
                <w:szCs w:val="24"/>
              </w:rPr>
              <w:t xml:space="preserve"> Ренійського районного суду Одеської області Сорокіна К</w:t>
            </w:r>
            <w:r w:rsidRPr="001420F2">
              <w:rPr>
                <w:rFonts w:ascii="Times New Roman" w:hAnsi="Times New Roman" w:cs="Times New Roman"/>
                <w:b/>
                <w:sz w:val="24"/>
                <w:szCs w:val="24"/>
              </w:rPr>
              <w:t>.В.</w:t>
            </w:r>
            <w:r>
              <w:rPr>
                <w:rFonts w:ascii="Times New Roman" w:hAnsi="Times New Roman" w:cs="Times New Roman"/>
                <w:b/>
                <w:sz w:val="24"/>
                <w:szCs w:val="24"/>
              </w:rPr>
              <w:t xml:space="preserve"> </w:t>
            </w:r>
            <w:r w:rsidRPr="00473E14">
              <w:rPr>
                <w:rFonts w:ascii="Times New Roman" w:hAnsi="Times New Roman" w:cstheme="minorHAnsi"/>
                <w:b/>
                <w:sz w:val="24"/>
                <w:szCs w:val="24"/>
              </w:rPr>
              <w:t>до дисциплінарної відповідальності</w:t>
            </w:r>
          </w:p>
          <w:p w:rsidR="00AC07F1" w:rsidRPr="00473E14" w:rsidRDefault="00AC07F1" w:rsidP="00EB02CF">
            <w:pPr>
              <w:spacing w:after="0" w:line="240" w:lineRule="auto"/>
              <w:jc w:val="both"/>
              <w:rPr>
                <w:rFonts w:ascii="Times New Roman" w:hAnsi="Times New Roman" w:cstheme="minorHAnsi"/>
                <w:b/>
                <w:sz w:val="6"/>
                <w:szCs w:val="6"/>
              </w:rPr>
            </w:pPr>
          </w:p>
        </w:tc>
        <w:tc>
          <w:tcPr>
            <w:tcW w:w="4424" w:type="dxa"/>
          </w:tcPr>
          <w:p w:rsidR="00AC07F1" w:rsidRPr="00473E14" w:rsidRDefault="00AC07F1" w:rsidP="00EB02CF">
            <w:pPr>
              <w:spacing w:after="200" w:line="276" w:lineRule="auto"/>
              <w:ind w:left="-288" w:right="-185" w:firstLine="1008"/>
              <w:rPr>
                <w:rFonts w:ascii="Times New Roman" w:hAnsi="Times New Roman"/>
                <w:b/>
                <w:sz w:val="24"/>
                <w:szCs w:val="24"/>
              </w:rPr>
            </w:pPr>
          </w:p>
        </w:tc>
      </w:tr>
    </w:tbl>
    <w:p w:rsidR="00AC07F1" w:rsidRDefault="00AC07F1" w:rsidP="00AC07F1">
      <w:pPr>
        <w:widowControl w:val="0"/>
        <w:spacing w:after="0" w:line="240" w:lineRule="auto"/>
        <w:ind w:firstLine="709"/>
        <w:jc w:val="both"/>
        <w:rPr>
          <w:rFonts w:ascii="Times New Roman" w:hAnsi="Times New Roman" w:cs="Times New Roman"/>
          <w:sz w:val="28"/>
          <w:szCs w:val="28"/>
        </w:rPr>
      </w:pPr>
    </w:p>
    <w:p w:rsidR="00AC07F1" w:rsidRPr="00473E14" w:rsidRDefault="00AC07F1" w:rsidP="00AC07F1">
      <w:pPr>
        <w:widowControl w:val="0"/>
        <w:spacing w:after="0" w:line="240" w:lineRule="auto"/>
        <w:ind w:firstLine="709"/>
        <w:jc w:val="both"/>
        <w:rPr>
          <w:rFonts w:ascii="Times New Roman" w:hAnsi="Times New Roman" w:cs="Times New Roman"/>
          <w:sz w:val="28"/>
          <w:szCs w:val="28"/>
        </w:rPr>
      </w:pPr>
      <w:r w:rsidRPr="00473E14">
        <w:rPr>
          <w:rFonts w:ascii="Times New Roman" w:hAnsi="Times New Roman" w:cs="Times New Roman"/>
          <w:sz w:val="28"/>
          <w:szCs w:val="28"/>
        </w:rPr>
        <w:t xml:space="preserve">Друга Дисциплінарна палата Вищої ради правосуддя у складі головуючого – </w:t>
      </w:r>
      <w:proofErr w:type="spellStart"/>
      <w:r w:rsidRPr="00473E14">
        <w:rPr>
          <w:rFonts w:ascii="Times New Roman" w:hAnsi="Times New Roman" w:cs="Times New Roman"/>
          <w:sz w:val="28"/>
          <w:szCs w:val="28"/>
        </w:rPr>
        <w:t>Худика</w:t>
      </w:r>
      <w:proofErr w:type="spellEnd"/>
      <w:r w:rsidRPr="00473E14">
        <w:rPr>
          <w:rFonts w:ascii="Times New Roman" w:hAnsi="Times New Roman" w:cs="Times New Roman"/>
          <w:sz w:val="28"/>
          <w:szCs w:val="28"/>
        </w:rPr>
        <w:t xml:space="preserve"> М.П., членів Другої Дисциплінарної палати Вищої ради правосуддя Артеменка І.А., </w:t>
      </w:r>
      <w:proofErr w:type="spellStart"/>
      <w:r w:rsidRPr="00473E14">
        <w:rPr>
          <w:rFonts w:ascii="Times New Roman" w:hAnsi="Times New Roman" w:cs="Times New Roman"/>
          <w:sz w:val="28"/>
          <w:szCs w:val="28"/>
        </w:rPr>
        <w:t>Блажівської</w:t>
      </w:r>
      <w:proofErr w:type="spellEnd"/>
      <w:r w:rsidRPr="00473E14">
        <w:rPr>
          <w:rFonts w:ascii="Times New Roman" w:hAnsi="Times New Roman" w:cs="Times New Roman"/>
          <w:sz w:val="28"/>
          <w:szCs w:val="28"/>
        </w:rPr>
        <w:t xml:space="preserve"> О.Є., Прудивуса О.В., заслухавши доповідача – члена </w:t>
      </w:r>
      <w:r w:rsidRPr="00473E14">
        <w:rPr>
          <w:rFonts w:ascii="Times New Roman" w:eastAsia="Calibri" w:hAnsi="Times New Roman" w:cs="Times New Roman"/>
          <w:sz w:val="28"/>
          <w:szCs w:val="28"/>
        </w:rPr>
        <w:t>Другої Дисциплінарної палати Вищої ради правосуддя Грищука В.К.</w:t>
      </w:r>
      <w:r w:rsidRPr="00473E14">
        <w:rPr>
          <w:rFonts w:ascii="Times New Roman" w:hAnsi="Times New Roman" w:cs="Times New Roman"/>
          <w:sz w:val="28"/>
          <w:szCs w:val="28"/>
        </w:rPr>
        <w:t xml:space="preserve">, розглянувши </w:t>
      </w:r>
      <w:r w:rsidRPr="00473E14">
        <w:rPr>
          <w:rFonts w:ascii="Times New Roman" w:hAnsi="Times New Roman" w:cs="Times New Roman"/>
          <w:bCs/>
          <w:sz w:val="28"/>
          <w:szCs w:val="28"/>
        </w:rPr>
        <w:t>дисциплінарну справу, відкриту за</w:t>
      </w:r>
      <w:r w:rsidRPr="00473E14">
        <w:rPr>
          <w:rFonts w:ascii="Times New Roman" w:hAnsi="Times New Roman" w:cs="Times New Roman"/>
          <w:sz w:val="28"/>
          <w:szCs w:val="28"/>
          <w:lang w:eastAsia="ru-RU"/>
        </w:rPr>
        <w:t xml:space="preserve"> </w:t>
      </w:r>
      <w:r w:rsidRPr="00473E14">
        <w:rPr>
          <w:rFonts w:ascii="Times New Roman" w:eastAsia="Calibri" w:hAnsi="Times New Roman" w:cs="Times New Roman"/>
          <w:sz w:val="28"/>
          <w:szCs w:val="28"/>
        </w:rPr>
        <w:t xml:space="preserve">дисциплінарною </w:t>
      </w:r>
      <w:r w:rsidRPr="00473E14">
        <w:rPr>
          <w:rFonts w:ascii="Times New Roman" w:hAnsi="Times New Roman" w:cs="Times New Roman"/>
          <w:sz w:val="28"/>
          <w:szCs w:val="28"/>
          <w:lang w:eastAsia="ru-RU"/>
        </w:rPr>
        <w:t xml:space="preserve">скаргою </w:t>
      </w:r>
      <w:r w:rsidRPr="001420F2">
        <w:rPr>
          <w:rFonts w:ascii="Times New Roman" w:hAnsi="Times New Roman" w:cs="Times New Roman"/>
          <w:sz w:val="28"/>
          <w:szCs w:val="28"/>
          <w:lang w:eastAsia="uk-UA"/>
        </w:rPr>
        <w:t>Грабовської Світлани Володимирівни</w:t>
      </w:r>
      <w:r w:rsidRPr="00C14C99">
        <w:rPr>
          <w:rFonts w:ascii="Times New Roman" w:hAnsi="Times New Roman" w:cs="Times New Roman"/>
          <w:sz w:val="28"/>
          <w:szCs w:val="28"/>
        </w:rPr>
        <w:t xml:space="preserve"> стосовно судді </w:t>
      </w:r>
      <w:r w:rsidRPr="001420F2">
        <w:rPr>
          <w:rFonts w:ascii="Times New Roman" w:eastAsia="Calibri" w:hAnsi="Times New Roman" w:cs="Times New Roman"/>
          <w:sz w:val="28"/>
          <w:szCs w:val="28"/>
        </w:rPr>
        <w:t>Ренійського районного суду Одеської області Сорокіна Костянтина Валерійовича</w:t>
      </w:r>
      <w:r w:rsidRPr="00473E14">
        <w:rPr>
          <w:rFonts w:ascii="Times New Roman" w:hAnsi="Times New Roman" w:cs="Times New Roman"/>
          <w:sz w:val="28"/>
          <w:szCs w:val="28"/>
        </w:rPr>
        <w:t>,</w:t>
      </w:r>
    </w:p>
    <w:p w:rsidR="00AC07F1" w:rsidRPr="00473E14" w:rsidRDefault="00AC07F1" w:rsidP="00AC07F1">
      <w:pPr>
        <w:widowControl w:val="0"/>
        <w:spacing w:after="0" w:line="240" w:lineRule="auto"/>
        <w:ind w:firstLine="709"/>
        <w:jc w:val="both"/>
        <w:rPr>
          <w:rFonts w:ascii="Times New Roman" w:hAnsi="Times New Roman" w:cs="Times New Roman"/>
          <w:sz w:val="28"/>
          <w:szCs w:val="28"/>
        </w:rPr>
      </w:pPr>
    </w:p>
    <w:p w:rsidR="00AC07F1" w:rsidRPr="00473E14" w:rsidRDefault="00AC07F1" w:rsidP="00AC07F1">
      <w:pPr>
        <w:spacing w:after="0" w:line="240" w:lineRule="auto"/>
        <w:jc w:val="center"/>
        <w:rPr>
          <w:rFonts w:ascii="Times New Roman" w:eastAsia="Times New Roman" w:hAnsi="Times New Roman" w:cs="Times New Roman"/>
          <w:b/>
          <w:bCs/>
          <w:color w:val="000000"/>
          <w:sz w:val="28"/>
          <w:szCs w:val="28"/>
          <w:lang w:eastAsia="uk-UA"/>
        </w:rPr>
      </w:pPr>
      <w:r w:rsidRPr="00473E14">
        <w:rPr>
          <w:rFonts w:ascii="Times New Roman" w:eastAsia="Times New Roman" w:hAnsi="Times New Roman" w:cs="Times New Roman"/>
          <w:b/>
          <w:bCs/>
          <w:color w:val="000000"/>
          <w:sz w:val="28"/>
          <w:szCs w:val="28"/>
          <w:lang w:eastAsia="uk-UA"/>
        </w:rPr>
        <w:t>встановила:</w:t>
      </w:r>
    </w:p>
    <w:p w:rsidR="00AC07F1" w:rsidRPr="00473E14" w:rsidRDefault="00AC07F1" w:rsidP="00AC07F1">
      <w:pPr>
        <w:spacing w:after="0" w:line="240" w:lineRule="auto"/>
        <w:jc w:val="center"/>
        <w:rPr>
          <w:rFonts w:ascii="Times New Roman" w:eastAsia="Times New Roman" w:hAnsi="Times New Roman" w:cs="Times New Roman"/>
          <w:b/>
          <w:bCs/>
          <w:color w:val="000000"/>
          <w:sz w:val="28"/>
          <w:szCs w:val="28"/>
          <w:lang w:eastAsia="uk-UA"/>
        </w:rPr>
      </w:pPr>
    </w:p>
    <w:p w:rsidR="00AC07F1" w:rsidRPr="00D81570" w:rsidRDefault="00AC07F1" w:rsidP="00AC07F1">
      <w:pPr>
        <w:widowControl w:val="0"/>
        <w:spacing w:after="0" w:line="240" w:lineRule="auto"/>
        <w:contextualSpacing/>
        <w:jc w:val="both"/>
        <w:rPr>
          <w:rFonts w:ascii="Times New Roman" w:hAnsi="Times New Roman" w:cs="Times New Roman"/>
          <w:sz w:val="28"/>
          <w:szCs w:val="28"/>
        </w:rPr>
      </w:pPr>
      <w:r w:rsidRPr="00D81570">
        <w:rPr>
          <w:rFonts w:ascii="Times New Roman" w:eastAsia="Calibri" w:hAnsi="Times New Roman" w:cs="Times New Roman"/>
          <w:sz w:val="28"/>
          <w:szCs w:val="28"/>
        </w:rPr>
        <w:t>Сорокін Костянтин Валерійович</w:t>
      </w:r>
      <w:r w:rsidRPr="00D81570">
        <w:rPr>
          <w:rFonts w:ascii="Times New Roman" w:hAnsi="Times New Roman" w:cs="Times New Roman"/>
          <w:sz w:val="28"/>
          <w:szCs w:val="28"/>
        </w:rPr>
        <w:t xml:space="preserve"> Указом Президента України від </w:t>
      </w:r>
      <w:r w:rsidRPr="00D81570">
        <w:rPr>
          <w:rFonts w:ascii="Times New Roman" w:hAnsi="Times New Roman" w:cs="Times New Roman"/>
          <w:bCs/>
          <w:color w:val="000000"/>
          <w:sz w:val="28"/>
          <w:szCs w:val="28"/>
          <w:shd w:val="clear" w:color="auto" w:fill="FFFFFF"/>
        </w:rPr>
        <w:t>25 грудня 2004 року</w:t>
      </w:r>
      <w:r w:rsidRPr="00D81570">
        <w:rPr>
          <w:rFonts w:ascii="Times New Roman" w:hAnsi="Times New Roman" w:cs="Times New Roman"/>
          <w:sz w:val="28"/>
          <w:szCs w:val="28"/>
        </w:rPr>
        <w:t xml:space="preserve"> № </w:t>
      </w:r>
      <w:r w:rsidRPr="00D81570">
        <w:rPr>
          <w:rFonts w:ascii="Times New Roman" w:hAnsi="Times New Roman" w:cs="Times New Roman"/>
          <w:bCs/>
          <w:color w:val="000000"/>
          <w:sz w:val="28"/>
          <w:szCs w:val="28"/>
          <w:shd w:val="clear" w:color="auto" w:fill="FFFFFF"/>
        </w:rPr>
        <w:t>1540/2004</w:t>
      </w:r>
      <w:r w:rsidRPr="00D81570">
        <w:rPr>
          <w:rFonts w:ascii="Times New Roman" w:hAnsi="Times New Roman" w:cs="Times New Roman"/>
          <w:sz w:val="28"/>
          <w:szCs w:val="28"/>
        </w:rPr>
        <w:t xml:space="preserve"> призначений на посаду судді </w:t>
      </w:r>
      <w:r w:rsidRPr="00D81570">
        <w:rPr>
          <w:rFonts w:ascii="Times New Roman" w:eastAsia="Calibri" w:hAnsi="Times New Roman" w:cs="Times New Roman"/>
          <w:sz w:val="28"/>
          <w:szCs w:val="28"/>
        </w:rPr>
        <w:t xml:space="preserve">Ренійського районного суду Одеської області </w:t>
      </w:r>
      <w:r w:rsidRPr="00D81570">
        <w:rPr>
          <w:rFonts w:ascii="Times New Roman" w:hAnsi="Times New Roman" w:cs="Times New Roman"/>
          <w:sz w:val="28"/>
          <w:szCs w:val="28"/>
        </w:rPr>
        <w:t xml:space="preserve">строком на п’ять років, Постановою Верховної Ради України від 1 липня 2010 року № 2400-VI обраний на посаду судді цього суду безстроково. </w:t>
      </w:r>
    </w:p>
    <w:p w:rsidR="00AC07F1" w:rsidRPr="00D81570" w:rsidRDefault="00AC07F1" w:rsidP="00AC07F1">
      <w:pPr>
        <w:widowControl w:val="0"/>
        <w:spacing w:after="0" w:line="240" w:lineRule="auto"/>
        <w:ind w:firstLine="709"/>
        <w:jc w:val="both"/>
        <w:rPr>
          <w:rFonts w:ascii="Times New Roman" w:eastAsia="Times New Roman" w:hAnsi="Times New Roman" w:cs="Times New Roman"/>
          <w:sz w:val="28"/>
          <w:szCs w:val="28"/>
        </w:rPr>
      </w:pPr>
      <w:r w:rsidRPr="00D81570">
        <w:rPr>
          <w:rFonts w:ascii="Times New Roman" w:eastAsia="Times New Roman" w:hAnsi="Times New Roman" w:cs="Times New Roman"/>
          <w:sz w:val="28"/>
          <w:szCs w:val="28"/>
        </w:rPr>
        <w:t xml:space="preserve">До </w:t>
      </w:r>
      <w:r w:rsidRPr="00D81570">
        <w:rPr>
          <w:rFonts w:ascii="Times New Roman" w:eastAsia="Calibri" w:hAnsi="Times New Roman" w:cs="Times New Roman"/>
          <w:sz w:val="28"/>
          <w:szCs w:val="28"/>
        </w:rPr>
        <w:t xml:space="preserve">Вищої ради правосуддя </w:t>
      </w:r>
      <w:r w:rsidRPr="00D81570">
        <w:rPr>
          <w:rFonts w:ascii="Times New Roman" w:hAnsi="Times New Roman" w:cs="Times New Roman"/>
          <w:sz w:val="28"/>
          <w:szCs w:val="28"/>
        </w:rPr>
        <w:t xml:space="preserve">26 лютого 2020 року за </w:t>
      </w:r>
      <w:proofErr w:type="spellStart"/>
      <w:r w:rsidRPr="00D81570">
        <w:rPr>
          <w:rFonts w:ascii="Times New Roman" w:hAnsi="Times New Roman" w:cs="Times New Roman"/>
          <w:sz w:val="28"/>
          <w:szCs w:val="28"/>
        </w:rPr>
        <w:t>вх</w:t>
      </w:r>
      <w:proofErr w:type="spellEnd"/>
      <w:r w:rsidRPr="00D81570">
        <w:rPr>
          <w:rFonts w:ascii="Times New Roman" w:hAnsi="Times New Roman" w:cs="Times New Roman"/>
          <w:sz w:val="28"/>
          <w:szCs w:val="28"/>
        </w:rPr>
        <w:t xml:space="preserve">. № Г-1413/0/7-20 надійшла дисциплінарна скарга </w:t>
      </w:r>
      <w:r w:rsidRPr="00D81570">
        <w:rPr>
          <w:rFonts w:ascii="Times New Roman" w:hAnsi="Times New Roman" w:cs="Times New Roman"/>
          <w:bCs/>
          <w:sz w:val="28"/>
          <w:szCs w:val="28"/>
        </w:rPr>
        <w:t>Грабовської С</w:t>
      </w:r>
      <w:r w:rsidRPr="00D81570">
        <w:rPr>
          <w:rFonts w:ascii="Times New Roman" w:hAnsi="Times New Roman" w:cs="Times New Roman"/>
          <w:sz w:val="28"/>
          <w:szCs w:val="28"/>
        </w:rPr>
        <w:t xml:space="preserve">.В. на дії судді </w:t>
      </w:r>
      <w:r w:rsidRPr="00D81570">
        <w:rPr>
          <w:rFonts w:ascii="Times New Roman" w:eastAsia="Calibri" w:hAnsi="Times New Roman" w:cs="Times New Roman"/>
          <w:sz w:val="28"/>
          <w:szCs w:val="28"/>
        </w:rPr>
        <w:t>Ренійського районного суду Одеської області Сорокіна К</w:t>
      </w:r>
      <w:r w:rsidRPr="00D81570">
        <w:rPr>
          <w:rFonts w:ascii="Times New Roman" w:hAnsi="Times New Roman" w:cs="Times New Roman"/>
          <w:sz w:val="28"/>
          <w:szCs w:val="28"/>
        </w:rPr>
        <w:t xml:space="preserve">.В. під час розгляду справи № 510/109/15-а за позовом </w:t>
      </w:r>
      <w:r w:rsidR="007C541D">
        <w:rPr>
          <w:rFonts w:ascii="Times New Roman" w:hAnsi="Times New Roman" w:cs="Times New Roman"/>
          <w:sz w:val="28"/>
          <w:szCs w:val="28"/>
        </w:rPr>
        <w:t>ОСОБИ_1</w:t>
      </w:r>
      <w:r w:rsidRPr="00D81570">
        <w:rPr>
          <w:rFonts w:ascii="Times New Roman" w:hAnsi="Times New Roman" w:cs="Times New Roman"/>
          <w:sz w:val="28"/>
          <w:szCs w:val="28"/>
        </w:rPr>
        <w:t xml:space="preserve">, </w:t>
      </w:r>
      <w:r w:rsidR="007C541D">
        <w:rPr>
          <w:rFonts w:ascii="Times New Roman" w:hAnsi="Times New Roman" w:cs="Times New Roman"/>
          <w:sz w:val="28"/>
          <w:szCs w:val="28"/>
        </w:rPr>
        <w:t>ОСОБИ_2</w:t>
      </w:r>
      <w:r w:rsidRPr="00D81570">
        <w:rPr>
          <w:rFonts w:ascii="Times New Roman" w:hAnsi="Times New Roman" w:cs="Times New Roman"/>
          <w:sz w:val="28"/>
          <w:szCs w:val="28"/>
        </w:rPr>
        <w:t xml:space="preserve"> до Ренійської міської ради Одеської області, третя особа – </w:t>
      </w:r>
      <w:r w:rsidR="007C541D">
        <w:rPr>
          <w:rFonts w:ascii="Times New Roman" w:hAnsi="Times New Roman" w:cs="Times New Roman"/>
          <w:sz w:val="28"/>
          <w:szCs w:val="28"/>
        </w:rPr>
        <w:t>ОСОБИ_3</w:t>
      </w:r>
      <w:r w:rsidRPr="00D81570">
        <w:rPr>
          <w:rFonts w:ascii="Times New Roman" w:hAnsi="Times New Roman" w:cs="Times New Roman"/>
          <w:sz w:val="28"/>
          <w:szCs w:val="28"/>
        </w:rPr>
        <w:t>, про скасування рішення третьої сесії Ренійської міської ради ХХІІ скликання від 19 січня 1995 року № 85 «Про</w:t>
      </w:r>
      <w:r w:rsidR="007C541D">
        <w:rPr>
          <w:rFonts w:ascii="Times New Roman" w:hAnsi="Times New Roman" w:cs="Times New Roman"/>
          <w:sz w:val="28"/>
          <w:szCs w:val="28"/>
        </w:rPr>
        <w:t> </w:t>
      </w:r>
      <w:r w:rsidRPr="00D81570">
        <w:rPr>
          <w:rFonts w:ascii="Times New Roman" w:hAnsi="Times New Roman" w:cs="Times New Roman"/>
          <w:sz w:val="28"/>
          <w:szCs w:val="28"/>
        </w:rPr>
        <w:t xml:space="preserve">виділення земельної ділянки в постійне користування по </w:t>
      </w:r>
      <w:r w:rsidR="00A6785D">
        <w:rPr>
          <w:rFonts w:ascii="Times New Roman" w:hAnsi="Times New Roman" w:cs="Times New Roman"/>
          <w:sz w:val="28"/>
          <w:szCs w:val="28"/>
        </w:rPr>
        <w:t>АДРЕСА_1</w:t>
      </w:r>
      <w:r w:rsidRPr="00D81570">
        <w:rPr>
          <w:rFonts w:ascii="Times New Roman" w:hAnsi="Times New Roman" w:cs="Times New Roman"/>
          <w:sz w:val="28"/>
          <w:szCs w:val="28"/>
        </w:rPr>
        <w:t>»</w:t>
      </w:r>
      <w:r w:rsidRPr="00D81570">
        <w:rPr>
          <w:rFonts w:ascii="Times New Roman" w:eastAsia="Times New Roman" w:hAnsi="Times New Roman" w:cs="Times New Roman"/>
          <w:sz w:val="28"/>
          <w:szCs w:val="28"/>
        </w:rPr>
        <w:t>.</w:t>
      </w:r>
    </w:p>
    <w:p w:rsidR="00AC07F1" w:rsidRPr="00D81570" w:rsidRDefault="00AC07F1" w:rsidP="00AC07F1">
      <w:pPr>
        <w:suppressAutoHyphens/>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color w:val="000000"/>
          <w:sz w:val="28"/>
          <w:szCs w:val="28"/>
          <w:shd w:val="clear" w:color="auto" w:fill="FBFAF9"/>
        </w:rPr>
        <w:t xml:space="preserve">У </w:t>
      </w:r>
      <w:r w:rsidRPr="00D81570">
        <w:rPr>
          <w:rFonts w:ascii="Times New Roman" w:eastAsia="Calibri" w:hAnsi="Times New Roman" w:cs="Times New Roman"/>
          <w:kern w:val="1"/>
          <w:sz w:val="28"/>
          <w:szCs w:val="28"/>
        </w:rPr>
        <w:t>дисциплінарній</w:t>
      </w:r>
      <w:r w:rsidRPr="00D81570">
        <w:rPr>
          <w:rFonts w:ascii="Times New Roman" w:hAnsi="Times New Roman" w:cs="Times New Roman"/>
          <w:color w:val="000000"/>
          <w:sz w:val="28"/>
          <w:szCs w:val="28"/>
          <w:shd w:val="clear" w:color="auto" w:fill="FBFAF9"/>
        </w:rPr>
        <w:t xml:space="preserve"> скарзі </w:t>
      </w:r>
      <w:r w:rsidRPr="00D81570">
        <w:rPr>
          <w:rFonts w:ascii="Times New Roman" w:hAnsi="Times New Roman" w:cs="Times New Roman"/>
          <w:bCs/>
          <w:sz w:val="28"/>
          <w:szCs w:val="28"/>
        </w:rPr>
        <w:t>Грабовської С</w:t>
      </w:r>
      <w:r w:rsidRPr="00D81570">
        <w:rPr>
          <w:rFonts w:ascii="Times New Roman" w:hAnsi="Times New Roman" w:cs="Times New Roman"/>
          <w:sz w:val="28"/>
          <w:szCs w:val="28"/>
        </w:rPr>
        <w:t>.В</w:t>
      </w:r>
      <w:r w:rsidRPr="00D81570">
        <w:rPr>
          <w:rFonts w:ascii="Times New Roman" w:hAnsi="Times New Roman" w:cs="Times New Roman"/>
          <w:sz w:val="28"/>
          <w:szCs w:val="28"/>
          <w:shd w:val="clear" w:color="auto" w:fill="FFFFFF" w:themeFill="background1"/>
        </w:rPr>
        <w:t>.</w:t>
      </w:r>
      <w:r w:rsidRPr="00D81570">
        <w:rPr>
          <w:rFonts w:ascii="Times New Roman" w:hAnsi="Times New Roman" w:cs="Times New Roman"/>
          <w:color w:val="000000"/>
          <w:sz w:val="28"/>
          <w:szCs w:val="28"/>
          <w:shd w:val="clear" w:color="auto" w:fill="FFFFFF" w:themeFill="background1"/>
        </w:rPr>
        <w:t xml:space="preserve"> порушувалось питання про притягнення вказаного судді до дисциплінарної відповідальності за невжиття ним заходів щодо розгляду справи</w:t>
      </w:r>
      <w:r w:rsidRPr="00D81570">
        <w:rPr>
          <w:rFonts w:ascii="Times New Roman" w:hAnsi="Times New Roman" w:cs="Times New Roman"/>
          <w:color w:val="000000"/>
          <w:sz w:val="28"/>
          <w:szCs w:val="28"/>
          <w:shd w:val="clear" w:color="auto" w:fill="FBFAF9"/>
        </w:rPr>
        <w:t xml:space="preserve"> </w:t>
      </w:r>
      <w:r w:rsidRPr="00D81570">
        <w:rPr>
          <w:rFonts w:ascii="Times New Roman" w:hAnsi="Times New Roman" w:cs="Times New Roman"/>
          <w:sz w:val="28"/>
          <w:szCs w:val="28"/>
        </w:rPr>
        <w:t xml:space="preserve">№ 510/109/15-а </w:t>
      </w:r>
      <w:r w:rsidRPr="00C60364">
        <w:rPr>
          <w:rFonts w:ascii="Times New Roman" w:hAnsi="Times New Roman" w:cs="Times New Roman"/>
          <w:color w:val="000000"/>
          <w:sz w:val="28"/>
          <w:szCs w:val="28"/>
        </w:rPr>
        <w:t>у визначені законодавством строки.</w:t>
      </w:r>
      <w:r w:rsidRPr="00D81570">
        <w:rPr>
          <w:rFonts w:ascii="Times New Roman" w:eastAsia="Calibri" w:hAnsi="Times New Roman" w:cs="Times New Roman"/>
          <w:kern w:val="1"/>
          <w:sz w:val="28"/>
          <w:szCs w:val="28"/>
        </w:rPr>
        <w:t xml:space="preserve"> Зокрема, у скарзі зазначено, що справа </w:t>
      </w:r>
      <w:r w:rsidRPr="00D81570">
        <w:rPr>
          <w:rFonts w:ascii="Times New Roman" w:hAnsi="Times New Roman" w:cs="Times New Roman"/>
          <w:sz w:val="28"/>
          <w:szCs w:val="28"/>
        </w:rPr>
        <w:t xml:space="preserve">№ 510/109/15-а перебувала у провадженні судді </w:t>
      </w:r>
      <w:r w:rsidRPr="00D81570">
        <w:rPr>
          <w:rFonts w:ascii="Times New Roman" w:eastAsia="Calibri" w:hAnsi="Times New Roman" w:cs="Times New Roman"/>
          <w:sz w:val="28"/>
          <w:szCs w:val="28"/>
        </w:rPr>
        <w:t>Сорокіна К</w:t>
      </w:r>
      <w:r w:rsidRPr="00D81570">
        <w:rPr>
          <w:rFonts w:ascii="Times New Roman" w:hAnsi="Times New Roman" w:cs="Times New Roman"/>
          <w:sz w:val="28"/>
          <w:szCs w:val="28"/>
        </w:rPr>
        <w:t xml:space="preserve">.В. 3 роки 6 місяців, а саме з 14 червня 2016 року (дата прийняття справи до провадження) до 18 грудня 2019 року (дата постановлення ухвали про залишення позову без розгляду). За цей період </w:t>
      </w:r>
      <w:r w:rsidRPr="00D81570">
        <w:rPr>
          <w:rFonts w:ascii="Times New Roman" w:hAnsi="Times New Roman" w:cs="Times New Roman"/>
          <w:sz w:val="28"/>
          <w:szCs w:val="28"/>
        </w:rPr>
        <w:lastRenderedPageBreak/>
        <w:t xml:space="preserve">суддею не проведено попереднє судове засідання у справі, не розглянуто заяву позивачів </w:t>
      </w:r>
      <w:r w:rsidR="007C541D">
        <w:rPr>
          <w:rFonts w:ascii="Times New Roman" w:hAnsi="Times New Roman" w:cs="Times New Roman"/>
          <w:sz w:val="28"/>
          <w:szCs w:val="28"/>
        </w:rPr>
        <w:t>ОСОБИ</w:t>
      </w:r>
      <w:r w:rsidR="007C541D" w:rsidRPr="007C541D">
        <w:rPr>
          <w:rFonts w:ascii="Times New Roman" w:hAnsi="Times New Roman" w:cs="Times New Roman"/>
          <w:sz w:val="32"/>
          <w:szCs w:val="32"/>
        </w:rPr>
        <w:t>_</w:t>
      </w:r>
      <w:r w:rsidR="007C541D">
        <w:rPr>
          <w:rFonts w:ascii="Times New Roman" w:hAnsi="Times New Roman" w:cs="Times New Roman"/>
          <w:sz w:val="28"/>
          <w:szCs w:val="28"/>
        </w:rPr>
        <w:t>1</w:t>
      </w:r>
      <w:r w:rsidR="007C541D" w:rsidRPr="00D81570">
        <w:rPr>
          <w:rFonts w:ascii="Times New Roman" w:hAnsi="Times New Roman" w:cs="Times New Roman"/>
          <w:sz w:val="28"/>
          <w:szCs w:val="28"/>
        </w:rPr>
        <w:t xml:space="preserve">, </w:t>
      </w:r>
      <w:r w:rsidR="007C541D">
        <w:rPr>
          <w:rFonts w:ascii="Times New Roman" w:hAnsi="Times New Roman" w:cs="Times New Roman"/>
          <w:sz w:val="28"/>
          <w:szCs w:val="28"/>
        </w:rPr>
        <w:t>ОСОБИ_2</w:t>
      </w:r>
      <w:r w:rsidR="007C541D" w:rsidRPr="00D81570">
        <w:rPr>
          <w:rFonts w:ascii="Times New Roman" w:hAnsi="Times New Roman" w:cs="Times New Roman"/>
          <w:sz w:val="28"/>
          <w:szCs w:val="28"/>
        </w:rPr>
        <w:t xml:space="preserve"> </w:t>
      </w:r>
      <w:r w:rsidRPr="00D81570">
        <w:rPr>
          <w:rFonts w:ascii="Times New Roman" w:hAnsi="Times New Roman" w:cs="Times New Roman"/>
          <w:sz w:val="28"/>
          <w:szCs w:val="28"/>
        </w:rPr>
        <w:t xml:space="preserve">від 29 червня 2016 року про відвід судді </w:t>
      </w:r>
      <w:r w:rsidRPr="00D81570">
        <w:rPr>
          <w:rFonts w:ascii="Times New Roman" w:eastAsia="Calibri" w:hAnsi="Times New Roman" w:cs="Times New Roman"/>
          <w:sz w:val="28"/>
          <w:szCs w:val="28"/>
        </w:rPr>
        <w:t>Сорокіна К</w:t>
      </w:r>
      <w:r w:rsidRPr="00D81570">
        <w:rPr>
          <w:rFonts w:ascii="Times New Roman" w:hAnsi="Times New Roman" w:cs="Times New Roman"/>
          <w:sz w:val="28"/>
          <w:szCs w:val="28"/>
        </w:rPr>
        <w:t>.В. від розгляду цієї справи, а 18 грудня 2019 року постановлено ухвалу про залишення позову без розгляду у зв’язку з повторною неявкою позивачів у призначені судові засідання, про які їх належним чином повідомлено.</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sz w:val="28"/>
          <w:szCs w:val="28"/>
        </w:rPr>
        <w:t xml:space="preserve">З огляду на вказане у дисциплінарній скарзі висловлено прохання притягнути суддю </w:t>
      </w:r>
      <w:r w:rsidRPr="00D81570">
        <w:rPr>
          <w:rFonts w:ascii="Times New Roman" w:eastAsia="Calibri" w:hAnsi="Times New Roman" w:cs="Times New Roman"/>
          <w:sz w:val="28"/>
          <w:szCs w:val="28"/>
        </w:rPr>
        <w:t>Ренійського районного суду Одеської області Сорокіна К</w:t>
      </w:r>
      <w:r w:rsidRPr="00D81570">
        <w:rPr>
          <w:rFonts w:ascii="Times New Roman" w:hAnsi="Times New Roman" w:cs="Times New Roman"/>
          <w:sz w:val="28"/>
          <w:szCs w:val="28"/>
        </w:rPr>
        <w:t>.В. до дисциплінарної відповідальності.</w:t>
      </w:r>
    </w:p>
    <w:p w:rsidR="00AC07F1" w:rsidRPr="007C541D" w:rsidRDefault="00AC07F1" w:rsidP="00AC07F1">
      <w:pPr>
        <w:autoSpaceDN w:val="0"/>
        <w:spacing w:after="0" w:line="240" w:lineRule="auto"/>
        <w:ind w:firstLine="709"/>
        <w:jc w:val="both"/>
        <w:rPr>
          <w:rFonts w:ascii="Times New Roman" w:eastAsia="Calibri" w:hAnsi="Times New Roman" w:cs="Times New Roman"/>
          <w:sz w:val="28"/>
          <w:szCs w:val="28"/>
        </w:rPr>
      </w:pPr>
      <w:r w:rsidRPr="007C541D">
        <w:rPr>
          <w:rFonts w:ascii="Times New Roman" w:eastAsia="Calibri" w:hAnsi="Times New Roman" w:cs="Times New Roman"/>
          <w:sz w:val="28"/>
          <w:szCs w:val="28"/>
        </w:rPr>
        <w:t xml:space="preserve">Відповідно до протоколу автоматизованого розподілу справи між членами Вищої ради правосуддя від </w:t>
      </w:r>
      <w:r w:rsidRPr="007C541D">
        <w:rPr>
          <w:rFonts w:ascii="Times New Roman" w:hAnsi="Times New Roman" w:cs="Times New Roman"/>
          <w:sz w:val="28"/>
          <w:szCs w:val="28"/>
        </w:rPr>
        <w:t xml:space="preserve">26 лютого 2020 року </w:t>
      </w:r>
      <w:r w:rsidRPr="007C541D">
        <w:rPr>
          <w:rFonts w:ascii="Times New Roman" w:eastAsia="Calibri" w:hAnsi="Times New Roman" w:cs="Times New Roman"/>
          <w:sz w:val="28"/>
          <w:szCs w:val="28"/>
        </w:rPr>
        <w:t>вказану дисциплінарну скаргу передано для здійснення попередньої перевірки члену Вищої ради правосуддя Грищуку В.К.</w:t>
      </w:r>
    </w:p>
    <w:p w:rsidR="00AC07F1" w:rsidRPr="007C541D" w:rsidRDefault="00AC07F1" w:rsidP="00AC07F1">
      <w:pPr>
        <w:pStyle w:val="20"/>
        <w:shd w:val="clear" w:color="auto" w:fill="auto"/>
        <w:spacing w:after="0" w:line="240" w:lineRule="auto"/>
        <w:ind w:firstLine="709"/>
        <w:rPr>
          <w:rStyle w:val="FontStyle14"/>
          <w:b/>
          <w:sz w:val="28"/>
          <w:szCs w:val="28"/>
        </w:rPr>
      </w:pPr>
      <w:r w:rsidRPr="007C541D">
        <w:rPr>
          <w:shd w:val="clear" w:color="auto" w:fill="FFFFFF"/>
        </w:rPr>
        <w:t xml:space="preserve">10 червня 2020 року </w:t>
      </w:r>
      <w:r w:rsidRPr="007C541D">
        <w:t>Друг</w:t>
      </w:r>
      <w:r w:rsidRPr="007C541D">
        <w:rPr>
          <w:rStyle w:val="FontStyle14"/>
          <w:sz w:val="28"/>
          <w:szCs w:val="28"/>
        </w:rPr>
        <w:t xml:space="preserve">а Дисциплінарна палата </w:t>
      </w:r>
      <w:r w:rsidRPr="007C541D">
        <w:t xml:space="preserve">Вищої ради правосуддя </w:t>
      </w:r>
      <w:r w:rsidRPr="007C541D">
        <w:rPr>
          <w:rStyle w:val="FontStyle14"/>
          <w:sz w:val="28"/>
          <w:szCs w:val="28"/>
        </w:rPr>
        <w:t xml:space="preserve">прийняла ухвалу </w:t>
      </w:r>
      <w:r w:rsidRPr="007C541D">
        <w:rPr>
          <w:shd w:val="clear" w:color="auto" w:fill="FFFFFF"/>
        </w:rPr>
        <w:t xml:space="preserve">№ 1784/2дп/15-20 </w:t>
      </w:r>
      <w:r w:rsidRPr="007C541D">
        <w:rPr>
          <w:rStyle w:val="FontStyle14"/>
          <w:sz w:val="28"/>
          <w:szCs w:val="28"/>
        </w:rPr>
        <w:t xml:space="preserve">про відкриття дисциплінарної справи стосовно </w:t>
      </w:r>
      <w:r w:rsidRPr="007C541D">
        <w:t>судді Ренійського районного суду Одеської області Сорокіна К.В.</w:t>
      </w:r>
    </w:p>
    <w:p w:rsidR="00AC07F1" w:rsidRPr="00D81570" w:rsidRDefault="00AC07F1" w:rsidP="00AC07F1">
      <w:pPr>
        <w:pStyle w:val="rvps2"/>
        <w:widowControl w:val="0"/>
        <w:shd w:val="clear" w:color="auto" w:fill="FFFFFF"/>
        <w:spacing w:before="0" w:beforeAutospacing="0" w:after="0" w:afterAutospacing="0"/>
        <w:ind w:firstLine="709"/>
        <w:jc w:val="both"/>
        <w:rPr>
          <w:sz w:val="28"/>
          <w:szCs w:val="28"/>
          <w:shd w:val="clear" w:color="auto" w:fill="FFFFFF"/>
          <w:lang w:eastAsia="ru-RU"/>
        </w:rPr>
      </w:pPr>
      <w:r w:rsidRPr="00D81570">
        <w:rPr>
          <w:sz w:val="28"/>
          <w:szCs w:val="28"/>
        </w:rPr>
        <w:t xml:space="preserve">Підставою для відкриття дисциплінарної справи стали дії судді </w:t>
      </w:r>
      <w:r w:rsidRPr="00D81570">
        <w:rPr>
          <w:rFonts w:eastAsia="Calibri"/>
          <w:sz w:val="28"/>
          <w:szCs w:val="28"/>
        </w:rPr>
        <w:t>Ренійського районного суду Одеської області Сорокіна К</w:t>
      </w:r>
      <w:r w:rsidRPr="00D81570">
        <w:rPr>
          <w:sz w:val="28"/>
          <w:szCs w:val="28"/>
        </w:rPr>
        <w:t>.В., що могли свідчити про вчинення ним дисциплінарного проступку, передбаченого</w:t>
      </w:r>
      <w:r w:rsidRPr="00D81570">
        <w:rPr>
          <w:rFonts w:eastAsiaTheme="minorHAnsi"/>
          <w:color w:val="000000"/>
          <w:sz w:val="28"/>
          <w:szCs w:val="28"/>
          <w:shd w:val="clear" w:color="auto" w:fill="FFFFFF"/>
        </w:rPr>
        <w:t xml:space="preserve"> </w:t>
      </w:r>
      <w:r w:rsidRPr="00D81570">
        <w:rPr>
          <w:sz w:val="28"/>
          <w:szCs w:val="28"/>
          <w:lang w:eastAsia="ru-RU"/>
        </w:rPr>
        <w:t>пунктом 2 ч</w:t>
      </w:r>
      <w:r w:rsidRPr="00D81570">
        <w:rPr>
          <w:sz w:val="28"/>
          <w:szCs w:val="28"/>
          <w:shd w:val="clear" w:color="auto" w:fill="FFFFFF"/>
          <w:lang w:eastAsia="ru-RU"/>
        </w:rPr>
        <w:t>астини першої статті 106 Закону України «Про судоустрій і статус суддів»</w:t>
      </w:r>
      <w:r w:rsidRPr="00D81570">
        <w:rPr>
          <w:rFonts w:eastAsiaTheme="minorHAnsi"/>
          <w:color w:val="000000"/>
          <w:sz w:val="28"/>
          <w:szCs w:val="28"/>
          <w:shd w:val="clear" w:color="auto" w:fill="FFFFFF"/>
        </w:rPr>
        <w:t xml:space="preserve">, відповідно до якого </w:t>
      </w:r>
      <w:r w:rsidRPr="00D81570">
        <w:rPr>
          <w:color w:val="000000"/>
          <w:sz w:val="28"/>
          <w:szCs w:val="28"/>
          <w:shd w:val="clear" w:color="auto" w:fill="FFFFFF"/>
        </w:rPr>
        <w:t xml:space="preserve">суддю може бути притягнуто до дисциплінарної відповідальності в порядку дисциплінарного провадження за </w:t>
      </w:r>
      <w:r w:rsidRPr="00D81570">
        <w:rPr>
          <w:sz w:val="28"/>
          <w:szCs w:val="28"/>
        </w:rPr>
        <w:t xml:space="preserve">умисне або внаслідок недбалості </w:t>
      </w:r>
      <w:r w:rsidRPr="00D81570">
        <w:rPr>
          <w:bCs/>
          <w:sz w:val="28"/>
          <w:szCs w:val="28"/>
          <w:shd w:val="clear" w:color="auto" w:fill="FFFFFF"/>
          <w:lang w:eastAsia="ru-RU"/>
        </w:rPr>
        <w:t xml:space="preserve">безпідставне затягування або невжиття суддею </w:t>
      </w:r>
      <w:r w:rsidRPr="00D81570">
        <w:rPr>
          <w:sz w:val="28"/>
          <w:szCs w:val="28"/>
          <w:shd w:val="clear" w:color="auto" w:fill="FFFFFF"/>
          <w:lang w:eastAsia="ru-RU"/>
        </w:rPr>
        <w:t>заходів щодо розгляду заяви, скарги чи справи протягом строку, встановленого законом.</w:t>
      </w:r>
    </w:p>
    <w:p w:rsidR="00AC07F1" w:rsidRPr="00D81570" w:rsidRDefault="00AC07F1" w:rsidP="00AC07F1">
      <w:pPr>
        <w:tabs>
          <w:tab w:val="left" w:pos="6804"/>
        </w:tabs>
        <w:spacing w:after="0" w:line="240" w:lineRule="auto"/>
        <w:ind w:firstLine="709"/>
        <w:jc w:val="both"/>
        <w:rPr>
          <w:rFonts w:ascii="Times New Roman" w:eastAsia="Times New Roman" w:hAnsi="Times New Roman" w:cs="Times New Roman"/>
          <w:color w:val="000000" w:themeColor="text1"/>
          <w:sz w:val="28"/>
          <w:szCs w:val="28"/>
          <w:shd w:val="clear" w:color="auto" w:fill="FFFFFF"/>
          <w:lang w:eastAsia="uk-UA"/>
        </w:rPr>
      </w:pPr>
      <w:r w:rsidRPr="00D81570">
        <w:rPr>
          <w:rFonts w:ascii="Times New Roman" w:eastAsia="Times New Roman" w:hAnsi="Times New Roman" w:cs="Times New Roman"/>
          <w:color w:val="000000" w:themeColor="text1"/>
          <w:sz w:val="28"/>
          <w:szCs w:val="28"/>
          <w:shd w:val="clear" w:color="auto" w:fill="FFFFFF"/>
          <w:lang w:eastAsia="uk-UA"/>
        </w:rPr>
        <w:t xml:space="preserve">Розгляд дисциплінарної справи </w:t>
      </w:r>
      <w:r w:rsidRPr="00D81570">
        <w:rPr>
          <w:rFonts w:ascii="Times New Roman" w:hAnsi="Times New Roman" w:cs="Times New Roman"/>
          <w:color w:val="000000" w:themeColor="text1"/>
          <w:sz w:val="28"/>
          <w:szCs w:val="28"/>
        </w:rPr>
        <w:t xml:space="preserve">призначено на </w:t>
      </w:r>
      <w:r w:rsidRPr="00D81570">
        <w:rPr>
          <w:rFonts w:ascii="Times New Roman" w:eastAsia="Times New Roman" w:hAnsi="Times New Roman" w:cs="Times New Roman"/>
          <w:color w:val="000000" w:themeColor="text1"/>
          <w:sz w:val="28"/>
          <w:szCs w:val="28"/>
          <w:shd w:val="clear" w:color="auto" w:fill="FFFFFF"/>
          <w:lang w:eastAsia="uk-UA"/>
        </w:rPr>
        <w:t>20 липня 2020 року.</w:t>
      </w:r>
    </w:p>
    <w:p w:rsidR="00AC07F1" w:rsidRPr="00D81570" w:rsidRDefault="00AC07F1" w:rsidP="00AC07F1">
      <w:pPr>
        <w:tabs>
          <w:tab w:val="left" w:pos="6804"/>
        </w:tabs>
        <w:spacing w:after="0" w:line="240" w:lineRule="auto"/>
        <w:ind w:firstLine="709"/>
        <w:jc w:val="both"/>
        <w:rPr>
          <w:rFonts w:ascii="Times New Roman" w:hAnsi="Times New Roman" w:cs="Times New Roman"/>
          <w:color w:val="000000" w:themeColor="text1"/>
          <w:sz w:val="28"/>
          <w:szCs w:val="28"/>
        </w:rPr>
      </w:pPr>
      <w:r w:rsidRPr="00D81570">
        <w:rPr>
          <w:rFonts w:ascii="Times New Roman" w:hAnsi="Times New Roman" w:cs="Times New Roman"/>
          <w:color w:val="000000" w:themeColor="text1"/>
          <w:sz w:val="28"/>
          <w:szCs w:val="28"/>
        </w:rPr>
        <w:t xml:space="preserve">Друга Дисциплінарна палата Вищої ради правосуддя своєчасно і належним чином повідомила суддю </w:t>
      </w:r>
      <w:r w:rsidRPr="00D81570">
        <w:rPr>
          <w:rFonts w:ascii="Times New Roman" w:eastAsia="Calibri" w:hAnsi="Times New Roman" w:cs="Times New Roman"/>
          <w:sz w:val="28"/>
          <w:szCs w:val="28"/>
        </w:rPr>
        <w:t>Сорокіна К</w:t>
      </w:r>
      <w:r w:rsidRPr="00D81570">
        <w:rPr>
          <w:rFonts w:ascii="Times New Roman" w:hAnsi="Times New Roman" w:cs="Times New Roman"/>
          <w:sz w:val="28"/>
          <w:szCs w:val="28"/>
        </w:rPr>
        <w:t>.В.</w:t>
      </w:r>
      <w:r w:rsidRPr="00D81570">
        <w:rPr>
          <w:rFonts w:ascii="Times New Roman" w:hAnsi="Times New Roman" w:cs="Times New Roman"/>
          <w:color w:val="000000" w:themeColor="text1"/>
          <w:sz w:val="28"/>
          <w:szCs w:val="28"/>
        </w:rPr>
        <w:t xml:space="preserve"> та скаржницю </w:t>
      </w:r>
      <w:r w:rsidRPr="00D81570">
        <w:rPr>
          <w:rFonts w:ascii="Times New Roman" w:hAnsi="Times New Roman" w:cs="Times New Roman"/>
          <w:bCs/>
          <w:sz w:val="28"/>
          <w:szCs w:val="28"/>
        </w:rPr>
        <w:t>Грабовську С</w:t>
      </w:r>
      <w:r w:rsidRPr="00D81570">
        <w:rPr>
          <w:rFonts w:ascii="Times New Roman" w:hAnsi="Times New Roman" w:cs="Times New Roman"/>
          <w:sz w:val="28"/>
          <w:szCs w:val="28"/>
        </w:rPr>
        <w:t>.В.</w:t>
      </w:r>
      <w:r w:rsidRPr="00D81570">
        <w:rPr>
          <w:rFonts w:ascii="Times New Roman" w:hAnsi="Times New Roman" w:cs="Times New Roman"/>
          <w:color w:val="000000" w:themeColor="text1"/>
          <w:sz w:val="28"/>
          <w:szCs w:val="28"/>
        </w:rPr>
        <w:t xml:space="preserve"> про дату та час засідання з використанням усіх можливих засобів, а саме шляхом надіслання письмових запрошень для участі у засіданні дисциплінарного органу на адреси, які містяться у матеріалах дисциплінарної справи, </w:t>
      </w:r>
      <w:r w:rsidRPr="00D81570">
        <w:rPr>
          <w:rFonts w:ascii="Times New Roman" w:eastAsia="Times New Roman" w:hAnsi="Times New Roman" w:cs="Times New Roman"/>
          <w:sz w:val="28"/>
          <w:szCs w:val="28"/>
        </w:rPr>
        <w:t>на електронну адресу суду, в якому працює суддя</w:t>
      </w:r>
      <w:r w:rsidRPr="00D81570">
        <w:rPr>
          <w:rFonts w:ascii="Times New Roman" w:hAnsi="Times New Roman" w:cs="Times New Roman"/>
          <w:color w:val="000000" w:themeColor="text1"/>
          <w:sz w:val="28"/>
          <w:szCs w:val="28"/>
        </w:rPr>
        <w:t xml:space="preserve"> </w:t>
      </w:r>
      <w:r w:rsidRPr="00D81570">
        <w:rPr>
          <w:rFonts w:ascii="Times New Roman" w:eastAsia="Calibri" w:hAnsi="Times New Roman" w:cs="Times New Roman"/>
          <w:sz w:val="28"/>
          <w:szCs w:val="28"/>
        </w:rPr>
        <w:t>Сорокін К</w:t>
      </w:r>
      <w:r w:rsidRPr="00D81570">
        <w:rPr>
          <w:rFonts w:ascii="Times New Roman" w:hAnsi="Times New Roman" w:cs="Times New Roman"/>
          <w:sz w:val="28"/>
          <w:szCs w:val="28"/>
        </w:rPr>
        <w:t>.В.</w:t>
      </w:r>
      <w:r w:rsidRPr="00D81570">
        <w:rPr>
          <w:rFonts w:ascii="Times New Roman" w:hAnsi="Times New Roman" w:cs="Times New Roman"/>
          <w:color w:val="000000" w:themeColor="text1"/>
          <w:sz w:val="28"/>
          <w:szCs w:val="28"/>
        </w:rPr>
        <w:t xml:space="preserve">, </w:t>
      </w:r>
      <w:r w:rsidRPr="00D81570">
        <w:rPr>
          <w:rFonts w:ascii="Times New Roman" w:eastAsia="Times New Roman" w:hAnsi="Times New Roman" w:cs="Times New Roman"/>
          <w:sz w:val="28"/>
          <w:szCs w:val="28"/>
        </w:rPr>
        <w:t xml:space="preserve">а також </w:t>
      </w:r>
      <w:r w:rsidRPr="00D81570">
        <w:rPr>
          <w:rFonts w:ascii="Times New Roman" w:hAnsi="Times New Roman" w:cs="Times New Roman"/>
          <w:color w:val="000000" w:themeColor="text1"/>
          <w:sz w:val="28"/>
          <w:szCs w:val="28"/>
        </w:rPr>
        <w:t xml:space="preserve">оприлюднення відповідних запрошень на офіційному </w:t>
      </w:r>
      <w:proofErr w:type="spellStart"/>
      <w:r w:rsidRPr="00D81570">
        <w:rPr>
          <w:rFonts w:ascii="Times New Roman" w:hAnsi="Times New Roman" w:cs="Times New Roman"/>
          <w:color w:val="000000" w:themeColor="text1"/>
          <w:sz w:val="28"/>
          <w:szCs w:val="28"/>
        </w:rPr>
        <w:t>вебсайті</w:t>
      </w:r>
      <w:proofErr w:type="spellEnd"/>
      <w:r w:rsidRPr="00D81570">
        <w:rPr>
          <w:rFonts w:ascii="Times New Roman" w:hAnsi="Times New Roman" w:cs="Times New Roman"/>
          <w:color w:val="000000" w:themeColor="text1"/>
          <w:sz w:val="28"/>
          <w:szCs w:val="28"/>
        </w:rPr>
        <w:t xml:space="preserve"> Вищої ради правосуддя.</w:t>
      </w:r>
    </w:p>
    <w:p w:rsidR="00AC07F1" w:rsidRPr="00D81570" w:rsidRDefault="00AC07F1" w:rsidP="00AC07F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D81570">
        <w:rPr>
          <w:rFonts w:ascii="Times New Roman" w:eastAsia="Times New Roman" w:hAnsi="Times New Roman" w:cs="Times New Roman"/>
          <w:color w:val="000000" w:themeColor="text1"/>
          <w:sz w:val="28"/>
          <w:szCs w:val="28"/>
          <w:lang w:eastAsia="ru-RU"/>
        </w:rPr>
        <w:t xml:space="preserve">З метою запобігання поширенню гострої респіраторної хвороби </w:t>
      </w:r>
      <w:r w:rsidRPr="00D81570">
        <w:rPr>
          <w:rFonts w:ascii="Times New Roman" w:eastAsia="Times New Roman" w:hAnsi="Times New Roman" w:cs="Times New Roman"/>
          <w:color w:val="000000" w:themeColor="text1"/>
          <w:sz w:val="28"/>
          <w:szCs w:val="28"/>
          <w:lang w:eastAsia="ru-RU"/>
        </w:rPr>
        <w:br/>
        <w:t xml:space="preserve">COVID-19, спричиненої </w:t>
      </w:r>
      <w:proofErr w:type="spellStart"/>
      <w:r w:rsidRPr="00D81570">
        <w:rPr>
          <w:rFonts w:ascii="Times New Roman" w:eastAsia="Times New Roman" w:hAnsi="Times New Roman" w:cs="Times New Roman"/>
          <w:color w:val="000000" w:themeColor="text1"/>
          <w:sz w:val="28"/>
          <w:szCs w:val="28"/>
          <w:lang w:eastAsia="ru-RU"/>
        </w:rPr>
        <w:t>коронавірусом</w:t>
      </w:r>
      <w:proofErr w:type="spellEnd"/>
      <w:r w:rsidRPr="00D81570">
        <w:rPr>
          <w:rFonts w:ascii="Times New Roman" w:eastAsia="Times New Roman" w:hAnsi="Times New Roman" w:cs="Times New Roman"/>
          <w:color w:val="000000" w:themeColor="text1"/>
          <w:sz w:val="28"/>
          <w:szCs w:val="28"/>
          <w:lang w:eastAsia="ru-RU"/>
        </w:rPr>
        <w:t xml:space="preserve"> SARS-CoV-2, та забезпечення реалізації прав учасників дисциплінарного провадження, визначених пунктом 12.30 Регламенту Вищої ради правосуддя, сторонам запропоновано взяти участь у вказаному засіданні в режимі </w:t>
      </w:r>
      <w:proofErr w:type="spellStart"/>
      <w:r w:rsidRPr="00D81570">
        <w:rPr>
          <w:rFonts w:ascii="Times New Roman" w:eastAsia="Times New Roman" w:hAnsi="Times New Roman" w:cs="Times New Roman"/>
          <w:color w:val="000000" w:themeColor="text1"/>
          <w:sz w:val="28"/>
          <w:szCs w:val="28"/>
          <w:lang w:eastAsia="ru-RU"/>
        </w:rPr>
        <w:t>відеоконференції</w:t>
      </w:r>
      <w:proofErr w:type="spellEnd"/>
      <w:r w:rsidRPr="00D81570">
        <w:rPr>
          <w:rFonts w:ascii="Times New Roman" w:eastAsia="Times New Roman" w:hAnsi="Times New Roman" w:cs="Times New Roman"/>
          <w:color w:val="000000" w:themeColor="text1"/>
          <w:sz w:val="28"/>
          <w:szCs w:val="28"/>
          <w:lang w:eastAsia="ru-RU"/>
        </w:rPr>
        <w:t>.</w:t>
      </w:r>
    </w:p>
    <w:p w:rsidR="00AC07F1" w:rsidRPr="00D81570" w:rsidRDefault="00AC07F1" w:rsidP="00AC07F1">
      <w:pPr>
        <w:tabs>
          <w:tab w:val="left" w:pos="6804"/>
        </w:tabs>
        <w:spacing w:after="0" w:line="240" w:lineRule="auto"/>
        <w:ind w:firstLine="709"/>
        <w:jc w:val="both"/>
        <w:rPr>
          <w:rFonts w:ascii="Times New Roman" w:hAnsi="Times New Roman" w:cs="Times New Roman"/>
          <w:color w:val="000000" w:themeColor="text1"/>
          <w:sz w:val="28"/>
          <w:szCs w:val="28"/>
        </w:rPr>
      </w:pPr>
      <w:r w:rsidRPr="00D81570">
        <w:rPr>
          <w:rFonts w:ascii="Times New Roman" w:hAnsi="Times New Roman" w:cs="Times New Roman"/>
          <w:color w:val="000000" w:themeColor="text1"/>
          <w:sz w:val="28"/>
          <w:szCs w:val="28"/>
        </w:rPr>
        <w:t xml:space="preserve">Крім того, Друга Дисциплінарна палата Вищої ради правосуддя вжила всіх можливих заходів із метою забезпечення дотримання процесуальних гарантій судді </w:t>
      </w:r>
      <w:r w:rsidRPr="00D81570">
        <w:rPr>
          <w:rFonts w:ascii="Times New Roman" w:eastAsia="Calibri" w:hAnsi="Times New Roman" w:cs="Times New Roman"/>
          <w:sz w:val="28"/>
          <w:szCs w:val="28"/>
        </w:rPr>
        <w:t>Сорокіна К</w:t>
      </w:r>
      <w:r w:rsidRPr="00D81570">
        <w:rPr>
          <w:rFonts w:ascii="Times New Roman" w:hAnsi="Times New Roman" w:cs="Times New Roman"/>
          <w:sz w:val="28"/>
          <w:szCs w:val="28"/>
        </w:rPr>
        <w:t>.В.</w:t>
      </w:r>
      <w:r w:rsidRPr="00D81570">
        <w:rPr>
          <w:rFonts w:ascii="Times New Roman" w:hAnsi="Times New Roman" w:cs="Times New Roman"/>
          <w:color w:val="000000" w:themeColor="text1"/>
          <w:sz w:val="28"/>
          <w:szCs w:val="28"/>
        </w:rPr>
        <w:t xml:space="preserve"> та права ефективно будувати свій захист. Зокрема, копію ухвали про відкриття дисциплінарної справи</w:t>
      </w:r>
      <w:r w:rsidRPr="00D81570">
        <w:rPr>
          <w:rFonts w:ascii="Times New Roman" w:eastAsia="Times New Roman" w:hAnsi="Times New Roman" w:cs="Times New Roman"/>
          <w:color w:val="000000" w:themeColor="text1"/>
          <w:sz w:val="28"/>
          <w:szCs w:val="28"/>
          <w:shd w:val="clear" w:color="auto" w:fill="FFFFFF"/>
          <w:lang w:eastAsia="uk-UA"/>
        </w:rPr>
        <w:t xml:space="preserve">, відкритої за </w:t>
      </w:r>
      <w:r w:rsidRPr="00D81570">
        <w:rPr>
          <w:rFonts w:ascii="Times New Roman" w:eastAsia="Calibri" w:hAnsi="Times New Roman" w:cs="Times New Roman"/>
          <w:color w:val="000000" w:themeColor="text1"/>
          <w:sz w:val="28"/>
          <w:szCs w:val="28"/>
        </w:rPr>
        <w:t xml:space="preserve">дисциплінарною </w:t>
      </w:r>
      <w:r w:rsidRPr="00D81570">
        <w:rPr>
          <w:rFonts w:ascii="Times New Roman" w:hAnsi="Times New Roman" w:cs="Times New Roman"/>
          <w:color w:val="000000" w:themeColor="text1"/>
          <w:sz w:val="28"/>
          <w:szCs w:val="28"/>
          <w:lang w:eastAsia="ru-RU"/>
        </w:rPr>
        <w:t xml:space="preserve">скаргою </w:t>
      </w:r>
      <w:r w:rsidRPr="00D81570">
        <w:rPr>
          <w:rFonts w:ascii="Times New Roman" w:hAnsi="Times New Roman" w:cs="Times New Roman"/>
          <w:bCs/>
          <w:sz w:val="28"/>
          <w:szCs w:val="28"/>
        </w:rPr>
        <w:t>Грабовської С</w:t>
      </w:r>
      <w:r w:rsidRPr="00D81570">
        <w:rPr>
          <w:rFonts w:ascii="Times New Roman" w:hAnsi="Times New Roman" w:cs="Times New Roman"/>
          <w:sz w:val="28"/>
          <w:szCs w:val="28"/>
        </w:rPr>
        <w:t>.В.</w:t>
      </w:r>
      <w:r w:rsidRPr="00D81570">
        <w:rPr>
          <w:rFonts w:ascii="Times New Roman" w:hAnsi="Times New Roman" w:cs="Times New Roman"/>
          <w:bCs/>
          <w:color w:val="000000" w:themeColor="text1"/>
          <w:sz w:val="28"/>
          <w:szCs w:val="28"/>
        </w:rPr>
        <w:t xml:space="preserve"> </w:t>
      </w:r>
      <w:r w:rsidRPr="00D81570">
        <w:rPr>
          <w:rFonts w:ascii="Times New Roman" w:hAnsi="Times New Roman" w:cs="Times New Roman"/>
          <w:color w:val="000000" w:themeColor="text1"/>
          <w:sz w:val="28"/>
          <w:szCs w:val="28"/>
        </w:rPr>
        <w:t xml:space="preserve">стосовно судді </w:t>
      </w:r>
      <w:r w:rsidRPr="00D81570">
        <w:rPr>
          <w:rFonts w:ascii="Times New Roman" w:eastAsia="Calibri" w:hAnsi="Times New Roman" w:cs="Times New Roman"/>
          <w:sz w:val="28"/>
          <w:szCs w:val="28"/>
        </w:rPr>
        <w:t>Ренійського районного суду Одеської області Сорокіна К</w:t>
      </w:r>
      <w:r w:rsidRPr="00D81570">
        <w:rPr>
          <w:rFonts w:ascii="Times New Roman" w:hAnsi="Times New Roman" w:cs="Times New Roman"/>
          <w:sz w:val="28"/>
          <w:szCs w:val="28"/>
        </w:rPr>
        <w:t>.В</w:t>
      </w:r>
      <w:r w:rsidRPr="00D81570">
        <w:rPr>
          <w:rFonts w:ascii="Times New Roman" w:hAnsi="Times New Roman" w:cs="Times New Roman"/>
          <w:color w:val="000000" w:themeColor="text1"/>
          <w:sz w:val="28"/>
          <w:szCs w:val="28"/>
        </w:rPr>
        <w:t xml:space="preserve">., надіслано на адресу суду, де працює суддя, та оприлюднено на офіційному </w:t>
      </w:r>
      <w:proofErr w:type="spellStart"/>
      <w:r w:rsidRPr="00D81570">
        <w:rPr>
          <w:rFonts w:ascii="Times New Roman" w:hAnsi="Times New Roman" w:cs="Times New Roman"/>
          <w:color w:val="000000" w:themeColor="text1"/>
          <w:sz w:val="28"/>
          <w:szCs w:val="28"/>
        </w:rPr>
        <w:t>вебсайті</w:t>
      </w:r>
      <w:proofErr w:type="spellEnd"/>
      <w:r w:rsidRPr="00D81570">
        <w:rPr>
          <w:rFonts w:ascii="Times New Roman" w:hAnsi="Times New Roman" w:cs="Times New Roman"/>
          <w:color w:val="000000" w:themeColor="text1"/>
          <w:sz w:val="28"/>
          <w:szCs w:val="28"/>
        </w:rPr>
        <w:t xml:space="preserve"> Вищої ради правосуддя.</w:t>
      </w:r>
    </w:p>
    <w:p w:rsidR="00AC07F1" w:rsidRPr="00A059D9" w:rsidRDefault="00AC07F1" w:rsidP="00AC07F1">
      <w:pPr>
        <w:spacing w:after="0" w:line="240" w:lineRule="auto"/>
        <w:ind w:firstLine="708"/>
        <w:contextualSpacing/>
        <w:jc w:val="both"/>
        <w:rPr>
          <w:rFonts w:ascii="Times New Roman" w:hAnsi="Times New Roman" w:cs="Times New Roman"/>
          <w:color w:val="000000" w:themeColor="text1"/>
          <w:sz w:val="28"/>
          <w:szCs w:val="28"/>
        </w:rPr>
      </w:pPr>
      <w:r w:rsidRPr="00A059D9">
        <w:rPr>
          <w:rFonts w:ascii="Times New Roman" w:hAnsi="Times New Roman" w:cs="Times New Roman"/>
          <w:color w:val="000000" w:themeColor="text1"/>
          <w:sz w:val="28"/>
          <w:szCs w:val="28"/>
        </w:rPr>
        <w:lastRenderedPageBreak/>
        <w:t xml:space="preserve">У засіданні Другої Дисциплінарної палати Вищої ради правосуддя, проведеному в режимі </w:t>
      </w:r>
      <w:proofErr w:type="spellStart"/>
      <w:r w:rsidRPr="00A059D9">
        <w:rPr>
          <w:rFonts w:ascii="Times New Roman" w:hAnsi="Times New Roman" w:cs="Times New Roman"/>
          <w:color w:val="000000" w:themeColor="text1"/>
          <w:sz w:val="28"/>
          <w:szCs w:val="28"/>
        </w:rPr>
        <w:t>відеоконференції</w:t>
      </w:r>
      <w:proofErr w:type="spellEnd"/>
      <w:r w:rsidRPr="00A059D9">
        <w:rPr>
          <w:rFonts w:ascii="Times New Roman" w:hAnsi="Times New Roman" w:cs="Times New Roman"/>
          <w:color w:val="000000" w:themeColor="text1"/>
          <w:sz w:val="28"/>
          <w:szCs w:val="28"/>
        </w:rPr>
        <w:t xml:space="preserve"> </w:t>
      </w:r>
      <w:r w:rsidRPr="00A059D9">
        <w:rPr>
          <w:rFonts w:ascii="Times New Roman" w:eastAsia="Times New Roman" w:hAnsi="Times New Roman" w:cs="Times New Roman"/>
          <w:color w:val="000000" w:themeColor="text1"/>
          <w:sz w:val="28"/>
          <w:szCs w:val="28"/>
          <w:shd w:val="clear" w:color="auto" w:fill="FFFFFF"/>
          <w:lang w:eastAsia="uk-UA"/>
        </w:rPr>
        <w:t>20 липня 2020 року</w:t>
      </w:r>
      <w:r w:rsidRPr="00A059D9">
        <w:rPr>
          <w:rFonts w:ascii="Times New Roman" w:hAnsi="Times New Roman" w:cs="Times New Roman"/>
          <w:color w:val="000000" w:themeColor="text1"/>
          <w:sz w:val="28"/>
          <w:szCs w:val="28"/>
        </w:rPr>
        <w:t xml:space="preserve">, суддя </w:t>
      </w:r>
      <w:r w:rsidRPr="00A059D9">
        <w:rPr>
          <w:rFonts w:ascii="Times New Roman" w:eastAsia="Calibri" w:hAnsi="Times New Roman" w:cs="Times New Roman"/>
          <w:color w:val="000000" w:themeColor="text1"/>
          <w:sz w:val="28"/>
          <w:szCs w:val="28"/>
        </w:rPr>
        <w:t>Сорокін К</w:t>
      </w:r>
      <w:r w:rsidRPr="00A059D9">
        <w:rPr>
          <w:rFonts w:ascii="Times New Roman" w:hAnsi="Times New Roman" w:cs="Times New Roman"/>
          <w:color w:val="000000" w:themeColor="text1"/>
          <w:sz w:val="28"/>
          <w:szCs w:val="28"/>
        </w:rPr>
        <w:t>.В. взяв участь та надав пояснення, у яких не заперечив порушення строків розгляду справи № 510/109/15-а, однак пояснив це надмірним суддівським навантаженням, неукомплектованістю суддівського корпусу у 2016 році, виконанням ним адміністративних обов’язків голови місцевого суду, а також іншими обставинами, наведеними у письмових поясненнях. Крім того, перерву у 1,5 року між судовими засіданнями у цій справі суддя пояснив неналежним виконанням секретарем судового засідання його доручень щодо призначення справи до розгляду, що слугувало підставою для притягнення цього працівника суду до дисциплінарної відповідальності.</w:t>
      </w:r>
    </w:p>
    <w:p w:rsidR="00AC07F1" w:rsidRPr="00A059D9" w:rsidRDefault="00AC07F1" w:rsidP="00AC07F1">
      <w:pPr>
        <w:spacing w:after="0" w:line="240" w:lineRule="auto"/>
        <w:ind w:firstLine="708"/>
        <w:contextualSpacing/>
        <w:jc w:val="both"/>
        <w:rPr>
          <w:rFonts w:ascii="Times New Roman" w:hAnsi="Times New Roman" w:cs="Times New Roman"/>
          <w:color w:val="000000" w:themeColor="text1"/>
          <w:sz w:val="28"/>
          <w:szCs w:val="28"/>
        </w:rPr>
      </w:pPr>
      <w:r w:rsidRPr="00A059D9">
        <w:rPr>
          <w:rFonts w:ascii="Times New Roman" w:hAnsi="Times New Roman" w:cs="Times New Roman"/>
          <w:color w:val="000000" w:themeColor="text1"/>
          <w:sz w:val="28"/>
          <w:szCs w:val="28"/>
        </w:rPr>
        <w:t xml:space="preserve">Скаржниця </w:t>
      </w:r>
      <w:r w:rsidRPr="00A059D9">
        <w:rPr>
          <w:rFonts w:ascii="Times New Roman" w:hAnsi="Times New Roman" w:cs="Times New Roman"/>
          <w:bCs/>
          <w:color w:val="000000" w:themeColor="text1"/>
          <w:sz w:val="28"/>
          <w:szCs w:val="28"/>
        </w:rPr>
        <w:t>Грабовська С</w:t>
      </w:r>
      <w:r w:rsidRPr="00A059D9">
        <w:rPr>
          <w:rFonts w:ascii="Times New Roman" w:hAnsi="Times New Roman" w:cs="Times New Roman"/>
          <w:color w:val="000000" w:themeColor="text1"/>
          <w:sz w:val="28"/>
          <w:szCs w:val="28"/>
        </w:rPr>
        <w:t xml:space="preserve">.В. не брала участі у засіданні Другої Дисциплінарної палати Вищої ради правосуддя, проведеному в режимі </w:t>
      </w:r>
      <w:proofErr w:type="spellStart"/>
      <w:r w:rsidRPr="00A059D9">
        <w:rPr>
          <w:rFonts w:ascii="Times New Roman" w:hAnsi="Times New Roman" w:cs="Times New Roman"/>
          <w:color w:val="000000" w:themeColor="text1"/>
          <w:sz w:val="28"/>
          <w:szCs w:val="28"/>
        </w:rPr>
        <w:t>відеоконференції</w:t>
      </w:r>
      <w:proofErr w:type="spellEnd"/>
      <w:r w:rsidRPr="00A059D9">
        <w:rPr>
          <w:rFonts w:ascii="Times New Roman" w:hAnsi="Times New Roman" w:cs="Times New Roman"/>
          <w:color w:val="000000" w:themeColor="text1"/>
          <w:sz w:val="28"/>
          <w:szCs w:val="28"/>
        </w:rPr>
        <w:t xml:space="preserve"> </w:t>
      </w:r>
      <w:r w:rsidRPr="00A059D9">
        <w:rPr>
          <w:rFonts w:ascii="Times New Roman" w:eastAsia="Times New Roman" w:hAnsi="Times New Roman" w:cs="Times New Roman"/>
          <w:color w:val="000000" w:themeColor="text1"/>
          <w:sz w:val="28"/>
          <w:szCs w:val="28"/>
          <w:shd w:val="clear" w:color="auto" w:fill="FFFFFF"/>
          <w:lang w:eastAsia="uk-UA"/>
        </w:rPr>
        <w:t>20 липня 2020 року</w:t>
      </w:r>
      <w:r w:rsidRPr="00A059D9">
        <w:rPr>
          <w:rFonts w:ascii="Times New Roman" w:hAnsi="Times New Roman" w:cs="Times New Roman"/>
          <w:color w:val="000000" w:themeColor="text1"/>
          <w:sz w:val="28"/>
          <w:szCs w:val="28"/>
        </w:rPr>
        <w:t>.</w:t>
      </w:r>
    </w:p>
    <w:p w:rsidR="00AC07F1" w:rsidRPr="00A059D9" w:rsidRDefault="00AC07F1" w:rsidP="00AC07F1">
      <w:pPr>
        <w:spacing w:after="0" w:line="240" w:lineRule="auto"/>
        <w:ind w:firstLine="709"/>
        <w:jc w:val="both"/>
        <w:rPr>
          <w:rFonts w:ascii="Times New Roman" w:hAnsi="Times New Roman" w:cs="Times New Roman"/>
          <w:color w:val="000000" w:themeColor="text1"/>
          <w:sz w:val="28"/>
          <w:szCs w:val="28"/>
        </w:rPr>
      </w:pPr>
      <w:r w:rsidRPr="00A059D9">
        <w:rPr>
          <w:rFonts w:ascii="Times New Roman" w:hAnsi="Times New Roman" w:cs="Times New Roman"/>
          <w:color w:val="000000" w:themeColor="text1"/>
          <w:sz w:val="28"/>
          <w:szCs w:val="28"/>
        </w:rPr>
        <w:t>15 липня 2020 року на електронну адресу Вищої ради правосуддя надійшов лист (</w:t>
      </w:r>
      <w:proofErr w:type="spellStart"/>
      <w:r w:rsidRPr="00A059D9">
        <w:rPr>
          <w:rFonts w:ascii="Times New Roman" w:hAnsi="Times New Roman" w:cs="Times New Roman"/>
          <w:color w:val="000000" w:themeColor="text1"/>
          <w:sz w:val="28"/>
          <w:szCs w:val="28"/>
        </w:rPr>
        <w:t>вх</w:t>
      </w:r>
      <w:proofErr w:type="spellEnd"/>
      <w:r w:rsidRPr="00A059D9">
        <w:rPr>
          <w:rFonts w:ascii="Times New Roman" w:hAnsi="Times New Roman" w:cs="Times New Roman"/>
          <w:color w:val="000000" w:themeColor="text1"/>
          <w:sz w:val="28"/>
          <w:szCs w:val="28"/>
        </w:rPr>
        <w:t xml:space="preserve"> № Г-1413/1/7-20), у якому </w:t>
      </w:r>
      <w:r w:rsidRPr="00A059D9">
        <w:rPr>
          <w:rFonts w:ascii="Times New Roman" w:eastAsia="Calibri" w:hAnsi="Times New Roman" w:cs="Times New Roman"/>
          <w:color w:val="000000" w:themeColor="text1"/>
          <w:sz w:val="28"/>
          <w:szCs w:val="28"/>
        </w:rPr>
        <w:t>Грабовська С.В.</w:t>
      </w:r>
      <w:r w:rsidRPr="00A059D9">
        <w:rPr>
          <w:rFonts w:ascii="Times New Roman" w:hAnsi="Times New Roman" w:cs="Times New Roman"/>
          <w:color w:val="000000" w:themeColor="text1"/>
          <w:sz w:val="28"/>
          <w:szCs w:val="28"/>
        </w:rPr>
        <w:t xml:space="preserve"> зазначила, що у зв’язку з відсутністю технічної можливості не може взяти участі у засіданні дисциплінарної палати в режимі </w:t>
      </w:r>
      <w:proofErr w:type="spellStart"/>
      <w:r w:rsidRPr="00A059D9">
        <w:rPr>
          <w:rFonts w:ascii="Times New Roman" w:hAnsi="Times New Roman" w:cs="Times New Roman"/>
          <w:color w:val="000000" w:themeColor="text1"/>
          <w:sz w:val="28"/>
          <w:szCs w:val="28"/>
        </w:rPr>
        <w:t>відеоконференції</w:t>
      </w:r>
      <w:proofErr w:type="spellEnd"/>
      <w:r w:rsidRPr="00A059D9">
        <w:rPr>
          <w:rFonts w:ascii="Times New Roman" w:hAnsi="Times New Roman" w:cs="Times New Roman"/>
          <w:color w:val="000000" w:themeColor="text1"/>
          <w:sz w:val="28"/>
          <w:szCs w:val="28"/>
        </w:rPr>
        <w:t xml:space="preserve"> та просить розглянути справу за її відсутності. Підтримала доводи дисциплінарної скарги та просила застосувати стосовно судді найсуворіший вид дисциплінарного стягнення. </w:t>
      </w:r>
    </w:p>
    <w:p w:rsidR="00AC07F1" w:rsidRPr="00A059D9" w:rsidRDefault="00AC07F1" w:rsidP="00AC07F1">
      <w:pPr>
        <w:tabs>
          <w:tab w:val="left" w:pos="6804"/>
        </w:tabs>
        <w:spacing w:after="0" w:line="240" w:lineRule="auto"/>
        <w:ind w:firstLine="709"/>
        <w:jc w:val="both"/>
        <w:rPr>
          <w:rFonts w:ascii="Times New Roman" w:hAnsi="Times New Roman" w:cs="Times New Roman"/>
          <w:color w:val="000000" w:themeColor="text1"/>
          <w:sz w:val="28"/>
          <w:szCs w:val="28"/>
          <w:shd w:val="clear" w:color="auto" w:fill="FFFFFF"/>
          <w:lang w:eastAsia="uk-UA"/>
        </w:rPr>
      </w:pPr>
      <w:r w:rsidRPr="00A059D9">
        <w:rPr>
          <w:rFonts w:ascii="Times New Roman" w:hAnsi="Times New Roman" w:cs="Times New Roman"/>
          <w:color w:val="000000" w:themeColor="text1"/>
          <w:sz w:val="28"/>
          <w:szCs w:val="28"/>
        </w:rPr>
        <w:t>Відповідно до частини п’ятої статті 49 Закону України «Про Вищу раду правосуддя» неявка скаржника не перешкоджає розгляду дисциплінарної справи.</w:t>
      </w:r>
    </w:p>
    <w:p w:rsidR="00AC07F1" w:rsidRPr="00A059D9" w:rsidRDefault="00AC07F1" w:rsidP="00AC07F1">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A059D9">
        <w:rPr>
          <w:rFonts w:ascii="Times New Roman" w:eastAsia="Times New Roman" w:hAnsi="Times New Roman" w:cs="Times New Roman"/>
          <w:color w:val="000000" w:themeColor="text1"/>
          <w:sz w:val="28"/>
          <w:szCs w:val="28"/>
          <w:shd w:val="clear" w:color="auto" w:fill="FFFFFF" w:themeFill="background1"/>
          <w:lang w:eastAsia="uk-UA"/>
        </w:rPr>
        <w:t>Другою Дисциплінарною палатою Вищої ради правосуддя прийнято рішення про розгляд дисциплінарної справи за відсутності скаржниці</w:t>
      </w:r>
      <w:r w:rsidRPr="00A059D9">
        <w:rPr>
          <w:rFonts w:ascii="Times New Roman" w:hAnsi="Times New Roman" w:cs="Times New Roman"/>
          <w:color w:val="000000" w:themeColor="text1"/>
          <w:sz w:val="28"/>
          <w:szCs w:val="28"/>
        </w:rPr>
        <w:t xml:space="preserve"> </w:t>
      </w:r>
      <w:r w:rsidRPr="00A059D9">
        <w:rPr>
          <w:rFonts w:ascii="Times New Roman" w:hAnsi="Times New Roman" w:cs="Times New Roman"/>
          <w:color w:val="000000" w:themeColor="text1"/>
          <w:sz w:val="28"/>
          <w:szCs w:val="28"/>
        </w:rPr>
        <w:br/>
      </w:r>
      <w:r w:rsidRPr="00A059D9">
        <w:rPr>
          <w:rFonts w:ascii="Times New Roman" w:hAnsi="Times New Roman" w:cs="Times New Roman"/>
          <w:bCs/>
          <w:color w:val="000000" w:themeColor="text1"/>
          <w:sz w:val="28"/>
          <w:szCs w:val="28"/>
        </w:rPr>
        <w:t>Грабовської С</w:t>
      </w:r>
      <w:r w:rsidRPr="00A059D9">
        <w:rPr>
          <w:rFonts w:ascii="Times New Roman" w:hAnsi="Times New Roman" w:cs="Times New Roman"/>
          <w:color w:val="000000" w:themeColor="text1"/>
          <w:sz w:val="28"/>
          <w:szCs w:val="28"/>
        </w:rPr>
        <w:t>.В.</w:t>
      </w:r>
      <w:r w:rsidRPr="00A059D9">
        <w:rPr>
          <w:rFonts w:ascii="Times New Roman" w:eastAsia="Times New Roman" w:hAnsi="Times New Roman" w:cs="Times New Roman"/>
          <w:color w:val="000000" w:themeColor="text1"/>
          <w:sz w:val="28"/>
          <w:szCs w:val="28"/>
          <w:lang w:eastAsia="uk-UA"/>
        </w:rPr>
        <w:t>, яку завчасно та належним чином повідомлено про розгляд дисциплінарної справи.</w:t>
      </w:r>
    </w:p>
    <w:p w:rsidR="00AC07F1" w:rsidRPr="00D81570" w:rsidRDefault="00AC07F1" w:rsidP="00AC07F1">
      <w:pPr>
        <w:widowControl w:val="0"/>
        <w:tabs>
          <w:tab w:val="left" w:pos="2127"/>
        </w:tabs>
        <w:spacing w:after="0" w:line="240" w:lineRule="auto"/>
        <w:ind w:firstLine="709"/>
        <w:contextualSpacing/>
        <w:jc w:val="both"/>
        <w:rPr>
          <w:rFonts w:ascii="Times New Roman" w:hAnsi="Times New Roman" w:cs="Times New Roman"/>
          <w:sz w:val="28"/>
          <w:szCs w:val="28"/>
        </w:rPr>
      </w:pPr>
      <w:r w:rsidRPr="00D81570">
        <w:rPr>
          <w:rFonts w:ascii="Times New Roman" w:hAnsi="Times New Roman" w:cs="Times New Roman"/>
          <w:sz w:val="28"/>
          <w:szCs w:val="28"/>
        </w:rPr>
        <w:t xml:space="preserve">Друга Дисциплінарна палата Вищої ради правосуддя, заслухавши доповідача – члена </w:t>
      </w:r>
      <w:r w:rsidRPr="00D81570">
        <w:rPr>
          <w:rFonts w:ascii="Times New Roman" w:eastAsia="Calibri" w:hAnsi="Times New Roman" w:cs="Times New Roman"/>
          <w:sz w:val="28"/>
          <w:szCs w:val="28"/>
        </w:rPr>
        <w:t>Другої Дисциплінарної палати Вищої ради правосуддя Грищука В.К.</w:t>
      </w:r>
      <w:r w:rsidRPr="00D81570">
        <w:rPr>
          <w:rFonts w:ascii="Times New Roman" w:hAnsi="Times New Roman" w:cs="Times New Roman"/>
          <w:sz w:val="28"/>
          <w:szCs w:val="28"/>
        </w:rPr>
        <w:t xml:space="preserve">, дослідивши матеріали дисциплінарної справи, пояснення судді, дійшла висновку про наявність підстав для притягнення судді </w:t>
      </w:r>
      <w:r w:rsidRPr="00D81570">
        <w:rPr>
          <w:rFonts w:ascii="Times New Roman" w:eastAsia="Calibri" w:hAnsi="Times New Roman" w:cs="Times New Roman"/>
          <w:sz w:val="28"/>
          <w:szCs w:val="28"/>
        </w:rPr>
        <w:t>Ренійського районного суду Одеської області Сорокіна К</w:t>
      </w:r>
      <w:r w:rsidRPr="00D81570">
        <w:rPr>
          <w:rFonts w:ascii="Times New Roman" w:hAnsi="Times New Roman" w:cs="Times New Roman"/>
          <w:sz w:val="28"/>
          <w:szCs w:val="28"/>
        </w:rPr>
        <w:t>.В. до дисциплінарної відповідальності з огляду на таке.</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sz w:val="28"/>
          <w:szCs w:val="28"/>
        </w:rPr>
        <w:t xml:space="preserve">На запити члена Другої Дисциплінарної палати Вищої ради правосуддя </w:t>
      </w:r>
      <w:r w:rsidRPr="00D81570">
        <w:rPr>
          <w:rFonts w:ascii="Times New Roman" w:eastAsia="Calibri" w:hAnsi="Times New Roman" w:cs="Times New Roman"/>
          <w:sz w:val="28"/>
          <w:szCs w:val="28"/>
        </w:rPr>
        <w:t>Ренійським районним судом Одеської області</w:t>
      </w:r>
      <w:r w:rsidRPr="00D81570">
        <w:rPr>
          <w:rFonts w:ascii="Times New Roman" w:hAnsi="Times New Roman" w:cs="Times New Roman"/>
          <w:bCs/>
          <w:sz w:val="28"/>
          <w:szCs w:val="28"/>
        </w:rPr>
        <w:t xml:space="preserve"> надано довідку про рух справи </w:t>
      </w:r>
      <w:r w:rsidRPr="00D81570">
        <w:rPr>
          <w:rFonts w:ascii="Times New Roman" w:hAnsi="Times New Roman" w:cs="Times New Roman"/>
          <w:sz w:val="28"/>
          <w:szCs w:val="28"/>
        </w:rPr>
        <w:br/>
        <w:t xml:space="preserve">№ 510/109/15-а (лист від 20 травня 2020 року </w:t>
      </w:r>
      <w:proofErr w:type="spellStart"/>
      <w:r w:rsidRPr="00D81570">
        <w:rPr>
          <w:rFonts w:ascii="Times New Roman" w:hAnsi="Times New Roman" w:cs="Times New Roman"/>
          <w:sz w:val="28"/>
          <w:szCs w:val="28"/>
        </w:rPr>
        <w:t>вх</w:t>
      </w:r>
      <w:proofErr w:type="spellEnd"/>
      <w:r w:rsidRPr="00D81570">
        <w:rPr>
          <w:rFonts w:ascii="Times New Roman" w:hAnsi="Times New Roman" w:cs="Times New Roman"/>
          <w:sz w:val="28"/>
          <w:szCs w:val="28"/>
        </w:rPr>
        <w:t>. № 4443/0/8-20).</w:t>
      </w:r>
      <w:r w:rsidRPr="00D81570">
        <w:rPr>
          <w:rFonts w:ascii="Times New Roman" w:hAnsi="Times New Roman" w:cs="Times New Roman"/>
          <w:bCs/>
          <w:sz w:val="28"/>
          <w:szCs w:val="28"/>
        </w:rPr>
        <w:t xml:space="preserve"> Крім того,</w:t>
      </w:r>
      <w:r w:rsidRPr="00D81570">
        <w:rPr>
          <w:rFonts w:ascii="Times New Roman" w:hAnsi="Times New Roman" w:cs="Times New Roman"/>
          <w:sz w:val="28"/>
          <w:szCs w:val="28"/>
        </w:rPr>
        <w:t xml:space="preserve"> с</w:t>
      </w:r>
      <w:r w:rsidRPr="00D81570">
        <w:rPr>
          <w:rFonts w:ascii="Times New Roman" w:hAnsi="Times New Roman" w:cs="Times New Roman"/>
          <w:bCs/>
          <w:sz w:val="28"/>
          <w:szCs w:val="28"/>
        </w:rPr>
        <w:t xml:space="preserve">удді </w:t>
      </w:r>
      <w:r w:rsidRPr="00D81570">
        <w:rPr>
          <w:rFonts w:ascii="Times New Roman" w:eastAsia="Calibri" w:hAnsi="Times New Roman" w:cs="Times New Roman"/>
          <w:sz w:val="28"/>
          <w:szCs w:val="28"/>
        </w:rPr>
        <w:t>Сорокіну К</w:t>
      </w:r>
      <w:r w:rsidRPr="00D81570">
        <w:rPr>
          <w:rFonts w:ascii="Times New Roman" w:hAnsi="Times New Roman" w:cs="Times New Roman"/>
          <w:sz w:val="28"/>
          <w:szCs w:val="28"/>
        </w:rPr>
        <w:t xml:space="preserve">.В. </w:t>
      </w:r>
      <w:r w:rsidRPr="00D81570">
        <w:rPr>
          <w:rFonts w:ascii="Times New Roman" w:hAnsi="Times New Roman" w:cs="Times New Roman"/>
          <w:bCs/>
          <w:sz w:val="28"/>
          <w:szCs w:val="28"/>
        </w:rPr>
        <w:t>запропоновано надати пояснення щодо доводів, викладених у скарзі Грабовської С</w:t>
      </w:r>
      <w:r w:rsidRPr="00D81570">
        <w:rPr>
          <w:rFonts w:ascii="Times New Roman" w:hAnsi="Times New Roman" w:cs="Times New Roman"/>
          <w:sz w:val="28"/>
          <w:szCs w:val="28"/>
        </w:rPr>
        <w:t>.В.</w:t>
      </w:r>
      <w:r w:rsidRPr="00D81570">
        <w:rPr>
          <w:rFonts w:ascii="Times New Roman" w:hAnsi="Times New Roman" w:cs="Times New Roman"/>
          <w:bCs/>
          <w:sz w:val="28"/>
          <w:szCs w:val="28"/>
        </w:rPr>
        <w:t xml:space="preserve"> Таким правом суддя скористався та надав письмові пояснення </w:t>
      </w:r>
      <w:r w:rsidRPr="00D81570">
        <w:rPr>
          <w:rFonts w:ascii="Times New Roman" w:eastAsia="Calibri" w:hAnsi="Times New Roman" w:cs="Times New Roman"/>
          <w:sz w:val="28"/>
          <w:szCs w:val="28"/>
        </w:rPr>
        <w:t xml:space="preserve">(лист </w:t>
      </w:r>
      <w:r w:rsidRPr="00D81570">
        <w:rPr>
          <w:rFonts w:ascii="Times New Roman" w:hAnsi="Times New Roman" w:cs="Times New Roman"/>
          <w:sz w:val="28"/>
          <w:szCs w:val="28"/>
        </w:rPr>
        <w:t>від 19 травня 2020 року № 2406/0/6-20)</w:t>
      </w:r>
      <w:r w:rsidRPr="00D81570">
        <w:rPr>
          <w:rFonts w:ascii="Times New Roman" w:hAnsi="Times New Roman" w:cs="Times New Roman"/>
          <w:bCs/>
          <w:sz w:val="28"/>
          <w:szCs w:val="28"/>
        </w:rPr>
        <w:t>.</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sz w:val="28"/>
          <w:szCs w:val="28"/>
        </w:rPr>
        <w:t>Як вбачається з</w:t>
      </w:r>
      <w:r w:rsidRPr="00D81570">
        <w:rPr>
          <w:rFonts w:ascii="Times New Roman" w:hAnsi="Times New Roman" w:cs="Times New Roman"/>
          <w:bCs/>
          <w:sz w:val="28"/>
          <w:szCs w:val="28"/>
        </w:rPr>
        <w:t xml:space="preserve"> письмових пояснень судді та </w:t>
      </w:r>
      <w:r w:rsidRPr="00D81570">
        <w:rPr>
          <w:rFonts w:ascii="Times New Roman" w:hAnsi="Times New Roman" w:cs="Times New Roman"/>
          <w:sz w:val="28"/>
          <w:szCs w:val="28"/>
        </w:rPr>
        <w:t xml:space="preserve">довідки про рух справи № 510/109/15-а, </w:t>
      </w:r>
      <w:r w:rsidRPr="00D81570">
        <w:rPr>
          <w:rFonts w:ascii="Times New Roman" w:eastAsia="Calibri" w:hAnsi="Times New Roman" w:cs="Times New Roman"/>
          <w:kern w:val="1"/>
          <w:sz w:val="28"/>
          <w:szCs w:val="28"/>
        </w:rPr>
        <w:t xml:space="preserve">відповідно до ухвали місцевого суду від </w:t>
      </w:r>
      <w:r w:rsidRPr="00D81570">
        <w:rPr>
          <w:rFonts w:ascii="Times New Roman" w:eastAsia="Calibri" w:hAnsi="Times New Roman" w:cs="Times New Roman"/>
          <w:kern w:val="2"/>
          <w:sz w:val="28"/>
          <w:szCs w:val="28"/>
        </w:rPr>
        <w:t xml:space="preserve">16 лютого 2015 року (суддя Дудник В.І.) відкрито провадження у справі </w:t>
      </w:r>
      <w:r w:rsidRPr="00D81570">
        <w:rPr>
          <w:rFonts w:ascii="Times New Roman" w:hAnsi="Times New Roman" w:cs="Times New Roman"/>
          <w:sz w:val="28"/>
          <w:szCs w:val="28"/>
        </w:rPr>
        <w:t xml:space="preserve">№ 510/109/15-а за позовом </w:t>
      </w:r>
      <w:r w:rsidR="00A6785D">
        <w:rPr>
          <w:rFonts w:ascii="Times New Roman" w:hAnsi="Times New Roman" w:cs="Times New Roman"/>
          <w:sz w:val="28"/>
          <w:szCs w:val="28"/>
        </w:rPr>
        <w:t>ОСОБИ</w:t>
      </w:r>
      <w:r w:rsidR="00A6785D" w:rsidRPr="007C541D">
        <w:rPr>
          <w:rFonts w:ascii="Times New Roman" w:hAnsi="Times New Roman" w:cs="Times New Roman"/>
          <w:sz w:val="32"/>
          <w:szCs w:val="32"/>
        </w:rPr>
        <w:t>_</w:t>
      </w:r>
      <w:r w:rsidR="00A6785D">
        <w:rPr>
          <w:rFonts w:ascii="Times New Roman" w:hAnsi="Times New Roman" w:cs="Times New Roman"/>
          <w:sz w:val="28"/>
          <w:szCs w:val="28"/>
        </w:rPr>
        <w:t>1</w:t>
      </w:r>
      <w:r w:rsidR="00A6785D" w:rsidRPr="00D81570">
        <w:rPr>
          <w:rFonts w:ascii="Times New Roman" w:hAnsi="Times New Roman" w:cs="Times New Roman"/>
          <w:sz w:val="28"/>
          <w:szCs w:val="28"/>
        </w:rPr>
        <w:t xml:space="preserve">, </w:t>
      </w:r>
      <w:r w:rsidR="00A6785D">
        <w:rPr>
          <w:rFonts w:ascii="Times New Roman" w:hAnsi="Times New Roman" w:cs="Times New Roman"/>
          <w:sz w:val="28"/>
          <w:szCs w:val="28"/>
        </w:rPr>
        <w:t>ОСОБИ_2</w:t>
      </w:r>
      <w:r w:rsidR="00A6785D" w:rsidRPr="00D81570">
        <w:rPr>
          <w:rFonts w:ascii="Times New Roman" w:hAnsi="Times New Roman" w:cs="Times New Roman"/>
          <w:sz w:val="28"/>
          <w:szCs w:val="28"/>
        </w:rPr>
        <w:t xml:space="preserve"> </w:t>
      </w:r>
      <w:r w:rsidRPr="00D81570">
        <w:rPr>
          <w:rFonts w:ascii="Times New Roman" w:hAnsi="Times New Roman" w:cs="Times New Roman"/>
          <w:sz w:val="28"/>
          <w:szCs w:val="28"/>
        </w:rPr>
        <w:t>до Ренійської міської ради Одеської області, третя особа –</w:t>
      </w:r>
      <w:r w:rsidR="00A6785D">
        <w:rPr>
          <w:rFonts w:ascii="Times New Roman" w:hAnsi="Times New Roman" w:cs="Times New Roman"/>
          <w:sz w:val="28"/>
          <w:szCs w:val="28"/>
        </w:rPr>
        <w:t xml:space="preserve"> </w:t>
      </w:r>
      <w:r w:rsidR="00A6785D">
        <w:rPr>
          <w:rFonts w:ascii="Times New Roman" w:hAnsi="Times New Roman" w:cs="Times New Roman"/>
          <w:sz w:val="28"/>
          <w:szCs w:val="28"/>
        </w:rPr>
        <w:t>ОСОБ</w:t>
      </w:r>
      <w:r w:rsidR="00A6785D">
        <w:rPr>
          <w:rFonts w:ascii="Times New Roman" w:hAnsi="Times New Roman" w:cs="Times New Roman"/>
          <w:sz w:val="28"/>
          <w:szCs w:val="28"/>
        </w:rPr>
        <w:t>А</w:t>
      </w:r>
      <w:r w:rsidR="00A6785D">
        <w:rPr>
          <w:rFonts w:ascii="Times New Roman" w:hAnsi="Times New Roman" w:cs="Times New Roman"/>
          <w:sz w:val="28"/>
          <w:szCs w:val="28"/>
        </w:rPr>
        <w:t>_</w:t>
      </w:r>
      <w:r w:rsidR="00A6785D">
        <w:rPr>
          <w:rFonts w:ascii="Times New Roman" w:hAnsi="Times New Roman" w:cs="Times New Roman"/>
          <w:sz w:val="28"/>
          <w:szCs w:val="28"/>
        </w:rPr>
        <w:t>3</w:t>
      </w:r>
      <w:r w:rsidRPr="00D81570">
        <w:rPr>
          <w:rFonts w:ascii="Times New Roman" w:hAnsi="Times New Roman" w:cs="Times New Roman"/>
          <w:sz w:val="28"/>
          <w:szCs w:val="28"/>
        </w:rPr>
        <w:t xml:space="preserve">, про скасування рішення третьої сесії Ренійської міської ради ХХІІ скликання від 19 січня 1995 року № 85 «Про виділення земельної ділянки в постійне користування по </w:t>
      </w:r>
      <w:r w:rsidR="00035C77">
        <w:rPr>
          <w:rFonts w:ascii="Times New Roman" w:hAnsi="Times New Roman" w:cs="Times New Roman"/>
          <w:sz w:val="28"/>
          <w:szCs w:val="28"/>
        </w:rPr>
        <w:t>АДРЕСА_1</w:t>
      </w:r>
      <w:r w:rsidRPr="00D81570">
        <w:rPr>
          <w:rFonts w:ascii="Times New Roman" w:hAnsi="Times New Roman" w:cs="Times New Roman"/>
          <w:sz w:val="28"/>
          <w:szCs w:val="28"/>
        </w:rPr>
        <w:t xml:space="preserve">». У подальшому </w:t>
      </w:r>
      <w:r w:rsidRPr="00D81570">
        <w:rPr>
          <w:rFonts w:ascii="Times New Roman" w:eastAsia="Calibri" w:hAnsi="Times New Roman" w:cs="Times New Roman"/>
          <w:kern w:val="2"/>
          <w:sz w:val="28"/>
          <w:szCs w:val="28"/>
        </w:rPr>
        <w:t xml:space="preserve">за результатами </w:t>
      </w:r>
      <w:r w:rsidRPr="00D81570">
        <w:rPr>
          <w:rFonts w:ascii="Times New Roman" w:eastAsia="Calibri" w:hAnsi="Times New Roman" w:cs="Times New Roman"/>
          <w:kern w:val="2"/>
          <w:sz w:val="28"/>
          <w:szCs w:val="28"/>
        </w:rPr>
        <w:lastRenderedPageBreak/>
        <w:t>повторного автоматизованого розподілу справи цю справу</w:t>
      </w:r>
      <w:r w:rsidRPr="00D81570">
        <w:rPr>
          <w:rFonts w:ascii="Times New Roman" w:hAnsi="Times New Roman" w:cs="Times New Roman"/>
          <w:bCs/>
          <w:sz w:val="28"/>
          <w:szCs w:val="28"/>
        </w:rPr>
        <w:t xml:space="preserve"> </w:t>
      </w:r>
      <w:r w:rsidRPr="00D81570">
        <w:rPr>
          <w:rFonts w:ascii="Times New Roman" w:eastAsia="Calibri" w:hAnsi="Times New Roman" w:cs="Times New Roman"/>
          <w:kern w:val="2"/>
          <w:sz w:val="28"/>
          <w:szCs w:val="28"/>
        </w:rPr>
        <w:t xml:space="preserve">передано до провадження судді </w:t>
      </w:r>
      <w:r w:rsidRPr="00D81570">
        <w:rPr>
          <w:rFonts w:ascii="Times New Roman" w:eastAsia="Calibri" w:hAnsi="Times New Roman" w:cs="Times New Roman"/>
          <w:sz w:val="28"/>
          <w:szCs w:val="28"/>
        </w:rPr>
        <w:t>Сорокіна К</w:t>
      </w:r>
      <w:r w:rsidRPr="00D81570">
        <w:rPr>
          <w:rFonts w:ascii="Times New Roman" w:hAnsi="Times New Roman" w:cs="Times New Roman"/>
          <w:sz w:val="28"/>
          <w:szCs w:val="28"/>
        </w:rPr>
        <w:t>.В., який 14 червня 2016 року прийняв її до провадження та призначив попереднє судове засідання на 29 червня 2016 року.</w:t>
      </w:r>
    </w:p>
    <w:p w:rsidR="00AC07F1" w:rsidRPr="00D81570" w:rsidRDefault="00AC07F1" w:rsidP="00AC07F1">
      <w:pPr>
        <w:pStyle w:val="20"/>
        <w:shd w:val="clear" w:color="auto" w:fill="auto"/>
        <w:tabs>
          <w:tab w:val="left" w:pos="9639"/>
        </w:tabs>
        <w:spacing w:after="0" w:line="240" w:lineRule="auto"/>
        <w:ind w:firstLine="709"/>
        <w:rPr>
          <w:b/>
        </w:rPr>
      </w:pPr>
      <w:r w:rsidRPr="00D81570">
        <w:t xml:space="preserve">29 червня 2016 року судове засідання з розгляду справи не відбулось у зв’язку із зайнятістю головуючого судді Сорокіна К.В. в іншій справі. Цього дня, 29 червня 2016 року, позивачі </w:t>
      </w:r>
      <w:r w:rsidR="00A6785D">
        <w:t>ОСОБ</w:t>
      </w:r>
      <w:r w:rsidR="00A6785D">
        <w:t>А</w:t>
      </w:r>
      <w:r w:rsidR="00A6785D" w:rsidRPr="007C541D">
        <w:rPr>
          <w:sz w:val="32"/>
          <w:szCs w:val="32"/>
        </w:rPr>
        <w:t>_</w:t>
      </w:r>
      <w:r w:rsidR="00A6785D">
        <w:t>1</w:t>
      </w:r>
      <w:r w:rsidR="00A6785D" w:rsidRPr="00D81570">
        <w:t xml:space="preserve">, </w:t>
      </w:r>
      <w:r w:rsidR="00A6785D">
        <w:t>ОСОБ</w:t>
      </w:r>
      <w:r w:rsidR="00A6785D">
        <w:t>А</w:t>
      </w:r>
      <w:r w:rsidR="00A6785D">
        <w:t>_2</w:t>
      </w:r>
      <w:r w:rsidR="00A6785D" w:rsidRPr="00D81570">
        <w:t xml:space="preserve"> </w:t>
      </w:r>
      <w:r w:rsidRPr="00D81570">
        <w:t>подали до суду заяву про відвід судді Сорокіна К.В. від розгляду справи № </w:t>
      </w:r>
      <w:r w:rsidRPr="00D81570">
        <w:rPr>
          <w:color w:val="000000"/>
        </w:rPr>
        <w:t>510/109/15-а</w:t>
      </w:r>
      <w:r w:rsidRPr="00D81570">
        <w:t>. Наступне підготовче судове засідання було призначене на 6 грудня 2016 року (більш ніж через п’ять місяців).</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sz w:val="28"/>
          <w:szCs w:val="28"/>
        </w:rPr>
        <w:t xml:space="preserve">6 грудня 2016 року в судове засідання не з’явились третя особа </w:t>
      </w:r>
      <w:r w:rsidR="00A6785D">
        <w:rPr>
          <w:rFonts w:ascii="Times New Roman" w:hAnsi="Times New Roman" w:cs="Times New Roman"/>
          <w:sz w:val="28"/>
          <w:szCs w:val="28"/>
        </w:rPr>
        <w:t>ОСОБ</w:t>
      </w:r>
      <w:r w:rsidR="00A6785D" w:rsidRPr="00A6785D">
        <w:rPr>
          <w:rFonts w:ascii="Times New Roman" w:hAnsi="Times New Roman" w:cs="Times New Roman"/>
          <w:sz w:val="28"/>
          <w:szCs w:val="28"/>
        </w:rPr>
        <w:t>А</w:t>
      </w:r>
      <w:r w:rsidR="00A6785D">
        <w:rPr>
          <w:rFonts w:ascii="Times New Roman" w:hAnsi="Times New Roman" w:cs="Times New Roman"/>
          <w:sz w:val="28"/>
          <w:szCs w:val="28"/>
        </w:rPr>
        <w:t>_</w:t>
      </w:r>
      <w:r w:rsidR="00A6785D">
        <w:rPr>
          <w:rFonts w:ascii="Times New Roman" w:hAnsi="Times New Roman" w:cs="Times New Roman"/>
          <w:sz w:val="28"/>
          <w:szCs w:val="28"/>
        </w:rPr>
        <w:t>3</w:t>
      </w:r>
      <w:r w:rsidR="00A6785D" w:rsidRPr="00D81570">
        <w:rPr>
          <w:rFonts w:ascii="Times New Roman" w:hAnsi="Times New Roman" w:cs="Times New Roman"/>
          <w:sz w:val="28"/>
          <w:szCs w:val="28"/>
        </w:rPr>
        <w:t xml:space="preserve"> </w:t>
      </w:r>
      <w:r w:rsidRPr="00D81570">
        <w:rPr>
          <w:rFonts w:ascii="Times New Roman" w:hAnsi="Times New Roman" w:cs="Times New Roman"/>
          <w:sz w:val="28"/>
          <w:szCs w:val="28"/>
        </w:rPr>
        <w:t xml:space="preserve">та його представник – адвокат </w:t>
      </w:r>
      <w:r w:rsidR="00A6785D">
        <w:rPr>
          <w:rFonts w:ascii="Times New Roman" w:hAnsi="Times New Roman" w:cs="Times New Roman"/>
          <w:sz w:val="28"/>
          <w:szCs w:val="28"/>
        </w:rPr>
        <w:t>ОСОБ</w:t>
      </w:r>
      <w:r w:rsidR="00A6785D" w:rsidRPr="00A6785D">
        <w:rPr>
          <w:rFonts w:ascii="Times New Roman" w:hAnsi="Times New Roman" w:cs="Times New Roman"/>
          <w:sz w:val="28"/>
          <w:szCs w:val="28"/>
        </w:rPr>
        <w:t>А</w:t>
      </w:r>
      <w:r w:rsidR="00A6785D">
        <w:rPr>
          <w:rFonts w:ascii="Times New Roman" w:hAnsi="Times New Roman" w:cs="Times New Roman"/>
          <w:sz w:val="28"/>
          <w:szCs w:val="28"/>
        </w:rPr>
        <w:t>_</w:t>
      </w:r>
      <w:r w:rsidR="00A6785D">
        <w:rPr>
          <w:rFonts w:ascii="Times New Roman" w:hAnsi="Times New Roman" w:cs="Times New Roman"/>
          <w:sz w:val="28"/>
          <w:szCs w:val="28"/>
        </w:rPr>
        <w:t>4</w:t>
      </w:r>
      <w:r w:rsidRPr="00D81570">
        <w:rPr>
          <w:rFonts w:ascii="Times New Roman" w:hAnsi="Times New Roman" w:cs="Times New Roman"/>
          <w:sz w:val="28"/>
          <w:szCs w:val="28"/>
        </w:rPr>
        <w:t>, тому судове засідання перенесено на 17 січня 2017 року.</w:t>
      </w:r>
    </w:p>
    <w:p w:rsidR="00AC07F1" w:rsidRPr="00D81570" w:rsidRDefault="00AC07F1" w:rsidP="00AC07F1">
      <w:pPr>
        <w:pStyle w:val="20"/>
        <w:shd w:val="clear" w:color="auto" w:fill="auto"/>
        <w:tabs>
          <w:tab w:val="left" w:pos="9639"/>
        </w:tabs>
        <w:spacing w:after="0" w:line="240" w:lineRule="auto"/>
        <w:ind w:firstLine="709"/>
        <w:rPr>
          <w:b/>
        </w:rPr>
      </w:pPr>
      <w:r w:rsidRPr="00D81570">
        <w:t>17 січня 2017 року судове засідання у справі не відбулось у зв’язку з перебуванням судді Сорокіна К.В. у відпустці. Наступне підготовче судове засідання було призначено на 13 березня 2017 року (майже через два місяці).</w:t>
      </w:r>
    </w:p>
    <w:p w:rsidR="00AC07F1" w:rsidRPr="00D81570" w:rsidRDefault="00AC07F1" w:rsidP="00AC07F1">
      <w:pPr>
        <w:pStyle w:val="20"/>
        <w:shd w:val="clear" w:color="auto" w:fill="auto"/>
        <w:tabs>
          <w:tab w:val="left" w:pos="9639"/>
        </w:tabs>
        <w:spacing w:after="0" w:line="240" w:lineRule="auto"/>
        <w:ind w:firstLine="709"/>
        <w:rPr>
          <w:b/>
        </w:rPr>
      </w:pPr>
      <w:r w:rsidRPr="00D81570">
        <w:t>13 березня 2017 року судове засідання у справі не відбулось у зв’язку з тимчасовою непрацездатністю судді Сорокіна К.В. Наступне підготовче судове засідання було призначено на 13 квітня 2017 року.</w:t>
      </w:r>
    </w:p>
    <w:p w:rsidR="00AC07F1" w:rsidRPr="00D81570" w:rsidRDefault="00AC07F1" w:rsidP="00AC07F1">
      <w:pPr>
        <w:pStyle w:val="20"/>
        <w:shd w:val="clear" w:color="auto" w:fill="auto"/>
        <w:tabs>
          <w:tab w:val="left" w:pos="9639"/>
        </w:tabs>
        <w:spacing w:after="0" w:line="240" w:lineRule="auto"/>
        <w:ind w:firstLine="709"/>
        <w:rPr>
          <w:b/>
        </w:rPr>
      </w:pPr>
      <w:r w:rsidRPr="00D81570">
        <w:t>13 квітня 2017 року судове засідання у справі не відбулось у зв’язку із зайнятістю головуючого судді Сорокіна К.В. в іншій справі. Наступне підготовче судове засідання призначено на 11 травня 2017 року.</w:t>
      </w:r>
    </w:p>
    <w:p w:rsidR="00AC07F1" w:rsidRPr="00D81570" w:rsidRDefault="00AC07F1" w:rsidP="00AC07F1">
      <w:pPr>
        <w:pStyle w:val="20"/>
        <w:shd w:val="clear" w:color="auto" w:fill="auto"/>
        <w:tabs>
          <w:tab w:val="left" w:pos="9639"/>
        </w:tabs>
        <w:spacing w:after="0" w:line="240" w:lineRule="auto"/>
        <w:ind w:firstLine="709"/>
        <w:rPr>
          <w:b/>
        </w:rPr>
      </w:pPr>
      <w:r w:rsidRPr="00D81570">
        <w:t>11 травня 2017 року судове засідання у справі не відбулось у зв’язку із зайнятістю головуючого судді Сорокіна К.В. в іншій справі. Наступне підготовче судове засідання призначено на 8 червня 2017 року.</w:t>
      </w:r>
    </w:p>
    <w:p w:rsidR="00AC07F1" w:rsidRPr="00D81570" w:rsidRDefault="00AC07F1" w:rsidP="00AC07F1">
      <w:pPr>
        <w:pStyle w:val="20"/>
        <w:shd w:val="clear" w:color="auto" w:fill="auto"/>
        <w:tabs>
          <w:tab w:val="left" w:pos="9639"/>
        </w:tabs>
        <w:spacing w:after="0" w:line="240" w:lineRule="auto"/>
        <w:ind w:firstLine="709"/>
        <w:rPr>
          <w:b/>
        </w:rPr>
      </w:pPr>
      <w:r w:rsidRPr="00D81570">
        <w:t xml:space="preserve">8 червня 2017 року судове засідання у справі не відбулось у зв’язку із неявкою сторін. Позивачі, третя особа </w:t>
      </w:r>
      <w:r w:rsidR="00A6785D">
        <w:t>ОСОБ</w:t>
      </w:r>
      <w:r w:rsidR="00A6785D" w:rsidRPr="00A6785D">
        <w:t>А</w:t>
      </w:r>
      <w:r w:rsidR="00A6785D">
        <w:t>_</w:t>
      </w:r>
      <w:r w:rsidR="00A6785D">
        <w:t xml:space="preserve">3 </w:t>
      </w:r>
      <w:r w:rsidRPr="00D81570">
        <w:t>та його представник не повідомили про причини своєї неявки, від представника відповідача надійшло клопотання про розгляд справи за його відсутності, яке міститься в матеріалах справи. На підставі положень частини шостої статті 128 Кодексу адміністративного судочинства України (далі – КАС України) судове засідання здійснювалось без фіксування судового процесу. Наступне підготовче судове засідання призначено на 6 грудня 2018 року (майже через півтора року).</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sz w:val="28"/>
          <w:szCs w:val="28"/>
        </w:rPr>
        <w:t xml:space="preserve">У зв’язку з неявкою в судове засідання, призначене на 6 грудня 2018 року, третьої особи </w:t>
      </w:r>
      <w:r w:rsidR="00A6785D">
        <w:rPr>
          <w:rFonts w:ascii="Times New Roman" w:hAnsi="Times New Roman" w:cs="Times New Roman"/>
          <w:sz w:val="28"/>
          <w:szCs w:val="28"/>
        </w:rPr>
        <w:t>ОСОБ</w:t>
      </w:r>
      <w:r w:rsidR="00A6785D">
        <w:rPr>
          <w:rFonts w:ascii="Times New Roman" w:hAnsi="Times New Roman" w:cs="Times New Roman"/>
          <w:sz w:val="28"/>
          <w:szCs w:val="28"/>
        </w:rPr>
        <w:t>И</w:t>
      </w:r>
      <w:r w:rsidR="00A6785D">
        <w:rPr>
          <w:rFonts w:ascii="Times New Roman" w:hAnsi="Times New Roman" w:cs="Times New Roman"/>
          <w:sz w:val="28"/>
          <w:szCs w:val="28"/>
        </w:rPr>
        <w:t>_</w:t>
      </w:r>
      <w:r w:rsidR="00A6785D">
        <w:rPr>
          <w:rFonts w:ascii="Times New Roman" w:hAnsi="Times New Roman" w:cs="Times New Roman"/>
          <w:sz w:val="28"/>
          <w:szCs w:val="28"/>
        </w:rPr>
        <w:t>3</w:t>
      </w:r>
      <w:r w:rsidRPr="00D81570">
        <w:rPr>
          <w:rFonts w:ascii="Times New Roman" w:hAnsi="Times New Roman" w:cs="Times New Roman"/>
          <w:sz w:val="28"/>
          <w:szCs w:val="28"/>
        </w:rPr>
        <w:t xml:space="preserve"> та його представника – адвоката </w:t>
      </w:r>
      <w:r w:rsidR="00A6785D">
        <w:rPr>
          <w:rFonts w:ascii="Times New Roman" w:hAnsi="Times New Roman" w:cs="Times New Roman"/>
          <w:sz w:val="28"/>
          <w:szCs w:val="28"/>
        </w:rPr>
        <w:t>ОСОБ</w:t>
      </w:r>
      <w:r w:rsidR="00A6785D">
        <w:rPr>
          <w:rFonts w:ascii="Times New Roman" w:hAnsi="Times New Roman" w:cs="Times New Roman"/>
          <w:sz w:val="28"/>
          <w:szCs w:val="28"/>
        </w:rPr>
        <w:t>И</w:t>
      </w:r>
      <w:r w:rsidR="00A6785D">
        <w:rPr>
          <w:rFonts w:ascii="Times New Roman" w:hAnsi="Times New Roman" w:cs="Times New Roman"/>
          <w:sz w:val="28"/>
          <w:szCs w:val="28"/>
        </w:rPr>
        <w:t>_</w:t>
      </w:r>
      <w:r w:rsidR="00A6785D">
        <w:rPr>
          <w:rFonts w:ascii="Times New Roman" w:hAnsi="Times New Roman" w:cs="Times New Roman"/>
          <w:sz w:val="28"/>
          <w:szCs w:val="28"/>
        </w:rPr>
        <w:t>4</w:t>
      </w:r>
      <w:r w:rsidRPr="00D81570">
        <w:rPr>
          <w:rFonts w:ascii="Times New Roman" w:hAnsi="Times New Roman" w:cs="Times New Roman"/>
          <w:sz w:val="28"/>
          <w:szCs w:val="28"/>
        </w:rPr>
        <w:t>, його відкладено на 5 лютого 2019 року (майже через два місяці).</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sz w:val="28"/>
          <w:szCs w:val="28"/>
        </w:rPr>
        <w:t xml:space="preserve">5 лютого 2019 року у судове засідання не з’явились третя особа </w:t>
      </w:r>
      <w:r w:rsidR="00A6785D">
        <w:rPr>
          <w:rFonts w:ascii="Times New Roman" w:hAnsi="Times New Roman" w:cs="Times New Roman"/>
          <w:sz w:val="28"/>
          <w:szCs w:val="28"/>
        </w:rPr>
        <w:t>ОСОБ</w:t>
      </w:r>
      <w:r w:rsidR="00A6785D" w:rsidRPr="00A6785D">
        <w:rPr>
          <w:rFonts w:ascii="Times New Roman" w:hAnsi="Times New Roman" w:cs="Times New Roman"/>
          <w:sz w:val="28"/>
          <w:szCs w:val="28"/>
        </w:rPr>
        <w:t>А</w:t>
      </w:r>
      <w:r w:rsidR="00A6785D">
        <w:rPr>
          <w:rFonts w:ascii="Times New Roman" w:hAnsi="Times New Roman" w:cs="Times New Roman"/>
          <w:sz w:val="28"/>
          <w:szCs w:val="28"/>
        </w:rPr>
        <w:t>_</w:t>
      </w:r>
      <w:r w:rsidR="00A6785D">
        <w:rPr>
          <w:rFonts w:ascii="Times New Roman" w:hAnsi="Times New Roman" w:cs="Times New Roman"/>
          <w:sz w:val="28"/>
          <w:szCs w:val="28"/>
        </w:rPr>
        <w:t>3</w:t>
      </w:r>
      <w:r w:rsidRPr="00D81570">
        <w:rPr>
          <w:rFonts w:ascii="Times New Roman" w:hAnsi="Times New Roman" w:cs="Times New Roman"/>
          <w:sz w:val="28"/>
          <w:szCs w:val="28"/>
        </w:rPr>
        <w:t xml:space="preserve"> та його представник – адвокат </w:t>
      </w:r>
      <w:r w:rsidR="00A6785D">
        <w:rPr>
          <w:rFonts w:ascii="Times New Roman" w:hAnsi="Times New Roman" w:cs="Times New Roman"/>
          <w:sz w:val="28"/>
          <w:szCs w:val="28"/>
        </w:rPr>
        <w:t>ОСОБ</w:t>
      </w:r>
      <w:r w:rsidR="00A6785D" w:rsidRPr="00A6785D">
        <w:rPr>
          <w:rFonts w:ascii="Times New Roman" w:hAnsi="Times New Roman" w:cs="Times New Roman"/>
          <w:sz w:val="28"/>
          <w:szCs w:val="28"/>
        </w:rPr>
        <w:t>А</w:t>
      </w:r>
      <w:r w:rsidR="00A6785D">
        <w:rPr>
          <w:rFonts w:ascii="Times New Roman" w:hAnsi="Times New Roman" w:cs="Times New Roman"/>
          <w:sz w:val="28"/>
          <w:szCs w:val="28"/>
        </w:rPr>
        <w:t>_</w:t>
      </w:r>
      <w:r w:rsidR="00A6785D">
        <w:rPr>
          <w:rFonts w:ascii="Times New Roman" w:hAnsi="Times New Roman" w:cs="Times New Roman"/>
          <w:sz w:val="28"/>
          <w:szCs w:val="28"/>
        </w:rPr>
        <w:t>4</w:t>
      </w:r>
      <w:r w:rsidRPr="00D81570">
        <w:rPr>
          <w:rFonts w:ascii="Times New Roman" w:hAnsi="Times New Roman" w:cs="Times New Roman"/>
          <w:sz w:val="28"/>
          <w:szCs w:val="28"/>
        </w:rPr>
        <w:t>, тому судове засідання перенесено на 12 березня 2019 року.</w:t>
      </w:r>
    </w:p>
    <w:p w:rsidR="00AC07F1" w:rsidRPr="00D81570" w:rsidRDefault="00AC07F1" w:rsidP="00AC07F1">
      <w:pPr>
        <w:pStyle w:val="20"/>
        <w:shd w:val="clear" w:color="auto" w:fill="auto"/>
        <w:tabs>
          <w:tab w:val="left" w:pos="9639"/>
        </w:tabs>
        <w:spacing w:after="0" w:line="240" w:lineRule="auto"/>
        <w:ind w:firstLine="709"/>
        <w:rPr>
          <w:b/>
        </w:rPr>
      </w:pPr>
      <w:r w:rsidRPr="00D81570">
        <w:t>12 березня 2019 року судове засідання у справі не відбулось у зв’язку із зайнятістю головуючого судді Сорокіна К.В. в іншій справі. Наступне підготовче судове засідання призначено на 2 липня 2019 року (майже через три з половиною місяці).</w:t>
      </w:r>
    </w:p>
    <w:p w:rsidR="00AC07F1" w:rsidRPr="00D81570" w:rsidRDefault="00AC07F1" w:rsidP="00AC07F1">
      <w:pPr>
        <w:pStyle w:val="20"/>
        <w:shd w:val="clear" w:color="auto" w:fill="auto"/>
        <w:tabs>
          <w:tab w:val="left" w:pos="9639"/>
        </w:tabs>
        <w:spacing w:after="0" w:line="240" w:lineRule="auto"/>
        <w:ind w:firstLine="709"/>
        <w:rPr>
          <w:b/>
        </w:rPr>
      </w:pPr>
      <w:r w:rsidRPr="00D81570">
        <w:t>2 липня 2019 року судове засідання у справі не відбулось у зв’язку із зайнятістю головуючого судді Сорокіна К.В. в іншій справі. Наступне підготовче судове засідання призначено на 29 липня 2019 року.</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sz w:val="28"/>
          <w:szCs w:val="28"/>
        </w:rPr>
        <w:lastRenderedPageBreak/>
        <w:t xml:space="preserve">29 липня 2019 року у судове засідання не з’явився представник третьої особи – адвокат </w:t>
      </w:r>
      <w:r w:rsidR="00A6785D">
        <w:rPr>
          <w:rFonts w:ascii="Times New Roman" w:hAnsi="Times New Roman" w:cs="Times New Roman"/>
          <w:sz w:val="28"/>
          <w:szCs w:val="28"/>
        </w:rPr>
        <w:t>ОСОБ</w:t>
      </w:r>
      <w:r w:rsidR="00A6785D" w:rsidRPr="00A6785D">
        <w:rPr>
          <w:rFonts w:ascii="Times New Roman" w:hAnsi="Times New Roman" w:cs="Times New Roman"/>
          <w:sz w:val="28"/>
          <w:szCs w:val="28"/>
        </w:rPr>
        <w:t>А</w:t>
      </w:r>
      <w:r w:rsidR="00A6785D">
        <w:rPr>
          <w:rFonts w:ascii="Times New Roman" w:hAnsi="Times New Roman" w:cs="Times New Roman"/>
          <w:sz w:val="28"/>
          <w:szCs w:val="28"/>
        </w:rPr>
        <w:t>_</w:t>
      </w:r>
      <w:r w:rsidR="00A6785D">
        <w:rPr>
          <w:rFonts w:ascii="Times New Roman" w:hAnsi="Times New Roman" w:cs="Times New Roman"/>
          <w:sz w:val="28"/>
          <w:szCs w:val="28"/>
        </w:rPr>
        <w:t>4</w:t>
      </w:r>
      <w:r w:rsidRPr="00D81570">
        <w:rPr>
          <w:rFonts w:ascii="Times New Roman" w:hAnsi="Times New Roman" w:cs="Times New Roman"/>
          <w:sz w:val="28"/>
          <w:szCs w:val="28"/>
        </w:rPr>
        <w:t>, судове засідання перенесено на 13 серпня 2019 року.</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sz w:val="28"/>
          <w:szCs w:val="28"/>
        </w:rPr>
        <w:t xml:space="preserve">13 серпня 2019 року у судове засідання не з’явився представник третьої особи – адвокат </w:t>
      </w:r>
      <w:r w:rsidR="00A6785D">
        <w:rPr>
          <w:rFonts w:ascii="Times New Roman" w:hAnsi="Times New Roman" w:cs="Times New Roman"/>
          <w:sz w:val="28"/>
          <w:szCs w:val="28"/>
        </w:rPr>
        <w:t>ОСОБ</w:t>
      </w:r>
      <w:r w:rsidR="00A6785D" w:rsidRPr="00A6785D">
        <w:rPr>
          <w:rFonts w:ascii="Times New Roman" w:hAnsi="Times New Roman" w:cs="Times New Roman"/>
          <w:sz w:val="28"/>
          <w:szCs w:val="28"/>
        </w:rPr>
        <w:t>А</w:t>
      </w:r>
      <w:r w:rsidR="00A6785D">
        <w:rPr>
          <w:rFonts w:ascii="Times New Roman" w:hAnsi="Times New Roman" w:cs="Times New Roman"/>
          <w:sz w:val="28"/>
          <w:szCs w:val="28"/>
        </w:rPr>
        <w:t>_4</w:t>
      </w:r>
      <w:r w:rsidRPr="00D81570">
        <w:rPr>
          <w:rFonts w:ascii="Times New Roman" w:hAnsi="Times New Roman" w:cs="Times New Roman"/>
          <w:sz w:val="28"/>
          <w:szCs w:val="28"/>
        </w:rPr>
        <w:t>, судове засідання перенесено на 21 листопада 2019 року (більш ніж через три місяці).</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sz w:val="28"/>
          <w:szCs w:val="28"/>
        </w:rPr>
        <w:t>21 листопада 2019 року у судове засідання не з’явились позивачі, судове засідання перенесено на 18 грудня 2019 року.</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sz w:val="28"/>
          <w:szCs w:val="28"/>
        </w:rPr>
        <w:t>18 грудня 2019 року у зв’язку з повторною неявкою позивачів суд постановив ухвалу про залишення адміністративного позову без розгляду.</w:t>
      </w:r>
    </w:p>
    <w:p w:rsidR="00AC07F1" w:rsidRPr="00D81570" w:rsidRDefault="00AC07F1" w:rsidP="00AC07F1">
      <w:pPr>
        <w:autoSpaceDN w:val="0"/>
        <w:spacing w:after="0" w:line="240" w:lineRule="auto"/>
        <w:ind w:firstLine="709"/>
        <w:jc w:val="both"/>
        <w:rPr>
          <w:rFonts w:ascii="Times New Roman" w:eastAsia="Calibri" w:hAnsi="Times New Roman" w:cs="Times New Roman"/>
          <w:sz w:val="28"/>
          <w:szCs w:val="28"/>
        </w:rPr>
      </w:pPr>
      <w:r w:rsidRPr="00D81570">
        <w:rPr>
          <w:rFonts w:ascii="Times New Roman" w:eastAsia="Calibri" w:hAnsi="Times New Roman" w:cs="Times New Roman"/>
          <w:sz w:val="28"/>
          <w:szCs w:val="28"/>
        </w:rPr>
        <w:t xml:space="preserve">Таким чином, справа </w:t>
      </w:r>
      <w:r w:rsidRPr="00D81570">
        <w:rPr>
          <w:rFonts w:ascii="Times New Roman" w:hAnsi="Times New Roman" w:cs="Times New Roman"/>
          <w:sz w:val="28"/>
          <w:szCs w:val="28"/>
        </w:rPr>
        <w:t xml:space="preserve">№ 510/109/15-а </w:t>
      </w:r>
      <w:r w:rsidRPr="00D81570">
        <w:rPr>
          <w:rFonts w:ascii="Times New Roman" w:eastAsia="Calibri" w:hAnsi="Times New Roman" w:cs="Times New Roman"/>
          <w:sz w:val="28"/>
          <w:szCs w:val="28"/>
        </w:rPr>
        <w:t>перебувала у провадженні судді Сорокіна К</w:t>
      </w:r>
      <w:r w:rsidRPr="00D81570">
        <w:rPr>
          <w:rFonts w:ascii="Times New Roman" w:hAnsi="Times New Roman" w:cs="Times New Roman"/>
          <w:sz w:val="28"/>
          <w:szCs w:val="28"/>
        </w:rPr>
        <w:t xml:space="preserve">.В. </w:t>
      </w:r>
      <w:r w:rsidRPr="00D81570">
        <w:rPr>
          <w:rFonts w:ascii="Times New Roman" w:hAnsi="Times New Roman" w:cs="Times New Roman"/>
          <w:kern w:val="2"/>
          <w:sz w:val="28"/>
          <w:szCs w:val="28"/>
        </w:rPr>
        <w:t xml:space="preserve">більше </w:t>
      </w:r>
      <w:r w:rsidRPr="00D81570">
        <w:rPr>
          <w:rFonts w:ascii="Times New Roman" w:hAnsi="Times New Roman" w:cs="Times New Roman"/>
          <w:sz w:val="28"/>
          <w:szCs w:val="28"/>
        </w:rPr>
        <w:t>трьох з половиною років</w:t>
      </w:r>
      <w:r w:rsidRPr="00D81570">
        <w:rPr>
          <w:rFonts w:ascii="Times New Roman" w:eastAsia="Calibri" w:hAnsi="Times New Roman" w:cs="Times New Roman"/>
          <w:sz w:val="28"/>
          <w:szCs w:val="28"/>
        </w:rPr>
        <w:t xml:space="preserve">. За цей час суддею призначено 15 судових засідань, в жодному з яких не було проведено </w:t>
      </w:r>
      <w:r w:rsidRPr="00D81570">
        <w:rPr>
          <w:rFonts w:ascii="Times New Roman" w:hAnsi="Times New Roman" w:cs="Times New Roman"/>
          <w:sz w:val="28"/>
          <w:szCs w:val="28"/>
        </w:rPr>
        <w:t xml:space="preserve">підготовче судове засідання та не розглянуто заяву позивачів про відвід головуючого судді від участі у справі. </w:t>
      </w:r>
      <w:r w:rsidRPr="00D81570">
        <w:rPr>
          <w:rFonts w:ascii="Times New Roman" w:eastAsia="Calibri" w:hAnsi="Times New Roman" w:cs="Times New Roman"/>
          <w:sz w:val="28"/>
          <w:szCs w:val="28"/>
        </w:rPr>
        <w:t xml:space="preserve">В останньому судовому засіданні </w:t>
      </w:r>
      <w:r w:rsidRPr="00D81570">
        <w:rPr>
          <w:rFonts w:ascii="Times New Roman" w:hAnsi="Times New Roman" w:cs="Times New Roman"/>
          <w:sz w:val="28"/>
          <w:szCs w:val="28"/>
        </w:rPr>
        <w:t>18 грудня 2019 року суд постановив ухвалу про залишення адміністративного позову без розгляду.</w:t>
      </w:r>
      <w:r w:rsidRPr="00D81570">
        <w:rPr>
          <w:rFonts w:ascii="Times New Roman" w:eastAsia="Calibri" w:hAnsi="Times New Roman" w:cs="Times New Roman"/>
          <w:sz w:val="28"/>
          <w:szCs w:val="28"/>
        </w:rPr>
        <w:t xml:space="preserve"> При цьому п’ять судових засідань знято з розгляду у зв’язку із </w:t>
      </w:r>
      <w:r w:rsidRPr="00D81570">
        <w:rPr>
          <w:rFonts w:ascii="Times New Roman" w:hAnsi="Times New Roman" w:cs="Times New Roman"/>
          <w:sz w:val="28"/>
          <w:szCs w:val="28"/>
        </w:rPr>
        <w:t xml:space="preserve">зайнятістю головуючого судді </w:t>
      </w:r>
      <w:r w:rsidRPr="00D81570">
        <w:rPr>
          <w:rFonts w:ascii="Times New Roman" w:eastAsia="Calibri" w:hAnsi="Times New Roman" w:cs="Times New Roman"/>
          <w:sz w:val="28"/>
          <w:szCs w:val="28"/>
        </w:rPr>
        <w:t>Сорокіна К</w:t>
      </w:r>
      <w:r w:rsidRPr="00D81570">
        <w:rPr>
          <w:rFonts w:ascii="Times New Roman" w:hAnsi="Times New Roman" w:cs="Times New Roman"/>
          <w:sz w:val="28"/>
          <w:szCs w:val="28"/>
        </w:rPr>
        <w:t xml:space="preserve">.В. в інших справах, п’ять судових засідань перенесено на інші дати через неявку третьої особи </w:t>
      </w:r>
      <w:r w:rsidR="00A6785D">
        <w:rPr>
          <w:rFonts w:ascii="Times New Roman" w:hAnsi="Times New Roman" w:cs="Times New Roman"/>
          <w:sz w:val="28"/>
          <w:szCs w:val="28"/>
        </w:rPr>
        <w:t>ОСОБ</w:t>
      </w:r>
      <w:r w:rsidR="00A6785D">
        <w:rPr>
          <w:rFonts w:ascii="Times New Roman" w:hAnsi="Times New Roman" w:cs="Times New Roman"/>
          <w:sz w:val="28"/>
          <w:szCs w:val="28"/>
        </w:rPr>
        <w:t>И</w:t>
      </w:r>
      <w:r w:rsidR="00A6785D" w:rsidRPr="00A6785D">
        <w:rPr>
          <w:rFonts w:ascii="Times New Roman" w:hAnsi="Times New Roman" w:cs="Times New Roman"/>
          <w:sz w:val="32"/>
          <w:szCs w:val="32"/>
        </w:rPr>
        <w:t>_</w:t>
      </w:r>
      <w:r w:rsidR="00A6785D">
        <w:rPr>
          <w:rFonts w:ascii="Times New Roman" w:hAnsi="Times New Roman" w:cs="Times New Roman"/>
          <w:sz w:val="28"/>
          <w:szCs w:val="28"/>
        </w:rPr>
        <w:t xml:space="preserve">3 </w:t>
      </w:r>
      <w:r w:rsidRPr="00D81570">
        <w:rPr>
          <w:rFonts w:ascii="Times New Roman" w:hAnsi="Times New Roman" w:cs="Times New Roman"/>
          <w:sz w:val="28"/>
          <w:szCs w:val="28"/>
        </w:rPr>
        <w:t xml:space="preserve">та його представника – </w:t>
      </w:r>
      <w:r w:rsidR="00A6785D">
        <w:rPr>
          <w:rFonts w:ascii="Times New Roman" w:hAnsi="Times New Roman" w:cs="Times New Roman"/>
          <w:sz w:val="28"/>
          <w:szCs w:val="28"/>
        </w:rPr>
        <w:t>ОСОБ</w:t>
      </w:r>
      <w:r w:rsidR="00A6785D">
        <w:rPr>
          <w:rFonts w:ascii="Times New Roman" w:hAnsi="Times New Roman" w:cs="Times New Roman"/>
          <w:sz w:val="28"/>
          <w:szCs w:val="28"/>
        </w:rPr>
        <w:t>И</w:t>
      </w:r>
      <w:r w:rsidR="00A6785D">
        <w:rPr>
          <w:rFonts w:ascii="Times New Roman" w:hAnsi="Times New Roman" w:cs="Times New Roman"/>
          <w:sz w:val="28"/>
          <w:szCs w:val="28"/>
        </w:rPr>
        <w:t>_4</w:t>
      </w:r>
      <w:r w:rsidRPr="00D81570">
        <w:rPr>
          <w:rFonts w:ascii="Times New Roman" w:hAnsi="Times New Roman" w:cs="Times New Roman"/>
          <w:sz w:val="28"/>
          <w:szCs w:val="28"/>
        </w:rPr>
        <w:t>.</w:t>
      </w:r>
    </w:p>
    <w:p w:rsidR="00AC07F1" w:rsidRPr="00D81570" w:rsidRDefault="00AC07F1" w:rsidP="00AC07F1">
      <w:pPr>
        <w:suppressAutoHyphens/>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sz w:val="28"/>
          <w:szCs w:val="28"/>
        </w:rPr>
        <w:t>Крім того, інтервали між судовими засіданнями становили від одного місяця до майже півтора року, а у 2018 році суддею</w:t>
      </w:r>
      <w:r w:rsidRPr="00D81570">
        <w:rPr>
          <w:rFonts w:ascii="Times New Roman" w:eastAsia="Calibri" w:hAnsi="Times New Roman" w:cs="Times New Roman"/>
          <w:sz w:val="28"/>
          <w:szCs w:val="28"/>
        </w:rPr>
        <w:t xml:space="preserve"> Сорокіним К</w:t>
      </w:r>
      <w:r w:rsidRPr="00D81570">
        <w:rPr>
          <w:rFonts w:ascii="Times New Roman" w:hAnsi="Times New Roman" w:cs="Times New Roman"/>
          <w:sz w:val="28"/>
          <w:szCs w:val="28"/>
        </w:rPr>
        <w:t>.В. призначено в цій справі лише одне судове засідання – 6 грудня 2018 року.</w:t>
      </w:r>
    </w:p>
    <w:p w:rsidR="00AC07F1" w:rsidRPr="00D81570" w:rsidRDefault="00AC07F1" w:rsidP="00AC07F1">
      <w:pPr>
        <w:pStyle w:val="rvps2"/>
        <w:spacing w:before="0" w:beforeAutospacing="0" w:after="0" w:afterAutospacing="0"/>
        <w:ind w:firstLine="709"/>
        <w:jc w:val="both"/>
        <w:rPr>
          <w:color w:val="000000"/>
          <w:sz w:val="28"/>
          <w:szCs w:val="28"/>
        </w:rPr>
      </w:pPr>
      <w:r w:rsidRPr="00D81570">
        <w:rPr>
          <w:color w:val="000000"/>
          <w:sz w:val="28"/>
          <w:szCs w:val="28"/>
        </w:rPr>
        <w:t xml:space="preserve">Разом із тим частинами першою, другою статті 110 КАС України (в редакції, чинній на час </w:t>
      </w:r>
      <w:r w:rsidRPr="00D81570">
        <w:rPr>
          <w:sz w:val="28"/>
          <w:szCs w:val="28"/>
        </w:rPr>
        <w:t>прийняття суддею справи до провадження та призначення попереднього судового засідання)</w:t>
      </w:r>
      <w:r w:rsidRPr="00D81570">
        <w:rPr>
          <w:color w:val="000000"/>
          <w:sz w:val="28"/>
          <w:szCs w:val="28"/>
        </w:rPr>
        <w:t xml:space="preserve"> передбачалось, що підготовку справи до судового розгляду здійснює суддя адміністративного суду, який відкрив провадження в адміністративній справі. Суд до судового розгляду адміністративної справи вживає заходи для всебічного та об’єктивного розгляду і вирішення справи в одному судовому засіданні протягом розумного строку. З цією метою суд може:</w:t>
      </w:r>
    </w:p>
    <w:p w:rsidR="00AC07F1" w:rsidRPr="00D81570" w:rsidRDefault="00AC07F1" w:rsidP="00AC07F1">
      <w:pPr>
        <w:pStyle w:val="rvps2"/>
        <w:spacing w:before="0" w:beforeAutospacing="0" w:after="0" w:afterAutospacing="0"/>
        <w:ind w:firstLine="709"/>
        <w:jc w:val="both"/>
        <w:rPr>
          <w:color w:val="000000"/>
          <w:sz w:val="28"/>
          <w:szCs w:val="28"/>
        </w:rPr>
      </w:pPr>
      <w:bookmarkStart w:id="0" w:name="n908"/>
      <w:bookmarkEnd w:id="0"/>
      <w:r w:rsidRPr="00D81570">
        <w:rPr>
          <w:color w:val="000000"/>
          <w:sz w:val="28"/>
          <w:szCs w:val="28"/>
        </w:rPr>
        <w:t>1) прийняти рішення про витребування документів та інших матеріалів; навести необхідні довідки; провести огляд письмових та речових доказів на місці, якщо їх не можна доставити до суду; призначити експертизу, вирішити питання про необхідність залучення свідків, спеціаліста, перекладача;</w:t>
      </w:r>
    </w:p>
    <w:p w:rsidR="00AC07F1" w:rsidRPr="00D81570" w:rsidRDefault="00AC07F1" w:rsidP="00AC07F1">
      <w:pPr>
        <w:pStyle w:val="rvps2"/>
        <w:spacing w:before="0" w:beforeAutospacing="0" w:after="0" w:afterAutospacing="0"/>
        <w:ind w:firstLine="709"/>
        <w:jc w:val="both"/>
        <w:rPr>
          <w:color w:val="000000"/>
          <w:sz w:val="28"/>
          <w:szCs w:val="28"/>
        </w:rPr>
      </w:pPr>
      <w:bookmarkStart w:id="1" w:name="n909"/>
      <w:bookmarkEnd w:id="1"/>
      <w:r w:rsidRPr="00D81570">
        <w:rPr>
          <w:color w:val="000000"/>
          <w:sz w:val="28"/>
          <w:szCs w:val="28"/>
        </w:rPr>
        <w:t>2) прийняти рішення про обов’язковість особистої участі осіб, які беруть участь у справі, у судовому засіданні, про залучення третіх осіб до справи;</w:t>
      </w:r>
    </w:p>
    <w:p w:rsidR="00AC07F1" w:rsidRPr="00D81570" w:rsidRDefault="00AC07F1" w:rsidP="00AC07F1">
      <w:pPr>
        <w:pStyle w:val="rvps2"/>
        <w:spacing w:before="0" w:beforeAutospacing="0" w:after="0" w:afterAutospacing="0"/>
        <w:ind w:firstLine="709"/>
        <w:jc w:val="both"/>
        <w:rPr>
          <w:color w:val="000000"/>
          <w:sz w:val="28"/>
          <w:szCs w:val="28"/>
        </w:rPr>
      </w:pPr>
      <w:bookmarkStart w:id="2" w:name="n910"/>
      <w:bookmarkEnd w:id="2"/>
      <w:r w:rsidRPr="00D81570">
        <w:rPr>
          <w:color w:val="000000"/>
          <w:sz w:val="28"/>
          <w:szCs w:val="28"/>
        </w:rPr>
        <w:t>3) викликати на судовий розгляд адміністративної справи свідків, експертів, спеціалістів, перекладачів;</w:t>
      </w:r>
    </w:p>
    <w:p w:rsidR="00AC07F1" w:rsidRPr="00D81570" w:rsidRDefault="00AC07F1" w:rsidP="00AC07F1">
      <w:pPr>
        <w:pStyle w:val="rvps2"/>
        <w:spacing w:before="0" w:beforeAutospacing="0" w:after="0" w:afterAutospacing="0"/>
        <w:ind w:firstLine="709"/>
        <w:jc w:val="both"/>
        <w:rPr>
          <w:color w:val="000000"/>
          <w:sz w:val="28"/>
          <w:szCs w:val="28"/>
        </w:rPr>
      </w:pPr>
      <w:bookmarkStart w:id="3" w:name="n911"/>
      <w:bookmarkEnd w:id="3"/>
      <w:r w:rsidRPr="00D81570">
        <w:rPr>
          <w:color w:val="000000"/>
          <w:sz w:val="28"/>
          <w:szCs w:val="28"/>
        </w:rPr>
        <w:t>4) прийняти рішення про проведення попереднього судового засідання.</w:t>
      </w:r>
    </w:p>
    <w:p w:rsidR="00AC07F1" w:rsidRPr="00D81570" w:rsidRDefault="00AC07F1" w:rsidP="00AC07F1">
      <w:pPr>
        <w:pStyle w:val="60"/>
        <w:shd w:val="clear" w:color="auto" w:fill="auto"/>
        <w:spacing w:line="240" w:lineRule="auto"/>
        <w:ind w:firstLine="709"/>
        <w:jc w:val="both"/>
        <w:rPr>
          <w:b w:val="0"/>
          <w:color w:val="000000"/>
          <w:sz w:val="28"/>
          <w:szCs w:val="28"/>
        </w:rPr>
      </w:pPr>
      <w:r w:rsidRPr="00D81570">
        <w:rPr>
          <w:b w:val="0"/>
          <w:color w:val="000000"/>
          <w:sz w:val="28"/>
          <w:szCs w:val="28"/>
        </w:rPr>
        <w:t>Крім того, на підставі вимог статті 120 КАС України (у вказаній редакції)</w:t>
      </w:r>
      <w:r w:rsidRPr="00C30C77">
        <w:rPr>
          <w:b w:val="0"/>
          <w:color w:val="000000"/>
          <w:sz w:val="28"/>
          <w:szCs w:val="28"/>
        </w:rPr>
        <w:t xml:space="preserve"> </w:t>
      </w:r>
      <w:r w:rsidRPr="00D81570">
        <w:rPr>
          <w:b w:val="0"/>
          <w:color w:val="000000"/>
          <w:sz w:val="28"/>
          <w:szCs w:val="28"/>
        </w:rPr>
        <w:t>суд може постановити ухвалу про обов’язковість особистої участі сторін чи третіх осіб у судовому засіданні. Викликати сторону чи третю особу для особистих пояснень можна і тоді, коли у судовому розгляді беруть участь їхні представники.</w:t>
      </w:r>
    </w:p>
    <w:p w:rsidR="00AC07F1" w:rsidRPr="00D81570" w:rsidRDefault="00AC07F1" w:rsidP="00AC07F1">
      <w:pPr>
        <w:pStyle w:val="60"/>
        <w:shd w:val="clear" w:color="auto" w:fill="auto"/>
        <w:spacing w:line="240" w:lineRule="auto"/>
        <w:ind w:firstLine="709"/>
        <w:jc w:val="both"/>
        <w:rPr>
          <w:b w:val="0"/>
          <w:sz w:val="28"/>
          <w:szCs w:val="28"/>
        </w:rPr>
      </w:pPr>
      <w:r w:rsidRPr="00D81570">
        <w:rPr>
          <w:b w:val="0"/>
          <w:color w:val="000000"/>
          <w:sz w:val="28"/>
          <w:szCs w:val="28"/>
        </w:rPr>
        <w:t xml:space="preserve">Відповідно до частини першої статті 122 КАС України (у вказаній </w:t>
      </w:r>
      <w:r w:rsidRPr="00D81570">
        <w:rPr>
          <w:b w:val="0"/>
          <w:color w:val="000000"/>
          <w:sz w:val="28"/>
          <w:szCs w:val="28"/>
        </w:rPr>
        <w:lastRenderedPageBreak/>
        <w:t>редакції) адміністративна справа має бути розглянута і вирішена протягом розумного строку, але не більше місяця з дня відкриття провадження у справі, якщо інше не встановлено цим Кодексом. Справи щодо прийняття громадян на публічну службу, її проходження, звільнення з публічної служби розглядаються та вирішуються протягом розумного строку, але не більше двадцяти днів з дня відкриття провадження у справі.</w:t>
      </w:r>
    </w:p>
    <w:p w:rsidR="00AC07F1" w:rsidRPr="00D81570" w:rsidRDefault="00AC07F1" w:rsidP="00AC07F1">
      <w:pPr>
        <w:pStyle w:val="a3"/>
        <w:spacing w:before="0" w:beforeAutospacing="0" w:after="0" w:afterAutospacing="0"/>
        <w:ind w:firstLine="709"/>
        <w:jc w:val="both"/>
        <w:rPr>
          <w:color w:val="000000"/>
          <w:sz w:val="28"/>
          <w:szCs w:val="28"/>
        </w:rPr>
      </w:pPr>
      <w:r w:rsidRPr="00D81570">
        <w:rPr>
          <w:color w:val="000000"/>
          <w:sz w:val="28"/>
          <w:szCs w:val="28"/>
        </w:rPr>
        <w:t xml:space="preserve">15 грудня 2017 року набрав чинності КАС України в редакції Закону України від 3 жовтня 2017 року № 2147-VIII «Про внесення змін до Господарського процесуального кодексу України, Цивільного процесуального кодексу України, </w:t>
      </w:r>
      <w:r w:rsidRPr="00D81570">
        <w:rPr>
          <w:rStyle w:val="snippet"/>
          <w:color w:val="000000"/>
          <w:sz w:val="28"/>
          <w:szCs w:val="28"/>
        </w:rPr>
        <w:t>Кодексу адміністративного судочинства України</w:t>
      </w:r>
      <w:r w:rsidRPr="00D81570">
        <w:rPr>
          <w:color w:val="000000"/>
          <w:sz w:val="28"/>
          <w:szCs w:val="28"/>
        </w:rPr>
        <w:t xml:space="preserve"> та інших законодавчих актів» (далі – Закон № 2147-VIII).</w:t>
      </w:r>
    </w:p>
    <w:p w:rsidR="00AC07F1" w:rsidRPr="00D81570" w:rsidRDefault="00AC07F1" w:rsidP="00AC07F1">
      <w:pPr>
        <w:pStyle w:val="a3"/>
        <w:spacing w:before="0" w:beforeAutospacing="0" w:after="0" w:afterAutospacing="0"/>
        <w:ind w:firstLine="709"/>
        <w:jc w:val="both"/>
        <w:rPr>
          <w:color w:val="000000"/>
          <w:sz w:val="28"/>
          <w:szCs w:val="28"/>
        </w:rPr>
      </w:pPr>
      <w:r w:rsidRPr="00D81570">
        <w:rPr>
          <w:color w:val="000000"/>
          <w:sz w:val="28"/>
          <w:szCs w:val="28"/>
        </w:rPr>
        <w:t xml:space="preserve">Водночас пунктом 10 частини першої розділу </w:t>
      </w:r>
      <w:r w:rsidRPr="00D81570">
        <w:rPr>
          <w:bCs/>
          <w:color w:val="000000"/>
          <w:sz w:val="28"/>
          <w:szCs w:val="28"/>
        </w:rPr>
        <w:t>VII</w:t>
      </w:r>
      <w:r w:rsidRPr="00D81570">
        <w:rPr>
          <w:color w:val="000000"/>
          <w:sz w:val="28"/>
          <w:szCs w:val="28"/>
        </w:rPr>
        <w:t xml:space="preserve"> «Перехідні положення» КАС України у чинній редакції встановлено, що зміни до цього Кодексу вводяться в дію з урахуванням, зокрема, того, що справи у судах першої та апеляційної інстанцій, провадження у яких відкрито до набрання чинності цією редакцією Кодексу, розглядаються за правилами, що діють після набрання чинності цією редакцією Кодексу.</w:t>
      </w:r>
    </w:p>
    <w:p w:rsidR="00AC07F1" w:rsidRPr="00D81570" w:rsidRDefault="00AC07F1" w:rsidP="00AC07F1">
      <w:pPr>
        <w:pStyle w:val="a3"/>
        <w:spacing w:before="0" w:beforeAutospacing="0" w:after="0" w:afterAutospacing="0"/>
        <w:ind w:firstLine="709"/>
        <w:jc w:val="both"/>
        <w:rPr>
          <w:color w:val="000000"/>
          <w:sz w:val="28"/>
          <w:szCs w:val="28"/>
        </w:rPr>
      </w:pPr>
      <w:r w:rsidRPr="00D81570">
        <w:rPr>
          <w:color w:val="000000"/>
          <w:sz w:val="28"/>
          <w:szCs w:val="28"/>
        </w:rPr>
        <w:t>Частиною четвертою статті 173 КАС України у чинній редакції встановлено, що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AC07F1" w:rsidRPr="00D81570" w:rsidRDefault="00AC07F1" w:rsidP="00AC07F1">
      <w:pPr>
        <w:pStyle w:val="a3"/>
        <w:spacing w:before="0" w:beforeAutospacing="0" w:after="0" w:afterAutospacing="0"/>
        <w:ind w:firstLine="709"/>
        <w:jc w:val="both"/>
        <w:rPr>
          <w:color w:val="000000"/>
          <w:sz w:val="28"/>
          <w:szCs w:val="28"/>
        </w:rPr>
      </w:pPr>
      <w:r w:rsidRPr="00D81570">
        <w:rPr>
          <w:color w:val="000000"/>
          <w:sz w:val="28"/>
          <w:szCs w:val="28"/>
        </w:rPr>
        <w:t>Як встановлено частинами першою, другою статті 193 КАС України у чинній редакції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AC07F1" w:rsidRPr="00D81570" w:rsidRDefault="00AC07F1" w:rsidP="00AC07F1">
      <w:pPr>
        <w:pStyle w:val="marked-paragraph"/>
        <w:spacing w:before="0" w:beforeAutospacing="0" w:after="0" w:afterAutospacing="0"/>
        <w:ind w:firstLine="709"/>
        <w:jc w:val="both"/>
        <w:rPr>
          <w:color w:val="000000"/>
          <w:sz w:val="28"/>
          <w:szCs w:val="28"/>
        </w:rPr>
      </w:pPr>
      <w:r w:rsidRPr="00D81570">
        <w:rPr>
          <w:color w:val="000000"/>
          <w:sz w:val="28"/>
          <w:szCs w:val="28"/>
        </w:rPr>
        <w:t xml:space="preserve">Таким чином, з урахуванням вимог КАС України, чинного на час відкриття провадження у справі, вказана справа мала бути розглянута по суті протягом розумного строку, але не більше одного місяця з дня відкриття провадження у справі. Отже, прийнявши до провадження справу </w:t>
      </w:r>
      <w:r w:rsidRPr="00D81570">
        <w:rPr>
          <w:sz w:val="28"/>
          <w:szCs w:val="28"/>
        </w:rPr>
        <w:t xml:space="preserve">14 червня 2016 року, провадження в якій відкрито </w:t>
      </w:r>
      <w:r w:rsidRPr="00D81570">
        <w:rPr>
          <w:rFonts w:eastAsia="Calibri"/>
          <w:kern w:val="2"/>
          <w:sz w:val="28"/>
          <w:szCs w:val="28"/>
        </w:rPr>
        <w:t xml:space="preserve">16 лютого 2015 року, суддя </w:t>
      </w:r>
      <w:r w:rsidRPr="00D81570">
        <w:rPr>
          <w:rFonts w:eastAsia="Calibri"/>
          <w:sz w:val="28"/>
          <w:szCs w:val="28"/>
        </w:rPr>
        <w:t>Сорокін К</w:t>
      </w:r>
      <w:r w:rsidRPr="00D81570">
        <w:rPr>
          <w:sz w:val="28"/>
          <w:szCs w:val="28"/>
        </w:rPr>
        <w:t xml:space="preserve">.В. </w:t>
      </w:r>
      <w:r w:rsidRPr="00D81570">
        <w:rPr>
          <w:rFonts w:eastAsia="Calibri"/>
          <w:kern w:val="2"/>
          <w:sz w:val="28"/>
          <w:szCs w:val="28"/>
        </w:rPr>
        <w:t xml:space="preserve">не міг не розуміти, що строки розгляду цієї справи по суті вже порушені (розгляд мав відбутися не пізніше 17 березня 2015 року), однак не вжив заходів щодо належного проведення </w:t>
      </w:r>
      <w:r w:rsidRPr="00D81570">
        <w:rPr>
          <w:sz w:val="28"/>
          <w:szCs w:val="28"/>
        </w:rPr>
        <w:t>попереднього судового засідання</w:t>
      </w:r>
      <w:r w:rsidRPr="00D81570">
        <w:rPr>
          <w:rFonts w:eastAsia="Calibri"/>
          <w:kern w:val="2"/>
          <w:sz w:val="28"/>
          <w:szCs w:val="28"/>
        </w:rPr>
        <w:t xml:space="preserve"> та призначення справи до розгляду по суті</w:t>
      </w:r>
      <w:r w:rsidRPr="00D81570">
        <w:rPr>
          <w:sz w:val="28"/>
          <w:szCs w:val="28"/>
        </w:rPr>
        <w:t xml:space="preserve">, хоча для цього необхідно було провести лише </w:t>
      </w:r>
      <w:r w:rsidRPr="00D81570">
        <w:rPr>
          <w:color w:val="000000"/>
          <w:sz w:val="28"/>
          <w:szCs w:val="28"/>
        </w:rPr>
        <w:t>одне</w:t>
      </w:r>
      <w:r w:rsidRPr="00D81570">
        <w:rPr>
          <w:sz w:val="28"/>
          <w:szCs w:val="28"/>
        </w:rPr>
        <w:t xml:space="preserve"> судове засідання. </w:t>
      </w:r>
      <w:r w:rsidRPr="00D81570">
        <w:rPr>
          <w:rFonts w:eastAsia="Calibri"/>
          <w:kern w:val="2"/>
          <w:sz w:val="28"/>
          <w:szCs w:val="28"/>
        </w:rPr>
        <w:t xml:space="preserve">Натомість протягом </w:t>
      </w:r>
      <w:r w:rsidRPr="00D81570">
        <w:rPr>
          <w:sz w:val="28"/>
          <w:szCs w:val="28"/>
        </w:rPr>
        <w:t xml:space="preserve">трьох з половиною років, </w:t>
      </w:r>
      <w:r w:rsidRPr="00D81570">
        <w:rPr>
          <w:rFonts w:eastAsia="Calibri"/>
          <w:kern w:val="2"/>
          <w:sz w:val="28"/>
          <w:szCs w:val="28"/>
        </w:rPr>
        <w:t xml:space="preserve">з </w:t>
      </w:r>
      <w:r w:rsidRPr="00D81570">
        <w:rPr>
          <w:sz w:val="28"/>
          <w:szCs w:val="28"/>
        </w:rPr>
        <w:t>29 червня 2016 року</w:t>
      </w:r>
      <w:r w:rsidRPr="00D81570">
        <w:rPr>
          <w:rFonts w:eastAsia="Calibri"/>
          <w:kern w:val="2"/>
          <w:sz w:val="28"/>
          <w:szCs w:val="28"/>
        </w:rPr>
        <w:t xml:space="preserve"> до 18 грудня 2019 року, щоразу відкладав проведення </w:t>
      </w:r>
      <w:r w:rsidRPr="00D81570">
        <w:rPr>
          <w:sz w:val="28"/>
          <w:szCs w:val="28"/>
        </w:rPr>
        <w:t>попереднього судового засідання.</w:t>
      </w:r>
      <w:r w:rsidRPr="00D81570">
        <w:rPr>
          <w:rFonts w:eastAsia="Calibri"/>
          <w:kern w:val="2"/>
          <w:sz w:val="28"/>
          <w:szCs w:val="28"/>
        </w:rPr>
        <w:t xml:space="preserve"> </w:t>
      </w:r>
      <w:r w:rsidRPr="00D81570">
        <w:rPr>
          <w:color w:val="000000"/>
          <w:sz w:val="28"/>
          <w:szCs w:val="28"/>
        </w:rPr>
        <w:t xml:space="preserve">Слід зазначити, що лише до набрання чинності Законом № 2147-VIII (15 грудня 2017 року) справа перебувала у провадженні </w:t>
      </w:r>
      <w:r w:rsidRPr="00D81570">
        <w:rPr>
          <w:rStyle w:val="snippet"/>
          <w:color w:val="000000"/>
          <w:sz w:val="28"/>
          <w:szCs w:val="28"/>
        </w:rPr>
        <w:t>судді</w:t>
      </w:r>
      <w:r w:rsidRPr="00D81570">
        <w:rPr>
          <w:color w:val="000000"/>
          <w:sz w:val="28"/>
          <w:szCs w:val="28"/>
        </w:rPr>
        <w:t xml:space="preserve"> </w:t>
      </w:r>
      <w:r w:rsidRPr="00D81570">
        <w:rPr>
          <w:rFonts w:eastAsia="Calibri"/>
          <w:sz w:val="28"/>
          <w:szCs w:val="28"/>
        </w:rPr>
        <w:t>Сорокіна К</w:t>
      </w:r>
      <w:r w:rsidRPr="00D81570">
        <w:rPr>
          <w:sz w:val="28"/>
          <w:szCs w:val="28"/>
        </w:rPr>
        <w:t xml:space="preserve">.В. </w:t>
      </w:r>
      <w:r w:rsidRPr="00D81570">
        <w:rPr>
          <w:color w:val="000000"/>
          <w:sz w:val="28"/>
          <w:szCs w:val="28"/>
        </w:rPr>
        <w:t>майже 18 місяців, при тому що граничний строк розгляду такої справи по суті становив не більше одного місяця з дня відкриття провадження у справі.</w:t>
      </w:r>
    </w:p>
    <w:p w:rsidR="00AC07F1" w:rsidRPr="00D81570" w:rsidRDefault="00AC07F1" w:rsidP="00AC07F1">
      <w:pPr>
        <w:pStyle w:val="a3"/>
        <w:spacing w:before="0" w:beforeAutospacing="0" w:after="0" w:afterAutospacing="0"/>
        <w:ind w:firstLine="709"/>
        <w:jc w:val="both"/>
        <w:rPr>
          <w:color w:val="000000"/>
          <w:sz w:val="28"/>
          <w:szCs w:val="28"/>
        </w:rPr>
      </w:pPr>
      <w:r w:rsidRPr="00D81570">
        <w:rPr>
          <w:color w:val="000000"/>
          <w:sz w:val="28"/>
          <w:szCs w:val="28"/>
        </w:rPr>
        <w:t xml:space="preserve">З огляду на те, що суддею </w:t>
      </w:r>
      <w:r w:rsidRPr="00D81570">
        <w:rPr>
          <w:rFonts w:eastAsia="Calibri"/>
          <w:sz w:val="28"/>
          <w:szCs w:val="28"/>
        </w:rPr>
        <w:t>Сорокіним К</w:t>
      </w:r>
      <w:r w:rsidRPr="00D81570">
        <w:rPr>
          <w:sz w:val="28"/>
          <w:szCs w:val="28"/>
        </w:rPr>
        <w:t xml:space="preserve">.В. не </w:t>
      </w:r>
      <w:r w:rsidRPr="00D81570">
        <w:rPr>
          <w:color w:val="000000"/>
          <w:sz w:val="28"/>
          <w:szCs w:val="28"/>
        </w:rPr>
        <w:t>проведено попереднє судове засідання у справі</w:t>
      </w:r>
      <w:r w:rsidRPr="00D81570">
        <w:rPr>
          <w:rFonts w:eastAsia="Calibri"/>
          <w:sz w:val="28"/>
          <w:szCs w:val="28"/>
        </w:rPr>
        <w:t xml:space="preserve"> </w:t>
      </w:r>
      <w:r w:rsidRPr="00D81570">
        <w:rPr>
          <w:color w:val="000000"/>
          <w:sz w:val="28"/>
          <w:szCs w:val="28"/>
        </w:rPr>
        <w:t xml:space="preserve">за правилами, що діяли до набрання чинності Законом </w:t>
      </w:r>
      <w:r w:rsidRPr="00D81570">
        <w:rPr>
          <w:color w:val="000000"/>
          <w:sz w:val="28"/>
          <w:szCs w:val="28"/>
        </w:rPr>
        <w:lastRenderedPageBreak/>
        <w:t>№</w:t>
      </w:r>
      <w:r w:rsidR="00035C77">
        <w:rPr>
          <w:color w:val="000000"/>
          <w:sz w:val="28"/>
          <w:szCs w:val="28"/>
        </w:rPr>
        <w:t> </w:t>
      </w:r>
      <w:r w:rsidRPr="00D81570">
        <w:rPr>
          <w:color w:val="000000"/>
          <w:sz w:val="28"/>
          <w:szCs w:val="28"/>
        </w:rPr>
        <w:t>2147-VIII, суд мав врахувати, що відповідно до вимог КАС</w:t>
      </w:r>
      <w:r>
        <w:rPr>
          <w:color w:val="000000"/>
          <w:sz w:val="28"/>
          <w:szCs w:val="28"/>
        </w:rPr>
        <w:t> </w:t>
      </w:r>
      <w:r w:rsidRPr="00D81570">
        <w:rPr>
          <w:color w:val="000000"/>
          <w:sz w:val="28"/>
          <w:szCs w:val="28"/>
        </w:rPr>
        <w:t xml:space="preserve">України у чинній редакції підготовче провадження має бути проведене протягом шістдесяти днів з дня відкриття провадження у справі, проте із дня набрання чинності цим Законом (15 грудня 2017 року) справа перебувала на розгляді судді більше 24 місяців (майже два роки), а загальний строк перебування справи у провадженні </w:t>
      </w:r>
      <w:r w:rsidRPr="00D81570">
        <w:rPr>
          <w:rStyle w:val="snippet"/>
          <w:color w:val="000000"/>
          <w:sz w:val="28"/>
          <w:szCs w:val="28"/>
        </w:rPr>
        <w:t>судді</w:t>
      </w:r>
      <w:r w:rsidRPr="00D81570">
        <w:rPr>
          <w:color w:val="000000"/>
          <w:sz w:val="28"/>
          <w:szCs w:val="28"/>
        </w:rPr>
        <w:t xml:space="preserve"> становив 42 місяці (три роки шість місяців).</w:t>
      </w:r>
    </w:p>
    <w:p w:rsidR="00AC07F1" w:rsidRPr="00D81570" w:rsidRDefault="00AC07F1" w:rsidP="00AC07F1">
      <w:pPr>
        <w:pStyle w:val="marked-paragraph"/>
        <w:spacing w:before="0" w:beforeAutospacing="0" w:after="0" w:afterAutospacing="0"/>
        <w:ind w:firstLine="709"/>
        <w:jc w:val="both"/>
        <w:rPr>
          <w:color w:val="000000"/>
          <w:sz w:val="28"/>
          <w:szCs w:val="28"/>
        </w:rPr>
      </w:pPr>
      <w:r w:rsidRPr="00D81570">
        <w:rPr>
          <w:color w:val="000000"/>
          <w:sz w:val="28"/>
          <w:szCs w:val="28"/>
        </w:rPr>
        <w:t>Отже, розгляд справи по суті здійснено із порушенням визначених КАС України строків (</w:t>
      </w:r>
      <w:r w:rsidRPr="00D81570">
        <w:rPr>
          <w:rFonts w:eastAsia="Calibri"/>
          <w:kern w:val="2"/>
          <w:sz w:val="28"/>
          <w:szCs w:val="28"/>
        </w:rPr>
        <w:t>16 лютого 2015 року</w:t>
      </w:r>
      <w:r w:rsidRPr="00D81570">
        <w:rPr>
          <w:color w:val="000000"/>
          <w:sz w:val="28"/>
          <w:szCs w:val="28"/>
        </w:rPr>
        <w:t xml:space="preserve"> постановлено ухвалу про відкриття провадження у справі;</w:t>
      </w:r>
      <w:r w:rsidRPr="00D81570">
        <w:rPr>
          <w:sz w:val="28"/>
          <w:szCs w:val="28"/>
        </w:rPr>
        <w:t xml:space="preserve"> 14 червня 2016 року суддею </w:t>
      </w:r>
      <w:r w:rsidRPr="00D81570">
        <w:rPr>
          <w:rFonts w:eastAsia="Calibri"/>
          <w:sz w:val="28"/>
          <w:szCs w:val="28"/>
        </w:rPr>
        <w:t>Сорокіним К</w:t>
      </w:r>
      <w:r w:rsidRPr="00D81570">
        <w:rPr>
          <w:sz w:val="28"/>
          <w:szCs w:val="28"/>
        </w:rPr>
        <w:t>.В. прийнято справу до свого провадження та призначено попереднє судове засідання, 18 грудня 2019 року</w:t>
      </w:r>
      <w:r w:rsidRPr="00D81570">
        <w:rPr>
          <w:color w:val="000000"/>
          <w:sz w:val="28"/>
          <w:szCs w:val="28"/>
        </w:rPr>
        <w:t xml:space="preserve"> ухвалено судове рішення за позовною заявою), що в рази перевищує граничні строки розгляду справи по суті, визначені КАС України в зазначених редакціях.</w:t>
      </w:r>
    </w:p>
    <w:p w:rsidR="00AC07F1" w:rsidRPr="00D81570" w:rsidRDefault="00AC07F1" w:rsidP="00AC07F1">
      <w:pPr>
        <w:suppressAutoHyphens/>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sz w:val="28"/>
          <w:szCs w:val="28"/>
        </w:rPr>
        <w:t xml:space="preserve">Як убачається з письмових пояснень судді </w:t>
      </w:r>
      <w:r w:rsidRPr="00D81570">
        <w:rPr>
          <w:rFonts w:ascii="Times New Roman" w:eastAsia="Calibri" w:hAnsi="Times New Roman" w:cs="Times New Roman"/>
          <w:sz w:val="28"/>
          <w:szCs w:val="28"/>
        </w:rPr>
        <w:t>Сорокіна К</w:t>
      </w:r>
      <w:r w:rsidRPr="00D81570">
        <w:rPr>
          <w:rFonts w:ascii="Times New Roman" w:hAnsi="Times New Roman" w:cs="Times New Roman"/>
          <w:sz w:val="28"/>
          <w:szCs w:val="28"/>
        </w:rPr>
        <w:t xml:space="preserve">.В. та долучених до них статистичних показників щодо навантаження суддів </w:t>
      </w:r>
      <w:r w:rsidRPr="00D81570">
        <w:rPr>
          <w:rFonts w:ascii="Times New Roman" w:eastAsia="Calibri" w:hAnsi="Times New Roman" w:cs="Times New Roman"/>
          <w:sz w:val="28"/>
          <w:szCs w:val="28"/>
        </w:rPr>
        <w:t>Ренійського районного суду Одеської області</w:t>
      </w:r>
      <w:r w:rsidRPr="00D81570">
        <w:rPr>
          <w:rFonts w:ascii="Times New Roman" w:hAnsi="Times New Roman" w:cs="Times New Roman"/>
          <w:sz w:val="28"/>
          <w:szCs w:val="28"/>
        </w:rPr>
        <w:t>, у період з 14 червня 2016 року до 18 грудня 2019 року у провадженні судді перебувало всього 4580 справ і матеріалів. Вказане, на думку судді, спричинило його надмірне навантаження та слугувало причиною тривалого розгляду справи № 510/109/15-а.</w:t>
      </w:r>
    </w:p>
    <w:p w:rsidR="00AC07F1" w:rsidRPr="00D81570" w:rsidRDefault="00AC07F1" w:rsidP="00AC07F1">
      <w:pPr>
        <w:pStyle w:val="rvps2"/>
        <w:spacing w:before="0" w:beforeAutospacing="0" w:after="0" w:afterAutospacing="0"/>
        <w:ind w:firstLine="709"/>
        <w:jc w:val="both"/>
        <w:rPr>
          <w:sz w:val="28"/>
          <w:szCs w:val="28"/>
        </w:rPr>
      </w:pPr>
      <w:r w:rsidRPr="00D81570">
        <w:rPr>
          <w:sz w:val="28"/>
          <w:szCs w:val="28"/>
        </w:rPr>
        <w:t xml:space="preserve">З приводу тривалого </w:t>
      </w:r>
      <w:proofErr w:type="spellStart"/>
      <w:r w:rsidRPr="00D81570">
        <w:rPr>
          <w:sz w:val="28"/>
          <w:szCs w:val="28"/>
        </w:rPr>
        <w:t>непризначення</w:t>
      </w:r>
      <w:proofErr w:type="spellEnd"/>
      <w:r w:rsidRPr="00D81570">
        <w:rPr>
          <w:sz w:val="28"/>
          <w:szCs w:val="28"/>
        </w:rPr>
        <w:t xml:space="preserve"> судових засідань у цій адміністративній справі в період з червня 2017 року по грудень 2018 року суддя </w:t>
      </w:r>
      <w:r w:rsidRPr="00D81570">
        <w:rPr>
          <w:rFonts w:eastAsia="Calibri"/>
          <w:sz w:val="28"/>
          <w:szCs w:val="28"/>
        </w:rPr>
        <w:t>Сорокін К</w:t>
      </w:r>
      <w:r w:rsidRPr="00D81570">
        <w:rPr>
          <w:sz w:val="28"/>
          <w:szCs w:val="28"/>
        </w:rPr>
        <w:t xml:space="preserve">.В. пояснив, що це зумовлено надмірним навантаженням, зокрема тим, що у вказаний період він розглянув 432 матеріали як слідчий суддя, а також його перебуванням у відпустках, </w:t>
      </w:r>
      <w:proofErr w:type="spellStart"/>
      <w:r w:rsidRPr="00D81570">
        <w:rPr>
          <w:sz w:val="28"/>
          <w:szCs w:val="28"/>
        </w:rPr>
        <w:t>відрядженнях</w:t>
      </w:r>
      <w:proofErr w:type="spellEnd"/>
      <w:r w:rsidRPr="00D81570">
        <w:rPr>
          <w:sz w:val="28"/>
          <w:szCs w:val="28"/>
        </w:rPr>
        <w:t xml:space="preserve"> та тимчасовою непрацездатністю (всього 128 календарних днів).</w:t>
      </w:r>
    </w:p>
    <w:p w:rsidR="00AC07F1" w:rsidRPr="00D81570" w:rsidRDefault="00AC07F1" w:rsidP="00AC07F1">
      <w:pPr>
        <w:pStyle w:val="rvps2"/>
        <w:spacing w:before="0" w:beforeAutospacing="0" w:after="0" w:afterAutospacing="0"/>
        <w:ind w:firstLine="709"/>
        <w:jc w:val="both"/>
        <w:rPr>
          <w:sz w:val="28"/>
          <w:szCs w:val="28"/>
        </w:rPr>
      </w:pPr>
      <w:r w:rsidRPr="00D81570">
        <w:rPr>
          <w:sz w:val="28"/>
          <w:szCs w:val="28"/>
        </w:rPr>
        <w:t xml:space="preserve">Стосовно </w:t>
      </w:r>
      <w:proofErr w:type="spellStart"/>
      <w:r w:rsidRPr="00D81570">
        <w:rPr>
          <w:sz w:val="28"/>
          <w:szCs w:val="28"/>
        </w:rPr>
        <w:t>нерозгляду</w:t>
      </w:r>
      <w:proofErr w:type="spellEnd"/>
      <w:r w:rsidRPr="00D81570">
        <w:rPr>
          <w:sz w:val="28"/>
          <w:szCs w:val="28"/>
        </w:rPr>
        <w:t xml:space="preserve"> заяви позивачів </w:t>
      </w:r>
      <w:r w:rsidR="00035C77">
        <w:rPr>
          <w:sz w:val="28"/>
          <w:szCs w:val="28"/>
        </w:rPr>
        <w:t>ОСОБИ</w:t>
      </w:r>
      <w:r w:rsidR="00035C77">
        <w:rPr>
          <w:sz w:val="28"/>
          <w:szCs w:val="28"/>
        </w:rPr>
        <w:t>_1</w:t>
      </w:r>
      <w:r w:rsidRPr="00D81570">
        <w:rPr>
          <w:sz w:val="28"/>
          <w:szCs w:val="28"/>
        </w:rPr>
        <w:t xml:space="preserve">, </w:t>
      </w:r>
      <w:r w:rsidR="00035C77">
        <w:rPr>
          <w:sz w:val="28"/>
          <w:szCs w:val="28"/>
        </w:rPr>
        <w:t>ОСОБИ</w:t>
      </w:r>
      <w:r w:rsidR="00035C77">
        <w:rPr>
          <w:sz w:val="28"/>
          <w:szCs w:val="28"/>
        </w:rPr>
        <w:t>_2</w:t>
      </w:r>
      <w:r w:rsidRPr="00D81570">
        <w:rPr>
          <w:sz w:val="28"/>
          <w:szCs w:val="28"/>
        </w:rPr>
        <w:t xml:space="preserve"> від 29 червня 2016 року про відвід судді </w:t>
      </w:r>
      <w:r w:rsidRPr="00D81570">
        <w:rPr>
          <w:rFonts w:eastAsia="Calibri"/>
          <w:sz w:val="28"/>
          <w:szCs w:val="28"/>
        </w:rPr>
        <w:t>Сорокіна К</w:t>
      </w:r>
      <w:r w:rsidRPr="00D81570">
        <w:rPr>
          <w:sz w:val="28"/>
          <w:szCs w:val="28"/>
        </w:rPr>
        <w:t>.В. від розгляду цієї справи суддя вказав, що не мав можливості розглянути цю заяву в судовому засіданні з незалежних від суду причин, а саме через відкладення судових засідань у зв’язку з неявкою учасників справи у судові засідання, зайнятістю головуючого судді в інших судових засіданнях, тимчасовою непрацездатністю та перебуванням у відпустках.</w:t>
      </w:r>
    </w:p>
    <w:p w:rsidR="00AC07F1" w:rsidRPr="00D81570" w:rsidRDefault="00AC07F1" w:rsidP="00AC07F1">
      <w:pPr>
        <w:pStyle w:val="rvps2"/>
        <w:shd w:val="clear" w:color="auto" w:fill="FFFFFF" w:themeFill="background1"/>
        <w:spacing w:before="0" w:beforeAutospacing="0" w:after="0" w:afterAutospacing="0"/>
        <w:ind w:firstLine="709"/>
        <w:jc w:val="both"/>
        <w:rPr>
          <w:sz w:val="28"/>
          <w:szCs w:val="28"/>
        </w:rPr>
      </w:pPr>
      <w:r w:rsidRPr="00D81570">
        <w:rPr>
          <w:sz w:val="28"/>
          <w:szCs w:val="28"/>
        </w:rPr>
        <w:t>При цьому у листі від 15 липня 2020 року (</w:t>
      </w:r>
      <w:proofErr w:type="spellStart"/>
      <w:r w:rsidRPr="00D81570">
        <w:rPr>
          <w:sz w:val="28"/>
          <w:szCs w:val="28"/>
        </w:rPr>
        <w:t>вх</w:t>
      </w:r>
      <w:proofErr w:type="spellEnd"/>
      <w:r w:rsidRPr="00D81570">
        <w:rPr>
          <w:sz w:val="28"/>
          <w:szCs w:val="28"/>
        </w:rPr>
        <w:t xml:space="preserve"> № Г-1413/1/7-20) скаржниця Грабовська С.В. заперечила ці доводи судді, вказавши, що згідно з матеріалами справи суддя мав можливість розглянути заяву про відвід у судових засіданнях 6 грудня 2016 року, 6 грудня 2018 року та 5 лютого 2019 року, однак свідомо цього не зробив.</w:t>
      </w:r>
    </w:p>
    <w:p w:rsidR="00AC07F1" w:rsidRPr="00D81570" w:rsidRDefault="00AC07F1" w:rsidP="00AC07F1">
      <w:pPr>
        <w:pStyle w:val="rvps2"/>
        <w:spacing w:before="0" w:beforeAutospacing="0" w:after="0" w:afterAutospacing="0"/>
        <w:ind w:firstLine="709"/>
        <w:jc w:val="both"/>
        <w:rPr>
          <w:color w:val="000000"/>
          <w:sz w:val="28"/>
          <w:szCs w:val="28"/>
        </w:rPr>
      </w:pPr>
      <w:r w:rsidRPr="00D81570">
        <w:rPr>
          <w:sz w:val="28"/>
          <w:szCs w:val="28"/>
        </w:rPr>
        <w:t xml:space="preserve">Крім того, суддя </w:t>
      </w:r>
      <w:r w:rsidRPr="00D81570">
        <w:rPr>
          <w:rFonts w:eastAsia="Calibri"/>
          <w:sz w:val="28"/>
          <w:szCs w:val="28"/>
        </w:rPr>
        <w:t>Сорокін К</w:t>
      </w:r>
      <w:r w:rsidRPr="00D81570">
        <w:rPr>
          <w:sz w:val="28"/>
          <w:szCs w:val="28"/>
        </w:rPr>
        <w:t>.В. звернув увагу, що постановлена ним ухвала суду від 18 грудня 2019 року у справі № </w:t>
      </w:r>
      <w:r w:rsidRPr="00D81570">
        <w:rPr>
          <w:color w:val="000000"/>
          <w:sz w:val="28"/>
          <w:szCs w:val="28"/>
        </w:rPr>
        <w:t xml:space="preserve">510/109/15-а не оскаржена у встановленому законом порядку та набрала чинності, що, на переконання судді, свідчить про те, що судом вищої інстанції не встановлено </w:t>
      </w:r>
      <w:r w:rsidRPr="00D81570">
        <w:rPr>
          <w:sz w:val="28"/>
          <w:szCs w:val="28"/>
        </w:rPr>
        <w:t>факту порушення суддею процесуальних строків, умисної або внаслідок недбалості незаконної відмови в доступі до правосуддя або порушення засад гласності і відкритості судового процесу</w:t>
      </w:r>
      <w:r w:rsidRPr="00D81570">
        <w:rPr>
          <w:color w:val="000000"/>
          <w:sz w:val="28"/>
          <w:szCs w:val="28"/>
        </w:rPr>
        <w:t>.</w:t>
      </w:r>
    </w:p>
    <w:p w:rsidR="00AC07F1" w:rsidRPr="00D81570" w:rsidRDefault="00AC07F1" w:rsidP="00AC07F1">
      <w:pPr>
        <w:pStyle w:val="20"/>
        <w:shd w:val="clear" w:color="auto" w:fill="auto"/>
        <w:spacing w:after="0" w:line="240" w:lineRule="auto"/>
        <w:ind w:firstLine="709"/>
        <w:rPr>
          <w:b/>
        </w:rPr>
      </w:pPr>
      <w:r w:rsidRPr="00D81570">
        <w:rPr>
          <w:color w:val="000000"/>
        </w:rPr>
        <w:t xml:space="preserve">Також </w:t>
      </w:r>
      <w:r w:rsidRPr="00D81570">
        <w:t xml:space="preserve">суддя звернув увагу на лист Вищої кваліфікаційної комісії суддів України від 16 березня 2020 року </w:t>
      </w:r>
      <w:proofErr w:type="spellStart"/>
      <w:r w:rsidRPr="00D81570">
        <w:t>вих</w:t>
      </w:r>
      <w:proofErr w:type="spellEnd"/>
      <w:r w:rsidRPr="00D81570">
        <w:t xml:space="preserve">. № 21-412/20, копію якого долучено до письмових пояснень, згідно з яким тривалість виконання практичного завдання </w:t>
      </w:r>
      <w:r w:rsidRPr="00D81570">
        <w:lastRenderedPageBreak/>
        <w:t>(виготовлення рішення) під час іспитів у межах процедури кваліфікаційного оцінювання суддів на відповідність займаній посаді становило 300 хвилин або 5 годин. Як зазначив суддя Сорокін К.В., згідно з цим нормативом, якщо припустити, що суддя буде лише виготовляти рішення без вивчення матеріалів, дослідження доказів та розгляду справи по суті, то він фізично не має змоги виготовити більш ніж 1,5 рішення за добу або 432</w:t>
      </w:r>
      <w:r>
        <w:t> </w:t>
      </w:r>
      <w:r w:rsidRPr="00D81570">
        <w:t>рішення за рік, а якщо врахувати час проведення судового засідання, то кількість прийнятих ним рішень має бути значно меншою. Вказане обумовлено фізичними можливостями людини.</w:t>
      </w:r>
    </w:p>
    <w:p w:rsidR="00AC07F1" w:rsidRPr="00D81570" w:rsidRDefault="00AC07F1" w:rsidP="00AC07F1">
      <w:pPr>
        <w:pStyle w:val="20"/>
        <w:shd w:val="clear" w:color="auto" w:fill="auto"/>
        <w:spacing w:after="0" w:line="240" w:lineRule="auto"/>
        <w:ind w:firstLine="709"/>
        <w:rPr>
          <w:b/>
        </w:rPr>
      </w:pPr>
      <w:r w:rsidRPr="00D81570">
        <w:t xml:space="preserve">Крім того, суддя послався на висновки Великої Палати Верховного Суду, наведені у постанові від </w:t>
      </w:r>
      <w:r w:rsidRPr="00D81570">
        <w:rPr>
          <w:color w:val="000000"/>
        </w:rPr>
        <w:t xml:space="preserve">27 лютого 2020 року </w:t>
      </w:r>
      <w:r w:rsidRPr="00D81570">
        <w:t>у справі № 800/304/17, відповідно до яких встановлено, що протиправну бездіяльність суб’єкта владних повноважень слід розуміти як зовнішню форму поведінки (діяння) цього органу, що полягає (проявляється) у неприйнятті рішення чи у нездійсненні юридично значимих й обов’язкових дій на користь заінтересованих осіб, які на підставі закону та/або іншого нормативно-правового регулювання віднесені до компетенції суб’єкта владних повноважень, були об’єктивно необхідними і реально можливими для реалізації, але фактично не були здійснені.</w:t>
      </w:r>
    </w:p>
    <w:p w:rsidR="00AC07F1" w:rsidRPr="00D81570" w:rsidRDefault="00AC07F1" w:rsidP="00AC07F1">
      <w:pPr>
        <w:pStyle w:val="20"/>
        <w:shd w:val="clear" w:color="auto" w:fill="auto"/>
        <w:spacing w:after="0" w:line="240" w:lineRule="auto"/>
        <w:ind w:firstLine="709"/>
        <w:rPr>
          <w:b/>
        </w:rPr>
      </w:pPr>
      <w:r w:rsidRPr="00D81570">
        <w:t>Водночас визнання бездіяльності протиправною недостатньо одного лише факту несвоєчасного виконання обов’язкових дій, а важливими є такі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строку.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w:t>
      </w:r>
    </w:p>
    <w:p w:rsidR="00AC07F1" w:rsidRPr="002007AE" w:rsidRDefault="00AC07F1" w:rsidP="00AC07F1">
      <w:pPr>
        <w:pStyle w:val="20"/>
        <w:shd w:val="clear" w:color="auto" w:fill="auto"/>
        <w:spacing w:after="0" w:line="240" w:lineRule="auto"/>
        <w:ind w:firstLine="709"/>
        <w:rPr>
          <w:b/>
        </w:rPr>
      </w:pPr>
      <w:r w:rsidRPr="002007AE">
        <w:t xml:space="preserve">Самі собою строки поза зв’язком з конкретною правовою ситуацією, набором фактів, умов та обставин, для яких розгорталися події, </w:t>
      </w:r>
      <w:r w:rsidRPr="002007AE">
        <w:rPr>
          <w:rStyle w:val="21"/>
          <w:rFonts w:eastAsia="Tahoma"/>
          <w:b w:val="0"/>
          <w:sz w:val="28"/>
          <w:szCs w:val="28"/>
        </w:rPr>
        <w:t>не мають жодного значення.</w:t>
      </w:r>
    </w:p>
    <w:p w:rsidR="00AC07F1" w:rsidRPr="00D81570" w:rsidRDefault="00AC07F1" w:rsidP="00AC07F1">
      <w:pPr>
        <w:pStyle w:val="rvps2"/>
        <w:spacing w:before="0" w:beforeAutospacing="0" w:after="0" w:afterAutospacing="0"/>
        <w:ind w:firstLine="709"/>
        <w:jc w:val="both"/>
        <w:rPr>
          <w:color w:val="000000"/>
          <w:sz w:val="28"/>
          <w:szCs w:val="28"/>
        </w:rPr>
      </w:pPr>
      <w:r w:rsidRPr="00D81570">
        <w:rPr>
          <w:color w:val="000000"/>
          <w:sz w:val="28"/>
          <w:szCs w:val="28"/>
        </w:rPr>
        <w:t xml:space="preserve">З огляду на вказане суддя </w:t>
      </w:r>
      <w:r w:rsidRPr="00D81570">
        <w:rPr>
          <w:rFonts w:eastAsia="Calibri"/>
          <w:sz w:val="28"/>
          <w:szCs w:val="28"/>
        </w:rPr>
        <w:t>Сорокін К</w:t>
      </w:r>
      <w:r w:rsidRPr="00D81570">
        <w:rPr>
          <w:sz w:val="28"/>
          <w:szCs w:val="28"/>
        </w:rPr>
        <w:t xml:space="preserve">.В. </w:t>
      </w:r>
      <w:r w:rsidRPr="00D81570">
        <w:rPr>
          <w:color w:val="000000"/>
          <w:sz w:val="28"/>
          <w:szCs w:val="28"/>
        </w:rPr>
        <w:t xml:space="preserve">просив врахувати його надмірне навантаження та показники роботи за періоди ІІ півріччя 2016 року, </w:t>
      </w:r>
      <w:r w:rsidRPr="00D81570">
        <w:rPr>
          <w:color w:val="000000"/>
          <w:sz w:val="28"/>
          <w:szCs w:val="28"/>
        </w:rPr>
        <w:br/>
        <w:t>2017–2019 років.</w:t>
      </w:r>
    </w:p>
    <w:p w:rsidR="00AC07F1" w:rsidRPr="00D81570" w:rsidRDefault="00AC07F1" w:rsidP="00AC07F1">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uk-UA"/>
        </w:rPr>
      </w:pPr>
      <w:r w:rsidRPr="00D81570">
        <w:rPr>
          <w:rFonts w:ascii="Times New Roman" w:eastAsia="Times New Roman" w:hAnsi="Times New Roman" w:cs="Times New Roman"/>
          <w:color w:val="000000"/>
          <w:sz w:val="28"/>
          <w:szCs w:val="28"/>
          <w:lang w:eastAsia="uk-UA"/>
        </w:rPr>
        <w:t xml:space="preserve">Відповідно до інформації, наданої керівником апарату </w:t>
      </w:r>
      <w:r w:rsidRPr="00D81570">
        <w:rPr>
          <w:rFonts w:ascii="Times New Roman" w:eastAsia="Calibri" w:hAnsi="Times New Roman" w:cs="Times New Roman"/>
          <w:sz w:val="28"/>
          <w:szCs w:val="28"/>
        </w:rPr>
        <w:t xml:space="preserve">Ренійського районного суду Одеської області </w:t>
      </w:r>
      <w:proofErr w:type="spellStart"/>
      <w:r w:rsidRPr="00D81570">
        <w:rPr>
          <w:rFonts w:ascii="Times New Roman" w:eastAsia="Calibri" w:hAnsi="Times New Roman" w:cs="Times New Roman"/>
          <w:sz w:val="28"/>
          <w:szCs w:val="28"/>
        </w:rPr>
        <w:t>Єрємєєвою</w:t>
      </w:r>
      <w:proofErr w:type="spellEnd"/>
      <w:r w:rsidRPr="00D81570">
        <w:rPr>
          <w:rFonts w:ascii="Times New Roman" w:eastAsia="Calibri" w:hAnsi="Times New Roman" w:cs="Times New Roman"/>
          <w:sz w:val="28"/>
          <w:szCs w:val="28"/>
        </w:rPr>
        <w:t xml:space="preserve"> М.М. (лист від 8 травня 2020 року </w:t>
      </w:r>
      <w:proofErr w:type="spellStart"/>
      <w:r w:rsidRPr="00D81570">
        <w:rPr>
          <w:rFonts w:ascii="Times New Roman" w:eastAsia="Calibri" w:hAnsi="Times New Roman" w:cs="Times New Roman"/>
          <w:sz w:val="28"/>
          <w:szCs w:val="28"/>
        </w:rPr>
        <w:t>вих</w:t>
      </w:r>
      <w:proofErr w:type="spellEnd"/>
      <w:r w:rsidRPr="00D81570">
        <w:rPr>
          <w:rFonts w:ascii="Times New Roman" w:eastAsia="Calibri" w:hAnsi="Times New Roman" w:cs="Times New Roman"/>
          <w:sz w:val="28"/>
          <w:szCs w:val="28"/>
        </w:rPr>
        <w:t>. № 1/171/2020)</w:t>
      </w:r>
      <w:r w:rsidRPr="00D81570">
        <w:rPr>
          <w:rFonts w:ascii="Times New Roman" w:eastAsia="Times New Roman" w:hAnsi="Times New Roman" w:cs="Times New Roman"/>
          <w:color w:val="000000"/>
          <w:sz w:val="28"/>
          <w:szCs w:val="28"/>
          <w:lang w:eastAsia="uk-UA"/>
        </w:rPr>
        <w:t>, штатним розписом у суді передбачено чотири посади судді. У 2016 році фактично здійснювали судочинство три судді (один з яких призначений на посаду 25 жовтня 2016 року); у 2017 році фактично здійснювали судочинство три судді (один з яких призначений на посаду 2 жовтня 2017 року); а у 2018 та 2019 роках фактично здійснювали судочинство чотири судді.</w:t>
      </w:r>
    </w:p>
    <w:p w:rsidR="00AC07F1" w:rsidRPr="00D81570" w:rsidRDefault="00AC07F1" w:rsidP="00AC07F1">
      <w:pPr>
        <w:shd w:val="clear" w:color="auto" w:fill="FFFFFF" w:themeFill="background1"/>
        <w:spacing w:after="0" w:line="240" w:lineRule="auto"/>
        <w:ind w:firstLine="709"/>
        <w:jc w:val="both"/>
        <w:rPr>
          <w:rFonts w:ascii="Times New Roman" w:eastAsia="Calibri" w:hAnsi="Times New Roman" w:cs="Times New Roman"/>
          <w:sz w:val="28"/>
          <w:szCs w:val="28"/>
        </w:rPr>
      </w:pPr>
      <w:r w:rsidRPr="00D81570">
        <w:rPr>
          <w:rFonts w:ascii="Times New Roman" w:eastAsia="Calibri" w:hAnsi="Times New Roman" w:cs="Times New Roman"/>
          <w:sz w:val="28"/>
          <w:szCs w:val="28"/>
        </w:rPr>
        <w:t xml:space="preserve">Крім того, </w:t>
      </w:r>
      <w:r w:rsidRPr="00D81570">
        <w:rPr>
          <w:rFonts w:ascii="Times New Roman" w:eastAsia="Times New Roman" w:hAnsi="Times New Roman" w:cs="Times New Roman"/>
          <w:color w:val="000000"/>
          <w:sz w:val="28"/>
          <w:szCs w:val="28"/>
          <w:lang w:eastAsia="uk-UA"/>
        </w:rPr>
        <w:t xml:space="preserve">керівником апарату </w:t>
      </w:r>
      <w:r w:rsidRPr="00D81570">
        <w:rPr>
          <w:rFonts w:ascii="Times New Roman" w:eastAsia="Calibri" w:hAnsi="Times New Roman" w:cs="Times New Roman"/>
          <w:sz w:val="28"/>
          <w:szCs w:val="28"/>
        </w:rPr>
        <w:t xml:space="preserve">Ренійського районного суду Одеської області </w:t>
      </w:r>
      <w:proofErr w:type="spellStart"/>
      <w:r w:rsidRPr="00D81570">
        <w:rPr>
          <w:rFonts w:ascii="Times New Roman" w:eastAsia="Calibri" w:hAnsi="Times New Roman" w:cs="Times New Roman"/>
          <w:sz w:val="28"/>
          <w:szCs w:val="28"/>
        </w:rPr>
        <w:t>Єрємєєвою</w:t>
      </w:r>
      <w:proofErr w:type="spellEnd"/>
      <w:r w:rsidRPr="00D81570">
        <w:rPr>
          <w:rFonts w:ascii="Times New Roman" w:eastAsia="Calibri" w:hAnsi="Times New Roman" w:cs="Times New Roman"/>
          <w:sz w:val="28"/>
          <w:szCs w:val="28"/>
        </w:rPr>
        <w:t xml:space="preserve"> М.М. надано інформацію щодо навантаження судді Сорокіна К</w:t>
      </w:r>
      <w:r w:rsidRPr="00D81570">
        <w:rPr>
          <w:rFonts w:ascii="Times New Roman" w:hAnsi="Times New Roman" w:cs="Times New Roman"/>
          <w:sz w:val="28"/>
          <w:szCs w:val="28"/>
        </w:rPr>
        <w:t>.В. порівняно із середнім показником по суду</w:t>
      </w:r>
      <w:r w:rsidRPr="00D81570">
        <w:rPr>
          <w:rFonts w:ascii="Times New Roman" w:eastAsia="Calibri" w:hAnsi="Times New Roman" w:cs="Times New Roman"/>
          <w:sz w:val="28"/>
          <w:szCs w:val="28"/>
        </w:rPr>
        <w:t xml:space="preserve"> у періоди </w:t>
      </w:r>
      <w:r w:rsidRPr="00D81570">
        <w:rPr>
          <w:rFonts w:ascii="Times New Roman" w:eastAsia="Times New Roman" w:hAnsi="Times New Roman" w:cs="Times New Roman"/>
          <w:color w:val="000000"/>
          <w:sz w:val="28"/>
          <w:szCs w:val="28"/>
          <w:lang w:eastAsia="uk-UA"/>
        </w:rPr>
        <w:t>з 14 червня 2016 року до 31 грудня 2016 року, 2017</w:t>
      </w:r>
      <w:r w:rsidRPr="00D81570">
        <w:rPr>
          <w:rFonts w:ascii="Times New Roman" w:hAnsi="Times New Roman" w:cs="Times New Roman"/>
          <w:color w:val="000000"/>
          <w:sz w:val="28"/>
          <w:szCs w:val="28"/>
        </w:rPr>
        <w:t>–</w:t>
      </w:r>
      <w:r w:rsidRPr="00D81570">
        <w:rPr>
          <w:rFonts w:ascii="Times New Roman" w:eastAsia="Times New Roman" w:hAnsi="Times New Roman" w:cs="Times New Roman"/>
          <w:color w:val="000000"/>
          <w:sz w:val="28"/>
          <w:szCs w:val="28"/>
          <w:lang w:eastAsia="uk-UA"/>
        </w:rPr>
        <w:t>2018 років, з 1 січня 2019 року до 18 грудня 2019 року</w:t>
      </w:r>
      <w:r w:rsidRPr="00D81570">
        <w:rPr>
          <w:rFonts w:ascii="Times New Roman" w:eastAsia="Calibri" w:hAnsi="Times New Roman" w:cs="Times New Roman"/>
          <w:sz w:val="28"/>
          <w:szCs w:val="28"/>
        </w:rPr>
        <w:t xml:space="preserve"> (лист від 24 червня 2020 року </w:t>
      </w:r>
      <w:proofErr w:type="spellStart"/>
      <w:r w:rsidRPr="00D81570">
        <w:rPr>
          <w:rFonts w:ascii="Times New Roman" w:eastAsia="Calibri" w:hAnsi="Times New Roman" w:cs="Times New Roman"/>
          <w:sz w:val="28"/>
          <w:szCs w:val="28"/>
        </w:rPr>
        <w:t>вих</w:t>
      </w:r>
      <w:proofErr w:type="spellEnd"/>
      <w:r w:rsidRPr="00D81570">
        <w:rPr>
          <w:rFonts w:ascii="Times New Roman" w:eastAsia="Calibri" w:hAnsi="Times New Roman" w:cs="Times New Roman"/>
          <w:sz w:val="28"/>
          <w:szCs w:val="28"/>
        </w:rPr>
        <w:t>. № 1/253/2020).</w:t>
      </w:r>
    </w:p>
    <w:p w:rsidR="00AC07F1" w:rsidRPr="00D81570" w:rsidRDefault="00AC07F1" w:rsidP="00AC07F1">
      <w:pPr>
        <w:pStyle w:val="a5"/>
        <w:widowControl w:val="0"/>
        <w:ind w:firstLine="709"/>
        <w:jc w:val="both"/>
        <w:rPr>
          <w:sz w:val="28"/>
          <w:szCs w:val="28"/>
          <w:lang w:val="uk-UA"/>
        </w:rPr>
      </w:pPr>
      <w:r w:rsidRPr="00D81570">
        <w:rPr>
          <w:sz w:val="28"/>
          <w:szCs w:val="28"/>
          <w:lang w:val="uk-UA"/>
        </w:rPr>
        <w:t xml:space="preserve">Так, у провадження судді </w:t>
      </w:r>
      <w:r w:rsidRPr="00D81570">
        <w:rPr>
          <w:rFonts w:eastAsia="Calibri"/>
          <w:sz w:val="28"/>
          <w:szCs w:val="28"/>
          <w:lang w:val="uk-UA"/>
        </w:rPr>
        <w:t>Сорокіна К</w:t>
      </w:r>
      <w:r w:rsidRPr="00D81570">
        <w:rPr>
          <w:sz w:val="28"/>
          <w:szCs w:val="28"/>
          <w:lang w:val="uk-UA"/>
        </w:rPr>
        <w:t xml:space="preserve">.В. </w:t>
      </w:r>
      <w:r w:rsidRPr="00D81570">
        <w:rPr>
          <w:rFonts w:eastAsia="Calibri"/>
          <w:sz w:val="28"/>
          <w:szCs w:val="28"/>
          <w:lang w:val="uk-UA"/>
        </w:rPr>
        <w:t xml:space="preserve">у період </w:t>
      </w:r>
      <w:r w:rsidRPr="00D81570">
        <w:rPr>
          <w:color w:val="000000"/>
          <w:sz w:val="28"/>
          <w:szCs w:val="28"/>
          <w:lang w:val="uk-UA" w:eastAsia="uk-UA"/>
        </w:rPr>
        <w:t>з 14 червня 2016 року до 31 грудня 2016 року</w:t>
      </w:r>
      <w:r w:rsidRPr="00D81570">
        <w:rPr>
          <w:sz w:val="28"/>
          <w:szCs w:val="28"/>
          <w:lang w:val="uk-UA"/>
        </w:rPr>
        <w:t xml:space="preserve"> надійшло 596 справ та матеріалів (з них </w:t>
      </w:r>
      <w:r w:rsidRPr="00D81570">
        <w:rPr>
          <w:sz w:val="28"/>
          <w:szCs w:val="28"/>
          <w:lang w:val="uk-UA"/>
        </w:rPr>
        <w:br/>
        <w:t xml:space="preserve">112 – у порядку КПК України, 295 – у порядку ЦПК України, 10 – у порядку </w:t>
      </w:r>
      <w:r w:rsidRPr="00D81570">
        <w:rPr>
          <w:sz w:val="28"/>
          <w:szCs w:val="28"/>
          <w:lang w:val="uk-UA"/>
        </w:rPr>
        <w:lastRenderedPageBreak/>
        <w:t xml:space="preserve">КАС України, 179 – у порядку КУпАП). У цей період суддею розглянуто 361 справу та матеріал усіх категорій (з них 97 – у порядку КПК України, </w:t>
      </w:r>
      <w:r w:rsidRPr="00D81570">
        <w:rPr>
          <w:sz w:val="28"/>
          <w:szCs w:val="28"/>
          <w:lang w:val="uk-UA"/>
        </w:rPr>
        <w:br/>
        <w:t>100 – у порядку ЦПК України, 4 – у порядку КАС України, 160 – у порядку КУпАП).</w:t>
      </w:r>
    </w:p>
    <w:p w:rsidR="00AC07F1" w:rsidRPr="00D81570" w:rsidRDefault="00AC07F1" w:rsidP="00AC07F1">
      <w:pPr>
        <w:pStyle w:val="a5"/>
        <w:widowControl w:val="0"/>
        <w:ind w:firstLine="709"/>
        <w:jc w:val="both"/>
        <w:rPr>
          <w:sz w:val="28"/>
          <w:szCs w:val="28"/>
          <w:lang w:val="uk-UA"/>
        </w:rPr>
      </w:pPr>
      <w:r w:rsidRPr="00D81570">
        <w:rPr>
          <w:sz w:val="28"/>
          <w:szCs w:val="28"/>
          <w:lang w:val="uk-UA"/>
        </w:rPr>
        <w:t>У 2017 році у його провадження надійшло 844 справи та матеріали (з них 196 – у порядку КПК України, 459 – у порядку ЦПК України, 15 – у порядку КАС України, 174 – у порядку КУпАП). У цей період суддею розглянуто 750 справ та матеріалів усіх категорій (з них 199 – у порядку КПК</w:t>
      </w:r>
      <w:r>
        <w:rPr>
          <w:sz w:val="28"/>
          <w:szCs w:val="28"/>
          <w:lang w:val="uk-UA"/>
        </w:rPr>
        <w:t> </w:t>
      </w:r>
      <w:r w:rsidRPr="00D81570">
        <w:rPr>
          <w:sz w:val="28"/>
          <w:szCs w:val="28"/>
          <w:lang w:val="uk-UA"/>
        </w:rPr>
        <w:t>України, 335 – у порядку ЦПК України, 17 – у порядку КАС України, 199</w:t>
      </w:r>
      <w:r>
        <w:rPr>
          <w:sz w:val="28"/>
          <w:szCs w:val="28"/>
          <w:lang w:val="uk-UA"/>
        </w:rPr>
        <w:t> </w:t>
      </w:r>
      <w:r w:rsidRPr="00D81570">
        <w:rPr>
          <w:sz w:val="28"/>
          <w:szCs w:val="28"/>
          <w:lang w:val="uk-UA"/>
        </w:rPr>
        <w:t>– у порядку КУпАП).</w:t>
      </w:r>
    </w:p>
    <w:p w:rsidR="00AC07F1" w:rsidRPr="00D81570" w:rsidRDefault="00AC07F1" w:rsidP="00AC07F1">
      <w:pPr>
        <w:pStyle w:val="a5"/>
        <w:widowControl w:val="0"/>
        <w:ind w:firstLine="709"/>
        <w:jc w:val="both"/>
        <w:rPr>
          <w:sz w:val="28"/>
          <w:szCs w:val="28"/>
          <w:lang w:val="uk-UA"/>
        </w:rPr>
      </w:pPr>
      <w:r w:rsidRPr="00D81570">
        <w:rPr>
          <w:sz w:val="28"/>
          <w:szCs w:val="28"/>
          <w:lang w:val="uk-UA"/>
        </w:rPr>
        <w:t xml:space="preserve">У 2018 році у провадження </w:t>
      </w:r>
      <w:r w:rsidRPr="00D81570">
        <w:rPr>
          <w:rFonts w:eastAsia="Calibri"/>
          <w:sz w:val="28"/>
          <w:szCs w:val="28"/>
          <w:lang w:val="uk-UA"/>
        </w:rPr>
        <w:t>судді Сорокіна К</w:t>
      </w:r>
      <w:r w:rsidRPr="00D81570">
        <w:rPr>
          <w:sz w:val="28"/>
          <w:szCs w:val="28"/>
          <w:lang w:val="uk-UA"/>
        </w:rPr>
        <w:t xml:space="preserve">.В. надійшло 653 справи та матеріали (з них 332 – у порядку КПК України, 202 – у порядку ЦПК України, 4 – у порядку КАС України, 115 – у порядку КУпАП). У цей період суддею розглянуто 708 справ та матеріалів усіх категорій (з них 339 – у порядку КПК України, 262 – у порядку ЦПК України, 8 – у порядку КАС України, </w:t>
      </w:r>
      <w:r w:rsidRPr="00D81570">
        <w:rPr>
          <w:sz w:val="28"/>
          <w:szCs w:val="28"/>
          <w:lang w:val="uk-UA"/>
        </w:rPr>
        <w:br/>
        <w:t>99 – у порядку КУпАП).</w:t>
      </w:r>
    </w:p>
    <w:p w:rsidR="00AC07F1" w:rsidRPr="00D81570" w:rsidRDefault="00AC07F1" w:rsidP="00AC07F1">
      <w:pPr>
        <w:pStyle w:val="a5"/>
        <w:widowControl w:val="0"/>
        <w:ind w:firstLine="709"/>
        <w:jc w:val="both"/>
        <w:rPr>
          <w:rFonts w:eastAsia="Calibri"/>
          <w:sz w:val="28"/>
          <w:szCs w:val="28"/>
          <w:lang w:val="uk-UA"/>
        </w:rPr>
      </w:pPr>
      <w:r w:rsidRPr="00D81570">
        <w:rPr>
          <w:sz w:val="28"/>
          <w:szCs w:val="28"/>
          <w:lang w:val="uk-UA"/>
        </w:rPr>
        <w:t xml:space="preserve">З наданої місцевим судом інформації вбачається, що у період з </w:t>
      </w:r>
      <w:r w:rsidRPr="00D81570">
        <w:rPr>
          <w:color w:val="000000"/>
          <w:sz w:val="28"/>
          <w:szCs w:val="28"/>
          <w:lang w:val="uk-UA" w:eastAsia="uk-UA"/>
        </w:rPr>
        <w:t>1 січня 2019 року до 18 грудня 2019 року</w:t>
      </w:r>
      <w:r w:rsidRPr="00D81570">
        <w:rPr>
          <w:sz w:val="28"/>
          <w:szCs w:val="28"/>
          <w:lang w:val="uk-UA"/>
        </w:rPr>
        <w:t xml:space="preserve"> у провадження судді </w:t>
      </w:r>
      <w:r w:rsidRPr="00D81570">
        <w:rPr>
          <w:rFonts w:eastAsia="Calibri"/>
          <w:sz w:val="28"/>
          <w:szCs w:val="28"/>
          <w:lang w:val="uk-UA"/>
        </w:rPr>
        <w:t>Сорокіна К</w:t>
      </w:r>
      <w:r w:rsidRPr="00D81570">
        <w:rPr>
          <w:sz w:val="28"/>
          <w:szCs w:val="28"/>
          <w:lang w:val="uk-UA"/>
        </w:rPr>
        <w:t>.В. надійшло 737 справ та матеріалів (з них 414 – у порядку КПК України, 187 – у порядку ЦПК України, 3 – у порядку КАС України, 133 – у порядку КУпАП). У цей період суддею розглянуто 720 справ та матеріалів усіх категорій (з них 382 – у порядку КПК України, 177 – у порядку ЦПК України, 6 – у порядку КАС України, 155 – у порядку КУпАП).</w:t>
      </w:r>
    </w:p>
    <w:p w:rsidR="00AC07F1" w:rsidRPr="00D81570" w:rsidRDefault="00AC07F1" w:rsidP="00AC07F1">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D81570">
        <w:rPr>
          <w:rFonts w:ascii="Times New Roman" w:eastAsia="Times New Roman" w:hAnsi="Times New Roman" w:cs="Times New Roman"/>
          <w:color w:val="000000" w:themeColor="text1"/>
          <w:sz w:val="28"/>
          <w:szCs w:val="28"/>
          <w:lang w:eastAsia="uk-UA"/>
        </w:rPr>
        <w:t xml:space="preserve">Разом із тим слід зазначити, що, незважаючи на те, що згідно з наданою судом статистичною інформацією навантаження судді </w:t>
      </w:r>
      <w:r w:rsidRPr="00D81570">
        <w:rPr>
          <w:rFonts w:ascii="Times New Roman" w:eastAsia="Calibri" w:hAnsi="Times New Roman" w:cs="Times New Roman"/>
          <w:color w:val="000000" w:themeColor="text1"/>
          <w:sz w:val="28"/>
          <w:szCs w:val="28"/>
        </w:rPr>
        <w:t>Сорокіна К</w:t>
      </w:r>
      <w:r w:rsidRPr="00D81570">
        <w:rPr>
          <w:rFonts w:ascii="Times New Roman" w:hAnsi="Times New Roman" w:cs="Times New Roman"/>
          <w:color w:val="000000" w:themeColor="text1"/>
          <w:sz w:val="28"/>
          <w:szCs w:val="28"/>
        </w:rPr>
        <w:t xml:space="preserve">.В. лише у 2019 році було трохи більшим порівняно </w:t>
      </w:r>
      <w:r>
        <w:rPr>
          <w:rFonts w:ascii="Times New Roman" w:hAnsi="Times New Roman" w:cs="Times New Roman"/>
          <w:color w:val="000000" w:themeColor="text1"/>
          <w:sz w:val="28"/>
          <w:szCs w:val="28"/>
        </w:rPr>
        <w:t>і</w:t>
      </w:r>
      <w:r w:rsidRPr="00D81570">
        <w:rPr>
          <w:rFonts w:ascii="Times New Roman" w:hAnsi="Times New Roman" w:cs="Times New Roman"/>
          <w:color w:val="000000" w:themeColor="text1"/>
          <w:sz w:val="28"/>
          <w:szCs w:val="28"/>
        </w:rPr>
        <w:t xml:space="preserve">з </w:t>
      </w:r>
      <w:r>
        <w:rPr>
          <w:rFonts w:ascii="Times New Roman" w:hAnsi="Times New Roman" w:cs="Times New Roman"/>
          <w:color w:val="000000" w:themeColor="text1"/>
          <w:sz w:val="28"/>
          <w:szCs w:val="28"/>
        </w:rPr>
        <w:t>середнім показником по суду</w:t>
      </w:r>
      <w:r w:rsidRPr="00D81570">
        <w:rPr>
          <w:rFonts w:ascii="Times New Roman" w:hAnsi="Times New Roman" w:cs="Times New Roman"/>
          <w:color w:val="000000" w:themeColor="text1"/>
          <w:sz w:val="28"/>
          <w:szCs w:val="28"/>
        </w:rPr>
        <w:t xml:space="preserve">, при цьому воно не є </w:t>
      </w:r>
      <w:r w:rsidRPr="00D81570">
        <w:rPr>
          <w:rFonts w:ascii="Times New Roman" w:eastAsia="Times New Roman" w:hAnsi="Times New Roman" w:cs="Times New Roman"/>
          <w:color w:val="000000" w:themeColor="text1"/>
          <w:sz w:val="28"/>
          <w:szCs w:val="28"/>
          <w:lang w:eastAsia="uk-UA"/>
        </w:rPr>
        <w:t xml:space="preserve">більшим, ніж середнє навантаження по регіонах України. Крім того, залишки не розглянутих суддею </w:t>
      </w:r>
      <w:r w:rsidRPr="00D81570">
        <w:rPr>
          <w:rFonts w:ascii="Times New Roman" w:eastAsia="Calibri" w:hAnsi="Times New Roman" w:cs="Times New Roman"/>
          <w:color w:val="000000" w:themeColor="text1"/>
          <w:sz w:val="28"/>
          <w:szCs w:val="28"/>
        </w:rPr>
        <w:t>Сорокіним К</w:t>
      </w:r>
      <w:r w:rsidRPr="00D81570">
        <w:rPr>
          <w:rFonts w:ascii="Times New Roman" w:hAnsi="Times New Roman" w:cs="Times New Roman"/>
          <w:color w:val="000000" w:themeColor="text1"/>
          <w:sz w:val="28"/>
          <w:szCs w:val="28"/>
        </w:rPr>
        <w:t>.В.</w:t>
      </w:r>
      <w:r w:rsidRPr="00D81570">
        <w:rPr>
          <w:rFonts w:ascii="Times New Roman" w:eastAsia="Times New Roman" w:hAnsi="Times New Roman" w:cs="Times New Roman"/>
          <w:color w:val="000000" w:themeColor="text1"/>
          <w:sz w:val="28"/>
          <w:szCs w:val="28"/>
          <w:lang w:eastAsia="uk-UA"/>
        </w:rPr>
        <w:t xml:space="preserve"> справ за всі досліджувані періоди є більшими </w:t>
      </w:r>
      <w:r w:rsidRPr="00D81570">
        <w:rPr>
          <w:rFonts w:ascii="Times New Roman" w:hAnsi="Times New Roman" w:cs="Times New Roman"/>
          <w:color w:val="000000" w:themeColor="text1"/>
          <w:sz w:val="28"/>
          <w:szCs w:val="28"/>
        </w:rPr>
        <w:t xml:space="preserve">порівняно із </w:t>
      </w:r>
      <w:r>
        <w:rPr>
          <w:rFonts w:ascii="Times New Roman" w:hAnsi="Times New Roman" w:cs="Times New Roman"/>
          <w:color w:val="000000" w:themeColor="text1"/>
          <w:sz w:val="28"/>
          <w:szCs w:val="28"/>
        </w:rPr>
        <w:t>середнім показником по суду</w:t>
      </w:r>
      <w:r w:rsidRPr="00D81570">
        <w:rPr>
          <w:rFonts w:ascii="Times New Roman" w:eastAsia="Times New Roman" w:hAnsi="Times New Roman" w:cs="Times New Roman"/>
          <w:color w:val="000000" w:themeColor="text1"/>
          <w:sz w:val="28"/>
          <w:szCs w:val="28"/>
          <w:lang w:eastAsia="uk-UA"/>
        </w:rPr>
        <w:t>.</w:t>
      </w:r>
    </w:p>
    <w:p w:rsidR="00AC07F1" w:rsidRPr="00D81570" w:rsidRDefault="00AC07F1" w:rsidP="00AC07F1">
      <w:pPr>
        <w:pStyle w:val="a5"/>
        <w:widowControl w:val="0"/>
        <w:ind w:firstLine="709"/>
        <w:jc w:val="both"/>
        <w:rPr>
          <w:sz w:val="28"/>
          <w:szCs w:val="28"/>
          <w:lang w:val="uk-UA"/>
        </w:rPr>
      </w:pPr>
      <w:r w:rsidRPr="00D81570">
        <w:rPr>
          <w:sz w:val="28"/>
          <w:szCs w:val="28"/>
          <w:lang w:val="uk-UA"/>
        </w:rPr>
        <w:t xml:space="preserve">Друга Дисциплінарна палата Вищої ради правосуддя бере до уваги навантаження судді </w:t>
      </w:r>
      <w:r w:rsidRPr="00D81570">
        <w:rPr>
          <w:rFonts w:eastAsia="Calibri"/>
          <w:sz w:val="28"/>
          <w:szCs w:val="28"/>
          <w:lang w:val="uk-UA"/>
        </w:rPr>
        <w:t>Сорокіна К</w:t>
      </w:r>
      <w:r w:rsidRPr="00D81570">
        <w:rPr>
          <w:sz w:val="28"/>
          <w:szCs w:val="28"/>
          <w:lang w:val="uk-UA"/>
        </w:rPr>
        <w:t xml:space="preserve">.В., а також виконання ним повноважень голови </w:t>
      </w:r>
      <w:r w:rsidRPr="00D81570">
        <w:rPr>
          <w:rFonts w:eastAsia="Calibri"/>
          <w:sz w:val="28"/>
          <w:szCs w:val="28"/>
          <w:lang w:val="uk-UA"/>
        </w:rPr>
        <w:t>Ренійського районного суду Одеської області</w:t>
      </w:r>
      <w:r w:rsidRPr="00D81570">
        <w:rPr>
          <w:sz w:val="28"/>
          <w:szCs w:val="28"/>
          <w:lang w:val="uk-UA"/>
        </w:rPr>
        <w:t>, що також потребує витрат робочого часу, однак відзначає, що таке навантаження не може бути достатнім виправданням безпідставного затягування розгляду справи № </w:t>
      </w:r>
      <w:r w:rsidRPr="00D81570">
        <w:rPr>
          <w:color w:val="000000"/>
          <w:sz w:val="28"/>
          <w:szCs w:val="28"/>
          <w:lang w:val="uk-UA"/>
        </w:rPr>
        <w:t>510/109/15-а</w:t>
      </w:r>
      <w:r w:rsidRPr="00D81570">
        <w:rPr>
          <w:sz w:val="28"/>
          <w:szCs w:val="28"/>
          <w:lang w:val="uk-UA"/>
        </w:rPr>
        <w:t>, зволікання із вжиттям заходів щодо якнайшвидшого її вирішення, неналежної організації та планування роботи судді, що зумовило неодноразове відкладення судових засідань із тривалими часовими інтервалами.</w:t>
      </w:r>
    </w:p>
    <w:p w:rsidR="00AC07F1" w:rsidRPr="00D81570" w:rsidRDefault="00AC07F1" w:rsidP="00AC07F1">
      <w:pPr>
        <w:pStyle w:val="a5"/>
        <w:widowControl w:val="0"/>
        <w:ind w:firstLine="709"/>
        <w:jc w:val="both"/>
        <w:rPr>
          <w:sz w:val="28"/>
          <w:szCs w:val="28"/>
          <w:lang w:val="uk-UA"/>
        </w:rPr>
      </w:pPr>
      <w:r w:rsidRPr="00D81570">
        <w:rPr>
          <w:sz w:val="28"/>
          <w:szCs w:val="28"/>
          <w:lang w:val="uk-UA"/>
        </w:rPr>
        <w:t xml:space="preserve">Враховуючи наведене, Друга Дисциплінарна палата Вищої ради правосуддя вважає, що строк розгляду справи є вочевидь та безпідставно надмірним. При цьому поведінка судді </w:t>
      </w:r>
      <w:r w:rsidRPr="00D81570">
        <w:rPr>
          <w:rFonts w:eastAsia="Calibri"/>
          <w:sz w:val="28"/>
          <w:szCs w:val="28"/>
          <w:lang w:val="uk-UA"/>
        </w:rPr>
        <w:t>Сорокіна К</w:t>
      </w:r>
      <w:r w:rsidRPr="00D81570">
        <w:rPr>
          <w:sz w:val="28"/>
          <w:szCs w:val="28"/>
          <w:lang w:val="uk-UA"/>
        </w:rPr>
        <w:t>.В., зокрема невжиття заходів задля дотримання розумних строків розгляду судової справи, враховуючи встановлені під час розгляду дисциплінарної справи обставини, свідчать про явно недбале (несумлінне) ставлення судді до службових обов’язків.</w:t>
      </w:r>
    </w:p>
    <w:p w:rsidR="00AC07F1" w:rsidRPr="00D81570" w:rsidRDefault="00AC07F1" w:rsidP="00AC07F1">
      <w:pPr>
        <w:pStyle w:val="a3"/>
        <w:spacing w:before="0" w:beforeAutospacing="0" w:after="0" w:afterAutospacing="0"/>
        <w:ind w:firstLine="709"/>
        <w:jc w:val="both"/>
        <w:rPr>
          <w:color w:val="000000"/>
          <w:sz w:val="28"/>
          <w:szCs w:val="28"/>
        </w:rPr>
      </w:pPr>
      <w:r w:rsidRPr="00D81570">
        <w:rPr>
          <w:color w:val="000000"/>
          <w:sz w:val="28"/>
          <w:szCs w:val="28"/>
        </w:rPr>
        <w:t>Згідно з пунктом 7 частини другої статті 129 Конституції України однією з основних засад судочинства є розумні строки розгляду справи судом.</w:t>
      </w:r>
    </w:p>
    <w:p w:rsidR="00AC07F1" w:rsidRPr="00D81570" w:rsidRDefault="00AC07F1" w:rsidP="00AC07F1">
      <w:pPr>
        <w:pStyle w:val="a3"/>
        <w:shd w:val="clear" w:color="auto" w:fill="FFFFFF" w:themeFill="background1"/>
        <w:spacing w:before="0" w:beforeAutospacing="0" w:after="0" w:afterAutospacing="0"/>
        <w:ind w:firstLine="709"/>
        <w:jc w:val="both"/>
        <w:rPr>
          <w:color w:val="000000"/>
          <w:sz w:val="28"/>
          <w:szCs w:val="28"/>
        </w:rPr>
      </w:pPr>
      <w:r w:rsidRPr="00D81570">
        <w:rPr>
          <w:color w:val="000000"/>
          <w:sz w:val="28"/>
          <w:szCs w:val="28"/>
        </w:rPr>
        <w:t xml:space="preserve">Нормами чинного </w:t>
      </w:r>
      <w:r w:rsidRPr="00D81570">
        <w:rPr>
          <w:rStyle w:val="snippet"/>
          <w:color w:val="000000"/>
          <w:sz w:val="28"/>
          <w:szCs w:val="28"/>
        </w:rPr>
        <w:t>КАС</w:t>
      </w:r>
      <w:r w:rsidRPr="00D81570">
        <w:rPr>
          <w:color w:val="000000"/>
          <w:sz w:val="28"/>
          <w:szCs w:val="28"/>
        </w:rPr>
        <w:t xml:space="preserve"> України визначено, що основними засадами (принципами) адміністративного судочинства є, зокрема, гласність і відкритість </w:t>
      </w:r>
      <w:r w:rsidRPr="00D81570">
        <w:rPr>
          <w:color w:val="000000"/>
          <w:sz w:val="28"/>
          <w:szCs w:val="28"/>
        </w:rPr>
        <w:lastRenderedPageBreak/>
        <w:t xml:space="preserve">судового процесу та його повне фіксування технічними засобами; розумність строків розгляду справи судом (пункти 3, 8 частини третьої статті 2 </w:t>
      </w:r>
      <w:r w:rsidRPr="00D81570">
        <w:rPr>
          <w:rStyle w:val="snippet"/>
          <w:color w:val="000000"/>
          <w:sz w:val="28"/>
          <w:szCs w:val="28"/>
        </w:rPr>
        <w:t>КАС</w:t>
      </w:r>
      <w:r w:rsidRPr="00D81570">
        <w:rPr>
          <w:color w:val="000000"/>
          <w:sz w:val="28"/>
          <w:szCs w:val="28"/>
        </w:rPr>
        <w:t> України).</w:t>
      </w:r>
    </w:p>
    <w:p w:rsidR="00AC07F1" w:rsidRPr="00D81570" w:rsidRDefault="00AC07F1" w:rsidP="00AC07F1">
      <w:pPr>
        <w:pStyle w:val="a3"/>
        <w:spacing w:before="0" w:beforeAutospacing="0" w:after="0" w:afterAutospacing="0"/>
        <w:ind w:firstLine="709"/>
        <w:jc w:val="both"/>
        <w:rPr>
          <w:color w:val="000000"/>
          <w:sz w:val="28"/>
          <w:szCs w:val="28"/>
        </w:rPr>
      </w:pPr>
      <w:r w:rsidRPr="00D81570">
        <w:rPr>
          <w:color w:val="000000"/>
          <w:sz w:val="28"/>
          <w:szCs w:val="28"/>
        </w:rPr>
        <w:t>Згідно з пунктом 11 частини першої статті 4 </w:t>
      </w:r>
      <w:r w:rsidRPr="00D81570">
        <w:rPr>
          <w:rStyle w:val="snippet"/>
          <w:color w:val="000000"/>
          <w:sz w:val="28"/>
          <w:szCs w:val="28"/>
        </w:rPr>
        <w:t>КАС</w:t>
      </w:r>
      <w:r w:rsidRPr="00D81570">
        <w:rPr>
          <w:color w:val="000000"/>
          <w:sz w:val="28"/>
          <w:szCs w:val="28"/>
        </w:rPr>
        <w:t xml:space="preserve"> України (у чинній редакції) розумний строк – найкоротший строк розгляду і вирішення адміністративної справи, достатній для надання своєчасного (без невиправданих зволікань) судового захисту порушених прав, свобод та інтересів у публічно-правових відносинах.</w:t>
      </w:r>
    </w:p>
    <w:p w:rsidR="00AC07F1" w:rsidRPr="00D81570" w:rsidRDefault="00AC07F1" w:rsidP="00AC07F1">
      <w:pPr>
        <w:spacing w:after="0" w:line="240" w:lineRule="auto"/>
        <w:ind w:firstLine="709"/>
        <w:jc w:val="both"/>
        <w:rPr>
          <w:rFonts w:ascii="Times New Roman" w:eastAsia="Times New Roman" w:hAnsi="Times New Roman" w:cs="Times New Roman"/>
          <w:bCs/>
          <w:sz w:val="28"/>
          <w:szCs w:val="28"/>
          <w:shd w:val="clear" w:color="auto" w:fill="FFFFFF"/>
          <w:lang w:eastAsia="ru-RU"/>
        </w:rPr>
      </w:pPr>
      <w:r w:rsidRPr="00D81570">
        <w:rPr>
          <w:rFonts w:ascii="Times New Roman" w:eastAsia="Times New Roman" w:hAnsi="Times New Roman" w:cs="Times New Roman"/>
          <w:bCs/>
          <w:sz w:val="28"/>
          <w:szCs w:val="28"/>
          <w:shd w:val="clear" w:color="auto" w:fill="FFFFFF"/>
          <w:lang w:eastAsia="ru-RU"/>
        </w:rPr>
        <w:t>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AC07F1" w:rsidRPr="00D81570" w:rsidRDefault="00AC07F1" w:rsidP="00AC07F1">
      <w:pPr>
        <w:spacing w:after="0" w:line="240" w:lineRule="auto"/>
        <w:ind w:firstLine="709"/>
        <w:jc w:val="both"/>
        <w:rPr>
          <w:rFonts w:ascii="Times New Roman" w:eastAsia="Calibri" w:hAnsi="Times New Roman" w:cs="Times New Roman"/>
          <w:sz w:val="28"/>
          <w:szCs w:val="28"/>
          <w:lang w:eastAsia="ru-RU"/>
        </w:rPr>
      </w:pPr>
      <w:r w:rsidRPr="00D81570">
        <w:rPr>
          <w:rFonts w:ascii="Times New Roman" w:eastAsia="Calibri" w:hAnsi="Times New Roman" w:cs="Times New Roman"/>
          <w:sz w:val="28"/>
          <w:szCs w:val="28"/>
          <w:lang w:eastAsia="ru-RU"/>
        </w:rPr>
        <w:t xml:space="preserve">Згідно з пунктами 1, 2 частини сьомої статті 56 </w:t>
      </w:r>
      <w:r w:rsidRPr="00D81570">
        <w:rPr>
          <w:rFonts w:ascii="Times New Roman" w:eastAsia="Times New Roman" w:hAnsi="Times New Roman" w:cs="Times New Roman"/>
          <w:bCs/>
          <w:sz w:val="28"/>
          <w:szCs w:val="28"/>
          <w:shd w:val="clear" w:color="auto" w:fill="FFFFFF"/>
          <w:lang w:eastAsia="ru-RU"/>
        </w:rPr>
        <w:t xml:space="preserve">вказаного Закону </w:t>
      </w:r>
      <w:r w:rsidRPr="00D81570">
        <w:rPr>
          <w:rFonts w:ascii="Times New Roman" w:eastAsia="Calibri" w:hAnsi="Times New Roman" w:cs="Times New Roman"/>
          <w:sz w:val="28"/>
          <w:szCs w:val="28"/>
          <w:lang w:eastAsia="ru-RU"/>
        </w:rPr>
        <w:t>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eastAsia="Calibri" w:hAnsi="Times New Roman" w:cs="Times New Roman"/>
          <w:color w:val="000000"/>
          <w:sz w:val="28"/>
          <w:szCs w:val="28"/>
          <w:shd w:val="clear" w:color="auto" w:fill="FFFFFF"/>
          <w:lang w:eastAsia="uk-UA" w:bidi="uk-UA"/>
        </w:rPr>
        <w:t xml:space="preserve">Належне здійснення правосуддя </w:t>
      </w:r>
      <w:r w:rsidRPr="00D81570">
        <w:rPr>
          <w:rFonts w:ascii="Times New Roman" w:hAnsi="Times New Roman" w:cs="Times New Roman"/>
          <w:sz w:val="28"/>
          <w:szCs w:val="28"/>
          <w:lang w:eastAsia="ru-RU" w:bidi="ru-RU"/>
        </w:rPr>
        <w:t xml:space="preserve">є </w:t>
      </w:r>
      <w:r w:rsidRPr="00D81570">
        <w:rPr>
          <w:rFonts w:ascii="Times New Roman" w:hAnsi="Times New Roman" w:cs="Times New Roman"/>
          <w:sz w:val="28"/>
          <w:szCs w:val="28"/>
        </w:rPr>
        <w:t>обов’язком кожного судді. Суддя має сумлінно виконувати покладені на нього обов’язки, регламентовані відповідними процесуальними законами, зокрема, дотримуватись порядку і строків розгляду судових справ, виготовлення судових рішень у строки, передбачені чинним законодавством, забезпечувати можливість реалізації учасниками судового процесу своїх процесуальних прав, у тому числі на участь в судових засіданнях та доступ до судових рішень у порядку, встановленому законом.</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sz w:val="28"/>
          <w:szCs w:val="28"/>
        </w:rPr>
        <w:t xml:space="preserve">Зазначені обов’язки судді є професійними стандартами, що формують ту модель поведінки, яку суддя повинен ставити собі за взірець і якої повинен дотримуватися. Проте, на переконання Другої Дисциплінарної палати Вищої ради правосуддя, під час здійснення правосуддя у цій справі суддя </w:t>
      </w:r>
      <w:r w:rsidRPr="00D81570">
        <w:rPr>
          <w:rFonts w:ascii="Times New Roman" w:eastAsia="Calibri" w:hAnsi="Times New Roman" w:cs="Times New Roman"/>
          <w:sz w:val="28"/>
          <w:szCs w:val="28"/>
        </w:rPr>
        <w:t>Сорокін К</w:t>
      </w:r>
      <w:r w:rsidRPr="00D81570">
        <w:rPr>
          <w:rFonts w:ascii="Times New Roman" w:hAnsi="Times New Roman" w:cs="Times New Roman"/>
          <w:sz w:val="28"/>
          <w:szCs w:val="28"/>
        </w:rPr>
        <w:t>.В</w:t>
      </w:r>
      <w:r w:rsidRPr="00D81570">
        <w:rPr>
          <w:rFonts w:ascii="Times New Roman" w:eastAsia="Times New Roman" w:hAnsi="Times New Roman" w:cs="Times New Roman"/>
          <w:sz w:val="28"/>
          <w:szCs w:val="28"/>
          <w:lang w:eastAsia="ru-RU"/>
        </w:rPr>
        <w:t xml:space="preserve">. </w:t>
      </w:r>
      <w:r w:rsidRPr="00D81570">
        <w:rPr>
          <w:rFonts w:ascii="Times New Roman" w:hAnsi="Times New Roman" w:cs="Times New Roman"/>
          <w:sz w:val="28"/>
          <w:szCs w:val="28"/>
        </w:rPr>
        <w:t>не виконав покладених на нього обов’язків та</w:t>
      </w:r>
      <w:r w:rsidRPr="00D81570">
        <w:rPr>
          <w:rFonts w:ascii="Times New Roman" w:eastAsia="Times New Roman" w:hAnsi="Times New Roman" w:cs="Times New Roman"/>
          <w:sz w:val="28"/>
          <w:szCs w:val="28"/>
          <w:lang w:eastAsia="ru-RU"/>
        </w:rPr>
        <w:t xml:space="preserve"> не дотримався вказаних положень КАС України, чим позбавив </w:t>
      </w:r>
      <w:r w:rsidRPr="00D81570">
        <w:rPr>
          <w:rFonts w:ascii="Times New Roman" w:hAnsi="Times New Roman" w:cs="Times New Roman"/>
          <w:bCs/>
          <w:sz w:val="28"/>
          <w:szCs w:val="28"/>
        </w:rPr>
        <w:t>Грабовську С</w:t>
      </w:r>
      <w:r w:rsidRPr="00D81570">
        <w:rPr>
          <w:rFonts w:ascii="Times New Roman" w:hAnsi="Times New Roman" w:cs="Times New Roman"/>
          <w:sz w:val="28"/>
          <w:szCs w:val="28"/>
        </w:rPr>
        <w:t xml:space="preserve">.В. </w:t>
      </w:r>
      <w:r w:rsidRPr="00D81570">
        <w:rPr>
          <w:rFonts w:ascii="Times New Roman" w:eastAsia="Times New Roman" w:hAnsi="Times New Roman" w:cs="Times New Roman"/>
          <w:sz w:val="28"/>
          <w:szCs w:val="28"/>
          <w:lang w:eastAsia="ru-RU"/>
        </w:rPr>
        <w:t>протягом тривалого часу доступу до правосуддя та права на захист прав та інтересів у судовому порядку.</w:t>
      </w:r>
    </w:p>
    <w:p w:rsidR="00AC07F1" w:rsidRPr="00D81570" w:rsidRDefault="00AC07F1" w:rsidP="00AC07F1">
      <w:pPr>
        <w:pStyle w:val="a3"/>
        <w:spacing w:before="0" w:beforeAutospacing="0" w:after="0" w:afterAutospacing="0"/>
        <w:ind w:firstLine="709"/>
        <w:jc w:val="both"/>
        <w:rPr>
          <w:color w:val="000000"/>
          <w:sz w:val="28"/>
          <w:szCs w:val="28"/>
        </w:rPr>
      </w:pPr>
      <w:r w:rsidRPr="00D81570">
        <w:rPr>
          <w:color w:val="000000"/>
          <w:sz w:val="28"/>
          <w:szCs w:val="28"/>
        </w:rPr>
        <w:t>Відповідно до частини першої статті 17 Закону України «Про виконання рішень та застосування практики Європейського суду з прав людини» суди застосовують при розгляді справ Конвенцію про захист прав людини і основоположних свобод та практику Європейського суду з прав людини як джерело права.</w:t>
      </w:r>
    </w:p>
    <w:p w:rsidR="00AC07F1" w:rsidRPr="00D81570" w:rsidRDefault="00AC07F1" w:rsidP="00AC07F1">
      <w:pPr>
        <w:pStyle w:val="a3"/>
        <w:spacing w:before="0" w:beforeAutospacing="0" w:after="0" w:afterAutospacing="0"/>
        <w:ind w:firstLine="709"/>
        <w:jc w:val="both"/>
        <w:rPr>
          <w:color w:val="000000"/>
          <w:sz w:val="28"/>
          <w:szCs w:val="28"/>
        </w:rPr>
      </w:pPr>
      <w:r w:rsidRPr="00D81570">
        <w:rPr>
          <w:color w:val="000000"/>
          <w:sz w:val="28"/>
          <w:szCs w:val="28"/>
        </w:rPr>
        <w:t xml:space="preserve">Статтею 6 Конвенції про захист прав людини і основоположних свобод встановлено,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Ця вимога спрямована на швидкий захист судом порушених прав особи, оскільки будь-яке зволікання може </w:t>
      </w:r>
      <w:r w:rsidRPr="00D81570">
        <w:rPr>
          <w:color w:val="000000"/>
          <w:sz w:val="28"/>
          <w:szCs w:val="28"/>
        </w:rPr>
        <w:lastRenderedPageBreak/>
        <w:t>негативно відобразитися на правах, які підлягають захисту. А відсутність своєчасного судового захисту може призводити до ситуацій, коли наступні дії суду вже не матимуть значення для особи та її прав.</w:t>
      </w:r>
    </w:p>
    <w:p w:rsidR="00AC07F1" w:rsidRPr="00D81570" w:rsidRDefault="00AC07F1" w:rsidP="00AC07F1">
      <w:pPr>
        <w:pStyle w:val="a3"/>
        <w:shd w:val="clear" w:color="auto" w:fill="FFFFFF" w:themeFill="background1"/>
        <w:spacing w:before="0" w:beforeAutospacing="0" w:after="0" w:afterAutospacing="0"/>
        <w:ind w:firstLine="709"/>
        <w:jc w:val="both"/>
        <w:rPr>
          <w:color w:val="000000" w:themeColor="text1"/>
          <w:sz w:val="28"/>
          <w:szCs w:val="28"/>
          <w:shd w:val="clear" w:color="auto" w:fill="FBFAF9"/>
        </w:rPr>
      </w:pPr>
      <w:r w:rsidRPr="00D81570">
        <w:rPr>
          <w:color w:val="000000" w:themeColor="text1"/>
          <w:sz w:val="28"/>
          <w:szCs w:val="28"/>
          <w:shd w:val="clear" w:color="auto" w:fill="FFFFFF" w:themeFill="background1"/>
        </w:rPr>
        <w:t>Закріпивши у Законі України «Про судоустрій і статус суддів» вказану норму та визнавши Конвенцію про захист прав людини і основоположних свобод джерелом права, держава взяла на себе зобов’язання перед особою щодо забезпечення ефективного судочинства у розумні строки. Ці обов’язки покладено саме на суд.</w:t>
      </w:r>
    </w:p>
    <w:p w:rsidR="00AC07F1" w:rsidRPr="00D81570" w:rsidRDefault="00AC07F1" w:rsidP="00AC07F1">
      <w:pPr>
        <w:pStyle w:val="a3"/>
        <w:spacing w:before="0" w:beforeAutospacing="0" w:after="0" w:afterAutospacing="0"/>
        <w:ind w:firstLine="709"/>
        <w:jc w:val="both"/>
        <w:rPr>
          <w:color w:val="000000"/>
          <w:sz w:val="28"/>
          <w:szCs w:val="28"/>
        </w:rPr>
      </w:pPr>
      <w:r w:rsidRPr="00D81570">
        <w:rPr>
          <w:color w:val="000000"/>
          <w:sz w:val="28"/>
          <w:szCs w:val="28"/>
        </w:rPr>
        <w:t xml:space="preserve">Положення пункту 1 статті 6 вказаної Конвенції передбачають, що суд має бути безстороннім. Європейський суд з прав людини у своїх рішеннях неодноразово наголошував, що «правосуддя повинно не тільки чинитися, повинно бути також видно, що воно чиниться» (рішення у справі </w:t>
      </w:r>
      <w:r w:rsidRPr="00D81570">
        <w:rPr>
          <w:color w:val="000000"/>
          <w:sz w:val="28"/>
          <w:szCs w:val="28"/>
        </w:rPr>
        <w:br/>
        <w:t xml:space="preserve">«Де </w:t>
      </w:r>
      <w:proofErr w:type="spellStart"/>
      <w:r w:rsidRPr="00D81570">
        <w:rPr>
          <w:color w:val="000000"/>
          <w:sz w:val="28"/>
          <w:szCs w:val="28"/>
        </w:rPr>
        <w:t>Куббер</w:t>
      </w:r>
      <w:proofErr w:type="spellEnd"/>
      <w:r w:rsidRPr="00D81570">
        <w:rPr>
          <w:color w:val="000000"/>
          <w:sz w:val="28"/>
          <w:szCs w:val="28"/>
        </w:rPr>
        <w:t xml:space="preserve"> проти Бельгії» від 26 жовтня 1984 року, пункт 26; рішення у справі «Білуха проти України» від 9 листопада 2006 року, пункт 53).</w:t>
      </w:r>
    </w:p>
    <w:p w:rsidR="00AC07F1" w:rsidRPr="00D81570" w:rsidRDefault="00AC07F1" w:rsidP="00AC07F1">
      <w:pPr>
        <w:spacing w:after="0" w:line="240" w:lineRule="auto"/>
        <w:ind w:firstLine="709"/>
        <w:contextualSpacing/>
        <w:jc w:val="both"/>
        <w:rPr>
          <w:rFonts w:ascii="Times New Roman" w:eastAsia="Calibri" w:hAnsi="Times New Roman" w:cs="Times New Roman"/>
          <w:sz w:val="28"/>
          <w:szCs w:val="28"/>
        </w:rPr>
      </w:pPr>
      <w:r w:rsidRPr="00D81570">
        <w:rPr>
          <w:rFonts w:ascii="Times New Roman" w:eastAsia="Calibri" w:hAnsi="Times New Roman" w:cs="Times New Roman"/>
          <w:sz w:val="28"/>
          <w:szCs w:val="28"/>
        </w:rPr>
        <w:t xml:space="preserve">З урахуванням практики Європейського суду з прав людини розумність тривалості провадження повинна бути оцінена в світлі обставин справи та з огляду на такі критерії: правову та фактичну складність справи; поведінку заявника, а також інших осіб, які беруть участь у справі, інших учасників процесу; поведінку органів державної влади (насамперед суду); характер процесу та його значення для заявника (рішення у справах </w:t>
      </w:r>
      <w:hyperlink r:id="rId6" w:tgtFrame="_blank" w:history="1">
        <w:r w:rsidRPr="00762288">
          <w:rPr>
            <w:rStyle w:val="a4"/>
            <w:rFonts w:ascii="Times New Roman" w:eastAsia="Calibri" w:hAnsi="Times New Roman" w:cs="Times New Roman"/>
            <w:color w:val="auto"/>
            <w:sz w:val="28"/>
            <w:szCs w:val="28"/>
            <w:u w:val="none"/>
          </w:rPr>
          <w:t>«Федіна</w:t>
        </w:r>
      </w:hyperlink>
      <w:r w:rsidRPr="00D81570">
        <w:rPr>
          <w:rFonts w:ascii="Times New Roman" w:eastAsia="Calibri" w:hAnsi="Times New Roman" w:cs="Times New Roman"/>
          <w:sz w:val="28"/>
          <w:szCs w:val="28"/>
        </w:rPr>
        <w:t xml:space="preserve"> проти України» від 2 вересня 2010 року, </w:t>
      </w:r>
      <w:hyperlink r:id="rId7" w:tgtFrame="_blank" w:history="1">
        <w:r w:rsidRPr="00762288">
          <w:rPr>
            <w:rStyle w:val="a4"/>
            <w:rFonts w:ascii="Times New Roman" w:eastAsia="Calibri" w:hAnsi="Times New Roman" w:cs="Times New Roman"/>
            <w:color w:val="auto"/>
            <w:sz w:val="28"/>
            <w:szCs w:val="28"/>
            <w:u w:val="none"/>
          </w:rPr>
          <w:t>«Смірнова</w:t>
        </w:r>
      </w:hyperlink>
      <w:r w:rsidRPr="00D81570">
        <w:rPr>
          <w:rFonts w:ascii="Times New Roman" w:eastAsia="Calibri" w:hAnsi="Times New Roman" w:cs="Times New Roman"/>
          <w:sz w:val="28"/>
          <w:szCs w:val="28"/>
        </w:rPr>
        <w:t xml:space="preserve"> проти України» від 8 листопада 2005 року, «</w:t>
      </w:r>
      <w:proofErr w:type="spellStart"/>
      <w:r w:rsidRPr="00D81570">
        <w:rPr>
          <w:rFonts w:ascii="Times New Roman" w:eastAsia="Calibri" w:hAnsi="Times New Roman" w:cs="Times New Roman"/>
          <w:sz w:val="28"/>
          <w:szCs w:val="28"/>
        </w:rPr>
        <w:t>Матіка</w:t>
      </w:r>
      <w:proofErr w:type="spellEnd"/>
      <w:r w:rsidRPr="00D81570">
        <w:rPr>
          <w:rFonts w:ascii="Times New Roman" w:eastAsia="Calibri" w:hAnsi="Times New Roman" w:cs="Times New Roman"/>
          <w:sz w:val="28"/>
          <w:szCs w:val="28"/>
        </w:rPr>
        <w:t xml:space="preserve"> проти Румунії» від 2 листопада 2006 року, </w:t>
      </w:r>
      <w:r w:rsidRPr="00D81570">
        <w:rPr>
          <w:rFonts w:ascii="Times New Roman" w:eastAsia="Calibri" w:hAnsi="Times New Roman" w:cs="Times New Roman"/>
          <w:sz w:val="28"/>
          <w:szCs w:val="28"/>
        </w:rPr>
        <w:br/>
        <w:t>«</w:t>
      </w:r>
      <w:proofErr w:type="spellStart"/>
      <w:r w:rsidRPr="00D81570">
        <w:rPr>
          <w:rFonts w:ascii="Times New Roman" w:eastAsia="Calibri" w:hAnsi="Times New Roman" w:cs="Times New Roman"/>
          <w:sz w:val="28"/>
          <w:szCs w:val="28"/>
        </w:rPr>
        <w:t>Літоселітіс</w:t>
      </w:r>
      <w:proofErr w:type="spellEnd"/>
      <w:r w:rsidRPr="00D81570">
        <w:rPr>
          <w:rFonts w:ascii="Times New Roman" w:eastAsia="Calibri" w:hAnsi="Times New Roman" w:cs="Times New Roman"/>
          <w:sz w:val="28"/>
          <w:szCs w:val="28"/>
        </w:rPr>
        <w:t xml:space="preserve"> проти Греції» від 5 лютого 2004 року).</w:t>
      </w:r>
    </w:p>
    <w:p w:rsidR="00AC07F1" w:rsidRPr="00D81570" w:rsidRDefault="00AC07F1" w:rsidP="00AC07F1">
      <w:pPr>
        <w:spacing w:after="0" w:line="240" w:lineRule="auto"/>
        <w:ind w:firstLine="709"/>
        <w:contextualSpacing/>
        <w:jc w:val="both"/>
        <w:rPr>
          <w:rFonts w:ascii="Times New Roman" w:hAnsi="Times New Roman" w:cs="Times New Roman"/>
          <w:sz w:val="28"/>
          <w:szCs w:val="28"/>
        </w:rPr>
      </w:pPr>
      <w:r w:rsidRPr="00D81570">
        <w:rPr>
          <w:rFonts w:ascii="Times New Roman" w:hAnsi="Times New Roman" w:cs="Times New Roman"/>
          <w:sz w:val="28"/>
          <w:szCs w:val="28"/>
        </w:rPr>
        <w:t xml:space="preserve">Строки розгляду справи не можуть вважатися розумними, якщо їх порушено через </w:t>
      </w:r>
      <w:r w:rsidRPr="00D81570">
        <w:rPr>
          <w:rStyle w:val="snippet"/>
          <w:rFonts w:ascii="Times New Roman" w:hAnsi="Times New Roman" w:cs="Times New Roman"/>
          <w:sz w:val="28"/>
          <w:szCs w:val="28"/>
        </w:rPr>
        <w:t>зайнятість судді</w:t>
      </w:r>
      <w:r w:rsidRPr="00D81570">
        <w:rPr>
          <w:rFonts w:ascii="Times New Roman" w:hAnsi="Times New Roman" w:cs="Times New Roman"/>
          <w:sz w:val="28"/>
          <w:szCs w:val="28"/>
        </w:rPr>
        <w:t xml:space="preserve">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AC07F1" w:rsidRPr="00D81570" w:rsidRDefault="00AC07F1" w:rsidP="00AC07F1">
      <w:pPr>
        <w:spacing w:after="0" w:line="240" w:lineRule="auto"/>
        <w:ind w:firstLine="709"/>
        <w:contextualSpacing/>
        <w:jc w:val="both"/>
        <w:rPr>
          <w:rFonts w:ascii="Times New Roman" w:eastAsia="Calibri" w:hAnsi="Times New Roman" w:cs="Times New Roman"/>
          <w:sz w:val="28"/>
          <w:szCs w:val="28"/>
        </w:rPr>
      </w:pPr>
      <w:r w:rsidRPr="00D81570">
        <w:rPr>
          <w:rFonts w:ascii="Times New Roman" w:eastAsia="Calibri" w:hAnsi="Times New Roman" w:cs="Times New Roman"/>
          <w:sz w:val="28"/>
          <w:szCs w:val="28"/>
        </w:rPr>
        <w:t>У пункті 49 Висновку № 3 (2002) Консультативної ради європейських суддів зазначено, що судді повинні мати високий рівень професійної свідомості та виконувати свої обов’язки ретельно з метою дотримання вимог щодо прийняття рішень у розумний строк.</w:t>
      </w:r>
    </w:p>
    <w:p w:rsidR="00AC07F1" w:rsidRPr="00D81570" w:rsidRDefault="00AC07F1" w:rsidP="00AC07F1">
      <w:pPr>
        <w:pStyle w:val="a3"/>
        <w:spacing w:before="0" w:beforeAutospacing="0" w:after="0" w:afterAutospacing="0"/>
        <w:ind w:firstLine="709"/>
        <w:jc w:val="both"/>
        <w:rPr>
          <w:color w:val="000000"/>
          <w:sz w:val="28"/>
          <w:szCs w:val="28"/>
        </w:rPr>
      </w:pPr>
      <w:r w:rsidRPr="00D81570">
        <w:rPr>
          <w:color w:val="000000"/>
          <w:sz w:val="28"/>
          <w:szCs w:val="28"/>
        </w:rPr>
        <w:t xml:space="preserve">У </w:t>
      </w:r>
      <w:proofErr w:type="spellStart"/>
      <w:r w:rsidRPr="00D81570">
        <w:rPr>
          <w:color w:val="000000"/>
          <w:sz w:val="28"/>
          <w:szCs w:val="28"/>
        </w:rPr>
        <w:t>Бангалорських</w:t>
      </w:r>
      <w:proofErr w:type="spellEnd"/>
      <w:r w:rsidRPr="00D81570">
        <w:rPr>
          <w:color w:val="000000"/>
          <w:sz w:val="28"/>
          <w:szCs w:val="28"/>
        </w:rPr>
        <w:t xml:space="preserve"> принципах поведінки суддів від 19 травня 2006 року, схвалених Резолюцією Економічної та Соціальної Ради ООН від 27 липня 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AC07F1" w:rsidRPr="00D81570" w:rsidRDefault="00AC07F1" w:rsidP="00AC07F1">
      <w:pPr>
        <w:pStyle w:val="a3"/>
        <w:spacing w:before="0" w:beforeAutospacing="0" w:after="0" w:afterAutospacing="0"/>
        <w:ind w:firstLine="709"/>
        <w:jc w:val="both"/>
        <w:rPr>
          <w:color w:val="000000"/>
          <w:sz w:val="28"/>
          <w:szCs w:val="28"/>
        </w:rPr>
      </w:pPr>
      <w:r w:rsidRPr="00D81570">
        <w:rPr>
          <w:color w:val="000000"/>
          <w:sz w:val="28"/>
          <w:szCs w:val="28"/>
        </w:rPr>
        <w:t xml:space="preserve">У Кодексі суддівської етики, затвердженому XI з’їздом суддів України 22 лютого 2013 року, закріплено,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w:t>
      </w:r>
      <w:r w:rsidRPr="00D81570">
        <w:rPr>
          <w:color w:val="000000"/>
          <w:sz w:val="28"/>
          <w:szCs w:val="28"/>
        </w:rPr>
        <w:lastRenderedPageBreak/>
        <w:t>довіри громадян у чесність, незалежність, неупередженість та справедливість суду.</w:t>
      </w:r>
    </w:p>
    <w:p w:rsidR="00AC07F1" w:rsidRPr="00D81570" w:rsidRDefault="00AC07F1" w:rsidP="00AC07F1">
      <w:pPr>
        <w:pStyle w:val="a3"/>
        <w:spacing w:before="0" w:beforeAutospacing="0" w:after="0" w:afterAutospacing="0"/>
        <w:ind w:firstLine="709"/>
        <w:jc w:val="both"/>
        <w:rPr>
          <w:color w:val="000000"/>
          <w:sz w:val="28"/>
          <w:szCs w:val="28"/>
        </w:rPr>
      </w:pPr>
      <w:r w:rsidRPr="00D81570">
        <w:rPr>
          <w:color w:val="000000"/>
          <w:sz w:val="28"/>
          <w:szCs w:val="28"/>
        </w:rPr>
        <w:t>Отже, особливості посади професійного судді полягають в уособленні державної влади шляхом здійснення правосуддя на засадах верховенства права, законності та справедливості, а статус судді передбачає найвищий рівень правової свідомості та професійної відповідальності перед суспільством.</w:t>
      </w:r>
    </w:p>
    <w:p w:rsidR="00AC07F1" w:rsidRPr="00D81570" w:rsidRDefault="00AC07F1" w:rsidP="00AC07F1">
      <w:pPr>
        <w:spacing w:after="0" w:line="240" w:lineRule="auto"/>
        <w:ind w:firstLine="709"/>
        <w:contextualSpacing/>
        <w:jc w:val="both"/>
        <w:rPr>
          <w:rFonts w:ascii="Times New Roman" w:eastAsia="Calibri" w:hAnsi="Times New Roman" w:cs="Times New Roman"/>
          <w:sz w:val="28"/>
          <w:szCs w:val="28"/>
        </w:rPr>
      </w:pPr>
      <w:r w:rsidRPr="00D81570">
        <w:rPr>
          <w:rFonts w:ascii="Times New Roman" w:eastAsia="Calibri" w:hAnsi="Times New Roman" w:cs="Times New Roman"/>
          <w:sz w:val="28"/>
          <w:szCs w:val="28"/>
        </w:rPr>
        <w:t xml:space="preserve">З матеріалів </w:t>
      </w:r>
      <w:r w:rsidRPr="00D81570">
        <w:rPr>
          <w:rFonts w:ascii="Times New Roman" w:hAnsi="Times New Roman" w:cs="Times New Roman"/>
          <w:sz w:val="28"/>
          <w:szCs w:val="28"/>
        </w:rPr>
        <w:t xml:space="preserve">дисциплінарної справи вбачається, що </w:t>
      </w:r>
      <w:r w:rsidRPr="00D81570">
        <w:rPr>
          <w:rFonts w:ascii="Times New Roman" w:eastAsia="Calibri" w:hAnsi="Times New Roman" w:cs="Times New Roman"/>
          <w:sz w:val="28"/>
          <w:szCs w:val="28"/>
        </w:rPr>
        <w:t xml:space="preserve">справа </w:t>
      </w:r>
      <w:r w:rsidRPr="00D81570">
        <w:rPr>
          <w:rFonts w:ascii="Times New Roman" w:eastAsia="Calibri" w:hAnsi="Times New Roman" w:cs="Times New Roman"/>
          <w:sz w:val="28"/>
          <w:szCs w:val="28"/>
        </w:rPr>
        <w:br/>
      </w:r>
      <w:r w:rsidRPr="00D81570">
        <w:rPr>
          <w:rFonts w:ascii="Times New Roman" w:hAnsi="Times New Roman" w:cs="Times New Roman"/>
          <w:sz w:val="28"/>
          <w:szCs w:val="28"/>
        </w:rPr>
        <w:t>№ 510/109/15-а</w:t>
      </w:r>
      <w:r w:rsidRPr="00D81570">
        <w:rPr>
          <w:rFonts w:ascii="Times New Roman" w:eastAsia="Calibri" w:hAnsi="Times New Roman" w:cs="Times New Roman"/>
          <w:sz w:val="28"/>
          <w:szCs w:val="28"/>
        </w:rPr>
        <w:t xml:space="preserve"> перебувала у провадженні судді Сорокіна К</w:t>
      </w:r>
      <w:r w:rsidRPr="00D81570">
        <w:rPr>
          <w:rFonts w:ascii="Times New Roman" w:hAnsi="Times New Roman" w:cs="Times New Roman"/>
          <w:sz w:val="28"/>
          <w:szCs w:val="28"/>
        </w:rPr>
        <w:t xml:space="preserve">.В. </w:t>
      </w:r>
      <w:r w:rsidRPr="00D81570">
        <w:rPr>
          <w:rFonts w:ascii="Times New Roman" w:eastAsia="Calibri" w:hAnsi="Times New Roman" w:cs="Times New Roman"/>
          <w:sz w:val="28"/>
          <w:szCs w:val="28"/>
        </w:rPr>
        <w:t>упродовж 3 років 6 місяців,</w:t>
      </w:r>
      <w:r w:rsidRPr="00D81570">
        <w:rPr>
          <w:rFonts w:ascii="Times New Roman" w:hAnsi="Times New Roman" w:cs="Times New Roman"/>
          <w:bCs/>
          <w:sz w:val="28"/>
          <w:szCs w:val="28"/>
        </w:rPr>
        <w:t xml:space="preserve"> а саме </w:t>
      </w:r>
      <w:r w:rsidRPr="00D81570">
        <w:rPr>
          <w:rFonts w:ascii="Times New Roman" w:eastAsia="Calibri" w:hAnsi="Times New Roman" w:cs="Times New Roman"/>
          <w:sz w:val="28"/>
          <w:szCs w:val="28"/>
        </w:rPr>
        <w:t xml:space="preserve">з </w:t>
      </w:r>
      <w:r w:rsidRPr="00D81570">
        <w:rPr>
          <w:rFonts w:ascii="Times New Roman" w:eastAsia="Calibri" w:hAnsi="Times New Roman" w:cs="Times New Roman"/>
          <w:kern w:val="1"/>
          <w:sz w:val="28"/>
          <w:szCs w:val="28"/>
        </w:rPr>
        <w:t xml:space="preserve">14 червня 2016 року (дата прийняття справи до провадження) до </w:t>
      </w:r>
      <w:r w:rsidRPr="00D81570">
        <w:rPr>
          <w:rFonts w:ascii="Times New Roman" w:eastAsia="Calibri" w:hAnsi="Times New Roman" w:cs="Times New Roman"/>
          <w:sz w:val="28"/>
          <w:szCs w:val="28"/>
        </w:rPr>
        <w:t xml:space="preserve">18 грудня 2019 року (дата постановлення </w:t>
      </w:r>
      <w:r w:rsidRPr="00D81570">
        <w:rPr>
          <w:rFonts w:ascii="Times New Roman" w:hAnsi="Times New Roman" w:cs="Times New Roman"/>
          <w:sz w:val="28"/>
          <w:szCs w:val="28"/>
        </w:rPr>
        <w:t xml:space="preserve">ухвали про залишення позову </w:t>
      </w:r>
      <w:r w:rsidR="00762288" w:rsidRPr="00762288">
        <w:rPr>
          <w:rFonts w:ascii="Times New Roman" w:hAnsi="Times New Roman" w:cs="Times New Roman"/>
          <w:sz w:val="28"/>
          <w:szCs w:val="28"/>
        </w:rPr>
        <w:t>ОСОБИ_1</w:t>
      </w:r>
      <w:r w:rsidRPr="00762288">
        <w:rPr>
          <w:rFonts w:ascii="Times New Roman" w:hAnsi="Times New Roman" w:cs="Times New Roman"/>
          <w:sz w:val="28"/>
          <w:szCs w:val="28"/>
        </w:rPr>
        <w:t xml:space="preserve">, </w:t>
      </w:r>
      <w:r w:rsidR="00762288" w:rsidRPr="00762288">
        <w:rPr>
          <w:rFonts w:ascii="Times New Roman" w:hAnsi="Times New Roman" w:cs="Times New Roman"/>
          <w:sz w:val="28"/>
          <w:szCs w:val="28"/>
        </w:rPr>
        <w:t>ОСОБИ</w:t>
      </w:r>
      <w:r w:rsidR="00762288" w:rsidRPr="00762288">
        <w:rPr>
          <w:rFonts w:ascii="Times New Roman" w:hAnsi="Times New Roman" w:cs="Times New Roman"/>
          <w:sz w:val="28"/>
          <w:szCs w:val="28"/>
        </w:rPr>
        <w:t>_2</w:t>
      </w:r>
      <w:r w:rsidRPr="00D81570">
        <w:rPr>
          <w:rFonts w:ascii="Times New Roman" w:hAnsi="Times New Roman" w:cs="Times New Roman"/>
          <w:sz w:val="28"/>
          <w:szCs w:val="28"/>
        </w:rPr>
        <w:t xml:space="preserve"> </w:t>
      </w:r>
      <w:r w:rsidRPr="00D81570">
        <w:rPr>
          <w:rFonts w:ascii="Times New Roman" w:hAnsi="Times New Roman" w:cs="Times New Roman"/>
          <w:color w:val="000000"/>
          <w:sz w:val="28"/>
          <w:szCs w:val="28"/>
          <w:lang w:eastAsia="uk-UA" w:bidi="uk-UA"/>
        </w:rPr>
        <w:t>без розгляду),</w:t>
      </w:r>
      <w:r w:rsidRPr="00D81570">
        <w:rPr>
          <w:rFonts w:ascii="Times New Roman" w:eastAsia="Calibri" w:hAnsi="Times New Roman" w:cs="Times New Roman"/>
          <w:sz w:val="28"/>
          <w:szCs w:val="28"/>
        </w:rPr>
        <w:t xml:space="preserve"> та по суті фактично не розглядалась. За цей час суддею не було проведено попереднє судове засідання, причинами чого здебільшого слугувала неявка в судові засідання третьої особи та її представника, тимчасова непрацездатність судді, перебування у відпустці, зайнятість судді у розгляді інших справ. Перерви у судових засіданнях тривали від одного місяця до півтора року.</w:t>
      </w:r>
    </w:p>
    <w:p w:rsidR="00AC07F1" w:rsidRPr="00D81570" w:rsidRDefault="00AC07F1" w:rsidP="00AC07F1">
      <w:pPr>
        <w:pStyle w:val="a5"/>
        <w:widowControl w:val="0"/>
        <w:ind w:firstLine="709"/>
        <w:jc w:val="both"/>
        <w:rPr>
          <w:sz w:val="28"/>
          <w:szCs w:val="28"/>
          <w:lang w:val="uk-UA"/>
        </w:rPr>
      </w:pPr>
      <w:r w:rsidRPr="00D81570">
        <w:rPr>
          <w:sz w:val="28"/>
          <w:szCs w:val="28"/>
          <w:lang w:val="uk-UA"/>
        </w:rPr>
        <w:t xml:space="preserve">Аналізуючи зібрані матеріали дисциплінарної справи, Друга Дисциплінарна палата Вищої ради правосуддя дійшла висновку, що суддею </w:t>
      </w:r>
      <w:r w:rsidRPr="00D81570">
        <w:rPr>
          <w:rFonts w:eastAsia="Calibri"/>
          <w:sz w:val="28"/>
          <w:szCs w:val="28"/>
          <w:lang w:val="uk-UA"/>
        </w:rPr>
        <w:t>Сорокіним К</w:t>
      </w:r>
      <w:r w:rsidRPr="00D81570">
        <w:rPr>
          <w:sz w:val="28"/>
          <w:szCs w:val="28"/>
          <w:lang w:val="uk-UA"/>
        </w:rPr>
        <w:t xml:space="preserve">.В. у зв’язку з неналежним ставленням до службових обов’язків та за відсутності об’єктивних причин не було вжито заходів щодо своєчасного розгляду справи та безпідставно істотно </w:t>
      </w:r>
      <w:proofErr w:type="spellStart"/>
      <w:r w:rsidRPr="00D81570">
        <w:rPr>
          <w:sz w:val="28"/>
          <w:szCs w:val="28"/>
          <w:lang w:val="uk-UA"/>
        </w:rPr>
        <w:t>затягнуто</w:t>
      </w:r>
      <w:proofErr w:type="spellEnd"/>
      <w:r w:rsidRPr="00D81570">
        <w:rPr>
          <w:sz w:val="28"/>
          <w:szCs w:val="28"/>
          <w:lang w:val="uk-UA"/>
        </w:rPr>
        <w:t xml:space="preserve"> її розгляд понад строк, встановлений законом.</w:t>
      </w:r>
    </w:p>
    <w:p w:rsidR="00AC07F1" w:rsidRPr="00D81570" w:rsidRDefault="00AC07F1" w:rsidP="00AC07F1">
      <w:pPr>
        <w:spacing w:after="0" w:line="240" w:lineRule="auto"/>
        <w:ind w:firstLine="709"/>
        <w:jc w:val="both"/>
        <w:rPr>
          <w:rFonts w:ascii="Times New Roman" w:eastAsia="Times New Roman" w:hAnsi="Times New Roman" w:cs="Times New Roman"/>
          <w:color w:val="000000"/>
          <w:sz w:val="28"/>
          <w:szCs w:val="28"/>
          <w:lang w:eastAsia="uk-UA"/>
        </w:rPr>
      </w:pPr>
      <w:r w:rsidRPr="00D81570">
        <w:rPr>
          <w:rFonts w:ascii="Times New Roman" w:hAnsi="Times New Roman" w:cs="Times New Roman"/>
          <w:sz w:val="28"/>
          <w:szCs w:val="28"/>
        </w:rPr>
        <w:t xml:space="preserve">При цьому надані суддею </w:t>
      </w:r>
      <w:r w:rsidRPr="00D81570">
        <w:rPr>
          <w:rFonts w:ascii="Times New Roman" w:eastAsia="Calibri" w:hAnsi="Times New Roman" w:cs="Times New Roman"/>
          <w:sz w:val="28"/>
          <w:szCs w:val="28"/>
        </w:rPr>
        <w:t>Сорокіним К</w:t>
      </w:r>
      <w:r w:rsidRPr="00D81570">
        <w:rPr>
          <w:rFonts w:ascii="Times New Roman" w:hAnsi="Times New Roman" w:cs="Times New Roman"/>
          <w:sz w:val="28"/>
          <w:szCs w:val="28"/>
        </w:rPr>
        <w:t xml:space="preserve">.В. письмові пояснення не спростовують наявності в його діях безпідставного порушення норм процесуального права, якими врегульовано строки розгляду справи, що призвело до порушення розумних строків розгляду справи № 510/109/15-а, адже, </w:t>
      </w:r>
      <w:r w:rsidRPr="00D81570">
        <w:rPr>
          <w:rFonts w:ascii="Times New Roman" w:eastAsia="Times New Roman" w:hAnsi="Times New Roman" w:cs="Times New Roman"/>
          <w:color w:val="000000"/>
          <w:sz w:val="28"/>
          <w:szCs w:val="28"/>
          <w:lang w:eastAsia="uk-UA"/>
        </w:rPr>
        <w:t xml:space="preserve">відкладаючи судові засідання у справі, суддя мав забезпечити необхідний баланс між дотриманням прав сторін і розглядом справи у розумні строки. За наведених обставин суддя </w:t>
      </w:r>
      <w:r w:rsidRPr="00D81570">
        <w:rPr>
          <w:rFonts w:ascii="Times New Roman" w:eastAsia="Calibri" w:hAnsi="Times New Roman" w:cs="Times New Roman"/>
          <w:sz w:val="28"/>
          <w:szCs w:val="28"/>
        </w:rPr>
        <w:t>Сорокін К</w:t>
      </w:r>
      <w:r w:rsidRPr="00D81570">
        <w:rPr>
          <w:rFonts w:ascii="Times New Roman" w:hAnsi="Times New Roman" w:cs="Times New Roman"/>
          <w:sz w:val="28"/>
          <w:szCs w:val="28"/>
        </w:rPr>
        <w:t>.В.</w:t>
      </w:r>
      <w:r w:rsidRPr="00D81570">
        <w:rPr>
          <w:rFonts w:ascii="Times New Roman" w:eastAsia="Times New Roman" w:hAnsi="Times New Roman" w:cs="Times New Roman"/>
          <w:color w:val="000000"/>
          <w:sz w:val="28"/>
          <w:szCs w:val="28"/>
          <w:lang w:eastAsia="uk-UA"/>
        </w:rPr>
        <w:t xml:space="preserve"> мав вжити всіх заходів для вирішення справи у строки, визначені КАС України, однак цього не зробив.</w:t>
      </w:r>
    </w:p>
    <w:p w:rsidR="00AC07F1" w:rsidRPr="00D81570" w:rsidRDefault="00AC07F1" w:rsidP="00AC07F1">
      <w:pPr>
        <w:pStyle w:val="a5"/>
        <w:widowControl w:val="0"/>
        <w:ind w:firstLine="709"/>
        <w:jc w:val="both"/>
        <w:rPr>
          <w:color w:val="000000" w:themeColor="text1"/>
          <w:sz w:val="28"/>
          <w:szCs w:val="28"/>
          <w:lang w:val="uk-UA"/>
        </w:rPr>
      </w:pPr>
      <w:r w:rsidRPr="00D81570">
        <w:rPr>
          <w:color w:val="000000" w:themeColor="text1"/>
          <w:sz w:val="28"/>
          <w:szCs w:val="28"/>
          <w:lang w:val="uk-UA"/>
        </w:rPr>
        <w:t xml:space="preserve">Крім того, доводи судді </w:t>
      </w:r>
      <w:r w:rsidRPr="00D81570">
        <w:rPr>
          <w:rFonts w:eastAsia="Calibri"/>
          <w:color w:val="000000" w:themeColor="text1"/>
          <w:sz w:val="28"/>
          <w:szCs w:val="28"/>
          <w:lang w:val="uk-UA"/>
        </w:rPr>
        <w:t>Сорокіна К</w:t>
      </w:r>
      <w:r w:rsidRPr="00D81570">
        <w:rPr>
          <w:color w:val="000000" w:themeColor="text1"/>
          <w:sz w:val="28"/>
          <w:szCs w:val="28"/>
          <w:lang w:val="uk-UA"/>
        </w:rPr>
        <w:t>.В. про надмірне навантаження не спростовують того факту, що ним не вчинялися жодні процесуальні дії, які б сприяли розгляду справи в розумні строки.</w:t>
      </w:r>
    </w:p>
    <w:p w:rsidR="00AC07F1" w:rsidRPr="00D81570" w:rsidRDefault="00AC07F1" w:rsidP="00AC07F1">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D81570">
        <w:rPr>
          <w:rFonts w:ascii="Times New Roman" w:eastAsia="Times New Roman" w:hAnsi="Times New Roman" w:cs="Times New Roman"/>
          <w:color w:val="000000" w:themeColor="text1"/>
          <w:sz w:val="28"/>
          <w:szCs w:val="28"/>
          <w:lang w:eastAsia="uk-UA"/>
        </w:rPr>
        <w:t xml:space="preserve">Так, рівень навантаження судді </w:t>
      </w:r>
      <w:r w:rsidRPr="00D81570">
        <w:rPr>
          <w:rFonts w:ascii="Times New Roman" w:eastAsia="Calibri" w:hAnsi="Times New Roman" w:cs="Times New Roman"/>
          <w:color w:val="000000" w:themeColor="text1"/>
          <w:sz w:val="28"/>
          <w:szCs w:val="28"/>
        </w:rPr>
        <w:t>Сорокіна К</w:t>
      </w:r>
      <w:r w:rsidRPr="00D81570">
        <w:rPr>
          <w:rFonts w:ascii="Times New Roman" w:hAnsi="Times New Roman" w:cs="Times New Roman"/>
          <w:color w:val="000000" w:themeColor="text1"/>
          <w:sz w:val="28"/>
          <w:szCs w:val="28"/>
        </w:rPr>
        <w:t xml:space="preserve">.В. </w:t>
      </w:r>
      <w:r w:rsidRPr="00D81570">
        <w:rPr>
          <w:rFonts w:ascii="Times New Roman" w:eastAsia="Times New Roman" w:hAnsi="Times New Roman" w:cs="Times New Roman"/>
          <w:color w:val="000000" w:themeColor="text1"/>
          <w:sz w:val="28"/>
          <w:szCs w:val="28"/>
          <w:lang w:eastAsia="uk-UA"/>
        </w:rPr>
        <w:t>під час розгляду вказаної справи не може бути об’єктивною причиною недотримання суддею встановлених законом строків розгляду цивільної справи.</w:t>
      </w:r>
    </w:p>
    <w:p w:rsidR="00AC07F1" w:rsidRPr="00D81570" w:rsidRDefault="00AC07F1" w:rsidP="00AC07F1">
      <w:pPr>
        <w:pStyle w:val="a5"/>
        <w:widowControl w:val="0"/>
        <w:ind w:firstLine="709"/>
        <w:jc w:val="both"/>
        <w:rPr>
          <w:color w:val="000000"/>
          <w:sz w:val="28"/>
          <w:szCs w:val="28"/>
          <w:lang w:val="uk-UA"/>
        </w:rPr>
      </w:pPr>
      <w:r w:rsidRPr="00D81570">
        <w:rPr>
          <w:color w:val="000000"/>
          <w:sz w:val="28"/>
          <w:szCs w:val="28"/>
          <w:lang w:val="uk-UA"/>
        </w:rPr>
        <w:t xml:space="preserve">Підсумовуючи наведене, Друга Дисциплінарна палата Вищої ради правосуддя дійшла висновку, що тривалість провадження є надмірною та не відповідає </w:t>
      </w:r>
      <w:proofErr w:type="spellStart"/>
      <w:r w:rsidRPr="00D81570">
        <w:rPr>
          <w:color w:val="000000"/>
          <w:sz w:val="28"/>
          <w:szCs w:val="28"/>
          <w:lang w:val="uk-UA"/>
        </w:rPr>
        <w:t>вимозі</w:t>
      </w:r>
      <w:proofErr w:type="spellEnd"/>
      <w:r w:rsidRPr="00D81570">
        <w:rPr>
          <w:color w:val="000000"/>
          <w:sz w:val="28"/>
          <w:szCs w:val="28"/>
          <w:lang w:val="uk-UA"/>
        </w:rPr>
        <w:t xml:space="preserve"> «розумного строку», оскільки сторони протягом трьох з половиною років не мали можливості реалізувати своє право на вирішення спору в судовому порядку. Крім того, матеріалами дисциплінарної справи підтверджено відсутність правової визначеності при розгляді вказаної справи, оскільки протягом вказаного періоду справа перебувала на стадії здійснення </w:t>
      </w:r>
      <w:r w:rsidRPr="00D81570">
        <w:rPr>
          <w:sz w:val="28"/>
          <w:szCs w:val="28"/>
          <w:lang w:val="uk-UA"/>
        </w:rPr>
        <w:t xml:space="preserve">підготовчого провадження, а </w:t>
      </w:r>
      <w:r w:rsidRPr="00D81570">
        <w:rPr>
          <w:rFonts w:eastAsia="Calibri"/>
          <w:sz w:val="28"/>
          <w:szCs w:val="28"/>
          <w:lang w:val="uk-UA"/>
        </w:rPr>
        <w:t xml:space="preserve">18 грудня 2019 року судом постановлено </w:t>
      </w:r>
      <w:r w:rsidRPr="00D81570">
        <w:rPr>
          <w:sz w:val="28"/>
          <w:szCs w:val="28"/>
          <w:lang w:val="uk-UA"/>
        </w:rPr>
        <w:t xml:space="preserve">ухвалу про залишення позову </w:t>
      </w:r>
      <w:r w:rsidR="00762288" w:rsidRPr="00762288">
        <w:rPr>
          <w:sz w:val="28"/>
          <w:szCs w:val="28"/>
          <w:lang w:val="uk-UA"/>
        </w:rPr>
        <w:t>ОСОБИ</w:t>
      </w:r>
      <w:bookmarkStart w:id="4" w:name="_GoBack"/>
      <w:r w:rsidR="00762288" w:rsidRPr="006867E1">
        <w:rPr>
          <w:sz w:val="32"/>
          <w:szCs w:val="32"/>
          <w:lang w:val="uk-UA"/>
        </w:rPr>
        <w:t>_</w:t>
      </w:r>
      <w:bookmarkEnd w:id="4"/>
      <w:r w:rsidR="00762288" w:rsidRPr="00762288">
        <w:rPr>
          <w:sz w:val="28"/>
          <w:szCs w:val="28"/>
          <w:lang w:val="uk-UA"/>
        </w:rPr>
        <w:t xml:space="preserve">1, ОСОБИ_2 </w:t>
      </w:r>
      <w:r w:rsidRPr="00D81570">
        <w:rPr>
          <w:color w:val="000000"/>
          <w:sz w:val="28"/>
          <w:szCs w:val="28"/>
          <w:lang w:val="uk-UA" w:eastAsia="uk-UA" w:bidi="uk-UA"/>
        </w:rPr>
        <w:t>без розгляду, а отже,</w:t>
      </w:r>
      <w:r w:rsidRPr="00D81570">
        <w:rPr>
          <w:color w:val="000000"/>
          <w:sz w:val="28"/>
          <w:szCs w:val="28"/>
          <w:lang w:val="uk-UA"/>
        </w:rPr>
        <w:t xml:space="preserve"> справу по суті не розглянуто, так само, як і </w:t>
      </w:r>
      <w:r w:rsidRPr="00D81570">
        <w:rPr>
          <w:sz w:val="28"/>
          <w:szCs w:val="28"/>
          <w:lang w:val="uk-UA"/>
        </w:rPr>
        <w:t xml:space="preserve">заяву позивачів </w:t>
      </w:r>
      <w:r w:rsidR="00762288" w:rsidRPr="00762288">
        <w:rPr>
          <w:sz w:val="28"/>
          <w:szCs w:val="28"/>
        </w:rPr>
        <w:t>ОСОБИ_1, ОСОБИ_2</w:t>
      </w:r>
      <w:r w:rsidR="00762288" w:rsidRPr="00D81570">
        <w:rPr>
          <w:sz w:val="28"/>
          <w:szCs w:val="28"/>
        </w:rPr>
        <w:t xml:space="preserve"> </w:t>
      </w:r>
      <w:r w:rsidRPr="00D81570">
        <w:rPr>
          <w:sz w:val="28"/>
          <w:szCs w:val="28"/>
          <w:lang w:val="uk-UA"/>
        </w:rPr>
        <w:t xml:space="preserve">про </w:t>
      </w:r>
      <w:r w:rsidRPr="00D81570">
        <w:rPr>
          <w:sz w:val="28"/>
          <w:szCs w:val="28"/>
          <w:lang w:val="uk-UA"/>
        </w:rPr>
        <w:lastRenderedPageBreak/>
        <w:t xml:space="preserve">відвід судді </w:t>
      </w:r>
      <w:r w:rsidRPr="00D81570">
        <w:rPr>
          <w:rFonts w:eastAsia="Calibri"/>
          <w:sz w:val="28"/>
          <w:szCs w:val="28"/>
          <w:lang w:val="uk-UA"/>
        </w:rPr>
        <w:t>Сорокіна К</w:t>
      </w:r>
      <w:r w:rsidRPr="00D81570">
        <w:rPr>
          <w:sz w:val="28"/>
          <w:szCs w:val="28"/>
          <w:lang w:val="uk-UA"/>
        </w:rPr>
        <w:t>.В. від розгляду справи №</w:t>
      </w:r>
      <w:r w:rsidRPr="00D81570">
        <w:rPr>
          <w:sz w:val="28"/>
          <w:szCs w:val="28"/>
        </w:rPr>
        <w:t> </w:t>
      </w:r>
      <w:r w:rsidRPr="00D81570">
        <w:rPr>
          <w:color w:val="000000"/>
          <w:sz w:val="28"/>
          <w:szCs w:val="28"/>
          <w:lang w:val="uk-UA"/>
        </w:rPr>
        <w:t>510/109/15-а.</w:t>
      </w:r>
    </w:p>
    <w:p w:rsidR="00AC07F1" w:rsidRPr="00D81570" w:rsidRDefault="00AC07F1" w:rsidP="00AC07F1">
      <w:pPr>
        <w:pStyle w:val="a5"/>
        <w:widowControl w:val="0"/>
        <w:ind w:firstLine="709"/>
        <w:jc w:val="both"/>
        <w:rPr>
          <w:sz w:val="28"/>
          <w:szCs w:val="28"/>
          <w:lang w:val="uk-UA"/>
        </w:rPr>
      </w:pPr>
      <w:r w:rsidRPr="00D81570">
        <w:rPr>
          <w:sz w:val="28"/>
          <w:szCs w:val="28"/>
          <w:lang w:val="uk-UA"/>
        </w:rPr>
        <w:t xml:space="preserve">Отже, у поведінці судді </w:t>
      </w:r>
      <w:r w:rsidRPr="00D81570">
        <w:rPr>
          <w:rFonts w:eastAsia="Calibri"/>
          <w:sz w:val="28"/>
          <w:szCs w:val="28"/>
          <w:lang w:val="uk-UA"/>
        </w:rPr>
        <w:t>Сорокіна К</w:t>
      </w:r>
      <w:r w:rsidRPr="00D81570">
        <w:rPr>
          <w:sz w:val="28"/>
          <w:szCs w:val="28"/>
          <w:lang w:val="uk-UA"/>
        </w:rPr>
        <w:t>.В. наявний склад дисциплінарного проступку, передбаченого пунктом 2 частини першої статті 106 Закону України «Про судоустрій і статус суддів», а саме безпідставне затягування та невжиття суддею заходів щодо розгляду справи протягом строку, встановленого законом.</w:t>
      </w:r>
    </w:p>
    <w:p w:rsidR="00AC07F1" w:rsidRPr="00D81570" w:rsidRDefault="00AC07F1" w:rsidP="00AC07F1">
      <w:pPr>
        <w:spacing w:after="0" w:line="240" w:lineRule="auto"/>
        <w:ind w:firstLine="709"/>
        <w:jc w:val="both"/>
        <w:rPr>
          <w:rFonts w:ascii="Times New Roman" w:eastAsia="Times New Roman" w:hAnsi="Times New Roman" w:cs="Times New Roman"/>
          <w:sz w:val="28"/>
          <w:szCs w:val="28"/>
        </w:rPr>
      </w:pPr>
      <w:r w:rsidRPr="00D81570">
        <w:rPr>
          <w:rFonts w:ascii="Times New Roman" w:hAnsi="Times New Roman" w:cs="Times New Roman"/>
          <w:color w:val="000000"/>
          <w:sz w:val="28"/>
          <w:szCs w:val="28"/>
        </w:rPr>
        <w:t xml:space="preserve">Надаючи правову кваліфікацію діям судді </w:t>
      </w:r>
      <w:r w:rsidRPr="00D81570">
        <w:rPr>
          <w:rFonts w:ascii="Times New Roman" w:eastAsia="Calibri" w:hAnsi="Times New Roman" w:cs="Times New Roman"/>
          <w:sz w:val="28"/>
          <w:szCs w:val="28"/>
        </w:rPr>
        <w:t>Ренійського районного суду Одеської області Сорокіна К</w:t>
      </w:r>
      <w:r w:rsidRPr="00D81570">
        <w:rPr>
          <w:rFonts w:ascii="Times New Roman" w:hAnsi="Times New Roman" w:cs="Times New Roman"/>
          <w:sz w:val="28"/>
          <w:szCs w:val="28"/>
        </w:rPr>
        <w:t>.В.</w:t>
      </w:r>
      <w:r w:rsidRPr="00D81570">
        <w:rPr>
          <w:rFonts w:ascii="Times New Roman" w:hAnsi="Times New Roman" w:cs="Times New Roman"/>
          <w:color w:val="000000"/>
          <w:sz w:val="28"/>
          <w:szCs w:val="28"/>
        </w:rPr>
        <w:t>, Друга Дисциплінарна палата Вищої ради правосуддя встановила, що дії судді не мають характеру простої суддівської помилки, а вказують на неналежне ставлення до службових обов’язків та вчинені внаслідок недбалості</w:t>
      </w:r>
      <w:r w:rsidRPr="00D81570">
        <w:rPr>
          <w:rFonts w:ascii="Times New Roman" w:hAnsi="Times New Roman" w:cs="Times New Roman"/>
          <w:color w:val="000000"/>
          <w:sz w:val="28"/>
          <w:szCs w:val="28"/>
          <w:shd w:val="clear" w:color="auto" w:fill="FBFAF9"/>
        </w:rPr>
        <w:t>.</w:t>
      </w:r>
    </w:p>
    <w:p w:rsidR="00AC07F1" w:rsidRPr="00D81570" w:rsidRDefault="00AC07F1" w:rsidP="00AC07F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D81570">
        <w:rPr>
          <w:rFonts w:ascii="Times New Roman" w:eastAsia="Times New Roman" w:hAnsi="Times New Roman" w:cs="Times New Roman"/>
          <w:color w:val="000000" w:themeColor="text1"/>
          <w:sz w:val="28"/>
          <w:szCs w:val="28"/>
          <w:lang w:eastAsia="ru-RU"/>
        </w:rPr>
        <w:t xml:space="preserve">Відповідно до частини одинадцятої статті 109 </w:t>
      </w:r>
      <w:r w:rsidRPr="00D81570">
        <w:rPr>
          <w:rFonts w:ascii="Times New Roman" w:hAnsi="Times New Roman" w:cs="Times New Roman"/>
          <w:color w:val="000000" w:themeColor="text1"/>
          <w:sz w:val="28"/>
          <w:szCs w:val="28"/>
        </w:rPr>
        <w:t xml:space="preserve">Закону України «Про судоустрій і статус суддів» </w:t>
      </w:r>
      <w:r w:rsidRPr="00D81570">
        <w:rPr>
          <w:rFonts w:ascii="Times New Roman" w:eastAsia="Times New Roman" w:hAnsi="Times New Roman" w:cs="Times New Roman"/>
          <w:color w:val="000000" w:themeColor="text1"/>
          <w:sz w:val="28"/>
          <w:szCs w:val="28"/>
          <w:lang w:eastAsia="ru-RU"/>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AC07F1" w:rsidRPr="00D81570" w:rsidRDefault="00AC07F1" w:rsidP="00AC07F1">
      <w:pPr>
        <w:pStyle w:val="HTML"/>
        <w:shd w:val="clear" w:color="auto" w:fill="FFFFFF"/>
        <w:ind w:firstLine="709"/>
        <w:jc w:val="both"/>
        <w:textAlignment w:val="baseline"/>
        <w:rPr>
          <w:rFonts w:ascii="Times New Roman" w:hAnsi="Times New Roman" w:cs="Times New Roman"/>
          <w:sz w:val="28"/>
          <w:szCs w:val="28"/>
          <w:lang w:val="uk-UA"/>
        </w:rPr>
      </w:pPr>
      <w:r w:rsidRPr="00D81570">
        <w:rPr>
          <w:rFonts w:ascii="Times New Roman" w:hAnsi="Times New Roman" w:cs="Times New Roman"/>
          <w:sz w:val="28"/>
          <w:szCs w:val="28"/>
          <w:lang w:val="uk-UA"/>
        </w:rPr>
        <w:t xml:space="preserve">Враховуючи, що вказаний дисциплінарний проступок є триваючим, оскільки </w:t>
      </w:r>
      <w:r w:rsidRPr="00D81570">
        <w:rPr>
          <w:rFonts w:ascii="Times New Roman" w:hAnsi="Times New Roman" w:cs="Times New Roman"/>
          <w:bCs/>
          <w:sz w:val="28"/>
          <w:szCs w:val="28"/>
        </w:rPr>
        <w:t xml:space="preserve">безпідставне </w:t>
      </w:r>
      <w:r w:rsidRPr="00D81570">
        <w:rPr>
          <w:rFonts w:ascii="Times New Roman" w:hAnsi="Times New Roman" w:cs="Times New Roman"/>
          <w:bCs/>
          <w:sz w:val="28"/>
          <w:szCs w:val="28"/>
          <w:lang w:val="uk-UA"/>
        </w:rPr>
        <w:t>невжиття</w:t>
      </w:r>
      <w:r w:rsidRPr="00D81570">
        <w:rPr>
          <w:rFonts w:ascii="Times New Roman" w:hAnsi="Times New Roman" w:cs="Times New Roman"/>
          <w:bCs/>
          <w:sz w:val="28"/>
          <w:szCs w:val="28"/>
        </w:rPr>
        <w:t xml:space="preserve"> суддею </w:t>
      </w:r>
      <w:r w:rsidRPr="00D81570">
        <w:rPr>
          <w:rFonts w:ascii="Times New Roman" w:eastAsia="Calibri" w:hAnsi="Times New Roman" w:cs="Times New Roman"/>
          <w:sz w:val="28"/>
          <w:szCs w:val="28"/>
        </w:rPr>
        <w:t>Сорокін</w:t>
      </w:r>
      <w:r w:rsidRPr="00D81570">
        <w:rPr>
          <w:rFonts w:ascii="Times New Roman" w:eastAsia="Calibri" w:hAnsi="Times New Roman" w:cs="Times New Roman"/>
          <w:sz w:val="28"/>
          <w:szCs w:val="28"/>
          <w:lang w:val="uk-UA"/>
        </w:rPr>
        <w:t>им</w:t>
      </w:r>
      <w:r w:rsidRPr="00D81570">
        <w:rPr>
          <w:rFonts w:ascii="Times New Roman" w:eastAsia="Calibri" w:hAnsi="Times New Roman" w:cs="Times New Roman"/>
          <w:sz w:val="28"/>
          <w:szCs w:val="28"/>
        </w:rPr>
        <w:t xml:space="preserve"> К</w:t>
      </w:r>
      <w:r w:rsidRPr="00D81570">
        <w:rPr>
          <w:rFonts w:ascii="Times New Roman" w:hAnsi="Times New Roman" w:cs="Times New Roman"/>
          <w:sz w:val="28"/>
          <w:szCs w:val="28"/>
        </w:rPr>
        <w:t>.В.</w:t>
      </w:r>
      <w:r w:rsidRPr="00D81570">
        <w:rPr>
          <w:rFonts w:ascii="Times New Roman" w:hAnsi="Times New Roman" w:cs="Times New Roman"/>
          <w:sz w:val="28"/>
          <w:szCs w:val="28"/>
          <w:lang w:val="uk-UA"/>
        </w:rPr>
        <w:t xml:space="preserve"> заходів для </w:t>
      </w:r>
      <w:r w:rsidRPr="00D81570">
        <w:rPr>
          <w:rFonts w:ascii="Times New Roman" w:hAnsi="Times New Roman" w:cs="Times New Roman"/>
          <w:bCs/>
          <w:sz w:val="28"/>
          <w:szCs w:val="28"/>
          <w:lang w:val="uk-UA"/>
        </w:rPr>
        <w:t xml:space="preserve">проведення </w:t>
      </w:r>
      <w:r w:rsidRPr="00D81570">
        <w:rPr>
          <w:rFonts w:ascii="Times New Roman" w:hAnsi="Times New Roman" w:cs="Times New Roman"/>
          <w:sz w:val="28"/>
          <w:szCs w:val="28"/>
        </w:rPr>
        <w:t>підготовч</w:t>
      </w:r>
      <w:r w:rsidRPr="00D81570">
        <w:rPr>
          <w:rFonts w:ascii="Times New Roman" w:hAnsi="Times New Roman" w:cs="Times New Roman"/>
          <w:sz w:val="28"/>
          <w:szCs w:val="28"/>
          <w:lang w:val="uk-UA"/>
        </w:rPr>
        <w:t>ого</w:t>
      </w:r>
      <w:r w:rsidRPr="00D81570">
        <w:rPr>
          <w:rFonts w:ascii="Times New Roman" w:hAnsi="Times New Roman" w:cs="Times New Roman"/>
          <w:sz w:val="28"/>
          <w:szCs w:val="28"/>
        </w:rPr>
        <w:t xml:space="preserve"> судов</w:t>
      </w:r>
      <w:r w:rsidRPr="00D81570">
        <w:rPr>
          <w:rFonts w:ascii="Times New Roman" w:hAnsi="Times New Roman" w:cs="Times New Roman"/>
          <w:sz w:val="28"/>
          <w:szCs w:val="28"/>
          <w:lang w:val="uk-UA"/>
        </w:rPr>
        <w:t>ого</w:t>
      </w:r>
      <w:r w:rsidRPr="00D81570">
        <w:rPr>
          <w:rFonts w:ascii="Times New Roman" w:hAnsi="Times New Roman" w:cs="Times New Roman"/>
          <w:sz w:val="28"/>
          <w:szCs w:val="28"/>
        </w:rPr>
        <w:t xml:space="preserve"> засідання</w:t>
      </w:r>
      <w:r w:rsidRPr="00D81570">
        <w:rPr>
          <w:rFonts w:ascii="Times New Roman" w:hAnsi="Times New Roman" w:cs="Times New Roman"/>
          <w:bCs/>
          <w:sz w:val="28"/>
          <w:szCs w:val="28"/>
        </w:rPr>
        <w:t xml:space="preserve"> </w:t>
      </w:r>
      <w:r w:rsidRPr="00D81570">
        <w:rPr>
          <w:rFonts w:ascii="Times New Roman" w:hAnsi="Times New Roman" w:cs="Times New Roman"/>
          <w:bCs/>
          <w:sz w:val="28"/>
          <w:szCs w:val="28"/>
          <w:lang w:val="uk-UA"/>
        </w:rPr>
        <w:t xml:space="preserve">у </w:t>
      </w:r>
      <w:r w:rsidRPr="00D81570">
        <w:rPr>
          <w:rFonts w:ascii="Times New Roman" w:hAnsi="Times New Roman" w:cs="Times New Roman"/>
          <w:bCs/>
          <w:sz w:val="28"/>
          <w:szCs w:val="28"/>
        </w:rPr>
        <w:t>справі</w:t>
      </w:r>
      <w:r w:rsidRPr="00D81570">
        <w:rPr>
          <w:rFonts w:ascii="Times New Roman" w:hAnsi="Times New Roman" w:cs="Times New Roman"/>
          <w:sz w:val="28"/>
          <w:szCs w:val="28"/>
          <w:lang w:val="uk-UA"/>
        </w:rPr>
        <w:t xml:space="preserve"> тривало більше трьох з половиною років, а саме – з </w:t>
      </w:r>
      <w:r w:rsidRPr="00D81570">
        <w:rPr>
          <w:rFonts w:ascii="Times New Roman" w:hAnsi="Times New Roman" w:cs="Times New Roman"/>
          <w:sz w:val="28"/>
          <w:szCs w:val="28"/>
        </w:rPr>
        <w:t xml:space="preserve">14 червня 2016 року </w:t>
      </w:r>
      <w:r w:rsidRPr="00D81570">
        <w:rPr>
          <w:rFonts w:ascii="Times New Roman" w:hAnsi="Times New Roman" w:cs="Times New Roman"/>
          <w:sz w:val="28"/>
          <w:szCs w:val="28"/>
          <w:lang w:val="uk-UA"/>
        </w:rPr>
        <w:t>(</w:t>
      </w:r>
      <w:r w:rsidRPr="00D81570">
        <w:rPr>
          <w:rFonts w:ascii="Times New Roman" w:hAnsi="Times New Roman" w:cs="Times New Roman"/>
          <w:sz w:val="28"/>
          <w:szCs w:val="28"/>
        </w:rPr>
        <w:t>дата</w:t>
      </w:r>
      <w:r w:rsidRPr="00D81570">
        <w:rPr>
          <w:rFonts w:ascii="Times New Roman" w:hAnsi="Times New Roman" w:cs="Times New Roman"/>
          <w:sz w:val="28"/>
          <w:szCs w:val="28"/>
          <w:lang w:val="uk-UA"/>
        </w:rPr>
        <w:t xml:space="preserve"> </w:t>
      </w:r>
      <w:r w:rsidRPr="00D81570">
        <w:rPr>
          <w:rFonts w:ascii="Times New Roman" w:hAnsi="Times New Roman" w:cs="Times New Roman"/>
          <w:sz w:val="28"/>
          <w:szCs w:val="28"/>
        </w:rPr>
        <w:t xml:space="preserve">прийняття </w:t>
      </w:r>
      <w:r w:rsidRPr="00D81570">
        <w:rPr>
          <w:rFonts w:ascii="Times New Roman" w:hAnsi="Times New Roman" w:cs="Times New Roman"/>
          <w:sz w:val="28"/>
          <w:szCs w:val="28"/>
          <w:lang w:val="uk-UA"/>
        </w:rPr>
        <w:t xml:space="preserve">справи </w:t>
      </w:r>
      <w:r w:rsidRPr="00D81570">
        <w:rPr>
          <w:rFonts w:ascii="Times New Roman" w:hAnsi="Times New Roman" w:cs="Times New Roman"/>
          <w:sz w:val="28"/>
          <w:szCs w:val="28"/>
        </w:rPr>
        <w:t>до провадження</w:t>
      </w:r>
      <w:r w:rsidRPr="00D81570">
        <w:rPr>
          <w:rFonts w:ascii="Times New Roman" w:hAnsi="Times New Roman" w:cs="Times New Roman"/>
          <w:sz w:val="28"/>
          <w:szCs w:val="28"/>
          <w:lang w:val="uk-UA"/>
        </w:rPr>
        <w:t xml:space="preserve">) до </w:t>
      </w:r>
      <w:r w:rsidRPr="00D81570">
        <w:rPr>
          <w:rFonts w:ascii="Times New Roman" w:hAnsi="Times New Roman" w:cs="Times New Roman"/>
          <w:sz w:val="28"/>
          <w:szCs w:val="28"/>
        </w:rPr>
        <w:t xml:space="preserve">18 грудня 2019 року </w:t>
      </w:r>
      <w:r w:rsidRPr="00D81570">
        <w:rPr>
          <w:rFonts w:ascii="Times New Roman" w:hAnsi="Times New Roman" w:cs="Times New Roman"/>
          <w:color w:val="000000"/>
          <w:sz w:val="28"/>
          <w:szCs w:val="28"/>
          <w:lang w:eastAsia="uk-UA" w:bidi="uk-UA"/>
        </w:rPr>
        <w:t>(</w:t>
      </w:r>
      <w:r w:rsidRPr="00D81570">
        <w:rPr>
          <w:rFonts w:ascii="Times New Roman" w:hAnsi="Times New Roman" w:cs="Times New Roman"/>
          <w:sz w:val="28"/>
          <w:szCs w:val="28"/>
        </w:rPr>
        <w:t>дата постановлення ухвали про залишення позову без розгляду</w:t>
      </w:r>
      <w:r w:rsidRPr="00D81570">
        <w:rPr>
          <w:rFonts w:ascii="Times New Roman" w:hAnsi="Times New Roman" w:cs="Times New Roman"/>
          <w:color w:val="000000"/>
          <w:sz w:val="28"/>
          <w:szCs w:val="28"/>
          <w:lang w:eastAsia="uk-UA" w:bidi="uk-UA"/>
        </w:rPr>
        <w:t xml:space="preserve">), </w:t>
      </w:r>
      <w:r w:rsidRPr="00D81570">
        <w:rPr>
          <w:rFonts w:ascii="Times New Roman" w:hAnsi="Times New Roman" w:cs="Times New Roman"/>
          <w:sz w:val="28"/>
          <w:szCs w:val="28"/>
          <w:lang w:val="uk-UA"/>
        </w:rPr>
        <w:t xml:space="preserve">слід констатувати, що визначений законом строк притягнення судді </w:t>
      </w:r>
      <w:r w:rsidRPr="00D81570">
        <w:rPr>
          <w:rFonts w:ascii="Times New Roman" w:eastAsia="Calibri" w:hAnsi="Times New Roman" w:cs="Times New Roman"/>
          <w:sz w:val="28"/>
          <w:szCs w:val="28"/>
        </w:rPr>
        <w:t>Сорокін</w:t>
      </w:r>
      <w:r w:rsidRPr="00D81570">
        <w:rPr>
          <w:rFonts w:ascii="Times New Roman" w:eastAsia="Calibri" w:hAnsi="Times New Roman" w:cs="Times New Roman"/>
          <w:sz w:val="28"/>
          <w:szCs w:val="28"/>
          <w:lang w:val="uk-UA"/>
        </w:rPr>
        <w:t>а</w:t>
      </w:r>
      <w:r w:rsidRPr="00D81570">
        <w:rPr>
          <w:rFonts w:ascii="Times New Roman" w:eastAsia="Calibri" w:hAnsi="Times New Roman" w:cs="Times New Roman"/>
          <w:sz w:val="28"/>
          <w:szCs w:val="28"/>
        </w:rPr>
        <w:t xml:space="preserve"> К</w:t>
      </w:r>
      <w:r w:rsidRPr="00D81570">
        <w:rPr>
          <w:rFonts w:ascii="Times New Roman" w:hAnsi="Times New Roman" w:cs="Times New Roman"/>
          <w:sz w:val="28"/>
          <w:szCs w:val="28"/>
        </w:rPr>
        <w:t>.В.</w:t>
      </w:r>
      <w:r w:rsidRPr="00D81570">
        <w:rPr>
          <w:rFonts w:ascii="Times New Roman" w:hAnsi="Times New Roman" w:cs="Times New Roman"/>
          <w:sz w:val="28"/>
          <w:szCs w:val="28"/>
          <w:lang w:val="uk-UA"/>
        </w:rPr>
        <w:t xml:space="preserve"> до дисциплінарної відповідальності не закінчився.</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sz w:val="28"/>
          <w:szCs w:val="28"/>
        </w:rPr>
        <w:t>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sz w:val="28"/>
          <w:szCs w:val="28"/>
        </w:rPr>
        <w:t>Дисциплінарне стягнення застосовується з урахуванням принципу пропорційності.</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color w:val="000000"/>
          <w:sz w:val="28"/>
          <w:szCs w:val="28"/>
          <w:shd w:val="clear" w:color="auto" w:fill="FFFFFF" w:themeFill="background1"/>
        </w:rPr>
        <w:t>Стаж роботи</w:t>
      </w:r>
      <w:r w:rsidRPr="00D81570">
        <w:rPr>
          <w:rFonts w:ascii="Times New Roman" w:hAnsi="Times New Roman" w:cs="Times New Roman"/>
          <w:color w:val="000000"/>
          <w:sz w:val="28"/>
          <w:szCs w:val="28"/>
          <w:shd w:val="clear" w:color="auto" w:fill="FBFAF9"/>
        </w:rPr>
        <w:t xml:space="preserve"> </w:t>
      </w:r>
      <w:r w:rsidRPr="00D81570">
        <w:rPr>
          <w:rFonts w:ascii="Times New Roman" w:eastAsia="Calibri" w:hAnsi="Times New Roman" w:cs="Times New Roman"/>
          <w:sz w:val="28"/>
          <w:szCs w:val="28"/>
        </w:rPr>
        <w:t>Сорокіна К</w:t>
      </w:r>
      <w:r w:rsidRPr="00D81570">
        <w:rPr>
          <w:rFonts w:ascii="Times New Roman" w:hAnsi="Times New Roman" w:cs="Times New Roman"/>
          <w:sz w:val="28"/>
          <w:szCs w:val="28"/>
        </w:rPr>
        <w:t xml:space="preserve">.В. </w:t>
      </w:r>
      <w:r w:rsidRPr="00D81570">
        <w:rPr>
          <w:rFonts w:ascii="Times New Roman" w:hAnsi="Times New Roman" w:cs="Times New Roman"/>
          <w:color w:val="000000"/>
          <w:sz w:val="28"/>
          <w:szCs w:val="28"/>
          <w:shd w:val="clear" w:color="auto" w:fill="FFFFFF" w:themeFill="background1"/>
        </w:rPr>
        <w:t>на посаді судді становить 15 років 6 місяців</w:t>
      </w:r>
      <w:r w:rsidRPr="00D81570">
        <w:rPr>
          <w:rFonts w:ascii="Times New Roman" w:hAnsi="Times New Roman" w:cs="Times New Roman"/>
          <w:color w:val="000000"/>
          <w:sz w:val="28"/>
          <w:szCs w:val="28"/>
          <w:shd w:val="clear" w:color="auto" w:fill="FBFAF9"/>
        </w:rPr>
        <w:t>.</w:t>
      </w:r>
    </w:p>
    <w:p w:rsidR="00AC07F1" w:rsidRPr="00D81570" w:rsidRDefault="00AC07F1" w:rsidP="00AC07F1">
      <w:pPr>
        <w:pStyle w:val="20"/>
        <w:shd w:val="clear" w:color="auto" w:fill="auto"/>
        <w:spacing w:after="0" w:line="240" w:lineRule="auto"/>
        <w:ind w:firstLine="709"/>
        <w:rPr>
          <w:b/>
        </w:rPr>
      </w:pPr>
      <w:r w:rsidRPr="00D81570">
        <w:t xml:space="preserve">Із наданої головою Одеського апеляційного суду </w:t>
      </w:r>
      <w:r w:rsidRPr="00D81570">
        <w:rPr>
          <w:color w:val="000000"/>
          <w:lang w:eastAsia="uk-UA" w:bidi="uk-UA"/>
        </w:rPr>
        <w:t>Колесніковим Г.Я.</w:t>
      </w:r>
      <w:r w:rsidRPr="00D81570">
        <w:t xml:space="preserve"> характеристики вбачається, що суддя Сорокін К.В. за час роботи на посаді судді зарекомендував себе позитивно як висококваліфікований фахівець, відповідальний, об’єктивний, </w:t>
      </w:r>
      <w:r w:rsidRPr="00D81570">
        <w:rPr>
          <w:color w:val="000000"/>
          <w:shd w:val="clear" w:color="auto" w:fill="FFFFFF" w:themeFill="background1"/>
        </w:rPr>
        <w:t>принциповий</w:t>
      </w:r>
      <w:r w:rsidRPr="00D81570">
        <w:t>. Має великий практичний досвід роботи в галузі права, успішно застосовує набуті фахові знання у практичній діяльності. Постійно підвищує свій професійним рівень, бере участь у відповідних семінарах та навчальних заходах. Судові справи розглядає кваліфіковано, дотримуючись вимог чинного законодавства України.</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sz w:val="28"/>
          <w:szCs w:val="28"/>
        </w:rPr>
        <w:t>Відзначається високою загальною культурою поведінки, дотримується етики поведінки судді</w:t>
      </w:r>
      <w:r w:rsidRPr="00D81570">
        <w:rPr>
          <w:rFonts w:ascii="Times New Roman" w:hAnsi="Times New Roman" w:cs="Times New Roman"/>
          <w:color w:val="000000"/>
          <w:sz w:val="28"/>
          <w:szCs w:val="28"/>
          <w:shd w:val="clear" w:color="auto" w:fill="FFFFFF" w:themeFill="background1"/>
        </w:rPr>
        <w:t xml:space="preserve"> у відносинах з колективом та </w:t>
      </w:r>
      <w:r w:rsidRPr="00D81570">
        <w:rPr>
          <w:rFonts w:ascii="Times New Roman" w:hAnsi="Times New Roman" w:cs="Times New Roman"/>
          <w:sz w:val="28"/>
          <w:szCs w:val="28"/>
        </w:rPr>
        <w:t>відвідувачами суду, коректний, комунікабельний, толерантний. Користується авторитетом серед колег по роботі. У період з 23 квітня 2014 року по 22 квітня 2015 року обіймав адміністративну посаду заступника голови Ренійського районного суду Одеської області, а з 22 квітня 2017 року до цього часу обіймає адміністративну посаду голови Ренійського районного суду Одеської області.</w:t>
      </w:r>
    </w:p>
    <w:p w:rsidR="00AC07F1" w:rsidRPr="00D81570" w:rsidRDefault="00AC07F1" w:rsidP="00AC07F1">
      <w:pPr>
        <w:spacing w:after="0" w:line="240" w:lineRule="auto"/>
        <w:ind w:firstLine="709"/>
        <w:jc w:val="both"/>
        <w:rPr>
          <w:rFonts w:ascii="Times New Roman" w:hAnsi="Times New Roman" w:cs="Times New Roman"/>
          <w:sz w:val="28"/>
          <w:szCs w:val="28"/>
        </w:rPr>
      </w:pPr>
      <w:r w:rsidRPr="00D81570">
        <w:rPr>
          <w:rFonts w:ascii="Times New Roman" w:hAnsi="Times New Roman" w:cs="Times New Roman"/>
          <w:color w:val="000000"/>
          <w:sz w:val="28"/>
          <w:szCs w:val="28"/>
          <w:shd w:val="clear" w:color="auto" w:fill="FFFFFF" w:themeFill="background1"/>
        </w:rPr>
        <w:lastRenderedPageBreak/>
        <w:t xml:space="preserve">Згідно з відомостями офіційного </w:t>
      </w:r>
      <w:proofErr w:type="spellStart"/>
      <w:r w:rsidRPr="00D81570">
        <w:rPr>
          <w:rFonts w:ascii="Times New Roman" w:hAnsi="Times New Roman" w:cs="Times New Roman"/>
          <w:color w:val="000000"/>
          <w:sz w:val="28"/>
          <w:szCs w:val="28"/>
          <w:shd w:val="clear" w:color="auto" w:fill="FFFFFF" w:themeFill="background1"/>
        </w:rPr>
        <w:t>вебсайту</w:t>
      </w:r>
      <w:proofErr w:type="spellEnd"/>
      <w:r w:rsidRPr="00D81570">
        <w:rPr>
          <w:rFonts w:ascii="Times New Roman" w:hAnsi="Times New Roman" w:cs="Times New Roman"/>
          <w:color w:val="000000"/>
          <w:sz w:val="28"/>
          <w:szCs w:val="28"/>
          <w:shd w:val="clear" w:color="auto" w:fill="FFFFFF" w:themeFill="background1"/>
        </w:rPr>
        <w:t xml:space="preserve"> Вищої ради правосуддя суддя</w:t>
      </w:r>
      <w:r w:rsidRPr="00D81570">
        <w:rPr>
          <w:rFonts w:ascii="Times New Roman" w:hAnsi="Times New Roman" w:cs="Times New Roman"/>
          <w:color w:val="000000"/>
          <w:sz w:val="28"/>
          <w:szCs w:val="28"/>
          <w:shd w:val="clear" w:color="auto" w:fill="FBFAF9"/>
        </w:rPr>
        <w:t xml:space="preserve"> </w:t>
      </w:r>
      <w:r w:rsidRPr="00D81570">
        <w:rPr>
          <w:rFonts w:ascii="Times New Roman" w:eastAsia="Calibri" w:hAnsi="Times New Roman" w:cs="Times New Roman"/>
          <w:sz w:val="28"/>
          <w:szCs w:val="28"/>
        </w:rPr>
        <w:t>Сорокін К</w:t>
      </w:r>
      <w:r w:rsidRPr="00D81570">
        <w:rPr>
          <w:rFonts w:ascii="Times New Roman" w:hAnsi="Times New Roman" w:cs="Times New Roman"/>
          <w:sz w:val="28"/>
          <w:szCs w:val="28"/>
        </w:rPr>
        <w:t xml:space="preserve">.В. </w:t>
      </w:r>
      <w:r w:rsidRPr="00D81570">
        <w:rPr>
          <w:rFonts w:ascii="Times New Roman" w:hAnsi="Times New Roman" w:cs="Times New Roman"/>
          <w:color w:val="000000"/>
          <w:sz w:val="28"/>
          <w:szCs w:val="28"/>
          <w:shd w:val="clear" w:color="auto" w:fill="FFFFFF" w:themeFill="background1"/>
        </w:rPr>
        <w:t>до дисциплінарної відповідальності не притягувався.</w:t>
      </w:r>
    </w:p>
    <w:p w:rsidR="00AC07F1" w:rsidRPr="00D81570" w:rsidRDefault="00AC07F1" w:rsidP="009D3CF1">
      <w:pPr>
        <w:pStyle w:val="a3"/>
        <w:spacing w:before="0" w:beforeAutospacing="0" w:after="0" w:afterAutospacing="0"/>
        <w:ind w:firstLine="709"/>
        <w:jc w:val="both"/>
        <w:rPr>
          <w:color w:val="000000"/>
          <w:sz w:val="28"/>
          <w:szCs w:val="28"/>
        </w:rPr>
      </w:pPr>
      <w:r w:rsidRPr="00D81570">
        <w:rPr>
          <w:color w:val="000000"/>
          <w:sz w:val="28"/>
          <w:szCs w:val="28"/>
        </w:rPr>
        <w:t>Визначаючи вид стягнення, що має бути застосоване до судді</w:t>
      </w:r>
      <w:r w:rsidRPr="00D81570">
        <w:rPr>
          <w:sz w:val="28"/>
          <w:szCs w:val="28"/>
          <w:lang w:eastAsia="ru-RU"/>
        </w:rPr>
        <w:t xml:space="preserve"> </w:t>
      </w:r>
      <w:r w:rsidRPr="00D81570">
        <w:rPr>
          <w:rFonts w:eastAsia="Calibri"/>
          <w:sz w:val="28"/>
          <w:szCs w:val="28"/>
        </w:rPr>
        <w:t>Сорокіна К</w:t>
      </w:r>
      <w:r w:rsidRPr="00D81570">
        <w:rPr>
          <w:sz w:val="28"/>
          <w:szCs w:val="28"/>
        </w:rPr>
        <w:t>.В.</w:t>
      </w:r>
      <w:r w:rsidRPr="00D81570">
        <w:rPr>
          <w:color w:val="000000"/>
          <w:sz w:val="28"/>
          <w:szCs w:val="28"/>
        </w:rPr>
        <w:t xml:space="preserve">, Друга Дисциплінарна палата Вищої ради правосуддя враховує обставини та характер дисциплінарного проступку судді </w:t>
      </w:r>
      <w:r w:rsidRPr="00D81570">
        <w:rPr>
          <w:rFonts w:eastAsia="Calibri"/>
          <w:sz w:val="28"/>
          <w:szCs w:val="28"/>
        </w:rPr>
        <w:t>Сорокіна К</w:t>
      </w:r>
      <w:r w:rsidRPr="00D81570">
        <w:rPr>
          <w:sz w:val="28"/>
          <w:szCs w:val="28"/>
        </w:rPr>
        <w:t>.В.</w:t>
      </w:r>
      <w:r w:rsidRPr="00D81570">
        <w:rPr>
          <w:color w:val="000000"/>
          <w:sz w:val="28"/>
          <w:szCs w:val="28"/>
        </w:rPr>
        <w:t>, ступінь вини, дані, що характеризують суддю, рівень його суддівського навантаження, допущення проступку внаслідок недбалості, те, що раніше суддя не притягувався до дисциплінарної відповідальності, та вважає пропорційним і достатнім застосування до нього дисциплінарного стягнення у виді попередження.</w:t>
      </w:r>
    </w:p>
    <w:p w:rsidR="00AC07F1" w:rsidRPr="00D81570" w:rsidRDefault="00AC07F1" w:rsidP="00AC07F1">
      <w:pPr>
        <w:spacing w:after="0" w:line="240" w:lineRule="auto"/>
        <w:ind w:firstLine="709"/>
        <w:jc w:val="both"/>
        <w:rPr>
          <w:rFonts w:ascii="Times New Roman" w:hAnsi="Times New Roman" w:cs="Times New Roman"/>
          <w:color w:val="000000" w:themeColor="text1"/>
          <w:sz w:val="28"/>
          <w:szCs w:val="28"/>
        </w:rPr>
      </w:pPr>
      <w:r w:rsidRPr="00D81570">
        <w:rPr>
          <w:rFonts w:ascii="Times New Roman" w:hAnsi="Times New Roman" w:cs="Times New Roman"/>
          <w:color w:val="000000" w:themeColor="text1"/>
          <w:sz w:val="28"/>
          <w:szCs w:val="28"/>
        </w:rPr>
        <w:t>На підставі викладеного, керуючись статтями 106, 108, 109 Закону України «Про судоустрій і статус суддів», статтями 34, 49, 50 Закону України «Про Вищу раду правосуддя», Друга Дисциплінарна палата Вищої ради правосуддя</w:t>
      </w:r>
    </w:p>
    <w:p w:rsidR="00AC07F1" w:rsidRPr="00473E14" w:rsidRDefault="00AC07F1" w:rsidP="00AC07F1">
      <w:pPr>
        <w:spacing w:after="0" w:line="240" w:lineRule="auto"/>
        <w:ind w:firstLine="708"/>
        <w:jc w:val="both"/>
        <w:rPr>
          <w:rFonts w:ascii="Times New Roman" w:hAnsi="Times New Roman" w:cs="Times New Roman"/>
          <w:sz w:val="28"/>
          <w:szCs w:val="28"/>
        </w:rPr>
      </w:pPr>
    </w:p>
    <w:p w:rsidR="00AC07F1" w:rsidRPr="00473E14" w:rsidRDefault="00AC07F1" w:rsidP="00AC07F1">
      <w:pPr>
        <w:spacing w:after="0" w:line="240" w:lineRule="auto"/>
        <w:jc w:val="center"/>
        <w:rPr>
          <w:rFonts w:ascii="Times New Roman" w:hAnsi="Times New Roman" w:cs="Times New Roman"/>
          <w:b/>
          <w:bCs/>
          <w:sz w:val="28"/>
          <w:szCs w:val="28"/>
        </w:rPr>
      </w:pPr>
      <w:r w:rsidRPr="00473E14">
        <w:rPr>
          <w:rFonts w:ascii="Times New Roman" w:hAnsi="Times New Roman" w:cs="Times New Roman"/>
          <w:b/>
          <w:bCs/>
          <w:sz w:val="28"/>
          <w:szCs w:val="28"/>
        </w:rPr>
        <w:t>вирішила:</w:t>
      </w:r>
    </w:p>
    <w:p w:rsidR="00AC07F1" w:rsidRPr="00473E14" w:rsidRDefault="00AC07F1" w:rsidP="00AC07F1">
      <w:pPr>
        <w:spacing w:after="0" w:line="240" w:lineRule="auto"/>
        <w:ind w:firstLine="708"/>
        <w:jc w:val="both"/>
        <w:rPr>
          <w:rFonts w:ascii="Times New Roman" w:hAnsi="Times New Roman" w:cs="Times New Roman"/>
          <w:b/>
          <w:bCs/>
          <w:sz w:val="28"/>
          <w:szCs w:val="28"/>
        </w:rPr>
      </w:pPr>
    </w:p>
    <w:p w:rsidR="00AC07F1" w:rsidRPr="00D81570" w:rsidRDefault="00AC07F1" w:rsidP="00AC07F1">
      <w:pPr>
        <w:spacing w:after="0" w:line="240" w:lineRule="auto"/>
        <w:jc w:val="both"/>
        <w:rPr>
          <w:rFonts w:ascii="Times New Roman" w:hAnsi="Times New Roman" w:cs="Times New Roman"/>
          <w:sz w:val="28"/>
          <w:szCs w:val="28"/>
        </w:rPr>
      </w:pPr>
      <w:r w:rsidRPr="00D81570">
        <w:rPr>
          <w:rFonts w:ascii="Times New Roman" w:hAnsi="Times New Roman" w:cs="Times New Roman"/>
          <w:sz w:val="28"/>
          <w:szCs w:val="28"/>
        </w:rPr>
        <w:t xml:space="preserve">притягнути до дисциплінарної відповідальності суддю </w:t>
      </w:r>
      <w:r w:rsidRPr="00D81570">
        <w:rPr>
          <w:rFonts w:ascii="Times New Roman" w:eastAsia="Calibri" w:hAnsi="Times New Roman" w:cs="Times New Roman"/>
          <w:sz w:val="28"/>
          <w:szCs w:val="28"/>
        </w:rPr>
        <w:t>Ренійського районного суду Одеської області Сорокіна Костянтина Валерійовича</w:t>
      </w:r>
      <w:r w:rsidRPr="00D81570">
        <w:rPr>
          <w:rFonts w:ascii="Times New Roman" w:hAnsi="Times New Roman" w:cs="Times New Roman"/>
          <w:sz w:val="28"/>
          <w:szCs w:val="28"/>
        </w:rPr>
        <w:t xml:space="preserve"> та застосувати до нього дисциплінарне стягнення у виді </w:t>
      </w:r>
      <w:r w:rsidRPr="00D81570">
        <w:rPr>
          <w:rFonts w:ascii="Times New Roman" w:hAnsi="Times New Roman" w:cs="Times New Roman"/>
          <w:color w:val="000000"/>
          <w:sz w:val="28"/>
          <w:szCs w:val="28"/>
        </w:rPr>
        <w:t>попередження</w:t>
      </w:r>
      <w:r w:rsidRPr="00D81570">
        <w:rPr>
          <w:rFonts w:ascii="Times New Roman" w:hAnsi="Times New Roman" w:cs="Times New Roman"/>
          <w:sz w:val="28"/>
          <w:szCs w:val="28"/>
        </w:rPr>
        <w:t>.</w:t>
      </w:r>
    </w:p>
    <w:p w:rsidR="00AC07F1" w:rsidRPr="00D81570" w:rsidRDefault="00AC07F1" w:rsidP="00AC07F1">
      <w:pPr>
        <w:spacing w:after="0" w:line="240" w:lineRule="auto"/>
        <w:ind w:firstLine="709"/>
        <w:jc w:val="both"/>
        <w:rPr>
          <w:rFonts w:ascii="Times New Roman" w:hAnsi="Times New Roman" w:cs="Times New Roman"/>
        </w:rPr>
      </w:pPr>
      <w:r w:rsidRPr="00D81570">
        <w:rPr>
          <w:rFonts w:ascii="Times New Roman" w:hAnsi="Times New Roman" w:cs="Times New Roman"/>
          <w:sz w:val="28"/>
          <w:szCs w:val="28"/>
        </w:rPr>
        <w:t>Рішення Другої Дисциплінарної палати Вищої ради правосуддя може бути оскаржене до Вищої ради правосуддя в порядку і строки, встановлені статтею 51 Закону України «Про Вищу раду правосуддя».</w:t>
      </w:r>
    </w:p>
    <w:p w:rsidR="00AC07F1" w:rsidRPr="00473E14" w:rsidRDefault="00AC07F1" w:rsidP="00AC07F1">
      <w:pPr>
        <w:spacing w:after="0" w:line="240" w:lineRule="auto"/>
        <w:ind w:firstLine="708"/>
        <w:jc w:val="both"/>
        <w:rPr>
          <w:rFonts w:ascii="Times New Roman" w:hAnsi="Times New Roman" w:cs="Times New Roman"/>
          <w:sz w:val="28"/>
          <w:szCs w:val="28"/>
        </w:rPr>
      </w:pPr>
    </w:p>
    <w:p w:rsidR="00AC07F1" w:rsidRPr="00473E14" w:rsidRDefault="00AC07F1" w:rsidP="00AC07F1">
      <w:pPr>
        <w:spacing w:after="0" w:line="240" w:lineRule="auto"/>
        <w:jc w:val="both"/>
        <w:rPr>
          <w:rFonts w:ascii="Times New Roman" w:hAnsi="Times New Roman" w:cs="Times New Roman"/>
          <w:b/>
          <w:sz w:val="28"/>
          <w:szCs w:val="28"/>
        </w:rPr>
      </w:pPr>
    </w:p>
    <w:p w:rsidR="00AC07F1" w:rsidRPr="00473E14" w:rsidRDefault="00AC07F1" w:rsidP="00AC07F1">
      <w:pPr>
        <w:spacing w:after="0" w:line="240" w:lineRule="auto"/>
        <w:jc w:val="both"/>
        <w:rPr>
          <w:rFonts w:ascii="Times New Roman" w:hAnsi="Times New Roman" w:cs="Times New Roman"/>
          <w:b/>
          <w:sz w:val="27"/>
          <w:szCs w:val="27"/>
        </w:rPr>
      </w:pPr>
    </w:p>
    <w:p w:rsidR="00AC07F1" w:rsidRPr="00473E14" w:rsidRDefault="00AC07F1" w:rsidP="00AC07F1">
      <w:pPr>
        <w:tabs>
          <w:tab w:val="left" w:pos="6379"/>
          <w:tab w:val="left" w:pos="6804"/>
        </w:tabs>
        <w:spacing w:after="0" w:line="240" w:lineRule="auto"/>
        <w:jc w:val="both"/>
        <w:rPr>
          <w:rFonts w:ascii="Times New Roman" w:hAnsi="Times New Roman" w:cs="Times New Roman"/>
          <w:b/>
          <w:sz w:val="28"/>
          <w:szCs w:val="28"/>
        </w:rPr>
      </w:pPr>
      <w:r w:rsidRPr="00473E14">
        <w:rPr>
          <w:rFonts w:ascii="Times New Roman" w:hAnsi="Times New Roman" w:cs="Times New Roman"/>
          <w:b/>
          <w:sz w:val="28"/>
          <w:szCs w:val="28"/>
        </w:rPr>
        <w:t xml:space="preserve">Головуючий на засіданні </w:t>
      </w:r>
    </w:p>
    <w:p w:rsidR="00AC07F1" w:rsidRPr="00473E14" w:rsidRDefault="00AC07F1" w:rsidP="00AC07F1">
      <w:pPr>
        <w:spacing w:after="0" w:line="240" w:lineRule="auto"/>
        <w:jc w:val="both"/>
        <w:rPr>
          <w:rFonts w:ascii="Times New Roman" w:hAnsi="Times New Roman" w:cs="Times New Roman"/>
          <w:b/>
          <w:sz w:val="28"/>
          <w:szCs w:val="28"/>
        </w:rPr>
      </w:pPr>
      <w:r w:rsidRPr="00473E14">
        <w:rPr>
          <w:rFonts w:ascii="Times New Roman" w:hAnsi="Times New Roman" w:cs="Times New Roman"/>
          <w:b/>
          <w:sz w:val="28"/>
          <w:szCs w:val="28"/>
        </w:rPr>
        <w:t xml:space="preserve">Другої Дисциплінарної </w:t>
      </w:r>
    </w:p>
    <w:p w:rsidR="00AC07F1" w:rsidRPr="00473E14" w:rsidRDefault="00AC07F1" w:rsidP="00AC07F1">
      <w:pPr>
        <w:spacing w:after="0" w:line="240" w:lineRule="auto"/>
        <w:jc w:val="both"/>
        <w:rPr>
          <w:rFonts w:ascii="Times New Roman" w:hAnsi="Times New Roman" w:cs="Times New Roman"/>
          <w:b/>
          <w:sz w:val="28"/>
          <w:szCs w:val="28"/>
        </w:rPr>
      </w:pPr>
      <w:r w:rsidRPr="00473E14">
        <w:rPr>
          <w:rFonts w:ascii="Times New Roman" w:hAnsi="Times New Roman" w:cs="Times New Roman"/>
          <w:b/>
          <w:sz w:val="28"/>
          <w:szCs w:val="28"/>
        </w:rPr>
        <w:t>палати Вищої ради правосуддя</w:t>
      </w:r>
      <w:r w:rsidRPr="00473E14">
        <w:rPr>
          <w:rFonts w:ascii="Times New Roman" w:hAnsi="Times New Roman" w:cs="Times New Roman"/>
          <w:b/>
          <w:sz w:val="28"/>
          <w:szCs w:val="28"/>
        </w:rPr>
        <w:tab/>
      </w:r>
      <w:r w:rsidRPr="00473E14">
        <w:rPr>
          <w:rFonts w:ascii="Times New Roman" w:hAnsi="Times New Roman" w:cs="Times New Roman"/>
          <w:b/>
          <w:sz w:val="28"/>
          <w:szCs w:val="28"/>
        </w:rPr>
        <w:tab/>
      </w:r>
      <w:r w:rsidRPr="00473E14">
        <w:rPr>
          <w:rFonts w:ascii="Times New Roman" w:hAnsi="Times New Roman" w:cs="Times New Roman"/>
          <w:b/>
          <w:sz w:val="28"/>
          <w:szCs w:val="28"/>
        </w:rPr>
        <w:tab/>
        <w:t xml:space="preserve">           </w:t>
      </w:r>
      <w:r>
        <w:rPr>
          <w:rFonts w:ascii="Times New Roman" w:eastAsia="Times New Roman" w:hAnsi="Times New Roman" w:cs="Times New Roman"/>
          <w:b/>
          <w:sz w:val="28"/>
          <w:szCs w:val="28"/>
          <w:lang w:eastAsia="uk-UA"/>
        </w:rPr>
        <w:t xml:space="preserve">            </w:t>
      </w:r>
      <w:r w:rsidRPr="00473E14">
        <w:rPr>
          <w:rFonts w:ascii="Times New Roman" w:eastAsia="Times New Roman" w:hAnsi="Times New Roman" w:cs="Times New Roman"/>
          <w:b/>
          <w:sz w:val="28"/>
          <w:szCs w:val="28"/>
          <w:lang w:eastAsia="uk-UA"/>
        </w:rPr>
        <w:t>М.П. </w:t>
      </w:r>
      <w:proofErr w:type="spellStart"/>
      <w:r w:rsidRPr="00473E14">
        <w:rPr>
          <w:rFonts w:ascii="Times New Roman" w:eastAsia="Times New Roman" w:hAnsi="Times New Roman" w:cs="Times New Roman"/>
          <w:b/>
          <w:sz w:val="28"/>
          <w:szCs w:val="28"/>
          <w:lang w:eastAsia="uk-UA"/>
        </w:rPr>
        <w:t>Худик</w:t>
      </w:r>
      <w:proofErr w:type="spellEnd"/>
    </w:p>
    <w:p w:rsidR="00AC07F1" w:rsidRPr="00473E14" w:rsidRDefault="00AC07F1" w:rsidP="00AC07F1">
      <w:pPr>
        <w:spacing w:after="0" w:line="240" w:lineRule="auto"/>
        <w:jc w:val="both"/>
        <w:rPr>
          <w:rFonts w:ascii="Times New Roman" w:hAnsi="Times New Roman" w:cs="Times New Roman"/>
          <w:b/>
          <w:sz w:val="28"/>
          <w:szCs w:val="28"/>
        </w:rPr>
      </w:pPr>
    </w:p>
    <w:p w:rsidR="00AC07F1" w:rsidRPr="00473E14" w:rsidRDefault="00AC07F1" w:rsidP="00AC07F1">
      <w:pPr>
        <w:spacing w:after="0" w:line="240" w:lineRule="auto"/>
        <w:jc w:val="both"/>
        <w:rPr>
          <w:rFonts w:ascii="Times New Roman" w:hAnsi="Times New Roman" w:cs="Times New Roman"/>
          <w:b/>
          <w:sz w:val="28"/>
          <w:szCs w:val="28"/>
        </w:rPr>
      </w:pPr>
      <w:r w:rsidRPr="00473E14">
        <w:rPr>
          <w:rFonts w:ascii="Times New Roman" w:hAnsi="Times New Roman" w:cs="Times New Roman"/>
          <w:b/>
          <w:sz w:val="28"/>
          <w:szCs w:val="28"/>
        </w:rPr>
        <w:t xml:space="preserve">Члени </w:t>
      </w:r>
      <w:r w:rsidRPr="00473E14">
        <w:rPr>
          <w:rFonts w:ascii="Times New Roman" w:hAnsi="Times New Roman"/>
          <w:b/>
          <w:sz w:val="28"/>
          <w:szCs w:val="28"/>
          <w:lang w:eastAsia="ru-RU"/>
        </w:rPr>
        <w:t>Другої</w:t>
      </w:r>
      <w:r w:rsidRPr="00473E14">
        <w:rPr>
          <w:rFonts w:ascii="Times New Roman" w:hAnsi="Times New Roman" w:cs="Times New Roman"/>
          <w:b/>
          <w:sz w:val="28"/>
          <w:szCs w:val="28"/>
        </w:rPr>
        <w:t xml:space="preserve"> Дисциплінарної </w:t>
      </w:r>
    </w:p>
    <w:p w:rsidR="00AC07F1" w:rsidRPr="00473E14" w:rsidRDefault="00AC07F1" w:rsidP="00AC07F1">
      <w:pPr>
        <w:tabs>
          <w:tab w:val="left" w:pos="6480"/>
          <w:tab w:val="left" w:pos="6946"/>
          <w:tab w:val="left" w:pos="7020"/>
        </w:tabs>
        <w:spacing w:after="0" w:line="240" w:lineRule="auto"/>
        <w:ind w:right="-1"/>
        <w:jc w:val="both"/>
        <w:rPr>
          <w:rFonts w:ascii="Times New Roman" w:hAnsi="Times New Roman"/>
          <w:b/>
          <w:sz w:val="28"/>
          <w:szCs w:val="28"/>
          <w:lang w:eastAsia="ru-RU"/>
        </w:rPr>
      </w:pPr>
      <w:r w:rsidRPr="00473E14">
        <w:rPr>
          <w:rFonts w:ascii="Times New Roman" w:eastAsia="Times New Roman" w:hAnsi="Times New Roman" w:cs="Times New Roman"/>
          <w:b/>
          <w:sz w:val="28"/>
          <w:szCs w:val="28"/>
          <w:lang w:eastAsia="uk-UA"/>
        </w:rPr>
        <w:t>палати Вищої ради правосуддя</w:t>
      </w:r>
      <w:r w:rsidRPr="00473E14">
        <w:rPr>
          <w:rFonts w:ascii="Times New Roman" w:eastAsia="Times New Roman" w:hAnsi="Times New Roman" w:cs="Times New Roman"/>
          <w:b/>
          <w:sz w:val="28"/>
          <w:szCs w:val="28"/>
          <w:lang w:eastAsia="uk-UA"/>
        </w:rPr>
        <w:tab/>
      </w:r>
      <w:r>
        <w:rPr>
          <w:rFonts w:ascii="Times New Roman" w:eastAsia="Times New Roman" w:hAnsi="Times New Roman" w:cs="Times New Roman"/>
          <w:b/>
          <w:sz w:val="28"/>
          <w:szCs w:val="28"/>
          <w:lang w:eastAsia="uk-UA"/>
        </w:rPr>
        <w:t xml:space="preserve">            </w:t>
      </w:r>
      <w:r w:rsidRPr="00473E14">
        <w:rPr>
          <w:rFonts w:ascii="Times New Roman" w:hAnsi="Times New Roman"/>
          <w:b/>
          <w:sz w:val="28"/>
          <w:szCs w:val="28"/>
          <w:lang w:eastAsia="ru-RU"/>
        </w:rPr>
        <w:t xml:space="preserve">І.А. Артеменко </w:t>
      </w:r>
    </w:p>
    <w:p w:rsidR="00AC07F1" w:rsidRPr="00473E14" w:rsidRDefault="00AC07F1" w:rsidP="00AC07F1">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AC07F1" w:rsidRPr="00473E14" w:rsidRDefault="00AC07F1" w:rsidP="00AC07F1">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AC07F1" w:rsidRPr="00473E14" w:rsidRDefault="00AC07F1" w:rsidP="00AC07F1">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r w:rsidRPr="00473E14">
        <w:rPr>
          <w:rFonts w:ascii="Times New Roman" w:eastAsia="Times New Roman" w:hAnsi="Times New Roman" w:cs="Times New Roman"/>
          <w:b/>
          <w:sz w:val="28"/>
          <w:szCs w:val="28"/>
          <w:lang w:eastAsia="uk-UA"/>
        </w:rPr>
        <w:tab/>
      </w:r>
      <w:r>
        <w:rPr>
          <w:rFonts w:ascii="Times New Roman" w:eastAsia="Times New Roman" w:hAnsi="Times New Roman" w:cs="Times New Roman"/>
          <w:b/>
          <w:sz w:val="28"/>
          <w:szCs w:val="28"/>
          <w:lang w:eastAsia="uk-UA"/>
        </w:rPr>
        <w:t xml:space="preserve">      </w:t>
      </w:r>
      <w:r>
        <w:rPr>
          <w:rFonts w:ascii="Times New Roman" w:hAnsi="Times New Roman"/>
          <w:b/>
          <w:sz w:val="28"/>
          <w:szCs w:val="28"/>
        </w:rPr>
        <w:t xml:space="preserve">      </w:t>
      </w:r>
      <w:r w:rsidRPr="00473E14">
        <w:rPr>
          <w:rFonts w:ascii="Times New Roman" w:hAnsi="Times New Roman"/>
          <w:b/>
          <w:sz w:val="28"/>
          <w:szCs w:val="28"/>
        </w:rPr>
        <w:t xml:space="preserve">О.Є. </w:t>
      </w:r>
      <w:proofErr w:type="spellStart"/>
      <w:r w:rsidRPr="00473E14">
        <w:rPr>
          <w:rFonts w:ascii="Times New Roman" w:hAnsi="Times New Roman"/>
          <w:b/>
          <w:sz w:val="28"/>
          <w:szCs w:val="28"/>
        </w:rPr>
        <w:t>Блажівська</w:t>
      </w:r>
      <w:proofErr w:type="spellEnd"/>
      <w:r w:rsidRPr="00473E14">
        <w:rPr>
          <w:rFonts w:ascii="Times New Roman" w:hAnsi="Times New Roman"/>
          <w:b/>
          <w:sz w:val="28"/>
          <w:szCs w:val="28"/>
        </w:rPr>
        <w:t xml:space="preserve"> </w:t>
      </w:r>
    </w:p>
    <w:p w:rsidR="00AC07F1" w:rsidRPr="00473E14" w:rsidRDefault="00AC07F1" w:rsidP="00AC07F1">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p>
    <w:p w:rsidR="00AC07F1" w:rsidRPr="00473E14" w:rsidRDefault="00AC07F1" w:rsidP="00AC07F1">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p>
    <w:p w:rsidR="00AC07F1" w:rsidRPr="00473E14" w:rsidRDefault="00AC07F1" w:rsidP="00AC07F1">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r w:rsidRPr="00473E14">
        <w:rPr>
          <w:rFonts w:ascii="Times New Roman" w:eastAsia="Times New Roman" w:hAnsi="Times New Roman" w:cs="Times New Roman"/>
          <w:b/>
          <w:sz w:val="28"/>
          <w:szCs w:val="28"/>
          <w:lang w:eastAsia="uk-UA"/>
        </w:rPr>
        <w:tab/>
      </w:r>
      <w:r>
        <w:rPr>
          <w:rFonts w:ascii="Times New Roman" w:eastAsia="Times New Roman" w:hAnsi="Times New Roman" w:cs="Times New Roman"/>
          <w:b/>
          <w:sz w:val="28"/>
          <w:szCs w:val="28"/>
          <w:lang w:eastAsia="uk-UA"/>
        </w:rPr>
        <w:t xml:space="preserve">            </w:t>
      </w:r>
      <w:r w:rsidRPr="00473E14">
        <w:rPr>
          <w:rFonts w:ascii="Times New Roman" w:eastAsia="Calibri" w:hAnsi="Times New Roman" w:cs="Times New Roman"/>
          <w:b/>
          <w:sz w:val="28"/>
          <w:szCs w:val="28"/>
          <w:lang w:eastAsia="ru-RU"/>
        </w:rPr>
        <w:t>О.В. Прудивус</w:t>
      </w:r>
    </w:p>
    <w:p w:rsidR="00A806E6" w:rsidRDefault="00A806E6" w:rsidP="00A806E6"/>
    <w:p w:rsidR="00A806E6" w:rsidRDefault="00A806E6" w:rsidP="00A806E6"/>
    <w:p w:rsidR="003940D9" w:rsidRDefault="006867E1"/>
    <w:sectPr w:rsidR="003940D9" w:rsidSect="007C541D">
      <w:pgSz w:w="11906" w:h="16838"/>
      <w:pgMar w:top="850" w:right="707"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6E6"/>
    <w:rsid w:val="00035C77"/>
    <w:rsid w:val="002007AE"/>
    <w:rsid w:val="006867E1"/>
    <w:rsid w:val="00762288"/>
    <w:rsid w:val="007C541D"/>
    <w:rsid w:val="009D3CF1"/>
    <w:rsid w:val="00A11680"/>
    <w:rsid w:val="00A6785D"/>
    <w:rsid w:val="00A806E6"/>
    <w:rsid w:val="00AA5A68"/>
    <w:rsid w:val="00AC07F1"/>
    <w:rsid w:val="00EA4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3E6DE"/>
  <w15:chartTrackingRefBased/>
  <w15:docId w15:val="{3A606370-C6F9-443A-A926-B0AB8FE7A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6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A806E6"/>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A806E6"/>
    <w:pPr>
      <w:widowControl w:val="0"/>
      <w:shd w:val="clear" w:color="auto" w:fill="FFFFFF"/>
      <w:spacing w:after="240" w:line="302" w:lineRule="exact"/>
      <w:jc w:val="both"/>
    </w:pPr>
    <w:rPr>
      <w:rFonts w:ascii="Times New Roman" w:eastAsia="Times New Roman" w:hAnsi="Times New Roman" w:cs="Times New Roman"/>
      <w:sz w:val="28"/>
      <w:szCs w:val="28"/>
    </w:rPr>
  </w:style>
  <w:style w:type="character" w:customStyle="1" w:styleId="6">
    <w:name w:val="Основной текст (6)_"/>
    <w:basedOn w:val="a0"/>
    <w:link w:val="60"/>
    <w:rsid w:val="00A806E6"/>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A806E6"/>
    <w:pPr>
      <w:widowControl w:val="0"/>
      <w:shd w:val="clear" w:color="auto" w:fill="FFFFFF"/>
      <w:spacing w:after="0" w:line="0" w:lineRule="atLeast"/>
      <w:jc w:val="right"/>
    </w:pPr>
    <w:rPr>
      <w:rFonts w:ascii="Times New Roman" w:eastAsia="Times New Roman" w:hAnsi="Times New Roman" w:cs="Times New Roman"/>
      <w:b/>
      <w:bCs/>
      <w:sz w:val="26"/>
      <w:szCs w:val="26"/>
    </w:rPr>
  </w:style>
  <w:style w:type="paragraph" w:styleId="a3">
    <w:name w:val="Normal (Web)"/>
    <w:basedOn w:val="a"/>
    <w:uiPriority w:val="99"/>
    <w:unhideWhenUsed/>
    <w:rsid w:val="00A806E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A806E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A806E6"/>
    <w:rPr>
      <w:color w:val="0000FF"/>
      <w:u w:val="single"/>
    </w:rPr>
  </w:style>
  <w:style w:type="character" w:customStyle="1" w:styleId="FontStyle14">
    <w:name w:val="Font Style14"/>
    <w:basedOn w:val="a0"/>
    <w:rsid w:val="00A806E6"/>
    <w:rPr>
      <w:rFonts w:ascii="Times New Roman" w:hAnsi="Times New Roman" w:cs="Times New Roman" w:hint="default"/>
      <w:sz w:val="26"/>
      <w:szCs w:val="26"/>
    </w:rPr>
  </w:style>
  <w:style w:type="character" w:customStyle="1" w:styleId="4">
    <w:name w:val="Основной текст (4)_"/>
    <w:basedOn w:val="a0"/>
    <w:link w:val="40"/>
    <w:rsid w:val="00A806E6"/>
    <w:rPr>
      <w:rFonts w:ascii="Times New Roman" w:eastAsia="Times New Roman" w:hAnsi="Times New Roman" w:cs="Times New Roman"/>
      <w:b/>
      <w:bCs/>
      <w:sz w:val="19"/>
      <w:szCs w:val="19"/>
      <w:shd w:val="clear" w:color="auto" w:fill="FFFFFF"/>
    </w:rPr>
  </w:style>
  <w:style w:type="paragraph" w:customStyle="1" w:styleId="40">
    <w:name w:val="Основной текст (4)"/>
    <w:basedOn w:val="a"/>
    <w:link w:val="4"/>
    <w:rsid w:val="00A806E6"/>
    <w:pPr>
      <w:widowControl w:val="0"/>
      <w:shd w:val="clear" w:color="auto" w:fill="FFFFFF"/>
      <w:spacing w:after="0" w:line="208" w:lineRule="exact"/>
      <w:ind w:firstLine="580"/>
      <w:jc w:val="both"/>
    </w:pPr>
    <w:rPr>
      <w:rFonts w:ascii="Times New Roman" w:eastAsia="Times New Roman" w:hAnsi="Times New Roman" w:cs="Times New Roman"/>
      <w:b/>
      <w:bCs/>
      <w:sz w:val="19"/>
      <w:szCs w:val="19"/>
    </w:rPr>
  </w:style>
  <w:style w:type="character" w:customStyle="1" w:styleId="21">
    <w:name w:val="Основной текст (2) + Полужирный"/>
    <w:basedOn w:val="2"/>
    <w:rsid w:val="00A806E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paragraph" w:customStyle="1" w:styleId="1">
    <w:name w:val="Без інтервалів1"/>
    <w:rsid w:val="00A806E6"/>
    <w:pPr>
      <w:spacing w:after="0" w:line="240" w:lineRule="auto"/>
    </w:pPr>
    <w:rPr>
      <w:rFonts w:ascii="Times New Roman" w:eastAsia="Times New Roman" w:hAnsi="Times New Roman" w:cs="Times New Roman"/>
      <w:sz w:val="28"/>
    </w:rPr>
  </w:style>
  <w:style w:type="character" w:customStyle="1" w:styleId="FontStyle11">
    <w:name w:val="Font Style11"/>
    <w:rsid w:val="00A806E6"/>
    <w:rPr>
      <w:rFonts w:ascii="Times New Roman" w:hAnsi="Times New Roman" w:cs="Times New Roman" w:hint="default"/>
      <w:sz w:val="26"/>
    </w:rPr>
  </w:style>
  <w:style w:type="paragraph" w:styleId="a5">
    <w:name w:val="No Spacing"/>
    <w:uiPriority w:val="1"/>
    <w:qFormat/>
    <w:rsid w:val="00AC07F1"/>
    <w:pPr>
      <w:spacing w:after="0" w:line="240" w:lineRule="auto"/>
    </w:pPr>
    <w:rPr>
      <w:rFonts w:ascii="Times New Roman" w:eastAsia="Times New Roman" w:hAnsi="Times New Roman" w:cs="Times New Roman"/>
      <w:sz w:val="24"/>
      <w:szCs w:val="24"/>
      <w:lang w:val="ru-RU" w:eastAsia="ru-RU"/>
    </w:rPr>
  </w:style>
  <w:style w:type="character" w:customStyle="1" w:styleId="snippet">
    <w:name w:val="snippet"/>
    <w:basedOn w:val="a0"/>
    <w:rsid w:val="00AC07F1"/>
  </w:style>
  <w:style w:type="paragraph" w:customStyle="1" w:styleId="marked-paragraph">
    <w:name w:val="marked-paragraph"/>
    <w:basedOn w:val="a"/>
    <w:rsid w:val="00AC07F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AC0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val="x-none" w:eastAsia="zh-CN"/>
    </w:rPr>
  </w:style>
  <w:style w:type="character" w:customStyle="1" w:styleId="HTML0">
    <w:name w:val="Стандартний HTML Знак"/>
    <w:basedOn w:val="a0"/>
    <w:link w:val="HTML"/>
    <w:uiPriority w:val="99"/>
    <w:semiHidden/>
    <w:rsid w:val="00AC07F1"/>
    <w:rPr>
      <w:rFonts w:ascii="Courier New" w:eastAsia="Times New Roman" w:hAnsi="Courier New" w:cs="Courier New"/>
      <w:sz w:val="20"/>
      <w:szCs w:val="2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3.rada.gov.ua/laws/show/980_44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zakon3.rada.gov.ua/laws/show/974_802"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601A1-AE54-490D-8177-A9E06132B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14</Pages>
  <Words>25875</Words>
  <Characters>14750</Characters>
  <Application>Microsoft Office Word</Application>
  <DocSecurity>0</DocSecurity>
  <Lines>122</Lines>
  <Paragraphs>81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2</cp:revision>
  <dcterms:created xsi:type="dcterms:W3CDTF">2020-07-22T13:17:00Z</dcterms:created>
  <dcterms:modified xsi:type="dcterms:W3CDTF">2020-07-22T14:39:00Z</dcterms:modified>
</cp:coreProperties>
</file>