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66D" w:rsidRPr="00752E52" w:rsidRDefault="00BC166D" w:rsidP="00BC166D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BC166D" w:rsidRDefault="00BC166D" w:rsidP="00BC166D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BC166D" w:rsidRDefault="00BC166D" w:rsidP="00BC166D">
      <w:pPr>
        <w:spacing w:before="360" w:after="60" w:line="252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A7BC575" wp14:editId="1952C93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BC166D" w:rsidRDefault="00BC166D" w:rsidP="00BC166D">
      <w:pPr>
        <w:spacing w:after="6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BC166D" w:rsidRDefault="00BC166D" w:rsidP="00BC166D">
      <w:pPr>
        <w:spacing w:after="240" w:line="252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3131"/>
        <w:gridCol w:w="3345"/>
        <w:gridCol w:w="3130"/>
      </w:tblGrid>
      <w:tr w:rsidR="00BC166D" w:rsidTr="003B2A8A">
        <w:trPr>
          <w:trHeight w:val="188"/>
        </w:trPr>
        <w:tc>
          <w:tcPr>
            <w:tcW w:w="3131" w:type="dxa"/>
            <w:hideMark/>
          </w:tcPr>
          <w:p w:rsidR="00BC166D" w:rsidRDefault="00BC166D" w:rsidP="00932AD8">
            <w:pPr>
              <w:spacing w:line="252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2</w:t>
            </w:r>
            <w:r w:rsidR="00932AD8"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липня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BC166D" w:rsidRDefault="00BC166D" w:rsidP="003B2A8A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BC166D" w:rsidRDefault="00BC166D" w:rsidP="00BC166D">
            <w:pPr>
              <w:spacing w:line="252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2295/0/15-20</w:t>
            </w:r>
          </w:p>
        </w:tc>
      </w:tr>
    </w:tbl>
    <w:p w:rsidR="00BC166D" w:rsidRDefault="00BC166D" w:rsidP="00BC166D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BC166D" w:rsidRDefault="00BC166D" w:rsidP="00BC166D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BC166D" w:rsidRPr="00752E52" w:rsidRDefault="00BC166D" w:rsidP="00BC166D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BC166D" w:rsidRPr="00752E52" w:rsidRDefault="00BC166D" w:rsidP="00BC166D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BC166D" w:rsidRPr="00752E52" w:rsidRDefault="00BC166D" w:rsidP="00BC166D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BC166D" w:rsidRPr="00752E52" w:rsidRDefault="00BC166D" w:rsidP="00BC166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Вища рада правосуддя, заслухавши Голову Вищо</w:t>
      </w:r>
      <w:r>
        <w:rPr>
          <w:rFonts w:ascii="Times New Roman" w:hAnsi="Times New Roman"/>
          <w:sz w:val="28"/>
          <w:szCs w:val="28"/>
          <w:lang w:eastAsia="ru-RU"/>
        </w:rPr>
        <w:t xml:space="preserve">ї ради правосуддя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А.А. </w:t>
      </w:r>
      <w:r w:rsidRPr="00752E52">
        <w:rPr>
          <w:rFonts w:ascii="Times New Roman" w:hAnsi="Times New Roman"/>
          <w:sz w:val="28"/>
          <w:szCs w:val="28"/>
          <w:lang w:eastAsia="ru-RU"/>
        </w:rPr>
        <w:t>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BC166D" w:rsidRPr="00752E52" w:rsidRDefault="00BC166D" w:rsidP="00BC166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166D" w:rsidRPr="00752E52" w:rsidRDefault="00BC166D" w:rsidP="00BC166D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BC166D" w:rsidRPr="00752E52" w:rsidRDefault="00BC166D" w:rsidP="00BC166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166D" w:rsidRPr="00752E52" w:rsidRDefault="00BC166D" w:rsidP="00BC16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 w:rsidRPr="00752E52">
        <w:rPr>
          <w:rFonts w:ascii="Times New Roman" w:hAnsi="Times New Roman"/>
          <w:sz w:val="28"/>
          <w:szCs w:val="28"/>
        </w:rPr>
        <w:t xml:space="preserve"> </w:t>
      </w:r>
    </w:p>
    <w:p w:rsidR="00BC166D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Хмельницького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Салюка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Петра Івановича (вхідний № </w:t>
      </w:r>
      <w:r w:rsidRPr="00752AE8">
        <w:rPr>
          <w:rFonts w:ascii="Times New Roman" w:hAnsi="Times New Roman"/>
          <w:bCs/>
          <w:sz w:val="28"/>
          <w:szCs w:val="28"/>
        </w:rPr>
        <w:t>4714/</w:t>
      </w:r>
      <w:r>
        <w:rPr>
          <w:rFonts w:ascii="Times New Roman" w:hAnsi="Times New Roman"/>
          <w:bCs/>
          <w:sz w:val="28"/>
          <w:szCs w:val="28"/>
          <w:lang w:val="en-US"/>
        </w:rPr>
        <w:t>0</w:t>
      </w:r>
      <w:r w:rsidRPr="00752AE8">
        <w:rPr>
          <w:rFonts w:ascii="Times New Roman" w:hAnsi="Times New Roman"/>
          <w:bCs/>
          <w:sz w:val="28"/>
          <w:szCs w:val="28"/>
        </w:rPr>
        <w:t>/6-19 від 13 вересня 2019 року);</w:t>
      </w:r>
    </w:p>
    <w:p w:rsidR="00BC166D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Ізмаїльського міськрайонного суду Одеської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Баннікової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Наталії Володимирівни (вхідний № 3323/0/6-20 від 13 липня 2020 року);</w:t>
      </w:r>
    </w:p>
    <w:p w:rsidR="00BC166D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виконувача обов’язків голови Кам’янка-Бузького районного суду Львівської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Самсіна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Маркіяна Леоновича (вхідний № 2696/0/6-20 від 4 червня 2020 року);</w:t>
      </w:r>
    </w:p>
    <w:p w:rsidR="00BC166D" w:rsidRPr="003F0DBB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Лугинського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районного суду Житомирської області Данчука Віталія Валерійовича (вхідний № 3433/0/6-20 від 21 липня 2020 року). </w:t>
      </w:r>
    </w:p>
    <w:p w:rsidR="00BC166D" w:rsidRPr="00752E52" w:rsidRDefault="00BC166D" w:rsidP="00BC166D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BC166D" w:rsidRPr="00752E52" w:rsidRDefault="00BC166D" w:rsidP="00BC166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BC166D" w:rsidRDefault="00BC166D" w:rsidP="00BC166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BC166D" w:rsidRDefault="00BC166D" w:rsidP="00BC166D">
      <w:pPr>
        <w:pStyle w:val="a3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Прудивусом О.В. </w:t>
      </w:r>
      <w:r w:rsidRPr="00752E5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E52">
        <w:rPr>
          <w:rFonts w:ascii="Times New Roman" w:hAnsi="Times New Roman"/>
          <w:sz w:val="28"/>
          <w:szCs w:val="28"/>
        </w:rPr>
        <w:t>повідомлень суддів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Хмельницького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Салюка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П.І., Ізмаїльського міськрайонного суду Одеської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Баннікової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Н.В.;</w:t>
      </w:r>
    </w:p>
    <w:p w:rsidR="00BC166D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Швецовою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Л.А. – повідомлення виконувача обов’язків голови Кам’янка-Бузького районного суду Львівської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Самсіна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М.Л.;</w:t>
      </w:r>
    </w:p>
    <w:p w:rsidR="00BC166D" w:rsidRPr="00752E52" w:rsidRDefault="00BC166D" w:rsidP="00BC166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Шелест С.Б. – повідомлення судді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Лугинського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районного суду Житомирської області Данчука В.В., </w:t>
      </w:r>
      <w:r w:rsidRPr="00752E52">
        <w:rPr>
          <w:rFonts w:ascii="Times New Roman" w:hAnsi="Times New Roman"/>
          <w:sz w:val="28"/>
          <w:szCs w:val="28"/>
        </w:rPr>
        <w:t>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BC166D" w:rsidRPr="00752E52" w:rsidRDefault="00BC166D" w:rsidP="00BC166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BC166D" w:rsidRPr="00752E52" w:rsidRDefault="00BC166D" w:rsidP="00BC166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BC166D" w:rsidRPr="00752E52" w:rsidRDefault="00BC166D" w:rsidP="00BC166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66D" w:rsidRPr="00752E52" w:rsidRDefault="00BC166D" w:rsidP="00BC166D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BC166D" w:rsidRPr="00752E52" w:rsidRDefault="00BC166D" w:rsidP="00BC16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C166D" w:rsidRPr="00752E52" w:rsidRDefault="00BC166D" w:rsidP="00BC16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BC166D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Прудивуса Олега Васильовича за повідомленнями 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Хмельницького окружного адміністративного суду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Салюка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Петра Івановича (вхідний </w:t>
      </w:r>
      <w:r w:rsidRPr="00752AE8">
        <w:rPr>
          <w:rFonts w:ascii="Times New Roman" w:hAnsi="Times New Roman"/>
          <w:bCs/>
          <w:sz w:val="28"/>
          <w:szCs w:val="28"/>
        </w:rPr>
        <w:t>№ </w:t>
      </w:r>
      <w:r>
        <w:rPr>
          <w:rFonts w:ascii="Times New Roman" w:hAnsi="Times New Roman"/>
          <w:bCs/>
          <w:sz w:val="28"/>
          <w:szCs w:val="28"/>
        </w:rPr>
        <w:t>4714/0</w:t>
      </w:r>
      <w:r w:rsidRPr="00752AE8">
        <w:rPr>
          <w:rFonts w:ascii="Times New Roman" w:hAnsi="Times New Roman"/>
          <w:bCs/>
          <w:sz w:val="28"/>
          <w:szCs w:val="28"/>
        </w:rPr>
        <w:t>/6-19 від 13 вересня 2019 року),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судді Ізмаїльського міськрайонного суду Одеської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Баннікової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Наталії Володимирівни (вхідний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>№ 3323/0/6-20 від 13 липня 2020 року);</w:t>
      </w:r>
    </w:p>
    <w:p w:rsidR="00BC166D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Швецової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Лариси Анатоліївни за повідомленням виконувача обов’язків голови Кам’янка-Бузького районного суду Львівської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Самсіна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Маркіяна Леоновича (вхідний № 2696/0/6-20 від 4 червня 2020 року);</w:t>
      </w:r>
    </w:p>
    <w:p w:rsidR="00BC166D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Шелест Світлани Богданівни за повідомленням судді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Лугинського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районного суду Житомирської області Данчука Віталія Валерійовича (вхідний № 3433/0/6-20 від 21 липня 2020 року).</w:t>
      </w:r>
    </w:p>
    <w:p w:rsidR="00BC166D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C166D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C166D" w:rsidRPr="00752E52" w:rsidRDefault="00BC166D" w:rsidP="00BC166D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C166D" w:rsidRPr="00752E52" w:rsidRDefault="00BC166D" w:rsidP="00BC166D">
      <w:pPr>
        <w:pStyle w:val="a3"/>
        <w:jc w:val="both"/>
      </w:pPr>
      <w:r w:rsidRPr="00752E52"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  <w:t xml:space="preserve">                               А.А. </w:t>
      </w:r>
      <w:proofErr w:type="spellStart"/>
      <w:r w:rsidRPr="00752E52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2431DE" w:rsidRDefault="002431DE"/>
    <w:sectPr w:rsidR="002431DE" w:rsidSect="00E6582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32AD8">
      <w:pPr>
        <w:spacing w:after="0" w:line="240" w:lineRule="auto"/>
      </w:pPr>
      <w:r>
        <w:separator/>
      </w:r>
    </w:p>
  </w:endnote>
  <w:endnote w:type="continuationSeparator" w:id="0">
    <w:p w:rsidR="00000000" w:rsidRDefault="00932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5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32AD8">
      <w:pPr>
        <w:spacing w:after="0" w:line="240" w:lineRule="auto"/>
      </w:pPr>
      <w:r>
        <w:separator/>
      </w:r>
    </w:p>
  </w:footnote>
  <w:footnote w:type="continuationSeparator" w:id="0">
    <w:p w:rsidR="00000000" w:rsidRDefault="00932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F33" w:rsidRDefault="00BC166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2AD8">
      <w:rPr>
        <w:noProof/>
      </w:rPr>
      <w:t>2</w:t>
    </w:r>
    <w:r>
      <w:rPr>
        <w:noProof/>
      </w:rPr>
      <w:fldChar w:fldCharType="end"/>
    </w:r>
  </w:p>
  <w:p w:rsidR="001A6F33" w:rsidRDefault="00932A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66D"/>
    <w:rsid w:val="002431DE"/>
    <w:rsid w:val="00932AD8"/>
    <w:rsid w:val="00BC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2E38"/>
  <w15:chartTrackingRefBased/>
  <w15:docId w15:val="{642C0E7E-C6EA-4A06-BCE9-B251567C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66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C166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C1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C166D"/>
    <w:rPr>
      <w:rFonts w:ascii="Calibri" w:eastAsia="Calibri" w:hAnsi="Calibri" w:cs="Times New Roman"/>
    </w:rPr>
  </w:style>
  <w:style w:type="character" w:customStyle="1" w:styleId="a4">
    <w:name w:val="Без інтервалів Знак"/>
    <w:link w:val="a3"/>
    <w:uiPriority w:val="1"/>
    <w:locked/>
    <w:rsid w:val="00BC16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2299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Неколяк (VRU-MONO0204 - o.nekolyak)</dc:creator>
  <cp:keywords/>
  <dc:description/>
  <cp:lastModifiedBy>Ольга Неколяк (VRU-MONO0204 - o.nekolyak)</cp:lastModifiedBy>
  <cp:revision>2</cp:revision>
  <dcterms:created xsi:type="dcterms:W3CDTF">2020-07-30T07:08:00Z</dcterms:created>
  <dcterms:modified xsi:type="dcterms:W3CDTF">2020-07-31T07:17:00Z</dcterms:modified>
</cp:coreProperties>
</file>