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A8B" w:rsidRDefault="00E202AC" w:rsidP="007563B6">
      <w:pPr>
        <w:spacing w:line="276" w:lineRule="auto"/>
        <w:ind w:firstLine="851"/>
        <w:jc w:val="center"/>
        <w:rPr>
          <w:rFonts w:ascii="Times New Roman" w:hAnsi="Times New Roman" w:cs="Times New Roman"/>
          <w:b/>
          <w:szCs w:val="20"/>
          <w:lang w:val="uk-UA"/>
        </w:rPr>
      </w:pPr>
      <w:r w:rsidRPr="00C81D43">
        <w:rPr>
          <w:noProof/>
          <w:sz w:val="28"/>
          <w:szCs w:val="28"/>
          <w:lang w:val="uk-UA" w:eastAsia="uk-UA" w:bidi="ar-SA"/>
        </w:rPr>
        <w:drawing>
          <wp:anchor distT="0" distB="0" distL="114300" distR="114300" simplePos="0" relativeHeight="251659264" behindDoc="0" locked="0" layoutInCell="1" allowOverlap="1" wp14:anchorId="418677CB" wp14:editId="5EAE7100">
            <wp:simplePos x="0" y="0"/>
            <wp:positionH relativeFrom="margin">
              <wp:align>center</wp:align>
            </wp:positionH>
            <wp:positionV relativeFrom="paragraph">
              <wp:posOffset>68580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0F2F" w:rsidRDefault="00CF0F2F" w:rsidP="007563B6">
      <w:pPr>
        <w:spacing w:line="276" w:lineRule="auto"/>
        <w:ind w:firstLine="851"/>
        <w:jc w:val="center"/>
        <w:rPr>
          <w:rFonts w:ascii="Times New Roman" w:hAnsi="Times New Roman" w:cs="Times New Roman"/>
          <w:b/>
          <w:szCs w:val="20"/>
          <w:lang w:val="uk-UA"/>
        </w:rPr>
      </w:pPr>
    </w:p>
    <w:p w:rsidR="00E202AC" w:rsidRPr="00C81D43" w:rsidRDefault="00E202AC" w:rsidP="00E202AC">
      <w:pPr>
        <w:pStyle w:val="aa"/>
        <w:ind w:left="0"/>
        <w:jc w:val="right"/>
        <w:rPr>
          <w:color w:val="002060"/>
          <w:sz w:val="28"/>
          <w:szCs w:val="28"/>
          <w:lang w:val="uk-UA" w:eastAsia="uk-UA"/>
        </w:rPr>
      </w:pPr>
    </w:p>
    <w:p w:rsidR="00E202AC" w:rsidRPr="00C81D43" w:rsidRDefault="00E202AC" w:rsidP="00E202AC">
      <w:pPr>
        <w:spacing w:before="360" w:after="60" w:line="276" w:lineRule="auto"/>
        <w:jc w:val="center"/>
        <w:rPr>
          <w:rFonts w:ascii="AcademyC" w:hAnsi="AcademyC"/>
          <w:b/>
          <w:color w:val="002060"/>
          <w:sz w:val="28"/>
          <w:szCs w:val="28"/>
          <w:lang w:val="uk-UA"/>
        </w:rPr>
      </w:pPr>
      <w:r w:rsidRPr="00C81D43">
        <w:rPr>
          <w:rFonts w:ascii="AcademyC" w:hAnsi="AcademyC"/>
          <w:b/>
          <w:color w:val="002060"/>
          <w:sz w:val="28"/>
          <w:szCs w:val="28"/>
          <w:lang w:val="uk-UA"/>
        </w:rPr>
        <w:t>УКРАЇНА</w:t>
      </w:r>
    </w:p>
    <w:p w:rsidR="00E202AC" w:rsidRPr="00C81D43" w:rsidRDefault="00E202AC" w:rsidP="00E202AC">
      <w:pPr>
        <w:spacing w:after="60" w:line="276" w:lineRule="auto"/>
        <w:jc w:val="center"/>
        <w:rPr>
          <w:rFonts w:ascii="AcademyC" w:hAnsi="AcademyC"/>
          <w:b/>
          <w:color w:val="002060"/>
          <w:sz w:val="28"/>
          <w:szCs w:val="28"/>
          <w:lang w:val="uk-UA"/>
        </w:rPr>
      </w:pPr>
      <w:r w:rsidRPr="00C81D43">
        <w:rPr>
          <w:rFonts w:ascii="AcademyC" w:hAnsi="AcademyC"/>
          <w:b/>
          <w:color w:val="002060"/>
          <w:sz w:val="28"/>
          <w:szCs w:val="28"/>
          <w:lang w:val="uk-UA"/>
        </w:rPr>
        <w:t>ВИЩА РАДА ПРАВОСУДДЯ</w:t>
      </w:r>
    </w:p>
    <w:p w:rsidR="00E202AC" w:rsidRPr="00C81D43" w:rsidRDefault="00E202AC" w:rsidP="00E202AC">
      <w:pPr>
        <w:spacing w:after="240" w:line="276" w:lineRule="auto"/>
        <w:jc w:val="center"/>
        <w:rPr>
          <w:rFonts w:ascii="AcademyC" w:hAnsi="AcademyC"/>
          <w:b/>
          <w:color w:val="002060"/>
          <w:sz w:val="28"/>
          <w:szCs w:val="28"/>
          <w:lang w:val="uk-UA"/>
        </w:rPr>
      </w:pPr>
      <w:r w:rsidRPr="00C81D43">
        <w:rPr>
          <w:rFonts w:ascii="AcademyC" w:hAnsi="AcademyC"/>
          <w:b/>
          <w:color w:val="002060"/>
          <w:sz w:val="28"/>
          <w:szCs w:val="28"/>
          <w:lang w:val="uk-UA"/>
        </w:rPr>
        <w:t>РІШЕННЯ</w:t>
      </w:r>
    </w:p>
    <w:tbl>
      <w:tblPr>
        <w:tblW w:w="10412" w:type="dxa"/>
        <w:tblLook w:val="04A0" w:firstRow="1" w:lastRow="0" w:firstColumn="1" w:lastColumn="0" w:noHBand="0" w:noVBand="1"/>
      </w:tblPr>
      <w:tblGrid>
        <w:gridCol w:w="3098"/>
        <w:gridCol w:w="1546"/>
        <w:gridCol w:w="1763"/>
        <w:gridCol w:w="3389"/>
        <w:gridCol w:w="616"/>
      </w:tblGrid>
      <w:tr w:rsidR="00E202AC" w:rsidRPr="00C81D43" w:rsidTr="00D27457">
        <w:trPr>
          <w:gridAfter w:val="1"/>
          <w:wAfter w:w="616" w:type="dxa"/>
          <w:trHeight w:val="188"/>
        </w:trPr>
        <w:tc>
          <w:tcPr>
            <w:tcW w:w="3098" w:type="dxa"/>
          </w:tcPr>
          <w:p w:rsidR="00E202AC" w:rsidRPr="00C81D43" w:rsidRDefault="00E202AC" w:rsidP="00DF4366">
            <w:pPr>
              <w:spacing w:line="276" w:lineRule="auto"/>
              <w:ind w:right="-2"/>
              <w:rPr>
                <w:rFonts w:ascii="Times New Roman" w:hAnsi="Times New Roman" w:cs="Times New Roman"/>
                <w:noProof/>
                <w:color w:val="002060"/>
                <w:sz w:val="28"/>
                <w:szCs w:val="28"/>
                <w:lang w:val="uk-UA"/>
              </w:rPr>
            </w:pPr>
            <w:r>
              <w:rPr>
                <w:rFonts w:ascii="Times New Roman" w:hAnsi="Times New Roman" w:cs="Times New Roman"/>
                <w:noProof/>
                <w:color w:val="002060"/>
                <w:sz w:val="28"/>
                <w:szCs w:val="28"/>
                <w:lang w:val="uk-UA"/>
              </w:rPr>
              <w:t>30 липня</w:t>
            </w:r>
            <w:r w:rsidRPr="00C81D43">
              <w:rPr>
                <w:rFonts w:ascii="Times New Roman" w:hAnsi="Times New Roman" w:cs="Times New Roman"/>
                <w:noProof/>
                <w:color w:val="002060"/>
                <w:sz w:val="28"/>
                <w:szCs w:val="28"/>
                <w:lang w:val="uk-UA"/>
              </w:rPr>
              <w:t xml:space="preserve"> 2020 року</w:t>
            </w:r>
          </w:p>
        </w:tc>
        <w:tc>
          <w:tcPr>
            <w:tcW w:w="3309" w:type="dxa"/>
            <w:gridSpan w:val="2"/>
          </w:tcPr>
          <w:p w:rsidR="00E202AC" w:rsidRPr="00C81D43" w:rsidRDefault="00E202AC" w:rsidP="00DF4366">
            <w:pPr>
              <w:spacing w:line="276" w:lineRule="auto"/>
              <w:ind w:right="-2"/>
              <w:jc w:val="center"/>
              <w:rPr>
                <w:rFonts w:ascii="Book Antiqua" w:hAnsi="Book Antiqua"/>
                <w:noProof/>
                <w:color w:val="002060"/>
                <w:sz w:val="22"/>
                <w:lang w:val="uk-UA"/>
              </w:rPr>
            </w:pPr>
            <w:r w:rsidRPr="00C81D43">
              <w:rPr>
                <w:rFonts w:ascii="Book Antiqua" w:hAnsi="Book Antiqua"/>
                <w:color w:val="002060"/>
                <w:sz w:val="22"/>
                <w:szCs w:val="22"/>
                <w:lang w:val="uk-UA"/>
              </w:rPr>
              <w:t>Київ</w:t>
            </w:r>
            <w:r w:rsidR="00D27457">
              <w:rPr>
                <w:rFonts w:ascii="Book Antiqua" w:hAnsi="Book Antiqua"/>
                <w:color w:val="002060"/>
                <w:sz w:val="22"/>
                <w:szCs w:val="22"/>
                <w:lang w:val="uk-UA"/>
              </w:rPr>
              <w:t xml:space="preserve">   </w:t>
            </w:r>
          </w:p>
        </w:tc>
        <w:tc>
          <w:tcPr>
            <w:tcW w:w="3389" w:type="dxa"/>
          </w:tcPr>
          <w:p w:rsidR="00E202AC" w:rsidRPr="00C81D43" w:rsidRDefault="00D27457" w:rsidP="00D27457">
            <w:pPr>
              <w:spacing w:line="276" w:lineRule="auto"/>
              <w:ind w:right="-2"/>
              <w:rPr>
                <w:rFonts w:ascii="Times New Roman" w:hAnsi="Times New Roman" w:cs="Times New Roman"/>
                <w:noProof/>
                <w:color w:val="002060"/>
                <w:sz w:val="28"/>
                <w:szCs w:val="28"/>
                <w:lang w:val="uk-UA"/>
              </w:rPr>
            </w:pPr>
            <w:r>
              <w:rPr>
                <w:rFonts w:ascii="Times New Roman" w:hAnsi="Times New Roman" w:cs="Times New Roman"/>
                <w:noProof/>
                <w:color w:val="002060"/>
                <w:sz w:val="28"/>
                <w:szCs w:val="28"/>
                <w:lang w:val="uk-UA"/>
              </w:rPr>
              <w:t xml:space="preserve">               </w:t>
            </w:r>
            <w:r w:rsidR="00E202AC" w:rsidRPr="00C81D43">
              <w:rPr>
                <w:rFonts w:ascii="Times New Roman" w:hAnsi="Times New Roman" w:cs="Times New Roman"/>
                <w:noProof/>
                <w:color w:val="002060"/>
                <w:sz w:val="28"/>
                <w:szCs w:val="28"/>
                <w:lang w:val="uk-UA"/>
              </w:rPr>
              <w:t xml:space="preserve">№ </w:t>
            </w:r>
            <w:r>
              <w:rPr>
                <w:rFonts w:ascii="Times New Roman" w:hAnsi="Times New Roman" w:cs="Times New Roman"/>
                <w:noProof/>
                <w:color w:val="002060"/>
                <w:sz w:val="28"/>
                <w:szCs w:val="28"/>
                <w:lang w:val="uk-UA"/>
              </w:rPr>
              <w:t>2323/0/15-20</w:t>
            </w:r>
          </w:p>
        </w:tc>
      </w:tr>
      <w:tr w:rsidR="0045446B" w:rsidRPr="005D1E3B" w:rsidTr="00D27457">
        <w:tc>
          <w:tcPr>
            <w:tcW w:w="4644" w:type="dxa"/>
            <w:gridSpan w:val="2"/>
            <w:hideMark/>
          </w:tcPr>
          <w:p w:rsidR="00E202AC" w:rsidRPr="00E202AC" w:rsidRDefault="00E202AC" w:rsidP="00B90834">
            <w:pPr>
              <w:pStyle w:val="a3"/>
              <w:spacing w:line="276" w:lineRule="auto"/>
              <w:jc w:val="both"/>
              <w:rPr>
                <w:rFonts w:cs="Times New Roman"/>
                <w:b/>
                <w:sz w:val="20"/>
                <w:szCs w:val="20"/>
              </w:rPr>
            </w:pPr>
          </w:p>
          <w:p w:rsidR="0045446B" w:rsidRPr="00D11B81" w:rsidRDefault="0045446B" w:rsidP="00B90834">
            <w:pPr>
              <w:pStyle w:val="a3"/>
              <w:spacing w:line="276" w:lineRule="auto"/>
              <w:jc w:val="both"/>
              <w:rPr>
                <w:rFonts w:cs="Times New Roman"/>
                <w:b/>
                <w:sz w:val="24"/>
                <w:szCs w:val="24"/>
              </w:rPr>
            </w:pPr>
            <w:r w:rsidRPr="00D11B81">
              <w:rPr>
                <w:rFonts w:cs="Times New Roman"/>
                <w:b/>
                <w:sz w:val="24"/>
                <w:szCs w:val="24"/>
              </w:rPr>
              <w:t xml:space="preserve">Про </w:t>
            </w:r>
            <w:r w:rsidR="004B1217" w:rsidRPr="00D11B81">
              <w:rPr>
                <w:rFonts w:cs="Times New Roman"/>
                <w:b/>
                <w:sz w:val="24"/>
                <w:szCs w:val="24"/>
              </w:rPr>
              <w:t>закриття дисциплінарного п</w:t>
            </w:r>
            <w:r w:rsidR="00CD6D83" w:rsidRPr="00D11B81">
              <w:rPr>
                <w:rFonts w:cs="Times New Roman"/>
                <w:b/>
                <w:sz w:val="24"/>
                <w:szCs w:val="24"/>
              </w:rPr>
              <w:t xml:space="preserve">ровадження </w:t>
            </w:r>
            <w:r w:rsidR="008F65B4" w:rsidRPr="00D11B81">
              <w:rPr>
                <w:rFonts w:cs="Times New Roman"/>
                <w:b/>
                <w:sz w:val="24"/>
                <w:szCs w:val="24"/>
              </w:rPr>
              <w:t>стосовно</w:t>
            </w:r>
            <w:r w:rsidRPr="00D11B81">
              <w:rPr>
                <w:rFonts w:cs="Times New Roman"/>
                <w:b/>
                <w:sz w:val="24"/>
                <w:szCs w:val="24"/>
              </w:rPr>
              <w:t xml:space="preserve"> </w:t>
            </w:r>
            <w:r w:rsidR="008F65B4" w:rsidRPr="00D11B81">
              <w:rPr>
                <w:rFonts w:cs="Times New Roman"/>
                <w:b/>
                <w:sz w:val="24"/>
                <w:szCs w:val="24"/>
              </w:rPr>
              <w:t xml:space="preserve">Голови Державної судової адміністрації України </w:t>
            </w:r>
            <w:proofErr w:type="spellStart"/>
            <w:r w:rsidR="00627468" w:rsidRPr="00D11B81">
              <w:rPr>
                <w:rFonts w:cs="Times New Roman"/>
                <w:b/>
                <w:sz w:val="24"/>
                <w:szCs w:val="24"/>
              </w:rPr>
              <w:t>Холоднюка</w:t>
            </w:r>
            <w:proofErr w:type="spellEnd"/>
            <w:r w:rsidR="00627468" w:rsidRPr="00D11B81">
              <w:rPr>
                <w:rFonts w:cs="Times New Roman"/>
                <w:b/>
                <w:sz w:val="24"/>
                <w:szCs w:val="24"/>
              </w:rPr>
              <w:t xml:space="preserve"> З.В.</w:t>
            </w:r>
          </w:p>
          <w:p w:rsidR="00E752EA" w:rsidRPr="00FB0E53" w:rsidRDefault="00E752EA" w:rsidP="00B90834">
            <w:pPr>
              <w:pStyle w:val="a3"/>
              <w:spacing w:line="276" w:lineRule="auto"/>
              <w:jc w:val="both"/>
              <w:rPr>
                <w:rFonts w:cs="Times New Roman"/>
                <w:b/>
                <w:sz w:val="20"/>
                <w:szCs w:val="20"/>
              </w:rPr>
            </w:pPr>
          </w:p>
        </w:tc>
        <w:tc>
          <w:tcPr>
            <w:tcW w:w="5768" w:type="dxa"/>
            <w:gridSpan w:val="3"/>
          </w:tcPr>
          <w:p w:rsidR="0045446B" w:rsidRPr="005D1E3B" w:rsidRDefault="0045446B" w:rsidP="00B90834">
            <w:pPr>
              <w:spacing w:line="276" w:lineRule="auto"/>
              <w:ind w:firstLine="851"/>
              <w:rPr>
                <w:rFonts w:ascii="Times New Roman" w:hAnsi="Times New Roman" w:cs="Times New Roman"/>
                <w:b/>
                <w:sz w:val="32"/>
                <w:szCs w:val="32"/>
                <w:lang w:val="uk-UA"/>
              </w:rPr>
            </w:pPr>
          </w:p>
        </w:tc>
      </w:tr>
    </w:tbl>
    <w:p w:rsidR="00FE1769" w:rsidRPr="00D11B81" w:rsidRDefault="00FE1769" w:rsidP="00FB0E53">
      <w:pPr>
        <w:pStyle w:val="a3"/>
        <w:spacing w:line="360" w:lineRule="exact"/>
        <w:ind w:firstLine="708"/>
        <w:jc w:val="both"/>
        <w:rPr>
          <w:rFonts w:cs="Times New Roman"/>
          <w:szCs w:val="28"/>
        </w:rPr>
      </w:pPr>
      <w:r w:rsidRPr="00D11B81">
        <w:rPr>
          <w:rFonts w:cs="Times New Roman"/>
          <w:szCs w:val="28"/>
        </w:rPr>
        <w:t>Вища рада правосуддя</w:t>
      </w:r>
      <w:r w:rsidR="00D470E4" w:rsidRPr="00D11B81">
        <w:rPr>
          <w:rFonts w:cs="Times New Roman"/>
          <w:szCs w:val="28"/>
        </w:rPr>
        <w:t xml:space="preserve">, </w:t>
      </w:r>
      <w:r w:rsidR="003E60D7" w:rsidRPr="00D11B81">
        <w:rPr>
          <w:rFonts w:cs="Times New Roman"/>
          <w:szCs w:val="28"/>
        </w:rPr>
        <w:t xml:space="preserve">розглянувши </w:t>
      </w:r>
      <w:r w:rsidR="00D470E4" w:rsidRPr="00D11B81">
        <w:rPr>
          <w:rFonts w:cs="Times New Roman"/>
          <w:szCs w:val="28"/>
        </w:rPr>
        <w:t xml:space="preserve">пропозицію Комісії з питань вищого корпусу державної служби в системі правосуддя </w:t>
      </w:r>
      <w:r w:rsidR="004C239C" w:rsidRPr="00D11B81">
        <w:rPr>
          <w:rFonts w:cs="Times New Roman"/>
          <w:szCs w:val="28"/>
        </w:rPr>
        <w:t xml:space="preserve">про закриття дисциплінарного провадження </w:t>
      </w:r>
      <w:r w:rsidR="008F65B4" w:rsidRPr="00D11B81">
        <w:rPr>
          <w:rFonts w:cs="Times New Roman"/>
          <w:szCs w:val="28"/>
        </w:rPr>
        <w:t xml:space="preserve">за </w:t>
      </w:r>
      <w:r w:rsidR="00235A13" w:rsidRPr="00D11B81">
        <w:rPr>
          <w:rFonts w:cs="Times New Roman"/>
          <w:szCs w:val="28"/>
        </w:rPr>
        <w:t xml:space="preserve">скаргою адвоката </w:t>
      </w:r>
      <w:proofErr w:type="spellStart"/>
      <w:r w:rsidR="00235A13" w:rsidRPr="00D11B81">
        <w:rPr>
          <w:rFonts w:cs="Times New Roman"/>
          <w:szCs w:val="28"/>
        </w:rPr>
        <w:t>Архіпова</w:t>
      </w:r>
      <w:proofErr w:type="spellEnd"/>
      <w:r w:rsidR="00235A13" w:rsidRPr="00D11B81">
        <w:rPr>
          <w:rFonts w:cs="Times New Roman"/>
          <w:szCs w:val="28"/>
        </w:rPr>
        <w:t xml:space="preserve"> Олександра Юрійовича в інтересах </w:t>
      </w:r>
      <w:proofErr w:type="spellStart"/>
      <w:r w:rsidR="00235A13" w:rsidRPr="00D11B81">
        <w:rPr>
          <w:rFonts w:cs="Times New Roman"/>
          <w:szCs w:val="28"/>
        </w:rPr>
        <w:t>Щотки</w:t>
      </w:r>
      <w:proofErr w:type="spellEnd"/>
      <w:r w:rsidR="00235A13" w:rsidRPr="00D11B81">
        <w:rPr>
          <w:rFonts w:cs="Times New Roman"/>
          <w:szCs w:val="28"/>
        </w:rPr>
        <w:t xml:space="preserve"> Станіслава Олексійовича стосовно Голови Державно</w:t>
      </w:r>
      <w:r w:rsidR="00F044FA" w:rsidRPr="00D11B81">
        <w:rPr>
          <w:rFonts w:cs="Times New Roman"/>
          <w:szCs w:val="28"/>
        </w:rPr>
        <w:t xml:space="preserve">ї судової адміністрації України </w:t>
      </w:r>
      <w:proofErr w:type="spellStart"/>
      <w:r w:rsidR="00F044FA" w:rsidRPr="00D11B81">
        <w:rPr>
          <w:rFonts w:cs="Times New Roman"/>
          <w:szCs w:val="28"/>
        </w:rPr>
        <w:t>Холоднюка</w:t>
      </w:r>
      <w:proofErr w:type="spellEnd"/>
      <w:r w:rsidR="00F044FA" w:rsidRPr="00D11B81">
        <w:rPr>
          <w:rFonts w:cs="Times New Roman"/>
          <w:szCs w:val="28"/>
        </w:rPr>
        <w:t xml:space="preserve"> </w:t>
      </w:r>
      <w:proofErr w:type="spellStart"/>
      <w:r w:rsidR="00F044FA" w:rsidRPr="00D11B81">
        <w:rPr>
          <w:rFonts w:cs="Times New Roman"/>
          <w:szCs w:val="28"/>
        </w:rPr>
        <w:t>Зеновія</w:t>
      </w:r>
      <w:proofErr w:type="spellEnd"/>
      <w:r w:rsidR="00F044FA" w:rsidRPr="00D11B81">
        <w:rPr>
          <w:rFonts w:cs="Times New Roman"/>
          <w:szCs w:val="28"/>
        </w:rPr>
        <w:t xml:space="preserve"> Васильовича</w:t>
      </w:r>
      <w:r w:rsidR="00F00D0F" w:rsidRPr="00D11B81">
        <w:rPr>
          <w:rFonts w:cs="Times New Roman"/>
          <w:szCs w:val="28"/>
        </w:rPr>
        <w:t>,</w:t>
      </w:r>
      <w:r w:rsidR="004C239C" w:rsidRPr="00D11B81">
        <w:rPr>
          <w:rFonts w:cs="Times New Roman"/>
          <w:szCs w:val="28"/>
        </w:rPr>
        <w:t xml:space="preserve"> </w:t>
      </w:r>
    </w:p>
    <w:p w:rsidR="008F65B4" w:rsidRPr="009D6DF3" w:rsidRDefault="008F65B4" w:rsidP="00FB0E53">
      <w:pPr>
        <w:pStyle w:val="a3"/>
        <w:spacing w:line="360" w:lineRule="exact"/>
        <w:jc w:val="center"/>
        <w:rPr>
          <w:rFonts w:cs="Times New Roman"/>
          <w:b/>
          <w:sz w:val="20"/>
          <w:szCs w:val="20"/>
        </w:rPr>
      </w:pPr>
    </w:p>
    <w:p w:rsidR="0045446B" w:rsidRPr="00D11B81" w:rsidRDefault="00FE1769" w:rsidP="00FB0E53">
      <w:pPr>
        <w:pStyle w:val="a3"/>
        <w:spacing w:line="360" w:lineRule="exact"/>
        <w:jc w:val="center"/>
        <w:rPr>
          <w:rFonts w:cs="Times New Roman"/>
          <w:b/>
          <w:szCs w:val="28"/>
        </w:rPr>
      </w:pPr>
      <w:r w:rsidRPr="00D11B81">
        <w:rPr>
          <w:rFonts w:cs="Times New Roman"/>
          <w:b/>
          <w:szCs w:val="28"/>
        </w:rPr>
        <w:t>встановила:</w:t>
      </w:r>
    </w:p>
    <w:p w:rsidR="004C239C" w:rsidRPr="009D6DF3" w:rsidRDefault="004C239C" w:rsidP="00FB0E53">
      <w:pPr>
        <w:pStyle w:val="a3"/>
        <w:spacing w:line="360" w:lineRule="exact"/>
        <w:ind w:firstLine="708"/>
        <w:jc w:val="center"/>
        <w:rPr>
          <w:rFonts w:cs="Times New Roman"/>
          <w:b/>
          <w:sz w:val="20"/>
          <w:szCs w:val="20"/>
        </w:rPr>
      </w:pPr>
    </w:p>
    <w:p w:rsidR="00D11B81" w:rsidRDefault="0075696F" w:rsidP="00FB0E53">
      <w:pPr>
        <w:spacing w:line="360" w:lineRule="exact"/>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29 травня 2019 року до Вищої ради правосуддя надійшла за вхідним</w:t>
      </w:r>
      <w:r w:rsidR="00E02B7C" w:rsidRPr="00D11B81">
        <w:rPr>
          <w:rFonts w:ascii="Times New Roman" w:hAnsi="Times New Roman" w:cs="Times New Roman"/>
          <w:sz w:val="28"/>
          <w:szCs w:val="28"/>
          <w:lang w:val="uk-UA"/>
        </w:rPr>
        <w:t xml:space="preserve"> </w:t>
      </w:r>
      <w:r w:rsidR="00D11B81">
        <w:rPr>
          <w:rFonts w:ascii="Times New Roman" w:hAnsi="Times New Roman" w:cs="Times New Roman"/>
          <w:sz w:val="28"/>
          <w:szCs w:val="28"/>
          <w:lang w:val="uk-UA"/>
        </w:rPr>
        <w:br/>
      </w:r>
      <w:r w:rsidRPr="00D11B81">
        <w:rPr>
          <w:rFonts w:ascii="Times New Roman" w:hAnsi="Times New Roman" w:cs="Times New Roman"/>
          <w:sz w:val="28"/>
          <w:szCs w:val="28"/>
          <w:lang w:val="uk-UA"/>
        </w:rPr>
        <w:t xml:space="preserve">№ А-3312/0/7-19 заява адвоката </w:t>
      </w:r>
      <w:proofErr w:type="spellStart"/>
      <w:r w:rsidRPr="00D11B81">
        <w:rPr>
          <w:rFonts w:ascii="Times New Roman" w:hAnsi="Times New Roman" w:cs="Times New Roman"/>
          <w:sz w:val="28"/>
          <w:szCs w:val="28"/>
          <w:lang w:val="uk-UA"/>
        </w:rPr>
        <w:t>Архіпова</w:t>
      </w:r>
      <w:proofErr w:type="spellEnd"/>
      <w:r w:rsidRPr="00D11B81">
        <w:rPr>
          <w:rFonts w:ascii="Times New Roman" w:hAnsi="Times New Roman" w:cs="Times New Roman"/>
          <w:sz w:val="28"/>
          <w:szCs w:val="28"/>
          <w:lang w:val="uk-UA"/>
        </w:rPr>
        <w:t xml:space="preserve"> </w:t>
      </w:r>
      <w:r w:rsidR="00E02B7C" w:rsidRPr="00D11B81">
        <w:rPr>
          <w:rFonts w:ascii="Times New Roman" w:hAnsi="Times New Roman" w:cs="Times New Roman"/>
          <w:sz w:val="28"/>
          <w:szCs w:val="28"/>
          <w:lang w:val="uk-UA"/>
        </w:rPr>
        <w:t>О.Ю.</w:t>
      </w:r>
      <w:r w:rsidRPr="00D11B81">
        <w:rPr>
          <w:rFonts w:ascii="Times New Roman" w:hAnsi="Times New Roman" w:cs="Times New Roman"/>
          <w:sz w:val="28"/>
          <w:szCs w:val="28"/>
          <w:lang w:val="uk-UA"/>
        </w:rPr>
        <w:t xml:space="preserve"> в інтересах </w:t>
      </w:r>
      <w:proofErr w:type="spellStart"/>
      <w:r w:rsidR="00E02B7C" w:rsidRPr="00D11B81">
        <w:rPr>
          <w:rFonts w:ascii="Times New Roman" w:hAnsi="Times New Roman" w:cs="Times New Roman"/>
          <w:sz w:val="28"/>
          <w:szCs w:val="28"/>
          <w:lang w:val="uk-UA"/>
        </w:rPr>
        <w:t>Щотки</w:t>
      </w:r>
      <w:proofErr w:type="spellEnd"/>
      <w:r w:rsidR="00E02B7C" w:rsidRPr="00D11B81">
        <w:rPr>
          <w:rFonts w:ascii="Times New Roman" w:hAnsi="Times New Roman" w:cs="Times New Roman"/>
          <w:sz w:val="28"/>
          <w:szCs w:val="28"/>
          <w:lang w:val="uk-UA"/>
        </w:rPr>
        <w:t xml:space="preserve"> С.О.</w:t>
      </w:r>
      <w:r w:rsidRPr="00D11B81">
        <w:rPr>
          <w:rFonts w:ascii="Times New Roman" w:hAnsi="Times New Roman" w:cs="Times New Roman"/>
          <w:sz w:val="28"/>
          <w:szCs w:val="28"/>
          <w:lang w:val="uk-UA"/>
        </w:rPr>
        <w:t xml:space="preserve"> з проханням порушити дисциплінарне провад</w:t>
      </w:r>
      <w:r w:rsidR="00D11B81">
        <w:rPr>
          <w:rFonts w:ascii="Times New Roman" w:hAnsi="Times New Roman" w:cs="Times New Roman"/>
          <w:sz w:val="28"/>
          <w:szCs w:val="28"/>
          <w:lang w:val="uk-UA"/>
        </w:rPr>
        <w:t xml:space="preserve">ження стосовно Голови Державної </w:t>
      </w:r>
      <w:r w:rsidRPr="00D11B81">
        <w:rPr>
          <w:rFonts w:ascii="Times New Roman" w:hAnsi="Times New Roman" w:cs="Times New Roman"/>
          <w:sz w:val="28"/>
          <w:szCs w:val="28"/>
          <w:lang w:val="uk-UA"/>
        </w:rPr>
        <w:t xml:space="preserve">судової адміністрації України </w:t>
      </w:r>
      <w:proofErr w:type="spellStart"/>
      <w:r w:rsidRPr="00D11B81">
        <w:rPr>
          <w:rFonts w:ascii="Times New Roman" w:hAnsi="Times New Roman" w:cs="Times New Roman"/>
          <w:sz w:val="28"/>
          <w:szCs w:val="28"/>
          <w:lang w:val="uk-UA"/>
        </w:rPr>
        <w:t>Холоднюка</w:t>
      </w:r>
      <w:proofErr w:type="spellEnd"/>
      <w:r w:rsidRPr="00D11B81">
        <w:rPr>
          <w:rFonts w:ascii="Times New Roman" w:hAnsi="Times New Roman" w:cs="Times New Roman"/>
          <w:sz w:val="28"/>
          <w:szCs w:val="28"/>
          <w:lang w:val="uk-UA"/>
        </w:rPr>
        <w:t xml:space="preserve"> </w:t>
      </w:r>
      <w:r w:rsidR="00E02B7C" w:rsidRPr="00D11B81">
        <w:rPr>
          <w:rFonts w:ascii="Times New Roman" w:hAnsi="Times New Roman" w:cs="Times New Roman"/>
          <w:sz w:val="28"/>
          <w:szCs w:val="28"/>
          <w:lang w:val="uk-UA"/>
        </w:rPr>
        <w:t>З.В</w:t>
      </w:r>
      <w:r w:rsidRPr="00D11B81">
        <w:rPr>
          <w:rFonts w:ascii="Times New Roman" w:hAnsi="Times New Roman" w:cs="Times New Roman"/>
          <w:sz w:val="28"/>
          <w:szCs w:val="28"/>
          <w:lang w:val="uk-UA"/>
        </w:rPr>
        <w:t xml:space="preserve">. </w:t>
      </w:r>
    </w:p>
    <w:p w:rsidR="0075696F" w:rsidRPr="00D11B81" w:rsidRDefault="0075696F"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Рішенням Вищої ради правосуддя № 1564/0/15-19 від 6 червня 2019 року порушено дисциплінарне провадження стосовно Голови Державної судової адміністрації України </w:t>
      </w:r>
      <w:proofErr w:type="spellStart"/>
      <w:r w:rsidRPr="00D11B81">
        <w:rPr>
          <w:rFonts w:ascii="Times New Roman" w:hAnsi="Times New Roman" w:cs="Times New Roman"/>
          <w:sz w:val="28"/>
          <w:szCs w:val="28"/>
          <w:lang w:val="uk-UA"/>
        </w:rPr>
        <w:t>Холоднюка</w:t>
      </w:r>
      <w:proofErr w:type="spellEnd"/>
      <w:r w:rsidRPr="00D11B81">
        <w:rPr>
          <w:rFonts w:ascii="Times New Roman" w:hAnsi="Times New Roman" w:cs="Times New Roman"/>
          <w:sz w:val="28"/>
          <w:szCs w:val="28"/>
          <w:lang w:val="uk-UA"/>
        </w:rPr>
        <w:t xml:space="preserve"> </w:t>
      </w:r>
      <w:r w:rsidR="00E02B7C" w:rsidRPr="00D11B81">
        <w:rPr>
          <w:rFonts w:ascii="Times New Roman" w:hAnsi="Times New Roman" w:cs="Times New Roman"/>
          <w:sz w:val="28"/>
          <w:szCs w:val="28"/>
          <w:lang w:val="uk-UA"/>
        </w:rPr>
        <w:t>З.В.</w:t>
      </w:r>
      <w:r w:rsidR="000459B9">
        <w:rPr>
          <w:rFonts w:ascii="Times New Roman" w:hAnsi="Times New Roman" w:cs="Times New Roman"/>
          <w:sz w:val="28"/>
          <w:szCs w:val="28"/>
          <w:lang w:val="uk-UA"/>
        </w:rPr>
        <w:t xml:space="preserve"> та направлено до Комісії </w:t>
      </w:r>
      <w:r w:rsidRPr="00D11B81">
        <w:rPr>
          <w:rFonts w:ascii="Times New Roman" w:hAnsi="Times New Roman" w:cs="Times New Roman"/>
          <w:sz w:val="28"/>
          <w:szCs w:val="28"/>
          <w:lang w:val="uk-UA"/>
        </w:rPr>
        <w:t>з питань вищого корпусу державної служби в системі правосуддя.</w:t>
      </w:r>
    </w:p>
    <w:p w:rsidR="00120906" w:rsidRPr="00D11B81" w:rsidRDefault="0075696F"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10</w:t>
      </w:r>
      <w:r w:rsidR="00F579A5" w:rsidRPr="00D11B81">
        <w:rPr>
          <w:rFonts w:ascii="Times New Roman" w:hAnsi="Times New Roman" w:cs="Times New Roman"/>
          <w:sz w:val="28"/>
          <w:szCs w:val="28"/>
          <w:lang w:val="uk-UA"/>
        </w:rPr>
        <w:t xml:space="preserve"> </w:t>
      </w:r>
      <w:r w:rsidRPr="00D11B81">
        <w:rPr>
          <w:rFonts w:ascii="Times New Roman" w:hAnsi="Times New Roman" w:cs="Times New Roman"/>
          <w:sz w:val="28"/>
          <w:szCs w:val="28"/>
          <w:lang w:val="uk-UA"/>
        </w:rPr>
        <w:t>червня</w:t>
      </w:r>
      <w:r w:rsidR="00F579A5" w:rsidRPr="00D11B81">
        <w:rPr>
          <w:rFonts w:ascii="Times New Roman" w:hAnsi="Times New Roman" w:cs="Times New Roman"/>
          <w:sz w:val="28"/>
          <w:szCs w:val="28"/>
          <w:lang w:val="uk-UA"/>
        </w:rPr>
        <w:t xml:space="preserve"> 2020</w:t>
      </w:r>
      <w:r w:rsidR="00A54CAE" w:rsidRPr="00D11B81">
        <w:rPr>
          <w:rFonts w:ascii="Times New Roman" w:hAnsi="Times New Roman" w:cs="Times New Roman"/>
          <w:sz w:val="28"/>
          <w:szCs w:val="28"/>
          <w:lang w:val="uk-UA"/>
        </w:rPr>
        <w:t xml:space="preserve"> року до Вищої ра</w:t>
      </w:r>
      <w:r w:rsidR="00285BAF" w:rsidRPr="00D11B81">
        <w:rPr>
          <w:rFonts w:ascii="Times New Roman" w:hAnsi="Times New Roman" w:cs="Times New Roman"/>
          <w:sz w:val="28"/>
          <w:szCs w:val="28"/>
          <w:lang w:val="uk-UA"/>
        </w:rPr>
        <w:t>ди правосуддя надійш</w:t>
      </w:r>
      <w:r w:rsidRPr="00D11B81">
        <w:rPr>
          <w:rFonts w:ascii="Times New Roman" w:hAnsi="Times New Roman" w:cs="Times New Roman"/>
          <w:sz w:val="28"/>
          <w:szCs w:val="28"/>
          <w:lang w:val="uk-UA"/>
        </w:rPr>
        <w:t>ла пропозиція Комісії з питань вищого корпусу державної служби в системі правосуддя</w:t>
      </w:r>
      <w:r w:rsidR="009D6DF3">
        <w:rPr>
          <w:rFonts w:ascii="Times New Roman" w:hAnsi="Times New Roman" w:cs="Times New Roman"/>
          <w:sz w:val="28"/>
          <w:szCs w:val="28"/>
          <w:lang w:val="uk-UA"/>
        </w:rPr>
        <w:br/>
      </w:r>
      <w:r w:rsidRPr="00D11B81">
        <w:rPr>
          <w:rFonts w:ascii="Times New Roman" w:hAnsi="Times New Roman" w:cs="Times New Roman"/>
          <w:sz w:val="28"/>
          <w:szCs w:val="28"/>
          <w:lang w:val="uk-UA"/>
        </w:rPr>
        <w:t xml:space="preserve">з висновком про закриття дисциплінарного провадження, порушеного рішенням Вищої ради правосуддя від 6 </w:t>
      </w:r>
      <w:r w:rsidR="00AC38BB" w:rsidRPr="00D11B81">
        <w:rPr>
          <w:rFonts w:ascii="Times New Roman" w:hAnsi="Times New Roman" w:cs="Times New Roman"/>
          <w:sz w:val="28"/>
          <w:szCs w:val="28"/>
          <w:lang w:val="uk-UA"/>
        </w:rPr>
        <w:t xml:space="preserve">червня 2019 року № 1564/0/15-20 за скаргою адвоката </w:t>
      </w:r>
      <w:proofErr w:type="spellStart"/>
      <w:r w:rsidR="00AC38BB" w:rsidRPr="00D11B81">
        <w:rPr>
          <w:rFonts w:ascii="Times New Roman" w:hAnsi="Times New Roman" w:cs="Times New Roman"/>
          <w:sz w:val="28"/>
          <w:szCs w:val="28"/>
          <w:lang w:val="uk-UA"/>
        </w:rPr>
        <w:t>Архіпова</w:t>
      </w:r>
      <w:proofErr w:type="spellEnd"/>
      <w:r w:rsidR="00AC38BB" w:rsidRPr="00D11B81">
        <w:rPr>
          <w:rFonts w:ascii="Times New Roman" w:hAnsi="Times New Roman" w:cs="Times New Roman"/>
          <w:sz w:val="28"/>
          <w:szCs w:val="28"/>
          <w:lang w:val="uk-UA"/>
        </w:rPr>
        <w:t xml:space="preserve"> </w:t>
      </w:r>
      <w:r w:rsidR="00E02B7C" w:rsidRPr="00D11B81">
        <w:rPr>
          <w:rFonts w:ascii="Times New Roman" w:hAnsi="Times New Roman" w:cs="Times New Roman"/>
          <w:sz w:val="28"/>
          <w:szCs w:val="28"/>
          <w:lang w:val="uk-UA"/>
        </w:rPr>
        <w:t>О.Ю.</w:t>
      </w:r>
      <w:r w:rsidR="00AC38BB" w:rsidRPr="00D11B81">
        <w:rPr>
          <w:rFonts w:ascii="Times New Roman" w:hAnsi="Times New Roman" w:cs="Times New Roman"/>
          <w:sz w:val="28"/>
          <w:szCs w:val="28"/>
          <w:lang w:val="uk-UA"/>
        </w:rPr>
        <w:t xml:space="preserve"> в інтересах </w:t>
      </w:r>
      <w:proofErr w:type="spellStart"/>
      <w:r w:rsidR="00AC38BB" w:rsidRPr="00D11B81">
        <w:rPr>
          <w:rFonts w:ascii="Times New Roman" w:hAnsi="Times New Roman" w:cs="Times New Roman"/>
          <w:sz w:val="28"/>
          <w:szCs w:val="28"/>
          <w:lang w:val="uk-UA"/>
        </w:rPr>
        <w:t>Щотки</w:t>
      </w:r>
      <w:proofErr w:type="spellEnd"/>
      <w:r w:rsidR="00AC38BB" w:rsidRPr="00D11B81">
        <w:rPr>
          <w:rFonts w:ascii="Times New Roman" w:hAnsi="Times New Roman" w:cs="Times New Roman"/>
          <w:sz w:val="28"/>
          <w:szCs w:val="28"/>
          <w:lang w:val="uk-UA"/>
        </w:rPr>
        <w:t xml:space="preserve"> </w:t>
      </w:r>
      <w:r w:rsidR="00E02B7C" w:rsidRPr="00D11B81">
        <w:rPr>
          <w:rFonts w:ascii="Times New Roman" w:hAnsi="Times New Roman" w:cs="Times New Roman"/>
          <w:sz w:val="28"/>
          <w:szCs w:val="28"/>
          <w:lang w:val="uk-UA"/>
        </w:rPr>
        <w:t>С.О.</w:t>
      </w:r>
      <w:r w:rsidR="00AC38BB" w:rsidRPr="00D11B81">
        <w:rPr>
          <w:rFonts w:ascii="Times New Roman" w:hAnsi="Times New Roman" w:cs="Times New Roman"/>
          <w:sz w:val="28"/>
          <w:szCs w:val="28"/>
          <w:lang w:val="uk-UA"/>
        </w:rPr>
        <w:t xml:space="preserve"> стосовно голови Державної судової адміністрації </w:t>
      </w:r>
      <w:proofErr w:type="spellStart"/>
      <w:r w:rsidR="00AC38BB" w:rsidRPr="00D11B81">
        <w:rPr>
          <w:rFonts w:ascii="Times New Roman" w:hAnsi="Times New Roman" w:cs="Times New Roman"/>
          <w:sz w:val="28"/>
          <w:szCs w:val="28"/>
          <w:lang w:val="uk-UA"/>
        </w:rPr>
        <w:t>Холоднюка</w:t>
      </w:r>
      <w:proofErr w:type="spellEnd"/>
      <w:r w:rsidR="00AC38BB" w:rsidRPr="00D11B81">
        <w:rPr>
          <w:rFonts w:ascii="Times New Roman" w:hAnsi="Times New Roman" w:cs="Times New Roman"/>
          <w:sz w:val="28"/>
          <w:szCs w:val="28"/>
          <w:lang w:val="uk-UA"/>
        </w:rPr>
        <w:t xml:space="preserve"> </w:t>
      </w:r>
      <w:r w:rsidR="00E02B7C" w:rsidRPr="00D11B81">
        <w:rPr>
          <w:rFonts w:ascii="Times New Roman" w:hAnsi="Times New Roman" w:cs="Times New Roman"/>
          <w:sz w:val="28"/>
          <w:szCs w:val="28"/>
          <w:lang w:val="uk-UA"/>
        </w:rPr>
        <w:t>З.В.</w:t>
      </w:r>
      <w:r w:rsidR="00945982" w:rsidRPr="00D11B81">
        <w:rPr>
          <w:rFonts w:ascii="Times New Roman" w:hAnsi="Times New Roman" w:cs="Times New Roman"/>
          <w:sz w:val="28"/>
          <w:szCs w:val="28"/>
          <w:lang w:val="uk-UA"/>
        </w:rPr>
        <w:t xml:space="preserve"> з висновком</w:t>
      </w:r>
      <w:r w:rsidR="00AC38BB" w:rsidRPr="00D11B81">
        <w:rPr>
          <w:rFonts w:ascii="Times New Roman" w:hAnsi="Times New Roman" w:cs="Times New Roman"/>
          <w:sz w:val="28"/>
          <w:szCs w:val="28"/>
          <w:lang w:val="uk-UA"/>
        </w:rPr>
        <w:t xml:space="preserve"> про закриття дисциплінарного провадження </w:t>
      </w:r>
      <w:r w:rsidR="00945982" w:rsidRPr="00D11B81">
        <w:rPr>
          <w:rFonts w:ascii="Times New Roman" w:hAnsi="Times New Roman" w:cs="Times New Roman"/>
          <w:sz w:val="28"/>
          <w:szCs w:val="28"/>
          <w:lang w:val="uk-UA"/>
        </w:rPr>
        <w:t xml:space="preserve">стосовно Голови Державної судової адміністрації України </w:t>
      </w:r>
      <w:proofErr w:type="spellStart"/>
      <w:r w:rsidR="00945982" w:rsidRPr="00D11B81">
        <w:rPr>
          <w:rFonts w:ascii="Times New Roman" w:hAnsi="Times New Roman" w:cs="Times New Roman"/>
          <w:sz w:val="28"/>
          <w:szCs w:val="28"/>
          <w:lang w:val="uk-UA"/>
        </w:rPr>
        <w:t>Холоднюка</w:t>
      </w:r>
      <w:proofErr w:type="spellEnd"/>
      <w:r w:rsidR="00945982" w:rsidRPr="00D11B81">
        <w:rPr>
          <w:rFonts w:ascii="Times New Roman" w:hAnsi="Times New Roman" w:cs="Times New Roman"/>
          <w:sz w:val="28"/>
          <w:szCs w:val="28"/>
          <w:lang w:val="uk-UA"/>
        </w:rPr>
        <w:t xml:space="preserve"> </w:t>
      </w:r>
      <w:r w:rsidR="00E02B7C" w:rsidRPr="00D11B81">
        <w:rPr>
          <w:rFonts w:ascii="Times New Roman" w:hAnsi="Times New Roman" w:cs="Times New Roman"/>
          <w:sz w:val="28"/>
          <w:szCs w:val="28"/>
          <w:lang w:val="uk-UA"/>
        </w:rPr>
        <w:t>З.В.</w:t>
      </w:r>
      <w:r w:rsidR="00945982" w:rsidRPr="00D11B81">
        <w:rPr>
          <w:rFonts w:ascii="Times New Roman" w:hAnsi="Times New Roman" w:cs="Times New Roman"/>
          <w:sz w:val="28"/>
          <w:szCs w:val="28"/>
          <w:lang w:val="uk-UA"/>
        </w:rPr>
        <w:t xml:space="preserve"> у зв’язку із закінченням строків притягнення його до дисциплінарної відповідальності</w:t>
      </w:r>
      <w:r w:rsidR="00725D19" w:rsidRPr="00D11B81">
        <w:rPr>
          <w:rFonts w:ascii="Times New Roman" w:hAnsi="Times New Roman" w:cs="Times New Roman"/>
          <w:sz w:val="28"/>
          <w:szCs w:val="28"/>
          <w:lang w:val="uk-UA"/>
        </w:rPr>
        <w:t>.</w:t>
      </w:r>
    </w:p>
    <w:p w:rsidR="0005723E" w:rsidRPr="00D11B81" w:rsidRDefault="003764A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Відповідно до протоколу автоматизованого розподілу справи</w:t>
      </w:r>
      <w:r w:rsidR="004C239C" w:rsidRPr="00D11B81">
        <w:rPr>
          <w:rFonts w:ascii="Times New Roman" w:hAnsi="Times New Roman" w:cs="Times New Roman"/>
          <w:sz w:val="28"/>
          <w:szCs w:val="28"/>
          <w:lang w:val="uk-UA"/>
        </w:rPr>
        <w:t xml:space="preserve"> між членами Вищої ради правосуддя</w:t>
      </w:r>
      <w:r w:rsidRPr="00D11B81">
        <w:rPr>
          <w:rFonts w:ascii="Times New Roman" w:hAnsi="Times New Roman" w:cs="Times New Roman"/>
          <w:sz w:val="28"/>
          <w:szCs w:val="28"/>
          <w:lang w:val="uk-UA"/>
        </w:rPr>
        <w:t xml:space="preserve"> </w:t>
      </w:r>
      <w:r w:rsidR="00120906" w:rsidRPr="00D11B81">
        <w:rPr>
          <w:rFonts w:ascii="Times New Roman" w:hAnsi="Times New Roman" w:cs="Times New Roman"/>
          <w:sz w:val="28"/>
          <w:szCs w:val="28"/>
          <w:lang w:val="uk-UA"/>
        </w:rPr>
        <w:t xml:space="preserve">від </w:t>
      </w:r>
      <w:r w:rsidR="00945982" w:rsidRPr="00D11B81">
        <w:rPr>
          <w:rFonts w:ascii="Times New Roman" w:hAnsi="Times New Roman" w:cs="Times New Roman"/>
          <w:sz w:val="28"/>
          <w:szCs w:val="28"/>
          <w:lang w:val="uk-UA"/>
        </w:rPr>
        <w:t>10</w:t>
      </w:r>
      <w:r w:rsidR="00F579A5" w:rsidRPr="00D11B81">
        <w:rPr>
          <w:rFonts w:ascii="Times New Roman" w:hAnsi="Times New Roman" w:cs="Times New Roman"/>
          <w:sz w:val="28"/>
          <w:szCs w:val="28"/>
          <w:lang w:val="uk-UA"/>
        </w:rPr>
        <w:t xml:space="preserve"> </w:t>
      </w:r>
      <w:r w:rsidR="00945982" w:rsidRPr="00D11B81">
        <w:rPr>
          <w:rFonts w:ascii="Times New Roman" w:hAnsi="Times New Roman" w:cs="Times New Roman"/>
          <w:sz w:val="28"/>
          <w:szCs w:val="28"/>
          <w:lang w:val="uk-UA"/>
        </w:rPr>
        <w:t>червня</w:t>
      </w:r>
      <w:r w:rsidR="00F579A5" w:rsidRPr="00D11B81">
        <w:rPr>
          <w:rFonts w:ascii="Times New Roman" w:hAnsi="Times New Roman" w:cs="Times New Roman"/>
          <w:sz w:val="28"/>
          <w:szCs w:val="28"/>
          <w:lang w:val="uk-UA"/>
        </w:rPr>
        <w:t xml:space="preserve"> 2020</w:t>
      </w:r>
      <w:r w:rsidR="00120906" w:rsidRPr="00D11B81">
        <w:rPr>
          <w:rFonts w:ascii="Times New Roman" w:hAnsi="Times New Roman" w:cs="Times New Roman"/>
          <w:sz w:val="28"/>
          <w:szCs w:val="28"/>
          <w:lang w:val="uk-UA"/>
        </w:rPr>
        <w:t xml:space="preserve"> року </w:t>
      </w:r>
      <w:r w:rsidRPr="00D11B81">
        <w:rPr>
          <w:rFonts w:ascii="Times New Roman" w:hAnsi="Times New Roman" w:cs="Times New Roman"/>
          <w:sz w:val="28"/>
          <w:szCs w:val="28"/>
          <w:lang w:val="uk-UA"/>
        </w:rPr>
        <w:t>доповідачем з питання ухвалення</w:t>
      </w:r>
      <w:r w:rsidR="00591033" w:rsidRPr="00D11B81">
        <w:rPr>
          <w:rFonts w:ascii="Times New Roman" w:hAnsi="Times New Roman" w:cs="Times New Roman"/>
          <w:sz w:val="28"/>
          <w:szCs w:val="28"/>
          <w:lang w:val="uk-UA"/>
        </w:rPr>
        <w:t xml:space="preserve"> Вищою радою правосуддя рішення</w:t>
      </w:r>
      <w:r w:rsidRPr="00D11B81">
        <w:rPr>
          <w:rFonts w:ascii="Times New Roman" w:hAnsi="Times New Roman" w:cs="Times New Roman"/>
          <w:sz w:val="28"/>
          <w:szCs w:val="28"/>
          <w:lang w:val="uk-UA"/>
        </w:rPr>
        <w:t xml:space="preserve"> за результатами розгляду зазначеної пропозиції Комісії визнач</w:t>
      </w:r>
      <w:r w:rsidR="007746C6" w:rsidRPr="00D11B81">
        <w:rPr>
          <w:rFonts w:ascii="Times New Roman" w:hAnsi="Times New Roman" w:cs="Times New Roman"/>
          <w:sz w:val="28"/>
          <w:szCs w:val="28"/>
          <w:lang w:val="uk-UA"/>
        </w:rPr>
        <w:t xml:space="preserve">ено члена Вищої ради правосуддя </w:t>
      </w:r>
      <w:proofErr w:type="spellStart"/>
      <w:r w:rsidR="00F579A5" w:rsidRPr="00D11B81">
        <w:rPr>
          <w:rFonts w:ascii="Times New Roman" w:hAnsi="Times New Roman" w:cs="Times New Roman"/>
          <w:sz w:val="28"/>
          <w:szCs w:val="28"/>
          <w:lang w:val="uk-UA"/>
        </w:rPr>
        <w:t>Блажівську</w:t>
      </w:r>
      <w:proofErr w:type="spellEnd"/>
      <w:r w:rsidR="00F579A5" w:rsidRPr="00D11B81">
        <w:rPr>
          <w:rFonts w:ascii="Times New Roman" w:hAnsi="Times New Roman" w:cs="Times New Roman"/>
          <w:sz w:val="28"/>
          <w:szCs w:val="28"/>
          <w:lang w:val="uk-UA"/>
        </w:rPr>
        <w:t xml:space="preserve"> О.Є.</w:t>
      </w:r>
    </w:p>
    <w:p w:rsidR="0005723E" w:rsidRPr="00D11B81" w:rsidRDefault="005A3706"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Голову</w:t>
      </w:r>
      <w:r w:rsidR="00DC0175" w:rsidRPr="00D11B81">
        <w:rPr>
          <w:rFonts w:ascii="Times New Roman" w:hAnsi="Times New Roman" w:cs="Times New Roman"/>
          <w:sz w:val="28"/>
          <w:szCs w:val="28"/>
          <w:lang w:val="uk-UA"/>
        </w:rPr>
        <w:t xml:space="preserve"> </w:t>
      </w:r>
      <w:r w:rsidR="00120906" w:rsidRPr="00D11B81">
        <w:rPr>
          <w:rFonts w:ascii="Times New Roman" w:hAnsi="Times New Roman" w:cs="Times New Roman"/>
          <w:sz w:val="28"/>
          <w:szCs w:val="28"/>
          <w:lang w:val="uk-UA"/>
        </w:rPr>
        <w:t xml:space="preserve">ДСА України </w:t>
      </w:r>
      <w:proofErr w:type="spellStart"/>
      <w:r w:rsidRPr="00D11B81">
        <w:rPr>
          <w:rFonts w:ascii="Times New Roman" w:hAnsi="Times New Roman" w:cs="Times New Roman"/>
          <w:sz w:val="28"/>
          <w:szCs w:val="28"/>
          <w:lang w:val="uk-UA"/>
        </w:rPr>
        <w:t>Холоднюка</w:t>
      </w:r>
      <w:proofErr w:type="spellEnd"/>
      <w:r w:rsidRPr="00D11B81">
        <w:rPr>
          <w:rFonts w:ascii="Times New Roman" w:hAnsi="Times New Roman" w:cs="Times New Roman"/>
          <w:sz w:val="28"/>
          <w:szCs w:val="28"/>
          <w:lang w:val="uk-UA"/>
        </w:rPr>
        <w:t xml:space="preserve"> З.В.</w:t>
      </w:r>
      <w:r w:rsidR="00687F3A" w:rsidRPr="00D11B81">
        <w:rPr>
          <w:rFonts w:ascii="Times New Roman" w:hAnsi="Times New Roman" w:cs="Times New Roman"/>
          <w:sz w:val="28"/>
          <w:szCs w:val="28"/>
          <w:lang w:val="uk-UA"/>
        </w:rPr>
        <w:t xml:space="preserve">, адвоката </w:t>
      </w:r>
      <w:proofErr w:type="spellStart"/>
      <w:r w:rsidR="00687F3A" w:rsidRPr="00D11B81">
        <w:rPr>
          <w:rFonts w:ascii="Times New Roman" w:hAnsi="Times New Roman" w:cs="Times New Roman"/>
          <w:sz w:val="28"/>
          <w:szCs w:val="28"/>
          <w:lang w:val="uk-UA"/>
        </w:rPr>
        <w:t>Архіпова</w:t>
      </w:r>
      <w:proofErr w:type="spellEnd"/>
      <w:r w:rsidR="00687F3A" w:rsidRPr="00D11B81">
        <w:rPr>
          <w:rFonts w:ascii="Times New Roman" w:hAnsi="Times New Roman" w:cs="Times New Roman"/>
          <w:sz w:val="28"/>
          <w:szCs w:val="28"/>
          <w:lang w:val="uk-UA"/>
        </w:rPr>
        <w:t xml:space="preserve"> О.Ю. та</w:t>
      </w:r>
      <w:r w:rsidR="009D6DF3">
        <w:rPr>
          <w:rFonts w:ascii="Times New Roman" w:hAnsi="Times New Roman" w:cs="Times New Roman"/>
          <w:sz w:val="28"/>
          <w:szCs w:val="28"/>
          <w:lang w:val="uk-UA"/>
        </w:rPr>
        <w:t xml:space="preserve"> </w:t>
      </w:r>
      <w:r w:rsidR="009D6DF3">
        <w:rPr>
          <w:rFonts w:ascii="Times New Roman" w:hAnsi="Times New Roman" w:cs="Times New Roman"/>
          <w:sz w:val="28"/>
          <w:szCs w:val="28"/>
          <w:lang w:val="uk-UA"/>
        </w:rPr>
        <w:br/>
      </w:r>
      <w:proofErr w:type="spellStart"/>
      <w:r w:rsidR="009D6DF3">
        <w:rPr>
          <w:rFonts w:ascii="Times New Roman" w:hAnsi="Times New Roman" w:cs="Times New Roman"/>
          <w:sz w:val="28"/>
          <w:szCs w:val="28"/>
          <w:lang w:val="uk-UA"/>
        </w:rPr>
        <w:lastRenderedPageBreak/>
        <w:t>Щот</w:t>
      </w:r>
      <w:r w:rsidR="00687F3A" w:rsidRPr="00D11B81">
        <w:rPr>
          <w:rFonts w:ascii="Times New Roman" w:hAnsi="Times New Roman" w:cs="Times New Roman"/>
          <w:sz w:val="28"/>
          <w:szCs w:val="28"/>
          <w:lang w:val="uk-UA"/>
        </w:rPr>
        <w:t>ку</w:t>
      </w:r>
      <w:proofErr w:type="spellEnd"/>
      <w:r w:rsidR="00687F3A" w:rsidRPr="00D11B81">
        <w:rPr>
          <w:rFonts w:ascii="Times New Roman" w:hAnsi="Times New Roman" w:cs="Times New Roman"/>
          <w:sz w:val="28"/>
          <w:szCs w:val="28"/>
          <w:lang w:val="uk-UA"/>
        </w:rPr>
        <w:t xml:space="preserve"> С.О.</w:t>
      </w:r>
      <w:r w:rsidR="00120906" w:rsidRPr="00D11B81">
        <w:rPr>
          <w:rFonts w:ascii="Times New Roman" w:hAnsi="Times New Roman" w:cs="Times New Roman"/>
          <w:sz w:val="28"/>
          <w:szCs w:val="28"/>
          <w:lang w:val="uk-UA"/>
        </w:rPr>
        <w:t xml:space="preserve"> </w:t>
      </w:r>
      <w:r w:rsidR="0005723E" w:rsidRPr="00D11B81">
        <w:rPr>
          <w:rFonts w:ascii="Times New Roman" w:hAnsi="Times New Roman" w:cs="Times New Roman"/>
          <w:sz w:val="28"/>
          <w:szCs w:val="28"/>
          <w:lang w:val="uk-UA"/>
        </w:rPr>
        <w:t xml:space="preserve">повідомлено про дату, час і місце розгляду питання. </w:t>
      </w:r>
      <w:r w:rsidR="004860E6" w:rsidRPr="00D11B81">
        <w:rPr>
          <w:rFonts w:ascii="Times New Roman" w:hAnsi="Times New Roman" w:cs="Times New Roman"/>
          <w:sz w:val="28"/>
          <w:szCs w:val="28"/>
          <w:lang w:val="uk-UA"/>
        </w:rPr>
        <w:t xml:space="preserve">Інформацію </w:t>
      </w:r>
      <w:r w:rsidR="007A77C6" w:rsidRPr="00D11B81">
        <w:rPr>
          <w:rFonts w:ascii="Times New Roman" w:hAnsi="Times New Roman" w:cs="Times New Roman"/>
          <w:sz w:val="28"/>
          <w:szCs w:val="28"/>
          <w:lang w:val="uk-UA"/>
        </w:rPr>
        <w:t>розміщено</w:t>
      </w:r>
      <w:r w:rsidR="004860E6" w:rsidRPr="00D11B81">
        <w:rPr>
          <w:rFonts w:ascii="Times New Roman" w:hAnsi="Times New Roman" w:cs="Times New Roman"/>
          <w:sz w:val="28"/>
          <w:szCs w:val="28"/>
          <w:lang w:val="uk-UA"/>
        </w:rPr>
        <w:t xml:space="preserve"> на офіційному в</w:t>
      </w:r>
      <w:r w:rsidR="00FB0E53">
        <w:rPr>
          <w:rFonts w:ascii="Times New Roman" w:hAnsi="Times New Roman" w:cs="Times New Roman"/>
          <w:sz w:val="28"/>
          <w:szCs w:val="28"/>
          <w:lang w:val="uk-UA"/>
        </w:rPr>
        <w:t>еб-сайті Вищої ради правосуддя.</w:t>
      </w:r>
    </w:p>
    <w:p w:rsidR="00862778" w:rsidRPr="00D11B81" w:rsidRDefault="00D11B81" w:rsidP="00FB0E53">
      <w:pPr>
        <w:spacing w:line="36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E06AE1" w:rsidRPr="00D11B81">
        <w:rPr>
          <w:rFonts w:ascii="Times New Roman" w:hAnsi="Times New Roman" w:cs="Times New Roman"/>
          <w:sz w:val="28"/>
          <w:szCs w:val="28"/>
          <w:lang w:val="uk-UA"/>
        </w:rPr>
        <w:t>засідання Вищої ради правосуддя, яке в</w:t>
      </w:r>
      <w:r w:rsidR="006C466E" w:rsidRPr="00D11B81">
        <w:rPr>
          <w:rFonts w:ascii="Times New Roman" w:hAnsi="Times New Roman" w:cs="Times New Roman"/>
          <w:sz w:val="28"/>
          <w:szCs w:val="28"/>
          <w:lang w:val="uk-UA"/>
        </w:rPr>
        <w:t xml:space="preserve">ідбулось 30 липня 2020 року з’явився представник </w:t>
      </w:r>
      <w:proofErr w:type="spellStart"/>
      <w:r w:rsidR="006C466E" w:rsidRPr="00D11B81">
        <w:rPr>
          <w:rFonts w:ascii="Times New Roman" w:hAnsi="Times New Roman" w:cs="Times New Roman"/>
          <w:sz w:val="28"/>
          <w:szCs w:val="28"/>
          <w:lang w:val="uk-UA"/>
        </w:rPr>
        <w:t>Щотки</w:t>
      </w:r>
      <w:proofErr w:type="spellEnd"/>
      <w:r w:rsidR="006C466E" w:rsidRPr="00D11B81">
        <w:rPr>
          <w:rFonts w:ascii="Times New Roman" w:hAnsi="Times New Roman" w:cs="Times New Roman"/>
          <w:sz w:val="28"/>
          <w:szCs w:val="28"/>
          <w:lang w:val="uk-UA"/>
        </w:rPr>
        <w:t xml:space="preserve"> С.О. та представники </w:t>
      </w:r>
      <w:proofErr w:type="spellStart"/>
      <w:r w:rsidR="006C466E" w:rsidRPr="00D11B81">
        <w:rPr>
          <w:rFonts w:ascii="Times New Roman" w:hAnsi="Times New Roman" w:cs="Times New Roman"/>
          <w:sz w:val="28"/>
          <w:szCs w:val="28"/>
          <w:lang w:val="uk-UA"/>
        </w:rPr>
        <w:t>Холоднюка</w:t>
      </w:r>
      <w:proofErr w:type="spellEnd"/>
      <w:r w:rsidR="006C466E" w:rsidRPr="00D11B81">
        <w:rPr>
          <w:rFonts w:ascii="Times New Roman" w:hAnsi="Times New Roman" w:cs="Times New Roman"/>
          <w:sz w:val="28"/>
          <w:szCs w:val="28"/>
          <w:lang w:val="uk-UA"/>
        </w:rPr>
        <w:t xml:space="preserve"> З.В</w:t>
      </w:r>
      <w:r w:rsidR="00E06AE1" w:rsidRPr="00D11B81">
        <w:rPr>
          <w:rFonts w:ascii="Times New Roman" w:hAnsi="Times New Roman" w:cs="Times New Roman"/>
          <w:sz w:val="28"/>
          <w:szCs w:val="28"/>
          <w:lang w:val="uk-UA"/>
        </w:rPr>
        <w:t>.</w:t>
      </w:r>
    </w:p>
    <w:p w:rsidR="00120906" w:rsidRPr="00D11B81" w:rsidRDefault="00120906"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Вища рада правосуддя, </w:t>
      </w:r>
      <w:r w:rsidR="00210DDC" w:rsidRPr="00D11B81">
        <w:rPr>
          <w:rFonts w:ascii="Times New Roman" w:hAnsi="Times New Roman" w:cs="Times New Roman"/>
          <w:sz w:val="28"/>
          <w:szCs w:val="28"/>
          <w:lang w:val="uk-UA"/>
        </w:rPr>
        <w:t xml:space="preserve">дослідивши </w:t>
      </w:r>
      <w:r w:rsidR="00687F3A" w:rsidRPr="00D11B81">
        <w:rPr>
          <w:rFonts w:ascii="Times New Roman" w:hAnsi="Times New Roman" w:cs="Times New Roman"/>
          <w:sz w:val="28"/>
          <w:szCs w:val="28"/>
          <w:lang w:val="uk-UA"/>
        </w:rPr>
        <w:t>пропозицію</w:t>
      </w:r>
      <w:r w:rsidR="00210DDC" w:rsidRPr="00D11B81">
        <w:rPr>
          <w:rFonts w:ascii="Times New Roman" w:hAnsi="Times New Roman" w:cs="Times New Roman"/>
          <w:sz w:val="28"/>
          <w:szCs w:val="28"/>
          <w:lang w:val="uk-UA"/>
        </w:rPr>
        <w:t xml:space="preserve"> Комісії</w:t>
      </w:r>
      <w:r w:rsidR="00A369E9" w:rsidRPr="00D11B81">
        <w:rPr>
          <w:rFonts w:ascii="Times New Roman" w:hAnsi="Times New Roman" w:cs="Times New Roman"/>
          <w:sz w:val="28"/>
          <w:szCs w:val="28"/>
          <w:lang w:val="uk-UA"/>
        </w:rPr>
        <w:t xml:space="preserve">, витяг </w:t>
      </w:r>
      <w:r w:rsidR="00CB00C5" w:rsidRPr="00D11B81">
        <w:rPr>
          <w:rFonts w:ascii="Times New Roman" w:hAnsi="Times New Roman" w:cs="Times New Roman"/>
          <w:sz w:val="28"/>
          <w:szCs w:val="28"/>
          <w:lang w:val="uk-UA"/>
        </w:rPr>
        <w:t>і</w:t>
      </w:r>
      <w:r w:rsidR="00A369E9" w:rsidRPr="00D11B81">
        <w:rPr>
          <w:rFonts w:ascii="Times New Roman" w:hAnsi="Times New Roman" w:cs="Times New Roman"/>
          <w:sz w:val="28"/>
          <w:szCs w:val="28"/>
          <w:lang w:val="uk-UA"/>
        </w:rPr>
        <w:t>з</w:t>
      </w:r>
      <w:r w:rsidR="00A374A8">
        <w:rPr>
          <w:rFonts w:ascii="Times New Roman" w:hAnsi="Times New Roman" w:cs="Times New Roman"/>
          <w:sz w:val="28"/>
          <w:szCs w:val="28"/>
          <w:lang w:val="uk-UA"/>
        </w:rPr>
        <w:br/>
      </w:r>
      <w:r w:rsidR="00A369E9" w:rsidRPr="00D11B81">
        <w:rPr>
          <w:rFonts w:ascii="Times New Roman" w:hAnsi="Times New Roman" w:cs="Times New Roman"/>
          <w:sz w:val="28"/>
          <w:szCs w:val="28"/>
          <w:lang w:val="uk-UA"/>
        </w:rPr>
        <w:t>протоколу засідання К</w:t>
      </w:r>
      <w:r w:rsidR="00210DDC" w:rsidRPr="00D11B81">
        <w:rPr>
          <w:rFonts w:ascii="Times New Roman" w:hAnsi="Times New Roman" w:cs="Times New Roman"/>
          <w:sz w:val="28"/>
          <w:szCs w:val="28"/>
          <w:lang w:val="uk-UA"/>
        </w:rPr>
        <w:t xml:space="preserve">омісії </w:t>
      </w:r>
      <w:r w:rsidR="00494129" w:rsidRPr="00D11B81">
        <w:rPr>
          <w:rFonts w:ascii="Times New Roman" w:hAnsi="Times New Roman" w:cs="Times New Roman"/>
          <w:sz w:val="28"/>
          <w:szCs w:val="28"/>
          <w:lang w:val="uk-UA"/>
        </w:rPr>
        <w:t>№ 3</w:t>
      </w:r>
      <w:r w:rsidR="00F579A5" w:rsidRPr="00D11B81">
        <w:rPr>
          <w:rFonts w:ascii="Times New Roman" w:hAnsi="Times New Roman" w:cs="Times New Roman"/>
          <w:sz w:val="28"/>
          <w:szCs w:val="28"/>
          <w:lang w:val="uk-UA"/>
        </w:rPr>
        <w:t xml:space="preserve"> </w:t>
      </w:r>
      <w:r w:rsidR="00210DDC" w:rsidRPr="00D11B81">
        <w:rPr>
          <w:rFonts w:ascii="Times New Roman" w:hAnsi="Times New Roman" w:cs="Times New Roman"/>
          <w:sz w:val="28"/>
          <w:szCs w:val="28"/>
          <w:lang w:val="uk-UA"/>
        </w:rPr>
        <w:t xml:space="preserve">від </w:t>
      </w:r>
      <w:r w:rsidR="00494129" w:rsidRPr="00D11B81">
        <w:rPr>
          <w:rFonts w:ascii="Times New Roman" w:hAnsi="Times New Roman" w:cs="Times New Roman"/>
          <w:sz w:val="28"/>
          <w:szCs w:val="28"/>
          <w:lang w:val="uk-UA"/>
        </w:rPr>
        <w:t>5</w:t>
      </w:r>
      <w:r w:rsidR="005A3706" w:rsidRPr="00D11B81">
        <w:rPr>
          <w:rFonts w:ascii="Times New Roman" w:hAnsi="Times New Roman" w:cs="Times New Roman"/>
          <w:sz w:val="28"/>
          <w:szCs w:val="28"/>
          <w:lang w:val="uk-UA"/>
        </w:rPr>
        <w:t xml:space="preserve"> </w:t>
      </w:r>
      <w:r w:rsidR="00494129" w:rsidRPr="00D11B81">
        <w:rPr>
          <w:rFonts w:ascii="Times New Roman" w:hAnsi="Times New Roman" w:cs="Times New Roman"/>
          <w:sz w:val="28"/>
          <w:szCs w:val="28"/>
          <w:lang w:val="uk-UA"/>
        </w:rPr>
        <w:t>червня</w:t>
      </w:r>
      <w:r w:rsidR="00210DDC" w:rsidRPr="00D11B81">
        <w:rPr>
          <w:rFonts w:ascii="Times New Roman" w:hAnsi="Times New Roman" w:cs="Times New Roman"/>
          <w:sz w:val="28"/>
          <w:szCs w:val="28"/>
          <w:lang w:val="uk-UA"/>
        </w:rPr>
        <w:t xml:space="preserve"> 2019 року та матеріали </w:t>
      </w:r>
      <w:r w:rsidRPr="00D11B81">
        <w:rPr>
          <w:rFonts w:ascii="Times New Roman" w:hAnsi="Times New Roman" w:cs="Times New Roman"/>
          <w:sz w:val="28"/>
          <w:szCs w:val="28"/>
          <w:lang w:val="uk-UA"/>
        </w:rPr>
        <w:t>дисциплінарного провадження, заслухавши доповідача – члена Вищої ради правосуддя</w:t>
      </w:r>
      <w:r w:rsidR="005C47F1" w:rsidRPr="00D11B81">
        <w:rPr>
          <w:rFonts w:ascii="Times New Roman" w:hAnsi="Times New Roman" w:cs="Times New Roman"/>
          <w:sz w:val="28"/>
          <w:szCs w:val="28"/>
          <w:lang w:val="uk-UA"/>
        </w:rPr>
        <w:t xml:space="preserve"> </w:t>
      </w:r>
      <w:proofErr w:type="spellStart"/>
      <w:r w:rsidR="00FE5463" w:rsidRPr="00D11B81">
        <w:rPr>
          <w:rFonts w:ascii="Times New Roman" w:hAnsi="Times New Roman" w:cs="Times New Roman"/>
          <w:sz w:val="28"/>
          <w:szCs w:val="28"/>
          <w:lang w:val="uk-UA"/>
        </w:rPr>
        <w:t>Блажівську</w:t>
      </w:r>
      <w:proofErr w:type="spellEnd"/>
      <w:r w:rsidR="00FE5463" w:rsidRPr="00D11B81">
        <w:rPr>
          <w:rFonts w:ascii="Times New Roman" w:hAnsi="Times New Roman" w:cs="Times New Roman"/>
          <w:sz w:val="28"/>
          <w:szCs w:val="28"/>
          <w:lang w:val="uk-UA"/>
        </w:rPr>
        <w:t xml:space="preserve"> О.Є.</w:t>
      </w:r>
      <w:r w:rsidRPr="00D11B81">
        <w:rPr>
          <w:rFonts w:ascii="Times New Roman" w:hAnsi="Times New Roman" w:cs="Times New Roman"/>
          <w:sz w:val="28"/>
          <w:szCs w:val="28"/>
          <w:lang w:val="uk-UA"/>
        </w:rPr>
        <w:t>,</w:t>
      </w:r>
      <w:r w:rsidR="00112024" w:rsidRPr="00D11B81">
        <w:rPr>
          <w:rFonts w:ascii="Times New Roman" w:hAnsi="Times New Roman" w:cs="Times New Roman"/>
          <w:sz w:val="28"/>
          <w:szCs w:val="28"/>
          <w:lang w:val="uk-UA"/>
        </w:rPr>
        <w:t xml:space="preserve"> пояснення </w:t>
      </w:r>
      <w:r w:rsidR="00786CF2" w:rsidRPr="00D11B81">
        <w:rPr>
          <w:rFonts w:ascii="Times New Roman" w:hAnsi="Times New Roman" w:cs="Times New Roman"/>
          <w:sz w:val="28"/>
          <w:szCs w:val="28"/>
          <w:lang w:val="uk-UA"/>
        </w:rPr>
        <w:t>представник</w:t>
      </w:r>
      <w:r w:rsidR="006C466E" w:rsidRPr="00D11B81">
        <w:rPr>
          <w:rFonts w:ascii="Times New Roman" w:hAnsi="Times New Roman" w:cs="Times New Roman"/>
          <w:sz w:val="28"/>
          <w:szCs w:val="28"/>
          <w:lang w:val="uk-UA"/>
        </w:rPr>
        <w:t>ів</w:t>
      </w:r>
      <w:r w:rsidR="00786CF2" w:rsidRPr="00D11B81">
        <w:rPr>
          <w:rFonts w:ascii="Times New Roman" w:hAnsi="Times New Roman" w:cs="Times New Roman"/>
          <w:sz w:val="28"/>
          <w:szCs w:val="28"/>
          <w:lang w:val="uk-UA"/>
        </w:rPr>
        <w:t xml:space="preserve"> Голови ДСА України</w:t>
      </w:r>
      <w:r w:rsidR="00A374A8">
        <w:rPr>
          <w:rFonts w:ascii="Times New Roman" w:hAnsi="Times New Roman" w:cs="Times New Roman"/>
          <w:sz w:val="28"/>
          <w:szCs w:val="28"/>
          <w:lang w:val="uk-UA"/>
        </w:rPr>
        <w:t xml:space="preserve"> </w:t>
      </w:r>
      <w:proofErr w:type="spellStart"/>
      <w:r w:rsidR="00786CF2" w:rsidRPr="00D11B81">
        <w:rPr>
          <w:rFonts w:ascii="Times New Roman" w:hAnsi="Times New Roman" w:cs="Times New Roman"/>
          <w:sz w:val="28"/>
          <w:szCs w:val="28"/>
          <w:lang w:val="uk-UA"/>
        </w:rPr>
        <w:t>Холоднюка</w:t>
      </w:r>
      <w:proofErr w:type="spellEnd"/>
      <w:r w:rsidR="00786CF2" w:rsidRPr="00D11B81">
        <w:rPr>
          <w:rFonts w:ascii="Times New Roman" w:hAnsi="Times New Roman" w:cs="Times New Roman"/>
          <w:sz w:val="28"/>
          <w:szCs w:val="28"/>
          <w:lang w:val="uk-UA"/>
        </w:rPr>
        <w:t xml:space="preserve"> З.В. – </w:t>
      </w:r>
      <w:r w:rsidR="00F70B10">
        <w:rPr>
          <w:rFonts w:ascii="Times New Roman" w:hAnsi="Times New Roman" w:cs="Times New Roman"/>
          <w:sz w:val="28"/>
          <w:szCs w:val="28"/>
          <w:lang w:val="uk-UA"/>
        </w:rPr>
        <w:t>ОСОБА_1</w:t>
      </w:r>
      <w:r w:rsidR="006C466E" w:rsidRPr="00D11B81">
        <w:rPr>
          <w:rFonts w:ascii="Times New Roman" w:hAnsi="Times New Roman" w:cs="Times New Roman"/>
          <w:sz w:val="28"/>
          <w:szCs w:val="28"/>
          <w:lang w:val="uk-UA"/>
        </w:rPr>
        <w:t xml:space="preserve">, </w:t>
      </w:r>
      <w:r w:rsidR="00F70B10">
        <w:rPr>
          <w:rFonts w:ascii="Times New Roman" w:hAnsi="Times New Roman" w:cs="Times New Roman"/>
          <w:sz w:val="28"/>
          <w:szCs w:val="28"/>
          <w:lang w:val="uk-UA"/>
        </w:rPr>
        <w:t>ОСОБА_2</w:t>
      </w:r>
      <w:r w:rsidR="006C466E" w:rsidRPr="00D11B81">
        <w:rPr>
          <w:rFonts w:ascii="Times New Roman" w:hAnsi="Times New Roman" w:cs="Times New Roman"/>
          <w:sz w:val="28"/>
          <w:szCs w:val="28"/>
          <w:lang w:val="uk-UA"/>
        </w:rPr>
        <w:t xml:space="preserve"> та представника</w:t>
      </w:r>
      <w:r w:rsidR="00A374A8">
        <w:rPr>
          <w:rFonts w:ascii="Times New Roman" w:hAnsi="Times New Roman" w:cs="Times New Roman"/>
          <w:sz w:val="28"/>
          <w:szCs w:val="28"/>
          <w:lang w:val="uk-UA"/>
        </w:rPr>
        <w:br/>
      </w:r>
      <w:proofErr w:type="spellStart"/>
      <w:r w:rsidR="006C466E" w:rsidRPr="00D11B81">
        <w:rPr>
          <w:rFonts w:ascii="Times New Roman" w:hAnsi="Times New Roman" w:cs="Times New Roman"/>
          <w:sz w:val="28"/>
          <w:szCs w:val="28"/>
          <w:lang w:val="uk-UA"/>
        </w:rPr>
        <w:t>Щотки</w:t>
      </w:r>
      <w:proofErr w:type="spellEnd"/>
      <w:r w:rsidR="006C466E" w:rsidRPr="00D11B81">
        <w:rPr>
          <w:rFonts w:ascii="Times New Roman" w:hAnsi="Times New Roman" w:cs="Times New Roman"/>
          <w:sz w:val="28"/>
          <w:szCs w:val="28"/>
          <w:lang w:val="uk-UA"/>
        </w:rPr>
        <w:t xml:space="preserve"> С.О. – </w:t>
      </w:r>
      <w:proofErr w:type="spellStart"/>
      <w:r w:rsidR="006C466E" w:rsidRPr="00D11B81">
        <w:rPr>
          <w:rFonts w:ascii="Times New Roman" w:hAnsi="Times New Roman" w:cs="Times New Roman"/>
          <w:sz w:val="28"/>
          <w:szCs w:val="28"/>
          <w:lang w:val="uk-UA"/>
        </w:rPr>
        <w:t>Архіпова</w:t>
      </w:r>
      <w:proofErr w:type="spellEnd"/>
      <w:r w:rsidR="006C466E" w:rsidRPr="00D11B81">
        <w:rPr>
          <w:rFonts w:ascii="Times New Roman" w:hAnsi="Times New Roman" w:cs="Times New Roman"/>
          <w:sz w:val="28"/>
          <w:szCs w:val="28"/>
          <w:lang w:val="uk-UA"/>
        </w:rPr>
        <w:t xml:space="preserve"> О.Ю</w:t>
      </w:r>
      <w:r w:rsidR="003C0B6B" w:rsidRPr="00D11B81">
        <w:rPr>
          <w:rFonts w:ascii="Times New Roman" w:hAnsi="Times New Roman" w:cs="Times New Roman"/>
          <w:sz w:val="28"/>
          <w:szCs w:val="28"/>
          <w:lang w:val="uk-UA"/>
        </w:rPr>
        <w:t>.</w:t>
      </w:r>
      <w:r w:rsidR="00786CF2" w:rsidRPr="00D11B81">
        <w:rPr>
          <w:rFonts w:ascii="Times New Roman" w:hAnsi="Times New Roman" w:cs="Times New Roman"/>
          <w:sz w:val="28"/>
          <w:szCs w:val="28"/>
          <w:lang w:val="uk-UA"/>
        </w:rPr>
        <w:t>,</w:t>
      </w:r>
      <w:r w:rsidRPr="00D11B81">
        <w:rPr>
          <w:rFonts w:ascii="Times New Roman" w:hAnsi="Times New Roman" w:cs="Times New Roman"/>
          <w:sz w:val="28"/>
          <w:szCs w:val="28"/>
          <w:lang w:val="uk-UA"/>
        </w:rPr>
        <w:t xml:space="preserve"> </w:t>
      </w:r>
      <w:r w:rsidR="00210DDC" w:rsidRPr="00D11B81">
        <w:rPr>
          <w:rFonts w:ascii="Times New Roman" w:hAnsi="Times New Roman" w:cs="Times New Roman"/>
          <w:sz w:val="28"/>
          <w:szCs w:val="28"/>
          <w:lang w:val="uk-UA"/>
        </w:rPr>
        <w:t xml:space="preserve">дійшла висновку про наявність підстав для закриття дисциплінарного провадження стосовно Голови ДСА України </w:t>
      </w:r>
      <w:proofErr w:type="spellStart"/>
      <w:r w:rsidR="005A3706" w:rsidRPr="00D11B81">
        <w:rPr>
          <w:rFonts w:ascii="Times New Roman" w:hAnsi="Times New Roman" w:cs="Times New Roman"/>
          <w:sz w:val="28"/>
          <w:szCs w:val="28"/>
          <w:lang w:val="uk-UA"/>
        </w:rPr>
        <w:t>Холоднюка</w:t>
      </w:r>
      <w:proofErr w:type="spellEnd"/>
      <w:r w:rsidR="005A3706" w:rsidRPr="00D11B81">
        <w:rPr>
          <w:rFonts w:ascii="Times New Roman" w:hAnsi="Times New Roman" w:cs="Times New Roman"/>
          <w:sz w:val="28"/>
          <w:szCs w:val="28"/>
          <w:lang w:val="uk-UA"/>
        </w:rPr>
        <w:t xml:space="preserve"> З.В.</w:t>
      </w:r>
      <w:r w:rsidR="00210DDC" w:rsidRPr="00D11B81">
        <w:rPr>
          <w:rFonts w:ascii="Times New Roman" w:hAnsi="Times New Roman" w:cs="Times New Roman"/>
          <w:sz w:val="28"/>
          <w:szCs w:val="28"/>
          <w:lang w:val="uk-UA"/>
        </w:rPr>
        <w:t xml:space="preserve"> </w:t>
      </w:r>
      <w:r w:rsidRPr="00D11B81">
        <w:rPr>
          <w:rFonts w:ascii="Times New Roman" w:hAnsi="Times New Roman" w:cs="Times New Roman"/>
          <w:sz w:val="28"/>
          <w:szCs w:val="28"/>
          <w:lang w:val="uk-UA"/>
        </w:rPr>
        <w:t>з огляду на таке.</w:t>
      </w:r>
    </w:p>
    <w:p w:rsidR="00261FF6" w:rsidRPr="00D11B81" w:rsidRDefault="00261FF6"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w:t>
      </w:r>
      <w:r w:rsidR="00A369E9" w:rsidRPr="00D11B81">
        <w:rPr>
          <w:rFonts w:ascii="Times New Roman" w:hAnsi="Times New Roman" w:cs="Times New Roman"/>
          <w:sz w:val="28"/>
          <w:szCs w:val="28"/>
          <w:lang w:val="uk-UA"/>
        </w:rPr>
        <w:t>результатами</w:t>
      </w:r>
      <w:r w:rsidRPr="00D11B81">
        <w:rPr>
          <w:rFonts w:ascii="Times New Roman" w:hAnsi="Times New Roman" w:cs="Times New Roman"/>
          <w:sz w:val="28"/>
          <w:szCs w:val="28"/>
          <w:lang w:val="uk-UA"/>
        </w:rPr>
        <w:t xml:space="preserve"> дисциплінарного провадження відповідно до </w:t>
      </w:r>
      <w:r w:rsidR="00DC0175" w:rsidRPr="00D11B81">
        <w:rPr>
          <w:rFonts w:ascii="Times New Roman" w:hAnsi="Times New Roman" w:cs="Times New Roman"/>
          <w:sz w:val="28"/>
          <w:szCs w:val="28"/>
          <w:lang w:val="uk-UA"/>
        </w:rPr>
        <w:t>підпункту 5 пункту 7</w:t>
      </w:r>
      <w:r w:rsidR="00472C3A" w:rsidRPr="00D11B81">
        <w:rPr>
          <w:rFonts w:ascii="Times New Roman" w:hAnsi="Times New Roman" w:cs="Times New Roman"/>
          <w:sz w:val="28"/>
          <w:szCs w:val="28"/>
          <w:lang w:val="uk-UA"/>
        </w:rPr>
        <w:t xml:space="preserve"> Розділу ІІ</w:t>
      </w:r>
      <w:r w:rsidR="00DC0175" w:rsidRPr="00D11B81">
        <w:rPr>
          <w:rFonts w:ascii="Times New Roman" w:hAnsi="Times New Roman" w:cs="Times New Roman"/>
          <w:sz w:val="28"/>
          <w:szCs w:val="28"/>
          <w:lang w:val="uk-UA"/>
        </w:rPr>
        <w:t xml:space="preserve"> Положення</w:t>
      </w:r>
      <w:r w:rsidR="00472C3A" w:rsidRPr="00D11B81">
        <w:rPr>
          <w:rFonts w:ascii="Times New Roman" w:hAnsi="Times New Roman" w:cs="Times New Roman"/>
          <w:sz w:val="28"/>
          <w:szCs w:val="28"/>
          <w:lang w:val="uk-UA"/>
        </w:rPr>
        <w:t xml:space="preserve"> </w:t>
      </w:r>
      <w:r w:rsidRPr="00D11B81">
        <w:rPr>
          <w:rFonts w:ascii="Times New Roman" w:hAnsi="Times New Roman" w:cs="Times New Roman"/>
          <w:sz w:val="28"/>
          <w:szCs w:val="28"/>
          <w:lang w:val="uk-UA"/>
        </w:rPr>
        <w:t>про Комісію з питань вищого корпусу державної служби в системі правосуддя, затвердженого ріш</w:t>
      </w:r>
      <w:r w:rsidR="003C0B6B" w:rsidRPr="00D11B81">
        <w:rPr>
          <w:rFonts w:ascii="Times New Roman" w:hAnsi="Times New Roman" w:cs="Times New Roman"/>
          <w:sz w:val="28"/>
          <w:szCs w:val="28"/>
          <w:lang w:val="uk-UA"/>
        </w:rPr>
        <w:t>енням Вищої ради правосуддя від</w:t>
      </w:r>
      <w:r w:rsidR="008E5BA0" w:rsidRPr="00D11B81">
        <w:rPr>
          <w:rFonts w:ascii="Times New Roman" w:hAnsi="Times New Roman" w:cs="Times New Roman"/>
          <w:sz w:val="28"/>
          <w:szCs w:val="28"/>
          <w:lang w:val="uk-UA"/>
        </w:rPr>
        <w:t xml:space="preserve"> </w:t>
      </w:r>
      <w:r w:rsidRPr="00D11B81">
        <w:rPr>
          <w:rFonts w:ascii="Times New Roman" w:hAnsi="Times New Roman" w:cs="Times New Roman"/>
          <w:sz w:val="28"/>
          <w:szCs w:val="28"/>
          <w:lang w:val="uk-UA"/>
        </w:rPr>
        <w:t>18 травня 2017 року</w:t>
      </w:r>
      <w:r w:rsidR="009D6DF3">
        <w:rPr>
          <w:rFonts w:ascii="Times New Roman" w:hAnsi="Times New Roman" w:cs="Times New Roman"/>
          <w:sz w:val="28"/>
          <w:szCs w:val="28"/>
          <w:lang w:val="uk-UA"/>
        </w:rPr>
        <w:br/>
      </w:r>
      <w:r w:rsidRPr="00D11B81">
        <w:rPr>
          <w:rFonts w:ascii="Times New Roman" w:hAnsi="Times New Roman" w:cs="Times New Roman"/>
          <w:sz w:val="28"/>
          <w:szCs w:val="28"/>
          <w:lang w:val="uk-UA"/>
        </w:rPr>
        <w:t>№ 1172</w:t>
      </w:r>
      <w:r w:rsidR="00F00D0F" w:rsidRPr="00D11B81">
        <w:rPr>
          <w:rFonts w:ascii="Times New Roman" w:hAnsi="Times New Roman" w:cs="Times New Roman"/>
          <w:sz w:val="28"/>
          <w:szCs w:val="28"/>
          <w:lang w:val="uk-UA"/>
        </w:rPr>
        <w:t>/0/15-17 (зі змінами)</w:t>
      </w:r>
      <w:r w:rsidR="000E4269" w:rsidRPr="00D11B81">
        <w:rPr>
          <w:rFonts w:ascii="Times New Roman" w:hAnsi="Times New Roman" w:cs="Times New Roman"/>
          <w:sz w:val="28"/>
          <w:szCs w:val="28"/>
          <w:lang w:val="uk-UA"/>
        </w:rPr>
        <w:t xml:space="preserve"> (далі - Положення)</w:t>
      </w:r>
      <w:r w:rsidR="00F00D0F" w:rsidRPr="00D11B81">
        <w:rPr>
          <w:rFonts w:ascii="Times New Roman" w:hAnsi="Times New Roman" w:cs="Times New Roman"/>
          <w:sz w:val="28"/>
          <w:szCs w:val="28"/>
          <w:lang w:val="uk-UA"/>
        </w:rPr>
        <w:t>, належить</w:t>
      </w:r>
      <w:r w:rsidRPr="00D11B81">
        <w:rPr>
          <w:rFonts w:ascii="Times New Roman" w:hAnsi="Times New Roman" w:cs="Times New Roman"/>
          <w:sz w:val="28"/>
          <w:szCs w:val="28"/>
          <w:lang w:val="uk-UA"/>
        </w:rPr>
        <w:t xml:space="preserve"> до повноважень Комісії.</w:t>
      </w:r>
    </w:p>
    <w:p w:rsidR="00C81D43" w:rsidRPr="00D11B81" w:rsidRDefault="00F60964"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Під час здійснення дисцип</w:t>
      </w:r>
      <w:r w:rsidR="008A1BD7" w:rsidRPr="00D11B81">
        <w:rPr>
          <w:rFonts w:ascii="Times New Roman" w:hAnsi="Times New Roman" w:cs="Times New Roman"/>
          <w:sz w:val="28"/>
          <w:szCs w:val="28"/>
          <w:lang w:val="uk-UA"/>
        </w:rPr>
        <w:t xml:space="preserve">лінарного провадження стосовно </w:t>
      </w:r>
      <w:r w:rsidRPr="00D11B81">
        <w:rPr>
          <w:rFonts w:ascii="Times New Roman" w:hAnsi="Times New Roman" w:cs="Times New Roman"/>
          <w:sz w:val="28"/>
          <w:szCs w:val="28"/>
          <w:lang w:val="uk-UA"/>
        </w:rPr>
        <w:t>Голови ДСА України</w:t>
      </w:r>
      <w:r w:rsidR="00DC0175" w:rsidRPr="00D11B81">
        <w:rPr>
          <w:rFonts w:ascii="Times New Roman" w:hAnsi="Times New Roman" w:cs="Times New Roman"/>
          <w:sz w:val="28"/>
          <w:szCs w:val="28"/>
          <w:lang w:val="uk-UA"/>
        </w:rPr>
        <w:t xml:space="preserve"> </w:t>
      </w:r>
      <w:proofErr w:type="spellStart"/>
      <w:r w:rsidR="008A1BD7" w:rsidRPr="00D11B81">
        <w:rPr>
          <w:rFonts w:ascii="Times New Roman" w:hAnsi="Times New Roman" w:cs="Times New Roman"/>
          <w:sz w:val="28"/>
          <w:szCs w:val="28"/>
          <w:lang w:val="uk-UA"/>
        </w:rPr>
        <w:t>Холоднюка</w:t>
      </w:r>
      <w:proofErr w:type="spellEnd"/>
      <w:r w:rsidR="008A1BD7" w:rsidRPr="00D11B81">
        <w:rPr>
          <w:rFonts w:ascii="Times New Roman" w:hAnsi="Times New Roman" w:cs="Times New Roman"/>
          <w:sz w:val="28"/>
          <w:szCs w:val="28"/>
          <w:lang w:val="uk-UA"/>
        </w:rPr>
        <w:t xml:space="preserve"> З.В.</w:t>
      </w:r>
      <w:r w:rsidRPr="00D11B81">
        <w:rPr>
          <w:rFonts w:ascii="Times New Roman" w:hAnsi="Times New Roman" w:cs="Times New Roman"/>
          <w:sz w:val="28"/>
          <w:szCs w:val="28"/>
          <w:lang w:val="uk-UA"/>
        </w:rPr>
        <w:t xml:space="preserve"> Комісією встановлено</w:t>
      </w:r>
      <w:r w:rsidR="0018489B" w:rsidRPr="00D11B81">
        <w:rPr>
          <w:rFonts w:ascii="Times New Roman" w:hAnsi="Times New Roman" w:cs="Times New Roman"/>
          <w:sz w:val="28"/>
          <w:szCs w:val="28"/>
          <w:lang w:val="uk-UA"/>
        </w:rPr>
        <w:t>, що</w:t>
      </w:r>
      <w:r w:rsidRPr="00D11B81">
        <w:rPr>
          <w:rFonts w:ascii="Times New Roman" w:hAnsi="Times New Roman" w:cs="Times New Roman"/>
          <w:sz w:val="28"/>
          <w:szCs w:val="28"/>
          <w:lang w:val="uk-UA"/>
        </w:rPr>
        <w:t xml:space="preserve"> </w:t>
      </w:r>
      <w:r w:rsidR="00843613" w:rsidRPr="00D11B81">
        <w:rPr>
          <w:rFonts w:ascii="Times New Roman" w:hAnsi="Times New Roman" w:cs="Times New Roman"/>
          <w:sz w:val="28"/>
          <w:szCs w:val="28"/>
          <w:lang w:val="uk-UA"/>
        </w:rPr>
        <w:t xml:space="preserve">у </w:t>
      </w:r>
      <w:r w:rsidR="00472C3A" w:rsidRPr="00D11B81">
        <w:rPr>
          <w:rFonts w:ascii="Times New Roman" w:hAnsi="Times New Roman" w:cs="Times New Roman"/>
          <w:sz w:val="28"/>
          <w:szCs w:val="28"/>
          <w:lang w:val="uk-UA"/>
        </w:rPr>
        <w:t xml:space="preserve">скарзі адвоката </w:t>
      </w:r>
      <w:r w:rsidR="000459B9">
        <w:rPr>
          <w:rFonts w:ascii="Times New Roman" w:hAnsi="Times New Roman" w:cs="Times New Roman"/>
          <w:sz w:val="28"/>
          <w:szCs w:val="28"/>
          <w:lang w:val="uk-UA"/>
        </w:rPr>
        <w:br/>
      </w:r>
      <w:proofErr w:type="spellStart"/>
      <w:r w:rsidR="00472C3A" w:rsidRPr="00D11B81">
        <w:rPr>
          <w:rFonts w:ascii="Times New Roman" w:hAnsi="Times New Roman" w:cs="Times New Roman"/>
          <w:sz w:val="28"/>
          <w:szCs w:val="28"/>
          <w:lang w:val="uk-UA"/>
        </w:rPr>
        <w:t>Архіпова</w:t>
      </w:r>
      <w:proofErr w:type="spellEnd"/>
      <w:r w:rsidR="00472C3A" w:rsidRPr="00D11B81">
        <w:rPr>
          <w:rFonts w:ascii="Times New Roman" w:hAnsi="Times New Roman" w:cs="Times New Roman"/>
          <w:sz w:val="28"/>
          <w:szCs w:val="28"/>
          <w:lang w:val="uk-UA"/>
        </w:rPr>
        <w:t xml:space="preserve"> О.Ю. йдеться про видання Головою ДСА</w:t>
      </w:r>
      <w:r w:rsidR="000459B9">
        <w:rPr>
          <w:rFonts w:ascii="Times New Roman" w:hAnsi="Times New Roman" w:cs="Times New Roman"/>
          <w:sz w:val="28"/>
          <w:szCs w:val="28"/>
          <w:lang w:val="uk-UA"/>
        </w:rPr>
        <w:t xml:space="preserve"> України </w:t>
      </w:r>
      <w:proofErr w:type="spellStart"/>
      <w:r w:rsidR="000459B9">
        <w:rPr>
          <w:rFonts w:ascii="Times New Roman" w:hAnsi="Times New Roman" w:cs="Times New Roman"/>
          <w:sz w:val="28"/>
          <w:szCs w:val="28"/>
          <w:lang w:val="uk-UA"/>
        </w:rPr>
        <w:t>Холоднюком</w:t>
      </w:r>
      <w:proofErr w:type="spellEnd"/>
      <w:r w:rsidR="000459B9">
        <w:rPr>
          <w:rFonts w:ascii="Times New Roman" w:hAnsi="Times New Roman" w:cs="Times New Roman"/>
          <w:sz w:val="28"/>
          <w:szCs w:val="28"/>
          <w:lang w:val="uk-UA"/>
        </w:rPr>
        <w:t xml:space="preserve"> З.В. наказу </w:t>
      </w:r>
      <w:r w:rsidR="00472C3A" w:rsidRPr="00D11B81">
        <w:rPr>
          <w:rFonts w:ascii="Times New Roman" w:hAnsi="Times New Roman" w:cs="Times New Roman"/>
          <w:sz w:val="28"/>
          <w:szCs w:val="28"/>
          <w:lang w:val="uk-UA"/>
        </w:rPr>
        <w:t xml:space="preserve">від 6 травня 2019 року № </w:t>
      </w:r>
      <w:r w:rsidR="00D27457">
        <w:rPr>
          <w:rFonts w:ascii="Times New Roman" w:hAnsi="Times New Roman" w:cs="Times New Roman"/>
          <w:sz w:val="28"/>
          <w:szCs w:val="28"/>
          <w:lang w:val="uk-UA"/>
        </w:rPr>
        <w:t>156/к</w:t>
      </w:r>
      <w:r w:rsidR="00472C3A" w:rsidRPr="00D11B81">
        <w:rPr>
          <w:rFonts w:ascii="Times New Roman" w:hAnsi="Times New Roman" w:cs="Times New Roman"/>
          <w:sz w:val="28"/>
          <w:szCs w:val="28"/>
          <w:lang w:val="uk-UA"/>
        </w:rPr>
        <w:t xml:space="preserve">, яким припинено виконання </w:t>
      </w:r>
      <w:proofErr w:type="spellStart"/>
      <w:r w:rsidR="00472C3A" w:rsidRPr="00D11B81">
        <w:rPr>
          <w:rFonts w:ascii="Times New Roman" w:hAnsi="Times New Roman" w:cs="Times New Roman"/>
          <w:sz w:val="28"/>
          <w:szCs w:val="28"/>
          <w:lang w:val="uk-UA"/>
        </w:rPr>
        <w:t>Щоткою</w:t>
      </w:r>
      <w:proofErr w:type="spellEnd"/>
      <w:r w:rsidR="00472C3A" w:rsidRPr="00D11B81">
        <w:rPr>
          <w:rFonts w:ascii="Times New Roman" w:hAnsi="Times New Roman" w:cs="Times New Roman"/>
          <w:sz w:val="28"/>
          <w:szCs w:val="28"/>
          <w:lang w:val="uk-UA"/>
        </w:rPr>
        <w:t xml:space="preserve"> С.О. повноважень члена Вищої кваліфікаційної комісії суддів України (далі - ВККСУ) за квотою ДСА України.</w:t>
      </w:r>
    </w:p>
    <w:p w:rsidR="00472C3A" w:rsidRPr="00D11B81" w:rsidRDefault="00472C3A"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Скаржник зазначав про те, що, видавши цей наказ Голова ДСА України </w:t>
      </w:r>
      <w:proofErr w:type="spellStart"/>
      <w:r w:rsidRPr="00D11B81">
        <w:rPr>
          <w:rFonts w:ascii="Times New Roman" w:hAnsi="Times New Roman" w:cs="Times New Roman"/>
          <w:sz w:val="28"/>
          <w:szCs w:val="28"/>
          <w:lang w:val="uk-UA"/>
        </w:rPr>
        <w:t>Холоднюк</w:t>
      </w:r>
      <w:proofErr w:type="spellEnd"/>
      <w:r w:rsidRPr="00D11B81">
        <w:rPr>
          <w:rFonts w:ascii="Times New Roman" w:hAnsi="Times New Roman" w:cs="Times New Roman"/>
          <w:sz w:val="28"/>
          <w:szCs w:val="28"/>
          <w:lang w:val="uk-UA"/>
        </w:rPr>
        <w:t xml:space="preserve"> З.В. вчинив дисциплінарні проступки, передбачені пунктами 7, 15 частини другої статті 65 Закону України «Про державну службу» (перевищення службових повноважень, якщо воно не містить складу злочину або адміністративного правопорушення; прийняття державним службовцем рішення, що суперечить закону або висновкам щодо застосування</w:t>
      </w:r>
      <w:r w:rsidR="009D6DF3">
        <w:rPr>
          <w:rFonts w:ascii="Times New Roman" w:hAnsi="Times New Roman" w:cs="Times New Roman"/>
          <w:sz w:val="28"/>
          <w:szCs w:val="28"/>
          <w:lang w:val="uk-UA"/>
        </w:rPr>
        <w:br/>
      </w:r>
      <w:r w:rsidRPr="00D11B81">
        <w:rPr>
          <w:rFonts w:ascii="Times New Roman" w:hAnsi="Times New Roman" w:cs="Times New Roman"/>
          <w:sz w:val="28"/>
          <w:szCs w:val="28"/>
          <w:lang w:val="uk-UA"/>
        </w:rPr>
        <w:t>відповідної норми права, викладеним у постановах Верховного Суду, щодо якого судом винесено окрему ухвалу), що є підставою для притягнення його до дисциплінарної відповідальності із застосуванням дисциплінарного стягнення у виді звільнення з посади державної служби.</w:t>
      </w:r>
    </w:p>
    <w:p w:rsidR="00B6358D" w:rsidRDefault="00B6358D"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Комісією</w:t>
      </w:r>
      <w:r w:rsidR="000459B9">
        <w:rPr>
          <w:rFonts w:ascii="Times New Roman" w:hAnsi="Times New Roman" w:cs="Times New Roman"/>
          <w:sz w:val="28"/>
          <w:szCs w:val="28"/>
          <w:lang w:val="uk-UA"/>
        </w:rPr>
        <w:t>,</w:t>
      </w:r>
      <w:r w:rsidRPr="00D11B81">
        <w:rPr>
          <w:rFonts w:ascii="Times New Roman" w:hAnsi="Times New Roman" w:cs="Times New Roman"/>
          <w:sz w:val="28"/>
          <w:szCs w:val="28"/>
          <w:lang w:val="uk-UA"/>
        </w:rPr>
        <w:t xml:space="preserve"> на підставі відомостей, які містяться на офіційному веб-порталі «Судова влада України» у розділі «Стан розгляду справ» та у Єдиному державному реєстрі судових рішень, було встановлено, що з 14 травня 2019 року в провадженні </w:t>
      </w:r>
      <w:r w:rsidR="009D6DF3">
        <w:rPr>
          <w:rFonts w:ascii="Times New Roman" w:hAnsi="Times New Roman" w:cs="Times New Roman"/>
          <w:sz w:val="28"/>
          <w:szCs w:val="28"/>
          <w:lang w:val="uk-UA"/>
        </w:rPr>
        <w:t>О</w:t>
      </w:r>
      <w:r w:rsidRPr="00D11B81">
        <w:rPr>
          <w:rFonts w:ascii="Times New Roman" w:hAnsi="Times New Roman" w:cs="Times New Roman"/>
          <w:sz w:val="28"/>
          <w:szCs w:val="28"/>
          <w:lang w:val="uk-UA"/>
        </w:rPr>
        <w:t xml:space="preserve">кружного адміністративного суду міста Києва перебуває справа за позовом </w:t>
      </w:r>
      <w:proofErr w:type="spellStart"/>
      <w:r w:rsidRPr="00D11B81">
        <w:rPr>
          <w:rFonts w:ascii="Times New Roman" w:hAnsi="Times New Roman" w:cs="Times New Roman"/>
          <w:sz w:val="28"/>
          <w:szCs w:val="28"/>
          <w:lang w:val="uk-UA"/>
        </w:rPr>
        <w:t>Щотки</w:t>
      </w:r>
      <w:proofErr w:type="spellEnd"/>
      <w:r w:rsidRPr="00D11B81">
        <w:rPr>
          <w:rFonts w:ascii="Times New Roman" w:hAnsi="Times New Roman" w:cs="Times New Roman"/>
          <w:sz w:val="28"/>
          <w:szCs w:val="28"/>
          <w:lang w:val="uk-UA"/>
        </w:rPr>
        <w:t xml:space="preserve"> С.О. до Голови ДСА України </w:t>
      </w:r>
      <w:proofErr w:type="spellStart"/>
      <w:r w:rsidRPr="00D11B81">
        <w:rPr>
          <w:rFonts w:ascii="Times New Roman" w:hAnsi="Times New Roman" w:cs="Times New Roman"/>
          <w:sz w:val="28"/>
          <w:szCs w:val="28"/>
          <w:lang w:val="uk-UA"/>
        </w:rPr>
        <w:t>Холоднюка</w:t>
      </w:r>
      <w:proofErr w:type="spellEnd"/>
      <w:r w:rsidRPr="00D11B81">
        <w:rPr>
          <w:rFonts w:ascii="Times New Roman" w:hAnsi="Times New Roman" w:cs="Times New Roman"/>
          <w:sz w:val="28"/>
          <w:szCs w:val="28"/>
          <w:lang w:val="uk-UA"/>
        </w:rPr>
        <w:t xml:space="preserve"> З.В., третя особа, яка не заявляє самостійних вимог на предмет спору на стороні позивача, - ВККСУ, </w:t>
      </w:r>
      <w:r w:rsidRPr="00D11B81">
        <w:rPr>
          <w:rFonts w:ascii="Times New Roman" w:hAnsi="Times New Roman" w:cs="Times New Roman"/>
          <w:sz w:val="28"/>
          <w:szCs w:val="28"/>
          <w:lang w:val="uk-UA"/>
        </w:rPr>
        <w:lastRenderedPageBreak/>
        <w:t xml:space="preserve">третя особа, яка не заявляє самостійних вимог на предмет спору на стороні відповідача, - </w:t>
      </w:r>
      <w:r w:rsidR="00D27457">
        <w:rPr>
          <w:rFonts w:ascii="Times New Roman" w:hAnsi="Times New Roman" w:cs="Times New Roman"/>
          <w:sz w:val="28"/>
          <w:szCs w:val="28"/>
          <w:lang w:val="uk-UA"/>
        </w:rPr>
        <w:t>ОСОБА_</w:t>
      </w:r>
      <w:r w:rsidR="00A374A8">
        <w:rPr>
          <w:rFonts w:ascii="Times New Roman" w:hAnsi="Times New Roman" w:cs="Times New Roman"/>
          <w:sz w:val="28"/>
          <w:szCs w:val="28"/>
          <w:lang w:val="uk-UA"/>
        </w:rPr>
        <w:t>3</w:t>
      </w:r>
      <w:r w:rsidRPr="00D11B81">
        <w:rPr>
          <w:rFonts w:ascii="Times New Roman" w:hAnsi="Times New Roman" w:cs="Times New Roman"/>
          <w:sz w:val="28"/>
          <w:szCs w:val="28"/>
          <w:lang w:val="uk-UA"/>
        </w:rPr>
        <w:t>, про визнання протиправним і скасування наказу Голови ДСА України від 6 травня 2019 року № 156/к (справа № 640/8292/19).</w:t>
      </w:r>
    </w:p>
    <w:p w:rsidR="002232BA" w:rsidRPr="002232BA" w:rsidRDefault="002232BA" w:rsidP="00FB0E53">
      <w:pPr>
        <w:spacing w:line="36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2232BA">
        <w:rPr>
          <w:rFonts w:ascii="Times New Roman" w:hAnsi="Times New Roman" w:cs="Times New Roman"/>
          <w:sz w:val="28"/>
          <w:szCs w:val="28"/>
          <w:lang w:val="uk-UA"/>
        </w:rPr>
        <w:t>озовні вимоги у справі № 640/8292/19 обґрунтовані тим, що відповідач всупереч приписам Закону України «Про судоустрій і статус суддів»</w:t>
      </w:r>
      <w:r w:rsidR="00D65A7A">
        <w:rPr>
          <w:rFonts w:ascii="Times New Roman" w:hAnsi="Times New Roman" w:cs="Times New Roman"/>
          <w:sz w:val="28"/>
          <w:szCs w:val="28"/>
          <w:lang w:val="uk-UA"/>
        </w:rPr>
        <w:br/>
      </w:r>
      <w:r w:rsidRPr="002232BA">
        <w:rPr>
          <w:rFonts w:ascii="Times New Roman" w:hAnsi="Times New Roman" w:cs="Times New Roman"/>
          <w:sz w:val="28"/>
          <w:szCs w:val="28"/>
          <w:lang w:val="uk-UA"/>
        </w:rPr>
        <w:t>2</w:t>
      </w:r>
      <w:r w:rsidR="00F014FF">
        <w:rPr>
          <w:rFonts w:ascii="Times New Roman" w:hAnsi="Times New Roman" w:cs="Times New Roman"/>
          <w:sz w:val="28"/>
          <w:szCs w:val="28"/>
          <w:lang w:val="uk-UA"/>
        </w:rPr>
        <w:t xml:space="preserve"> червня </w:t>
      </w:r>
      <w:r w:rsidRPr="002232BA">
        <w:rPr>
          <w:rFonts w:ascii="Times New Roman" w:hAnsi="Times New Roman" w:cs="Times New Roman"/>
          <w:sz w:val="28"/>
          <w:szCs w:val="28"/>
          <w:lang w:val="uk-UA"/>
        </w:rPr>
        <w:t>2016</w:t>
      </w:r>
      <w:r w:rsidR="00F014FF">
        <w:rPr>
          <w:rFonts w:ascii="Times New Roman" w:hAnsi="Times New Roman" w:cs="Times New Roman"/>
          <w:sz w:val="28"/>
          <w:szCs w:val="28"/>
          <w:lang w:val="uk-UA"/>
        </w:rPr>
        <w:t xml:space="preserve"> року</w:t>
      </w:r>
      <w:r w:rsidRPr="002232BA">
        <w:rPr>
          <w:rFonts w:ascii="Times New Roman" w:hAnsi="Times New Roman" w:cs="Times New Roman"/>
          <w:sz w:val="28"/>
          <w:szCs w:val="28"/>
          <w:lang w:val="uk-UA"/>
        </w:rPr>
        <w:t xml:space="preserve"> №1402-VIII припинив повноваження позивача на посаді члена Вищої кваліфікаційної комісії суддів України, скоротивши 6-річний строк його повноважень до 4 років. Окрім того, у відповідача відсутні повноваження щодо прийняття рішення про припинення повноважень члена Вищої кваліфікаційної комісії суддів України, оскільки законодавством визначено його повноваження лише щодо призначення члена ВККСУ. Звільнення позивача з вищевказаної посади можливе лише з настанням відповідної події, передбаченої частиною першою статті 97 Закону України «Про судоустрій і статус суддів», тоді як така подія, на його думку, не настала.</w:t>
      </w:r>
    </w:p>
    <w:p w:rsidR="002232BA" w:rsidRPr="00D11B81" w:rsidRDefault="002232BA" w:rsidP="00FB0E53">
      <w:pPr>
        <w:spacing w:line="360" w:lineRule="exact"/>
        <w:ind w:firstLine="708"/>
        <w:jc w:val="both"/>
        <w:rPr>
          <w:rFonts w:ascii="Times New Roman" w:hAnsi="Times New Roman" w:cs="Times New Roman"/>
          <w:sz w:val="28"/>
          <w:szCs w:val="28"/>
          <w:lang w:val="uk-UA"/>
        </w:rPr>
      </w:pPr>
      <w:r w:rsidRPr="002232BA">
        <w:rPr>
          <w:rFonts w:ascii="Times New Roman" w:hAnsi="Times New Roman" w:cs="Times New Roman"/>
          <w:sz w:val="28"/>
          <w:szCs w:val="28"/>
          <w:lang w:val="uk-UA"/>
        </w:rPr>
        <w:t xml:space="preserve">Відтак, у даному адміністративному провадженні (адміністративна справа № 640/8292/19) судом надавалась оцінка правовій природі наказу від 6 травня 2019 року № 156/к, а не діям </w:t>
      </w:r>
      <w:proofErr w:type="spellStart"/>
      <w:r w:rsidRPr="002232BA">
        <w:rPr>
          <w:rFonts w:ascii="Times New Roman" w:hAnsi="Times New Roman" w:cs="Times New Roman"/>
          <w:sz w:val="28"/>
          <w:szCs w:val="28"/>
          <w:lang w:val="uk-UA"/>
        </w:rPr>
        <w:t>Холоднюка</w:t>
      </w:r>
      <w:proofErr w:type="spellEnd"/>
      <w:r w:rsidRPr="002232BA">
        <w:rPr>
          <w:rFonts w:ascii="Times New Roman" w:hAnsi="Times New Roman" w:cs="Times New Roman"/>
          <w:sz w:val="28"/>
          <w:szCs w:val="28"/>
          <w:lang w:val="uk-UA"/>
        </w:rPr>
        <w:t xml:space="preserve"> З.В., як Голови ДСА, в частині наявності або відсутності у них ознак дисциплінарного проступку.</w:t>
      </w:r>
    </w:p>
    <w:p w:rsidR="00B6358D" w:rsidRPr="00D11B81" w:rsidRDefault="00B6358D"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Ухвалою окружного адміністративного суду міста Києва (суддя</w:t>
      </w:r>
      <w:r w:rsidR="00D27457">
        <w:rPr>
          <w:rFonts w:ascii="Times New Roman" w:hAnsi="Times New Roman" w:cs="Times New Roman"/>
          <w:sz w:val="28"/>
          <w:szCs w:val="28"/>
          <w:lang w:val="uk-UA"/>
        </w:rPr>
        <w:t xml:space="preserve"> </w:t>
      </w:r>
      <w:r w:rsidR="00D27457">
        <w:rPr>
          <w:rFonts w:ascii="Times New Roman" w:hAnsi="Times New Roman" w:cs="Times New Roman"/>
          <w:sz w:val="28"/>
          <w:szCs w:val="28"/>
          <w:lang w:val="uk-UA"/>
        </w:rPr>
        <w:br/>
      </w:r>
      <w:r w:rsidRPr="00D11B81">
        <w:rPr>
          <w:rFonts w:ascii="Times New Roman" w:hAnsi="Times New Roman" w:cs="Times New Roman"/>
          <w:sz w:val="28"/>
          <w:szCs w:val="28"/>
          <w:lang w:val="uk-UA"/>
        </w:rPr>
        <w:t>Мазур А.С.) від 27 травня 2019 року відкрито спрощене провадження в адміністративній справі № 640/8292/19, а 1 серпня 2019 року суд вирішив перейти до розгляду цієї справи в порядку загального позовного провадження.</w:t>
      </w:r>
    </w:p>
    <w:p w:rsidR="00472C3A" w:rsidRPr="00D11B81" w:rsidRDefault="005C47F1"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Р</w:t>
      </w:r>
      <w:r w:rsidR="00B6358D" w:rsidRPr="00D11B81">
        <w:rPr>
          <w:rFonts w:ascii="Times New Roman" w:hAnsi="Times New Roman" w:cs="Times New Roman"/>
          <w:sz w:val="28"/>
          <w:szCs w:val="28"/>
          <w:lang w:val="uk-UA"/>
        </w:rPr>
        <w:t xml:space="preserve">ішенням окружного адміністративного суду міста Києва від </w:t>
      </w:r>
      <w:r w:rsidR="00E02B7C" w:rsidRPr="00D11B81">
        <w:rPr>
          <w:rFonts w:ascii="Times New Roman" w:hAnsi="Times New Roman" w:cs="Times New Roman"/>
          <w:sz w:val="28"/>
          <w:szCs w:val="28"/>
          <w:lang w:val="uk-UA"/>
        </w:rPr>
        <w:br/>
      </w:r>
      <w:r w:rsidR="00B6358D" w:rsidRPr="00D11B81">
        <w:rPr>
          <w:rFonts w:ascii="Times New Roman" w:hAnsi="Times New Roman" w:cs="Times New Roman"/>
          <w:sz w:val="28"/>
          <w:szCs w:val="28"/>
          <w:lang w:val="uk-UA"/>
        </w:rPr>
        <w:t xml:space="preserve">18 лютого 2020 року, постановленим суддею Мазур А.С. у справі </w:t>
      </w:r>
      <w:r w:rsidR="00E02B7C" w:rsidRPr="00D11B81">
        <w:rPr>
          <w:rFonts w:ascii="Times New Roman" w:hAnsi="Times New Roman" w:cs="Times New Roman"/>
          <w:sz w:val="28"/>
          <w:szCs w:val="28"/>
          <w:lang w:val="uk-UA"/>
        </w:rPr>
        <w:br/>
      </w:r>
      <w:r w:rsidR="00B6358D" w:rsidRPr="00D11B81">
        <w:rPr>
          <w:rFonts w:ascii="Times New Roman" w:hAnsi="Times New Roman" w:cs="Times New Roman"/>
          <w:sz w:val="28"/>
          <w:szCs w:val="28"/>
          <w:lang w:val="uk-UA"/>
        </w:rPr>
        <w:t xml:space="preserve">№ 640/8292/19, у задоволенні позовних вимог </w:t>
      </w:r>
      <w:proofErr w:type="spellStart"/>
      <w:r w:rsidR="00B6358D" w:rsidRPr="00D11B81">
        <w:rPr>
          <w:rFonts w:ascii="Times New Roman" w:hAnsi="Times New Roman" w:cs="Times New Roman"/>
          <w:sz w:val="28"/>
          <w:szCs w:val="28"/>
          <w:lang w:val="uk-UA"/>
        </w:rPr>
        <w:t>Щотки</w:t>
      </w:r>
      <w:proofErr w:type="spellEnd"/>
      <w:r w:rsidR="00B6358D" w:rsidRPr="00D11B81">
        <w:rPr>
          <w:rFonts w:ascii="Times New Roman" w:hAnsi="Times New Roman" w:cs="Times New Roman"/>
          <w:sz w:val="28"/>
          <w:szCs w:val="28"/>
          <w:lang w:val="uk-UA"/>
        </w:rPr>
        <w:t xml:space="preserve"> С.О. до Голови ДСА України </w:t>
      </w:r>
      <w:proofErr w:type="spellStart"/>
      <w:r w:rsidR="00B6358D" w:rsidRPr="00D11B81">
        <w:rPr>
          <w:rFonts w:ascii="Times New Roman" w:hAnsi="Times New Roman" w:cs="Times New Roman"/>
          <w:sz w:val="28"/>
          <w:szCs w:val="28"/>
          <w:lang w:val="uk-UA"/>
        </w:rPr>
        <w:t>Холоднюка</w:t>
      </w:r>
      <w:proofErr w:type="spellEnd"/>
      <w:r w:rsidR="00B6358D" w:rsidRPr="00D11B81">
        <w:rPr>
          <w:rFonts w:ascii="Times New Roman" w:hAnsi="Times New Roman" w:cs="Times New Roman"/>
          <w:sz w:val="28"/>
          <w:szCs w:val="28"/>
          <w:lang w:val="uk-UA"/>
        </w:rPr>
        <w:t xml:space="preserve"> З.В., треті особи, які не заявляють самостійних вимог щодо предмета спору: </w:t>
      </w:r>
      <w:r w:rsidR="00D27457">
        <w:rPr>
          <w:rFonts w:ascii="Times New Roman" w:hAnsi="Times New Roman" w:cs="Times New Roman"/>
          <w:sz w:val="28"/>
          <w:szCs w:val="28"/>
          <w:lang w:val="uk-UA"/>
        </w:rPr>
        <w:t>ОСОБА_</w:t>
      </w:r>
      <w:r w:rsidR="00A374A8">
        <w:rPr>
          <w:rFonts w:ascii="Times New Roman" w:hAnsi="Times New Roman" w:cs="Times New Roman"/>
          <w:sz w:val="28"/>
          <w:szCs w:val="28"/>
          <w:lang w:val="uk-UA"/>
        </w:rPr>
        <w:t>3</w:t>
      </w:r>
      <w:bookmarkStart w:id="0" w:name="_GoBack"/>
      <w:bookmarkEnd w:id="0"/>
      <w:r w:rsidR="00B6358D" w:rsidRPr="00D11B81">
        <w:rPr>
          <w:rFonts w:ascii="Times New Roman" w:hAnsi="Times New Roman" w:cs="Times New Roman"/>
          <w:sz w:val="28"/>
          <w:szCs w:val="28"/>
          <w:lang w:val="uk-UA"/>
        </w:rPr>
        <w:t>, ВККСУ, про визнання протиправним та скасування рішення відмовлено.</w:t>
      </w:r>
    </w:p>
    <w:p w:rsidR="00472C3A" w:rsidRPr="00D11B81" w:rsidRDefault="00942717"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Згідно із частинами першою, другою статті 255 Кодексу адміністративного судочинства України рішення суду набирає законної сили після закінчення строку подання апеляційної скарги; у разі подання апеляційної скарги рішення,</w:t>
      </w:r>
      <w:r w:rsidR="004A023F">
        <w:rPr>
          <w:rFonts w:ascii="Times New Roman" w:hAnsi="Times New Roman" w:cs="Times New Roman"/>
          <w:sz w:val="28"/>
          <w:szCs w:val="28"/>
          <w:lang w:val="uk-UA"/>
        </w:rPr>
        <w:t xml:space="preserve"> </w:t>
      </w:r>
      <w:r w:rsidRPr="00D11B81">
        <w:rPr>
          <w:rFonts w:ascii="Times New Roman" w:hAnsi="Times New Roman" w:cs="Times New Roman"/>
          <w:sz w:val="28"/>
          <w:szCs w:val="28"/>
          <w:lang w:val="uk-UA"/>
        </w:rPr>
        <w:t>якщо його не скасовано, набирає законної сили після повернення апеляційної скарги, відмови у відкритті чи закриття апеляційного провадження або</w:t>
      </w:r>
      <w:r w:rsidR="004A023F">
        <w:rPr>
          <w:rFonts w:ascii="Times New Roman" w:hAnsi="Times New Roman" w:cs="Times New Roman"/>
          <w:sz w:val="28"/>
          <w:szCs w:val="28"/>
          <w:lang w:val="uk-UA"/>
        </w:rPr>
        <w:t xml:space="preserve"> </w:t>
      </w:r>
      <w:r w:rsidRPr="00D11B81">
        <w:rPr>
          <w:rFonts w:ascii="Times New Roman" w:hAnsi="Times New Roman" w:cs="Times New Roman"/>
          <w:sz w:val="28"/>
          <w:szCs w:val="28"/>
          <w:lang w:val="uk-UA"/>
        </w:rPr>
        <w:t>прийняття постанови судом апеляційної інстанції за наслідками апеляційного перегляду.</w:t>
      </w:r>
    </w:p>
    <w:p w:rsidR="00942717" w:rsidRPr="00D11B81" w:rsidRDefault="00942717"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К</w:t>
      </w:r>
      <w:r w:rsidR="00AE0699" w:rsidRPr="00D11B81">
        <w:rPr>
          <w:rFonts w:ascii="Times New Roman" w:hAnsi="Times New Roman" w:cs="Times New Roman"/>
          <w:sz w:val="28"/>
          <w:szCs w:val="28"/>
          <w:lang w:val="uk-UA"/>
        </w:rPr>
        <w:t xml:space="preserve">омісією також встановлено, що ухвалами Шостого апеляційного адміністративного суду від 13 квітня 2020 року відкрито апеляційне провадження за апеляційною скаргою </w:t>
      </w:r>
      <w:proofErr w:type="spellStart"/>
      <w:r w:rsidR="00AE0699" w:rsidRPr="00D11B81">
        <w:rPr>
          <w:rFonts w:ascii="Times New Roman" w:hAnsi="Times New Roman" w:cs="Times New Roman"/>
          <w:sz w:val="28"/>
          <w:szCs w:val="28"/>
          <w:lang w:val="uk-UA"/>
        </w:rPr>
        <w:t>Щотки</w:t>
      </w:r>
      <w:proofErr w:type="spellEnd"/>
      <w:r w:rsidR="00AE0699" w:rsidRPr="00D11B81">
        <w:rPr>
          <w:rFonts w:ascii="Times New Roman" w:hAnsi="Times New Roman" w:cs="Times New Roman"/>
          <w:sz w:val="28"/>
          <w:szCs w:val="28"/>
          <w:lang w:val="uk-UA"/>
        </w:rPr>
        <w:t xml:space="preserve"> С.О. на рішення окружного адміністративного суду міста Києва від 18 лютого 2020 року у справі № 640/8292/19</w:t>
      </w:r>
      <w:r w:rsidR="00EF61EB" w:rsidRPr="00D11B81">
        <w:rPr>
          <w:rFonts w:ascii="Times New Roman" w:hAnsi="Times New Roman" w:cs="Times New Roman"/>
          <w:sz w:val="28"/>
          <w:szCs w:val="28"/>
          <w:lang w:val="uk-UA"/>
        </w:rPr>
        <w:t>.</w:t>
      </w:r>
    </w:p>
    <w:p w:rsidR="00EF61EB" w:rsidRPr="00D11B81" w:rsidRDefault="00EF61EB"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Відповідно до інформації, розміщеної на офіційному веб-порталі «Судова влада України» у розділі «Стан розгляду справ», 15 травня 2020 року вказану справу судом апеляційної інстанції призначено до судового розгляду на 2 червня </w:t>
      </w:r>
      <w:r w:rsidRPr="00D11B81">
        <w:rPr>
          <w:rFonts w:ascii="Times New Roman" w:hAnsi="Times New Roman" w:cs="Times New Roman"/>
          <w:sz w:val="28"/>
          <w:szCs w:val="28"/>
          <w:lang w:val="uk-UA"/>
        </w:rPr>
        <w:lastRenderedPageBreak/>
        <w:t>2020 року.</w:t>
      </w:r>
    </w:p>
    <w:p w:rsidR="00EF61EB" w:rsidRPr="00D11B81" w:rsidRDefault="00EF61EB"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Станом на 5 червня 2020 року на офіційному веб-порталі «Судова влада України» та у Єдиному державному реєстрі судових рішень відомості про стан розгляду справи № 640/8292/19 апеляційним судом відсутні.</w:t>
      </w:r>
    </w:p>
    <w:p w:rsidR="00472C3A" w:rsidRPr="00D11B81" w:rsidRDefault="00EF61EB"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В свою чергу, </w:t>
      </w:r>
      <w:r w:rsidR="00F62340" w:rsidRPr="00D11B81">
        <w:rPr>
          <w:rFonts w:ascii="Times New Roman" w:hAnsi="Times New Roman" w:cs="Times New Roman"/>
          <w:sz w:val="28"/>
          <w:szCs w:val="28"/>
          <w:lang w:val="uk-UA"/>
        </w:rPr>
        <w:t>п</w:t>
      </w:r>
      <w:r w:rsidRPr="00D11B81">
        <w:rPr>
          <w:rFonts w:ascii="Times New Roman" w:hAnsi="Times New Roman" w:cs="Times New Roman"/>
          <w:sz w:val="28"/>
          <w:szCs w:val="28"/>
          <w:lang w:val="uk-UA"/>
        </w:rPr>
        <w:t xml:space="preserve">редметом дисциплінарного провадження, яке розглядається, є дії Голови ДСА України </w:t>
      </w:r>
      <w:proofErr w:type="spellStart"/>
      <w:r w:rsidRPr="00D11B81">
        <w:rPr>
          <w:rFonts w:ascii="Times New Roman" w:hAnsi="Times New Roman" w:cs="Times New Roman"/>
          <w:sz w:val="28"/>
          <w:szCs w:val="28"/>
          <w:lang w:val="uk-UA"/>
        </w:rPr>
        <w:t>Холоднюка</w:t>
      </w:r>
      <w:proofErr w:type="spellEnd"/>
      <w:r w:rsidRPr="00D11B81">
        <w:rPr>
          <w:rFonts w:ascii="Times New Roman" w:hAnsi="Times New Roman" w:cs="Times New Roman"/>
          <w:sz w:val="28"/>
          <w:szCs w:val="28"/>
          <w:lang w:val="uk-UA"/>
        </w:rPr>
        <w:t xml:space="preserve"> З.В., пов’язані із виданням ним наказу від 6 травня 2019 року № </w:t>
      </w:r>
      <w:r w:rsidR="00F62340" w:rsidRPr="00D11B81">
        <w:rPr>
          <w:rFonts w:ascii="Times New Roman" w:hAnsi="Times New Roman" w:cs="Times New Roman"/>
          <w:sz w:val="28"/>
          <w:szCs w:val="28"/>
          <w:lang w:val="uk-UA"/>
        </w:rPr>
        <w:t xml:space="preserve">156/к, яким припинено виконання </w:t>
      </w:r>
      <w:proofErr w:type="spellStart"/>
      <w:r w:rsidRPr="00D11B81">
        <w:rPr>
          <w:rFonts w:ascii="Times New Roman" w:hAnsi="Times New Roman" w:cs="Times New Roman"/>
          <w:sz w:val="28"/>
          <w:szCs w:val="28"/>
          <w:lang w:val="uk-UA"/>
        </w:rPr>
        <w:t>Щоткою</w:t>
      </w:r>
      <w:proofErr w:type="spellEnd"/>
      <w:r w:rsidRPr="00D11B81">
        <w:rPr>
          <w:rFonts w:ascii="Times New Roman" w:hAnsi="Times New Roman" w:cs="Times New Roman"/>
          <w:sz w:val="28"/>
          <w:szCs w:val="28"/>
          <w:lang w:val="uk-UA"/>
        </w:rPr>
        <w:t xml:space="preserve"> С.О. повноважень члена ВККСУ за квотою ДСА України.</w:t>
      </w:r>
    </w:p>
    <w:p w:rsidR="00EF61EB" w:rsidRPr="00D11B81" w:rsidRDefault="00EF61EB"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Частиною п’ятою статті 74 Закону України «Про державну службу» визначено, що дисциплінарне стягнення до державного службовця застосовується не пізніше шести місяців з дня виявлення дисциплінарного проступку, без урахування часу тимчасової непрацездатності або перебування у відпустці, а також не застосовується, якщо минув один рік після його вчинення.</w:t>
      </w:r>
    </w:p>
    <w:p w:rsidR="00EF61EB" w:rsidRPr="00D11B81" w:rsidRDefault="00EF61EB"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З огляду на вищенаведене, Комісією</w:t>
      </w:r>
      <w:r w:rsidR="00915F50" w:rsidRPr="00D11B81">
        <w:rPr>
          <w:rFonts w:ascii="Times New Roman" w:hAnsi="Times New Roman" w:cs="Times New Roman"/>
          <w:sz w:val="28"/>
          <w:szCs w:val="28"/>
          <w:lang w:val="uk-UA"/>
        </w:rPr>
        <w:t xml:space="preserve"> </w:t>
      </w:r>
      <w:r w:rsidRPr="00D11B81">
        <w:rPr>
          <w:rFonts w:ascii="Times New Roman" w:hAnsi="Times New Roman" w:cs="Times New Roman"/>
          <w:sz w:val="28"/>
          <w:szCs w:val="28"/>
          <w:lang w:val="uk-UA"/>
        </w:rPr>
        <w:t xml:space="preserve">було встановлено, що строки притягнення Голови ДСА України </w:t>
      </w:r>
      <w:proofErr w:type="spellStart"/>
      <w:r w:rsidRPr="00D11B81">
        <w:rPr>
          <w:rFonts w:ascii="Times New Roman" w:hAnsi="Times New Roman" w:cs="Times New Roman"/>
          <w:sz w:val="28"/>
          <w:szCs w:val="28"/>
          <w:lang w:val="uk-UA"/>
        </w:rPr>
        <w:t>Холоднюка</w:t>
      </w:r>
      <w:proofErr w:type="spellEnd"/>
      <w:r w:rsidRPr="00D11B81">
        <w:rPr>
          <w:rFonts w:ascii="Times New Roman" w:hAnsi="Times New Roman" w:cs="Times New Roman"/>
          <w:sz w:val="28"/>
          <w:szCs w:val="28"/>
          <w:lang w:val="uk-UA"/>
        </w:rPr>
        <w:t xml:space="preserve"> З.В., визначені частиною п’ятою статті 74 Закону України «Про державну службу» до дисциплінарної відповідальності закінчилися.</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Відповідно до частини першої статті 29 Закону України «Про Вищу раду правосуддя» Комісія з питань вищого корпусу державної служби в системі правосуддя є колегіальним органом, який діє при Вищій раді правосуддя.</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Згідно з частинами 5, 6 статті 29 названого Закону Комісія здійснює повноваження Комісії з питань вищого корпусу державної служби, визначені Законом України «Про державну службу», щодо питань державної служби в системі правосуддя.</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Комісія здійснює діяльність відповідно до Положення про Комісію з питань вищого корпусу державної служби в системі правосуддя, яке затверджується Вищою радою правосуддя після консультацій з центральним органом виконавчої влади, що забезпечує формування та реалізує державну політику у сфері державної служби.</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За змістом пункту п’ятого частини першої статті 15 Закону України </w:t>
      </w:r>
      <w:r w:rsidR="000459B9">
        <w:rPr>
          <w:rFonts w:ascii="Times New Roman" w:hAnsi="Times New Roman" w:cs="Times New Roman"/>
          <w:sz w:val="28"/>
          <w:szCs w:val="28"/>
          <w:lang w:val="uk-UA"/>
        </w:rPr>
        <w:br/>
      </w:r>
      <w:r w:rsidRPr="00D11B81">
        <w:rPr>
          <w:rFonts w:ascii="Times New Roman" w:hAnsi="Times New Roman" w:cs="Times New Roman"/>
          <w:sz w:val="28"/>
          <w:szCs w:val="28"/>
          <w:lang w:val="uk-UA"/>
        </w:rPr>
        <w:t xml:space="preserve">«Про державну службу» Комісія здійснює дисциплінарні провадження щодо державних службовців, які займають посади державної служби категорії </w:t>
      </w:r>
      <w:r w:rsidR="00D65A7A">
        <w:rPr>
          <w:rFonts w:ascii="Times New Roman" w:hAnsi="Times New Roman" w:cs="Times New Roman"/>
          <w:sz w:val="28"/>
          <w:szCs w:val="28"/>
          <w:lang w:val="uk-UA"/>
        </w:rPr>
        <w:t>«</w:t>
      </w:r>
      <w:r w:rsidRPr="00D11B81">
        <w:rPr>
          <w:rFonts w:ascii="Times New Roman" w:hAnsi="Times New Roman" w:cs="Times New Roman"/>
          <w:sz w:val="28"/>
          <w:szCs w:val="28"/>
          <w:lang w:val="uk-UA"/>
        </w:rPr>
        <w:t>А</w:t>
      </w:r>
      <w:r w:rsidR="00D65A7A">
        <w:rPr>
          <w:rFonts w:ascii="Times New Roman" w:hAnsi="Times New Roman" w:cs="Times New Roman"/>
          <w:sz w:val="28"/>
          <w:szCs w:val="28"/>
          <w:lang w:val="uk-UA"/>
        </w:rPr>
        <w:t>»</w:t>
      </w:r>
      <w:r w:rsidRPr="00D11B81">
        <w:rPr>
          <w:rFonts w:ascii="Times New Roman" w:hAnsi="Times New Roman" w:cs="Times New Roman"/>
          <w:sz w:val="28"/>
          <w:szCs w:val="28"/>
          <w:lang w:val="uk-UA"/>
        </w:rPr>
        <w:t xml:space="preserve">, та вносить суб’єкту призначення пропозиції за наслідками дисциплінарного провадження. </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Аналогічна норма міститься і у підпункті п’ятому пункту сьомого розділу ІІ Положення.</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При цьому, при Комісії діє Комітет з дисциплінарних проваджень, утворений з метою забезпечення виконання Комісією своїх повноважень щодо здійснення дисциплінарного провадження для визначення ступеня вини, характеру і тяжкості дисциплінарного проступку, вчиненого державними службовцями, які займають посади категорії «А» в системі правосуддя, в порядку, встановленому Законом України «Про державну службу».</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lastRenderedPageBreak/>
        <w:t>З системного аналізу приписів Закону України «Про Вищу раду правосуддя», Закону України «Про державну службу» та Положення вбачається, що саме на Комісію покладено повноваження здійснення дисциплінарного провадження для визначення ступеня вини, характеру і тяжкості дисциплінарного проступку, вчиненого державними службовцями, які займають посади категорії «А» в системі правосуддя.</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Зі змісту пропозиції Комісії з висновком про закриття дисциплінарного провадження, порушеного рішенням Вищої ради правосуддя від 6 червня</w:t>
      </w:r>
      <w:r w:rsidR="00D65A7A">
        <w:rPr>
          <w:rFonts w:ascii="Times New Roman" w:hAnsi="Times New Roman" w:cs="Times New Roman"/>
          <w:sz w:val="28"/>
          <w:szCs w:val="28"/>
          <w:lang w:val="uk-UA"/>
        </w:rPr>
        <w:br/>
      </w:r>
      <w:r w:rsidRPr="00D11B81">
        <w:rPr>
          <w:rFonts w:ascii="Times New Roman" w:hAnsi="Times New Roman" w:cs="Times New Roman"/>
          <w:sz w:val="28"/>
          <w:szCs w:val="28"/>
          <w:lang w:val="uk-UA"/>
        </w:rPr>
        <w:t xml:space="preserve">2019 року № 1564/0/15-20 вбачається, що скарга адвоката </w:t>
      </w:r>
      <w:proofErr w:type="spellStart"/>
      <w:r w:rsidRPr="00D11B81">
        <w:rPr>
          <w:rFonts w:ascii="Times New Roman" w:hAnsi="Times New Roman" w:cs="Times New Roman"/>
          <w:sz w:val="28"/>
          <w:szCs w:val="28"/>
          <w:lang w:val="uk-UA"/>
        </w:rPr>
        <w:t>Архіпова</w:t>
      </w:r>
      <w:proofErr w:type="spellEnd"/>
      <w:r w:rsidRPr="00D11B81">
        <w:rPr>
          <w:rFonts w:ascii="Times New Roman" w:hAnsi="Times New Roman" w:cs="Times New Roman"/>
          <w:sz w:val="28"/>
          <w:szCs w:val="28"/>
          <w:lang w:val="uk-UA"/>
        </w:rPr>
        <w:t xml:space="preserve"> О.Ю.</w:t>
      </w:r>
      <w:r w:rsidR="00D65A7A">
        <w:rPr>
          <w:rFonts w:ascii="Times New Roman" w:hAnsi="Times New Roman" w:cs="Times New Roman"/>
          <w:sz w:val="28"/>
          <w:szCs w:val="28"/>
          <w:lang w:val="uk-UA"/>
        </w:rPr>
        <w:br/>
      </w:r>
      <w:r w:rsidRPr="00D11B81">
        <w:rPr>
          <w:rFonts w:ascii="Times New Roman" w:hAnsi="Times New Roman" w:cs="Times New Roman"/>
          <w:sz w:val="28"/>
          <w:szCs w:val="28"/>
          <w:lang w:val="uk-UA"/>
        </w:rPr>
        <w:t xml:space="preserve">в інтересах </w:t>
      </w:r>
      <w:proofErr w:type="spellStart"/>
      <w:r w:rsidRPr="00D11B81">
        <w:rPr>
          <w:rFonts w:ascii="Times New Roman" w:hAnsi="Times New Roman" w:cs="Times New Roman"/>
          <w:sz w:val="28"/>
          <w:szCs w:val="28"/>
          <w:lang w:val="uk-UA"/>
        </w:rPr>
        <w:t>Щотки</w:t>
      </w:r>
      <w:proofErr w:type="spellEnd"/>
      <w:r w:rsidRPr="00D11B81">
        <w:rPr>
          <w:rFonts w:ascii="Times New Roman" w:hAnsi="Times New Roman" w:cs="Times New Roman"/>
          <w:sz w:val="28"/>
          <w:szCs w:val="28"/>
          <w:lang w:val="uk-UA"/>
        </w:rPr>
        <w:t xml:space="preserve"> С.О. та доповнення до цієї скарги по суті не розглядались, зазначені у ній доводи не досліджувались, оцінка діям Голови ДСА України </w:t>
      </w:r>
      <w:proofErr w:type="spellStart"/>
      <w:r w:rsidRPr="00D11B81">
        <w:rPr>
          <w:rFonts w:ascii="Times New Roman" w:hAnsi="Times New Roman" w:cs="Times New Roman"/>
          <w:sz w:val="28"/>
          <w:szCs w:val="28"/>
          <w:lang w:val="uk-UA"/>
        </w:rPr>
        <w:t>Холоднюка</w:t>
      </w:r>
      <w:proofErr w:type="spellEnd"/>
      <w:r w:rsidRPr="00D11B81">
        <w:rPr>
          <w:rFonts w:ascii="Times New Roman" w:hAnsi="Times New Roman" w:cs="Times New Roman"/>
          <w:sz w:val="28"/>
          <w:szCs w:val="28"/>
          <w:lang w:val="uk-UA"/>
        </w:rPr>
        <w:t xml:space="preserve"> З.В. не надавалась, та відповідно ступінь вини, характер і</w:t>
      </w:r>
      <w:r w:rsidR="00D65A7A">
        <w:rPr>
          <w:rFonts w:ascii="Times New Roman" w:hAnsi="Times New Roman" w:cs="Times New Roman"/>
          <w:sz w:val="28"/>
          <w:szCs w:val="28"/>
          <w:lang w:val="uk-UA"/>
        </w:rPr>
        <w:br/>
      </w:r>
      <w:r w:rsidRPr="00D11B81">
        <w:rPr>
          <w:rFonts w:ascii="Times New Roman" w:hAnsi="Times New Roman" w:cs="Times New Roman"/>
          <w:sz w:val="28"/>
          <w:szCs w:val="28"/>
          <w:lang w:val="uk-UA"/>
        </w:rPr>
        <w:t xml:space="preserve">тяжкість вчинених ним, як вважає скаржник, дисциплінарних проступків не визначався. </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rsidR="005C47F1" w:rsidRPr="00D11B81" w:rsidRDefault="005C47F1"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Відповідно до пункту 32 Положення комітет з дисциплінарних проваджень здійснює підготовку пропозицій про наявність чи відсутність підстав для притягнення до відповідальності, враховуючи ступінь вини, характер і тяжкість дисциплінарних проступків, вчинених державними службовцями, які обіймають посади державної служби категорії «А» в системі правосуддя, та подає їх на розгляд Комісії.</w:t>
      </w:r>
    </w:p>
    <w:p w:rsidR="005C47F1" w:rsidRPr="00D11B81" w:rsidRDefault="005C47F1"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Якщо щодо державного службовця, який обіймає посаду державної служби категорії «А» в системі правосуддя, стосовно якого здійснюється дисциплінарне провадження, відкрито провадження у справі щодо оскарження рішення, дії чи бездіяльності та дисциплінарний проступок, який є предметом дисциплінарного провадження, пов’язаний із цим рішенням, дією чи бездіяльністю, Комітет з дисциплінарних проваджень не подає пропозиції до набрання законної сили судовим рішенням, ухваленим у цій справі. У разі якщо судове рішення не набирає законної сили протягом строку притягнення державного службовця до дисциплінарної відповідальності, визначеного Законом України «Про державну службу», Комітет з дисциплінарних проваджень подає на розгляд Комісії пропозицію про закри</w:t>
      </w:r>
      <w:r w:rsidR="00C01BF4" w:rsidRPr="00D11B81">
        <w:rPr>
          <w:rFonts w:ascii="Times New Roman" w:hAnsi="Times New Roman" w:cs="Times New Roman"/>
          <w:sz w:val="28"/>
          <w:szCs w:val="28"/>
          <w:lang w:val="uk-UA"/>
        </w:rPr>
        <w:t>ття дисциплінарного провадження.</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Комісія, як дисциплінарний орган, має розглядати належним чином сформовану дисциплінарну справу та за результатами такого розгляду прийняти рішення про наявність чи відсутність у діях державного службовця дисциплінарного проступку та підстав для його притягнення до дисциплінарної відповідальності, не зважаючи на сплив строку притягнення державного службовця до такої відповідальності, визначеного Законом України</w:t>
      </w:r>
      <w:r w:rsidR="00D65A7A">
        <w:rPr>
          <w:rFonts w:ascii="Times New Roman" w:hAnsi="Times New Roman" w:cs="Times New Roman"/>
          <w:sz w:val="28"/>
          <w:szCs w:val="28"/>
          <w:lang w:val="uk-UA"/>
        </w:rPr>
        <w:br/>
      </w:r>
      <w:r w:rsidRPr="00D11B81">
        <w:rPr>
          <w:rFonts w:ascii="Times New Roman" w:hAnsi="Times New Roman" w:cs="Times New Roman"/>
          <w:sz w:val="28"/>
          <w:szCs w:val="28"/>
          <w:lang w:val="uk-UA"/>
        </w:rPr>
        <w:t>«Про державну службу».</w:t>
      </w:r>
    </w:p>
    <w:p w:rsidR="006C466E" w:rsidRPr="00D11B81"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Так, Комісія повинна встановити чи мали місце обставини, на підставі яких </w:t>
      </w:r>
      <w:r w:rsidRPr="00D11B81">
        <w:rPr>
          <w:rFonts w:ascii="Times New Roman" w:hAnsi="Times New Roman" w:cs="Times New Roman"/>
          <w:sz w:val="28"/>
          <w:szCs w:val="28"/>
          <w:lang w:val="uk-UA"/>
        </w:rPr>
        <w:lastRenderedPageBreak/>
        <w:t>порушено дисциплінарне провадження, чи містять дії державного службовця ознаки дисциплінарного проступку та чи підлягає державний службовець притягненню до дисциплінарної відповідальності з метою виконання завдання Комісії щодо здійснення дисциплінарного провадження для визначення ступеня вини, характеру і тяжкості дисциплінарного проступку, вчиненого державними службовцями, які займають посади категорії «А» в системі правосуддя, в порядку, встановленому Законом України «Про державну службу».</w:t>
      </w:r>
    </w:p>
    <w:p w:rsidR="006C466E" w:rsidRDefault="006C466E"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 xml:space="preserve">Саме по собі посилання на наявність обставин для закриття дисциплінарного провадження у зв’язку із </w:t>
      </w:r>
      <w:proofErr w:type="spellStart"/>
      <w:r w:rsidRPr="00D11B81">
        <w:rPr>
          <w:rFonts w:ascii="Times New Roman" w:hAnsi="Times New Roman" w:cs="Times New Roman"/>
          <w:sz w:val="28"/>
          <w:szCs w:val="28"/>
          <w:lang w:val="uk-UA"/>
        </w:rPr>
        <w:t>ненабранням</w:t>
      </w:r>
      <w:proofErr w:type="spellEnd"/>
      <w:r w:rsidRPr="00D11B81">
        <w:rPr>
          <w:rFonts w:ascii="Times New Roman" w:hAnsi="Times New Roman" w:cs="Times New Roman"/>
          <w:sz w:val="28"/>
          <w:szCs w:val="28"/>
          <w:lang w:val="uk-UA"/>
        </w:rPr>
        <w:t xml:space="preserve"> законної сили судовим рішенням протягом строку притягнення державного службовця до дисциплінарної відповідальності, визначеного Законом України «Про державну службу», не може підміняти визначені Законом України «Про вищу раду правосуддя», Законом України «Про державну службу» та Положенням повноваження Комісії з визначення ступеня вини, характеру і тяжкості дисциплінарного проступку, вчиненого державними службовцями, які займають посади категорії «А» в системі правосуддя або відсутність такої вини.</w:t>
      </w:r>
    </w:p>
    <w:p w:rsidR="003701BB" w:rsidRPr="00D11B81" w:rsidRDefault="003701BB"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Комісією, керуючись Законом України «Про державну службу», Положенням</w:t>
      </w:r>
      <w:r w:rsidR="000E4269" w:rsidRPr="00D11B81">
        <w:rPr>
          <w:rFonts w:ascii="Times New Roman" w:hAnsi="Times New Roman" w:cs="Times New Roman"/>
          <w:sz w:val="28"/>
          <w:szCs w:val="28"/>
          <w:lang w:val="uk-UA"/>
        </w:rPr>
        <w:t>,</w:t>
      </w:r>
      <w:r w:rsidRPr="00D11B81">
        <w:rPr>
          <w:rFonts w:ascii="Times New Roman" w:hAnsi="Times New Roman" w:cs="Times New Roman"/>
          <w:sz w:val="28"/>
          <w:szCs w:val="28"/>
          <w:lang w:val="uk-UA"/>
        </w:rPr>
        <w:t xml:space="preserve"> було </w:t>
      </w:r>
      <w:proofErr w:type="spellStart"/>
      <w:r w:rsidRPr="00D11B81">
        <w:rPr>
          <w:rFonts w:ascii="Times New Roman" w:hAnsi="Times New Roman" w:cs="Times New Roman"/>
          <w:sz w:val="28"/>
          <w:szCs w:val="28"/>
          <w:lang w:val="uk-UA"/>
        </w:rPr>
        <w:t>внесено</w:t>
      </w:r>
      <w:proofErr w:type="spellEnd"/>
      <w:r w:rsidRPr="00D11B81">
        <w:rPr>
          <w:rFonts w:ascii="Times New Roman" w:hAnsi="Times New Roman" w:cs="Times New Roman"/>
          <w:sz w:val="28"/>
          <w:szCs w:val="28"/>
          <w:lang w:val="uk-UA"/>
        </w:rPr>
        <w:t xml:space="preserve"> пропозицію Вищій раді правосуддя з висновком про закриття дисциплінарного провадження стосовно Голови Державної судової адміністрації України </w:t>
      </w:r>
      <w:proofErr w:type="spellStart"/>
      <w:r w:rsidRPr="00D11B81">
        <w:rPr>
          <w:rFonts w:ascii="Times New Roman" w:hAnsi="Times New Roman" w:cs="Times New Roman"/>
          <w:sz w:val="28"/>
          <w:szCs w:val="28"/>
          <w:lang w:val="uk-UA"/>
        </w:rPr>
        <w:t>Холоднюка</w:t>
      </w:r>
      <w:proofErr w:type="spellEnd"/>
      <w:r w:rsidRPr="00D11B81">
        <w:rPr>
          <w:rFonts w:ascii="Times New Roman" w:hAnsi="Times New Roman" w:cs="Times New Roman"/>
          <w:sz w:val="28"/>
          <w:szCs w:val="28"/>
          <w:lang w:val="uk-UA"/>
        </w:rPr>
        <w:t xml:space="preserve"> </w:t>
      </w:r>
      <w:r w:rsidR="00E02B7C" w:rsidRPr="00D11B81">
        <w:rPr>
          <w:rFonts w:ascii="Times New Roman" w:hAnsi="Times New Roman" w:cs="Times New Roman"/>
          <w:sz w:val="28"/>
          <w:szCs w:val="28"/>
          <w:lang w:val="uk-UA"/>
        </w:rPr>
        <w:t>З.В.</w:t>
      </w:r>
      <w:r w:rsidRPr="00D11B81">
        <w:rPr>
          <w:rFonts w:ascii="Times New Roman" w:hAnsi="Times New Roman" w:cs="Times New Roman"/>
          <w:sz w:val="28"/>
          <w:szCs w:val="28"/>
          <w:lang w:val="uk-UA"/>
        </w:rPr>
        <w:t xml:space="preserve"> у зв’язку із закінченням строків притягнення його до дисциплінарної відповідальності</w:t>
      </w:r>
      <w:r w:rsidR="000459B9">
        <w:rPr>
          <w:rFonts w:ascii="Times New Roman" w:hAnsi="Times New Roman" w:cs="Times New Roman"/>
          <w:sz w:val="28"/>
          <w:szCs w:val="28"/>
          <w:lang w:val="uk-UA"/>
        </w:rPr>
        <w:t xml:space="preserve"> на підставі абзацу другого пункту 32 Положення</w:t>
      </w:r>
      <w:r w:rsidRPr="00D11B81">
        <w:rPr>
          <w:rFonts w:ascii="Times New Roman" w:hAnsi="Times New Roman" w:cs="Times New Roman"/>
          <w:sz w:val="28"/>
          <w:szCs w:val="28"/>
          <w:lang w:val="uk-UA"/>
        </w:rPr>
        <w:t>.</w:t>
      </w:r>
    </w:p>
    <w:p w:rsidR="00A656B9" w:rsidRPr="00D11B81" w:rsidRDefault="00A656B9"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Здійснюючи розгляд пропозиції Комісії, Вища рада правосуддя встановила, що засади дисциплінарн</w:t>
      </w:r>
      <w:r w:rsidR="00FC3082" w:rsidRPr="00D11B81">
        <w:rPr>
          <w:rFonts w:ascii="Times New Roman" w:hAnsi="Times New Roman" w:cs="Times New Roman"/>
          <w:sz w:val="28"/>
          <w:szCs w:val="28"/>
          <w:lang w:val="uk-UA"/>
        </w:rPr>
        <w:t>ої відповідальності врегульовані</w:t>
      </w:r>
      <w:r w:rsidRPr="00D11B81">
        <w:rPr>
          <w:rFonts w:ascii="Times New Roman" w:hAnsi="Times New Roman" w:cs="Times New Roman"/>
          <w:sz w:val="28"/>
          <w:szCs w:val="28"/>
          <w:lang w:val="uk-UA"/>
        </w:rPr>
        <w:t xml:space="preserve"> главою 2 Закону України «Про державну службу».</w:t>
      </w:r>
    </w:p>
    <w:p w:rsidR="00A656B9" w:rsidRPr="00D11B81" w:rsidRDefault="00A656B9"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Частиною першою статті 65 Закону України «Про державну службу» передбачено, що 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застосовано дисциплінарне стягнення.</w:t>
      </w:r>
    </w:p>
    <w:p w:rsidR="00A656B9" w:rsidRPr="00D11B81" w:rsidRDefault="00A656B9" w:rsidP="00FB0E53">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Частиною другою вказаної статті цього Закону встановлено вичерпний перелік дисциплінарних проступків, допущення яких є підставою для притягнення державного службовця до дисциплінарної відповідальності.</w:t>
      </w:r>
    </w:p>
    <w:p w:rsidR="00CF0F2F" w:rsidRDefault="00EB515F" w:rsidP="00D65A7A">
      <w:pPr>
        <w:spacing w:line="360" w:lineRule="exact"/>
        <w:ind w:firstLine="708"/>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Відповідно до підпункту 6 пункту 23</w:t>
      </w:r>
      <w:r w:rsidRPr="00D11B81">
        <w:rPr>
          <w:rFonts w:ascii="Times New Roman" w:hAnsi="Times New Roman" w:cs="Times New Roman"/>
          <w:sz w:val="28"/>
          <w:szCs w:val="28"/>
          <w:vertAlign w:val="superscript"/>
          <w:lang w:val="uk-UA"/>
        </w:rPr>
        <w:t>2</w:t>
      </w:r>
      <w:r w:rsidRPr="00D11B81">
        <w:rPr>
          <w:rFonts w:ascii="Times New Roman" w:hAnsi="Times New Roman" w:cs="Times New Roman"/>
          <w:sz w:val="28"/>
          <w:szCs w:val="28"/>
          <w:lang w:val="uk-UA"/>
        </w:rPr>
        <w:t xml:space="preserve"> Регламенту Вищої ради правосуддя, затвердженого рішенням Вищої ради правосуддя від 24 січня 2017 року</w:t>
      </w:r>
      <w:r w:rsidR="00D65A7A">
        <w:rPr>
          <w:rFonts w:ascii="Times New Roman" w:hAnsi="Times New Roman" w:cs="Times New Roman"/>
          <w:sz w:val="28"/>
          <w:szCs w:val="28"/>
          <w:lang w:val="uk-UA"/>
        </w:rPr>
        <w:br/>
      </w:r>
      <w:r w:rsidRPr="00D11B81">
        <w:rPr>
          <w:rFonts w:ascii="Times New Roman" w:hAnsi="Times New Roman" w:cs="Times New Roman"/>
          <w:sz w:val="28"/>
          <w:szCs w:val="28"/>
          <w:lang w:val="uk-UA"/>
        </w:rPr>
        <w:t xml:space="preserve">№ 52/0/15-17, </w:t>
      </w:r>
      <w:r w:rsidR="00094A14" w:rsidRPr="00D11B81">
        <w:rPr>
          <w:rFonts w:ascii="Times New Roman" w:hAnsi="Times New Roman" w:cs="Times New Roman"/>
          <w:sz w:val="28"/>
          <w:szCs w:val="28"/>
          <w:lang w:val="uk-UA"/>
        </w:rPr>
        <w:t xml:space="preserve">Вища рада правосуддя </w:t>
      </w:r>
      <w:r w:rsidRPr="00D11B81">
        <w:rPr>
          <w:rFonts w:ascii="Times New Roman" w:hAnsi="Times New Roman" w:cs="Times New Roman"/>
          <w:sz w:val="28"/>
          <w:szCs w:val="28"/>
          <w:lang w:val="uk-UA"/>
        </w:rPr>
        <w:t>на підставі пропозиції Комісії,</w:t>
      </w:r>
      <w:r w:rsidR="00D65A7A">
        <w:rPr>
          <w:rFonts w:ascii="Times New Roman" w:hAnsi="Times New Roman" w:cs="Times New Roman"/>
          <w:sz w:val="28"/>
          <w:szCs w:val="28"/>
          <w:lang w:val="uk-UA"/>
        </w:rPr>
        <w:br/>
      </w:r>
      <w:r w:rsidRPr="00D11B81">
        <w:rPr>
          <w:rFonts w:ascii="Times New Roman" w:hAnsi="Times New Roman" w:cs="Times New Roman"/>
          <w:sz w:val="28"/>
          <w:szCs w:val="28"/>
          <w:lang w:val="uk-UA"/>
        </w:rPr>
        <w:t>з урахуванням пояснень особи, стосовно якої здійснювалося дисциплінарне провадження, в межах строку притягнення до дисциплінарної</w:t>
      </w:r>
      <w:r w:rsidR="00D65A7A">
        <w:rPr>
          <w:rFonts w:ascii="Times New Roman" w:hAnsi="Times New Roman" w:cs="Times New Roman"/>
          <w:sz w:val="28"/>
          <w:szCs w:val="28"/>
          <w:lang w:val="uk-UA"/>
        </w:rPr>
        <w:br/>
      </w:r>
      <w:r w:rsidRPr="00D11B81">
        <w:rPr>
          <w:rFonts w:ascii="Times New Roman" w:hAnsi="Times New Roman" w:cs="Times New Roman"/>
          <w:sz w:val="28"/>
          <w:szCs w:val="28"/>
          <w:lang w:val="uk-UA"/>
        </w:rPr>
        <w:t>відповідальності, встановленого закон</w:t>
      </w:r>
      <w:r w:rsidR="00FB0E53">
        <w:rPr>
          <w:rFonts w:ascii="Times New Roman" w:hAnsi="Times New Roman" w:cs="Times New Roman"/>
          <w:sz w:val="28"/>
          <w:szCs w:val="28"/>
          <w:lang w:val="uk-UA"/>
        </w:rPr>
        <w:t>одавством, ухвалює рішення щодо</w:t>
      </w:r>
      <w:r w:rsidR="00FB0E53">
        <w:rPr>
          <w:rFonts w:ascii="Times New Roman" w:hAnsi="Times New Roman" w:cs="Times New Roman"/>
          <w:sz w:val="28"/>
          <w:szCs w:val="28"/>
          <w:lang w:val="uk-UA"/>
        </w:rPr>
        <w:br/>
      </w:r>
    </w:p>
    <w:p w:rsidR="00EB515F" w:rsidRPr="00D11B81" w:rsidRDefault="00EB515F" w:rsidP="00CF0F2F">
      <w:pPr>
        <w:spacing w:line="360" w:lineRule="exact"/>
        <w:jc w:val="both"/>
        <w:rPr>
          <w:rFonts w:ascii="Times New Roman" w:hAnsi="Times New Roman" w:cs="Times New Roman"/>
          <w:sz w:val="28"/>
          <w:szCs w:val="28"/>
          <w:lang w:val="uk-UA"/>
        </w:rPr>
      </w:pPr>
      <w:r w:rsidRPr="00D11B81">
        <w:rPr>
          <w:rFonts w:ascii="Times New Roman" w:hAnsi="Times New Roman" w:cs="Times New Roman"/>
          <w:sz w:val="28"/>
          <w:szCs w:val="28"/>
          <w:lang w:val="uk-UA"/>
        </w:rPr>
        <w:t>застосування дисциплінарного стягнення чи закриття дисциплінарного провадження.</w:t>
      </w:r>
    </w:p>
    <w:p w:rsidR="00EB515F" w:rsidRPr="00D11B81" w:rsidRDefault="00EB515F" w:rsidP="00FB0E53">
      <w:pPr>
        <w:pStyle w:val="a3"/>
        <w:spacing w:line="360" w:lineRule="exact"/>
        <w:ind w:firstLine="708"/>
        <w:jc w:val="both"/>
        <w:rPr>
          <w:rFonts w:cs="Times New Roman"/>
          <w:szCs w:val="28"/>
        </w:rPr>
      </w:pPr>
      <w:r w:rsidRPr="00D11B81">
        <w:rPr>
          <w:rFonts w:cs="Times New Roman"/>
          <w:szCs w:val="28"/>
        </w:rPr>
        <w:t xml:space="preserve">З огляду на викладене Вища рада правосуддя, керуючись статтею </w:t>
      </w:r>
      <w:r w:rsidR="00D11B81">
        <w:rPr>
          <w:rFonts w:cs="Times New Roman"/>
          <w:szCs w:val="28"/>
        </w:rPr>
        <w:br/>
      </w:r>
      <w:r w:rsidRPr="00D11B81">
        <w:rPr>
          <w:rFonts w:cs="Times New Roman"/>
          <w:szCs w:val="28"/>
        </w:rPr>
        <w:t xml:space="preserve">131 Конституції України, статтями 3, 34 Закону України «Про Вищу раду правосуддя», Законом України «Про державну службу», Регламентом Вищої ради правосуддя, затвердженим рішенням Вищої ради правосуддя від </w:t>
      </w:r>
      <w:r w:rsidR="00AB203B">
        <w:rPr>
          <w:rFonts w:cs="Times New Roman"/>
          <w:szCs w:val="28"/>
        </w:rPr>
        <w:br/>
      </w:r>
      <w:r w:rsidRPr="00D11B81">
        <w:rPr>
          <w:rFonts w:cs="Times New Roman"/>
          <w:szCs w:val="28"/>
        </w:rPr>
        <w:t>24 січня 2017 року № 52/0/15-17</w:t>
      </w:r>
      <w:r w:rsidR="00AB203B">
        <w:rPr>
          <w:rFonts w:cs="Times New Roman"/>
          <w:szCs w:val="28"/>
        </w:rPr>
        <w:t xml:space="preserve"> (із наступними змінами)</w:t>
      </w:r>
      <w:r w:rsidRPr="00D11B81">
        <w:rPr>
          <w:rFonts w:cs="Times New Roman"/>
          <w:szCs w:val="28"/>
        </w:rPr>
        <w:t>,</w:t>
      </w:r>
    </w:p>
    <w:p w:rsidR="00E752EA" w:rsidRPr="00D11B81" w:rsidRDefault="00E752EA" w:rsidP="00FB0E53">
      <w:pPr>
        <w:spacing w:line="360" w:lineRule="exact"/>
        <w:jc w:val="center"/>
        <w:rPr>
          <w:rFonts w:ascii="Times New Roman" w:hAnsi="Times New Roman" w:cs="Times New Roman"/>
          <w:b/>
          <w:sz w:val="28"/>
          <w:szCs w:val="28"/>
          <w:lang w:val="uk-UA"/>
        </w:rPr>
      </w:pPr>
    </w:p>
    <w:p w:rsidR="00EB515F" w:rsidRPr="00D11B81" w:rsidRDefault="00EB515F" w:rsidP="00FB0E53">
      <w:pPr>
        <w:spacing w:line="360" w:lineRule="exact"/>
        <w:jc w:val="center"/>
        <w:rPr>
          <w:rFonts w:ascii="Times New Roman" w:hAnsi="Times New Roman" w:cs="Times New Roman"/>
          <w:b/>
          <w:sz w:val="28"/>
          <w:szCs w:val="28"/>
          <w:lang w:val="uk-UA"/>
        </w:rPr>
      </w:pPr>
      <w:r w:rsidRPr="00D11B81">
        <w:rPr>
          <w:rFonts w:ascii="Times New Roman" w:hAnsi="Times New Roman" w:cs="Times New Roman"/>
          <w:b/>
          <w:sz w:val="28"/>
          <w:szCs w:val="28"/>
          <w:lang w:val="uk-UA"/>
        </w:rPr>
        <w:t>вирішила:</w:t>
      </w:r>
    </w:p>
    <w:p w:rsidR="00E752EA" w:rsidRPr="00D11B81" w:rsidRDefault="00E752EA" w:rsidP="00FB0E53">
      <w:pPr>
        <w:spacing w:line="360" w:lineRule="exact"/>
        <w:jc w:val="center"/>
        <w:rPr>
          <w:rFonts w:ascii="Times New Roman" w:hAnsi="Times New Roman" w:cs="Times New Roman"/>
          <w:b/>
          <w:sz w:val="28"/>
          <w:szCs w:val="28"/>
          <w:lang w:val="uk-UA"/>
        </w:rPr>
      </w:pPr>
    </w:p>
    <w:p w:rsidR="00EB515F" w:rsidRPr="00D11B81" w:rsidRDefault="00EB515F" w:rsidP="00FB0E53">
      <w:pPr>
        <w:spacing w:line="360" w:lineRule="exact"/>
        <w:jc w:val="both"/>
        <w:rPr>
          <w:rFonts w:ascii="Times New Roman" w:hAnsi="Times New Roman" w:cs="Times New Roman"/>
          <w:b/>
          <w:sz w:val="28"/>
          <w:szCs w:val="28"/>
          <w:lang w:val="uk-UA"/>
        </w:rPr>
      </w:pPr>
      <w:r w:rsidRPr="00D11B81">
        <w:rPr>
          <w:rFonts w:ascii="Times New Roman" w:hAnsi="Times New Roman" w:cs="Times New Roman"/>
          <w:sz w:val="28"/>
          <w:szCs w:val="28"/>
          <w:lang w:val="uk-UA"/>
        </w:rPr>
        <w:t xml:space="preserve">закрити дисциплінарне провадження стосовно Голови Державної судової адміністрації України </w:t>
      </w:r>
      <w:proofErr w:type="spellStart"/>
      <w:r w:rsidR="005556B1" w:rsidRPr="00D11B81">
        <w:rPr>
          <w:rFonts w:ascii="Times New Roman" w:hAnsi="Times New Roman" w:cs="Times New Roman"/>
          <w:sz w:val="28"/>
          <w:szCs w:val="28"/>
          <w:lang w:val="uk-UA"/>
        </w:rPr>
        <w:t>Холоднюка</w:t>
      </w:r>
      <w:proofErr w:type="spellEnd"/>
      <w:r w:rsidR="005556B1" w:rsidRPr="00D11B81">
        <w:rPr>
          <w:rFonts w:ascii="Times New Roman" w:hAnsi="Times New Roman" w:cs="Times New Roman"/>
          <w:sz w:val="28"/>
          <w:szCs w:val="28"/>
          <w:lang w:val="uk-UA"/>
        </w:rPr>
        <w:t xml:space="preserve"> </w:t>
      </w:r>
      <w:proofErr w:type="spellStart"/>
      <w:r w:rsidR="005556B1" w:rsidRPr="00D11B81">
        <w:rPr>
          <w:rFonts w:ascii="Times New Roman" w:hAnsi="Times New Roman" w:cs="Times New Roman"/>
          <w:sz w:val="28"/>
          <w:szCs w:val="28"/>
          <w:lang w:val="uk-UA"/>
        </w:rPr>
        <w:t>Зеновія</w:t>
      </w:r>
      <w:proofErr w:type="spellEnd"/>
      <w:r w:rsidR="005556B1" w:rsidRPr="00D11B81">
        <w:rPr>
          <w:rFonts w:ascii="Times New Roman" w:hAnsi="Times New Roman" w:cs="Times New Roman"/>
          <w:sz w:val="28"/>
          <w:szCs w:val="28"/>
          <w:lang w:val="uk-UA"/>
        </w:rPr>
        <w:t xml:space="preserve"> Васильовича</w:t>
      </w:r>
      <w:r w:rsidRPr="00D11B81">
        <w:rPr>
          <w:rFonts w:ascii="Times New Roman" w:hAnsi="Times New Roman" w:cs="Times New Roman"/>
          <w:sz w:val="28"/>
          <w:szCs w:val="28"/>
          <w:lang w:val="uk-UA"/>
        </w:rPr>
        <w:t>.</w:t>
      </w:r>
    </w:p>
    <w:p w:rsidR="001C5772" w:rsidRPr="00D11B81" w:rsidRDefault="001C5772" w:rsidP="00104C0E">
      <w:pPr>
        <w:pStyle w:val="a3"/>
        <w:tabs>
          <w:tab w:val="left" w:pos="6946"/>
        </w:tabs>
        <w:spacing w:line="760" w:lineRule="exact"/>
        <w:jc w:val="both"/>
        <w:rPr>
          <w:rFonts w:cs="Times New Roman"/>
          <w:b/>
          <w:szCs w:val="28"/>
        </w:rPr>
      </w:pPr>
      <w:r w:rsidRPr="00D11B81">
        <w:rPr>
          <w:rFonts w:cs="Times New Roman"/>
          <w:b/>
          <w:szCs w:val="28"/>
        </w:rPr>
        <w:t>Голова Вищої ради правосуддя</w:t>
      </w:r>
      <w:r w:rsidR="00104C0E" w:rsidRPr="00D11B81">
        <w:rPr>
          <w:rFonts w:cs="Times New Roman"/>
          <w:b/>
          <w:szCs w:val="28"/>
        </w:rPr>
        <w:t xml:space="preserve">                                           </w:t>
      </w:r>
      <w:r w:rsidRPr="00D11B81">
        <w:rPr>
          <w:rFonts w:cs="Times New Roman"/>
          <w:b/>
          <w:szCs w:val="28"/>
        </w:rPr>
        <w:t xml:space="preserve">А.А. </w:t>
      </w:r>
      <w:proofErr w:type="spellStart"/>
      <w:r w:rsidRPr="00D11B81">
        <w:rPr>
          <w:rFonts w:cs="Times New Roman"/>
          <w:b/>
          <w:szCs w:val="28"/>
        </w:rPr>
        <w:t>Овсієнко</w:t>
      </w:r>
      <w:proofErr w:type="spellEnd"/>
    </w:p>
    <w:p w:rsidR="006C466E" w:rsidRPr="00D11B81" w:rsidRDefault="001C5772" w:rsidP="00104C0E">
      <w:pPr>
        <w:pStyle w:val="a3"/>
        <w:spacing w:before="120" w:after="240" w:line="760" w:lineRule="exact"/>
        <w:rPr>
          <w:rFonts w:cs="Times New Roman"/>
          <w:b/>
          <w:szCs w:val="28"/>
        </w:rPr>
      </w:pPr>
      <w:r w:rsidRPr="00D11B81">
        <w:rPr>
          <w:rFonts w:cs="Times New Roman"/>
          <w:b/>
          <w:szCs w:val="28"/>
        </w:rPr>
        <w:t>Члени Вищої ради правосуддя</w:t>
      </w:r>
      <w:r w:rsidRPr="00D11B81">
        <w:rPr>
          <w:rFonts w:cs="Times New Roman"/>
          <w:b/>
          <w:szCs w:val="28"/>
        </w:rPr>
        <w:tab/>
      </w:r>
      <w:r w:rsidRPr="00D11B81">
        <w:rPr>
          <w:rFonts w:cs="Times New Roman"/>
          <w:b/>
          <w:szCs w:val="28"/>
        </w:rPr>
        <w:tab/>
      </w:r>
      <w:r w:rsidR="006C466E" w:rsidRPr="00D11B81">
        <w:rPr>
          <w:rFonts w:cs="Times New Roman"/>
          <w:b/>
          <w:szCs w:val="28"/>
        </w:rPr>
        <w:t xml:space="preserve">         </w:t>
      </w:r>
      <w:r w:rsidR="00104C0E" w:rsidRPr="00D11B81">
        <w:rPr>
          <w:rFonts w:cs="Times New Roman"/>
          <w:b/>
          <w:szCs w:val="28"/>
        </w:rPr>
        <w:t xml:space="preserve">                    </w:t>
      </w:r>
      <w:r w:rsidRPr="00D11B81">
        <w:rPr>
          <w:rFonts w:cs="Times New Roman"/>
          <w:b/>
          <w:szCs w:val="28"/>
        </w:rPr>
        <w:t>І.А. Артеменко</w:t>
      </w:r>
    </w:p>
    <w:p w:rsidR="00E752EA" w:rsidRPr="00D11B81" w:rsidRDefault="00104C0E" w:rsidP="00104C0E">
      <w:pPr>
        <w:pStyle w:val="a3"/>
        <w:tabs>
          <w:tab w:val="left" w:pos="6946"/>
        </w:tabs>
        <w:spacing w:before="120" w:after="240" w:line="640" w:lineRule="exact"/>
        <w:ind w:left="5664" w:firstLine="708"/>
        <w:rPr>
          <w:rFonts w:cs="Times New Roman"/>
          <w:b/>
          <w:szCs w:val="28"/>
        </w:rPr>
      </w:pPr>
      <w:r w:rsidRPr="00D11B81">
        <w:rPr>
          <w:rFonts w:cs="Times New Roman"/>
          <w:b/>
          <w:szCs w:val="28"/>
        </w:rPr>
        <w:t xml:space="preserve">         </w:t>
      </w:r>
      <w:r w:rsidR="00E752EA" w:rsidRPr="00D11B81">
        <w:rPr>
          <w:rFonts w:cs="Times New Roman"/>
          <w:b/>
          <w:szCs w:val="28"/>
        </w:rPr>
        <w:t xml:space="preserve">О.Є. </w:t>
      </w:r>
      <w:proofErr w:type="spellStart"/>
      <w:r w:rsidR="00E752EA" w:rsidRPr="00D11B81">
        <w:rPr>
          <w:rFonts w:cs="Times New Roman"/>
          <w:b/>
          <w:szCs w:val="28"/>
        </w:rPr>
        <w:t>Блажівська</w:t>
      </w:r>
      <w:proofErr w:type="spellEnd"/>
    </w:p>
    <w:p w:rsidR="001C5772" w:rsidRPr="00D11B81" w:rsidRDefault="00104C0E" w:rsidP="006C466E">
      <w:pPr>
        <w:pStyle w:val="a3"/>
        <w:spacing w:before="120" w:after="240" w:line="640" w:lineRule="exact"/>
        <w:ind w:left="5664" w:firstLine="708"/>
        <w:rPr>
          <w:rFonts w:cs="Times New Roman"/>
          <w:b/>
          <w:szCs w:val="28"/>
        </w:rPr>
      </w:pPr>
      <w:r w:rsidRPr="00D11B81">
        <w:rPr>
          <w:rFonts w:cs="Times New Roman"/>
          <w:b/>
          <w:szCs w:val="28"/>
        </w:rPr>
        <w:t xml:space="preserve">         </w:t>
      </w:r>
      <w:r w:rsidR="001C5772" w:rsidRPr="00D11B81">
        <w:rPr>
          <w:rFonts w:cs="Times New Roman"/>
          <w:b/>
          <w:szCs w:val="28"/>
        </w:rPr>
        <w:t>В.І. Говоруха</w:t>
      </w:r>
    </w:p>
    <w:p w:rsidR="001C5772" w:rsidRPr="00D11B81" w:rsidRDefault="00104C0E" w:rsidP="006C466E">
      <w:pPr>
        <w:pStyle w:val="a3"/>
        <w:spacing w:before="120" w:after="240" w:line="640" w:lineRule="exact"/>
        <w:ind w:left="5664" w:firstLine="708"/>
        <w:rPr>
          <w:rFonts w:eastAsia="Calibri" w:cs="Times New Roman"/>
          <w:b/>
          <w:szCs w:val="28"/>
          <w:shd w:val="clear" w:color="auto" w:fill="FFFFFF"/>
        </w:rPr>
      </w:pPr>
      <w:r w:rsidRPr="00D11B81">
        <w:rPr>
          <w:rFonts w:eastAsia="Calibri" w:cs="Times New Roman"/>
          <w:b/>
          <w:szCs w:val="28"/>
          <w:shd w:val="clear" w:color="auto" w:fill="FFFFFF"/>
        </w:rPr>
        <w:t xml:space="preserve">         </w:t>
      </w:r>
      <w:r w:rsidR="001C5772" w:rsidRPr="00D11B81">
        <w:rPr>
          <w:rFonts w:eastAsia="Calibri" w:cs="Times New Roman"/>
          <w:b/>
          <w:szCs w:val="28"/>
          <w:shd w:val="clear" w:color="auto" w:fill="FFFFFF"/>
        </w:rPr>
        <w:t>Л.Б. Іванова</w:t>
      </w:r>
    </w:p>
    <w:p w:rsidR="001C5772" w:rsidRPr="00D11B81" w:rsidRDefault="00104C0E" w:rsidP="006C466E">
      <w:pPr>
        <w:pStyle w:val="a3"/>
        <w:spacing w:before="120" w:after="240" w:line="640" w:lineRule="exact"/>
        <w:ind w:left="6372"/>
        <w:rPr>
          <w:rFonts w:eastAsia="Calibri" w:cs="Times New Roman"/>
          <w:b/>
          <w:szCs w:val="28"/>
          <w:shd w:val="clear" w:color="auto" w:fill="FFFFFF"/>
        </w:rPr>
      </w:pPr>
      <w:r w:rsidRPr="00D11B81">
        <w:rPr>
          <w:rFonts w:eastAsia="Calibri" w:cs="Times New Roman"/>
          <w:b/>
          <w:szCs w:val="28"/>
          <w:shd w:val="clear" w:color="auto" w:fill="FFFFFF"/>
        </w:rPr>
        <w:t xml:space="preserve">         </w:t>
      </w:r>
      <w:r w:rsidR="001C5772" w:rsidRPr="00D11B81">
        <w:rPr>
          <w:rFonts w:eastAsia="Calibri" w:cs="Times New Roman"/>
          <w:b/>
          <w:szCs w:val="28"/>
          <w:shd w:val="clear" w:color="auto" w:fill="FFFFFF"/>
        </w:rPr>
        <w:t xml:space="preserve">Н.С. </w:t>
      </w:r>
      <w:proofErr w:type="spellStart"/>
      <w:r w:rsidR="001C5772" w:rsidRPr="00D11B81">
        <w:rPr>
          <w:rFonts w:eastAsia="Calibri" w:cs="Times New Roman"/>
          <w:b/>
          <w:szCs w:val="28"/>
          <w:shd w:val="clear" w:color="auto" w:fill="FFFFFF"/>
        </w:rPr>
        <w:t>Краснощокова</w:t>
      </w:r>
      <w:proofErr w:type="spellEnd"/>
    </w:p>
    <w:p w:rsidR="001C5772" w:rsidRPr="00D11B81" w:rsidRDefault="00104C0E" w:rsidP="006C466E">
      <w:pPr>
        <w:pStyle w:val="a3"/>
        <w:spacing w:before="120" w:after="240" w:line="640" w:lineRule="exact"/>
        <w:ind w:left="6372"/>
        <w:rPr>
          <w:rFonts w:eastAsia="Calibri" w:cs="Times New Roman"/>
          <w:b/>
          <w:szCs w:val="28"/>
          <w:shd w:val="clear" w:color="auto" w:fill="FFFFFF"/>
        </w:rPr>
      </w:pPr>
      <w:r w:rsidRPr="00D11B81">
        <w:rPr>
          <w:rFonts w:eastAsia="Calibri" w:cs="Times New Roman"/>
          <w:b/>
          <w:szCs w:val="28"/>
          <w:shd w:val="clear" w:color="auto" w:fill="FFFFFF"/>
        </w:rPr>
        <w:t xml:space="preserve">         </w:t>
      </w:r>
      <w:r w:rsidR="001C5772" w:rsidRPr="00D11B81">
        <w:rPr>
          <w:rFonts w:eastAsia="Calibri" w:cs="Times New Roman"/>
          <w:b/>
          <w:szCs w:val="28"/>
          <w:shd w:val="clear" w:color="auto" w:fill="FFFFFF"/>
        </w:rPr>
        <w:t xml:space="preserve">О.В. </w:t>
      </w:r>
      <w:proofErr w:type="spellStart"/>
      <w:r w:rsidR="001C5772" w:rsidRPr="00D11B81">
        <w:rPr>
          <w:rFonts w:eastAsia="Calibri" w:cs="Times New Roman"/>
          <w:b/>
          <w:szCs w:val="28"/>
          <w:shd w:val="clear" w:color="auto" w:fill="FFFFFF"/>
        </w:rPr>
        <w:t>Маловацький</w:t>
      </w:r>
      <w:proofErr w:type="spellEnd"/>
    </w:p>
    <w:p w:rsidR="001C5772" w:rsidRPr="00D11B81" w:rsidRDefault="00104C0E" w:rsidP="00104C0E">
      <w:pPr>
        <w:pStyle w:val="a3"/>
        <w:tabs>
          <w:tab w:val="left" w:pos="6946"/>
        </w:tabs>
        <w:spacing w:before="120" w:after="240" w:line="640" w:lineRule="exact"/>
        <w:ind w:left="5664" w:firstLine="708"/>
        <w:rPr>
          <w:rFonts w:eastAsia="Calibri" w:cs="Times New Roman"/>
          <w:b/>
          <w:szCs w:val="28"/>
          <w:shd w:val="clear" w:color="auto" w:fill="FFFFFF"/>
        </w:rPr>
      </w:pPr>
      <w:r w:rsidRPr="00D11B81">
        <w:rPr>
          <w:rFonts w:eastAsia="Calibri" w:cs="Times New Roman"/>
          <w:b/>
          <w:szCs w:val="28"/>
          <w:shd w:val="clear" w:color="auto" w:fill="FFFFFF"/>
        </w:rPr>
        <w:t xml:space="preserve">         </w:t>
      </w:r>
      <w:r w:rsidR="001C5772" w:rsidRPr="00D11B81">
        <w:rPr>
          <w:rFonts w:eastAsia="Calibri" w:cs="Times New Roman"/>
          <w:b/>
          <w:szCs w:val="28"/>
          <w:shd w:val="clear" w:color="auto" w:fill="FFFFFF"/>
        </w:rPr>
        <w:t>О.В. Прудивус</w:t>
      </w:r>
    </w:p>
    <w:p w:rsidR="00104C0E" w:rsidRPr="00D11B81" w:rsidRDefault="00104C0E" w:rsidP="00104C0E">
      <w:pPr>
        <w:pStyle w:val="a3"/>
        <w:spacing w:before="120" w:after="240" w:line="640" w:lineRule="exact"/>
        <w:ind w:left="5664" w:firstLine="857"/>
        <w:rPr>
          <w:rFonts w:eastAsia="Calibri" w:cs="Times New Roman"/>
          <w:b/>
          <w:szCs w:val="28"/>
          <w:shd w:val="clear" w:color="auto" w:fill="FFFFFF"/>
        </w:rPr>
      </w:pPr>
      <w:r w:rsidRPr="00D11B81">
        <w:rPr>
          <w:rFonts w:eastAsia="Calibri" w:cs="Times New Roman"/>
          <w:b/>
          <w:szCs w:val="28"/>
          <w:shd w:val="clear" w:color="auto" w:fill="FFFFFF"/>
        </w:rPr>
        <w:t xml:space="preserve">       Т.С. </w:t>
      </w:r>
      <w:proofErr w:type="spellStart"/>
      <w:r w:rsidRPr="00D11B81">
        <w:rPr>
          <w:rFonts w:eastAsia="Calibri" w:cs="Times New Roman"/>
          <w:b/>
          <w:szCs w:val="28"/>
          <w:shd w:val="clear" w:color="auto" w:fill="FFFFFF"/>
        </w:rPr>
        <w:t>Розваляєва</w:t>
      </w:r>
      <w:proofErr w:type="spellEnd"/>
    </w:p>
    <w:p w:rsidR="001C5772" w:rsidRPr="00D11B81" w:rsidRDefault="00104C0E" w:rsidP="00104C0E">
      <w:pPr>
        <w:pStyle w:val="a3"/>
        <w:tabs>
          <w:tab w:val="left" w:pos="7088"/>
        </w:tabs>
        <w:spacing w:before="120" w:after="240" w:line="640" w:lineRule="exact"/>
        <w:ind w:left="6372"/>
        <w:rPr>
          <w:rFonts w:eastAsia="Calibri" w:cs="Times New Roman"/>
          <w:b/>
          <w:szCs w:val="28"/>
          <w:shd w:val="clear" w:color="auto" w:fill="FFFFFF"/>
        </w:rPr>
      </w:pPr>
      <w:r w:rsidRPr="00D11B81">
        <w:rPr>
          <w:rFonts w:eastAsia="Calibri" w:cs="Times New Roman"/>
          <w:b/>
          <w:szCs w:val="28"/>
          <w:shd w:val="clear" w:color="auto" w:fill="FFFFFF"/>
        </w:rPr>
        <w:t xml:space="preserve">         </w:t>
      </w:r>
      <w:r w:rsidR="001C5772" w:rsidRPr="00D11B81">
        <w:rPr>
          <w:rFonts w:eastAsia="Calibri" w:cs="Times New Roman"/>
          <w:b/>
          <w:szCs w:val="28"/>
          <w:shd w:val="clear" w:color="auto" w:fill="FFFFFF"/>
        </w:rPr>
        <w:t xml:space="preserve">В.В. </w:t>
      </w:r>
      <w:proofErr w:type="spellStart"/>
      <w:r w:rsidR="001C5772" w:rsidRPr="00D11B81">
        <w:rPr>
          <w:rFonts w:eastAsia="Calibri" w:cs="Times New Roman"/>
          <w:b/>
          <w:szCs w:val="28"/>
          <w:shd w:val="clear" w:color="auto" w:fill="FFFFFF"/>
        </w:rPr>
        <w:t>Шапран</w:t>
      </w:r>
      <w:proofErr w:type="spellEnd"/>
    </w:p>
    <w:p w:rsidR="001C5772" w:rsidRPr="00D11B81" w:rsidRDefault="00104C0E" w:rsidP="00104C0E">
      <w:pPr>
        <w:pStyle w:val="a3"/>
        <w:tabs>
          <w:tab w:val="left" w:pos="7088"/>
        </w:tabs>
        <w:spacing w:before="120" w:after="240" w:line="640" w:lineRule="exact"/>
        <w:ind w:left="6372"/>
        <w:rPr>
          <w:rFonts w:eastAsia="Calibri" w:cs="Times New Roman"/>
          <w:b/>
          <w:szCs w:val="28"/>
          <w:shd w:val="clear" w:color="auto" w:fill="FFFFFF"/>
        </w:rPr>
      </w:pPr>
      <w:r w:rsidRPr="00D11B81">
        <w:rPr>
          <w:rFonts w:eastAsia="Calibri" w:cs="Times New Roman"/>
          <w:b/>
          <w:szCs w:val="28"/>
          <w:shd w:val="clear" w:color="auto" w:fill="FFFFFF"/>
        </w:rPr>
        <w:t xml:space="preserve">         </w:t>
      </w:r>
      <w:r w:rsidR="001C5772" w:rsidRPr="00D11B81">
        <w:rPr>
          <w:rFonts w:eastAsia="Calibri" w:cs="Times New Roman"/>
          <w:b/>
          <w:szCs w:val="28"/>
          <w:shd w:val="clear" w:color="auto" w:fill="FFFFFF"/>
        </w:rPr>
        <w:t xml:space="preserve">Л.А. </w:t>
      </w:r>
      <w:proofErr w:type="spellStart"/>
      <w:r w:rsidR="001C5772" w:rsidRPr="00D11B81">
        <w:rPr>
          <w:rFonts w:eastAsia="Calibri" w:cs="Times New Roman"/>
          <w:b/>
          <w:szCs w:val="28"/>
          <w:shd w:val="clear" w:color="auto" w:fill="FFFFFF"/>
        </w:rPr>
        <w:t>Швецова</w:t>
      </w:r>
      <w:proofErr w:type="spellEnd"/>
    </w:p>
    <w:p w:rsidR="00C81D43" w:rsidRPr="00D11B81" w:rsidRDefault="00104C0E" w:rsidP="00104C0E">
      <w:pPr>
        <w:pStyle w:val="a3"/>
        <w:tabs>
          <w:tab w:val="left" w:pos="7088"/>
        </w:tabs>
        <w:spacing w:before="120" w:after="240" w:line="640" w:lineRule="exact"/>
        <w:ind w:left="6372"/>
        <w:rPr>
          <w:rFonts w:cs="Times New Roman"/>
          <w:szCs w:val="28"/>
        </w:rPr>
      </w:pPr>
      <w:r w:rsidRPr="00D11B81">
        <w:rPr>
          <w:rFonts w:eastAsia="Calibri" w:cs="Times New Roman"/>
          <w:b/>
          <w:szCs w:val="28"/>
          <w:shd w:val="clear" w:color="auto" w:fill="FFFFFF"/>
        </w:rPr>
        <w:t xml:space="preserve">         </w:t>
      </w:r>
      <w:r w:rsidR="001C5772" w:rsidRPr="00D11B81">
        <w:rPr>
          <w:rFonts w:eastAsia="Calibri" w:cs="Times New Roman"/>
          <w:b/>
          <w:szCs w:val="28"/>
          <w:shd w:val="clear" w:color="auto" w:fill="FFFFFF"/>
        </w:rPr>
        <w:t>С.Б. Шелест</w:t>
      </w:r>
    </w:p>
    <w:sectPr w:rsidR="00C81D43" w:rsidRPr="00D11B81" w:rsidSect="00E202AC">
      <w:headerReference w:type="default" r:id="rId9"/>
      <w:pgSz w:w="11906" w:h="16838"/>
      <w:pgMar w:top="284" w:right="850" w:bottom="56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3FC" w:rsidRDefault="000043FC" w:rsidP="000B1C1F">
      <w:r>
        <w:separator/>
      </w:r>
    </w:p>
  </w:endnote>
  <w:endnote w:type="continuationSeparator" w:id="0">
    <w:p w:rsidR="000043FC" w:rsidRDefault="000043FC"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3FC" w:rsidRDefault="000043FC" w:rsidP="000B1C1F">
      <w:r>
        <w:separator/>
      </w:r>
    </w:p>
  </w:footnote>
  <w:footnote w:type="continuationSeparator" w:id="0">
    <w:p w:rsidR="000043FC" w:rsidRDefault="000043FC" w:rsidP="000B1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6178"/>
      <w:docPartObj>
        <w:docPartGallery w:val="Page Numbers (Top of Page)"/>
        <w:docPartUnique/>
      </w:docPartObj>
    </w:sdtPr>
    <w:sdtEndPr/>
    <w:sdtContent>
      <w:p w:rsidR="008D35F9" w:rsidRDefault="008D35F9">
        <w:pPr>
          <w:pStyle w:val="a4"/>
          <w:jc w:val="center"/>
        </w:pPr>
        <w:r w:rsidRPr="000B1C1F">
          <w:rPr>
            <w:rFonts w:ascii="Times New Roman" w:hAnsi="Times New Roman" w:cs="Times New Roman"/>
            <w:sz w:val="28"/>
            <w:szCs w:val="28"/>
          </w:rPr>
          <w:fldChar w:fldCharType="begin"/>
        </w:r>
        <w:r w:rsidRPr="000B1C1F">
          <w:rPr>
            <w:rFonts w:ascii="Times New Roman" w:hAnsi="Times New Roman" w:cs="Times New Roman"/>
            <w:sz w:val="28"/>
            <w:szCs w:val="28"/>
          </w:rPr>
          <w:instrText xml:space="preserve"> PAGE   \* MERGEFORMAT </w:instrText>
        </w:r>
        <w:r w:rsidRPr="000B1C1F">
          <w:rPr>
            <w:rFonts w:ascii="Times New Roman" w:hAnsi="Times New Roman" w:cs="Times New Roman"/>
            <w:sz w:val="28"/>
            <w:szCs w:val="28"/>
          </w:rPr>
          <w:fldChar w:fldCharType="separate"/>
        </w:r>
        <w:r w:rsidR="00A374A8">
          <w:rPr>
            <w:rFonts w:ascii="Times New Roman" w:hAnsi="Times New Roman" w:cs="Times New Roman"/>
            <w:noProof/>
            <w:sz w:val="28"/>
            <w:szCs w:val="28"/>
          </w:rPr>
          <w:t>7</w:t>
        </w:r>
        <w:r w:rsidRPr="000B1C1F">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3434B"/>
    <w:multiLevelType w:val="multilevel"/>
    <w:tmpl w:val="87BE1ED4"/>
    <w:lvl w:ilvl="0">
      <w:start w:val="2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46B"/>
    <w:rsid w:val="00000545"/>
    <w:rsid w:val="000043FC"/>
    <w:rsid w:val="00013CC6"/>
    <w:rsid w:val="00015C3A"/>
    <w:rsid w:val="000164EE"/>
    <w:rsid w:val="00031A0F"/>
    <w:rsid w:val="00033214"/>
    <w:rsid w:val="00043C6D"/>
    <w:rsid w:val="000459B9"/>
    <w:rsid w:val="0005723E"/>
    <w:rsid w:val="00062749"/>
    <w:rsid w:val="00086079"/>
    <w:rsid w:val="00090DF9"/>
    <w:rsid w:val="00093F13"/>
    <w:rsid w:val="00094A14"/>
    <w:rsid w:val="000972FA"/>
    <w:rsid w:val="000A3FE8"/>
    <w:rsid w:val="000B15A2"/>
    <w:rsid w:val="000B1C1F"/>
    <w:rsid w:val="000B5C88"/>
    <w:rsid w:val="000B6B59"/>
    <w:rsid w:val="000C7C1B"/>
    <w:rsid w:val="000D6E51"/>
    <w:rsid w:val="000D7DA2"/>
    <w:rsid w:val="000E233F"/>
    <w:rsid w:val="000E4269"/>
    <w:rsid w:val="000E64D9"/>
    <w:rsid w:val="000E6560"/>
    <w:rsid w:val="000F2BA5"/>
    <w:rsid w:val="00103651"/>
    <w:rsid w:val="00104C0E"/>
    <w:rsid w:val="00112024"/>
    <w:rsid w:val="00120906"/>
    <w:rsid w:val="00130708"/>
    <w:rsid w:val="00132908"/>
    <w:rsid w:val="00134E18"/>
    <w:rsid w:val="00144433"/>
    <w:rsid w:val="0016312C"/>
    <w:rsid w:val="00163B59"/>
    <w:rsid w:val="00166A21"/>
    <w:rsid w:val="00171527"/>
    <w:rsid w:val="001716E8"/>
    <w:rsid w:val="00173B7A"/>
    <w:rsid w:val="00173E47"/>
    <w:rsid w:val="001813D1"/>
    <w:rsid w:val="0018489B"/>
    <w:rsid w:val="00186F1B"/>
    <w:rsid w:val="00187741"/>
    <w:rsid w:val="00192742"/>
    <w:rsid w:val="00193CBA"/>
    <w:rsid w:val="00193CD2"/>
    <w:rsid w:val="001963FB"/>
    <w:rsid w:val="001A23FD"/>
    <w:rsid w:val="001A69DB"/>
    <w:rsid w:val="001A6C16"/>
    <w:rsid w:val="001B0C20"/>
    <w:rsid w:val="001B4395"/>
    <w:rsid w:val="001B5AB7"/>
    <w:rsid w:val="001B61FA"/>
    <w:rsid w:val="001C5772"/>
    <w:rsid w:val="001C7EDD"/>
    <w:rsid w:val="001D0BD4"/>
    <w:rsid w:val="001D545A"/>
    <w:rsid w:val="001E4B85"/>
    <w:rsid w:val="001E7908"/>
    <w:rsid w:val="001F4D0A"/>
    <w:rsid w:val="001F7A97"/>
    <w:rsid w:val="00205DF1"/>
    <w:rsid w:val="00210DDC"/>
    <w:rsid w:val="00221610"/>
    <w:rsid w:val="002232BA"/>
    <w:rsid w:val="00233250"/>
    <w:rsid w:val="002356E5"/>
    <w:rsid w:val="00235A13"/>
    <w:rsid w:val="002407DE"/>
    <w:rsid w:val="00244598"/>
    <w:rsid w:val="00244FDC"/>
    <w:rsid w:val="00246251"/>
    <w:rsid w:val="002520C3"/>
    <w:rsid w:val="00252501"/>
    <w:rsid w:val="00253492"/>
    <w:rsid w:val="00253A8B"/>
    <w:rsid w:val="00253ACD"/>
    <w:rsid w:val="00253DCE"/>
    <w:rsid w:val="00254684"/>
    <w:rsid w:val="00261FF6"/>
    <w:rsid w:val="00267036"/>
    <w:rsid w:val="00282582"/>
    <w:rsid w:val="0028352F"/>
    <w:rsid w:val="00285BAF"/>
    <w:rsid w:val="00290660"/>
    <w:rsid w:val="0029473C"/>
    <w:rsid w:val="002958A4"/>
    <w:rsid w:val="00296B6C"/>
    <w:rsid w:val="002B51B6"/>
    <w:rsid w:val="002B5EBC"/>
    <w:rsid w:val="002C3094"/>
    <w:rsid w:val="002D1879"/>
    <w:rsid w:val="002D24C0"/>
    <w:rsid w:val="002D5D16"/>
    <w:rsid w:val="002D7902"/>
    <w:rsid w:val="002E210F"/>
    <w:rsid w:val="002E6AE3"/>
    <w:rsid w:val="002F1C72"/>
    <w:rsid w:val="002F551F"/>
    <w:rsid w:val="002F60FB"/>
    <w:rsid w:val="0031028B"/>
    <w:rsid w:val="003140F1"/>
    <w:rsid w:val="00314DA4"/>
    <w:rsid w:val="003152E6"/>
    <w:rsid w:val="00316857"/>
    <w:rsid w:val="0032096A"/>
    <w:rsid w:val="00321563"/>
    <w:rsid w:val="003340E4"/>
    <w:rsid w:val="0034164E"/>
    <w:rsid w:val="003445AB"/>
    <w:rsid w:val="003462E3"/>
    <w:rsid w:val="00350570"/>
    <w:rsid w:val="00356099"/>
    <w:rsid w:val="00363B55"/>
    <w:rsid w:val="0036475A"/>
    <w:rsid w:val="003701BB"/>
    <w:rsid w:val="003743D2"/>
    <w:rsid w:val="0037563C"/>
    <w:rsid w:val="003764AE"/>
    <w:rsid w:val="003816D8"/>
    <w:rsid w:val="00382495"/>
    <w:rsid w:val="00394AF8"/>
    <w:rsid w:val="003A024C"/>
    <w:rsid w:val="003A2CD3"/>
    <w:rsid w:val="003A41BA"/>
    <w:rsid w:val="003B0E29"/>
    <w:rsid w:val="003B1A03"/>
    <w:rsid w:val="003B45CF"/>
    <w:rsid w:val="003B4CAC"/>
    <w:rsid w:val="003B7E1A"/>
    <w:rsid w:val="003C0B6B"/>
    <w:rsid w:val="003C4EC4"/>
    <w:rsid w:val="003C5157"/>
    <w:rsid w:val="003C6EA8"/>
    <w:rsid w:val="003D4AE7"/>
    <w:rsid w:val="003D5B3F"/>
    <w:rsid w:val="003E0E75"/>
    <w:rsid w:val="003E1A42"/>
    <w:rsid w:val="003E60D7"/>
    <w:rsid w:val="003F37A1"/>
    <w:rsid w:val="003F6388"/>
    <w:rsid w:val="00400204"/>
    <w:rsid w:val="00411306"/>
    <w:rsid w:val="00424774"/>
    <w:rsid w:val="00424844"/>
    <w:rsid w:val="0043407B"/>
    <w:rsid w:val="00441C74"/>
    <w:rsid w:val="00452775"/>
    <w:rsid w:val="00453A35"/>
    <w:rsid w:val="00453F83"/>
    <w:rsid w:val="0045446B"/>
    <w:rsid w:val="00455BCF"/>
    <w:rsid w:val="004661A8"/>
    <w:rsid w:val="00467A9F"/>
    <w:rsid w:val="00472C3A"/>
    <w:rsid w:val="0048350F"/>
    <w:rsid w:val="004860E6"/>
    <w:rsid w:val="00487657"/>
    <w:rsid w:val="00491E6A"/>
    <w:rsid w:val="00493D5F"/>
    <w:rsid w:val="00494129"/>
    <w:rsid w:val="00496A88"/>
    <w:rsid w:val="004A023F"/>
    <w:rsid w:val="004A08DB"/>
    <w:rsid w:val="004A4F04"/>
    <w:rsid w:val="004B1217"/>
    <w:rsid w:val="004B2714"/>
    <w:rsid w:val="004B4A63"/>
    <w:rsid w:val="004B4BE0"/>
    <w:rsid w:val="004B5976"/>
    <w:rsid w:val="004C239C"/>
    <w:rsid w:val="004C2F99"/>
    <w:rsid w:val="004D6A06"/>
    <w:rsid w:val="004E32DF"/>
    <w:rsid w:val="004E6628"/>
    <w:rsid w:val="00504ADD"/>
    <w:rsid w:val="005067F6"/>
    <w:rsid w:val="005119C0"/>
    <w:rsid w:val="00511D75"/>
    <w:rsid w:val="00514E61"/>
    <w:rsid w:val="00515EAE"/>
    <w:rsid w:val="00527095"/>
    <w:rsid w:val="005278CE"/>
    <w:rsid w:val="005326ED"/>
    <w:rsid w:val="0053290B"/>
    <w:rsid w:val="00532E96"/>
    <w:rsid w:val="00540444"/>
    <w:rsid w:val="005404B4"/>
    <w:rsid w:val="00544405"/>
    <w:rsid w:val="005514B9"/>
    <w:rsid w:val="005556B1"/>
    <w:rsid w:val="00555FC5"/>
    <w:rsid w:val="00562454"/>
    <w:rsid w:val="00562643"/>
    <w:rsid w:val="00565B1D"/>
    <w:rsid w:val="005671CC"/>
    <w:rsid w:val="00572413"/>
    <w:rsid w:val="0057261F"/>
    <w:rsid w:val="00580013"/>
    <w:rsid w:val="00580FDF"/>
    <w:rsid w:val="00583658"/>
    <w:rsid w:val="00586CD7"/>
    <w:rsid w:val="00587BA1"/>
    <w:rsid w:val="00591033"/>
    <w:rsid w:val="005A019F"/>
    <w:rsid w:val="005A3706"/>
    <w:rsid w:val="005A5733"/>
    <w:rsid w:val="005B0AEC"/>
    <w:rsid w:val="005B3CB3"/>
    <w:rsid w:val="005B4B87"/>
    <w:rsid w:val="005B5786"/>
    <w:rsid w:val="005B5948"/>
    <w:rsid w:val="005C2A14"/>
    <w:rsid w:val="005C3856"/>
    <w:rsid w:val="005C47F1"/>
    <w:rsid w:val="005C54EF"/>
    <w:rsid w:val="005D1E3B"/>
    <w:rsid w:val="005D30E2"/>
    <w:rsid w:val="005D4E53"/>
    <w:rsid w:val="005D7184"/>
    <w:rsid w:val="005D7220"/>
    <w:rsid w:val="005D7B7E"/>
    <w:rsid w:val="005E3D5D"/>
    <w:rsid w:val="005E4A35"/>
    <w:rsid w:val="005E4C5A"/>
    <w:rsid w:val="005F3B71"/>
    <w:rsid w:val="00600974"/>
    <w:rsid w:val="006065F0"/>
    <w:rsid w:val="006074C8"/>
    <w:rsid w:val="006147CA"/>
    <w:rsid w:val="00614AFD"/>
    <w:rsid w:val="00621221"/>
    <w:rsid w:val="00622F66"/>
    <w:rsid w:val="00624C5C"/>
    <w:rsid w:val="006258D8"/>
    <w:rsid w:val="00627468"/>
    <w:rsid w:val="006314DC"/>
    <w:rsid w:val="00642ED1"/>
    <w:rsid w:val="0064368B"/>
    <w:rsid w:val="00643B8F"/>
    <w:rsid w:val="006516C2"/>
    <w:rsid w:val="0066037A"/>
    <w:rsid w:val="00663548"/>
    <w:rsid w:val="006650EB"/>
    <w:rsid w:val="006672F4"/>
    <w:rsid w:val="006757BD"/>
    <w:rsid w:val="00676D8C"/>
    <w:rsid w:val="00677C99"/>
    <w:rsid w:val="00680EBD"/>
    <w:rsid w:val="00681FBB"/>
    <w:rsid w:val="00685515"/>
    <w:rsid w:val="00686015"/>
    <w:rsid w:val="00687F3A"/>
    <w:rsid w:val="00694063"/>
    <w:rsid w:val="006955B2"/>
    <w:rsid w:val="0069697D"/>
    <w:rsid w:val="00697BCC"/>
    <w:rsid w:val="006A4EB0"/>
    <w:rsid w:val="006A521C"/>
    <w:rsid w:val="006A7778"/>
    <w:rsid w:val="006B0631"/>
    <w:rsid w:val="006B3F79"/>
    <w:rsid w:val="006B3F80"/>
    <w:rsid w:val="006B736B"/>
    <w:rsid w:val="006B7646"/>
    <w:rsid w:val="006B7E9D"/>
    <w:rsid w:val="006C0362"/>
    <w:rsid w:val="006C1271"/>
    <w:rsid w:val="006C2A5F"/>
    <w:rsid w:val="006C466E"/>
    <w:rsid w:val="006D326B"/>
    <w:rsid w:val="006D3496"/>
    <w:rsid w:val="006D4D35"/>
    <w:rsid w:val="006D6521"/>
    <w:rsid w:val="006D7D85"/>
    <w:rsid w:val="006E58FE"/>
    <w:rsid w:val="006E5CEA"/>
    <w:rsid w:val="006F26A7"/>
    <w:rsid w:val="006F7C34"/>
    <w:rsid w:val="00703399"/>
    <w:rsid w:val="007033DC"/>
    <w:rsid w:val="00704307"/>
    <w:rsid w:val="00706A80"/>
    <w:rsid w:val="0071607D"/>
    <w:rsid w:val="007222AF"/>
    <w:rsid w:val="00725D19"/>
    <w:rsid w:val="00725E60"/>
    <w:rsid w:val="00727A31"/>
    <w:rsid w:val="00733CB6"/>
    <w:rsid w:val="007346E9"/>
    <w:rsid w:val="007350D8"/>
    <w:rsid w:val="00735C88"/>
    <w:rsid w:val="00742F1E"/>
    <w:rsid w:val="00747001"/>
    <w:rsid w:val="00753478"/>
    <w:rsid w:val="007563B6"/>
    <w:rsid w:val="0075696F"/>
    <w:rsid w:val="00763EF3"/>
    <w:rsid w:val="00764F6B"/>
    <w:rsid w:val="007723E8"/>
    <w:rsid w:val="0077354A"/>
    <w:rsid w:val="007746C6"/>
    <w:rsid w:val="00777232"/>
    <w:rsid w:val="00780348"/>
    <w:rsid w:val="007843C3"/>
    <w:rsid w:val="0078579C"/>
    <w:rsid w:val="00786CF2"/>
    <w:rsid w:val="00797FBC"/>
    <w:rsid w:val="007A4FBF"/>
    <w:rsid w:val="007A77C6"/>
    <w:rsid w:val="007B0D63"/>
    <w:rsid w:val="007B50DE"/>
    <w:rsid w:val="007B5A1B"/>
    <w:rsid w:val="007B6D2F"/>
    <w:rsid w:val="007C1035"/>
    <w:rsid w:val="007C2773"/>
    <w:rsid w:val="007C5F29"/>
    <w:rsid w:val="007C6A9C"/>
    <w:rsid w:val="007C7F77"/>
    <w:rsid w:val="007D012C"/>
    <w:rsid w:val="007D2D24"/>
    <w:rsid w:val="007D5DF5"/>
    <w:rsid w:val="007E4C78"/>
    <w:rsid w:val="007E59D8"/>
    <w:rsid w:val="007E7610"/>
    <w:rsid w:val="007F3511"/>
    <w:rsid w:val="007F618D"/>
    <w:rsid w:val="00801401"/>
    <w:rsid w:val="00805D00"/>
    <w:rsid w:val="00806350"/>
    <w:rsid w:val="00806994"/>
    <w:rsid w:val="00810039"/>
    <w:rsid w:val="00812ACB"/>
    <w:rsid w:val="00813127"/>
    <w:rsid w:val="008164C8"/>
    <w:rsid w:val="008267C4"/>
    <w:rsid w:val="00832D72"/>
    <w:rsid w:val="00843613"/>
    <w:rsid w:val="0084745D"/>
    <w:rsid w:val="00847CFB"/>
    <w:rsid w:val="00862465"/>
    <w:rsid w:val="00862778"/>
    <w:rsid w:val="008700EB"/>
    <w:rsid w:val="008715BF"/>
    <w:rsid w:val="008756FB"/>
    <w:rsid w:val="0087730E"/>
    <w:rsid w:val="008855D0"/>
    <w:rsid w:val="00886E20"/>
    <w:rsid w:val="00890B39"/>
    <w:rsid w:val="008966D7"/>
    <w:rsid w:val="00896D48"/>
    <w:rsid w:val="00896E2D"/>
    <w:rsid w:val="00897A38"/>
    <w:rsid w:val="008A1BD7"/>
    <w:rsid w:val="008A2A90"/>
    <w:rsid w:val="008B4543"/>
    <w:rsid w:val="008D1940"/>
    <w:rsid w:val="008D1AF3"/>
    <w:rsid w:val="008D35F9"/>
    <w:rsid w:val="008D376B"/>
    <w:rsid w:val="008D52D9"/>
    <w:rsid w:val="008D54E6"/>
    <w:rsid w:val="008D5912"/>
    <w:rsid w:val="008D6C16"/>
    <w:rsid w:val="008E3E8E"/>
    <w:rsid w:val="008E4375"/>
    <w:rsid w:val="008E5BA0"/>
    <w:rsid w:val="008E66A5"/>
    <w:rsid w:val="008E6DB5"/>
    <w:rsid w:val="008F2332"/>
    <w:rsid w:val="008F3BF9"/>
    <w:rsid w:val="008F40B8"/>
    <w:rsid w:val="008F4B54"/>
    <w:rsid w:val="008F65B4"/>
    <w:rsid w:val="009015DF"/>
    <w:rsid w:val="0090594A"/>
    <w:rsid w:val="0090640A"/>
    <w:rsid w:val="0091363D"/>
    <w:rsid w:val="009139DA"/>
    <w:rsid w:val="00915EDC"/>
    <w:rsid w:val="00915F50"/>
    <w:rsid w:val="00921125"/>
    <w:rsid w:val="009223B6"/>
    <w:rsid w:val="009331D8"/>
    <w:rsid w:val="00942717"/>
    <w:rsid w:val="00945982"/>
    <w:rsid w:val="009467B2"/>
    <w:rsid w:val="0095006C"/>
    <w:rsid w:val="0095060B"/>
    <w:rsid w:val="00960554"/>
    <w:rsid w:val="00962117"/>
    <w:rsid w:val="00966FC0"/>
    <w:rsid w:val="009710D2"/>
    <w:rsid w:val="00972CB0"/>
    <w:rsid w:val="00975882"/>
    <w:rsid w:val="00980ABC"/>
    <w:rsid w:val="00990B09"/>
    <w:rsid w:val="00995E5A"/>
    <w:rsid w:val="00996E18"/>
    <w:rsid w:val="009A2B98"/>
    <w:rsid w:val="009A343A"/>
    <w:rsid w:val="009B399A"/>
    <w:rsid w:val="009B51DE"/>
    <w:rsid w:val="009C3442"/>
    <w:rsid w:val="009C7ED2"/>
    <w:rsid w:val="009D2074"/>
    <w:rsid w:val="009D44F2"/>
    <w:rsid w:val="009D599D"/>
    <w:rsid w:val="009D6DF3"/>
    <w:rsid w:val="009D7207"/>
    <w:rsid w:val="009E3081"/>
    <w:rsid w:val="009E7B6F"/>
    <w:rsid w:val="009F532A"/>
    <w:rsid w:val="009F6559"/>
    <w:rsid w:val="00A05EFA"/>
    <w:rsid w:val="00A107B5"/>
    <w:rsid w:val="00A129D1"/>
    <w:rsid w:val="00A15FF3"/>
    <w:rsid w:val="00A20753"/>
    <w:rsid w:val="00A255AF"/>
    <w:rsid w:val="00A32FFA"/>
    <w:rsid w:val="00A35199"/>
    <w:rsid w:val="00A369E9"/>
    <w:rsid w:val="00A374A8"/>
    <w:rsid w:val="00A4572D"/>
    <w:rsid w:val="00A50E2B"/>
    <w:rsid w:val="00A54CAE"/>
    <w:rsid w:val="00A55957"/>
    <w:rsid w:val="00A6160E"/>
    <w:rsid w:val="00A63014"/>
    <w:rsid w:val="00A63B7C"/>
    <w:rsid w:val="00A642DE"/>
    <w:rsid w:val="00A656B9"/>
    <w:rsid w:val="00A70A19"/>
    <w:rsid w:val="00A766F4"/>
    <w:rsid w:val="00A76D13"/>
    <w:rsid w:val="00AA4C79"/>
    <w:rsid w:val="00AA7B0D"/>
    <w:rsid w:val="00AB00A0"/>
    <w:rsid w:val="00AB02C7"/>
    <w:rsid w:val="00AB19A7"/>
    <w:rsid w:val="00AB203B"/>
    <w:rsid w:val="00AB2671"/>
    <w:rsid w:val="00AB7A72"/>
    <w:rsid w:val="00AC23A2"/>
    <w:rsid w:val="00AC302F"/>
    <w:rsid w:val="00AC38BB"/>
    <w:rsid w:val="00AD0990"/>
    <w:rsid w:val="00AD5898"/>
    <w:rsid w:val="00AE0699"/>
    <w:rsid w:val="00AF074B"/>
    <w:rsid w:val="00AF203D"/>
    <w:rsid w:val="00AF7B1A"/>
    <w:rsid w:val="00B00051"/>
    <w:rsid w:val="00B028E3"/>
    <w:rsid w:val="00B02A47"/>
    <w:rsid w:val="00B21500"/>
    <w:rsid w:val="00B30437"/>
    <w:rsid w:val="00B350AF"/>
    <w:rsid w:val="00B411A1"/>
    <w:rsid w:val="00B505C9"/>
    <w:rsid w:val="00B6358D"/>
    <w:rsid w:val="00B657FC"/>
    <w:rsid w:val="00B66533"/>
    <w:rsid w:val="00B670D6"/>
    <w:rsid w:val="00B74D1E"/>
    <w:rsid w:val="00B774EC"/>
    <w:rsid w:val="00B90834"/>
    <w:rsid w:val="00B935F6"/>
    <w:rsid w:val="00B9668B"/>
    <w:rsid w:val="00B9740A"/>
    <w:rsid w:val="00BA4694"/>
    <w:rsid w:val="00BA66A6"/>
    <w:rsid w:val="00BA6D3E"/>
    <w:rsid w:val="00BB2B88"/>
    <w:rsid w:val="00BC04C8"/>
    <w:rsid w:val="00BC0B4A"/>
    <w:rsid w:val="00BC0BF7"/>
    <w:rsid w:val="00BC0C91"/>
    <w:rsid w:val="00BE19C8"/>
    <w:rsid w:val="00BE27BF"/>
    <w:rsid w:val="00BE78B4"/>
    <w:rsid w:val="00BF0C08"/>
    <w:rsid w:val="00BF195A"/>
    <w:rsid w:val="00BF7CB6"/>
    <w:rsid w:val="00C00197"/>
    <w:rsid w:val="00C004A7"/>
    <w:rsid w:val="00C01BF4"/>
    <w:rsid w:val="00C06268"/>
    <w:rsid w:val="00C11DA0"/>
    <w:rsid w:val="00C13962"/>
    <w:rsid w:val="00C17546"/>
    <w:rsid w:val="00C26D20"/>
    <w:rsid w:val="00C27562"/>
    <w:rsid w:val="00C27780"/>
    <w:rsid w:val="00C277B7"/>
    <w:rsid w:val="00C35881"/>
    <w:rsid w:val="00C41B9E"/>
    <w:rsid w:val="00C41F82"/>
    <w:rsid w:val="00C421BF"/>
    <w:rsid w:val="00C57D85"/>
    <w:rsid w:val="00C63F94"/>
    <w:rsid w:val="00C65204"/>
    <w:rsid w:val="00C66071"/>
    <w:rsid w:val="00C70ED7"/>
    <w:rsid w:val="00C7176C"/>
    <w:rsid w:val="00C727DC"/>
    <w:rsid w:val="00C7313F"/>
    <w:rsid w:val="00C8122D"/>
    <w:rsid w:val="00C81D43"/>
    <w:rsid w:val="00C8213C"/>
    <w:rsid w:val="00C854F1"/>
    <w:rsid w:val="00C85673"/>
    <w:rsid w:val="00C91227"/>
    <w:rsid w:val="00C91C9B"/>
    <w:rsid w:val="00C92D44"/>
    <w:rsid w:val="00C93BAF"/>
    <w:rsid w:val="00C96D89"/>
    <w:rsid w:val="00CA0492"/>
    <w:rsid w:val="00CA45D9"/>
    <w:rsid w:val="00CA47DF"/>
    <w:rsid w:val="00CA5097"/>
    <w:rsid w:val="00CA5811"/>
    <w:rsid w:val="00CA71AD"/>
    <w:rsid w:val="00CB00C5"/>
    <w:rsid w:val="00CB1DC0"/>
    <w:rsid w:val="00CB6DCA"/>
    <w:rsid w:val="00CB77B3"/>
    <w:rsid w:val="00CD0323"/>
    <w:rsid w:val="00CD0D54"/>
    <w:rsid w:val="00CD30FD"/>
    <w:rsid w:val="00CD506A"/>
    <w:rsid w:val="00CD6070"/>
    <w:rsid w:val="00CD6D83"/>
    <w:rsid w:val="00CD7D7A"/>
    <w:rsid w:val="00CE41D7"/>
    <w:rsid w:val="00CE4459"/>
    <w:rsid w:val="00CE4B51"/>
    <w:rsid w:val="00CE4DEF"/>
    <w:rsid w:val="00CF0F2F"/>
    <w:rsid w:val="00CF5B8F"/>
    <w:rsid w:val="00D009E4"/>
    <w:rsid w:val="00D00B30"/>
    <w:rsid w:val="00D02DF2"/>
    <w:rsid w:val="00D07E21"/>
    <w:rsid w:val="00D11B81"/>
    <w:rsid w:val="00D1228A"/>
    <w:rsid w:val="00D16550"/>
    <w:rsid w:val="00D213D6"/>
    <w:rsid w:val="00D22181"/>
    <w:rsid w:val="00D23164"/>
    <w:rsid w:val="00D27457"/>
    <w:rsid w:val="00D35165"/>
    <w:rsid w:val="00D36C3E"/>
    <w:rsid w:val="00D44C94"/>
    <w:rsid w:val="00D458D7"/>
    <w:rsid w:val="00D462E9"/>
    <w:rsid w:val="00D470E4"/>
    <w:rsid w:val="00D500EF"/>
    <w:rsid w:val="00D52F9D"/>
    <w:rsid w:val="00D5532B"/>
    <w:rsid w:val="00D557CA"/>
    <w:rsid w:val="00D56D07"/>
    <w:rsid w:val="00D63F25"/>
    <w:rsid w:val="00D657B9"/>
    <w:rsid w:val="00D65A7A"/>
    <w:rsid w:val="00D6708D"/>
    <w:rsid w:val="00D81D19"/>
    <w:rsid w:val="00D82A00"/>
    <w:rsid w:val="00D839C3"/>
    <w:rsid w:val="00D87191"/>
    <w:rsid w:val="00D9158F"/>
    <w:rsid w:val="00D919D0"/>
    <w:rsid w:val="00D92E35"/>
    <w:rsid w:val="00DA0A86"/>
    <w:rsid w:val="00DB04C8"/>
    <w:rsid w:val="00DB588B"/>
    <w:rsid w:val="00DC0175"/>
    <w:rsid w:val="00DC30DF"/>
    <w:rsid w:val="00DC68F6"/>
    <w:rsid w:val="00DC7735"/>
    <w:rsid w:val="00DD1C98"/>
    <w:rsid w:val="00DD6B6C"/>
    <w:rsid w:val="00DE2D6C"/>
    <w:rsid w:val="00DE339B"/>
    <w:rsid w:val="00DE363C"/>
    <w:rsid w:val="00DE6656"/>
    <w:rsid w:val="00DF5014"/>
    <w:rsid w:val="00DF6133"/>
    <w:rsid w:val="00DF63A8"/>
    <w:rsid w:val="00E02B7C"/>
    <w:rsid w:val="00E042A8"/>
    <w:rsid w:val="00E042E7"/>
    <w:rsid w:val="00E06AE1"/>
    <w:rsid w:val="00E1318F"/>
    <w:rsid w:val="00E137FE"/>
    <w:rsid w:val="00E1693D"/>
    <w:rsid w:val="00E17347"/>
    <w:rsid w:val="00E174BB"/>
    <w:rsid w:val="00E202AC"/>
    <w:rsid w:val="00E234E6"/>
    <w:rsid w:val="00E24CD3"/>
    <w:rsid w:val="00E31FF6"/>
    <w:rsid w:val="00E370BF"/>
    <w:rsid w:val="00E40427"/>
    <w:rsid w:val="00E55189"/>
    <w:rsid w:val="00E5729D"/>
    <w:rsid w:val="00E60040"/>
    <w:rsid w:val="00E6046A"/>
    <w:rsid w:val="00E6159B"/>
    <w:rsid w:val="00E61D70"/>
    <w:rsid w:val="00E752EA"/>
    <w:rsid w:val="00E7605C"/>
    <w:rsid w:val="00E76829"/>
    <w:rsid w:val="00E80C31"/>
    <w:rsid w:val="00E82A12"/>
    <w:rsid w:val="00E83F52"/>
    <w:rsid w:val="00E91EE5"/>
    <w:rsid w:val="00E93A25"/>
    <w:rsid w:val="00E94BCA"/>
    <w:rsid w:val="00E95F0F"/>
    <w:rsid w:val="00E969CF"/>
    <w:rsid w:val="00E971D5"/>
    <w:rsid w:val="00EA2F2C"/>
    <w:rsid w:val="00EB07AB"/>
    <w:rsid w:val="00EB20B3"/>
    <w:rsid w:val="00EB43E0"/>
    <w:rsid w:val="00EB515F"/>
    <w:rsid w:val="00EB52A2"/>
    <w:rsid w:val="00EB61DA"/>
    <w:rsid w:val="00EB6AC9"/>
    <w:rsid w:val="00EE00EE"/>
    <w:rsid w:val="00EE1F02"/>
    <w:rsid w:val="00EE2CD9"/>
    <w:rsid w:val="00EE698E"/>
    <w:rsid w:val="00EF0201"/>
    <w:rsid w:val="00EF61EB"/>
    <w:rsid w:val="00F00D0F"/>
    <w:rsid w:val="00F014FF"/>
    <w:rsid w:val="00F040BA"/>
    <w:rsid w:val="00F044FA"/>
    <w:rsid w:val="00F05D74"/>
    <w:rsid w:val="00F0731B"/>
    <w:rsid w:val="00F2429D"/>
    <w:rsid w:val="00F264E5"/>
    <w:rsid w:val="00F34628"/>
    <w:rsid w:val="00F5320D"/>
    <w:rsid w:val="00F5479A"/>
    <w:rsid w:val="00F579A5"/>
    <w:rsid w:val="00F60569"/>
    <w:rsid w:val="00F60964"/>
    <w:rsid w:val="00F62340"/>
    <w:rsid w:val="00F677B4"/>
    <w:rsid w:val="00F70B10"/>
    <w:rsid w:val="00F772DB"/>
    <w:rsid w:val="00F94399"/>
    <w:rsid w:val="00F9664D"/>
    <w:rsid w:val="00FA0D98"/>
    <w:rsid w:val="00FA191A"/>
    <w:rsid w:val="00FA4A94"/>
    <w:rsid w:val="00FA5EEF"/>
    <w:rsid w:val="00FA6C75"/>
    <w:rsid w:val="00FB0E53"/>
    <w:rsid w:val="00FB559B"/>
    <w:rsid w:val="00FB63C2"/>
    <w:rsid w:val="00FC15D9"/>
    <w:rsid w:val="00FC1CB2"/>
    <w:rsid w:val="00FC2BC0"/>
    <w:rsid w:val="00FC3082"/>
    <w:rsid w:val="00FC3C4C"/>
    <w:rsid w:val="00FC73EC"/>
    <w:rsid w:val="00FD16EA"/>
    <w:rsid w:val="00FD44CC"/>
    <w:rsid w:val="00FE08CE"/>
    <w:rsid w:val="00FE1769"/>
    <w:rsid w:val="00FE5463"/>
    <w:rsid w:val="00FE66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B0C5B"/>
  <w15:docId w15:val="{C80041C4-1217-4260-9BD2-6AD2CB55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unhideWhenUsed/>
    <w:rsid w:val="000B1C1F"/>
    <w:pPr>
      <w:tabs>
        <w:tab w:val="center" w:pos="4819"/>
        <w:tab w:val="right" w:pos="9639"/>
      </w:tabs>
    </w:pPr>
  </w:style>
  <w:style w:type="character" w:customStyle="1" w:styleId="a7">
    <w:name w:val="Нижній колонтитул Знак"/>
    <w:basedOn w:val="a0"/>
    <w:link w:val="a6"/>
    <w:uiPriority w:val="99"/>
    <w:rsid w:val="000B1C1F"/>
    <w:rPr>
      <w:rFonts w:ascii="Arial" w:eastAsia="Lucida Sans Unicode" w:hAnsi="Arial" w:cs="Mangal"/>
      <w:kern w:val="2"/>
      <w:sz w:val="20"/>
      <w:szCs w:val="24"/>
      <w:lang w:eastAsia="hi-IN" w:bidi="hi-IN"/>
    </w:rPr>
  </w:style>
  <w:style w:type="character" w:customStyle="1" w:styleId="a8">
    <w:name w:val="Основной текст_"/>
    <w:link w:val="1"/>
    <w:uiPriority w:val="99"/>
    <w:locked/>
    <w:rsid w:val="00725E60"/>
    <w:rPr>
      <w:shd w:val="clear" w:color="auto" w:fill="FFFFFF"/>
    </w:rPr>
  </w:style>
  <w:style w:type="paragraph" w:customStyle="1" w:styleId="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rsid w:val="00A15FF3"/>
    <w:rPr>
      <w:rFonts w:ascii="Sylfaen" w:hAnsi="Sylfaen" w:cs="Sylfaen"/>
      <w:sz w:val="26"/>
      <w:szCs w:val="26"/>
      <w:shd w:val="clear" w:color="auto" w:fill="FFFFFF"/>
    </w:rPr>
  </w:style>
  <w:style w:type="paragraph" w:customStyle="1" w:styleId="20">
    <w:name w:val="Основной текст (2)"/>
    <w:basedOn w:val="a"/>
    <w:link w:val="2"/>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 w:type="character" w:customStyle="1" w:styleId="ad">
    <w:name w:val="Колонтитул_"/>
    <w:basedOn w:val="a0"/>
    <w:rsid w:val="00C81D43"/>
    <w:rPr>
      <w:rFonts w:ascii="Times New Roman" w:eastAsia="Times New Roman" w:hAnsi="Times New Roman" w:cs="Times New Roman"/>
      <w:b/>
      <w:bCs/>
      <w:i w:val="0"/>
      <w:iCs w:val="0"/>
      <w:smallCaps w:val="0"/>
      <w:strike w:val="0"/>
      <w:sz w:val="21"/>
      <w:szCs w:val="21"/>
      <w:u w:val="none"/>
    </w:rPr>
  </w:style>
  <w:style w:type="character" w:customStyle="1" w:styleId="ae">
    <w:name w:val="Колонтитул"/>
    <w:basedOn w:val="ad"/>
    <w:rsid w:val="00C81D43"/>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4">
    <w:name w:val="Основной текст (4)_"/>
    <w:basedOn w:val="a0"/>
    <w:link w:val="40"/>
    <w:rsid w:val="00C81D43"/>
    <w:rPr>
      <w:rFonts w:ascii="Arial Narrow" w:eastAsia="Arial Narrow" w:hAnsi="Arial Narrow" w:cs="Arial Narrow"/>
      <w:sz w:val="26"/>
      <w:szCs w:val="26"/>
      <w:shd w:val="clear" w:color="auto" w:fill="FFFFFF"/>
    </w:rPr>
  </w:style>
  <w:style w:type="character" w:customStyle="1" w:styleId="214pt">
    <w:name w:val="Основной текст (2) + 14 pt"/>
    <w:basedOn w:val="2"/>
    <w:rsid w:val="00C81D43"/>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eastAsia="uk-UA" w:bidi="uk-UA"/>
    </w:rPr>
  </w:style>
  <w:style w:type="paragraph" w:customStyle="1" w:styleId="40">
    <w:name w:val="Основной текст (4)"/>
    <w:basedOn w:val="a"/>
    <w:link w:val="4"/>
    <w:rsid w:val="00C81D43"/>
    <w:pPr>
      <w:shd w:val="clear" w:color="auto" w:fill="FFFFFF"/>
      <w:suppressAutoHyphens w:val="0"/>
      <w:spacing w:after="360" w:line="0" w:lineRule="atLeast"/>
      <w:jc w:val="center"/>
    </w:pPr>
    <w:rPr>
      <w:rFonts w:ascii="Arial Narrow" w:eastAsia="Arial Narrow" w:hAnsi="Arial Narrow" w:cs="Arial Narrow"/>
      <w:kern w:val="0"/>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0880">
      <w:bodyDiv w:val="1"/>
      <w:marLeft w:val="0"/>
      <w:marRight w:val="0"/>
      <w:marTop w:val="0"/>
      <w:marBottom w:val="0"/>
      <w:divBdr>
        <w:top w:val="none" w:sz="0" w:space="0" w:color="auto"/>
        <w:left w:val="none" w:sz="0" w:space="0" w:color="auto"/>
        <w:bottom w:val="none" w:sz="0" w:space="0" w:color="auto"/>
        <w:right w:val="none" w:sz="0" w:space="0" w:color="auto"/>
      </w:divBdr>
    </w:div>
    <w:div w:id="337344570">
      <w:bodyDiv w:val="1"/>
      <w:marLeft w:val="0"/>
      <w:marRight w:val="0"/>
      <w:marTop w:val="0"/>
      <w:marBottom w:val="0"/>
      <w:divBdr>
        <w:top w:val="none" w:sz="0" w:space="0" w:color="auto"/>
        <w:left w:val="none" w:sz="0" w:space="0" w:color="auto"/>
        <w:bottom w:val="none" w:sz="0" w:space="0" w:color="auto"/>
        <w:right w:val="none" w:sz="0" w:space="0" w:color="auto"/>
      </w:divBdr>
    </w:div>
    <w:div w:id="343558464">
      <w:bodyDiv w:val="1"/>
      <w:marLeft w:val="0"/>
      <w:marRight w:val="0"/>
      <w:marTop w:val="0"/>
      <w:marBottom w:val="0"/>
      <w:divBdr>
        <w:top w:val="none" w:sz="0" w:space="0" w:color="auto"/>
        <w:left w:val="none" w:sz="0" w:space="0" w:color="auto"/>
        <w:bottom w:val="none" w:sz="0" w:space="0" w:color="auto"/>
        <w:right w:val="none" w:sz="0" w:space="0" w:color="auto"/>
      </w:divBdr>
    </w:div>
    <w:div w:id="379676321">
      <w:bodyDiv w:val="1"/>
      <w:marLeft w:val="0"/>
      <w:marRight w:val="0"/>
      <w:marTop w:val="0"/>
      <w:marBottom w:val="0"/>
      <w:divBdr>
        <w:top w:val="none" w:sz="0" w:space="0" w:color="auto"/>
        <w:left w:val="none" w:sz="0" w:space="0" w:color="auto"/>
        <w:bottom w:val="none" w:sz="0" w:space="0" w:color="auto"/>
        <w:right w:val="none" w:sz="0" w:space="0" w:color="auto"/>
      </w:divBdr>
    </w:div>
    <w:div w:id="67148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5D362-678B-4482-A1A4-B329E46D9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10668</Words>
  <Characters>6082</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Катерина Троць (VRU-DELL0230 - k.trots)</dc:creator>
  <cp:lastModifiedBy>Оксана Кукота (HCJ-0630 - o.kukota)</cp:lastModifiedBy>
  <cp:revision>2</cp:revision>
  <cp:lastPrinted>2020-08-06T11:00:00Z</cp:lastPrinted>
  <dcterms:created xsi:type="dcterms:W3CDTF">2020-08-10T07:52:00Z</dcterms:created>
  <dcterms:modified xsi:type="dcterms:W3CDTF">2020-08-10T07:52:00Z</dcterms:modified>
</cp:coreProperties>
</file>