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72716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72716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72716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72716">
        <w:rPr>
          <w:rFonts w:ascii="AcademyC" w:hAnsi="AcademyC"/>
          <w:b/>
          <w:sz w:val="28"/>
          <w:szCs w:val="28"/>
        </w:rPr>
        <w:t>УХВАЛА</w:t>
      </w:r>
    </w:p>
    <w:p w:rsidR="008077F1" w:rsidRPr="00D72716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72716" w:rsidTr="00303A71">
        <w:trPr>
          <w:trHeight w:val="188"/>
        </w:trPr>
        <w:tc>
          <w:tcPr>
            <w:tcW w:w="3098" w:type="dxa"/>
            <w:hideMark/>
          </w:tcPr>
          <w:p w:rsidR="008C32D1" w:rsidRPr="00D72716" w:rsidRDefault="00773D8E" w:rsidP="00627662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31</w:t>
            </w:r>
            <w:r w:rsidR="00920433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627662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липня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72716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D72716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D72716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72716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D72716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D72716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DE6E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2330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D72716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D7271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D72716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D72716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proofErr w:type="spellStart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Теплицького</w:t>
      </w:r>
      <w:proofErr w:type="spellEnd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районного суду Вінницької області Германа О.С., Шевченківського районного суду міста Києва Кваші А.В., Роменського міськрайонного суду Сумської області Машини І.М., </w:t>
      </w:r>
      <w:proofErr w:type="spellStart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Гусятинського</w:t>
      </w:r>
      <w:proofErr w:type="spellEnd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районного суду Тернопільської області Цвинтарної Т.М., </w:t>
      </w:r>
      <w:proofErr w:type="spellStart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Баранівського</w:t>
      </w:r>
      <w:proofErr w:type="spellEnd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районного суду Житомирської області Новицького Є.А., Житомирського апеляційного суду Коломієць О.С., Талько О.Б., Шевчук А.М., Вищого антикорупційного суду </w:t>
      </w:r>
      <w:proofErr w:type="spellStart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Мойсака</w:t>
      </w:r>
      <w:proofErr w:type="spellEnd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С.М., Східного апеляційного господарського суду </w:t>
      </w:r>
      <w:proofErr w:type="spellStart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Черноти</w:t>
      </w:r>
      <w:proofErr w:type="spellEnd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Л.Ф., Зубченко І.В., </w:t>
      </w:r>
      <w:proofErr w:type="spellStart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Радіонової</w:t>
      </w:r>
      <w:proofErr w:type="spellEnd"/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> О.О., Касаційного цивільного суду у склад</w:t>
      </w:r>
      <w:r w:rsidR="00D77D97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і Верховного Суду Олійник А.С., </w:t>
      </w:r>
      <w:r w:rsidR="00773D8E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Окружного адміністративного суду </w:t>
      </w:r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міста Києва Клочкової Н.В., Нововолинського міського суду Волинської області </w:t>
      </w:r>
      <w:proofErr w:type="spellStart"/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>Василюка</w:t>
      </w:r>
      <w:proofErr w:type="spellEnd"/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А.В., </w:t>
      </w:r>
      <w:proofErr w:type="spellStart"/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>Ференс-Піжук</w:t>
      </w:r>
      <w:proofErr w:type="spellEnd"/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О.Р. </w:t>
      </w:r>
      <w:r w:rsidR="00071BFD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</w:p>
    <w:p w:rsidR="008C32D1" w:rsidRPr="00D72716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72716">
        <w:rPr>
          <w:color w:val="FFFFFF"/>
          <w:lang w:val="uk-UA"/>
        </w:rPr>
        <w:t>___      їв________</w:t>
      </w:r>
    </w:p>
    <w:p w:rsidR="00A536F4" w:rsidRPr="00D72716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9F5644" w:rsidRPr="00D72716" w:rsidRDefault="008C32D1" w:rsidP="000426E0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="00334C37" w:rsidRPr="00D72716">
        <w:rPr>
          <w:sz w:val="26"/>
          <w:szCs w:val="26"/>
          <w:lang w:val="uk-UA"/>
        </w:rPr>
        <w:t>Шапрана</w:t>
      </w:r>
      <w:proofErr w:type="spellEnd"/>
      <w:r w:rsidR="00334C37" w:rsidRPr="00D72716">
        <w:rPr>
          <w:sz w:val="26"/>
          <w:szCs w:val="26"/>
          <w:lang w:val="uk-UA"/>
        </w:rPr>
        <w:t xml:space="preserve"> В.В.</w:t>
      </w:r>
      <w:r w:rsidR="007844D3" w:rsidRPr="00D72716">
        <w:rPr>
          <w:sz w:val="26"/>
          <w:szCs w:val="26"/>
          <w:lang w:val="uk-UA"/>
        </w:rPr>
        <w:t xml:space="preserve">, </w:t>
      </w:r>
      <w:r w:rsidR="00B7392C" w:rsidRPr="00D72716">
        <w:rPr>
          <w:sz w:val="26"/>
          <w:szCs w:val="26"/>
          <w:shd w:val="clear" w:color="auto" w:fill="FFFFFF"/>
          <w:lang w:val="uk-UA"/>
        </w:rPr>
        <w:t>член</w:t>
      </w:r>
      <w:r w:rsidR="000426E0" w:rsidRPr="00D72716">
        <w:rPr>
          <w:sz w:val="26"/>
          <w:szCs w:val="26"/>
          <w:shd w:val="clear" w:color="auto" w:fill="FFFFFF"/>
          <w:lang w:val="uk-UA"/>
        </w:rPr>
        <w:t>а</w:t>
      </w:r>
      <w:r w:rsidR="00B7392C" w:rsidRPr="00D72716">
        <w:rPr>
          <w:sz w:val="26"/>
          <w:szCs w:val="26"/>
          <w:shd w:val="clear" w:color="auto" w:fill="FFFFFF"/>
          <w:lang w:val="uk-UA"/>
        </w:rPr>
        <w:t xml:space="preserve"> </w:t>
      </w:r>
      <w:r w:rsidR="0098729D" w:rsidRPr="00D72716">
        <w:rPr>
          <w:sz w:val="26"/>
          <w:szCs w:val="26"/>
          <w:shd w:val="clear" w:color="auto" w:fill="FFFFFF"/>
          <w:lang w:val="uk-UA"/>
        </w:rPr>
        <w:t xml:space="preserve">Першої </w:t>
      </w:r>
      <w:r w:rsidR="00E66A92" w:rsidRPr="00D72716">
        <w:rPr>
          <w:sz w:val="26"/>
          <w:szCs w:val="26"/>
          <w:shd w:val="clear" w:color="auto" w:fill="FFFFFF"/>
          <w:lang w:val="uk-UA"/>
        </w:rPr>
        <w:t>Дисциплінарної</w:t>
      </w:r>
      <w:r w:rsidR="0098729D" w:rsidRPr="00D72716">
        <w:rPr>
          <w:sz w:val="26"/>
          <w:szCs w:val="26"/>
          <w:shd w:val="clear" w:color="auto" w:fill="FFFFFF"/>
          <w:lang w:val="uk-UA"/>
        </w:rPr>
        <w:t xml:space="preserve"> палати Вищої ради правосуддя </w:t>
      </w:r>
      <w:proofErr w:type="spellStart"/>
      <w:r w:rsidR="0098729D" w:rsidRPr="00D72716">
        <w:rPr>
          <w:sz w:val="26"/>
          <w:szCs w:val="26"/>
          <w:shd w:val="clear" w:color="auto" w:fill="FFFFFF"/>
          <w:lang w:val="uk-UA"/>
        </w:rPr>
        <w:t>Розваляєвої</w:t>
      </w:r>
      <w:proofErr w:type="spellEnd"/>
      <w:r w:rsidR="0098729D" w:rsidRPr="00D72716">
        <w:rPr>
          <w:sz w:val="26"/>
          <w:szCs w:val="26"/>
          <w:shd w:val="clear" w:color="auto" w:fill="FFFFFF"/>
          <w:lang w:val="uk-UA"/>
        </w:rPr>
        <w:t xml:space="preserve"> Т.С., </w:t>
      </w:r>
      <w:r w:rsidR="00BB7937" w:rsidRPr="00D72716">
        <w:rPr>
          <w:sz w:val="26"/>
          <w:szCs w:val="26"/>
          <w:shd w:val="clear" w:color="auto" w:fill="FFFFFF"/>
          <w:lang w:val="uk-UA"/>
        </w:rPr>
        <w:t xml:space="preserve">залученого з Другої Дисциплінарної палати члена Вищої ради правосуддя Артеменка І.А., </w:t>
      </w:r>
      <w:r w:rsidR="0098729D" w:rsidRPr="00D72716">
        <w:rPr>
          <w:sz w:val="26"/>
          <w:szCs w:val="26"/>
          <w:lang w:val="uk-UA"/>
        </w:rPr>
        <w:t>розглянувши висновки доповідача </w:t>
      </w:r>
      <w:r w:rsidRPr="00D72716">
        <w:rPr>
          <w:sz w:val="26"/>
          <w:szCs w:val="26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D72716">
        <w:rPr>
          <w:sz w:val="26"/>
          <w:szCs w:val="26"/>
          <w:lang w:val="uk-UA"/>
        </w:rPr>
        <w:t>Краснощокової</w:t>
      </w:r>
      <w:proofErr w:type="spellEnd"/>
      <w:r w:rsidR="00466B4D" w:rsidRPr="00D72716">
        <w:rPr>
          <w:sz w:val="26"/>
          <w:szCs w:val="26"/>
          <w:lang w:val="uk-UA"/>
        </w:rPr>
        <w:t> </w:t>
      </w:r>
      <w:r w:rsidR="00334C37" w:rsidRPr="00D72716">
        <w:rPr>
          <w:sz w:val="26"/>
          <w:szCs w:val="26"/>
          <w:lang w:val="uk-UA"/>
        </w:rPr>
        <w:t>Н.С.</w:t>
      </w:r>
      <w:r w:rsidRPr="00D72716">
        <w:rPr>
          <w:sz w:val="26"/>
          <w:szCs w:val="26"/>
          <w:lang w:val="uk-UA"/>
        </w:rPr>
        <w:t xml:space="preserve"> за результатами попередньої перевірки скарг,</w:t>
      </w:r>
    </w:p>
    <w:p w:rsidR="008C32D1" w:rsidRPr="00D72716" w:rsidRDefault="008C32D1" w:rsidP="008C32D1">
      <w:pPr>
        <w:jc w:val="center"/>
        <w:rPr>
          <w:rStyle w:val="rvts9"/>
          <w:b/>
          <w:sz w:val="26"/>
          <w:szCs w:val="26"/>
          <w:lang w:val="uk-UA"/>
        </w:rPr>
      </w:pPr>
      <w:r w:rsidRPr="00D72716">
        <w:rPr>
          <w:rStyle w:val="rvts9"/>
          <w:b/>
          <w:sz w:val="26"/>
          <w:szCs w:val="26"/>
          <w:lang w:val="uk-UA"/>
        </w:rPr>
        <w:t>встановила:</w:t>
      </w:r>
    </w:p>
    <w:p w:rsidR="008C32D1" w:rsidRPr="00D72716" w:rsidRDefault="008C32D1" w:rsidP="008C32D1">
      <w:pPr>
        <w:ind w:firstLine="708"/>
        <w:jc w:val="both"/>
        <w:rPr>
          <w:sz w:val="26"/>
          <w:szCs w:val="26"/>
          <w:lang w:val="uk-UA"/>
        </w:rPr>
      </w:pPr>
    </w:p>
    <w:p w:rsidR="008C32D1" w:rsidRPr="00D72716" w:rsidRDefault="008C32D1" w:rsidP="00627210">
      <w:pPr>
        <w:pStyle w:val="21"/>
        <w:spacing w:after="0" w:line="240" w:lineRule="auto"/>
        <w:ind w:firstLine="709"/>
        <w:jc w:val="both"/>
        <w:rPr>
          <w:rFonts w:cs="Times New Roman"/>
          <w:b w:val="0"/>
        </w:rPr>
      </w:pPr>
      <w:r w:rsidRPr="00D72716">
        <w:rPr>
          <w:b w:val="0"/>
        </w:rPr>
        <w:t xml:space="preserve">1) </w:t>
      </w:r>
      <w:r w:rsidR="00627210" w:rsidRPr="00D72716">
        <w:rPr>
          <w:rFonts w:cs="Times New Roman"/>
          <w:b w:val="0"/>
        </w:rPr>
        <w:t xml:space="preserve">14 липня 2020 року до Вищої ради правосуддя за вхідним                                             № М-2953/2/7-20 надійшла дисциплінарна скарга </w:t>
      </w:r>
      <w:proofErr w:type="spellStart"/>
      <w:r w:rsidR="00627210" w:rsidRPr="00D72716">
        <w:rPr>
          <w:rFonts w:cs="Times New Roman"/>
          <w:b w:val="0"/>
        </w:rPr>
        <w:t>Меркотан</w:t>
      </w:r>
      <w:proofErr w:type="spellEnd"/>
      <w:r w:rsidR="00627210" w:rsidRPr="00D72716">
        <w:rPr>
          <w:rFonts w:cs="Times New Roman"/>
          <w:b w:val="0"/>
        </w:rPr>
        <w:t xml:space="preserve"> Л.В. на дії судді </w:t>
      </w:r>
      <w:proofErr w:type="spellStart"/>
      <w:r w:rsidR="00627210" w:rsidRPr="00D72716">
        <w:rPr>
          <w:rFonts w:cs="Times New Roman"/>
          <w:b w:val="0"/>
        </w:rPr>
        <w:t>Теплицького</w:t>
      </w:r>
      <w:proofErr w:type="spellEnd"/>
      <w:r w:rsidR="00627210" w:rsidRPr="00D72716">
        <w:rPr>
          <w:rFonts w:cs="Times New Roman"/>
          <w:b w:val="0"/>
        </w:rPr>
        <w:t xml:space="preserve"> районного суду Вінницької області Германа О.С. під час здійснення правосуддя у справі </w:t>
      </w:r>
      <w:r w:rsidR="00627210" w:rsidRPr="00D72716">
        <w:rPr>
          <w:rStyle w:val="af1"/>
          <w:rFonts w:cs="Times New Roman"/>
          <w:shd w:val="clear" w:color="auto" w:fill="FFFFFF"/>
        </w:rPr>
        <w:t>№ 144/638/19 (провадження № 1-кс/144/110/20)</w:t>
      </w:r>
      <w:r w:rsidR="00627210" w:rsidRPr="00D72716">
        <w:rPr>
          <w:rStyle w:val="af1"/>
          <w:rFonts w:cs="Times New Roman"/>
          <w:b/>
          <w:shd w:val="clear" w:color="auto" w:fill="FFFFFF"/>
        </w:rPr>
        <w:t xml:space="preserve"> </w:t>
      </w:r>
      <w:r w:rsidR="002625BD" w:rsidRPr="00D72716">
        <w:rPr>
          <w:b w:val="0"/>
        </w:rPr>
        <w:t xml:space="preserve">із проханням </w:t>
      </w:r>
      <w:r w:rsidR="002625BD" w:rsidRPr="00D72716">
        <w:rPr>
          <w:b w:val="0"/>
        </w:rPr>
        <w:lastRenderedPageBreak/>
        <w:t>притягнути судд</w:t>
      </w:r>
      <w:r w:rsidR="00D46D1D" w:rsidRPr="00D72716">
        <w:rPr>
          <w:b w:val="0"/>
        </w:rPr>
        <w:t>ю</w:t>
      </w:r>
      <w:r w:rsidR="002625BD" w:rsidRPr="00D72716">
        <w:rPr>
          <w:b w:val="0"/>
        </w:rPr>
        <w:t xml:space="preserve"> до дисциплінарної відповідальності</w:t>
      </w:r>
      <w:r w:rsidR="002A6C4E" w:rsidRPr="00D72716">
        <w:rPr>
          <w:b w:val="0"/>
        </w:rPr>
        <w:t>.</w:t>
      </w:r>
    </w:p>
    <w:p w:rsidR="008C32D1" w:rsidRPr="00D72716" w:rsidRDefault="008C32D1" w:rsidP="0098729D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За результатами попе</w:t>
      </w:r>
      <w:r w:rsidR="00717437" w:rsidRPr="00D72716">
        <w:rPr>
          <w:sz w:val="26"/>
          <w:szCs w:val="26"/>
          <w:lang w:val="uk-UA"/>
        </w:rPr>
        <w:t>редньої перевірки дисциплінарн</w:t>
      </w:r>
      <w:r w:rsidR="00925BC5" w:rsidRPr="00D72716">
        <w:rPr>
          <w:sz w:val="26"/>
          <w:szCs w:val="26"/>
          <w:lang w:val="uk-UA"/>
        </w:rPr>
        <w:t>ої</w:t>
      </w:r>
      <w:r w:rsidR="00717437" w:rsidRPr="00D72716">
        <w:rPr>
          <w:sz w:val="26"/>
          <w:szCs w:val="26"/>
          <w:lang w:val="uk-UA"/>
        </w:rPr>
        <w:t xml:space="preserve"> скарг</w:t>
      </w:r>
      <w:r w:rsidR="00925BC5" w:rsidRPr="00D72716">
        <w:rPr>
          <w:sz w:val="26"/>
          <w:szCs w:val="26"/>
          <w:lang w:val="uk-UA"/>
        </w:rPr>
        <w:t>и</w:t>
      </w:r>
      <w:r w:rsidR="00717437" w:rsidRPr="00D72716">
        <w:rPr>
          <w:sz w:val="26"/>
          <w:szCs w:val="26"/>
          <w:lang w:val="uk-UA"/>
        </w:rPr>
        <w:t xml:space="preserve"> доповідачем </w:t>
      </w:r>
      <w:r w:rsidRPr="00D72716">
        <w:rPr>
          <w:sz w:val="26"/>
          <w:szCs w:val="26"/>
          <w:lang w:val="uk-UA"/>
        </w:rPr>
        <w:t xml:space="preserve">– членом Першої Дисциплінарної палати Вищої ради правосуддя </w:t>
      </w:r>
      <w:proofErr w:type="spellStart"/>
      <w:r w:rsidR="00E66A92" w:rsidRPr="00D72716">
        <w:rPr>
          <w:sz w:val="26"/>
          <w:szCs w:val="26"/>
          <w:lang w:val="uk-UA"/>
        </w:rPr>
        <w:t>Краснощоковою</w:t>
      </w:r>
      <w:proofErr w:type="spellEnd"/>
      <w:r w:rsidR="00E66A92" w:rsidRPr="00D72716">
        <w:rPr>
          <w:sz w:val="26"/>
          <w:szCs w:val="26"/>
          <w:lang w:val="uk-UA"/>
        </w:rPr>
        <w:t> </w:t>
      </w:r>
      <w:r w:rsidR="00334C37" w:rsidRPr="00D72716">
        <w:rPr>
          <w:sz w:val="26"/>
          <w:szCs w:val="26"/>
          <w:lang w:val="uk-UA"/>
        </w:rPr>
        <w:t>Н.С.</w:t>
      </w:r>
      <w:r w:rsidRPr="00D72716">
        <w:rPr>
          <w:sz w:val="26"/>
          <w:szCs w:val="26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D72716">
        <w:rPr>
          <w:sz w:val="26"/>
          <w:szCs w:val="26"/>
          <w:lang w:val="uk-UA"/>
        </w:rPr>
        <w:t xml:space="preserve">ї справи, оскільки </w:t>
      </w:r>
      <w:r w:rsidR="00BB1304" w:rsidRPr="00D72716">
        <w:rPr>
          <w:sz w:val="26"/>
          <w:szCs w:val="26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</w:t>
      </w:r>
      <w:r w:rsidR="00627210" w:rsidRPr="00D72716">
        <w:rPr>
          <w:sz w:val="26"/>
          <w:szCs w:val="26"/>
          <w:lang w:val="uk-UA"/>
        </w:rPr>
        <w:t xml:space="preserve">ідкритті дисциплінарної справи </w:t>
      </w:r>
      <w:r w:rsidRPr="00D72716">
        <w:rPr>
          <w:sz w:val="26"/>
          <w:szCs w:val="26"/>
          <w:lang w:val="uk-UA"/>
        </w:rPr>
        <w:t>(п</w:t>
      </w:r>
      <w:r w:rsidR="009F5644" w:rsidRPr="00D72716">
        <w:rPr>
          <w:sz w:val="26"/>
          <w:szCs w:val="26"/>
          <w:lang w:val="uk-UA"/>
        </w:rPr>
        <w:t>ункт</w:t>
      </w:r>
      <w:r w:rsidR="00627210" w:rsidRPr="00D72716">
        <w:rPr>
          <w:sz w:val="26"/>
          <w:szCs w:val="26"/>
          <w:lang w:val="uk-UA"/>
        </w:rPr>
        <w:t xml:space="preserve"> 1 </w:t>
      </w:r>
      <w:r w:rsidR="009F5644" w:rsidRPr="00D72716">
        <w:rPr>
          <w:sz w:val="26"/>
          <w:szCs w:val="26"/>
          <w:lang w:val="uk-UA"/>
        </w:rPr>
        <w:t>частини першої статті 45 </w:t>
      </w:r>
      <w:r w:rsidRPr="00D72716">
        <w:rPr>
          <w:sz w:val="26"/>
          <w:szCs w:val="26"/>
          <w:lang w:val="uk-UA"/>
        </w:rPr>
        <w:t>Закону України «Про Вищу раду правосуддя»).</w:t>
      </w:r>
    </w:p>
    <w:p w:rsidR="008C32D1" w:rsidRPr="00D72716" w:rsidRDefault="008C32D1" w:rsidP="008C32D1">
      <w:pPr>
        <w:ind w:right="-1" w:firstLine="709"/>
        <w:jc w:val="both"/>
        <w:rPr>
          <w:sz w:val="26"/>
          <w:szCs w:val="26"/>
          <w:lang w:val="uk-UA"/>
        </w:rPr>
      </w:pPr>
    </w:p>
    <w:p w:rsidR="008C32D1" w:rsidRPr="00D72716" w:rsidRDefault="008C32D1" w:rsidP="00BB1304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2) </w:t>
      </w:r>
      <w:r w:rsidR="00627210" w:rsidRPr="00D72716">
        <w:rPr>
          <w:bCs/>
          <w:sz w:val="26"/>
          <w:szCs w:val="26"/>
          <w:lang w:val="uk-UA"/>
        </w:rPr>
        <w:t xml:space="preserve">15 квітня 2020 року до Вищої ради правосуддя за вхідним </w:t>
      </w:r>
      <w:r w:rsidR="00627210" w:rsidRPr="00D72716">
        <w:rPr>
          <w:bCs/>
          <w:sz w:val="26"/>
          <w:szCs w:val="26"/>
          <w:lang w:val="uk-UA"/>
        </w:rPr>
        <w:br/>
        <w:t>№ О-2241/1/7-20 надійшла скарга адвоката Олійника О.С. на дії судді Шевченківського районного суду міста Києва Кваші А.В. під час здійснення правосуддя у справі № 761/8956/20</w:t>
      </w:r>
      <w:r w:rsidR="00D77D97" w:rsidRPr="00D72716">
        <w:rPr>
          <w:bCs/>
          <w:sz w:val="26"/>
          <w:szCs w:val="26"/>
          <w:lang w:val="uk-UA"/>
        </w:rPr>
        <w:t xml:space="preserve"> </w:t>
      </w:r>
      <w:r w:rsidR="00EB77AA" w:rsidRPr="00D72716">
        <w:rPr>
          <w:sz w:val="26"/>
          <w:szCs w:val="26"/>
          <w:lang w:val="uk-UA"/>
        </w:rPr>
        <w:t>із проханням притягнути суддю</w:t>
      </w:r>
      <w:r w:rsidRPr="00D72716">
        <w:rPr>
          <w:sz w:val="26"/>
          <w:szCs w:val="26"/>
          <w:lang w:val="uk-UA"/>
        </w:rPr>
        <w:t xml:space="preserve"> до дисциплінарної відповідальності.</w:t>
      </w:r>
    </w:p>
    <w:p w:rsidR="00627210" w:rsidRPr="00D72716" w:rsidRDefault="00627210" w:rsidP="00627210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D72716" w:rsidRDefault="008C32D1" w:rsidP="008C32D1">
      <w:pPr>
        <w:ind w:right="-1" w:firstLine="709"/>
        <w:jc w:val="both"/>
        <w:rPr>
          <w:sz w:val="26"/>
          <w:szCs w:val="26"/>
          <w:lang w:val="uk-UA"/>
        </w:rPr>
      </w:pPr>
    </w:p>
    <w:p w:rsidR="008C32D1" w:rsidRPr="00D72716" w:rsidRDefault="008C32D1" w:rsidP="00095354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3) </w:t>
      </w:r>
      <w:r w:rsidR="00627210" w:rsidRPr="00D72716">
        <w:rPr>
          <w:bCs/>
          <w:sz w:val="26"/>
          <w:szCs w:val="26"/>
          <w:lang w:val="uk-UA"/>
        </w:rPr>
        <w:t xml:space="preserve">23 червня 2020 року до Вищої ради правосуддя за вхідним </w:t>
      </w:r>
      <w:r w:rsidR="00627210" w:rsidRPr="00D72716">
        <w:rPr>
          <w:bCs/>
          <w:sz w:val="26"/>
          <w:szCs w:val="26"/>
          <w:lang w:val="uk-UA"/>
        </w:rPr>
        <w:br/>
        <w:t xml:space="preserve">№ С-3789/0/7-20 надійшла скарга Суховія В.В. на дії судді Роменського міськрайонного суду Сумської області Машини І.М. під час здійснення правосуддя у справі № 585/199/20 </w:t>
      </w:r>
      <w:r w:rsidRPr="00D72716">
        <w:rPr>
          <w:sz w:val="26"/>
          <w:szCs w:val="26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D72716" w:rsidRDefault="00627210" w:rsidP="00627210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D72716" w:rsidRDefault="00FA5D8B" w:rsidP="00FA5D8B">
      <w:pPr>
        <w:pStyle w:val="aa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A5D8B" w:rsidRPr="00D72716" w:rsidRDefault="00627210" w:rsidP="00627210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4) 10 червня 2020 року до Вищої ради правосуддя за вхідним №  П-3587/1/7-20 надійшла скарга </w:t>
      </w:r>
      <w:proofErr w:type="spellStart"/>
      <w:r w:rsidRPr="00D72716">
        <w:rPr>
          <w:sz w:val="26"/>
          <w:szCs w:val="26"/>
          <w:lang w:val="uk-UA"/>
        </w:rPr>
        <w:t>Приходцевої</w:t>
      </w:r>
      <w:proofErr w:type="spellEnd"/>
      <w:r w:rsidRPr="00D72716">
        <w:rPr>
          <w:sz w:val="26"/>
          <w:szCs w:val="26"/>
          <w:lang w:val="uk-UA"/>
        </w:rPr>
        <w:t xml:space="preserve"> З.І. на дії судді </w:t>
      </w:r>
      <w:proofErr w:type="spellStart"/>
      <w:r w:rsidRPr="00D72716">
        <w:rPr>
          <w:sz w:val="26"/>
          <w:szCs w:val="26"/>
          <w:lang w:val="uk-UA"/>
        </w:rPr>
        <w:t>Гусятинського</w:t>
      </w:r>
      <w:proofErr w:type="spellEnd"/>
      <w:r w:rsidRPr="00D72716">
        <w:rPr>
          <w:sz w:val="26"/>
          <w:szCs w:val="26"/>
          <w:lang w:val="uk-UA"/>
        </w:rPr>
        <w:t xml:space="preserve"> районного суду Тернопільської області Цвинтарної Т.М. під час здійснення правосуддя у справі № 596/235/20 </w:t>
      </w:r>
      <w:r w:rsidR="002625BD" w:rsidRPr="00D72716">
        <w:rPr>
          <w:sz w:val="26"/>
          <w:szCs w:val="26"/>
          <w:lang w:val="uk-UA"/>
        </w:rPr>
        <w:t>із проханням притягнути суддю</w:t>
      </w:r>
      <w:r w:rsidR="00FA5D8B" w:rsidRPr="00D72716">
        <w:rPr>
          <w:sz w:val="26"/>
          <w:szCs w:val="26"/>
          <w:lang w:val="uk-UA"/>
        </w:rPr>
        <w:t xml:space="preserve"> до дисциплінарної відповідальності. </w:t>
      </w:r>
    </w:p>
    <w:p w:rsidR="007431E3" w:rsidRPr="00D72716" w:rsidRDefault="007431E3" w:rsidP="007431E3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За результатами попе</w:t>
      </w:r>
      <w:r w:rsidR="00627210" w:rsidRPr="00D72716">
        <w:rPr>
          <w:sz w:val="26"/>
          <w:szCs w:val="26"/>
          <w:lang w:val="uk-UA"/>
        </w:rPr>
        <w:t>редньої перевірки дисциплінарної</w:t>
      </w:r>
      <w:r w:rsidR="00C07F98" w:rsidRPr="00D72716">
        <w:rPr>
          <w:sz w:val="26"/>
          <w:szCs w:val="26"/>
          <w:lang w:val="uk-UA"/>
        </w:rPr>
        <w:t xml:space="preserve"> скарг</w:t>
      </w:r>
      <w:r w:rsidR="00627210" w:rsidRPr="00D72716">
        <w:rPr>
          <w:sz w:val="26"/>
          <w:szCs w:val="26"/>
          <w:lang w:val="uk-UA"/>
        </w:rPr>
        <w:t>и</w:t>
      </w:r>
      <w:r w:rsidR="00C07F98" w:rsidRPr="00D72716">
        <w:rPr>
          <w:sz w:val="26"/>
          <w:szCs w:val="26"/>
          <w:lang w:val="uk-UA"/>
        </w:rPr>
        <w:t xml:space="preserve"> </w:t>
      </w:r>
      <w:r w:rsidRPr="00D72716">
        <w:rPr>
          <w:sz w:val="26"/>
          <w:szCs w:val="26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</w:t>
      </w:r>
      <w:r w:rsidR="004C4689" w:rsidRPr="00D72716">
        <w:rPr>
          <w:sz w:val="26"/>
          <w:szCs w:val="26"/>
          <w:lang w:val="uk-UA"/>
        </w:rPr>
        <w:t>ї справи, оскільки доводи скарг</w:t>
      </w:r>
      <w:r w:rsidR="00627210" w:rsidRPr="00D72716">
        <w:rPr>
          <w:sz w:val="26"/>
          <w:szCs w:val="26"/>
          <w:lang w:val="uk-UA"/>
        </w:rPr>
        <w:t>и</w:t>
      </w:r>
      <w:r w:rsidRPr="00D72716">
        <w:rPr>
          <w:sz w:val="26"/>
          <w:szCs w:val="26"/>
          <w:lang w:val="uk-UA"/>
        </w:rPr>
        <w:t xml:space="preserve"> зводяться до незгоди з судовим рішенням </w:t>
      </w:r>
      <w:r w:rsidR="00A4151A" w:rsidRPr="00D72716">
        <w:rPr>
          <w:sz w:val="26"/>
          <w:szCs w:val="26"/>
          <w:lang w:val="uk-UA"/>
        </w:rPr>
        <w:t>та в діях судді не встановлено озна</w:t>
      </w:r>
      <w:r w:rsidR="003E20A9" w:rsidRPr="00D72716">
        <w:rPr>
          <w:sz w:val="26"/>
          <w:szCs w:val="26"/>
          <w:lang w:val="uk-UA"/>
        </w:rPr>
        <w:t xml:space="preserve">к дисциплінарного проступку </w:t>
      </w:r>
      <w:r w:rsidRPr="00D72716">
        <w:rPr>
          <w:sz w:val="26"/>
          <w:szCs w:val="26"/>
          <w:lang w:val="uk-UA"/>
        </w:rPr>
        <w:t>(пункт 4 частини першої статті 45 Закону України «Про Вищу раду правосуддя»).</w:t>
      </w:r>
    </w:p>
    <w:p w:rsidR="007431E3" w:rsidRPr="00D72716" w:rsidRDefault="007431E3" w:rsidP="007431E3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7431E3" w:rsidRPr="00D72716" w:rsidRDefault="007431E3" w:rsidP="007431E3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5) </w:t>
      </w:r>
      <w:r w:rsidR="00627210" w:rsidRPr="00D72716">
        <w:rPr>
          <w:sz w:val="26"/>
          <w:szCs w:val="26"/>
          <w:lang w:val="uk-UA"/>
        </w:rPr>
        <w:t xml:space="preserve">16 червня 2020 року до Вищої ради правосуддя за вхідними </w:t>
      </w:r>
      <w:r w:rsidR="00627210" w:rsidRPr="00D72716">
        <w:rPr>
          <w:sz w:val="26"/>
          <w:szCs w:val="26"/>
          <w:lang w:val="uk-UA"/>
        </w:rPr>
        <w:br/>
        <w:t xml:space="preserve">№№  Б-3673/0/7-20, Б-3673/2/7-20 надійшли скарги </w:t>
      </w:r>
      <w:proofErr w:type="spellStart"/>
      <w:r w:rsidR="00627210" w:rsidRPr="00D72716">
        <w:rPr>
          <w:sz w:val="26"/>
          <w:szCs w:val="26"/>
          <w:lang w:val="uk-UA"/>
        </w:rPr>
        <w:t>Бондара</w:t>
      </w:r>
      <w:proofErr w:type="spellEnd"/>
      <w:r w:rsidR="00627210" w:rsidRPr="00D72716">
        <w:rPr>
          <w:sz w:val="26"/>
          <w:szCs w:val="26"/>
          <w:lang w:val="uk-UA"/>
        </w:rPr>
        <w:t xml:space="preserve"> О.М. на дії суддів </w:t>
      </w:r>
      <w:proofErr w:type="spellStart"/>
      <w:r w:rsidR="00627210" w:rsidRPr="00D72716">
        <w:rPr>
          <w:sz w:val="26"/>
          <w:szCs w:val="26"/>
          <w:lang w:val="uk-UA"/>
        </w:rPr>
        <w:t>Баранівського</w:t>
      </w:r>
      <w:proofErr w:type="spellEnd"/>
      <w:r w:rsidR="00627210" w:rsidRPr="00D72716">
        <w:rPr>
          <w:sz w:val="26"/>
          <w:szCs w:val="26"/>
          <w:lang w:val="uk-UA"/>
        </w:rPr>
        <w:t xml:space="preserve"> районного суду Житомирської області Новицького Є.А., Житомирського апеляційного суду Коломієць О.С., Талько О.Б., Шевчук А.М. під час </w:t>
      </w:r>
      <w:r w:rsidR="00627210" w:rsidRPr="00D72716">
        <w:rPr>
          <w:sz w:val="26"/>
          <w:szCs w:val="26"/>
          <w:lang w:val="uk-UA"/>
        </w:rPr>
        <w:lastRenderedPageBreak/>
        <w:t>здійснення правосуддя у справі № 273/1808/19</w:t>
      </w:r>
      <w:r w:rsidR="00D72716" w:rsidRPr="00D72716">
        <w:rPr>
          <w:sz w:val="26"/>
          <w:szCs w:val="26"/>
          <w:lang w:val="uk-UA"/>
        </w:rPr>
        <w:t xml:space="preserve"> </w:t>
      </w:r>
      <w:r w:rsidRPr="00D72716">
        <w:rPr>
          <w:sz w:val="26"/>
          <w:szCs w:val="26"/>
          <w:lang w:val="uk-UA"/>
        </w:rPr>
        <w:t xml:space="preserve">із проханням </w:t>
      </w:r>
      <w:r w:rsidR="00627210" w:rsidRPr="00D72716">
        <w:rPr>
          <w:sz w:val="26"/>
          <w:szCs w:val="26"/>
          <w:lang w:val="uk-UA"/>
        </w:rPr>
        <w:t>притягнути суддів</w:t>
      </w:r>
      <w:r w:rsidRPr="00D72716">
        <w:rPr>
          <w:sz w:val="26"/>
          <w:szCs w:val="26"/>
          <w:lang w:val="uk-UA"/>
        </w:rPr>
        <w:t xml:space="preserve"> до дисциплінарної відповідальності. </w:t>
      </w:r>
    </w:p>
    <w:p w:rsidR="007431E3" w:rsidRPr="00D72716" w:rsidRDefault="00835200" w:rsidP="003D2877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За результатами попе</w:t>
      </w:r>
      <w:r w:rsidR="00627210" w:rsidRPr="00D72716">
        <w:rPr>
          <w:sz w:val="26"/>
          <w:szCs w:val="26"/>
          <w:lang w:val="uk-UA"/>
        </w:rPr>
        <w:t>редньої перевірки дисциплінарних скарг</w:t>
      </w:r>
      <w:r w:rsidRPr="00D72716">
        <w:rPr>
          <w:sz w:val="26"/>
          <w:szCs w:val="26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</w:t>
      </w:r>
      <w:r w:rsidR="0044167D" w:rsidRPr="00D72716">
        <w:rPr>
          <w:sz w:val="26"/>
          <w:szCs w:val="26"/>
          <w:lang w:val="uk-UA"/>
        </w:rPr>
        <w:t xml:space="preserve"> справи, оскільки доводи скарг </w:t>
      </w:r>
      <w:r w:rsidRPr="00D72716">
        <w:rPr>
          <w:sz w:val="26"/>
          <w:szCs w:val="26"/>
          <w:lang w:val="uk-UA"/>
        </w:rPr>
        <w:t xml:space="preserve">зводяться до незгоди з судовим рішенням </w:t>
      </w:r>
      <w:r w:rsidR="00C07F98" w:rsidRPr="00D72716">
        <w:rPr>
          <w:sz w:val="26"/>
          <w:szCs w:val="26"/>
          <w:lang w:val="uk-UA"/>
        </w:rPr>
        <w:t>та в діях судді</w:t>
      </w:r>
      <w:r w:rsidR="0044167D" w:rsidRPr="00D72716">
        <w:rPr>
          <w:sz w:val="26"/>
          <w:szCs w:val="26"/>
          <w:lang w:val="uk-UA"/>
        </w:rPr>
        <w:t>в</w:t>
      </w:r>
      <w:r w:rsidR="00C07F98" w:rsidRPr="00D72716">
        <w:rPr>
          <w:sz w:val="26"/>
          <w:szCs w:val="26"/>
          <w:lang w:val="uk-UA"/>
        </w:rPr>
        <w:t xml:space="preserve"> не встановлено ознак дисциплінарного проступку </w:t>
      </w:r>
      <w:r w:rsidRPr="00D72716">
        <w:rPr>
          <w:sz w:val="26"/>
          <w:szCs w:val="26"/>
          <w:lang w:val="uk-UA"/>
        </w:rPr>
        <w:t>(пункт 4 частини першої статті 45 Закону України «Про Вищу раду правосуддя»).</w:t>
      </w:r>
    </w:p>
    <w:p w:rsidR="003E20A9" w:rsidRPr="00D72716" w:rsidRDefault="003E20A9" w:rsidP="003D2877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3E20A9" w:rsidRPr="00D72716" w:rsidRDefault="003E20A9" w:rsidP="003E20A9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6) </w:t>
      </w:r>
      <w:r w:rsidR="0044167D" w:rsidRPr="00D72716">
        <w:rPr>
          <w:bCs/>
          <w:sz w:val="26"/>
          <w:szCs w:val="26"/>
          <w:lang w:val="uk-UA"/>
        </w:rPr>
        <w:t xml:space="preserve">19 червня 2020 року до Вищої ради правосуддя за вхідним </w:t>
      </w:r>
      <w:r w:rsidR="0044167D" w:rsidRPr="00D72716">
        <w:rPr>
          <w:bCs/>
          <w:sz w:val="26"/>
          <w:szCs w:val="26"/>
          <w:lang w:val="uk-UA"/>
        </w:rPr>
        <w:br/>
        <w:t xml:space="preserve">№ О-2076/3/7-20 надійшла скарга </w:t>
      </w:r>
      <w:proofErr w:type="spellStart"/>
      <w:r w:rsidR="0044167D" w:rsidRPr="00D72716">
        <w:rPr>
          <w:bCs/>
          <w:sz w:val="26"/>
          <w:szCs w:val="26"/>
          <w:lang w:val="uk-UA"/>
        </w:rPr>
        <w:t>Орищака</w:t>
      </w:r>
      <w:proofErr w:type="spellEnd"/>
      <w:r w:rsidR="0044167D" w:rsidRPr="00D72716">
        <w:rPr>
          <w:bCs/>
          <w:sz w:val="26"/>
          <w:szCs w:val="26"/>
          <w:lang w:val="uk-UA"/>
        </w:rPr>
        <w:t xml:space="preserve"> О.О. на дії судді Вищого антикорупційного суду </w:t>
      </w:r>
      <w:proofErr w:type="spellStart"/>
      <w:r w:rsidR="0044167D" w:rsidRPr="00D72716">
        <w:rPr>
          <w:bCs/>
          <w:sz w:val="26"/>
          <w:szCs w:val="26"/>
          <w:lang w:val="uk-UA"/>
        </w:rPr>
        <w:t>Мойсака</w:t>
      </w:r>
      <w:proofErr w:type="spellEnd"/>
      <w:r w:rsidR="0044167D" w:rsidRPr="00D72716">
        <w:rPr>
          <w:bCs/>
          <w:sz w:val="26"/>
          <w:szCs w:val="26"/>
          <w:lang w:val="uk-UA"/>
        </w:rPr>
        <w:t xml:space="preserve"> С.М. під час здійснення правосуддя у справі № 991/2183/19 </w:t>
      </w:r>
      <w:r w:rsidRPr="00D72716">
        <w:rPr>
          <w:sz w:val="26"/>
          <w:szCs w:val="26"/>
          <w:lang w:val="uk-UA"/>
        </w:rPr>
        <w:t xml:space="preserve">із проханням притягнути суддю до дисциплінарної відповідальності. 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</w:t>
      </w:r>
      <w:r w:rsidR="00D77D97" w:rsidRPr="00D72716">
        <w:rPr>
          <w:sz w:val="26"/>
          <w:szCs w:val="26"/>
          <w:lang w:val="uk-UA"/>
        </w:rPr>
        <w:t>и</w:t>
      </w:r>
      <w:r w:rsidRPr="00D72716">
        <w:rPr>
          <w:sz w:val="26"/>
          <w:szCs w:val="26"/>
          <w:lang w:val="uk-UA"/>
        </w:rPr>
        <w:t xml:space="preserve">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D72716" w:rsidRDefault="003E20A9" w:rsidP="003E20A9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3E20A9" w:rsidRPr="00D72716" w:rsidRDefault="003E20A9" w:rsidP="003E20A9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7) </w:t>
      </w:r>
      <w:r w:rsidR="003C5255" w:rsidRPr="00D72716">
        <w:rPr>
          <w:sz w:val="26"/>
          <w:szCs w:val="26"/>
          <w:lang w:val="uk-UA"/>
        </w:rPr>
        <w:t xml:space="preserve">29 травня 2020 року до Вищої ради правосуддя за вхідним № 412/0/13-20 надійшла скарга Публічного акціонерного товариства «Алчевський металургійний комбінат», подана адвокатом </w:t>
      </w:r>
      <w:proofErr w:type="spellStart"/>
      <w:r w:rsidR="003C5255" w:rsidRPr="00D72716">
        <w:rPr>
          <w:sz w:val="26"/>
          <w:szCs w:val="26"/>
          <w:lang w:val="uk-UA"/>
        </w:rPr>
        <w:t>Майструком</w:t>
      </w:r>
      <w:proofErr w:type="spellEnd"/>
      <w:r w:rsidR="003C5255" w:rsidRPr="00D72716">
        <w:rPr>
          <w:sz w:val="26"/>
          <w:szCs w:val="26"/>
          <w:lang w:val="uk-UA"/>
        </w:rPr>
        <w:t xml:space="preserve"> Є.С., на дії суддів Східного апеляційного господарського суду </w:t>
      </w:r>
      <w:proofErr w:type="spellStart"/>
      <w:r w:rsidR="003C5255" w:rsidRPr="00D72716">
        <w:rPr>
          <w:sz w:val="26"/>
          <w:szCs w:val="26"/>
          <w:lang w:val="uk-UA"/>
        </w:rPr>
        <w:t>Черноти</w:t>
      </w:r>
      <w:proofErr w:type="spellEnd"/>
      <w:r w:rsidR="003C5255" w:rsidRPr="00D72716">
        <w:rPr>
          <w:sz w:val="26"/>
          <w:szCs w:val="26"/>
          <w:lang w:val="uk-UA"/>
        </w:rPr>
        <w:t xml:space="preserve"> Л.Ф., Зубченко І.В., </w:t>
      </w:r>
      <w:proofErr w:type="spellStart"/>
      <w:r w:rsidR="003C5255" w:rsidRPr="00D72716">
        <w:rPr>
          <w:sz w:val="26"/>
          <w:szCs w:val="26"/>
          <w:lang w:val="uk-UA"/>
        </w:rPr>
        <w:t>Радіонової</w:t>
      </w:r>
      <w:proofErr w:type="spellEnd"/>
      <w:r w:rsidR="003C5255" w:rsidRPr="00D72716">
        <w:rPr>
          <w:sz w:val="26"/>
          <w:szCs w:val="26"/>
          <w:lang w:val="uk-UA"/>
        </w:rPr>
        <w:t xml:space="preserve"> О.О. під час здійснення правосуддя у справі № 913/444/18 </w:t>
      </w:r>
      <w:r w:rsidRPr="00D72716">
        <w:rPr>
          <w:sz w:val="26"/>
          <w:szCs w:val="26"/>
          <w:lang w:val="uk-UA"/>
        </w:rPr>
        <w:t>із проханням притягнути судд</w:t>
      </w:r>
      <w:r w:rsidR="003C5255" w:rsidRPr="00D72716">
        <w:rPr>
          <w:sz w:val="26"/>
          <w:szCs w:val="26"/>
          <w:lang w:val="uk-UA"/>
        </w:rPr>
        <w:t>ів</w:t>
      </w:r>
      <w:r w:rsidRPr="00D72716">
        <w:rPr>
          <w:sz w:val="26"/>
          <w:szCs w:val="26"/>
          <w:lang w:val="uk-UA"/>
        </w:rPr>
        <w:t xml:space="preserve"> до дисциплінарної відповідальності. 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3C5255" w:rsidRPr="00D72716" w:rsidRDefault="003C5255" w:rsidP="003C5255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8) 2 та 24 липня 2020 року до Вищої ради правосуддя за вхідними </w:t>
      </w:r>
      <w:r w:rsidRPr="00D72716">
        <w:rPr>
          <w:sz w:val="26"/>
          <w:szCs w:val="26"/>
          <w:lang w:val="uk-UA"/>
        </w:rPr>
        <w:br/>
        <w:t xml:space="preserve">№№ Б-3943/0/7-20, Б-3943/1/7-20 надійшли скарги </w:t>
      </w:r>
      <w:proofErr w:type="spellStart"/>
      <w:r w:rsidRPr="00D72716">
        <w:rPr>
          <w:sz w:val="26"/>
          <w:szCs w:val="26"/>
          <w:lang w:val="uk-UA"/>
        </w:rPr>
        <w:t>Бартковскі</w:t>
      </w:r>
      <w:proofErr w:type="spellEnd"/>
      <w:r w:rsidRPr="00D72716">
        <w:rPr>
          <w:sz w:val="26"/>
          <w:szCs w:val="26"/>
          <w:lang w:val="uk-UA"/>
        </w:rPr>
        <w:t xml:space="preserve"> М.Я. на дії судді Касаційного цивільного суду у складі Верховного Суду Олійник А.С. під час здійснення правосуддя у справі № 357/12676/18 із проханням притягнути суддю до дисциплінарної відповідальності. 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дисциплінарних скарг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3C5255" w:rsidRPr="00D72716" w:rsidRDefault="003C5255" w:rsidP="003C5255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9) 23 червня 2020 року до Вищої ради правосуддя за вхідними № 4669/1/8-20 надійшла скарга Міністерства оборони України на дії судді Окружного адміністративного суду міста Києва Клочкової Н.В. під час здійснення правосуддя у </w:t>
      </w:r>
      <w:r w:rsidRPr="00D72716">
        <w:rPr>
          <w:sz w:val="26"/>
          <w:szCs w:val="26"/>
          <w:lang w:val="uk-UA"/>
        </w:rPr>
        <w:lastRenderedPageBreak/>
        <w:t xml:space="preserve">справі № 640/9113/20 із проханням притягнути суддю до дисциплінарної відповідальності. 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3C5255" w:rsidRPr="00D72716" w:rsidRDefault="003C5255" w:rsidP="003C5255">
      <w:pPr>
        <w:ind w:firstLine="709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10) 22 червня 2020 року до Вищої ради правосуддя за вхідним </w:t>
      </w:r>
      <w:r w:rsidRPr="00D72716">
        <w:rPr>
          <w:sz w:val="26"/>
          <w:szCs w:val="26"/>
          <w:lang w:val="uk-UA"/>
        </w:rPr>
        <w:br/>
        <w:t xml:space="preserve">№  Д-3766/0/7-20 надійшла скарга </w:t>
      </w:r>
      <w:proofErr w:type="spellStart"/>
      <w:r w:rsidRPr="00D72716">
        <w:rPr>
          <w:sz w:val="26"/>
          <w:szCs w:val="26"/>
          <w:lang w:val="uk-UA"/>
        </w:rPr>
        <w:t>Дудік</w:t>
      </w:r>
      <w:proofErr w:type="spellEnd"/>
      <w:r w:rsidRPr="00D72716">
        <w:rPr>
          <w:sz w:val="26"/>
          <w:szCs w:val="26"/>
          <w:lang w:val="uk-UA"/>
        </w:rPr>
        <w:t xml:space="preserve"> О.В. на дії суддів Нововолинського міського суду Волинської області </w:t>
      </w:r>
      <w:proofErr w:type="spellStart"/>
      <w:r w:rsidRPr="00D72716">
        <w:rPr>
          <w:sz w:val="26"/>
          <w:szCs w:val="26"/>
          <w:lang w:val="uk-UA"/>
        </w:rPr>
        <w:t>Василюка</w:t>
      </w:r>
      <w:proofErr w:type="spellEnd"/>
      <w:r w:rsidRPr="00D72716">
        <w:rPr>
          <w:sz w:val="26"/>
          <w:szCs w:val="26"/>
          <w:lang w:val="uk-UA"/>
        </w:rPr>
        <w:t xml:space="preserve"> А.В., </w:t>
      </w:r>
      <w:proofErr w:type="spellStart"/>
      <w:r w:rsidRPr="00D72716">
        <w:rPr>
          <w:sz w:val="26"/>
          <w:szCs w:val="26"/>
          <w:lang w:val="uk-UA"/>
        </w:rPr>
        <w:t>Ференс-Піжук</w:t>
      </w:r>
      <w:proofErr w:type="spellEnd"/>
      <w:r w:rsidRPr="00D72716">
        <w:rPr>
          <w:sz w:val="26"/>
          <w:szCs w:val="26"/>
          <w:lang w:val="uk-UA"/>
        </w:rPr>
        <w:t xml:space="preserve"> О.Р. під час здійснення правосуддя у справі № 165/784/20  із проханням притягнути суддів до дисциплінарної відповідальності. 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D72716">
        <w:rPr>
          <w:sz w:val="26"/>
          <w:szCs w:val="26"/>
          <w:lang w:val="uk-UA"/>
        </w:rPr>
        <w:t>Краснощоковою</w:t>
      </w:r>
      <w:proofErr w:type="spellEnd"/>
      <w:r w:rsidRPr="00D72716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C5255" w:rsidRPr="00D72716" w:rsidRDefault="003C5255" w:rsidP="003C5255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8C32D1" w:rsidRPr="00D72716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D72716">
        <w:rPr>
          <w:rFonts w:cs="Times New Roman"/>
          <w:sz w:val="26"/>
          <w:szCs w:val="26"/>
        </w:rPr>
        <w:t>Відпові</w:t>
      </w:r>
      <w:r w:rsidR="00AF1D65" w:rsidRPr="00D72716">
        <w:rPr>
          <w:rFonts w:cs="Times New Roman"/>
          <w:sz w:val="26"/>
          <w:szCs w:val="26"/>
        </w:rPr>
        <w:t xml:space="preserve">дно до </w:t>
      </w:r>
      <w:r w:rsidR="00C64D44" w:rsidRPr="00D72716">
        <w:rPr>
          <w:rFonts w:cs="Times New Roman"/>
          <w:sz w:val="26"/>
          <w:szCs w:val="26"/>
        </w:rPr>
        <w:t>пункт</w:t>
      </w:r>
      <w:r w:rsidR="005673EA" w:rsidRPr="00D72716">
        <w:rPr>
          <w:rFonts w:cs="Times New Roman"/>
          <w:sz w:val="26"/>
          <w:szCs w:val="26"/>
        </w:rPr>
        <w:t>ів 1,</w:t>
      </w:r>
      <w:r w:rsidR="00C64D44" w:rsidRPr="00D72716">
        <w:rPr>
          <w:rFonts w:cs="Times New Roman"/>
          <w:sz w:val="26"/>
          <w:szCs w:val="26"/>
        </w:rPr>
        <w:t xml:space="preserve"> </w:t>
      </w:r>
      <w:r w:rsidR="008C32D1" w:rsidRPr="00D72716">
        <w:rPr>
          <w:rFonts w:cs="Times New Roman"/>
          <w:sz w:val="26"/>
          <w:szCs w:val="26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8C32D1" w:rsidRPr="00D72716">
        <w:rPr>
          <w:rFonts w:cs="Times New Roman"/>
          <w:sz w:val="26"/>
          <w:szCs w:val="26"/>
        </w:rPr>
        <w:t xml:space="preserve">, якщо </w:t>
      </w:r>
      <w:r w:rsidR="003020F8" w:rsidRPr="00D72716">
        <w:rPr>
          <w:rFonts w:cs="Times New Roman"/>
          <w:sz w:val="26"/>
          <w:szCs w:val="26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</w:t>
      </w:r>
      <w:r w:rsidR="008C32D1" w:rsidRPr="00D72716">
        <w:rPr>
          <w:rFonts w:cs="Times New Roman"/>
          <w:sz w:val="26"/>
          <w:szCs w:val="26"/>
        </w:rPr>
        <w:t>суть скарги зводиться лише до незгоди із судовим рішенням.</w:t>
      </w:r>
    </w:p>
    <w:p w:rsidR="008C32D1" w:rsidRPr="00D72716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D72716">
        <w:rPr>
          <w:rFonts w:cs="Times New Roman"/>
          <w:sz w:val="26"/>
          <w:szCs w:val="26"/>
        </w:rPr>
        <w:t>Перша Дисциплінарна палата Вищої ради правосуддя за результатами вивчення</w:t>
      </w:r>
      <w:r w:rsidR="00907D02" w:rsidRPr="00D72716">
        <w:rPr>
          <w:rFonts w:cs="Times New Roman"/>
          <w:sz w:val="26"/>
          <w:szCs w:val="26"/>
        </w:rPr>
        <w:t xml:space="preserve"> скарг, висновків члена Першої Д</w:t>
      </w:r>
      <w:r w:rsidRPr="00D72716">
        <w:rPr>
          <w:rFonts w:cs="Times New Roman"/>
          <w:sz w:val="26"/>
          <w:szCs w:val="26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Pr="00D72716" w:rsidRDefault="008C32D1" w:rsidP="00A536F4">
      <w:pPr>
        <w:ind w:firstLine="708"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8C32D1" w:rsidRPr="00D72716" w:rsidRDefault="008C32D1" w:rsidP="008C32D1">
      <w:pPr>
        <w:pStyle w:val="a6"/>
        <w:spacing w:after="0"/>
        <w:jc w:val="center"/>
        <w:rPr>
          <w:b/>
          <w:color w:val="000000"/>
          <w:sz w:val="26"/>
          <w:szCs w:val="26"/>
          <w:lang w:val="uk-UA"/>
        </w:rPr>
      </w:pPr>
      <w:r w:rsidRPr="00D72716">
        <w:rPr>
          <w:b/>
          <w:sz w:val="26"/>
          <w:szCs w:val="26"/>
          <w:lang w:val="uk-UA"/>
        </w:rPr>
        <w:t>ухвалила</w:t>
      </w:r>
      <w:r w:rsidRPr="00D72716">
        <w:rPr>
          <w:b/>
          <w:color w:val="000000"/>
          <w:sz w:val="26"/>
          <w:szCs w:val="26"/>
          <w:lang w:val="uk-UA"/>
        </w:rPr>
        <w:t>:</w:t>
      </w:r>
    </w:p>
    <w:p w:rsidR="008C32D1" w:rsidRPr="00D72716" w:rsidRDefault="008C32D1" w:rsidP="008C32D1">
      <w:pPr>
        <w:pStyle w:val="a6"/>
        <w:spacing w:after="0"/>
        <w:jc w:val="center"/>
        <w:rPr>
          <w:b/>
          <w:color w:val="000000"/>
          <w:sz w:val="26"/>
          <w:szCs w:val="26"/>
          <w:lang w:val="uk-UA"/>
        </w:rPr>
      </w:pPr>
      <w:bookmarkStart w:id="2" w:name="_GoBack"/>
    </w:p>
    <w:p w:rsidR="008C32D1" w:rsidRPr="00D72716" w:rsidRDefault="00F206CF" w:rsidP="003C5255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1) </w:t>
      </w:r>
      <w:r w:rsidR="008C32D1" w:rsidRPr="00D72716">
        <w:rPr>
          <w:sz w:val="26"/>
          <w:szCs w:val="26"/>
          <w:lang w:val="uk-UA"/>
        </w:rPr>
        <w:t xml:space="preserve">відмовити у відкритті </w:t>
      </w:r>
      <w:r w:rsidR="000464F6" w:rsidRPr="00D72716">
        <w:rPr>
          <w:sz w:val="26"/>
          <w:szCs w:val="26"/>
          <w:lang w:val="uk-UA"/>
        </w:rPr>
        <w:t xml:space="preserve">дисциплінарної справи за </w:t>
      </w:r>
      <w:r w:rsidR="004C4689" w:rsidRPr="00D72716">
        <w:rPr>
          <w:sz w:val="26"/>
          <w:szCs w:val="26"/>
          <w:lang w:val="uk-UA"/>
        </w:rPr>
        <w:t>скарг</w:t>
      </w:r>
      <w:r w:rsidR="003020F8" w:rsidRPr="00D72716">
        <w:rPr>
          <w:sz w:val="26"/>
          <w:szCs w:val="26"/>
          <w:lang w:val="uk-UA"/>
        </w:rPr>
        <w:t>ою</w:t>
      </w:r>
      <w:r w:rsidR="004C4689" w:rsidRPr="00D72716">
        <w:rPr>
          <w:sz w:val="26"/>
          <w:szCs w:val="26"/>
          <w:lang w:val="uk-UA"/>
        </w:rPr>
        <w:t xml:space="preserve"> </w:t>
      </w:r>
      <w:proofErr w:type="spellStart"/>
      <w:r w:rsidR="003C5255" w:rsidRPr="00D72716">
        <w:rPr>
          <w:sz w:val="26"/>
          <w:szCs w:val="26"/>
          <w:lang w:val="uk-UA"/>
        </w:rPr>
        <w:t>Меркотан</w:t>
      </w:r>
      <w:proofErr w:type="spellEnd"/>
      <w:r w:rsidR="003C5255" w:rsidRPr="00D72716">
        <w:rPr>
          <w:sz w:val="26"/>
          <w:szCs w:val="26"/>
          <w:lang w:val="uk-UA"/>
        </w:rPr>
        <w:t xml:space="preserve"> Людмили Василівни на дії судді </w:t>
      </w:r>
      <w:proofErr w:type="spellStart"/>
      <w:r w:rsidR="003C5255" w:rsidRPr="00D72716">
        <w:rPr>
          <w:sz w:val="26"/>
          <w:szCs w:val="26"/>
          <w:lang w:val="uk-UA"/>
        </w:rPr>
        <w:t>Теплицького</w:t>
      </w:r>
      <w:proofErr w:type="spellEnd"/>
      <w:r w:rsidR="003C5255" w:rsidRPr="00D72716">
        <w:rPr>
          <w:sz w:val="26"/>
          <w:szCs w:val="26"/>
          <w:lang w:val="uk-UA"/>
        </w:rPr>
        <w:t xml:space="preserve"> районного суду Вінницької області Германа Олександра Сергійовича</w:t>
      </w:r>
      <w:r w:rsidR="008C32D1" w:rsidRPr="00D72716">
        <w:rPr>
          <w:sz w:val="26"/>
          <w:szCs w:val="26"/>
          <w:lang w:val="uk-UA"/>
        </w:rPr>
        <w:t>;</w:t>
      </w:r>
    </w:p>
    <w:p w:rsidR="00F206CF" w:rsidRPr="00D72716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bookmarkEnd w:id="2"/>
    <w:p w:rsidR="008C32D1" w:rsidRPr="00D72716" w:rsidRDefault="00F206CF" w:rsidP="003E20A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2) </w:t>
      </w:r>
      <w:r w:rsidR="008C32D1" w:rsidRPr="00D72716">
        <w:rPr>
          <w:sz w:val="26"/>
          <w:szCs w:val="26"/>
          <w:lang w:val="uk-UA"/>
        </w:rPr>
        <w:t xml:space="preserve">відмовити у відкритті дисциплінарної справи за </w:t>
      </w:r>
      <w:r w:rsidR="0028019E" w:rsidRPr="00D72716">
        <w:rPr>
          <w:sz w:val="26"/>
          <w:szCs w:val="26"/>
          <w:lang w:val="uk-UA"/>
        </w:rPr>
        <w:t>скарг</w:t>
      </w:r>
      <w:r w:rsidR="003020F8" w:rsidRPr="00D72716">
        <w:rPr>
          <w:sz w:val="26"/>
          <w:szCs w:val="26"/>
          <w:lang w:val="uk-UA"/>
        </w:rPr>
        <w:t>ою</w:t>
      </w:r>
      <w:r w:rsidR="0028019E" w:rsidRPr="00D72716">
        <w:rPr>
          <w:sz w:val="26"/>
          <w:szCs w:val="26"/>
          <w:lang w:val="uk-UA"/>
        </w:rPr>
        <w:t xml:space="preserve"> </w:t>
      </w:r>
      <w:r w:rsidR="003C5255" w:rsidRPr="00D72716">
        <w:rPr>
          <w:sz w:val="26"/>
          <w:szCs w:val="26"/>
          <w:lang w:val="uk-UA"/>
        </w:rPr>
        <w:t>адвоката Олійника Олега Станіславовича на дії судді Шевченківського районного суду міста Києва Кваші Антоніни Валеріївни</w:t>
      </w:r>
      <w:r w:rsidR="008C32D1" w:rsidRPr="00D72716">
        <w:rPr>
          <w:sz w:val="26"/>
          <w:szCs w:val="26"/>
          <w:lang w:val="uk-UA"/>
        </w:rPr>
        <w:t>;</w:t>
      </w:r>
    </w:p>
    <w:p w:rsidR="00F206CF" w:rsidRPr="00D72716" w:rsidRDefault="00F206CF" w:rsidP="00AE01F4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8C32D1" w:rsidRPr="00D72716" w:rsidRDefault="00F206CF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3)</w:t>
      </w:r>
      <w:r w:rsidR="008C32D1" w:rsidRPr="00D72716">
        <w:rPr>
          <w:sz w:val="26"/>
          <w:szCs w:val="26"/>
          <w:lang w:val="uk-UA"/>
        </w:rPr>
        <w:t xml:space="preserve"> відмовити у відкритті дисциплінарної справи за </w:t>
      </w:r>
      <w:r w:rsidR="00A17A32" w:rsidRPr="00D72716">
        <w:rPr>
          <w:sz w:val="26"/>
          <w:szCs w:val="26"/>
          <w:lang w:val="uk-UA"/>
        </w:rPr>
        <w:t>скарг</w:t>
      </w:r>
      <w:r w:rsidR="007431E3" w:rsidRPr="00D72716">
        <w:rPr>
          <w:sz w:val="26"/>
          <w:szCs w:val="26"/>
          <w:lang w:val="uk-UA"/>
        </w:rPr>
        <w:t>ою</w:t>
      </w:r>
      <w:r w:rsidR="00A17A32" w:rsidRPr="00D72716">
        <w:rPr>
          <w:sz w:val="26"/>
          <w:szCs w:val="26"/>
          <w:lang w:val="uk-UA"/>
        </w:rPr>
        <w:t xml:space="preserve"> </w:t>
      </w:r>
      <w:r w:rsidR="008D4E59" w:rsidRPr="00D72716">
        <w:rPr>
          <w:sz w:val="26"/>
          <w:szCs w:val="26"/>
          <w:lang w:val="uk-UA"/>
        </w:rPr>
        <w:t>Суховія Вадима Володимировича на дії судді Роменського міськрайонного суду Сумської області Машини Інни Миколаївни</w:t>
      </w:r>
      <w:r w:rsidRPr="00D72716">
        <w:rPr>
          <w:sz w:val="26"/>
          <w:szCs w:val="26"/>
          <w:lang w:val="uk-UA"/>
        </w:rPr>
        <w:t>;</w:t>
      </w:r>
    </w:p>
    <w:p w:rsidR="00F206CF" w:rsidRPr="00D72716" w:rsidRDefault="00F206CF" w:rsidP="00AE01F4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F206CF" w:rsidRPr="00D72716" w:rsidRDefault="00F206CF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lastRenderedPageBreak/>
        <w:t xml:space="preserve">4) відмовити у відкритті дисциплінарної справи за </w:t>
      </w:r>
      <w:r w:rsidR="008D4E59" w:rsidRPr="00D72716">
        <w:rPr>
          <w:sz w:val="26"/>
          <w:szCs w:val="26"/>
          <w:lang w:val="uk-UA"/>
        </w:rPr>
        <w:t>скаргою</w:t>
      </w:r>
      <w:r w:rsidR="00A17A32" w:rsidRPr="00D72716">
        <w:rPr>
          <w:sz w:val="26"/>
          <w:szCs w:val="26"/>
          <w:lang w:val="uk-UA"/>
        </w:rPr>
        <w:t xml:space="preserve"> </w:t>
      </w:r>
      <w:proofErr w:type="spellStart"/>
      <w:r w:rsidR="008D4E59" w:rsidRPr="00D72716">
        <w:rPr>
          <w:sz w:val="26"/>
          <w:szCs w:val="26"/>
          <w:lang w:val="uk-UA"/>
        </w:rPr>
        <w:t>Приходцевої</w:t>
      </w:r>
      <w:proofErr w:type="spellEnd"/>
      <w:r w:rsidR="008D4E59" w:rsidRPr="00D72716">
        <w:rPr>
          <w:sz w:val="26"/>
          <w:szCs w:val="26"/>
          <w:lang w:val="uk-UA"/>
        </w:rPr>
        <w:t xml:space="preserve"> Зоряни Ігорівни на дії судді </w:t>
      </w:r>
      <w:proofErr w:type="spellStart"/>
      <w:r w:rsidR="008D4E59" w:rsidRPr="00D72716">
        <w:rPr>
          <w:sz w:val="26"/>
          <w:szCs w:val="26"/>
          <w:lang w:val="uk-UA"/>
        </w:rPr>
        <w:t>Гусятинського</w:t>
      </w:r>
      <w:proofErr w:type="spellEnd"/>
      <w:r w:rsidR="008D4E59" w:rsidRPr="00D72716">
        <w:rPr>
          <w:sz w:val="26"/>
          <w:szCs w:val="26"/>
          <w:lang w:val="uk-UA"/>
        </w:rPr>
        <w:t xml:space="preserve"> районного суду Тернопільської області Цвинтарної Тетяни Миколаївни</w:t>
      </w:r>
      <w:r w:rsidR="007431E3" w:rsidRPr="00D72716">
        <w:rPr>
          <w:sz w:val="26"/>
          <w:szCs w:val="26"/>
          <w:lang w:val="uk-UA"/>
        </w:rPr>
        <w:t>;</w:t>
      </w:r>
    </w:p>
    <w:p w:rsidR="007431E3" w:rsidRPr="00D72716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p w:rsidR="007431E3" w:rsidRPr="00D72716" w:rsidRDefault="007431E3" w:rsidP="004C468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5) відмовити у відкритті дисциплінарної справи за скарг</w:t>
      </w:r>
      <w:r w:rsidR="008D4E59" w:rsidRPr="00D72716">
        <w:rPr>
          <w:sz w:val="26"/>
          <w:szCs w:val="26"/>
          <w:lang w:val="uk-UA"/>
        </w:rPr>
        <w:t>ами</w:t>
      </w:r>
      <w:r w:rsidRPr="00D72716">
        <w:rPr>
          <w:sz w:val="26"/>
          <w:szCs w:val="26"/>
          <w:lang w:val="uk-UA"/>
        </w:rPr>
        <w:t xml:space="preserve"> </w:t>
      </w:r>
      <w:proofErr w:type="spellStart"/>
      <w:r w:rsidR="008D4E59" w:rsidRPr="00D72716">
        <w:rPr>
          <w:sz w:val="26"/>
          <w:szCs w:val="26"/>
          <w:lang w:val="uk-UA"/>
        </w:rPr>
        <w:t>Бондара</w:t>
      </w:r>
      <w:proofErr w:type="spellEnd"/>
      <w:r w:rsidR="008D4E59" w:rsidRPr="00D72716">
        <w:rPr>
          <w:sz w:val="26"/>
          <w:szCs w:val="26"/>
          <w:lang w:val="uk-UA"/>
        </w:rPr>
        <w:t xml:space="preserve"> Олега Миколайовича на дії суддів </w:t>
      </w:r>
      <w:proofErr w:type="spellStart"/>
      <w:r w:rsidR="008D4E59" w:rsidRPr="00D72716">
        <w:rPr>
          <w:sz w:val="26"/>
          <w:szCs w:val="26"/>
          <w:lang w:val="uk-UA"/>
        </w:rPr>
        <w:t>Баранівського</w:t>
      </w:r>
      <w:proofErr w:type="spellEnd"/>
      <w:r w:rsidR="008D4E59" w:rsidRPr="00D72716">
        <w:rPr>
          <w:sz w:val="26"/>
          <w:szCs w:val="26"/>
          <w:lang w:val="uk-UA"/>
        </w:rPr>
        <w:t xml:space="preserve"> районного суду Житомирської області Новицького Євгена Анатолійовича, Житомирського апеляційного суду Коломієць Оксани Сергіївни, Талько Оксани Борисівни, Шевчук Алли Миколаївни</w:t>
      </w:r>
      <w:r w:rsidR="003E20A9" w:rsidRPr="00D72716">
        <w:rPr>
          <w:sz w:val="26"/>
          <w:szCs w:val="26"/>
          <w:lang w:val="uk-UA"/>
        </w:rPr>
        <w:t>;</w:t>
      </w:r>
    </w:p>
    <w:p w:rsidR="003E20A9" w:rsidRPr="00D72716" w:rsidRDefault="003E20A9" w:rsidP="00AE01F4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3E20A9" w:rsidRPr="00D72716" w:rsidRDefault="003E20A9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6) відмовити у відкритті дисциплінарної справи за скаргою </w:t>
      </w:r>
      <w:proofErr w:type="spellStart"/>
      <w:r w:rsidR="008D4E59" w:rsidRPr="00D72716">
        <w:rPr>
          <w:sz w:val="26"/>
          <w:szCs w:val="26"/>
          <w:lang w:val="uk-UA"/>
        </w:rPr>
        <w:t>Орищака</w:t>
      </w:r>
      <w:proofErr w:type="spellEnd"/>
      <w:r w:rsidR="008D4E59" w:rsidRPr="00D72716">
        <w:rPr>
          <w:sz w:val="26"/>
          <w:szCs w:val="26"/>
          <w:lang w:val="uk-UA"/>
        </w:rPr>
        <w:t xml:space="preserve"> Олександра Олександровича на дії судді Вищого антикорупційного суду </w:t>
      </w:r>
      <w:proofErr w:type="spellStart"/>
      <w:r w:rsidR="008D4E59" w:rsidRPr="00D72716">
        <w:rPr>
          <w:sz w:val="26"/>
          <w:szCs w:val="26"/>
          <w:lang w:val="uk-UA"/>
        </w:rPr>
        <w:t>Мойсака</w:t>
      </w:r>
      <w:proofErr w:type="spellEnd"/>
      <w:r w:rsidR="008D4E59" w:rsidRPr="00D72716">
        <w:rPr>
          <w:sz w:val="26"/>
          <w:szCs w:val="26"/>
          <w:lang w:val="uk-UA"/>
        </w:rPr>
        <w:t xml:space="preserve"> Сергія Мирославовича</w:t>
      </w:r>
      <w:r w:rsidRPr="00D72716">
        <w:rPr>
          <w:sz w:val="26"/>
          <w:szCs w:val="26"/>
          <w:lang w:val="uk-UA"/>
        </w:rPr>
        <w:t>;</w:t>
      </w:r>
    </w:p>
    <w:p w:rsidR="003E20A9" w:rsidRPr="00D72716" w:rsidRDefault="003E20A9" w:rsidP="00AE01F4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3E20A9" w:rsidRPr="00D72716" w:rsidRDefault="003E20A9" w:rsidP="003E20A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7) відмовити у відкритті дисциплінарної справи за скаргою </w:t>
      </w:r>
      <w:r w:rsidR="008D4E59" w:rsidRPr="00D72716">
        <w:rPr>
          <w:sz w:val="26"/>
          <w:szCs w:val="26"/>
          <w:lang w:val="uk-UA"/>
        </w:rPr>
        <w:t xml:space="preserve">Публічного акціонерного товариства «Алчевський металургійний комбінат», поданою адвокатом </w:t>
      </w:r>
      <w:proofErr w:type="spellStart"/>
      <w:r w:rsidR="008D4E59" w:rsidRPr="00D72716">
        <w:rPr>
          <w:sz w:val="26"/>
          <w:szCs w:val="26"/>
          <w:lang w:val="uk-UA"/>
        </w:rPr>
        <w:t>Майструком</w:t>
      </w:r>
      <w:proofErr w:type="spellEnd"/>
      <w:r w:rsidR="008D4E59" w:rsidRPr="00D72716">
        <w:rPr>
          <w:sz w:val="26"/>
          <w:szCs w:val="26"/>
          <w:lang w:val="uk-UA"/>
        </w:rPr>
        <w:t xml:space="preserve"> Євгенієм Сергійовичем, на дії суддів Східного апеляційного господарського суду </w:t>
      </w:r>
      <w:proofErr w:type="spellStart"/>
      <w:r w:rsidR="008D4E59" w:rsidRPr="00D72716">
        <w:rPr>
          <w:sz w:val="26"/>
          <w:szCs w:val="26"/>
          <w:lang w:val="uk-UA"/>
        </w:rPr>
        <w:t>Черноти</w:t>
      </w:r>
      <w:proofErr w:type="spellEnd"/>
      <w:r w:rsidR="008D4E59" w:rsidRPr="00D72716">
        <w:rPr>
          <w:sz w:val="26"/>
          <w:szCs w:val="26"/>
          <w:lang w:val="uk-UA"/>
        </w:rPr>
        <w:t xml:space="preserve"> Людмили Федорівни, Зубченко Інни Володимирівни, </w:t>
      </w:r>
      <w:proofErr w:type="spellStart"/>
      <w:r w:rsidR="008D4E59" w:rsidRPr="00D72716">
        <w:rPr>
          <w:sz w:val="26"/>
          <w:szCs w:val="26"/>
          <w:lang w:val="uk-UA"/>
        </w:rPr>
        <w:t>Радіонової</w:t>
      </w:r>
      <w:proofErr w:type="spellEnd"/>
      <w:r w:rsidR="008D4E59" w:rsidRPr="00D72716">
        <w:rPr>
          <w:sz w:val="26"/>
          <w:szCs w:val="26"/>
          <w:lang w:val="uk-UA"/>
        </w:rPr>
        <w:t xml:space="preserve"> Олени Олександрівни;</w:t>
      </w:r>
    </w:p>
    <w:p w:rsidR="008D4E59" w:rsidRPr="00D72716" w:rsidRDefault="008D4E59" w:rsidP="003E20A9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8D4E59" w:rsidRPr="00D72716" w:rsidRDefault="008D4E59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8) відмовити у відкритті дисциплінарної справи за скаргами </w:t>
      </w:r>
      <w:proofErr w:type="spellStart"/>
      <w:r w:rsidRPr="00D72716">
        <w:rPr>
          <w:sz w:val="26"/>
          <w:szCs w:val="26"/>
          <w:lang w:val="uk-UA"/>
        </w:rPr>
        <w:t>Бартковскі</w:t>
      </w:r>
      <w:proofErr w:type="spellEnd"/>
      <w:r w:rsidRPr="00D72716">
        <w:rPr>
          <w:sz w:val="26"/>
          <w:szCs w:val="26"/>
          <w:lang w:val="uk-UA"/>
        </w:rPr>
        <w:t xml:space="preserve"> </w:t>
      </w:r>
      <w:proofErr w:type="spellStart"/>
      <w:r w:rsidRPr="00D72716">
        <w:rPr>
          <w:sz w:val="26"/>
          <w:szCs w:val="26"/>
          <w:lang w:val="uk-UA"/>
        </w:rPr>
        <w:t>Мачея</w:t>
      </w:r>
      <w:proofErr w:type="spellEnd"/>
      <w:r w:rsidRPr="00D72716">
        <w:rPr>
          <w:sz w:val="26"/>
          <w:szCs w:val="26"/>
          <w:lang w:val="uk-UA"/>
        </w:rPr>
        <w:t xml:space="preserve"> Ярослава на дії судді Касаційного цивільного суду у складі Верховного Суду Олійник Алли Сергіївни;</w:t>
      </w:r>
    </w:p>
    <w:p w:rsidR="008D4E59" w:rsidRPr="00D72716" w:rsidRDefault="008D4E59" w:rsidP="008D4E59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8D4E59" w:rsidRPr="00D72716" w:rsidRDefault="008D4E59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>9) відмовити у відкритті дисциплінарної справи за скаргою Міністерства оборони України на дії судді Окружного адміністративного суду міста Києва Клочкової Наталії Вікторівни;</w:t>
      </w:r>
    </w:p>
    <w:p w:rsidR="008D4E59" w:rsidRPr="00D72716" w:rsidRDefault="008D4E59" w:rsidP="008D4E59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8D4E59" w:rsidRPr="00D72716" w:rsidRDefault="008D4E59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D72716">
        <w:rPr>
          <w:sz w:val="26"/>
          <w:szCs w:val="26"/>
          <w:lang w:val="uk-UA"/>
        </w:rPr>
        <w:t xml:space="preserve">10) відмовити у відкритті дисциплінарної справи за скаргою </w:t>
      </w:r>
      <w:proofErr w:type="spellStart"/>
      <w:r w:rsidRPr="00D72716">
        <w:rPr>
          <w:sz w:val="26"/>
          <w:szCs w:val="26"/>
          <w:lang w:val="uk-UA"/>
        </w:rPr>
        <w:t>Дудік</w:t>
      </w:r>
      <w:proofErr w:type="spellEnd"/>
      <w:r w:rsidRPr="00D72716">
        <w:rPr>
          <w:sz w:val="26"/>
          <w:szCs w:val="26"/>
          <w:lang w:val="uk-UA"/>
        </w:rPr>
        <w:t xml:space="preserve"> Олесі Вікторівни на дії суддів Нововолинського міського суду Волинської області </w:t>
      </w:r>
      <w:proofErr w:type="spellStart"/>
      <w:r w:rsidRPr="00D72716">
        <w:rPr>
          <w:sz w:val="26"/>
          <w:szCs w:val="26"/>
          <w:lang w:val="uk-UA"/>
        </w:rPr>
        <w:t>Василюка</w:t>
      </w:r>
      <w:proofErr w:type="spellEnd"/>
      <w:r w:rsidRPr="00D72716">
        <w:rPr>
          <w:sz w:val="26"/>
          <w:szCs w:val="26"/>
          <w:lang w:val="uk-UA"/>
        </w:rPr>
        <w:t xml:space="preserve"> Андрія Васильовича, </w:t>
      </w:r>
      <w:proofErr w:type="spellStart"/>
      <w:r w:rsidRPr="00D72716">
        <w:rPr>
          <w:sz w:val="26"/>
          <w:szCs w:val="26"/>
          <w:lang w:val="uk-UA"/>
        </w:rPr>
        <w:t>Ференс-Піжук</w:t>
      </w:r>
      <w:proofErr w:type="spellEnd"/>
      <w:r w:rsidRPr="00D72716">
        <w:rPr>
          <w:sz w:val="26"/>
          <w:szCs w:val="26"/>
          <w:lang w:val="uk-UA"/>
        </w:rPr>
        <w:t xml:space="preserve"> Орисі Романівни.       </w:t>
      </w:r>
    </w:p>
    <w:p w:rsidR="008D4E59" w:rsidRPr="00D72716" w:rsidRDefault="008D4E59" w:rsidP="008D4E59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8C32D1" w:rsidRPr="00D72716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D72716">
        <w:rPr>
          <w:rFonts w:cs="Times New Roman"/>
          <w:sz w:val="26"/>
          <w:szCs w:val="26"/>
        </w:rPr>
        <w:t>Ухвала оскарженню не підлягає.</w:t>
      </w:r>
    </w:p>
    <w:p w:rsidR="008C32D1" w:rsidRPr="00D72716" w:rsidRDefault="008C32D1" w:rsidP="008C32D1">
      <w:pPr>
        <w:jc w:val="both"/>
        <w:rPr>
          <w:b/>
          <w:sz w:val="26"/>
          <w:szCs w:val="26"/>
          <w:lang w:val="uk-UA"/>
        </w:rPr>
      </w:pPr>
    </w:p>
    <w:p w:rsidR="008C32D1" w:rsidRPr="00D72716" w:rsidRDefault="008C32D1" w:rsidP="008C32D1">
      <w:pPr>
        <w:jc w:val="both"/>
        <w:rPr>
          <w:b/>
          <w:sz w:val="26"/>
          <w:szCs w:val="26"/>
          <w:lang w:val="uk-UA"/>
        </w:rPr>
      </w:pPr>
    </w:p>
    <w:p w:rsidR="008C32D1" w:rsidRPr="00D72716" w:rsidRDefault="008C32D1" w:rsidP="00FE18BA">
      <w:pPr>
        <w:rPr>
          <w:b/>
          <w:sz w:val="26"/>
          <w:szCs w:val="26"/>
          <w:lang w:val="uk-UA" w:eastAsia="en-US"/>
        </w:rPr>
      </w:pPr>
      <w:r w:rsidRPr="00D72716">
        <w:rPr>
          <w:b/>
          <w:sz w:val="26"/>
          <w:szCs w:val="26"/>
          <w:lang w:val="uk-UA" w:eastAsia="en-US"/>
        </w:rPr>
        <w:t xml:space="preserve">Головуючий на засіданні </w:t>
      </w:r>
    </w:p>
    <w:p w:rsidR="008C32D1" w:rsidRPr="00D72716" w:rsidRDefault="008C32D1" w:rsidP="00FE18BA">
      <w:pPr>
        <w:rPr>
          <w:b/>
          <w:sz w:val="26"/>
          <w:szCs w:val="26"/>
          <w:lang w:val="uk-UA" w:eastAsia="en-US"/>
        </w:rPr>
      </w:pPr>
      <w:r w:rsidRPr="00D72716">
        <w:rPr>
          <w:b/>
          <w:sz w:val="26"/>
          <w:szCs w:val="26"/>
          <w:lang w:val="uk-UA" w:eastAsia="en-US"/>
        </w:rPr>
        <w:t xml:space="preserve">Першої Дисциплінарної палати </w:t>
      </w:r>
    </w:p>
    <w:p w:rsidR="008C32D1" w:rsidRPr="00D72716" w:rsidRDefault="008C32D1" w:rsidP="00FE18BA">
      <w:pPr>
        <w:rPr>
          <w:b/>
          <w:sz w:val="26"/>
          <w:szCs w:val="26"/>
          <w:lang w:val="uk-UA" w:eastAsia="en-US"/>
        </w:rPr>
      </w:pPr>
      <w:r w:rsidRPr="00D72716">
        <w:rPr>
          <w:b/>
          <w:sz w:val="26"/>
          <w:szCs w:val="26"/>
          <w:lang w:val="uk-UA" w:eastAsia="en-US"/>
        </w:rPr>
        <w:t>Вищої ради правосуддя</w:t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="00A536F4" w:rsidRPr="00D72716">
        <w:rPr>
          <w:b/>
          <w:sz w:val="26"/>
          <w:szCs w:val="26"/>
          <w:lang w:val="uk-UA" w:eastAsia="en-US"/>
        </w:rPr>
        <w:tab/>
      </w:r>
      <w:r w:rsidR="000426E0" w:rsidRPr="00D72716">
        <w:rPr>
          <w:b/>
          <w:sz w:val="26"/>
          <w:szCs w:val="26"/>
          <w:lang w:val="uk-UA" w:eastAsia="en-US"/>
        </w:rPr>
        <w:t xml:space="preserve">В.В. </w:t>
      </w:r>
      <w:proofErr w:type="spellStart"/>
      <w:r w:rsidR="000426E0" w:rsidRPr="00D72716">
        <w:rPr>
          <w:b/>
          <w:sz w:val="26"/>
          <w:szCs w:val="26"/>
          <w:lang w:val="uk-UA" w:eastAsia="en-US"/>
        </w:rPr>
        <w:t>Шапран</w:t>
      </w:r>
      <w:proofErr w:type="spellEnd"/>
    </w:p>
    <w:p w:rsidR="000426E0" w:rsidRPr="00D72716" w:rsidRDefault="000426E0" w:rsidP="00FE18BA">
      <w:pPr>
        <w:rPr>
          <w:b/>
          <w:sz w:val="26"/>
          <w:szCs w:val="26"/>
          <w:lang w:val="uk-UA" w:eastAsia="en-US"/>
        </w:rPr>
      </w:pPr>
    </w:p>
    <w:p w:rsidR="008C32D1" w:rsidRPr="00D72716" w:rsidRDefault="008C32D1" w:rsidP="008C32D1">
      <w:pPr>
        <w:spacing w:line="276" w:lineRule="auto"/>
        <w:rPr>
          <w:b/>
          <w:sz w:val="26"/>
          <w:szCs w:val="26"/>
          <w:lang w:val="uk-UA" w:eastAsia="en-US"/>
        </w:rPr>
      </w:pPr>
    </w:p>
    <w:p w:rsidR="008C32D1" w:rsidRPr="00D72716" w:rsidRDefault="008C32D1" w:rsidP="008C32D1">
      <w:pPr>
        <w:spacing w:line="276" w:lineRule="auto"/>
        <w:rPr>
          <w:b/>
          <w:sz w:val="26"/>
          <w:szCs w:val="26"/>
          <w:lang w:val="uk-UA" w:eastAsia="en-US"/>
        </w:rPr>
      </w:pPr>
    </w:p>
    <w:p w:rsidR="008C32D1" w:rsidRPr="00D72716" w:rsidRDefault="000426E0" w:rsidP="00FE18BA">
      <w:pPr>
        <w:rPr>
          <w:b/>
          <w:sz w:val="26"/>
          <w:szCs w:val="26"/>
          <w:lang w:val="uk-UA" w:eastAsia="en-US"/>
        </w:rPr>
      </w:pPr>
      <w:r w:rsidRPr="00D72716">
        <w:rPr>
          <w:b/>
          <w:sz w:val="26"/>
          <w:szCs w:val="26"/>
          <w:lang w:val="uk-UA" w:eastAsia="en-US"/>
        </w:rPr>
        <w:t>Член</w:t>
      </w:r>
      <w:r w:rsidR="008C32D1" w:rsidRPr="00D72716">
        <w:rPr>
          <w:b/>
          <w:sz w:val="26"/>
          <w:szCs w:val="26"/>
          <w:lang w:val="uk-UA" w:eastAsia="en-US"/>
        </w:rPr>
        <w:t xml:space="preserve"> </w:t>
      </w:r>
      <w:r w:rsidR="00A17A32" w:rsidRPr="00D72716">
        <w:rPr>
          <w:b/>
          <w:sz w:val="26"/>
          <w:szCs w:val="26"/>
          <w:lang w:val="uk-UA" w:eastAsia="en-US"/>
        </w:rPr>
        <w:t>Першої</w:t>
      </w:r>
      <w:r w:rsidR="008C32D1" w:rsidRPr="00D72716">
        <w:rPr>
          <w:b/>
          <w:sz w:val="26"/>
          <w:szCs w:val="26"/>
          <w:lang w:val="uk-UA" w:eastAsia="en-US"/>
        </w:rPr>
        <w:t xml:space="preserve"> Дисциплінарної </w:t>
      </w:r>
    </w:p>
    <w:p w:rsidR="000464F6" w:rsidRPr="00D72716" w:rsidRDefault="008C32D1" w:rsidP="00FE18BA">
      <w:pPr>
        <w:rPr>
          <w:b/>
          <w:sz w:val="26"/>
          <w:szCs w:val="26"/>
          <w:lang w:val="uk-UA" w:eastAsia="en-US"/>
        </w:rPr>
      </w:pPr>
      <w:r w:rsidRPr="00D72716">
        <w:rPr>
          <w:b/>
          <w:sz w:val="26"/>
          <w:szCs w:val="26"/>
          <w:lang w:val="uk-UA" w:eastAsia="en-US"/>
        </w:rPr>
        <w:t xml:space="preserve">палати Вищої ради правосуддя                                           </w:t>
      </w:r>
      <w:r w:rsidRPr="00D72716">
        <w:rPr>
          <w:b/>
          <w:sz w:val="26"/>
          <w:szCs w:val="26"/>
          <w:lang w:val="uk-UA" w:eastAsia="en-US"/>
        </w:rPr>
        <w:tab/>
      </w:r>
      <w:r w:rsidR="000426E0" w:rsidRPr="00D72716">
        <w:rPr>
          <w:b/>
          <w:sz w:val="26"/>
          <w:szCs w:val="26"/>
          <w:lang w:val="uk-UA" w:eastAsia="en-US"/>
        </w:rPr>
        <w:t xml:space="preserve">Т.С. </w:t>
      </w:r>
      <w:proofErr w:type="spellStart"/>
      <w:r w:rsidR="000426E0" w:rsidRPr="00D72716">
        <w:rPr>
          <w:b/>
          <w:sz w:val="26"/>
          <w:szCs w:val="26"/>
          <w:lang w:val="uk-UA" w:eastAsia="en-US"/>
        </w:rPr>
        <w:t>Розваляєва</w:t>
      </w:r>
      <w:proofErr w:type="spellEnd"/>
    </w:p>
    <w:p w:rsidR="000426E0" w:rsidRPr="00D72716" w:rsidRDefault="000426E0" w:rsidP="00FE18BA">
      <w:pPr>
        <w:rPr>
          <w:b/>
          <w:sz w:val="26"/>
          <w:szCs w:val="26"/>
          <w:lang w:val="uk-UA" w:eastAsia="en-US"/>
        </w:rPr>
      </w:pPr>
    </w:p>
    <w:p w:rsidR="000464F6" w:rsidRPr="00D72716" w:rsidRDefault="008C32D1" w:rsidP="007F16AF">
      <w:pPr>
        <w:rPr>
          <w:b/>
          <w:sz w:val="26"/>
          <w:szCs w:val="26"/>
          <w:lang w:val="uk-UA" w:eastAsia="en-US"/>
        </w:rPr>
      </w:pP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  <w:r w:rsidRPr="00D72716">
        <w:rPr>
          <w:b/>
          <w:sz w:val="26"/>
          <w:szCs w:val="26"/>
          <w:lang w:val="uk-UA" w:eastAsia="en-US"/>
        </w:rPr>
        <w:tab/>
      </w:r>
    </w:p>
    <w:p w:rsidR="006A2D66" w:rsidRPr="00D72716" w:rsidRDefault="006A2D66" w:rsidP="00FE18BA">
      <w:pPr>
        <w:ind w:left="7080"/>
        <w:rPr>
          <w:b/>
          <w:sz w:val="26"/>
          <w:szCs w:val="26"/>
          <w:lang w:val="uk-UA" w:eastAsia="en-US"/>
        </w:rPr>
      </w:pPr>
    </w:p>
    <w:p w:rsidR="00BB7937" w:rsidRPr="00D72716" w:rsidRDefault="00BB7937" w:rsidP="00BB7937">
      <w:pPr>
        <w:tabs>
          <w:tab w:val="left" w:pos="7670"/>
        </w:tabs>
        <w:rPr>
          <w:b/>
          <w:sz w:val="26"/>
          <w:szCs w:val="26"/>
          <w:lang w:val="uk-UA"/>
        </w:rPr>
      </w:pPr>
      <w:r w:rsidRPr="00D72716">
        <w:rPr>
          <w:b/>
          <w:sz w:val="26"/>
          <w:szCs w:val="26"/>
          <w:lang w:val="uk-UA"/>
        </w:rPr>
        <w:t xml:space="preserve">Член Другої Дисциплінарної </w:t>
      </w:r>
      <w:r w:rsidRPr="00D72716">
        <w:rPr>
          <w:b/>
          <w:sz w:val="26"/>
          <w:szCs w:val="26"/>
          <w:lang w:val="uk-UA"/>
        </w:rPr>
        <w:tab/>
      </w:r>
    </w:p>
    <w:p w:rsidR="00BB7937" w:rsidRPr="00D72716" w:rsidRDefault="00BB7937" w:rsidP="00BB7937">
      <w:pPr>
        <w:rPr>
          <w:b/>
          <w:sz w:val="26"/>
          <w:szCs w:val="26"/>
          <w:lang w:val="uk-UA"/>
        </w:rPr>
      </w:pPr>
      <w:r w:rsidRPr="00D72716">
        <w:rPr>
          <w:b/>
          <w:sz w:val="26"/>
          <w:szCs w:val="26"/>
          <w:lang w:val="uk-UA"/>
        </w:rPr>
        <w:t>палати Вищої ради правосуддя</w:t>
      </w:r>
      <w:r w:rsidRPr="00D72716">
        <w:rPr>
          <w:b/>
          <w:sz w:val="26"/>
          <w:szCs w:val="26"/>
          <w:lang w:val="uk-UA"/>
        </w:rPr>
        <w:tab/>
      </w:r>
      <w:r w:rsidRPr="00D72716">
        <w:rPr>
          <w:b/>
          <w:sz w:val="26"/>
          <w:szCs w:val="26"/>
          <w:lang w:val="uk-UA"/>
        </w:rPr>
        <w:tab/>
      </w:r>
      <w:r w:rsidRPr="00D72716">
        <w:rPr>
          <w:b/>
          <w:sz w:val="26"/>
          <w:szCs w:val="26"/>
          <w:lang w:val="uk-UA"/>
        </w:rPr>
        <w:tab/>
      </w:r>
      <w:r w:rsidRPr="00D72716">
        <w:rPr>
          <w:b/>
          <w:sz w:val="26"/>
          <w:szCs w:val="26"/>
          <w:lang w:val="uk-UA"/>
        </w:rPr>
        <w:tab/>
      </w:r>
      <w:r w:rsidRPr="00D72716">
        <w:rPr>
          <w:b/>
          <w:sz w:val="26"/>
          <w:szCs w:val="26"/>
          <w:lang w:val="uk-UA"/>
        </w:rPr>
        <w:tab/>
        <w:t>І.А. Артеменко</w:t>
      </w:r>
    </w:p>
    <w:p w:rsidR="00BB7937" w:rsidRPr="00D72716" w:rsidRDefault="00BB7937" w:rsidP="00FE18BA">
      <w:pPr>
        <w:ind w:left="7080"/>
        <w:rPr>
          <w:b/>
          <w:sz w:val="26"/>
          <w:szCs w:val="26"/>
          <w:lang w:val="uk-UA" w:eastAsia="en-US"/>
        </w:rPr>
      </w:pPr>
    </w:p>
    <w:sectPr w:rsidR="00BB7937" w:rsidRPr="00D72716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E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16AEC"/>
    <w:rsid w:val="00323685"/>
    <w:rsid w:val="00333F58"/>
    <w:rsid w:val="00334C37"/>
    <w:rsid w:val="00362576"/>
    <w:rsid w:val="00384F46"/>
    <w:rsid w:val="003C5255"/>
    <w:rsid w:val="003D2877"/>
    <w:rsid w:val="003E20A9"/>
    <w:rsid w:val="003F4873"/>
    <w:rsid w:val="00400D59"/>
    <w:rsid w:val="0041343E"/>
    <w:rsid w:val="0042538A"/>
    <w:rsid w:val="0044167D"/>
    <w:rsid w:val="004449DC"/>
    <w:rsid w:val="00466B4D"/>
    <w:rsid w:val="0047478E"/>
    <w:rsid w:val="004831F9"/>
    <w:rsid w:val="004B6649"/>
    <w:rsid w:val="004C4689"/>
    <w:rsid w:val="004D3503"/>
    <w:rsid w:val="0056500B"/>
    <w:rsid w:val="005673EA"/>
    <w:rsid w:val="00580D60"/>
    <w:rsid w:val="005828B7"/>
    <w:rsid w:val="005A715D"/>
    <w:rsid w:val="005D0439"/>
    <w:rsid w:val="005E2A31"/>
    <w:rsid w:val="0061254E"/>
    <w:rsid w:val="00614ADC"/>
    <w:rsid w:val="00627210"/>
    <w:rsid w:val="00627662"/>
    <w:rsid w:val="006461CF"/>
    <w:rsid w:val="0068750E"/>
    <w:rsid w:val="006A2D66"/>
    <w:rsid w:val="006B6EA1"/>
    <w:rsid w:val="00717437"/>
    <w:rsid w:val="00734765"/>
    <w:rsid w:val="007431E3"/>
    <w:rsid w:val="00773D8E"/>
    <w:rsid w:val="007844D3"/>
    <w:rsid w:val="007B154C"/>
    <w:rsid w:val="007D35BE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72716"/>
    <w:rsid w:val="00D77D97"/>
    <w:rsid w:val="00D85E27"/>
    <w:rsid w:val="00DC7465"/>
    <w:rsid w:val="00DE60F7"/>
    <w:rsid w:val="00DE6E16"/>
    <w:rsid w:val="00E155C6"/>
    <w:rsid w:val="00E228CC"/>
    <w:rsid w:val="00E46FF3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103E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C286C-DA6C-44A6-A774-FD97B7B9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7907</Words>
  <Characters>4507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Капишіна (VRU-US10PC25 - n.kapyshina)</cp:lastModifiedBy>
  <cp:revision>3</cp:revision>
  <cp:lastPrinted>2019-12-06T12:47:00Z</cp:lastPrinted>
  <dcterms:created xsi:type="dcterms:W3CDTF">2020-08-03T12:00:00Z</dcterms:created>
  <dcterms:modified xsi:type="dcterms:W3CDTF">2020-08-03T12:01:00Z</dcterms:modified>
</cp:coreProperties>
</file>