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4E9" w:rsidRDefault="003D54E9" w:rsidP="003D54E9">
      <w:pPr>
        <w:autoSpaceDN w:val="0"/>
        <w:spacing w:after="200" w:line="276" w:lineRule="auto"/>
        <w:contextualSpacing/>
        <w:jc w:val="both"/>
        <w:rPr>
          <w:sz w:val="27"/>
          <w:szCs w:val="27"/>
          <w:lang w:val="en-US"/>
        </w:rPr>
      </w:pPr>
    </w:p>
    <w:p w:rsidR="003D54E9" w:rsidRDefault="003D54E9" w:rsidP="003D54E9">
      <w:pPr>
        <w:spacing w:before="360" w:after="60" w:line="276" w:lineRule="auto"/>
        <w:jc w:val="center"/>
        <w:rPr>
          <w:rFonts w:ascii="AcademyC" w:hAnsi="AcademyC"/>
          <w:b/>
          <w:color w:val="000000"/>
          <w:sz w:val="27"/>
          <w:szCs w:val="27"/>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sz w:val="27"/>
          <w:szCs w:val="27"/>
        </w:rPr>
        <w:t>УКРАЇНА</w:t>
      </w:r>
    </w:p>
    <w:p w:rsidR="003D54E9" w:rsidRDefault="003D54E9" w:rsidP="003D54E9">
      <w:pPr>
        <w:spacing w:after="60" w:line="276" w:lineRule="auto"/>
        <w:jc w:val="center"/>
        <w:rPr>
          <w:rFonts w:ascii="AcademyC" w:hAnsi="AcademyC"/>
          <w:b/>
          <w:color w:val="000000"/>
          <w:sz w:val="27"/>
          <w:szCs w:val="27"/>
        </w:rPr>
      </w:pPr>
      <w:r>
        <w:rPr>
          <w:rFonts w:ascii="AcademyC" w:hAnsi="AcademyC"/>
          <w:b/>
          <w:color w:val="000000"/>
          <w:sz w:val="27"/>
          <w:szCs w:val="27"/>
        </w:rPr>
        <w:t>ВИЩА  РАДА  ПРАВОСУДДЯ</w:t>
      </w:r>
    </w:p>
    <w:p w:rsidR="003D54E9" w:rsidRDefault="003D54E9" w:rsidP="003D54E9">
      <w:pPr>
        <w:spacing w:after="60" w:line="276" w:lineRule="auto"/>
        <w:jc w:val="center"/>
        <w:rPr>
          <w:rFonts w:ascii="AcademyC" w:hAnsi="AcademyC"/>
          <w:b/>
          <w:color w:val="000000"/>
          <w:sz w:val="27"/>
          <w:szCs w:val="27"/>
        </w:rPr>
      </w:pPr>
      <w:r>
        <w:rPr>
          <w:rFonts w:ascii="AcademyC" w:hAnsi="AcademyC"/>
          <w:b/>
          <w:color w:val="000000"/>
          <w:sz w:val="27"/>
          <w:szCs w:val="27"/>
        </w:rPr>
        <w:t xml:space="preserve"> ПЕРША ДИСЦИПЛІНАРНА ПАЛАТА</w:t>
      </w:r>
    </w:p>
    <w:p w:rsidR="003D54E9" w:rsidRDefault="003D54E9" w:rsidP="003D54E9">
      <w:pPr>
        <w:autoSpaceDN w:val="0"/>
        <w:spacing w:after="240" w:line="276" w:lineRule="auto"/>
        <w:contextualSpacing/>
        <w:jc w:val="center"/>
        <w:rPr>
          <w:rFonts w:ascii="AcademyC" w:hAnsi="AcademyC"/>
          <w:b/>
          <w:sz w:val="27"/>
          <w:szCs w:val="27"/>
        </w:rPr>
      </w:pPr>
      <w:r>
        <w:rPr>
          <w:rFonts w:ascii="AcademyC" w:hAnsi="AcademyC"/>
          <w:b/>
          <w:sz w:val="27"/>
          <w:szCs w:val="27"/>
        </w:rPr>
        <w:t>УХВАЛА</w:t>
      </w:r>
    </w:p>
    <w:p w:rsidR="003D54E9" w:rsidRDefault="003D54E9" w:rsidP="003D54E9">
      <w:pPr>
        <w:autoSpaceDN w:val="0"/>
        <w:spacing w:after="240" w:line="276" w:lineRule="auto"/>
        <w:contextualSpacing/>
        <w:jc w:val="center"/>
        <w:rPr>
          <w:rFonts w:ascii="AcademyC" w:hAnsi="AcademyC"/>
          <w:b/>
          <w:sz w:val="27"/>
          <w:szCs w:val="27"/>
        </w:rPr>
      </w:pPr>
    </w:p>
    <w:p w:rsidR="003D54E9" w:rsidRDefault="003D54E9" w:rsidP="003D54E9">
      <w:pPr>
        <w:autoSpaceDN w:val="0"/>
        <w:spacing w:after="240" w:line="276" w:lineRule="auto"/>
        <w:contextualSpacing/>
        <w:jc w:val="center"/>
        <w:rPr>
          <w:rFonts w:ascii="AcademyC" w:hAnsi="AcademyC"/>
          <w:b/>
          <w:sz w:val="27"/>
          <w:szCs w:val="27"/>
        </w:rPr>
      </w:pPr>
    </w:p>
    <w:tbl>
      <w:tblPr>
        <w:tblW w:w="10031" w:type="dxa"/>
        <w:tblLook w:val="04A0" w:firstRow="1" w:lastRow="0" w:firstColumn="1" w:lastColumn="0" w:noHBand="0" w:noVBand="1"/>
      </w:tblPr>
      <w:tblGrid>
        <w:gridCol w:w="3098"/>
        <w:gridCol w:w="3309"/>
        <w:gridCol w:w="3624"/>
      </w:tblGrid>
      <w:tr w:rsidR="003D54E9" w:rsidTr="003D54E9">
        <w:trPr>
          <w:trHeight w:val="188"/>
        </w:trPr>
        <w:tc>
          <w:tcPr>
            <w:tcW w:w="3098" w:type="dxa"/>
            <w:hideMark/>
          </w:tcPr>
          <w:p w:rsidR="003D54E9" w:rsidRDefault="003D54E9">
            <w:pPr>
              <w:spacing w:after="200" w:line="276" w:lineRule="auto"/>
              <w:ind w:right="-2"/>
              <w:rPr>
                <w:rFonts w:ascii="Book Antiqua" w:hAnsi="Book Antiqua"/>
                <w:b/>
                <w:noProof/>
                <w:sz w:val="27"/>
                <w:szCs w:val="27"/>
              </w:rPr>
            </w:pPr>
            <w:r>
              <w:rPr>
                <w:rFonts w:ascii="Book Antiqua" w:hAnsi="Book Antiqua"/>
                <w:b/>
                <w:noProof/>
                <w:sz w:val="27"/>
                <w:szCs w:val="27"/>
              </w:rPr>
              <w:t>31 липня</w:t>
            </w:r>
            <w:r>
              <w:rPr>
                <w:rFonts w:ascii="Book Antiqua" w:hAnsi="Book Antiqua"/>
                <w:b/>
                <w:noProof/>
                <w:sz w:val="27"/>
                <w:szCs w:val="27"/>
              </w:rPr>
              <w:t xml:space="preserve"> 2020 року</w:t>
            </w:r>
          </w:p>
        </w:tc>
        <w:tc>
          <w:tcPr>
            <w:tcW w:w="3309" w:type="dxa"/>
            <w:hideMark/>
          </w:tcPr>
          <w:p w:rsidR="003D54E9" w:rsidRDefault="003D54E9">
            <w:pPr>
              <w:tabs>
                <w:tab w:val="left" w:pos="1155"/>
              </w:tabs>
              <w:spacing w:after="200" w:line="276" w:lineRule="auto"/>
              <w:ind w:right="-2"/>
              <w:rPr>
                <w:rFonts w:ascii="Book Antiqua" w:hAnsi="Book Antiqua"/>
                <w:b/>
                <w:noProof/>
                <w:sz w:val="27"/>
                <w:szCs w:val="27"/>
              </w:rPr>
            </w:pPr>
            <w:r>
              <w:rPr>
                <w:rFonts w:ascii="Book Antiqua" w:hAnsi="Book Antiqua"/>
                <w:b/>
                <w:sz w:val="27"/>
                <w:szCs w:val="27"/>
              </w:rPr>
              <w:t xml:space="preserve">                   Київ</w:t>
            </w:r>
          </w:p>
        </w:tc>
        <w:tc>
          <w:tcPr>
            <w:tcW w:w="3624" w:type="dxa"/>
            <w:hideMark/>
          </w:tcPr>
          <w:p w:rsidR="003D54E9" w:rsidRDefault="003D54E9">
            <w:pPr>
              <w:spacing w:after="200" w:line="276" w:lineRule="auto"/>
              <w:ind w:right="-2"/>
              <w:jc w:val="center"/>
              <w:rPr>
                <w:rFonts w:ascii="Book Antiqua" w:hAnsi="Book Antiqua"/>
                <w:b/>
                <w:noProof/>
                <w:sz w:val="27"/>
                <w:szCs w:val="27"/>
              </w:rPr>
            </w:pPr>
            <w:r>
              <w:rPr>
                <w:rFonts w:ascii="Book Antiqua" w:hAnsi="Book Antiqua"/>
                <w:b/>
                <w:noProof/>
                <w:sz w:val="27"/>
                <w:szCs w:val="27"/>
              </w:rPr>
              <w:t xml:space="preserve">    </w:t>
            </w:r>
            <w:r>
              <w:rPr>
                <w:rFonts w:ascii="Book Antiqua" w:hAnsi="Book Antiqua"/>
                <w:b/>
                <w:sz w:val="27"/>
                <w:szCs w:val="27"/>
              </w:rPr>
              <w:t>№ 2340</w:t>
            </w:r>
            <w:bookmarkStart w:id="0" w:name="_GoBack"/>
            <w:bookmarkEnd w:id="0"/>
            <w:r>
              <w:rPr>
                <w:rFonts w:ascii="Book Antiqua" w:hAnsi="Book Antiqua"/>
                <w:b/>
                <w:sz w:val="27"/>
                <w:szCs w:val="27"/>
              </w:rPr>
              <w:t>/1дп/15-20</w:t>
            </w:r>
          </w:p>
        </w:tc>
      </w:tr>
    </w:tbl>
    <w:p w:rsidR="003D54E9" w:rsidRDefault="003D54E9" w:rsidP="003D54E9">
      <w:pPr>
        <w:tabs>
          <w:tab w:val="left" w:pos="9540"/>
        </w:tabs>
        <w:autoSpaceDN w:val="0"/>
        <w:spacing w:after="0" w:line="240" w:lineRule="auto"/>
        <w:jc w:val="both"/>
        <w:rPr>
          <w:rFonts w:ascii="Times New Roman" w:hAnsi="Times New Roman"/>
          <w:bCs/>
          <w:color w:val="FFFFFF"/>
          <w:sz w:val="27"/>
          <w:szCs w:val="27"/>
        </w:rPr>
      </w:pPr>
      <w:r>
        <w:rPr>
          <w:bCs/>
          <w:color w:val="FFFFFF"/>
          <w:sz w:val="27"/>
          <w:szCs w:val="27"/>
        </w:rPr>
        <w:t>____                       № ____________________</w:t>
      </w:r>
    </w:p>
    <w:tbl>
      <w:tblPr>
        <w:tblW w:w="85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4111"/>
      </w:tblGrid>
      <w:tr w:rsidR="003D54E9" w:rsidTr="003D54E9">
        <w:trPr>
          <w:trHeight w:val="858"/>
        </w:trPr>
        <w:tc>
          <w:tcPr>
            <w:tcW w:w="4428" w:type="dxa"/>
            <w:tcBorders>
              <w:top w:val="nil"/>
              <w:left w:val="nil"/>
              <w:bottom w:val="nil"/>
              <w:right w:val="nil"/>
            </w:tcBorders>
            <w:hideMark/>
          </w:tcPr>
          <w:p w:rsidR="003D54E9" w:rsidRDefault="003D54E9">
            <w:pPr>
              <w:widowControl w:val="0"/>
              <w:spacing w:after="0" w:line="240" w:lineRule="auto"/>
              <w:ind w:right="-107"/>
              <w:jc w:val="both"/>
              <w:rPr>
                <w:rFonts w:ascii="Times New Roman" w:hAnsi="Times New Roman" w:cs="Times New Roman"/>
                <w:b/>
                <w:bCs/>
                <w:sz w:val="24"/>
                <w:szCs w:val="24"/>
                <w:shd w:val="clear" w:color="auto" w:fill="FFFFFF"/>
                <w:lang w:eastAsia="uk-UA"/>
              </w:rPr>
            </w:pPr>
            <w:r>
              <w:rPr>
                <w:rFonts w:ascii="Times New Roman" w:hAnsi="Times New Roman" w:cs="Times New Roman"/>
                <w:b/>
                <w:bCs/>
                <w:sz w:val="24"/>
                <w:szCs w:val="24"/>
              </w:rPr>
              <w:t>Про відмову у відкритті дисциплінарної справи стосовно суддів Перечинського районного суду Закарпатської області Ганька І.І., Київського районного суду міста Одеси Куриленко О.М., Жовтневого районного суду міста Маріуполя Донецької області Ковтуненка В.О., Донецького апеляційного суду                   Топчій Т.В., Одеського апеляційного суду Журавльова О.Г., Заїкіна А.П., Колеснікова Г.Я.</w:t>
            </w:r>
          </w:p>
        </w:tc>
        <w:tc>
          <w:tcPr>
            <w:tcW w:w="4111" w:type="dxa"/>
            <w:tcBorders>
              <w:top w:val="nil"/>
              <w:left w:val="nil"/>
              <w:bottom w:val="nil"/>
              <w:right w:val="nil"/>
            </w:tcBorders>
          </w:tcPr>
          <w:p w:rsidR="003D54E9" w:rsidRDefault="003D54E9">
            <w:pPr>
              <w:widowControl w:val="0"/>
              <w:spacing w:after="0" w:line="240" w:lineRule="auto"/>
              <w:jc w:val="both"/>
              <w:rPr>
                <w:rFonts w:ascii="Times New Roman" w:hAnsi="Times New Roman" w:cs="Times New Roman"/>
                <w:b/>
                <w:bCs/>
                <w:i/>
                <w:sz w:val="27"/>
                <w:szCs w:val="27"/>
                <w:u w:val="single"/>
              </w:rPr>
            </w:pPr>
          </w:p>
        </w:tc>
      </w:tr>
      <w:tr w:rsidR="003D54E9" w:rsidTr="003D54E9">
        <w:trPr>
          <w:trHeight w:val="858"/>
        </w:trPr>
        <w:tc>
          <w:tcPr>
            <w:tcW w:w="4428" w:type="dxa"/>
            <w:tcBorders>
              <w:top w:val="nil"/>
              <w:left w:val="nil"/>
              <w:bottom w:val="nil"/>
              <w:right w:val="nil"/>
            </w:tcBorders>
          </w:tcPr>
          <w:p w:rsidR="003D54E9" w:rsidRDefault="003D54E9">
            <w:pPr>
              <w:spacing w:after="200" w:line="276" w:lineRule="auto"/>
              <w:jc w:val="center"/>
              <w:rPr>
                <w:rFonts w:ascii="Times New Roman" w:hAnsi="Times New Roman" w:cs="Times New Roman"/>
                <w:sz w:val="27"/>
                <w:szCs w:val="27"/>
              </w:rPr>
            </w:pPr>
          </w:p>
        </w:tc>
        <w:tc>
          <w:tcPr>
            <w:tcW w:w="4111" w:type="dxa"/>
            <w:tcBorders>
              <w:top w:val="nil"/>
              <w:left w:val="nil"/>
              <w:bottom w:val="nil"/>
              <w:right w:val="nil"/>
            </w:tcBorders>
          </w:tcPr>
          <w:p w:rsidR="003D54E9" w:rsidRDefault="003D54E9">
            <w:pPr>
              <w:spacing w:after="200" w:line="276" w:lineRule="auto"/>
              <w:jc w:val="center"/>
              <w:rPr>
                <w:rFonts w:ascii="Times New Roman" w:hAnsi="Times New Roman" w:cs="Times New Roman"/>
                <w:i/>
                <w:sz w:val="27"/>
                <w:szCs w:val="27"/>
                <w:u w:val="single"/>
              </w:rPr>
            </w:pPr>
          </w:p>
        </w:tc>
      </w:tr>
    </w:tbl>
    <w:p w:rsidR="003D54E9" w:rsidRDefault="003D54E9" w:rsidP="003D54E9">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Перша Дисциплінарна палата Вищої ради правосуддя у складі                           головуючого –  Краснощокової Н.С., члена Першої Дисциплінарної палати Вищої ради правосуддя Розваляєвої Т.С., залученого з Другої Дисциплінарної палати члена Вищої ради правосуддя Артеменка І.А.</w:t>
      </w:r>
      <w:r>
        <w:rPr>
          <w:rFonts w:ascii="Times New Roman" w:hAnsi="Times New Roman" w:cs="Times New Roman"/>
          <w:sz w:val="28"/>
          <w:szCs w:val="28"/>
        </w:rPr>
        <w:t xml:space="preserve">, </w:t>
      </w:r>
      <w:r>
        <w:rPr>
          <w:rFonts w:ascii="Times New Roman" w:hAnsi="Times New Roman" w:cs="Times New Roman"/>
          <w:bCs/>
          <w:sz w:val="28"/>
          <w:szCs w:val="28"/>
        </w:rPr>
        <w:t xml:space="preserve">розглянувши висновки доповідача – члена Першої Дисциплінарної палати Вищої ради правосуддя Шапрана В.В. за результатами попередньої перевірки скарг, </w:t>
      </w:r>
    </w:p>
    <w:p w:rsidR="003D54E9" w:rsidRDefault="003D54E9" w:rsidP="003D54E9">
      <w:pPr>
        <w:widowControl w:val="0"/>
        <w:spacing w:after="0" w:line="240" w:lineRule="auto"/>
        <w:ind w:firstLine="708"/>
        <w:jc w:val="both"/>
        <w:rPr>
          <w:rFonts w:ascii="Times New Roman" w:hAnsi="Times New Roman" w:cs="Times New Roman"/>
          <w:bCs/>
          <w:sz w:val="28"/>
          <w:szCs w:val="28"/>
        </w:rPr>
      </w:pPr>
    </w:p>
    <w:p w:rsidR="003D54E9" w:rsidRDefault="003D54E9" w:rsidP="003D54E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t>встановила:</w:t>
      </w:r>
    </w:p>
    <w:p w:rsidR="003D54E9" w:rsidRDefault="003D54E9" w:rsidP="003D54E9">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w:t>
      </w:r>
      <w:r>
        <w:rPr>
          <w:rFonts w:ascii="Times New Roman" w:hAnsi="Times New Roman" w:cs="Times New Roman"/>
          <w:bCs/>
          <w:sz w:val="28"/>
          <w:szCs w:val="28"/>
        </w:rPr>
        <w:t>До Вищої ради правосуддя 11 червня 2020 року надійшла дисциплінарна скарга Чорнея Й.В. від 11 червня 2020 року (єдиний унікальний номер                             Ч-3612/0/7-20) на дії судді Перечинського районного суду Закарпатської області Ганька І.І. під час здійснення правосуддя у справі № 298/1682/17.</w:t>
      </w:r>
    </w:p>
    <w:p w:rsidR="003D54E9" w:rsidRDefault="003D54E9" w:rsidP="003D54E9">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w:t>
      </w:r>
      <w:r>
        <w:rPr>
          <w:rFonts w:ascii="Times New Roman" w:hAnsi="Times New Roman" w:cs="Times New Roman"/>
          <w:sz w:val="28"/>
          <w:szCs w:val="28"/>
        </w:rPr>
        <w:t>оскільки доводи скарги зводяться лише до незгоди</w:t>
      </w:r>
      <w:r>
        <w:rPr>
          <w:rFonts w:ascii="Times New Roman" w:hAnsi="Times New Roman" w:cs="Times New Roman"/>
          <w:b/>
          <w:sz w:val="28"/>
          <w:szCs w:val="28"/>
        </w:rPr>
        <w:t xml:space="preserve"> </w:t>
      </w:r>
      <w:r>
        <w:rPr>
          <w:rFonts w:ascii="Times New Roman" w:hAnsi="Times New Roman" w:cs="Times New Roman"/>
          <w:sz w:val="28"/>
          <w:szCs w:val="28"/>
        </w:rPr>
        <w:t>з</w:t>
      </w:r>
      <w:r>
        <w:rPr>
          <w:rFonts w:ascii="Times New Roman" w:hAnsi="Times New Roman" w:cs="Times New Roman"/>
          <w:b/>
          <w:sz w:val="28"/>
          <w:szCs w:val="28"/>
        </w:rPr>
        <w:t xml:space="preserve"> </w:t>
      </w:r>
      <w:r>
        <w:rPr>
          <w:rFonts w:ascii="Times New Roman" w:hAnsi="Times New Roman" w:cs="Times New Roman"/>
          <w:bCs/>
          <w:sz w:val="28"/>
          <w:szCs w:val="28"/>
        </w:rPr>
        <w:t>судовим рішенням (пункт 4 частини першої статті 45 Закону України «Про Вищу раду правосуддя»).</w:t>
      </w:r>
    </w:p>
    <w:p w:rsidR="003D54E9" w:rsidRDefault="003D54E9" w:rsidP="003D54E9">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
          <w:bCs/>
          <w:color w:val="000000"/>
          <w:sz w:val="28"/>
          <w:szCs w:val="28"/>
        </w:rPr>
        <w:t>2.</w:t>
      </w:r>
      <w:r>
        <w:rPr>
          <w:rFonts w:ascii="Times New Roman" w:hAnsi="Times New Roman" w:cs="Times New Roman"/>
          <w:bCs/>
          <w:color w:val="000000"/>
          <w:sz w:val="28"/>
          <w:szCs w:val="28"/>
        </w:rPr>
        <w:t xml:space="preserve"> </w:t>
      </w:r>
      <w:r>
        <w:rPr>
          <w:rFonts w:ascii="Times New Roman" w:hAnsi="Times New Roman" w:cs="Times New Roman"/>
          <w:bCs/>
          <w:sz w:val="28"/>
          <w:szCs w:val="28"/>
        </w:rPr>
        <w:t xml:space="preserve">До Вищої ради правосуддя 14 липня 2020 року надійшла дисциплінарна скарга Бажори М.Ю. від 8 липня 2020 року (єдиний унікальний номер                               Б-4131/0/7-20) на дії судді Київського районного суду міста Одеси                      </w:t>
      </w:r>
      <w:r>
        <w:rPr>
          <w:rFonts w:ascii="Times New Roman" w:hAnsi="Times New Roman" w:cs="Times New Roman"/>
          <w:bCs/>
          <w:sz w:val="28"/>
          <w:szCs w:val="28"/>
        </w:rPr>
        <w:lastRenderedPageBreak/>
        <w:t>Куриленко О.М. під час здійснення правосуддя у справі  № 947/15203/20.</w:t>
      </w:r>
    </w:p>
    <w:p w:rsidR="003D54E9" w:rsidRDefault="003D54E9" w:rsidP="003D54E9">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rPr>
        <w:t>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оскільки доводи скарги зводяться лише до незгоди</w:t>
      </w:r>
      <w:r>
        <w:rPr>
          <w:rFonts w:ascii="Times New Roman" w:hAnsi="Times New Roman" w:cs="Times New Roman"/>
          <w:b/>
          <w:sz w:val="28"/>
          <w:szCs w:val="28"/>
        </w:rPr>
        <w:t xml:space="preserve"> </w:t>
      </w:r>
      <w:r>
        <w:rPr>
          <w:rFonts w:ascii="Times New Roman" w:hAnsi="Times New Roman" w:cs="Times New Roman"/>
          <w:sz w:val="28"/>
          <w:szCs w:val="28"/>
        </w:rPr>
        <w:t>з</w:t>
      </w:r>
      <w:r>
        <w:rPr>
          <w:rFonts w:ascii="Times New Roman" w:hAnsi="Times New Roman" w:cs="Times New Roman"/>
          <w:b/>
          <w:sz w:val="28"/>
          <w:szCs w:val="28"/>
        </w:rPr>
        <w:t xml:space="preserve"> </w:t>
      </w:r>
      <w:r>
        <w:rPr>
          <w:rFonts w:ascii="Times New Roman" w:hAnsi="Times New Roman" w:cs="Times New Roman"/>
          <w:bCs/>
          <w:sz w:val="28"/>
          <w:szCs w:val="28"/>
        </w:rPr>
        <w:t>судовим рішенням (пункт 4 частини першої статті 45 Закону України «Про Вищу раду правосуддя»).</w:t>
      </w:r>
    </w:p>
    <w:p w:rsidR="003D54E9" w:rsidRDefault="003D54E9" w:rsidP="003D54E9">
      <w:pPr>
        <w:widowControl w:val="0"/>
        <w:spacing w:after="0" w:line="240" w:lineRule="auto"/>
        <w:ind w:firstLine="708"/>
        <w:jc w:val="both"/>
        <w:rPr>
          <w:rFonts w:ascii="Times New Roman" w:hAnsi="Times New Roman" w:cs="Times New Roman"/>
          <w:bCs/>
          <w:sz w:val="28"/>
          <w:szCs w:val="28"/>
          <w:lang w:val="en-US"/>
        </w:rPr>
      </w:pPr>
      <w:r>
        <w:rPr>
          <w:rFonts w:ascii="Times New Roman" w:hAnsi="Times New Roman" w:cs="Times New Roman"/>
          <w:b/>
          <w:bCs/>
          <w:sz w:val="28"/>
          <w:szCs w:val="28"/>
        </w:rPr>
        <w:t>3.</w:t>
      </w:r>
      <w:r>
        <w:rPr>
          <w:rFonts w:ascii="Times New Roman" w:hAnsi="Times New Roman" w:cs="Times New Roman"/>
          <w:bCs/>
          <w:sz w:val="28"/>
          <w:szCs w:val="28"/>
        </w:rPr>
        <w:t xml:space="preserve"> До Вищої ради правосуддя 14 липня 2020 року надійшли дисциплінарні скарги  Зігаленка О.І. від 3 липня 2020 року (єдині унікальні номери                                    З-4102/0/7-20, З-4102/1/7-20) на дії суддів Жовтневого районного суду міста Маріуполя Донецької області Ковтуненка В.О., Донецького апеляційного суду Топчій Т.В. під час здійснення правосуддя у справі № </w:t>
      </w:r>
      <w:r>
        <w:rPr>
          <w:rFonts w:ascii="Times New Roman" w:hAnsi="Times New Roman"/>
          <w:color w:val="000000"/>
          <w:sz w:val="28"/>
          <w:szCs w:val="28"/>
        </w:rPr>
        <w:t>263/2233/19.</w:t>
      </w:r>
    </w:p>
    <w:p w:rsidR="003D54E9" w:rsidRDefault="003D54E9" w:rsidP="003D54E9">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За результатами попередньої перевірки дисциплінарних скарг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w:t>
      </w:r>
      <w:r>
        <w:rPr>
          <w:rFonts w:ascii="Times New Roman" w:hAnsi="Times New Roman" w:cs="Times New Roman"/>
          <w:sz w:val="28"/>
          <w:szCs w:val="28"/>
        </w:rPr>
        <w:t xml:space="preserve">оскільки факти неналежної поведінки суддів, що повідомляються у дисциплінарній скарзі, вже були предметом перевірки та розгляду і щодо них відмовлено у відкритті дисциплінарної справи </w:t>
      </w:r>
      <w:r>
        <w:rPr>
          <w:rFonts w:ascii="Times New Roman" w:hAnsi="Times New Roman" w:cs="Times New Roman"/>
          <w:bCs/>
          <w:sz w:val="28"/>
          <w:szCs w:val="28"/>
        </w:rPr>
        <w:t>(пункт 1 частини першої статті 45 Закону України «Про Вищу раду правосуддя»).</w:t>
      </w:r>
    </w:p>
    <w:p w:rsidR="003D54E9" w:rsidRDefault="003D54E9" w:rsidP="003D54E9">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4.</w:t>
      </w:r>
      <w:r>
        <w:rPr>
          <w:rFonts w:ascii="Times New Roman" w:hAnsi="Times New Roman" w:cs="Times New Roman"/>
          <w:sz w:val="28"/>
          <w:szCs w:val="28"/>
        </w:rPr>
        <w:t xml:space="preserve"> До Вищої ради правосуддя 7 липня 2020 року надійшла дисциплінарна скарга </w:t>
      </w:r>
      <w:r>
        <w:rPr>
          <w:rFonts w:ascii="Times New Roman" w:hAnsi="Times New Roman" w:cs="Times New Roman"/>
          <w:sz w:val="28"/>
          <w:szCs w:val="28"/>
          <w:shd w:val="clear" w:color="auto" w:fill="FFFFFF"/>
        </w:rPr>
        <w:t xml:space="preserve">Номерованного А.К. від 30 червня 2020 року (єдиний унікальний номер                         Н-4013/0/7-20) </w:t>
      </w:r>
      <w:r>
        <w:rPr>
          <w:rFonts w:ascii="Times New Roman" w:hAnsi="Times New Roman" w:cs="Times New Roman"/>
          <w:sz w:val="28"/>
          <w:szCs w:val="28"/>
        </w:rPr>
        <w:t>на дії суддів Одеського апеляційного суду Журавльова О.Г., Заїкіна А.П., Колеснікова Г.Я. під час здійснення правосуддя у справі                                 № 522/2687/19.</w:t>
      </w:r>
    </w:p>
    <w:p w:rsidR="003D54E9" w:rsidRDefault="003D54E9" w:rsidP="003D54E9">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rPr>
        <w:t>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оскільки</w:t>
      </w:r>
      <w:r>
        <w:rPr>
          <w:rFonts w:ascii="Times New Roman" w:hAnsi="Times New Roman" w:cs="Times New Roman"/>
          <w:b/>
          <w:sz w:val="28"/>
          <w:szCs w:val="28"/>
        </w:rPr>
        <w:t xml:space="preserve"> </w:t>
      </w:r>
      <w:r>
        <w:rPr>
          <w:rFonts w:ascii="Times New Roman" w:hAnsi="Times New Roman" w:cs="Times New Roman"/>
          <w:sz w:val="28"/>
          <w:szCs w:val="28"/>
        </w:rPr>
        <w:t>доводи скарги зводяться лише до незгоди</w:t>
      </w:r>
      <w:r>
        <w:rPr>
          <w:rFonts w:ascii="Times New Roman" w:hAnsi="Times New Roman" w:cs="Times New Roman"/>
          <w:b/>
          <w:sz w:val="28"/>
          <w:szCs w:val="28"/>
        </w:rPr>
        <w:t xml:space="preserve"> </w:t>
      </w:r>
      <w:r>
        <w:rPr>
          <w:rFonts w:ascii="Times New Roman" w:hAnsi="Times New Roman" w:cs="Times New Roman"/>
          <w:sz w:val="28"/>
          <w:szCs w:val="28"/>
        </w:rPr>
        <w:t xml:space="preserve">з </w:t>
      </w:r>
      <w:r>
        <w:rPr>
          <w:rFonts w:ascii="Times New Roman" w:hAnsi="Times New Roman" w:cs="Times New Roman"/>
          <w:bCs/>
          <w:sz w:val="28"/>
          <w:szCs w:val="28"/>
        </w:rPr>
        <w:t>судовим рішенням (пункт 4 частини першої статті 45 Закону України «Про Вищу раду правосуддя»).</w:t>
      </w:r>
    </w:p>
    <w:p w:rsidR="003D54E9" w:rsidRDefault="003D54E9" w:rsidP="003D54E9">
      <w:pPr>
        <w:widowControl w:val="0"/>
        <w:spacing w:after="0" w:line="240" w:lineRule="auto"/>
        <w:ind w:firstLine="708"/>
        <w:jc w:val="both"/>
        <w:rPr>
          <w:rFonts w:ascii="Times New Roman" w:hAnsi="Times New Roman" w:cs="Times New Roman"/>
          <w:bCs/>
          <w:color w:val="000000"/>
          <w:sz w:val="28"/>
          <w:szCs w:val="28"/>
          <w:lang w:val="en-US"/>
        </w:rPr>
      </w:pPr>
      <w:r>
        <w:rPr>
          <w:rFonts w:ascii="Times New Roman" w:hAnsi="Times New Roman" w:cs="Times New Roman"/>
          <w:bCs/>
          <w:color w:val="000000"/>
          <w:sz w:val="28"/>
          <w:szCs w:val="28"/>
        </w:rPr>
        <w:t xml:space="preserve">Відповідно до пунктів 1, 4 частини першої статті 45 Закону України                      «Про Вищу раду правосуддя» у відкритті дисциплінарної справи має бути відмовлено, якщо </w:t>
      </w:r>
      <w:r>
        <w:rPr>
          <w:rFonts w:ascii="Times New Roman" w:hAnsi="Times New Roman" w:cs="Times New Roman"/>
          <w:sz w:val="28"/>
          <w:szCs w:val="28"/>
        </w:rPr>
        <w:t xml:space="preserve">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 </w:t>
      </w:r>
      <w:r>
        <w:rPr>
          <w:rFonts w:ascii="Times New Roman" w:hAnsi="Times New Roman" w:cs="Times New Roman"/>
          <w:bCs/>
          <w:color w:val="000000"/>
          <w:sz w:val="28"/>
          <w:szCs w:val="28"/>
        </w:rPr>
        <w:t xml:space="preserve">суть скарги зводиться лише до незгоди із судовим рішенням. </w:t>
      </w:r>
    </w:p>
    <w:p w:rsidR="003D54E9" w:rsidRDefault="003D54E9" w:rsidP="003D54E9">
      <w:pPr>
        <w:widowControl w:val="0"/>
        <w:spacing w:after="0" w:line="240" w:lineRule="auto"/>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Перша Дисциплінарна палата Вищої ради правосуддя за результатами вивчення скарг,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3D54E9" w:rsidRDefault="003D54E9" w:rsidP="003D54E9">
      <w:pPr>
        <w:widowControl w:val="0"/>
        <w:spacing w:after="0" w:line="240" w:lineRule="auto"/>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p>
    <w:p w:rsidR="003D54E9" w:rsidRDefault="003D54E9" w:rsidP="003D54E9">
      <w:pPr>
        <w:widowControl w:val="0"/>
        <w:spacing w:after="0" w:line="240" w:lineRule="auto"/>
        <w:ind w:firstLine="708"/>
        <w:jc w:val="both"/>
        <w:rPr>
          <w:rFonts w:ascii="Times New Roman" w:hAnsi="Times New Roman" w:cs="Times New Roman"/>
          <w:bCs/>
          <w:color w:val="000000"/>
          <w:sz w:val="28"/>
          <w:szCs w:val="28"/>
        </w:rPr>
      </w:pPr>
    </w:p>
    <w:p w:rsidR="003D54E9" w:rsidRDefault="003D54E9" w:rsidP="003D54E9">
      <w:pPr>
        <w:spacing w:after="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lastRenderedPageBreak/>
        <w:t>ухвалила</w:t>
      </w:r>
      <w:r>
        <w:rPr>
          <w:rFonts w:ascii="Times New Roman" w:eastAsia="Calibri" w:hAnsi="Times New Roman" w:cs="Times New Roman"/>
          <w:b/>
          <w:color w:val="000000"/>
          <w:sz w:val="28"/>
          <w:szCs w:val="28"/>
          <w:lang w:eastAsia="ru-RU"/>
        </w:rPr>
        <w:t>:</w:t>
      </w:r>
    </w:p>
    <w:p w:rsidR="003D54E9" w:rsidRDefault="003D54E9" w:rsidP="003D54E9">
      <w:pPr>
        <w:spacing w:after="0" w:line="240" w:lineRule="auto"/>
        <w:jc w:val="center"/>
        <w:rPr>
          <w:rFonts w:ascii="Times New Roman" w:eastAsia="Calibri" w:hAnsi="Times New Roman" w:cs="Times New Roman"/>
          <w:b/>
          <w:color w:val="000000"/>
          <w:sz w:val="28"/>
          <w:szCs w:val="28"/>
          <w:lang w:eastAsia="ru-RU"/>
        </w:rPr>
      </w:pPr>
    </w:p>
    <w:p w:rsidR="003D54E9" w:rsidRDefault="003D54E9" w:rsidP="003D54E9">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r>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b w:val="0"/>
          <w:sz w:val="28"/>
          <w:szCs w:val="28"/>
          <w:lang w:eastAsia="ru-RU"/>
        </w:rPr>
        <w:t>відмовити у відкритті дисциплінарної справи за скаргою Чорнея Йосипа Васильовича стосовно судді Перечинського районного суду Закарпатської області Ганька Івана Івановича</w:t>
      </w:r>
      <w:r>
        <w:rPr>
          <w:rFonts w:ascii="Times New Roman" w:eastAsia="Calibri" w:hAnsi="Times New Roman" w:cs="Times New Roman"/>
          <w:b w:val="0"/>
          <w:sz w:val="28"/>
          <w:szCs w:val="28"/>
          <w:shd w:val="clear" w:color="auto" w:fill="FFFFFF"/>
          <w:lang w:eastAsia="x-none"/>
        </w:rPr>
        <w:t>;</w:t>
      </w:r>
    </w:p>
    <w:p w:rsidR="003D54E9" w:rsidRDefault="003D54E9" w:rsidP="003D54E9">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val="x-none" w:eastAsia="x-none"/>
        </w:rPr>
      </w:pPr>
      <w:r>
        <w:rPr>
          <w:rFonts w:ascii="Times New Roman" w:eastAsia="Times New Roman" w:hAnsi="Times New Roman" w:cs="Times New Roman"/>
          <w:sz w:val="28"/>
          <w:szCs w:val="28"/>
          <w:lang w:eastAsia="ru-RU"/>
        </w:rPr>
        <w:t>2)</w:t>
      </w:r>
      <w:r>
        <w:rPr>
          <w:rFonts w:ascii="Times New Roman" w:eastAsia="Times New Roman" w:hAnsi="Times New Roman" w:cs="Times New Roman"/>
          <w:b w:val="0"/>
          <w:sz w:val="28"/>
          <w:szCs w:val="28"/>
          <w:lang w:eastAsia="ru-RU"/>
        </w:rPr>
        <w:t xml:space="preserve"> відмовити у відкритті дисциплінарної справи за скаргою Бажори Максима Юрійовича стосовно судді Київського районного суду міста Одеси Куриленко Оксани Михайлівни</w:t>
      </w:r>
      <w:r>
        <w:rPr>
          <w:rFonts w:ascii="Times New Roman" w:eastAsia="Calibri" w:hAnsi="Times New Roman" w:cs="Times New Roman"/>
          <w:b w:val="0"/>
          <w:sz w:val="28"/>
          <w:szCs w:val="28"/>
          <w:shd w:val="clear" w:color="auto" w:fill="FFFFFF"/>
          <w:lang w:val="x-none" w:eastAsia="x-none"/>
        </w:rPr>
        <w:t>;</w:t>
      </w:r>
    </w:p>
    <w:p w:rsidR="003D54E9" w:rsidRDefault="003D54E9" w:rsidP="003D54E9">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val="x-none" w:eastAsia="x-none"/>
        </w:rPr>
      </w:pPr>
      <w:r>
        <w:rPr>
          <w:rFonts w:ascii="Times New Roman" w:hAnsi="Times New Roman" w:cs="Times New Roman"/>
          <w:sz w:val="28"/>
          <w:szCs w:val="28"/>
        </w:rPr>
        <w:t>3)</w:t>
      </w:r>
      <w:r>
        <w:rPr>
          <w:rFonts w:ascii="Times New Roman" w:hAnsi="Times New Roman" w:cs="Times New Roman"/>
          <w:b w:val="0"/>
          <w:sz w:val="28"/>
          <w:szCs w:val="28"/>
        </w:rPr>
        <w:t xml:space="preserve"> відмовити у відкритті дисциплінарної справи за скаргами Зігаленка Олександра Івановича стосовно суддів Жовтневого районного суду міста Маріуполя Донецької області Ковтуненка Вадима Олексійовича, Донецького апеляційного суду Топчій Тетяни В’ячеславівни</w:t>
      </w:r>
      <w:r>
        <w:rPr>
          <w:rFonts w:ascii="Times New Roman" w:eastAsia="Calibri" w:hAnsi="Times New Roman" w:cs="Times New Roman"/>
          <w:b w:val="0"/>
          <w:sz w:val="28"/>
          <w:szCs w:val="28"/>
          <w:shd w:val="clear" w:color="auto" w:fill="FFFFFF"/>
          <w:lang w:val="x-none" w:eastAsia="x-none"/>
        </w:rPr>
        <w:t>;</w:t>
      </w:r>
    </w:p>
    <w:p w:rsidR="003D54E9" w:rsidRDefault="003D54E9" w:rsidP="003D54E9">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r>
        <w:rPr>
          <w:rFonts w:ascii="Times New Roman" w:eastAsia="Times New Roman" w:hAnsi="Times New Roman" w:cs="Times New Roman"/>
          <w:sz w:val="28"/>
          <w:szCs w:val="28"/>
          <w:lang w:eastAsia="ru-RU"/>
        </w:rPr>
        <w:t>4)</w:t>
      </w:r>
      <w:r>
        <w:rPr>
          <w:rFonts w:ascii="Times New Roman" w:eastAsia="Times New Roman" w:hAnsi="Times New Roman" w:cs="Times New Roman"/>
          <w:b w:val="0"/>
          <w:sz w:val="28"/>
          <w:szCs w:val="28"/>
          <w:lang w:eastAsia="ru-RU"/>
        </w:rPr>
        <w:t xml:space="preserve"> відмовити у відкритті дисциплінарної справи за скаргою Номерованного Анатолія Костянтиновича стосовно суддів Одеського апеляційного суду Журавльова Олександра Геннадійовича, Заїкіна Анатолія Павловича, Колеснікова Григорія Яковлевича.</w:t>
      </w:r>
    </w:p>
    <w:p w:rsidR="003D54E9" w:rsidRDefault="003D54E9" w:rsidP="003D54E9">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p>
    <w:p w:rsidR="003D54E9" w:rsidRDefault="003D54E9" w:rsidP="003D54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Ухвала оскарженню не підлягає. </w:t>
      </w:r>
    </w:p>
    <w:p w:rsidR="003D54E9" w:rsidRDefault="003D54E9" w:rsidP="003D54E9">
      <w:pPr>
        <w:spacing w:after="0" w:line="240" w:lineRule="auto"/>
        <w:jc w:val="both"/>
        <w:rPr>
          <w:rFonts w:ascii="Times New Roman" w:eastAsia="Times New Roman" w:hAnsi="Times New Roman" w:cs="Times New Roman"/>
          <w:sz w:val="28"/>
          <w:szCs w:val="28"/>
          <w:lang w:eastAsia="ru-RU"/>
        </w:rPr>
      </w:pPr>
    </w:p>
    <w:p w:rsidR="003D54E9" w:rsidRDefault="003D54E9" w:rsidP="003D54E9">
      <w:pPr>
        <w:widowControl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Головуючий на засіданні </w:t>
      </w:r>
    </w:p>
    <w:p w:rsidR="003D54E9" w:rsidRDefault="003D54E9" w:rsidP="003D54E9">
      <w:pPr>
        <w:widowControl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Першої Дисциплінарної </w:t>
      </w:r>
    </w:p>
    <w:p w:rsidR="003D54E9" w:rsidRDefault="003D54E9" w:rsidP="003D54E9">
      <w:pPr>
        <w:widowControl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палати Вищої ради правосуддя</w:t>
      </w:r>
      <w:r>
        <w:rPr>
          <w:rFonts w:ascii="Times New Roman" w:hAnsi="Times New Roman" w:cs="Times New Roman"/>
          <w:b/>
          <w:bCs/>
          <w:sz w:val="28"/>
          <w:szCs w:val="28"/>
        </w:rPr>
        <w:tab/>
        <w:t xml:space="preserve">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Н.С. Краснощокова</w:t>
      </w:r>
    </w:p>
    <w:p w:rsidR="003D54E9" w:rsidRDefault="003D54E9" w:rsidP="003D54E9">
      <w:pPr>
        <w:widowControl w:val="0"/>
        <w:spacing w:after="0" w:line="240" w:lineRule="auto"/>
        <w:jc w:val="both"/>
        <w:rPr>
          <w:rFonts w:ascii="Times New Roman" w:hAnsi="Times New Roman" w:cs="Times New Roman"/>
          <w:b/>
          <w:bCs/>
          <w:sz w:val="28"/>
          <w:szCs w:val="28"/>
        </w:rPr>
      </w:pPr>
    </w:p>
    <w:p w:rsidR="003D54E9" w:rsidRDefault="003D54E9" w:rsidP="003D54E9">
      <w:pPr>
        <w:widowControl w:val="0"/>
        <w:spacing w:after="0" w:line="240" w:lineRule="auto"/>
        <w:jc w:val="both"/>
        <w:rPr>
          <w:rFonts w:ascii="Times New Roman" w:hAnsi="Times New Roman" w:cs="Times New Roman"/>
          <w:b/>
          <w:bCs/>
          <w:sz w:val="28"/>
          <w:szCs w:val="28"/>
        </w:rPr>
      </w:pPr>
    </w:p>
    <w:p w:rsidR="003D54E9" w:rsidRDefault="003D54E9" w:rsidP="003D54E9">
      <w:pPr>
        <w:widowControl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Член Першої Дисциплінарної</w:t>
      </w:r>
    </w:p>
    <w:p w:rsidR="003D54E9" w:rsidRDefault="003D54E9" w:rsidP="003D54E9">
      <w:pPr>
        <w:widowControl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палати Вищої ради правосуддя</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Т.С. Розваляєва</w:t>
      </w:r>
    </w:p>
    <w:p w:rsidR="003D54E9" w:rsidRDefault="003D54E9" w:rsidP="003D54E9">
      <w:pPr>
        <w:widowControl w:val="0"/>
        <w:spacing w:after="0" w:line="240" w:lineRule="auto"/>
        <w:jc w:val="both"/>
        <w:rPr>
          <w:rFonts w:ascii="Times New Roman" w:hAnsi="Times New Roman" w:cs="Times New Roman"/>
          <w:b/>
          <w:bCs/>
          <w:sz w:val="28"/>
          <w:szCs w:val="28"/>
        </w:rPr>
      </w:pPr>
    </w:p>
    <w:p w:rsidR="003D54E9" w:rsidRDefault="003D54E9" w:rsidP="003D54E9">
      <w:pPr>
        <w:widowControl w:val="0"/>
        <w:spacing w:after="0" w:line="240" w:lineRule="auto"/>
        <w:jc w:val="both"/>
        <w:rPr>
          <w:rFonts w:ascii="Times New Roman" w:hAnsi="Times New Roman" w:cs="Times New Roman"/>
          <w:b/>
          <w:bCs/>
          <w:sz w:val="28"/>
          <w:szCs w:val="28"/>
        </w:rPr>
      </w:pPr>
    </w:p>
    <w:p w:rsidR="003D54E9" w:rsidRDefault="003D54E9" w:rsidP="003D54E9">
      <w:pPr>
        <w:widowControl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Член Другої Дисциплінарної </w:t>
      </w:r>
    </w:p>
    <w:p w:rsidR="003D54E9" w:rsidRDefault="003D54E9" w:rsidP="003D54E9">
      <w:pPr>
        <w:widowControl w:val="0"/>
        <w:spacing w:after="0" w:line="240" w:lineRule="auto"/>
        <w:jc w:val="both"/>
        <w:rPr>
          <w:rFonts w:ascii="Times New Roman" w:hAnsi="Times New Roman" w:cs="Times New Roman"/>
          <w:b/>
          <w:bCs/>
          <w:sz w:val="26"/>
          <w:szCs w:val="26"/>
        </w:rPr>
      </w:pPr>
      <w:r>
        <w:rPr>
          <w:rFonts w:ascii="Times New Roman" w:hAnsi="Times New Roman" w:cs="Times New Roman"/>
          <w:b/>
          <w:bCs/>
          <w:sz w:val="28"/>
          <w:szCs w:val="28"/>
        </w:rPr>
        <w:t>палати Вищої ради правосуддя</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 xml:space="preserve">        І.А. Артеменко</w:t>
      </w: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p w:rsidR="003D54E9" w:rsidRDefault="003D54E9" w:rsidP="003D54E9">
      <w:pPr>
        <w:widowControl w:val="0"/>
        <w:spacing w:after="0" w:line="240" w:lineRule="auto"/>
        <w:rPr>
          <w:rFonts w:ascii="Times New Roman" w:hAnsi="Times New Roman" w:cs="Times New Roman"/>
          <w:b/>
          <w:bCs/>
          <w:sz w:val="26"/>
          <w:szCs w:val="26"/>
        </w:rPr>
      </w:pPr>
    </w:p>
    <w:sectPr w:rsidR="003D54E9" w:rsidSect="003D54E9">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604" w:rsidRDefault="00044604" w:rsidP="003D54E9">
      <w:pPr>
        <w:spacing w:after="0" w:line="240" w:lineRule="auto"/>
      </w:pPr>
      <w:r>
        <w:separator/>
      </w:r>
    </w:p>
  </w:endnote>
  <w:endnote w:type="continuationSeparator" w:id="0">
    <w:p w:rsidR="00044604" w:rsidRDefault="00044604" w:rsidP="003D5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604" w:rsidRDefault="00044604" w:rsidP="003D54E9">
      <w:pPr>
        <w:spacing w:after="0" w:line="240" w:lineRule="auto"/>
      </w:pPr>
      <w:r>
        <w:separator/>
      </w:r>
    </w:p>
  </w:footnote>
  <w:footnote w:type="continuationSeparator" w:id="0">
    <w:p w:rsidR="00044604" w:rsidRDefault="00044604" w:rsidP="003D54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152278"/>
      <w:docPartObj>
        <w:docPartGallery w:val="Page Numbers (Top of Page)"/>
        <w:docPartUnique/>
      </w:docPartObj>
    </w:sdtPr>
    <w:sdtContent>
      <w:p w:rsidR="003D54E9" w:rsidRDefault="003D54E9">
        <w:pPr>
          <w:pStyle w:val="a3"/>
          <w:jc w:val="center"/>
        </w:pPr>
        <w:r>
          <w:fldChar w:fldCharType="begin"/>
        </w:r>
        <w:r>
          <w:instrText>PAGE   \* MERGEFORMAT</w:instrText>
        </w:r>
        <w:r>
          <w:fldChar w:fldCharType="separate"/>
        </w:r>
        <w:r>
          <w:rPr>
            <w:noProof/>
          </w:rPr>
          <w:t>3</w:t>
        </w:r>
        <w:r>
          <w:fldChar w:fldCharType="end"/>
        </w:r>
      </w:p>
    </w:sdtContent>
  </w:sdt>
  <w:p w:rsidR="003D54E9" w:rsidRDefault="003D54E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4E9"/>
    <w:rsid w:val="00044604"/>
    <w:rsid w:val="003D54E9"/>
    <w:rsid w:val="004766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1A66"/>
  <w15:chartTrackingRefBased/>
  <w15:docId w15:val="{AC39CA2A-3AF5-42A5-BDF1-CF2B71D7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4E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3D54E9"/>
    <w:rPr>
      <w:b/>
      <w:bCs/>
      <w:sz w:val="26"/>
      <w:szCs w:val="26"/>
      <w:shd w:val="clear" w:color="auto" w:fill="FFFFFF"/>
    </w:rPr>
  </w:style>
  <w:style w:type="paragraph" w:customStyle="1" w:styleId="20">
    <w:name w:val="Основной текст (2)"/>
    <w:basedOn w:val="a"/>
    <w:link w:val="2"/>
    <w:rsid w:val="003D54E9"/>
    <w:pPr>
      <w:widowControl w:val="0"/>
      <w:shd w:val="clear" w:color="auto" w:fill="FFFFFF"/>
      <w:spacing w:after="1020" w:line="240" w:lineRule="atLeast"/>
      <w:jc w:val="center"/>
    </w:pPr>
    <w:rPr>
      <w:b/>
      <w:bCs/>
      <w:sz w:val="26"/>
      <w:szCs w:val="26"/>
    </w:rPr>
  </w:style>
  <w:style w:type="paragraph" w:styleId="a3">
    <w:name w:val="header"/>
    <w:basedOn w:val="a"/>
    <w:link w:val="a4"/>
    <w:uiPriority w:val="99"/>
    <w:unhideWhenUsed/>
    <w:rsid w:val="003D54E9"/>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D54E9"/>
  </w:style>
  <w:style w:type="paragraph" w:styleId="a5">
    <w:name w:val="footer"/>
    <w:basedOn w:val="a"/>
    <w:link w:val="a6"/>
    <w:uiPriority w:val="99"/>
    <w:unhideWhenUsed/>
    <w:rsid w:val="003D54E9"/>
    <w:pPr>
      <w:tabs>
        <w:tab w:val="center" w:pos="4819"/>
        <w:tab w:val="right" w:pos="9639"/>
      </w:tabs>
      <w:spacing w:after="0" w:line="240" w:lineRule="auto"/>
    </w:pPr>
  </w:style>
  <w:style w:type="character" w:customStyle="1" w:styleId="a6">
    <w:name w:val="Нижній колонтитул Знак"/>
    <w:basedOn w:val="a0"/>
    <w:link w:val="a5"/>
    <w:uiPriority w:val="99"/>
    <w:rsid w:val="003D5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90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3926</Words>
  <Characters>2239</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2020-08-03T06:26:00Z</dcterms:created>
  <dcterms:modified xsi:type="dcterms:W3CDTF">2020-08-03T06:27:00Z</dcterms:modified>
</cp:coreProperties>
</file>