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1D" w:rsidRDefault="00E66BBB" w:rsidP="000E781D">
      <w:pPr>
        <w:spacing w:after="200" w:line="276" w:lineRule="auto"/>
        <w:contextualSpacing/>
        <w:jc w:val="both"/>
        <w:rPr>
          <w:sz w:val="28"/>
          <w:szCs w:val="28"/>
        </w:rPr>
      </w:pPr>
      <w:r w:rsidRPr="007C2358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785383F" wp14:editId="4CCBADD1">
            <wp:simplePos x="0" y="0"/>
            <wp:positionH relativeFrom="margin">
              <wp:align>center</wp:align>
            </wp:positionH>
            <wp:positionV relativeFrom="paragraph">
              <wp:posOffset>-102870</wp:posOffset>
            </wp:positionV>
            <wp:extent cx="504190" cy="6470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6BBB" w:rsidRDefault="00E66BBB" w:rsidP="000E781D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0E781D" w:rsidRPr="00473035" w:rsidRDefault="000E781D" w:rsidP="000E781D">
      <w:pPr>
        <w:spacing w:before="360" w:after="60" w:line="240" w:lineRule="auto"/>
        <w:jc w:val="center"/>
        <w:rPr>
          <w:rFonts w:ascii="AcademyC" w:eastAsia="Times New Roman" w:hAnsi="AcademyC"/>
          <w:b/>
          <w:color w:val="000000"/>
          <w:lang w:eastAsia="ru-RU"/>
        </w:rPr>
      </w:pPr>
      <w:r w:rsidRPr="00473035">
        <w:rPr>
          <w:rFonts w:ascii="AcademyC" w:eastAsia="Times New Roman" w:hAnsi="AcademyC"/>
          <w:b/>
          <w:color w:val="000000"/>
          <w:lang w:eastAsia="ru-RU"/>
        </w:rPr>
        <w:t>УКРАЇНА</w:t>
      </w:r>
    </w:p>
    <w:p w:rsidR="000E781D" w:rsidRPr="00473035" w:rsidRDefault="000E781D" w:rsidP="000E781D">
      <w:pPr>
        <w:spacing w:after="0" w:line="276" w:lineRule="auto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ВИЩА РАДА ПРАВОСУДДЯ</w:t>
      </w:r>
    </w:p>
    <w:p w:rsidR="000E781D" w:rsidRPr="00473035" w:rsidRDefault="000E781D" w:rsidP="000E781D">
      <w:pPr>
        <w:spacing w:after="0" w:line="276" w:lineRule="auto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ДРУГА ДИСЦИПЛІНАРНА ПАЛАТА</w:t>
      </w:r>
    </w:p>
    <w:p w:rsidR="000E781D" w:rsidRPr="00473035" w:rsidRDefault="000E781D" w:rsidP="000E781D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УХВАЛА</w:t>
      </w:r>
    </w:p>
    <w:tbl>
      <w:tblPr>
        <w:tblW w:w="0" w:type="auto"/>
        <w:tblInd w:w="-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0E781D" w:rsidRPr="00473035" w:rsidTr="007C38BF">
        <w:trPr>
          <w:trHeight w:val="188"/>
        </w:trPr>
        <w:tc>
          <w:tcPr>
            <w:tcW w:w="3369" w:type="dxa"/>
          </w:tcPr>
          <w:p w:rsidR="000E781D" w:rsidRPr="00215083" w:rsidRDefault="007C38BF" w:rsidP="007C38BF">
            <w:pPr>
              <w:spacing w:after="0" w:line="240" w:lineRule="auto"/>
              <w:ind w:left="-255" w:right="-2" w:firstLine="255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="000E781D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3 серпня 2020 року</w:t>
            </w:r>
          </w:p>
        </w:tc>
        <w:tc>
          <w:tcPr>
            <w:tcW w:w="3011" w:type="dxa"/>
          </w:tcPr>
          <w:p w:rsidR="000E781D" w:rsidRDefault="000E781D" w:rsidP="00210E06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Book Antiqua" w:eastAsia="Times New Roman" w:hAnsi="Book Antiqua"/>
                <w:lang w:eastAsia="ru-RU"/>
              </w:rPr>
            </w:pPr>
            <w:r w:rsidRPr="00473035">
              <w:rPr>
                <w:rFonts w:ascii="Book Antiqua" w:eastAsia="Times New Roman" w:hAnsi="Book Antiqua"/>
                <w:lang w:eastAsia="ru-RU"/>
              </w:rPr>
              <w:t>Київ</w:t>
            </w:r>
          </w:p>
          <w:p w:rsidR="000E781D" w:rsidRPr="00473035" w:rsidRDefault="000E781D" w:rsidP="00210E06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Book Antiqua" w:eastAsia="Times New Roman" w:hAnsi="Book Antiqua"/>
                <w:noProof/>
                <w:lang w:eastAsia="ru-RU"/>
              </w:rPr>
            </w:pPr>
          </w:p>
        </w:tc>
        <w:tc>
          <w:tcPr>
            <w:tcW w:w="3190" w:type="dxa"/>
          </w:tcPr>
          <w:p w:rsidR="000E781D" w:rsidRDefault="000A65CA" w:rsidP="00210E06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2349/2дп/15-20</w:t>
            </w:r>
            <w:bookmarkStart w:id="0" w:name="_GoBack"/>
            <w:bookmarkEnd w:id="0"/>
          </w:p>
          <w:p w:rsidR="000E781D" w:rsidRPr="00215083" w:rsidRDefault="000E781D" w:rsidP="00210E06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E781D" w:rsidRDefault="000E781D" w:rsidP="000E781D">
      <w:pPr>
        <w:tabs>
          <w:tab w:val="left" w:pos="4820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852980">
        <w:rPr>
          <w:rFonts w:ascii="Times New Roman" w:eastAsia="Times New Roman" w:hAnsi="Times New Roman"/>
          <w:b/>
          <w:sz w:val="24"/>
          <w:szCs w:val="24"/>
          <w:lang w:eastAsia="ru-RU"/>
        </w:rPr>
        <w:t>Про відмову у відкритті дисциплінарних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справ</w:t>
      </w:r>
      <w:r w:rsidRPr="008529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скарг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ами Прокоф’єва О.А. стосовно суддів Касаційного цивільного суду у складі Верховного Суду    </w:t>
      </w:r>
      <w:r w:rsidR="007C38BF">
        <w:rPr>
          <w:rFonts w:ascii="Times New Roman" w:eastAsia="Times New Roman" w:hAnsi="Times New Roman"/>
          <w:b/>
          <w:sz w:val="24"/>
          <w:szCs w:val="24"/>
          <w:lang w:eastAsia="ru-RU"/>
        </w:rPr>
        <w:t>Висоцької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В.С., Литвиненко І.В.;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Постнікової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Г.І. стосовно судді Ірпінського міського</w:t>
      </w:r>
      <w:r w:rsidR="00525F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суду Київської області </w:t>
      </w:r>
      <w:proofErr w:type="spellStart"/>
      <w:r w:rsidR="00525F88">
        <w:rPr>
          <w:rFonts w:ascii="Times New Roman" w:eastAsia="Times New Roman" w:hAnsi="Times New Roman"/>
          <w:b/>
          <w:sz w:val="24"/>
          <w:szCs w:val="24"/>
          <w:lang w:eastAsia="ru-RU"/>
        </w:rPr>
        <w:t>Саранюк</w:t>
      </w:r>
      <w:proofErr w:type="spellEnd"/>
      <w:r w:rsidR="00525F88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Л.П., прокуратури міста Києва стосовно судді Голосіївського районного </w:t>
      </w:r>
      <w:r w:rsidR="00525F88">
        <w:rPr>
          <w:rFonts w:ascii="Times New Roman" w:eastAsia="Times New Roman" w:hAnsi="Times New Roman"/>
          <w:b/>
          <w:sz w:val="24"/>
          <w:szCs w:val="24"/>
          <w:lang w:eastAsia="ru-RU"/>
        </w:rPr>
        <w:t>суду міста Києва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Мазура Ю.Ю.</w:t>
      </w:r>
    </w:p>
    <w:p w:rsidR="000E781D" w:rsidRDefault="000E781D" w:rsidP="000E78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81D" w:rsidRDefault="000E781D" w:rsidP="000E78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34F">
        <w:rPr>
          <w:rFonts w:ascii="Times New Roman" w:hAnsi="Times New Roman"/>
          <w:sz w:val="28"/>
          <w:szCs w:val="28"/>
        </w:rPr>
        <w:t>Друга Дисциплінарна палата Вищої ради правосуддя у складі</w:t>
      </w:r>
      <w:r>
        <w:rPr>
          <w:rFonts w:ascii="Times New Roman" w:hAnsi="Times New Roman"/>
          <w:sz w:val="28"/>
          <w:szCs w:val="28"/>
        </w:rPr>
        <w:br/>
      </w:r>
      <w:r w:rsidRPr="009B034F">
        <w:rPr>
          <w:rFonts w:ascii="Times New Roman" w:hAnsi="Times New Roman"/>
          <w:sz w:val="28"/>
          <w:szCs w:val="28"/>
        </w:rPr>
        <w:t xml:space="preserve">головуючого – </w:t>
      </w:r>
      <w:r w:rsidR="00E66BBB">
        <w:rPr>
          <w:rFonts w:ascii="Times New Roman" w:hAnsi="Times New Roman"/>
          <w:sz w:val="28"/>
          <w:szCs w:val="28"/>
        </w:rPr>
        <w:t xml:space="preserve">Прудивуса О.В., </w:t>
      </w:r>
      <w:r w:rsidRPr="009B034F">
        <w:rPr>
          <w:rFonts w:ascii="Times New Roman" w:hAnsi="Times New Roman"/>
          <w:sz w:val="28"/>
          <w:szCs w:val="28"/>
        </w:rPr>
        <w:t>член</w:t>
      </w:r>
      <w:r>
        <w:rPr>
          <w:rFonts w:ascii="Times New Roman" w:hAnsi="Times New Roman"/>
          <w:sz w:val="28"/>
          <w:szCs w:val="28"/>
        </w:rPr>
        <w:t>ів</w:t>
      </w:r>
      <w:r w:rsidRPr="009B034F">
        <w:rPr>
          <w:rFonts w:ascii="Times New Roman" w:hAnsi="Times New Roman"/>
          <w:sz w:val="28"/>
          <w:szCs w:val="28"/>
        </w:rPr>
        <w:t xml:space="preserve"> Другої Дисциплінарної палати Вищої ради правосуддя</w:t>
      </w:r>
      <w:r>
        <w:rPr>
          <w:rFonts w:ascii="Times New Roman" w:hAnsi="Times New Roman"/>
          <w:sz w:val="28"/>
          <w:szCs w:val="28"/>
        </w:rPr>
        <w:t xml:space="preserve"> Артеменка</w:t>
      </w:r>
      <w:r w:rsidRPr="00C46119">
        <w:rPr>
          <w:rFonts w:ascii="Times New Roman" w:hAnsi="Times New Roman"/>
          <w:sz w:val="28"/>
          <w:szCs w:val="28"/>
        </w:rPr>
        <w:t xml:space="preserve"> І.А.</w:t>
      </w:r>
      <w:r>
        <w:rPr>
          <w:rFonts w:ascii="Times New Roman" w:hAnsi="Times New Roman"/>
          <w:sz w:val="28"/>
          <w:szCs w:val="28"/>
        </w:rPr>
        <w:t>, Блажівської О.Є., розглянувши виснов</w:t>
      </w:r>
      <w:r w:rsidRPr="009B034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B034F">
        <w:rPr>
          <w:rFonts w:ascii="Times New Roman" w:hAnsi="Times New Roman"/>
          <w:sz w:val="28"/>
          <w:szCs w:val="28"/>
        </w:rPr>
        <w:t>доповідача – члена Другої Дисциплінарної палати Вищої ради правосуддя Грищука В.К.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5AA">
        <w:rPr>
          <w:rFonts w:ascii="Times New Roman" w:hAnsi="Times New Roman"/>
          <w:sz w:val="28"/>
          <w:szCs w:val="28"/>
        </w:rPr>
        <w:t>за результатами попередньої перевірки скарг,</w:t>
      </w:r>
    </w:p>
    <w:p w:rsidR="000E781D" w:rsidRPr="00921803" w:rsidRDefault="000E781D" w:rsidP="000E781D">
      <w:pPr>
        <w:spacing w:after="0" w:line="233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781D" w:rsidRDefault="000E781D" w:rsidP="000E781D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105AA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0E781D" w:rsidRDefault="000E781D" w:rsidP="000E781D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E781D" w:rsidRDefault="000E781D" w:rsidP="000E781D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1. 15 і 16 липня 2020 року за вхідними №№ П-2135/5/7-2</w:t>
      </w:r>
      <w:r w:rsidR="00A216B7">
        <w:rPr>
          <w:rStyle w:val="rvts0"/>
          <w:rFonts w:ascii="Times New Roman" w:hAnsi="Times New Roman"/>
          <w:sz w:val="28"/>
          <w:szCs w:val="28"/>
        </w:rPr>
        <w:t xml:space="preserve">0, П-2135/6/7-20,                           </w:t>
      </w:r>
      <w:r>
        <w:rPr>
          <w:rStyle w:val="rvts0"/>
          <w:rFonts w:ascii="Times New Roman" w:hAnsi="Times New Roman"/>
          <w:sz w:val="28"/>
          <w:szCs w:val="28"/>
        </w:rPr>
        <w:t>П-2135/7/7-20 до Вищої ради правосуддя надійшли скарги Прокоф’єва О.А. на дії суддів Касаційного цивільного суду у ск</w:t>
      </w:r>
      <w:r w:rsidR="0099519E">
        <w:rPr>
          <w:rStyle w:val="rvts0"/>
          <w:rFonts w:ascii="Times New Roman" w:hAnsi="Times New Roman"/>
          <w:sz w:val="28"/>
          <w:szCs w:val="28"/>
        </w:rPr>
        <w:t>ладі Верховного Суду</w:t>
      </w:r>
      <w:r>
        <w:rPr>
          <w:rStyle w:val="rvts0"/>
          <w:rFonts w:ascii="Times New Roman" w:hAnsi="Times New Roman"/>
          <w:sz w:val="28"/>
          <w:szCs w:val="28"/>
        </w:rPr>
        <w:t xml:space="preserve"> Висоцької В.С., Литвиненко І.В. під час розгляду справи № 200/13237/18.</w:t>
      </w:r>
    </w:p>
    <w:p w:rsidR="000E781D" w:rsidRPr="0000631E" w:rsidRDefault="000E781D" w:rsidP="000E781D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</w:t>
      </w:r>
      <w:r>
        <w:rPr>
          <w:rStyle w:val="rvts0"/>
          <w:rFonts w:ascii="Times New Roman" w:hAnsi="Times New Roman"/>
          <w:sz w:val="28"/>
          <w:szCs w:val="28"/>
        </w:rPr>
        <w:t>с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карг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>20 липня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</w:t>
      </w:r>
      <w:r>
        <w:rPr>
          <w:rStyle w:val="rvts0"/>
          <w:rFonts w:ascii="Times New Roman" w:hAnsi="Times New Roman"/>
          <w:sz w:val="28"/>
          <w:szCs w:val="28"/>
        </w:rPr>
        <w:t>факти неналежної поведінки суддів, що повідомляються у дисциплінарних скаргах, вже були предметом перевірки та розгляду і щодо них відмовлено у відкритті дисциплінарної справи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(пункт </w:t>
      </w:r>
      <w:r>
        <w:rPr>
          <w:rStyle w:val="rvts0"/>
          <w:rFonts w:ascii="Times New Roman" w:hAnsi="Times New Roman"/>
          <w:sz w:val="28"/>
          <w:szCs w:val="28"/>
        </w:rPr>
        <w:t>1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0E781D" w:rsidRDefault="000E781D" w:rsidP="000E781D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2. </w:t>
      </w:r>
      <w:r w:rsidRPr="0000631E">
        <w:rPr>
          <w:rStyle w:val="rvts0"/>
          <w:rFonts w:ascii="Times New Roman" w:hAnsi="Times New Roman"/>
          <w:sz w:val="28"/>
          <w:szCs w:val="28"/>
        </w:rPr>
        <w:t>2</w:t>
      </w:r>
      <w:r>
        <w:rPr>
          <w:rStyle w:val="rvts0"/>
          <w:rFonts w:ascii="Times New Roman" w:hAnsi="Times New Roman"/>
          <w:sz w:val="28"/>
          <w:szCs w:val="28"/>
        </w:rPr>
        <w:t xml:space="preserve"> лютого, 21 червня, 10 жовтня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>
        <w:rPr>
          <w:rStyle w:val="rvts0"/>
          <w:rFonts w:ascii="Times New Roman" w:hAnsi="Times New Roman"/>
          <w:sz w:val="28"/>
          <w:szCs w:val="28"/>
        </w:rPr>
        <w:t>18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за вхідним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№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№ </w:t>
      </w:r>
      <w:r>
        <w:rPr>
          <w:rStyle w:val="rvts0"/>
          <w:rFonts w:ascii="Times New Roman" w:hAnsi="Times New Roman"/>
          <w:sz w:val="28"/>
          <w:szCs w:val="28"/>
        </w:rPr>
        <w:t xml:space="preserve">П-893/0/7-18,  П-893/2/7-18, П-893/4/7-18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Постнікової</w:t>
      </w:r>
      <w:proofErr w:type="spellEnd"/>
      <w:r>
        <w:rPr>
          <w:rStyle w:val="rvts0"/>
          <w:rFonts w:ascii="Times New Roman" w:hAnsi="Times New Roman"/>
          <w:sz w:val="28"/>
          <w:szCs w:val="28"/>
        </w:rPr>
        <w:t xml:space="preserve"> Г.І.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на дії судді</w:t>
      </w:r>
      <w:r>
        <w:rPr>
          <w:rStyle w:val="rvts0"/>
          <w:rFonts w:ascii="Times New Roman" w:hAnsi="Times New Roman"/>
          <w:sz w:val="28"/>
          <w:szCs w:val="28"/>
        </w:rPr>
        <w:t xml:space="preserve"> Ірпінськ</w:t>
      </w:r>
      <w:r w:rsidRPr="0000631E">
        <w:rPr>
          <w:rStyle w:val="rvts0"/>
          <w:rFonts w:ascii="Times New Roman" w:hAnsi="Times New Roman"/>
          <w:sz w:val="28"/>
          <w:szCs w:val="28"/>
        </w:rPr>
        <w:t>ого</w:t>
      </w:r>
      <w:r>
        <w:rPr>
          <w:rStyle w:val="rvts0"/>
          <w:rFonts w:ascii="Times New Roman" w:hAnsi="Times New Roman"/>
          <w:sz w:val="28"/>
          <w:szCs w:val="28"/>
        </w:rPr>
        <w:t xml:space="preserve"> міського </w:t>
      </w:r>
      <w:r w:rsidR="007C38BF">
        <w:rPr>
          <w:rStyle w:val="rvts0"/>
          <w:rFonts w:ascii="Times New Roman" w:hAnsi="Times New Roman"/>
          <w:sz w:val="28"/>
          <w:szCs w:val="28"/>
        </w:rPr>
        <w:t xml:space="preserve">суду Київської області  </w:t>
      </w:r>
      <w:proofErr w:type="spellStart"/>
      <w:r w:rsidR="007C38BF">
        <w:rPr>
          <w:rStyle w:val="rvts0"/>
          <w:rFonts w:ascii="Times New Roman" w:hAnsi="Times New Roman"/>
          <w:sz w:val="28"/>
          <w:szCs w:val="28"/>
        </w:rPr>
        <w:t>Саранюк</w:t>
      </w:r>
      <w:proofErr w:type="spellEnd"/>
      <w:r w:rsidR="007C38BF">
        <w:rPr>
          <w:rStyle w:val="rvts0"/>
          <w:rFonts w:ascii="Times New Roman" w:hAnsi="Times New Roman"/>
          <w:sz w:val="28"/>
          <w:szCs w:val="28"/>
        </w:rPr>
        <w:t> </w:t>
      </w:r>
      <w:r>
        <w:rPr>
          <w:rStyle w:val="rvts0"/>
          <w:rFonts w:ascii="Times New Roman" w:hAnsi="Times New Roman"/>
          <w:sz w:val="28"/>
          <w:szCs w:val="28"/>
        </w:rPr>
        <w:t xml:space="preserve">Л.П. </w:t>
      </w:r>
      <w:r w:rsidRPr="0000631E">
        <w:rPr>
          <w:rStyle w:val="rvts0"/>
          <w:rFonts w:ascii="Times New Roman" w:hAnsi="Times New Roman"/>
          <w:sz w:val="28"/>
          <w:szCs w:val="28"/>
        </w:rPr>
        <w:t>під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час </w:t>
      </w:r>
      <w:r>
        <w:rPr>
          <w:rStyle w:val="rvts0"/>
          <w:rFonts w:ascii="Times New Roman" w:hAnsi="Times New Roman"/>
          <w:sz w:val="28"/>
          <w:szCs w:val="28"/>
        </w:rPr>
        <w:t>розгляду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справ № </w:t>
      </w:r>
      <w:r>
        <w:rPr>
          <w:rStyle w:val="rvts0"/>
          <w:rFonts w:ascii="Times New Roman" w:hAnsi="Times New Roman"/>
          <w:sz w:val="28"/>
          <w:szCs w:val="28"/>
        </w:rPr>
        <w:t>367</w:t>
      </w:r>
      <w:r w:rsidRPr="0000631E">
        <w:rPr>
          <w:rStyle w:val="rvts0"/>
          <w:rFonts w:ascii="Times New Roman" w:hAnsi="Times New Roman"/>
          <w:sz w:val="28"/>
          <w:szCs w:val="28"/>
        </w:rPr>
        <w:t>/</w:t>
      </w:r>
      <w:r>
        <w:rPr>
          <w:rStyle w:val="rvts0"/>
          <w:rFonts w:ascii="Times New Roman" w:hAnsi="Times New Roman"/>
          <w:sz w:val="28"/>
          <w:szCs w:val="28"/>
        </w:rPr>
        <w:t>4766</w:t>
      </w:r>
      <w:r w:rsidRPr="0000631E">
        <w:rPr>
          <w:rStyle w:val="rvts0"/>
          <w:rFonts w:ascii="Times New Roman" w:hAnsi="Times New Roman"/>
          <w:sz w:val="28"/>
          <w:szCs w:val="28"/>
        </w:rPr>
        <w:t>/1</w:t>
      </w:r>
      <w:r>
        <w:rPr>
          <w:rStyle w:val="rvts0"/>
          <w:rFonts w:ascii="Times New Roman" w:hAnsi="Times New Roman"/>
          <w:sz w:val="28"/>
          <w:szCs w:val="28"/>
        </w:rPr>
        <w:t xml:space="preserve">7, № 367/4978/17. </w:t>
      </w:r>
    </w:p>
    <w:p w:rsidR="000E781D" w:rsidRDefault="000E781D" w:rsidP="000E781D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>21 липня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 зводиться до незгоди із судовим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рішенням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(пункт 4 частини першої статті 45 Закону України «Про Вищу раду правосуддя»).</w:t>
      </w:r>
    </w:p>
    <w:p w:rsidR="000E781D" w:rsidRDefault="000E781D" w:rsidP="000E781D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lastRenderedPageBreak/>
        <w:t>3. 5 червня 2020 року за вхідним № 424/0/13-20</w:t>
      </w:r>
      <w:r w:rsidRPr="00B47E84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 xml:space="preserve">до Вищої ради правосуддя надійшла скарга прокуратури міста Києва в особі виконувача обов’язків прокурора міста Києва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Говди</w:t>
      </w:r>
      <w:proofErr w:type="spellEnd"/>
      <w:r>
        <w:rPr>
          <w:rStyle w:val="rvts0"/>
          <w:rFonts w:ascii="Times New Roman" w:hAnsi="Times New Roman"/>
          <w:sz w:val="28"/>
          <w:szCs w:val="28"/>
        </w:rPr>
        <w:t xml:space="preserve"> Р.М. на дії судді Голосіївського районного суду міста Києва Мазура Ю.Ю. під час розгляду справи № 752/22663/18.</w:t>
      </w:r>
    </w:p>
    <w:p w:rsidR="000E781D" w:rsidRDefault="000E781D" w:rsidP="000E781D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>20 липня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 зводиться до незгоди із судовим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рішенням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(пункт 4 частини першої статті 45 Закону України «Про Вищу раду правосуддя»).</w:t>
      </w:r>
    </w:p>
    <w:p w:rsidR="000E781D" w:rsidRDefault="000E781D" w:rsidP="000E781D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Пунктом 1 частини першої статті 45 Закону України «Про Вищу раду правосуддя» передбачено, що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0E781D" w:rsidRPr="00792523" w:rsidRDefault="000E781D" w:rsidP="000E78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2523">
        <w:rPr>
          <w:rFonts w:ascii="Times New Roman" w:hAnsi="Times New Roman"/>
          <w:sz w:val="28"/>
          <w:szCs w:val="28"/>
          <w:lang w:eastAsia="ru-RU"/>
        </w:rPr>
        <w:t xml:space="preserve">Згідно з пунктом 4 частини першої статті 45 Закону України </w:t>
      </w:r>
      <w:r w:rsidRPr="00792523">
        <w:rPr>
          <w:rFonts w:ascii="Times New Roman" w:hAnsi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0E781D" w:rsidRDefault="000E781D" w:rsidP="000E7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05AA">
        <w:rPr>
          <w:rFonts w:ascii="Times New Roman" w:hAnsi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0E781D" w:rsidRDefault="000E781D" w:rsidP="000E7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781D" w:rsidRDefault="000E781D" w:rsidP="000E781D">
      <w:pPr>
        <w:spacing w:after="0" w:line="233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105AA">
        <w:rPr>
          <w:rFonts w:ascii="Times New Roman" w:hAnsi="Times New Roman"/>
          <w:b/>
          <w:sz w:val="28"/>
          <w:szCs w:val="28"/>
          <w:lang w:eastAsia="ru-RU"/>
        </w:rPr>
        <w:t>ухвалила</w:t>
      </w:r>
      <w:r w:rsidRPr="00A105AA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0E781D" w:rsidRDefault="000E781D" w:rsidP="000E781D">
      <w:pPr>
        <w:spacing w:after="0" w:line="233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E781D" w:rsidRDefault="000E781D" w:rsidP="000E78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відмовити у відкритті дисциплінарної справи за скаргами</w:t>
      </w:r>
      <w:r w:rsidRPr="00B47E84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Прокоф’єва Олександра Андрійовича стосовно суддів Касаційного цивільного суду у складі Верховного Суду Висоцької Валентини Степанівни, Литвиненко Ірини Вікторівни.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E781D" w:rsidRDefault="000E781D" w:rsidP="000E781D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Відмовити у відкритті дисциплінарної справи за скаргами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Постнікової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Галини Іванівни 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 xml:space="preserve">судді Ірпінського міського суду Київської області </w:t>
      </w:r>
      <w:proofErr w:type="spellStart"/>
      <w:r>
        <w:rPr>
          <w:rStyle w:val="rvts0"/>
          <w:rFonts w:ascii="Times New Roman" w:hAnsi="Times New Roman"/>
          <w:sz w:val="28"/>
          <w:szCs w:val="28"/>
        </w:rPr>
        <w:t>Саранюк</w:t>
      </w:r>
      <w:proofErr w:type="spellEnd"/>
      <w:r>
        <w:rPr>
          <w:rStyle w:val="rvts0"/>
          <w:rFonts w:ascii="Times New Roman" w:hAnsi="Times New Roman"/>
          <w:sz w:val="28"/>
          <w:szCs w:val="28"/>
        </w:rPr>
        <w:t xml:space="preserve"> Людмили Павлівни.</w:t>
      </w:r>
    </w:p>
    <w:p w:rsidR="000E781D" w:rsidRDefault="000E781D" w:rsidP="000E78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Style w:val="rvts0"/>
          <w:rFonts w:ascii="Times New Roman" w:hAnsi="Times New Roman"/>
          <w:sz w:val="28"/>
          <w:szCs w:val="28"/>
        </w:rPr>
        <w:t xml:space="preserve">прокуратури міста Києва </w:t>
      </w:r>
      <w:r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 Голосіївського районного суду міста Києва Мазура Юрія Юрійовича.</w:t>
      </w:r>
    </w:p>
    <w:p w:rsidR="000E781D" w:rsidRDefault="000E781D" w:rsidP="000E78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0BDE">
        <w:rPr>
          <w:rFonts w:ascii="Times New Roman" w:hAnsi="Times New Roman"/>
          <w:sz w:val="28"/>
          <w:szCs w:val="28"/>
          <w:lang w:eastAsia="ru-RU"/>
        </w:rPr>
        <w:t>Ухвала оскарженню не підлягає.</w:t>
      </w:r>
    </w:p>
    <w:p w:rsidR="000E781D" w:rsidRDefault="000E781D" w:rsidP="000E781D">
      <w:pPr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781D" w:rsidRPr="00A105AA" w:rsidRDefault="000E781D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Головуючий на засіданні</w:t>
      </w:r>
    </w:p>
    <w:p w:rsidR="000E781D" w:rsidRPr="00A105AA" w:rsidRDefault="000E781D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Другої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Дисциплінарної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палати</w:t>
      </w:r>
    </w:p>
    <w:p w:rsidR="000E781D" w:rsidRDefault="000E781D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Вищої ради правосуддя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</w:t>
      </w:r>
      <w:r w:rsidR="00E66BBB">
        <w:rPr>
          <w:rFonts w:ascii="Times New Roman" w:hAnsi="Times New Roman"/>
          <w:b/>
          <w:sz w:val="28"/>
          <w:szCs w:val="28"/>
          <w:lang w:val="ru-RU" w:eastAsia="ru-RU"/>
        </w:rPr>
        <w:t>О.В.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E66BBB">
        <w:rPr>
          <w:rFonts w:ascii="Times New Roman" w:hAnsi="Times New Roman"/>
          <w:b/>
          <w:sz w:val="28"/>
          <w:szCs w:val="28"/>
          <w:lang w:val="ru-RU" w:eastAsia="ru-RU"/>
        </w:rPr>
        <w:t>Прудивус</w:t>
      </w:r>
    </w:p>
    <w:p w:rsidR="00E66BBB" w:rsidRDefault="00E66BBB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E781D" w:rsidRPr="00A105AA" w:rsidRDefault="000E781D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E781D" w:rsidRPr="00A105AA" w:rsidRDefault="000E781D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Член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и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Другої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Дисциплінарної</w:t>
      </w:r>
    </w:p>
    <w:p w:rsidR="000E781D" w:rsidRDefault="000E781D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алати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Вищої ради правосуддя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І.А. Артеменко </w:t>
      </w:r>
    </w:p>
    <w:p w:rsidR="000E781D" w:rsidRDefault="000E781D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E781D" w:rsidRDefault="000E781D" w:rsidP="000E781D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C32A5" w:rsidRDefault="000E781D" w:rsidP="00D75D17">
      <w:pPr>
        <w:spacing w:after="0" w:line="233" w:lineRule="auto"/>
        <w:jc w:val="both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 w:rsidRPr="00D823EA">
        <w:rPr>
          <w:rFonts w:ascii="Times New Roman" w:hAnsi="Times New Roman"/>
          <w:b/>
          <w:sz w:val="28"/>
          <w:szCs w:val="28"/>
        </w:rPr>
        <w:t xml:space="preserve">О.Є. Блажівська </w:t>
      </w:r>
    </w:p>
    <w:sectPr w:rsidR="009C32A5" w:rsidSect="00D75D17">
      <w:headerReference w:type="default" r:id="rId7"/>
      <w:pgSz w:w="11906" w:h="16838"/>
      <w:pgMar w:top="709" w:right="70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FC8" w:rsidRDefault="00154FC8">
      <w:pPr>
        <w:spacing w:after="0" w:line="240" w:lineRule="auto"/>
      </w:pPr>
      <w:r>
        <w:separator/>
      </w:r>
    </w:p>
  </w:endnote>
  <w:endnote w:type="continuationSeparator" w:id="0">
    <w:p w:rsidR="00154FC8" w:rsidRDefault="0015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FC8" w:rsidRDefault="00154FC8">
      <w:pPr>
        <w:spacing w:after="0" w:line="240" w:lineRule="auto"/>
      </w:pPr>
      <w:r>
        <w:separator/>
      </w:r>
    </w:p>
  </w:footnote>
  <w:footnote w:type="continuationSeparator" w:id="0">
    <w:p w:rsidR="00154FC8" w:rsidRDefault="00154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9554279"/>
      <w:docPartObj>
        <w:docPartGallery w:val="Page Numbers (Top of Page)"/>
        <w:docPartUnique/>
      </w:docPartObj>
    </w:sdtPr>
    <w:sdtEndPr/>
    <w:sdtContent>
      <w:p w:rsidR="00DA55C1" w:rsidRDefault="000E78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5CA">
          <w:rPr>
            <w:noProof/>
          </w:rPr>
          <w:t>2</w:t>
        </w:r>
        <w:r>
          <w:fldChar w:fldCharType="end"/>
        </w:r>
      </w:p>
    </w:sdtContent>
  </w:sdt>
  <w:p w:rsidR="00DA55C1" w:rsidRDefault="00154F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81D"/>
    <w:rsid w:val="000A65CA"/>
    <w:rsid w:val="000E781D"/>
    <w:rsid w:val="00154FC8"/>
    <w:rsid w:val="00525F88"/>
    <w:rsid w:val="007C38BF"/>
    <w:rsid w:val="009756D2"/>
    <w:rsid w:val="0099519E"/>
    <w:rsid w:val="009C32A5"/>
    <w:rsid w:val="00A216B7"/>
    <w:rsid w:val="00D75D17"/>
    <w:rsid w:val="00E66BBB"/>
    <w:rsid w:val="00F3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B418"/>
  <w15:chartTrackingRefBased/>
  <w15:docId w15:val="{7F2019F5-2444-4BD5-AC6B-7F79DCAF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8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0E781D"/>
  </w:style>
  <w:style w:type="paragraph" w:styleId="a3">
    <w:name w:val="List Paragraph"/>
    <w:basedOn w:val="a"/>
    <w:rsid w:val="000E781D"/>
    <w:pPr>
      <w:autoSpaceDN w:val="0"/>
      <w:spacing w:after="200" w:line="276" w:lineRule="auto"/>
      <w:ind w:left="720"/>
    </w:pPr>
    <w:rPr>
      <w:lang w:val="ru-RU"/>
    </w:rPr>
  </w:style>
  <w:style w:type="paragraph" w:styleId="a4">
    <w:name w:val="header"/>
    <w:basedOn w:val="a"/>
    <w:link w:val="a5"/>
    <w:uiPriority w:val="99"/>
    <w:unhideWhenUsed/>
    <w:rsid w:val="000E78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E781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2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25F8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2998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Гоцко (VRU-MONO0201 - v.gotsko)</dc:creator>
  <cp:keywords/>
  <dc:description/>
  <cp:lastModifiedBy>Василь Гоцко (VRU-MONO0201 - v.gotsko)</cp:lastModifiedBy>
  <cp:revision>12</cp:revision>
  <cp:lastPrinted>2020-07-31T06:30:00Z</cp:lastPrinted>
  <dcterms:created xsi:type="dcterms:W3CDTF">2020-07-30T08:20:00Z</dcterms:created>
  <dcterms:modified xsi:type="dcterms:W3CDTF">2020-08-10T10:07:00Z</dcterms:modified>
</cp:coreProperties>
</file>