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687" w:rsidRDefault="00C81687" w:rsidP="00C81687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81687" w:rsidRDefault="00C81687" w:rsidP="00C81687">
      <w:pPr>
        <w:jc w:val="center"/>
        <w:rPr>
          <w:rFonts w:ascii="AcademyC" w:hAnsi="AcademyC"/>
          <w:b/>
          <w:color w:val="000000"/>
          <w:lang w:val="uk-UA"/>
        </w:rPr>
      </w:pPr>
    </w:p>
    <w:p w:rsidR="00C81687" w:rsidRDefault="00C81687" w:rsidP="00C81687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>
        <w:rPr>
          <w:rFonts w:ascii="AcademyC" w:hAnsi="AcademyC"/>
          <w:b/>
          <w:color w:val="000000"/>
          <w:lang w:val="uk-UA"/>
        </w:rPr>
        <w:t>УКРАЇН</w:t>
      </w:r>
      <w:r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C81687" w:rsidRDefault="00C81687" w:rsidP="00C8168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C81687" w:rsidRDefault="00C81687" w:rsidP="00C8168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ДРУГА ДИСЦИПЛІНАРНА ПАЛАТА</w:t>
      </w:r>
    </w:p>
    <w:p w:rsidR="00C81687" w:rsidRDefault="00C81687" w:rsidP="00C81687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p w:rsidR="00C81687" w:rsidRDefault="00C81687" w:rsidP="00C81687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10865" w:type="dxa"/>
        <w:tblLook w:val="04A0"/>
      </w:tblPr>
      <w:tblGrid>
        <w:gridCol w:w="3726"/>
        <w:gridCol w:w="1094"/>
        <w:gridCol w:w="391"/>
        <w:gridCol w:w="1399"/>
        <w:gridCol w:w="4255"/>
      </w:tblGrid>
      <w:tr w:rsidR="00C81687" w:rsidTr="00C81687">
        <w:trPr>
          <w:trHeight w:val="188"/>
        </w:trPr>
        <w:tc>
          <w:tcPr>
            <w:tcW w:w="3726" w:type="dxa"/>
            <w:hideMark/>
          </w:tcPr>
          <w:p w:rsidR="00C81687" w:rsidRPr="004B3E84" w:rsidRDefault="00E32261">
            <w:pPr>
              <w:spacing w:line="276" w:lineRule="auto"/>
              <w:ind w:right="-2"/>
              <w:rPr>
                <w:b/>
                <w:noProof/>
                <w:sz w:val="26"/>
                <w:szCs w:val="26"/>
                <w:lang w:val="uk-UA" w:eastAsia="en-US"/>
              </w:rPr>
            </w:pPr>
            <w:r>
              <w:rPr>
                <w:b/>
                <w:noProof/>
                <w:sz w:val="26"/>
                <w:szCs w:val="26"/>
                <w:lang w:val="uk-UA" w:eastAsia="en-US"/>
              </w:rPr>
              <w:t>3 сер</w:t>
            </w:r>
            <w:r w:rsidR="004B3E84" w:rsidRPr="004B3E84">
              <w:rPr>
                <w:b/>
                <w:noProof/>
                <w:sz w:val="26"/>
                <w:szCs w:val="26"/>
                <w:lang w:val="uk-UA" w:eastAsia="en-US"/>
              </w:rPr>
              <w:t>пня 2020 року</w:t>
            </w:r>
            <w:r w:rsidR="00C81687" w:rsidRPr="004B3E84">
              <w:rPr>
                <w:b/>
                <w:noProof/>
                <w:sz w:val="26"/>
                <w:szCs w:val="26"/>
                <w:lang w:val="uk-UA" w:eastAsia="en-US"/>
              </w:rPr>
              <w:t xml:space="preserve">    </w:t>
            </w:r>
          </w:p>
        </w:tc>
        <w:tc>
          <w:tcPr>
            <w:tcW w:w="2884" w:type="dxa"/>
            <w:gridSpan w:val="3"/>
            <w:hideMark/>
          </w:tcPr>
          <w:p w:rsidR="00C81687" w:rsidRDefault="00C81687">
            <w:pPr>
              <w:spacing w:line="276" w:lineRule="auto"/>
              <w:ind w:right="-2"/>
              <w:rPr>
                <w:rFonts w:ascii="Book Antiqua" w:hAnsi="Book Antiqua"/>
                <w:noProof/>
                <w:lang w:val="uk-UA"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 </w:t>
            </w:r>
            <w:r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4255" w:type="dxa"/>
            <w:hideMark/>
          </w:tcPr>
          <w:p w:rsidR="00C81687" w:rsidRPr="004B3E84" w:rsidRDefault="00C81687" w:rsidP="004B3E84">
            <w:pPr>
              <w:spacing w:line="276" w:lineRule="auto"/>
              <w:ind w:right="220"/>
              <w:rPr>
                <w:b/>
                <w:noProof/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</w:t>
            </w:r>
            <w:r w:rsidR="004B3E84">
              <w:rPr>
                <w:sz w:val="26"/>
                <w:szCs w:val="26"/>
                <w:lang w:val="uk-UA"/>
              </w:rPr>
              <w:t xml:space="preserve">          </w:t>
            </w:r>
            <w:r w:rsidR="004B3E84" w:rsidRPr="004B3E84">
              <w:rPr>
                <w:b/>
                <w:sz w:val="26"/>
                <w:szCs w:val="26"/>
                <w:lang w:val="uk-UA"/>
              </w:rPr>
              <w:t>№ 2350/2дп/15-20</w:t>
            </w:r>
            <w:r w:rsidRPr="004B3E84">
              <w:rPr>
                <w:b/>
                <w:sz w:val="26"/>
                <w:szCs w:val="26"/>
                <w:lang w:val="uk-UA"/>
              </w:rPr>
              <w:t xml:space="preserve"> </w:t>
            </w:r>
          </w:p>
        </w:tc>
      </w:tr>
      <w:tr w:rsidR="00C81687" w:rsidRPr="00403D1A" w:rsidTr="00C81687">
        <w:trPr>
          <w:gridAfter w:val="2"/>
          <w:wAfter w:w="5654" w:type="dxa"/>
          <w:trHeight w:val="1941"/>
        </w:trPr>
        <w:tc>
          <w:tcPr>
            <w:tcW w:w="5211" w:type="dxa"/>
            <w:gridSpan w:val="3"/>
          </w:tcPr>
          <w:p w:rsidR="00C81687" w:rsidRDefault="00C81687">
            <w:pPr>
              <w:widowControl w:val="0"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</w:p>
          <w:p w:rsidR="00C81687" w:rsidRDefault="00C81687" w:rsidP="00AC1EB7">
            <w:pPr>
              <w:widowControl w:val="0"/>
              <w:ind w:right="600"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>
              <w:rPr>
                <w:rFonts w:eastAsia="Times New Roman" w:cs="Calibri"/>
                <w:b/>
                <w:spacing w:val="6"/>
                <w:lang w:val="uk-UA"/>
              </w:rPr>
              <w:t xml:space="preserve">Про відмову у відкритті дисциплінарних справ за скаргами  </w:t>
            </w:r>
            <w:r w:rsidR="00001782" w:rsidRPr="00001782">
              <w:rPr>
                <w:rFonts w:eastAsia="Times New Roman" w:cs="Calibri"/>
                <w:b/>
                <w:spacing w:val="6"/>
                <w:lang w:val="uk-UA"/>
              </w:rPr>
              <w:t>адвоката Петренко С.</w:t>
            </w:r>
            <w:r w:rsidR="00001782">
              <w:rPr>
                <w:rFonts w:eastAsia="Times New Roman" w:cs="Calibri"/>
                <w:b/>
                <w:spacing w:val="6"/>
                <w:lang w:val="uk-UA"/>
              </w:rPr>
              <w:t>В.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 xml:space="preserve"> стосовно судді</w:t>
            </w:r>
            <w:r w:rsidR="00001782">
              <w:rPr>
                <w:rFonts w:eastAsia="Times New Roman" w:cs="Calibri"/>
                <w:b/>
                <w:spacing w:val="6"/>
                <w:lang w:val="uk-UA"/>
              </w:rPr>
              <w:t xml:space="preserve">в Київського апеляційного суду Голуб С.А., </w:t>
            </w:r>
            <w:proofErr w:type="spellStart"/>
            <w:r w:rsidR="00001782">
              <w:rPr>
                <w:rFonts w:eastAsia="Times New Roman" w:cs="Calibri"/>
                <w:b/>
                <w:spacing w:val="6"/>
                <w:lang w:val="uk-UA"/>
              </w:rPr>
              <w:t>Таргоній</w:t>
            </w:r>
            <w:proofErr w:type="spellEnd"/>
            <w:r w:rsidR="00001782">
              <w:rPr>
                <w:rFonts w:eastAsia="Times New Roman" w:cs="Calibri"/>
                <w:b/>
                <w:spacing w:val="6"/>
                <w:lang w:val="uk-UA"/>
              </w:rPr>
              <w:t xml:space="preserve"> Д.О., </w:t>
            </w:r>
            <w:r w:rsidR="00AC1EB7">
              <w:rPr>
                <w:rFonts w:eastAsia="Times New Roman" w:cs="Calibri"/>
                <w:b/>
                <w:spacing w:val="6"/>
                <w:lang w:val="uk-UA"/>
              </w:rPr>
              <w:t xml:space="preserve">  </w:t>
            </w:r>
            <w:proofErr w:type="spellStart"/>
            <w:r w:rsidR="00001782">
              <w:rPr>
                <w:rFonts w:eastAsia="Times New Roman" w:cs="Calibri"/>
                <w:b/>
                <w:spacing w:val="6"/>
                <w:lang w:val="uk-UA"/>
              </w:rPr>
              <w:t>Ігнатченко</w:t>
            </w:r>
            <w:proofErr w:type="spellEnd"/>
            <w:r w:rsidR="00001782">
              <w:rPr>
                <w:rFonts w:eastAsia="Times New Roman" w:cs="Calibri"/>
                <w:b/>
                <w:spacing w:val="6"/>
                <w:lang w:val="uk-UA"/>
              </w:rPr>
              <w:t xml:space="preserve"> Н.В.; </w:t>
            </w:r>
            <w:r w:rsidR="008D2906">
              <w:rPr>
                <w:rFonts w:eastAsia="Times New Roman" w:cs="Calibri"/>
                <w:b/>
                <w:spacing w:val="6"/>
                <w:lang w:val="uk-UA"/>
              </w:rPr>
              <w:t>адвоката</w:t>
            </w:r>
            <w:r w:rsidR="00690061">
              <w:rPr>
                <w:rFonts w:eastAsia="Times New Roman" w:cs="Calibri"/>
                <w:b/>
                <w:spacing w:val="6"/>
                <w:lang w:val="uk-UA"/>
              </w:rPr>
              <w:t xml:space="preserve">             </w:t>
            </w:r>
            <w:r w:rsidR="008D2906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proofErr w:type="spellStart"/>
            <w:r w:rsidR="008D2906">
              <w:rPr>
                <w:rFonts w:eastAsia="Times New Roman" w:cs="Calibri"/>
                <w:b/>
                <w:spacing w:val="6"/>
                <w:lang w:val="uk-UA"/>
              </w:rPr>
              <w:t>Ханіна</w:t>
            </w:r>
            <w:proofErr w:type="spellEnd"/>
            <w:r w:rsidR="008D2906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690061">
              <w:rPr>
                <w:rFonts w:eastAsia="Times New Roman" w:cs="Calibri"/>
                <w:b/>
                <w:spacing w:val="6"/>
                <w:lang w:val="uk-UA"/>
              </w:rPr>
              <w:t xml:space="preserve">С.Г. </w:t>
            </w:r>
            <w:r w:rsidR="008D2906">
              <w:rPr>
                <w:rFonts w:eastAsia="Times New Roman" w:cs="Calibri"/>
                <w:b/>
                <w:spacing w:val="6"/>
                <w:lang w:val="uk-UA"/>
              </w:rPr>
              <w:t xml:space="preserve">стосовно судді Печерського районного суду </w:t>
            </w:r>
            <w:r w:rsidR="00AC1EB7">
              <w:rPr>
                <w:rFonts w:eastAsia="Times New Roman" w:cs="Calibri"/>
                <w:b/>
                <w:spacing w:val="6"/>
                <w:lang w:val="uk-UA"/>
              </w:rPr>
              <w:t xml:space="preserve">                </w:t>
            </w:r>
            <w:r w:rsidR="008D2906">
              <w:rPr>
                <w:rFonts w:eastAsia="Times New Roman" w:cs="Calibri"/>
                <w:b/>
                <w:spacing w:val="6"/>
                <w:lang w:val="uk-UA"/>
              </w:rPr>
              <w:t xml:space="preserve">міста Києва </w:t>
            </w:r>
            <w:proofErr w:type="spellStart"/>
            <w:r w:rsidR="008D2906">
              <w:rPr>
                <w:rFonts w:eastAsia="Times New Roman" w:cs="Calibri"/>
                <w:b/>
                <w:spacing w:val="6"/>
                <w:lang w:val="uk-UA"/>
              </w:rPr>
              <w:t>Шапутько</w:t>
            </w:r>
            <w:proofErr w:type="spellEnd"/>
            <w:r w:rsidR="008D2906">
              <w:rPr>
                <w:rFonts w:eastAsia="Times New Roman" w:cs="Calibri"/>
                <w:b/>
                <w:spacing w:val="6"/>
                <w:lang w:val="uk-UA"/>
              </w:rPr>
              <w:t xml:space="preserve"> С.В.;</w:t>
            </w:r>
            <w:r w:rsidR="00690061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AC1EB7">
              <w:rPr>
                <w:rFonts w:eastAsia="Times New Roman" w:cs="Calibri"/>
                <w:b/>
                <w:spacing w:val="6"/>
                <w:lang w:val="uk-UA"/>
              </w:rPr>
              <w:t xml:space="preserve">                  </w:t>
            </w:r>
            <w:proofErr w:type="spellStart"/>
            <w:r w:rsidR="00403D1A">
              <w:rPr>
                <w:rFonts w:eastAsia="Times New Roman" w:cs="Calibri"/>
                <w:b/>
                <w:spacing w:val="6"/>
                <w:lang w:val="uk-UA"/>
              </w:rPr>
              <w:t>Гром</w:t>
            </w:r>
            <w:proofErr w:type="spellEnd"/>
            <w:r w:rsidR="00403D1A">
              <w:rPr>
                <w:rFonts w:eastAsia="Times New Roman" w:cs="Calibri"/>
                <w:b/>
                <w:spacing w:val="6"/>
                <w:lang w:val="uk-UA"/>
              </w:rPr>
              <w:t xml:space="preserve"> О.І.</w:t>
            </w:r>
            <w:r w:rsidR="00690061">
              <w:rPr>
                <w:rFonts w:eastAsia="Times New Roman" w:cs="Calibri"/>
                <w:b/>
                <w:spacing w:val="6"/>
                <w:lang w:val="uk-UA"/>
              </w:rPr>
              <w:t xml:space="preserve"> стосовно судді Дрогобицького </w:t>
            </w:r>
            <w:proofErr w:type="spellStart"/>
            <w:r w:rsidR="00690061">
              <w:rPr>
                <w:rFonts w:eastAsia="Times New Roman" w:cs="Calibri"/>
                <w:b/>
                <w:spacing w:val="6"/>
                <w:lang w:val="uk-UA"/>
              </w:rPr>
              <w:t>міськрайонного</w:t>
            </w:r>
            <w:proofErr w:type="spellEnd"/>
            <w:r w:rsidR="00690061">
              <w:rPr>
                <w:rFonts w:eastAsia="Times New Roman" w:cs="Calibri"/>
                <w:b/>
                <w:spacing w:val="6"/>
                <w:lang w:val="uk-UA"/>
              </w:rPr>
              <w:t xml:space="preserve"> суду Львівської області </w:t>
            </w:r>
            <w:proofErr w:type="spellStart"/>
            <w:r w:rsidR="00690061">
              <w:rPr>
                <w:rFonts w:eastAsia="Times New Roman" w:cs="Calibri"/>
                <w:b/>
                <w:spacing w:val="6"/>
                <w:lang w:val="uk-UA"/>
              </w:rPr>
              <w:t>Івасівки</w:t>
            </w:r>
            <w:proofErr w:type="spellEnd"/>
            <w:r w:rsidR="00690061">
              <w:rPr>
                <w:rFonts w:eastAsia="Times New Roman" w:cs="Calibri"/>
                <w:b/>
                <w:spacing w:val="6"/>
                <w:lang w:val="uk-UA"/>
              </w:rPr>
              <w:t xml:space="preserve"> А.П.</w:t>
            </w:r>
          </w:p>
        </w:tc>
      </w:tr>
      <w:tr w:rsidR="00C81687" w:rsidRPr="00403D1A" w:rsidTr="00C81687">
        <w:trPr>
          <w:gridAfter w:val="3"/>
          <w:wAfter w:w="6045" w:type="dxa"/>
          <w:trHeight w:val="987"/>
        </w:trPr>
        <w:tc>
          <w:tcPr>
            <w:tcW w:w="4820" w:type="dxa"/>
            <w:gridSpan w:val="2"/>
          </w:tcPr>
          <w:p w:rsidR="00C81687" w:rsidRDefault="00C81687">
            <w:pPr>
              <w:widowControl w:val="0"/>
              <w:jc w:val="both"/>
              <w:rPr>
                <w:rFonts w:eastAsia="Times New Roman" w:cs="Calibri"/>
                <w:spacing w:val="6"/>
                <w:szCs w:val="28"/>
                <w:lang w:val="uk-UA"/>
              </w:rPr>
            </w:pPr>
          </w:p>
        </w:tc>
      </w:tr>
    </w:tbl>
    <w:p w:rsidR="00C81687" w:rsidRDefault="00C81687" w:rsidP="00C816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Друга Дисциплінарна палата Вищої ради правосуддя у складі                             головуючого – </w:t>
      </w:r>
      <w:r w:rsidR="00001782">
        <w:rPr>
          <w:sz w:val="28"/>
          <w:szCs w:val="28"/>
          <w:lang w:val="uk-UA"/>
        </w:rPr>
        <w:t>Грищука В.К.,</w:t>
      </w:r>
      <w:r>
        <w:rPr>
          <w:sz w:val="28"/>
          <w:szCs w:val="28"/>
          <w:lang w:val="uk-UA"/>
        </w:rPr>
        <w:t xml:space="preserve"> членів Другої Дисциплінарної палати Вищої                  ради правосуддя Артеменка І.А., </w:t>
      </w:r>
      <w:proofErr w:type="spellStart"/>
      <w:r>
        <w:rPr>
          <w:sz w:val="28"/>
          <w:szCs w:val="28"/>
          <w:lang w:val="uk-UA"/>
        </w:rPr>
        <w:t>Блажівської</w:t>
      </w:r>
      <w:proofErr w:type="spellEnd"/>
      <w:r>
        <w:rPr>
          <w:sz w:val="28"/>
          <w:szCs w:val="28"/>
          <w:lang w:val="uk-UA"/>
        </w:rPr>
        <w:t xml:space="preserve"> О.Є., розглянувши висновки доповідача – члена Друго</w:t>
      </w:r>
      <w:r w:rsidR="00001782">
        <w:rPr>
          <w:sz w:val="28"/>
          <w:szCs w:val="28"/>
          <w:lang w:val="uk-UA"/>
        </w:rPr>
        <w:t xml:space="preserve">ї Дисциплінарної палати Вищої </w:t>
      </w:r>
      <w:r>
        <w:rPr>
          <w:sz w:val="28"/>
          <w:szCs w:val="28"/>
          <w:lang w:val="uk-UA"/>
        </w:rPr>
        <w:t>ради правосуддя Прудивуса О.В. за результатами поп</w:t>
      </w:r>
      <w:r w:rsidR="00001782">
        <w:rPr>
          <w:sz w:val="28"/>
          <w:szCs w:val="28"/>
          <w:lang w:val="uk-UA"/>
        </w:rPr>
        <w:t>ередньої перевірки</w:t>
      </w:r>
      <w:r>
        <w:rPr>
          <w:sz w:val="28"/>
          <w:szCs w:val="28"/>
          <w:lang w:val="uk-UA"/>
        </w:rPr>
        <w:t xml:space="preserve"> скарг, </w:t>
      </w:r>
    </w:p>
    <w:p w:rsidR="00C81687" w:rsidRDefault="00C81687" w:rsidP="00C81687">
      <w:pPr>
        <w:ind w:firstLine="708"/>
        <w:jc w:val="both"/>
        <w:rPr>
          <w:sz w:val="28"/>
          <w:szCs w:val="28"/>
          <w:lang w:val="uk-UA"/>
        </w:rPr>
      </w:pPr>
    </w:p>
    <w:p w:rsidR="00C81687" w:rsidRPr="00C81687" w:rsidRDefault="00C81687" w:rsidP="00C81687">
      <w:pPr>
        <w:jc w:val="center"/>
        <w:rPr>
          <w:rStyle w:val="rvts9"/>
          <w:b/>
          <w:lang w:val="uk-UA"/>
        </w:rPr>
      </w:pPr>
      <w:r>
        <w:rPr>
          <w:rStyle w:val="rvts9"/>
          <w:b/>
          <w:sz w:val="28"/>
          <w:szCs w:val="28"/>
          <w:lang w:val="uk-UA"/>
        </w:rPr>
        <w:t>встановила:</w:t>
      </w:r>
    </w:p>
    <w:p w:rsidR="00C81687" w:rsidRDefault="00C81687" w:rsidP="00C81687">
      <w:pPr>
        <w:jc w:val="center"/>
        <w:rPr>
          <w:rStyle w:val="rvts9"/>
          <w:b/>
          <w:sz w:val="28"/>
          <w:szCs w:val="28"/>
          <w:lang w:val="uk-UA"/>
        </w:rPr>
      </w:pPr>
    </w:p>
    <w:p w:rsidR="00C81687" w:rsidRPr="00EA336F" w:rsidRDefault="00001782" w:rsidP="00C816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1. 16</w:t>
      </w:r>
      <w:r w:rsidR="00C81687">
        <w:rPr>
          <w:sz w:val="28"/>
          <w:szCs w:val="28"/>
          <w:lang w:val="uk-UA"/>
        </w:rPr>
        <w:t xml:space="preserve"> лип</w:t>
      </w:r>
      <w:r>
        <w:rPr>
          <w:sz w:val="28"/>
          <w:szCs w:val="28"/>
          <w:lang w:val="uk-UA"/>
        </w:rPr>
        <w:t>ня 2020</w:t>
      </w:r>
      <w:r w:rsidR="00C81687" w:rsidRPr="00EA336F">
        <w:rPr>
          <w:sz w:val="28"/>
          <w:szCs w:val="28"/>
          <w:lang w:val="uk-UA"/>
        </w:rPr>
        <w:t xml:space="preserve"> року до Вищої ради правосуддя </w:t>
      </w:r>
      <w:r>
        <w:rPr>
          <w:sz w:val="28"/>
          <w:szCs w:val="28"/>
          <w:lang w:val="uk-UA"/>
        </w:rPr>
        <w:t>за вхідним № П-4166/0/7-20 надійшла скарга адвоката Петренко С.В.</w:t>
      </w:r>
      <w:r w:rsidR="00C816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інтересах Денисенка М.І. </w:t>
      </w:r>
      <w:r w:rsidR="00C81687" w:rsidRPr="00EA336F">
        <w:rPr>
          <w:sz w:val="28"/>
          <w:szCs w:val="28"/>
          <w:lang w:val="uk-UA"/>
        </w:rPr>
        <w:t>на дії судді</w:t>
      </w:r>
      <w:r>
        <w:rPr>
          <w:sz w:val="28"/>
          <w:szCs w:val="28"/>
          <w:lang w:val="uk-UA"/>
        </w:rPr>
        <w:t>в</w:t>
      </w:r>
      <w:r w:rsidR="00C81687" w:rsidRPr="00EA33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Київського апеляційного суду Голуб С.А., </w:t>
      </w:r>
      <w:proofErr w:type="spellStart"/>
      <w:r>
        <w:rPr>
          <w:sz w:val="28"/>
          <w:szCs w:val="28"/>
          <w:lang w:val="uk-UA"/>
        </w:rPr>
        <w:t>Таргоній</w:t>
      </w:r>
      <w:proofErr w:type="spellEnd"/>
      <w:r>
        <w:rPr>
          <w:sz w:val="28"/>
          <w:szCs w:val="28"/>
          <w:lang w:val="uk-UA"/>
        </w:rPr>
        <w:t xml:space="preserve"> Д.О.,            </w:t>
      </w:r>
      <w:proofErr w:type="spellStart"/>
      <w:r>
        <w:rPr>
          <w:sz w:val="28"/>
          <w:szCs w:val="28"/>
          <w:lang w:val="uk-UA"/>
        </w:rPr>
        <w:t>Ігнатченко</w:t>
      </w:r>
      <w:proofErr w:type="spellEnd"/>
      <w:r>
        <w:rPr>
          <w:sz w:val="28"/>
          <w:szCs w:val="28"/>
          <w:lang w:val="uk-UA"/>
        </w:rPr>
        <w:t xml:space="preserve"> Н.В. </w:t>
      </w:r>
      <w:r w:rsidR="00C81687">
        <w:rPr>
          <w:sz w:val="28"/>
          <w:szCs w:val="28"/>
          <w:lang w:val="uk-UA"/>
        </w:rPr>
        <w:t>під час</w:t>
      </w:r>
      <w:r>
        <w:rPr>
          <w:sz w:val="28"/>
          <w:szCs w:val="28"/>
          <w:lang w:val="uk-UA"/>
        </w:rPr>
        <w:t xml:space="preserve"> розгляду справи № 369/4451/20 (провадження                  № 22-ц/824/7756/2020)</w:t>
      </w:r>
      <w:r w:rsidR="00C81687">
        <w:rPr>
          <w:sz w:val="28"/>
          <w:szCs w:val="28"/>
          <w:lang w:val="uk-UA"/>
        </w:rPr>
        <w:t>.</w:t>
      </w:r>
    </w:p>
    <w:p w:rsidR="00001782" w:rsidRDefault="00001782" w:rsidP="00001782">
      <w:pPr>
        <w:ind w:firstLine="708"/>
        <w:jc w:val="both"/>
        <w:rPr>
          <w:spacing w:val="-2"/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скарги</w:t>
      </w:r>
      <w:r w:rsidRPr="00773FB7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 висновок від </w:t>
      </w:r>
      <w:r>
        <w:rPr>
          <w:sz w:val="28"/>
          <w:szCs w:val="28"/>
          <w:lang w:val="uk-UA"/>
        </w:rPr>
        <w:t>20 лип</w:t>
      </w:r>
      <w:r w:rsidRPr="00773FB7">
        <w:rPr>
          <w:sz w:val="28"/>
          <w:szCs w:val="28"/>
          <w:lang w:val="uk-UA"/>
        </w:rPr>
        <w:t xml:space="preserve">ня 2020 року про відсутність підстав для відкриття дисциплінарної справи, </w:t>
      </w:r>
      <w:r w:rsidRPr="00773FB7">
        <w:rPr>
          <w:spacing w:val="-2"/>
          <w:sz w:val="28"/>
          <w:szCs w:val="28"/>
          <w:lang w:val="uk-UA"/>
        </w:rPr>
        <w:t xml:space="preserve">оскільки суть </w:t>
      </w:r>
      <w:r>
        <w:rPr>
          <w:spacing w:val="-2"/>
          <w:sz w:val="28"/>
          <w:szCs w:val="28"/>
          <w:lang w:val="uk-UA"/>
        </w:rPr>
        <w:t>скарги</w:t>
      </w:r>
      <w:r w:rsidRPr="00773FB7">
        <w:rPr>
          <w:spacing w:val="-2"/>
          <w:sz w:val="28"/>
          <w:szCs w:val="28"/>
          <w:lang w:val="uk-UA"/>
        </w:rPr>
        <w:t xml:space="preserve"> з</w:t>
      </w:r>
      <w:r>
        <w:rPr>
          <w:spacing w:val="-2"/>
          <w:sz w:val="28"/>
          <w:szCs w:val="28"/>
          <w:lang w:val="uk-UA"/>
        </w:rPr>
        <w:t>водиться до незгоди із судовим</w:t>
      </w:r>
      <w:r w:rsidRPr="00773FB7">
        <w:rPr>
          <w:spacing w:val="-2"/>
          <w:sz w:val="28"/>
          <w:szCs w:val="28"/>
          <w:lang w:val="uk-UA"/>
        </w:rPr>
        <w:t xml:space="preserve"> рішенням (пункт 4 частини першої статті 45 Закону України «Про Вищу раду правосуддя»)</w:t>
      </w:r>
      <w:r>
        <w:rPr>
          <w:spacing w:val="-2"/>
          <w:sz w:val="28"/>
          <w:szCs w:val="28"/>
          <w:lang w:val="uk-UA"/>
        </w:rPr>
        <w:t>.</w:t>
      </w:r>
    </w:p>
    <w:p w:rsidR="005178FB" w:rsidRPr="00EA336F" w:rsidRDefault="005178FB" w:rsidP="005178FB">
      <w:pPr>
        <w:jc w:val="both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  <w:lang w:val="uk-UA"/>
        </w:rPr>
        <w:t>20 липня 2020</w:t>
      </w:r>
      <w:r w:rsidRPr="00EA336F">
        <w:rPr>
          <w:sz w:val="28"/>
          <w:szCs w:val="28"/>
          <w:lang w:val="uk-UA"/>
        </w:rPr>
        <w:t xml:space="preserve"> року до Вищої ради правосуддя </w:t>
      </w:r>
      <w:r>
        <w:rPr>
          <w:sz w:val="28"/>
          <w:szCs w:val="28"/>
          <w:lang w:val="uk-UA"/>
        </w:rPr>
        <w:t xml:space="preserve">за вхідним                       № Х-4201/0/7-20 надійшла скарга адвоката </w:t>
      </w:r>
      <w:proofErr w:type="spellStart"/>
      <w:r>
        <w:rPr>
          <w:sz w:val="28"/>
          <w:szCs w:val="28"/>
          <w:lang w:val="uk-UA"/>
        </w:rPr>
        <w:t>Ханіна</w:t>
      </w:r>
      <w:proofErr w:type="spellEnd"/>
      <w:r>
        <w:rPr>
          <w:sz w:val="28"/>
          <w:szCs w:val="28"/>
          <w:lang w:val="uk-UA"/>
        </w:rPr>
        <w:t xml:space="preserve"> С.Г. в інтересах             </w:t>
      </w:r>
      <w:proofErr w:type="spellStart"/>
      <w:r>
        <w:rPr>
          <w:sz w:val="28"/>
          <w:szCs w:val="28"/>
          <w:lang w:val="uk-UA"/>
        </w:rPr>
        <w:lastRenderedPageBreak/>
        <w:t>Літавського</w:t>
      </w:r>
      <w:proofErr w:type="spellEnd"/>
      <w:r>
        <w:rPr>
          <w:sz w:val="28"/>
          <w:szCs w:val="28"/>
          <w:lang w:val="uk-UA"/>
        </w:rPr>
        <w:t xml:space="preserve"> Т.В. </w:t>
      </w:r>
      <w:r w:rsidRPr="00EA336F">
        <w:rPr>
          <w:sz w:val="28"/>
          <w:szCs w:val="28"/>
          <w:lang w:val="uk-UA"/>
        </w:rPr>
        <w:t>на дії судді</w:t>
      </w:r>
      <w:r>
        <w:rPr>
          <w:sz w:val="28"/>
          <w:szCs w:val="28"/>
          <w:lang w:val="uk-UA"/>
        </w:rPr>
        <w:t xml:space="preserve"> Печерського районного суду міста Києва </w:t>
      </w:r>
      <w:proofErr w:type="spellStart"/>
      <w:r>
        <w:rPr>
          <w:sz w:val="28"/>
          <w:szCs w:val="28"/>
          <w:lang w:val="uk-UA"/>
        </w:rPr>
        <w:t>Шапутько</w:t>
      </w:r>
      <w:proofErr w:type="spellEnd"/>
      <w:r>
        <w:rPr>
          <w:sz w:val="28"/>
          <w:szCs w:val="28"/>
          <w:lang w:val="uk-UA"/>
        </w:rPr>
        <w:t xml:space="preserve"> С.В. під час розгляду справи № 757/27591/20-к.</w:t>
      </w:r>
    </w:p>
    <w:p w:rsidR="005178FB" w:rsidRDefault="005178FB" w:rsidP="005178FB">
      <w:pPr>
        <w:ind w:firstLine="708"/>
        <w:jc w:val="both"/>
        <w:rPr>
          <w:spacing w:val="-2"/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скарги</w:t>
      </w:r>
      <w:r w:rsidRPr="00773FB7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 висновок від </w:t>
      </w:r>
      <w:r>
        <w:rPr>
          <w:sz w:val="28"/>
          <w:szCs w:val="28"/>
          <w:lang w:val="uk-UA"/>
        </w:rPr>
        <w:t>22 лип</w:t>
      </w:r>
      <w:r w:rsidRPr="00773FB7">
        <w:rPr>
          <w:sz w:val="28"/>
          <w:szCs w:val="28"/>
          <w:lang w:val="uk-UA"/>
        </w:rPr>
        <w:t xml:space="preserve">ня 2020 року про відсутність підстав для </w:t>
      </w:r>
      <w:r w:rsidR="00403D1A">
        <w:rPr>
          <w:sz w:val="28"/>
          <w:szCs w:val="28"/>
          <w:lang w:val="uk-UA"/>
        </w:rPr>
        <w:t xml:space="preserve">      </w:t>
      </w:r>
      <w:r w:rsidRPr="00773FB7">
        <w:rPr>
          <w:sz w:val="28"/>
          <w:szCs w:val="28"/>
          <w:lang w:val="uk-UA"/>
        </w:rPr>
        <w:t xml:space="preserve">відкриття дисциплінарної справи, </w:t>
      </w:r>
      <w:r w:rsidRPr="00773FB7">
        <w:rPr>
          <w:spacing w:val="-2"/>
          <w:sz w:val="28"/>
          <w:szCs w:val="28"/>
          <w:lang w:val="uk-UA"/>
        </w:rPr>
        <w:t xml:space="preserve">оскільки суть </w:t>
      </w:r>
      <w:r>
        <w:rPr>
          <w:spacing w:val="-2"/>
          <w:sz w:val="28"/>
          <w:szCs w:val="28"/>
          <w:lang w:val="uk-UA"/>
        </w:rPr>
        <w:t>скарги</w:t>
      </w:r>
      <w:r w:rsidRPr="00773FB7">
        <w:rPr>
          <w:spacing w:val="-2"/>
          <w:sz w:val="28"/>
          <w:szCs w:val="28"/>
          <w:lang w:val="uk-UA"/>
        </w:rPr>
        <w:t xml:space="preserve"> з</w:t>
      </w:r>
      <w:r>
        <w:rPr>
          <w:spacing w:val="-2"/>
          <w:sz w:val="28"/>
          <w:szCs w:val="28"/>
          <w:lang w:val="uk-UA"/>
        </w:rPr>
        <w:t>водиться до незгоди із судовим</w:t>
      </w:r>
      <w:r w:rsidRPr="00773FB7">
        <w:rPr>
          <w:spacing w:val="-2"/>
          <w:sz w:val="28"/>
          <w:szCs w:val="28"/>
          <w:lang w:val="uk-UA"/>
        </w:rPr>
        <w:t xml:space="preserve"> рішенням (пункт 4 частини першої статті 45 Закону України «Про Вищу раду правосуддя»)</w:t>
      </w:r>
      <w:r>
        <w:rPr>
          <w:spacing w:val="-2"/>
          <w:sz w:val="28"/>
          <w:szCs w:val="28"/>
          <w:lang w:val="uk-UA"/>
        </w:rPr>
        <w:t>.</w:t>
      </w:r>
    </w:p>
    <w:p w:rsidR="00690061" w:rsidRDefault="005178FB" w:rsidP="00690061">
      <w:pPr>
        <w:ind w:firstLine="794"/>
        <w:jc w:val="both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3.</w:t>
      </w:r>
      <w:r w:rsidR="00690061" w:rsidRPr="00690061">
        <w:rPr>
          <w:sz w:val="28"/>
          <w:szCs w:val="28"/>
          <w:lang w:val="uk-UA"/>
        </w:rPr>
        <w:t xml:space="preserve"> </w:t>
      </w:r>
      <w:r w:rsidR="00690061">
        <w:rPr>
          <w:sz w:val="28"/>
          <w:szCs w:val="28"/>
          <w:lang w:val="uk-UA"/>
        </w:rPr>
        <w:t xml:space="preserve">17 травня 2019 року до Вищої ради правосуддя за вхідним                                 № Г-3094/0/7-19 надійшла скарга </w:t>
      </w:r>
      <w:proofErr w:type="spellStart"/>
      <w:r w:rsidR="00690061">
        <w:rPr>
          <w:sz w:val="28"/>
          <w:szCs w:val="28"/>
          <w:lang w:val="uk-UA"/>
        </w:rPr>
        <w:t>Гром</w:t>
      </w:r>
      <w:proofErr w:type="spellEnd"/>
      <w:r w:rsidR="00540279">
        <w:rPr>
          <w:sz w:val="28"/>
          <w:szCs w:val="28"/>
          <w:lang w:val="uk-UA"/>
        </w:rPr>
        <w:t xml:space="preserve"> О.І. на дії судді</w:t>
      </w:r>
      <w:r w:rsidR="00690061">
        <w:rPr>
          <w:sz w:val="28"/>
          <w:szCs w:val="28"/>
          <w:lang w:val="uk-UA"/>
        </w:rPr>
        <w:t xml:space="preserve"> Дрогобицького </w:t>
      </w:r>
      <w:proofErr w:type="spellStart"/>
      <w:r w:rsidR="00690061">
        <w:rPr>
          <w:sz w:val="28"/>
          <w:szCs w:val="28"/>
          <w:lang w:val="uk-UA"/>
        </w:rPr>
        <w:t>міськрайонного</w:t>
      </w:r>
      <w:proofErr w:type="spellEnd"/>
      <w:r w:rsidR="00690061">
        <w:rPr>
          <w:sz w:val="28"/>
          <w:szCs w:val="28"/>
          <w:lang w:val="uk-UA"/>
        </w:rPr>
        <w:t xml:space="preserve"> суду Л</w:t>
      </w:r>
      <w:r w:rsidR="00270057">
        <w:rPr>
          <w:sz w:val="28"/>
          <w:szCs w:val="28"/>
          <w:lang w:val="uk-UA"/>
        </w:rPr>
        <w:t xml:space="preserve">ьвівської області </w:t>
      </w:r>
      <w:proofErr w:type="spellStart"/>
      <w:r w:rsidR="00270057">
        <w:rPr>
          <w:sz w:val="28"/>
          <w:szCs w:val="28"/>
          <w:lang w:val="uk-UA"/>
        </w:rPr>
        <w:t>Івасівки</w:t>
      </w:r>
      <w:proofErr w:type="spellEnd"/>
      <w:r w:rsidR="00270057">
        <w:rPr>
          <w:sz w:val="28"/>
          <w:szCs w:val="28"/>
          <w:lang w:val="uk-UA"/>
        </w:rPr>
        <w:t xml:space="preserve"> А.П.</w:t>
      </w:r>
      <w:r w:rsidR="00690061">
        <w:rPr>
          <w:sz w:val="28"/>
          <w:szCs w:val="28"/>
          <w:lang w:val="uk-UA"/>
        </w:rPr>
        <w:t xml:space="preserve"> під час розгляду справи № 442/5257/15-ц.</w:t>
      </w:r>
    </w:p>
    <w:p w:rsidR="00690061" w:rsidRDefault="00690061" w:rsidP="00690061">
      <w:pPr>
        <w:ind w:firstLine="794"/>
        <w:jc w:val="both"/>
        <w:rPr>
          <w:spacing w:val="-2"/>
          <w:sz w:val="28"/>
          <w:szCs w:val="28"/>
          <w:lang w:val="uk-UA"/>
        </w:rPr>
      </w:pPr>
      <w:r w:rsidRPr="00866709">
        <w:rPr>
          <w:sz w:val="28"/>
          <w:szCs w:val="28"/>
          <w:lang w:val="uk-UA"/>
        </w:rPr>
        <w:t xml:space="preserve">За результатами попередньої перевірки скарги доповідачем – </w:t>
      </w:r>
      <w:r w:rsidR="00403D1A">
        <w:rPr>
          <w:sz w:val="28"/>
          <w:szCs w:val="28"/>
          <w:lang w:val="uk-UA"/>
        </w:rPr>
        <w:t xml:space="preserve">                    </w:t>
      </w:r>
      <w:r w:rsidRPr="00866709">
        <w:rPr>
          <w:sz w:val="28"/>
          <w:szCs w:val="28"/>
          <w:lang w:val="uk-UA"/>
        </w:rPr>
        <w:t>членом Другої Дисциплінарної палати Вищої</w:t>
      </w:r>
      <w:r w:rsidR="00403D1A">
        <w:rPr>
          <w:sz w:val="28"/>
          <w:szCs w:val="28"/>
          <w:lang w:val="uk-UA"/>
        </w:rPr>
        <w:t xml:space="preserve"> </w:t>
      </w:r>
      <w:r w:rsidRPr="00866709">
        <w:rPr>
          <w:sz w:val="28"/>
          <w:szCs w:val="28"/>
          <w:lang w:val="uk-UA"/>
        </w:rPr>
        <w:t xml:space="preserve">ради правосуддя </w:t>
      </w:r>
      <w:r w:rsidR="00403D1A">
        <w:rPr>
          <w:sz w:val="28"/>
          <w:szCs w:val="28"/>
          <w:lang w:val="uk-UA"/>
        </w:rPr>
        <w:t xml:space="preserve">                    </w:t>
      </w:r>
      <w:r w:rsidRPr="00866709">
        <w:rPr>
          <w:sz w:val="28"/>
          <w:szCs w:val="28"/>
          <w:lang w:val="uk-UA"/>
        </w:rPr>
        <w:t xml:space="preserve">Прудивусом О.В. складено висновок від </w:t>
      </w:r>
      <w:r>
        <w:rPr>
          <w:sz w:val="28"/>
          <w:szCs w:val="28"/>
          <w:lang w:val="uk-UA"/>
        </w:rPr>
        <w:t xml:space="preserve">21 липня </w:t>
      </w:r>
      <w:r w:rsidRPr="00866709">
        <w:rPr>
          <w:sz w:val="28"/>
          <w:szCs w:val="28"/>
          <w:lang w:val="uk-UA"/>
        </w:rPr>
        <w:t xml:space="preserve">2020 року про відсутність підстав для відкриття дисциплінарної справи, оскільки закінчився встановлений законом строк для притягнення судді до дисциплінарної відповідальності </w:t>
      </w:r>
      <w:r w:rsidRPr="00866709">
        <w:rPr>
          <w:spacing w:val="-2"/>
          <w:sz w:val="28"/>
          <w:szCs w:val="28"/>
          <w:lang w:val="uk-UA"/>
        </w:rPr>
        <w:t>(пункт 2 частини першої статті 45 Закону України «Про Вищу раду правосуддя»)</w:t>
      </w:r>
      <w:r w:rsidRPr="002362E1">
        <w:rPr>
          <w:spacing w:val="-2"/>
          <w:sz w:val="27"/>
          <w:szCs w:val="27"/>
          <w:lang w:val="uk-UA"/>
        </w:rPr>
        <w:t>.</w:t>
      </w:r>
    </w:p>
    <w:p w:rsidR="005178FB" w:rsidRPr="00690061" w:rsidRDefault="00690061" w:rsidP="00690061">
      <w:pPr>
        <w:ind w:firstLine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пункту 2 частини першої статті 45 Закону України                      «Про Вищу раду правосуддя» у відкритті дисциплінарної справи має бути відмовлено, якщо закінчився встановлений законом строк для притягнення судді до дисциплінарної відповідальності.</w:t>
      </w:r>
    </w:p>
    <w:p w:rsidR="005178FB" w:rsidRPr="0076194D" w:rsidRDefault="005178FB" w:rsidP="005178F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з пунктом</w:t>
      </w:r>
      <w:r w:rsidRPr="0076194D">
        <w:rPr>
          <w:sz w:val="28"/>
          <w:szCs w:val="28"/>
          <w:lang w:val="uk-UA"/>
        </w:rPr>
        <w:t xml:space="preserve"> 4 частини першої статті 45 Закону України                                 «Про Вищу раду правосуддя» у відкритті дисциплінарної справи має </w:t>
      </w:r>
      <w:r w:rsidR="00270057">
        <w:rPr>
          <w:sz w:val="28"/>
          <w:szCs w:val="28"/>
          <w:lang w:val="uk-UA"/>
        </w:rPr>
        <w:t xml:space="preserve">                     </w:t>
      </w:r>
      <w:r w:rsidRPr="0076194D">
        <w:rPr>
          <w:sz w:val="28"/>
          <w:szCs w:val="28"/>
          <w:lang w:val="uk-UA"/>
        </w:rPr>
        <w:t>бути відмовлено, якщо суть скарги зводиться лише до незгоди із судовим рішенням.</w:t>
      </w:r>
    </w:p>
    <w:p w:rsidR="00C81687" w:rsidRDefault="00C81687" w:rsidP="00C816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C81687" w:rsidRDefault="00C81687" w:rsidP="00C81687">
      <w:pPr>
        <w:ind w:firstLine="708"/>
        <w:jc w:val="both"/>
        <w:rPr>
          <w:sz w:val="28"/>
          <w:szCs w:val="28"/>
          <w:lang w:val="uk-UA"/>
        </w:rPr>
      </w:pPr>
    </w:p>
    <w:p w:rsidR="00C81687" w:rsidRDefault="00C81687" w:rsidP="00C81687">
      <w:pPr>
        <w:pStyle w:val="a3"/>
        <w:spacing w:after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ухвалила</w:t>
      </w:r>
      <w:r>
        <w:rPr>
          <w:b/>
          <w:color w:val="000000"/>
          <w:sz w:val="28"/>
          <w:szCs w:val="28"/>
          <w:lang w:val="uk-UA"/>
        </w:rPr>
        <w:t>:</w:t>
      </w:r>
    </w:p>
    <w:p w:rsidR="00C81687" w:rsidRDefault="00C81687" w:rsidP="00C81687">
      <w:pPr>
        <w:pStyle w:val="a3"/>
        <w:spacing w:after="0"/>
        <w:jc w:val="center"/>
        <w:rPr>
          <w:b/>
          <w:color w:val="000000"/>
          <w:sz w:val="28"/>
          <w:szCs w:val="28"/>
          <w:lang w:val="uk-UA"/>
        </w:rPr>
      </w:pPr>
    </w:p>
    <w:p w:rsidR="00C81687" w:rsidRDefault="00C81687" w:rsidP="00C816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5178FB">
        <w:rPr>
          <w:sz w:val="28"/>
          <w:szCs w:val="28"/>
          <w:lang w:val="uk-UA"/>
        </w:rPr>
        <w:t xml:space="preserve">адвоката Петренко Світлани Вікторівни стосовно суддів Київського апеляційного суду Голуб Світлани Анатоліївни, </w:t>
      </w:r>
      <w:proofErr w:type="spellStart"/>
      <w:r w:rsidR="005178FB">
        <w:rPr>
          <w:sz w:val="28"/>
          <w:szCs w:val="28"/>
          <w:lang w:val="uk-UA"/>
        </w:rPr>
        <w:t>Таргоній</w:t>
      </w:r>
      <w:proofErr w:type="spellEnd"/>
      <w:r w:rsidR="005178FB">
        <w:rPr>
          <w:sz w:val="28"/>
          <w:szCs w:val="28"/>
          <w:lang w:val="uk-UA"/>
        </w:rPr>
        <w:t xml:space="preserve"> Дар’ї Олександрівни, </w:t>
      </w:r>
      <w:proofErr w:type="spellStart"/>
      <w:r w:rsidR="005178FB">
        <w:rPr>
          <w:sz w:val="28"/>
          <w:szCs w:val="28"/>
          <w:lang w:val="uk-UA"/>
        </w:rPr>
        <w:t>Ігнатченко</w:t>
      </w:r>
      <w:proofErr w:type="spellEnd"/>
      <w:r w:rsidR="005178FB">
        <w:rPr>
          <w:sz w:val="28"/>
          <w:szCs w:val="28"/>
          <w:lang w:val="uk-UA"/>
        </w:rPr>
        <w:t xml:space="preserve"> Ніни Володимирівни</w:t>
      </w:r>
      <w:r>
        <w:rPr>
          <w:sz w:val="28"/>
          <w:szCs w:val="28"/>
          <w:lang w:val="uk-UA"/>
        </w:rPr>
        <w:t xml:space="preserve">. </w:t>
      </w:r>
    </w:p>
    <w:p w:rsidR="005178FB" w:rsidRDefault="005178FB" w:rsidP="00C816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Відмовити у відкритті дисциплінарної справи за скаргою адвоката </w:t>
      </w:r>
      <w:proofErr w:type="spellStart"/>
      <w:r>
        <w:rPr>
          <w:sz w:val="28"/>
          <w:szCs w:val="28"/>
          <w:lang w:val="uk-UA"/>
        </w:rPr>
        <w:t>Ханіна</w:t>
      </w:r>
      <w:proofErr w:type="spellEnd"/>
      <w:r>
        <w:rPr>
          <w:sz w:val="28"/>
          <w:szCs w:val="28"/>
          <w:lang w:val="uk-UA"/>
        </w:rPr>
        <w:t xml:space="preserve"> Семена Григоровича стосовно судді Печерського районного суду міста Києва </w:t>
      </w:r>
      <w:proofErr w:type="spellStart"/>
      <w:r>
        <w:rPr>
          <w:sz w:val="28"/>
          <w:szCs w:val="28"/>
          <w:lang w:val="uk-UA"/>
        </w:rPr>
        <w:t>Шапутько</w:t>
      </w:r>
      <w:proofErr w:type="spellEnd"/>
      <w:r>
        <w:rPr>
          <w:sz w:val="28"/>
          <w:szCs w:val="28"/>
          <w:lang w:val="uk-UA"/>
        </w:rPr>
        <w:t xml:space="preserve"> Світлани Володимирівни.</w:t>
      </w:r>
    </w:p>
    <w:p w:rsidR="00403D1A" w:rsidRDefault="00690061" w:rsidP="00690061">
      <w:pPr>
        <w:ind w:firstLine="794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highlight w:val="white"/>
          <w:lang w:val="uk-UA" w:eastAsia="uk-UA"/>
        </w:rPr>
        <w:t xml:space="preserve">Відмовити у відкритті дисциплінарної справи за скаргою </w:t>
      </w:r>
      <w:proofErr w:type="spellStart"/>
      <w:r w:rsidR="00403D1A">
        <w:rPr>
          <w:sz w:val="28"/>
          <w:szCs w:val="28"/>
          <w:lang w:val="uk-UA" w:eastAsia="uk-UA"/>
        </w:rPr>
        <w:t>Гром</w:t>
      </w:r>
      <w:proofErr w:type="spellEnd"/>
      <w:r w:rsidR="00403D1A">
        <w:rPr>
          <w:sz w:val="28"/>
          <w:szCs w:val="28"/>
          <w:lang w:val="uk-UA" w:eastAsia="uk-UA"/>
        </w:rPr>
        <w:t xml:space="preserve"> Ольги Ігорівни</w:t>
      </w:r>
      <w:r>
        <w:rPr>
          <w:sz w:val="28"/>
          <w:szCs w:val="28"/>
          <w:lang w:val="uk-UA" w:eastAsia="uk-UA"/>
        </w:rPr>
        <w:t xml:space="preserve"> стосовно судді Дрогобицького </w:t>
      </w:r>
      <w:proofErr w:type="spellStart"/>
      <w:r>
        <w:rPr>
          <w:sz w:val="28"/>
          <w:szCs w:val="28"/>
          <w:lang w:val="uk-UA" w:eastAsia="uk-UA"/>
        </w:rPr>
        <w:t>міськрайонного</w:t>
      </w:r>
      <w:proofErr w:type="spellEnd"/>
      <w:r>
        <w:rPr>
          <w:sz w:val="28"/>
          <w:szCs w:val="28"/>
          <w:lang w:val="uk-UA" w:eastAsia="uk-UA"/>
        </w:rPr>
        <w:t xml:space="preserve"> суду Львівської області </w:t>
      </w:r>
      <w:proofErr w:type="spellStart"/>
      <w:r>
        <w:rPr>
          <w:sz w:val="28"/>
          <w:szCs w:val="28"/>
          <w:lang w:val="uk-UA" w:eastAsia="uk-UA"/>
        </w:rPr>
        <w:t>Івасівки</w:t>
      </w:r>
      <w:proofErr w:type="spellEnd"/>
      <w:r>
        <w:rPr>
          <w:sz w:val="28"/>
          <w:szCs w:val="28"/>
          <w:lang w:val="uk-UA" w:eastAsia="uk-UA"/>
        </w:rPr>
        <w:t xml:space="preserve"> Андрія Петровича.</w:t>
      </w:r>
    </w:p>
    <w:p w:rsidR="00403D1A" w:rsidRPr="00403D1A" w:rsidRDefault="00403D1A" w:rsidP="00690061">
      <w:pPr>
        <w:ind w:firstLine="794"/>
        <w:jc w:val="both"/>
        <w:rPr>
          <w:sz w:val="28"/>
          <w:szCs w:val="28"/>
          <w:lang w:val="uk-UA" w:eastAsia="uk-UA"/>
        </w:rPr>
      </w:pPr>
    </w:p>
    <w:p w:rsidR="00C81687" w:rsidRDefault="00C81687" w:rsidP="00C816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Ухвала оскарженню не підлягає. </w:t>
      </w:r>
    </w:p>
    <w:p w:rsidR="00C81687" w:rsidRDefault="00C81687" w:rsidP="00C81687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403D1A" w:rsidRPr="00403D1A" w:rsidRDefault="00403D1A" w:rsidP="00C81687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C81687" w:rsidRDefault="00C81687" w:rsidP="00C81687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C81687" w:rsidRDefault="00C81687" w:rsidP="00C81687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Головуючий на засіданні </w:t>
      </w:r>
    </w:p>
    <w:p w:rsidR="00C81687" w:rsidRDefault="00C81687" w:rsidP="00C81687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C81687" w:rsidRDefault="00C81687" w:rsidP="00C81687">
      <w:pPr>
        <w:spacing w:line="100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4B3E84">
        <w:rPr>
          <w:b/>
          <w:sz w:val="28"/>
          <w:szCs w:val="28"/>
          <w:lang w:val="uk-UA"/>
        </w:rPr>
        <w:t xml:space="preserve">ищої ради правосуддя </w:t>
      </w:r>
      <w:r w:rsidR="004B3E84">
        <w:rPr>
          <w:b/>
          <w:sz w:val="28"/>
          <w:szCs w:val="28"/>
          <w:lang w:val="uk-UA"/>
        </w:rPr>
        <w:tab/>
      </w:r>
      <w:r w:rsidR="004B3E84">
        <w:rPr>
          <w:b/>
          <w:sz w:val="28"/>
          <w:szCs w:val="28"/>
          <w:lang w:val="uk-UA"/>
        </w:rPr>
        <w:tab/>
      </w:r>
      <w:r w:rsidR="004B3E84">
        <w:rPr>
          <w:b/>
          <w:sz w:val="28"/>
          <w:szCs w:val="28"/>
          <w:lang w:val="uk-UA"/>
        </w:rPr>
        <w:tab/>
      </w:r>
      <w:r w:rsidR="004B3E84">
        <w:rPr>
          <w:b/>
          <w:sz w:val="28"/>
          <w:szCs w:val="28"/>
          <w:lang w:val="uk-UA"/>
        </w:rPr>
        <w:tab/>
      </w:r>
      <w:r w:rsidR="004B3E84">
        <w:rPr>
          <w:b/>
          <w:sz w:val="28"/>
          <w:szCs w:val="28"/>
          <w:lang w:val="uk-UA"/>
        </w:rPr>
        <w:tab/>
      </w:r>
      <w:r w:rsidR="004B3E84">
        <w:rPr>
          <w:b/>
          <w:sz w:val="28"/>
          <w:szCs w:val="28"/>
          <w:lang w:val="uk-UA"/>
        </w:rPr>
        <w:tab/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 w:rsidR="005178FB" w:rsidRPr="00C81687">
        <w:rPr>
          <w:b/>
          <w:sz w:val="28"/>
          <w:szCs w:val="28"/>
          <w:lang w:val="uk-UA"/>
        </w:rPr>
        <w:t>В.К. Грищук</w:t>
      </w:r>
    </w:p>
    <w:p w:rsidR="00C81687" w:rsidRDefault="00C81687" w:rsidP="00C81687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C81687" w:rsidRDefault="00C81687" w:rsidP="00C81687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C81687" w:rsidRDefault="00C81687" w:rsidP="00C8168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палати Вищої ради правосуддя </w:t>
      </w:r>
      <w:r>
        <w:rPr>
          <w:b/>
          <w:sz w:val="28"/>
          <w:szCs w:val="28"/>
          <w:lang w:val="uk-UA"/>
        </w:rPr>
        <w:tab/>
        <w:t xml:space="preserve">             </w:t>
      </w:r>
      <w:r w:rsidR="004B3E84">
        <w:rPr>
          <w:b/>
          <w:sz w:val="28"/>
          <w:szCs w:val="28"/>
          <w:lang w:val="uk-UA"/>
        </w:rPr>
        <w:t xml:space="preserve">                              </w:t>
      </w:r>
      <w:r>
        <w:rPr>
          <w:b/>
          <w:sz w:val="28"/>
          <w:szCs w:val="28"/>
          <w:lang w:val="uk-UA"/>
        </w:rPr>
        <w:t>І.А. Артеменко</w:t>
      </w:r>
    </w:p>
    <w:p w:rsidR="00C81687" w:rsidRDefault="00C81687" w:rsidP="00C81687">
      <w:pPr>
        <w:jc w:val="both"/>
        <w:rPr>
          <w:b/>
          <w:sz w:val="28"/>
          <w:szCs w:val="28"/>
          <w:lang w:val="uk-UA"/>
        </w:rPr>
      </w:pPr>
    </w:p>
    <w:p w:rsidR="00C81687" w:rsidRDefault="00C81687" w:rsidP="00C81687">
      <w:pPr>
        <w:jc w:val="both"/>
        <w:rPr>
          <w:b/>
          <w:sz w:val="28"/>
          <w:szCs w:val="28"/>
          <w:lang w:val="uk-UA"/>
        </w:rPr>
      </w:pPr>
    </w:p>
    <w:p w:rsidR="00C81687" w:rsidRDefault="00C81687" w:rsidP="00C8168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О.Є. </w:t>
      </w:r>
      <w:proofErr w:type="spellStart"/>
      <w:r>
        <w:rPr>
          <w:b/>
          <w:sz w:val="28"/>
          <w:szCs w:val="28"/>
          <w:lang w:val="uk-UA"/>
        </w:rPr>
        <w:t>Блажівська</w:t>
      </w:r>
      <w:proofErr w:type="spellEnd"/>
    </w:p>
    <w:p w:rsidR="00C81687" w:rsidRDefault="00C81687" w:rsidP="00C81687">
      <w:pPr>
        <w:jc w:val="both"/>
        <w:rPr>
          <w:b/>
          <w:sz w:val="28"/>
          <w:szCs w:val="28"/>
          <w:lang w:val="uk-UA"/>
        </w:rPr>
      </w:pPr>
    </w:p>
    <w:p w:rsidR="00C81687" w:rsidRDefault="00C81687" w:rsidP="00C81687">
      <w:pPr>
        <w:jc w:val="both"/>
        <w:rPr>
          <w:b/>
          <w:sz w:val="28"/>
          <w:szCs w:val="28"/>
          <w:lang w:val="uk-UA"/>
        </w:rPr>
      </w:pPr>
    </w:p>
    <w:p w:rsidR="00C81687" w:rsidRDefault="00C81687" w:rsidP="00C8168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C81687" w:rsidRDefault="00C81687" w:rsidP="00C81687">
      <w:pPr>
        <w:rPr>
          <w:sz w:val="28"/>
          <w:szCs w:val="28"/>
          <w:lang w:val="uk-UA"/>
        </w:rPr>
      </w:pPr>
    </w:p>
    <w:p w:rsidR="00367A65" w:rsidRPr="00C81687" w:rsidRDefault="00367A65">
      <w:pPr>
        <w:rPr>
          <w:lang w:val="uk-UA"/>
        </w:rPr>
      </w:pPr>
    </w:p>
    <w:sectPr w:rsidR="00367A65" w:rsidRPr="00C81687" w:rsidSect="005178F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716" w:rsidRDefault="00F41716" w:rsidP="005178FB">
      <w:r>
        <w:separator/>
      </w:r>
    </w:p>
  </w:endnote>
  <w:endnote w:type="continuationSeparator" w:id="0">
    <w:p w:rsidR="00F41716" w:rsidRDefault="00F41716" w:rsidP="005178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716" w:rsidRDefault="00F41716" w:rsidP="005178FB">
      <w:r>
        <w:separator/>
      </w:r>
    </w:p>
  </w:footnote>
  <w:footnote w:type="continuationSeparator" w:id="0">
    <w:p w:rsidR="00F41716" w:rsidRDefault="00F41716" w:rsidP="005178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9615813"/>
      <w:docPartObj>
        <w:docPartGallery w:val="Page Numbers (Top of Page)"/>
        <w:docPartUnique/>
      </w:docPartObj>
    </w:sdtPr>
    <w:sdtContent>
      <w:p w:rsidR="005178FB" w:rsidRDefault="00F471EA">
        <w:pPr>
          <w:pStyle w:val="a7"/>
          <w:jc w:val="center"/>
        </w:pPr>
        <w:fldSimple w:instr=" PAGE   \* MERGEFORMAT ">
          <w:r w:rsidR="00E32261">
            <w:rPr>
              <w:noProof/>
            </w:rPr>
            <w:t>3</w:t>
          </w:r>
        </w:fldSimple>
      </w:p>
    </w:sdtContent>
  </w:sdt>
  <w:p w:rsidR="005178FB" w:rsidRDefault="005178FB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687"/>
    <w:rsid w:val="00001782"/>
    <w:rsid w:val="00032974"/>
    <w:rsid w:val="000B7F93"/>
    <w:rsid w:val="001A51C5"/>
    <w:rsid w:val="002107D8"/>
    <w:rsid w:val="00236631"/>
    <w:rsid w:val="00270057"/>
    <w:rsid w:val="0027516D"/>
    <w:rsid w:val="002A08A5"/>
    <w:rsid w:val="002D6910"/>
    <w:rsid w:val="00367A65"/>
    <w:rsid w:val="00403D1A"/>
    <w:rsid w:val="004B3E84"/>
    <w:rsid w:val="005178FB"/>
    <w:rsid w:val="00540279"/>
    <w:rsid w:val="00561558"/>
    <w:rsid w:val="006838FF"/>
    <w:rsid w:val="00690061"/>
    <w:rsid w:val="006E1756"/>
    <w:rsid w:val="008751A3"/>
    <w:rsid w:val="008D2906"/>
    <w:rsid w:val="00AC1EB7"/>
    <w:rsid w:val="00C06D15"/>
    <w:rsid w:val="00C81687"/>
    <w:rsid w:val="00CB64A7"/>
    <w:rsid w:val="00E26E98"/>
    <w:rsid w:val="00E32261"/>
    <w:rsid w:val="00F35D4B"/>
    <w:rsid w:val="00F41716"/>
    <w:rsid w:val="00F47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68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81687"/>
    <w:pPr>
      <w:spacing w:after="120"/>
    </w:pPr>
  </w:style>
  <w:style w:type="character" w:customStyle="1" w:styleId="a4">
    <w:name w:val="Основний текст Знак"/>
    <w:basedOn w:val="a0"/>
    <w:link w:val="a3"/>
    <w:semiHidden/>
    <w:rsid w:val="00C81687"/>
    <w:rPr>
      <w:rFonts w:eastAsia="Calibri" w:cs="Times New Roman"/>
      <w:sz w:val="24"/>
      <w:szCs w:val="24"/>
      <w:lang w:val="ru-RU" w:eastAsia="ru-RU"/>
    </w:rPr>
  </w:style>
  <w:style w:type="character" w:customStyle="1" w:styleId="a5">
    <w:name w:val="Абзац списку Знак"/>
    <w:aliases w:val="Подглава Знак"/>
    <w:link w:val="a6"/>
    <w:uiPriority w:val="34"/>
    <w:locked/>
    <w:rsid w:val="00C81687"/>
    <w:rPr>
      <w:sz w:val="22"/>
    </w:rPr>
  </w:style>
  <w:style w:type="paragraph" w:styleId="a6">
    <w:name w:val="List Paragraph"/>
    <w:aliases w:val="Подглава"/>
    <w:basedOn w:val="a"/>
    <w:link w:val="a5"/>
    <w:uiPriority w:val="34"/>
    <w:qFormat/>
    <w:rsid w:val="00C8168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character" w:customStyle="1" w:styleId="rvts9">
    <w:name w:val="rvts9"/>
    <w:rsid w:val="00C81687"/>
    <w:rPr>
      <w:rFonts w:ascii="Times New Roman" w:hAnsi="Times New Roman" w:cs="Times New Roman" w:hint="default"/>
    </w:rPr>
  </w:style>
  <w:style w:type="paragraph" w:styleId="a7">
    <w:name w:val="header"/>
    <w:basedOn w:val="a"/>
    <w:link w:val="a8"/>
    <w:uiPriority w:val="99"/>
    <w:unhideWhenUsed/>
    <w:rsid w:val="005178FB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178FB"/>
    <w:rPr>
      <w:rFonts w:eastAsia="Calibri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5178FB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5178FB"/>
    <w:rPr>
      <w:rFonts w:eastAsia="Calibri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6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2927</Words>
  <Characters>1669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Надія Собченко (VRU-US10PC02-1 - n.sobchenko)</dc:creator>
  <cp:lastModifiedBy>Надія Собченко (VRU-US10PC02-1 - n.sobchenko)</cp:lastModifiedBy>
  <cp:revision>11</cp:revision>
  <cp:lastPrinted>2020-08-03T10:44:00Z</cp:lastPrinted>
  <dcterms:created xsi:type="dcterms:W3CDTF">2020-07-24T12:00:00Z</dcterms:created>
  <dcterms:modified xsi:type="dcterms:W3CDTF">2020-08-10T08:18:00Z</dcterms:modified>
</cp:coreProperties>
</file>