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A6F" w:rsidRDefault="00286A6F" w:rsidP="00286A6F">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286A6F" w:rsidRDefault="00286A6F" w:rsidP="00286A6F">
      <w:pPr>
        <w:jc w:val="center"/>
        <w:rPr>
          <w:rFonts w:ascii="AcademyC" w:hAnsi="AcademyC"/>
          <w:b/>
          <w:color w:val="000000"/>
          <w:lang w:val="uk-UA"/>
        </w:rPr>
      </w:pPr>
    </w:p>
    <w:p w:rsidR="00286A6F" w:rsidRDefault="00286A6F" w:rsidP="00286A6F">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286A6F" w:rsidRDefault="00286A6F" w:rsidP="00286A6F">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286A6F" w:rsidRDefault="00286A6F" w:rsidP="00286A6F">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286A6F" w:rsidRDefault="00286A6F" w:rsidP="00286A6F">
      <w:pPr>
        <w:pStyle w:val="a4"/>
        <w:spacing w:after="0" w:line="240" w:lineRule="auto"/>
        <w:ind w:left="0"/>
        <w:jc w:val="center"/>
        <w:rPr>
          <w:rFonts w:ascii="AcademyC" w:hAnsi="AcademyC"/>
          <w:b/>
          <w:sz w:val="28"/>
          <w:szCs w:val="28"/>
        </w:rPr>
      </w:pPr>
      <w:r>
        <w:rPr>
          <w:rFonts w:ascii="AcademyC" w:hAnsi="AcademyC"/>
          <w:b/>
          <w:sz w:val="28"/>
          <w:szCs w:val="28"/>
        </w:rPr>
        <w:t>УХВАЛА</w:t>
      </w:r>
    </w:p>
    <w:p w:rsidR="00286A6F" w:rsidRDefault="00286A6F" w:rsidP="00286A6F">
      <w:pPr>
        <w:pStyle w:val="a4"/>
        <w:spacing w:after="0" w:line="240" w:lineRule="auto"/>
        <w:ind w:left="0"/>
        <w:jc w:val="center"/>
        <w:rPr>
          <w:rFonts w:ascii="AcademyC" w:hAnsi="AcademyC"/>
          <w:b/>
          <w:sz w:val="26"/>
          <w:szCs w:val="26"/>
        </w:rPr>
      </w:pPr>
    </w:p>
    <w:tbl>
      <w:tblPr>
        <w:tblW w:w="10865" w:type="dxa"/>
        <w:tblLook w:val="04A0"/>
      </w:tblPr>
      <w:tblGrid>
        <w:gridCol w:w="3726"/>
        <w:gridCol w:w="2884"/>
        <w:gridCol w:w="4255"/>
      </w:tblGrid>
      <w:tr w:rsidR="00286A6F" w:rsidTr="00110EE3">
        <w:trPr>
          <w:trHeight w:val="188"/>
        </w:trPr>
        <w:tc>
          <w:tcPr>
            <w:tcW w:w="3726" w:type="dxa"/>
            <w:hideMark/>
          </w:tcPr>
          <w:p w:rsidR="00286A6F" w:rsidRPr="00286A6F" w:rsidRDefault="00286A6F" w:rsidP="00110EE3">
            <w:pPr>
              <w:spacing w:line="276" w:lineRule="auto"/>
              <w:ind w:right="-2"/>
              <w:rPr>
                <w:b/>
                <w:noProof/>
                <w:sz w:val="28"/>
                <w:szCs w:val="28"/>
                <w:lang w:val="uk-UA" w:eastAsia="en-US"/>
              </w:rPr>
            </w:pPr>
            <w:r>
              <w:rPr>
                <w:b/>
                <w:noProof/>
                <w:sz w:val="28"/>
                <w:szCs w:val="28"/>
                <w:lang w:val="uk-UA" w:eastAsia="en-US"/>
              </w:rPr>
              <w:t>10 серпня 2020 року</w:t>
            </w:r>
            <w:r w:rsidRPr="00286A6F">
              <w:rPr>
                <w:b/>
                <w:noProof/>
                <w:sz w:val="28"/>
                <w:szCs w:val="28"/>
                <w:lang w:val="uk-UA" w:eastAsia="en-US"/>
              </w:rPr>
              <w:t xml:space="preserve">   </w:t>
            </w:r>
          </w:p>
        </w:tc>
        <w:tc>
          <w:tcPr>
            <w:tcW w:w="2884" w:type="dxa"/>
            <w:hideMark/>
          </w:tcPr>
          <w:p w:rsidR="00286A6F" w:rsidRPr="00286A6F" w:rsidRDefault="00286A6F" w:rsidP="00286A6F">
            <w:pPr>
              <w:spacing w:line="276" w:lineRule="auto"/>
              <w:ind w:right="-2"/>
              <w:rPr>
                <w:rFonts w:ascii="Book Antiqua" w:hAnsi="Book Antiqua"/>
                <w:b/>
                <w:noProof/>
                <w:sz w:val="28"/>
                <w:szCs w:val="28"/>
                <w:lang w:val="uk-UA" w:eastAsia="en-US"/>
              </w:rPr>
            </w:pPr>
            <w:r w:rsidRPr="00286A6F">
              <w:rPr>
                <w:rFonts w:ascii="Bookman Old Style" w:hAnsi="Bookman Old Style"/>
                <w:b/>
                <w:sz w:val="28"/>
                <w:szCs w:val="28"/>
                <w:lang w:val="uk-UA"/>
              </w:rPr>
              <w:t xml:space="preserve">     </w:t>
            </w:r>
            <w:r w:rsidRPr="00286A6F">
              <w:rPr>
                <w:rFonts w:ascii="Book Antiqua" w:hAnsi="Book Antiqua"/>
                <w:b/>
                <w:sz w:val="28"/>
                <w:szCs w:val="28"/>
                <w:lang w:val="uk-UA"/>
              </w:rPr>
              <w:t>Київ</w:t>
            </w:r>
          </w:p>
        </w:tc>
        <w:tc>
          <w:tcPr>
            <w:tcW w:w="4255" w:type="dxa"/>
            <w:hideMark/>
          </w:tcPr>
          <w:p w:rsidR="00286A6F" w:rsidRPr="00286A6F" w:rsidRDefault="00286A6F" w:rsidP="00286A6F">
            <w:pPr>
              <w:spacing w:line="276" w:lineRule="auto"/>
              <w:ind w:right="220"/>
              <w:rPr>
                <w:b/>
                <w:noProof/>
                <w:sz w:val="28"/>
                <w:szCs w:val="28"/>
                <w:lang w:val="uk-UA" w:eastAsia="en-US"/>
              </w:rPr>
            </w:pPr>
            <w:r w:rsidRPr="00286A6F">
              <w:rPr>
                <w:b/>
                <w:sz w:val="28"/>
                <w:szCs w:val="28"/>
                <w:lang w:val="uk-UA"/>
              </w:rPr>
              <w:t xml:space="preserve">    №</w:t>
            </w:r>
            <w:r>
              <w:rPr>
                <w:b/>
                <w:sz w:val="28"/>
                <w:szCs w:val="28"/>
                <w:lang w:val="uk-UA"/>
              </w:rPr>
              <w:t xml:space="preserve"> 2371/2дп/15-20</w:t>
            </w:r>
            <w:r w:rsidRPr="00286A6F">
              <w:rPr>
                <w:b/>
                <w:sz w:val="28"/>
                <w:szCs w:val="28"/>
                <w:lang w:val="uk-UA"/>
              </w:rPr>
              <w:t xml:space="preserve"> </w:t>
            </w:r>
          </w:p>
        </w:tc>
      </w:tr>
    </w:tbl>
    <w:p w:rsidR="00286A6F" w:rsidRPr="00D46C18" w:rsidRDefault="00286A6F" w:rsidP="00286A6F">
      <w:pPr>
        <w:pStyle w:val="TimesNewRoman"/>
        <w:spacing w:line="120" w:lineRule="auto"/>
        <w:ind w:firstLine="0"/>
        <w:rPr>
          <w:color w:val="FFFFFF"/>
        </w:rPr>
      </w:pPr>
      <w:r w:rsidRPr="00D46C18">
        <w:rPr>
          <w:color w:val="FFFFFF"/>
        </w:rPr>
        <w:t xml:space="preserve">                    м. Київ   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tblGrid>
      <w:tr w:rsidR="00286A6F" w:rsidRPr="007B1F68" w:rsidTr="00110EE3">
        <w:trPr>
          <w:trHeight w:val="1473"/>
        </w:trPr>
        <w:tc>
          <w:tcPr>
            <w:tcW w:w="4678" w:type="dxa"/>
            <w:tcBorders>
              <w:top w:val="nil"/>
              <w:left w:val="nil"/>
              <w:bottom w:val="nil"/>
              <w:right w:val="nil"/>
            </w:tcBorders>
          </w:tcPr>
          <w:p w:rsidR="00286A6F" w:rsidRPr="006A364C" w:rsidRDefault="00286A6F" w:rsidP="00110EE3">
            <w:pPr>
              <w:pStyle w:val="TimesNewRoman"/>
              <w:ind w:firstLine="0"/>
              <w:rPr>
                <w:rFonts w:ascii="Times New Roman" w:hAnsi="Times New Roman" w:cs="Times New Roman"/>
                <w:b/>
                <w:sz w:val="12"/>
                <w:szCs w:val="12"/>
              </w:rPr>
            </w:pPr>
          </w:p>
          <w:p w:rsidR="00286A6F" w:rsidRDefault="00286A6F" w:rsidP="00110EE3">
            <w:pPr>
              <w:pStyle w:val="TimesNewRoman"/>
              <w:ind w:firstLine="0"/>
              <w:rPr>
                <w:rFonts w:ascii="Times New Roman" w:hAnsi="Times New Roman" w:cs="Times New Roman"/>
                <w:b/>
                <w:sz w:val="24"/>
                <w:szCs w:val="24"/>
              </w:rPr>
            </w:pPr>
            <w:r w:rsidRPr="00D76EEE">
              <w:rPr>
                <w:rFonts w:ascii="Times New Roman" w:hAnsi="Times New Roman" w:cs="Times New Roman"/>
                <w:b/>
                <w:sz w:val="24"/>
                <w:szCs w:val="24"/>
              </w:rPr>
              <w:t xml:space="preserve">Про </w:t>
            </w:r>
            <w:r>
              <w:rPr>
                <w:rFonts w:ascii="Times New Roman" w:hAnsi="Times New Roman" w:cs="Times New Roman"/>
                <w:b/>
                <w:sz w:val="24"/>
                <w:szCs w:val="24"/>
              </w:rPr>
              <w:t xml:space="preserve">залишення без розгляду та повернення дисциплінарної скарги адвоката </w:t>
            </w:r>
            <w:proofErr w:type="spellStart"/>
            <w:r>
              <w:rPr>
                <w:rFonts w:ascii="Times New Roman" w:hAnsi="Times New Roman" w:cs="Times New Roman"/>
                <w:b/>
                <w:sz w:val="24"/>
                <w:szCs w:val="24"/>
              </w:rPr>
              <w:t>Саване</w:t>
            </w:r>
            <w:proofErr w:type="spellEnd"/>
            <w:r>
              <w:rPr>
                <w:rFonts w:ascii="Times New Roman" w:hAnsi="Times New Roman" w:cs="Times New Roman"/>
                <w:b/>
                <w:sz w:val="24"/>
                <w:szCs w:val="24"/>
              </w:rPr>
              <w:t xml:space="preserve"> О.І. стосовно судді Господарського суду Дніпропетровської області Петренка І.В.</w:t>
            </w:r>
          </w:p>
          <w:p w:rsidR="00286A6F" w:rsidRPr="00D76EEE" w:rsidRDefault="00286A6F" w:rsidP="00110EE3">
            <w:pPr>
              <w:pStyle w:val="TimesNewRoman"/>
              <w:ind w:firstLine="0"/>
              <w:rPr>
                <w:rFonts w:ascii="Times New Roman" w:hAnsi="Times New Roman" w:cs="Times New Roman"/>
                <w:b/>
                <w:bCs w:val="0"/>
                <w:color w:val="000000"/>
                <w:sz w:val="24"/>
                <w:szCs w:val="24"/>
                <w:shd w:val="clear" w:color="auto" w:fill="FFFFFF"/>
                <w:lang w:eastAsia="uk-UA"/>
              </w:rPr>
            </w:pPr>
          </w:p>
        </w:tc>
      </w:tr>
    </w:tbl>
    <w:p w:rsidR="00286A6F" w:rsidRPr="006A364C" w:rsidRDefault="00286A6F" w:rsidP="00286A6F">
      <w:pPr>
        <w:pStyle w:val="TimesNewRoman"/>
        <w:tabs>
          <w:tab w:val="clear" w:pos="9540"/>
        </w:tabs>
        <w:rPr>
          <w:rFonts w:ascii="Times New Roman" w:hAnsi="Times New Roman" w:cs="Times New Roman"/>
          <w:sz w:val="27"/>
          <w:szCs w:val="27"/>
        </w:rPr>
      </w:pPr>
      <w:r w:rsidRPr="006A364C">
        <w:rPr>
          <w:rFonts w:ascii="Times New Roman" w:hAnsi="Times New Roman" w:cs="Times New Roman"/>
          <w:sz w:val="27"/>
          <w:szCs w:val="27"/>
        </w:rPr>
        <w:t xml:space="preserve">Друга Дисциплінарна палата Вищої ради правосуддя у складі головуючого – </w:t>
      </w:r>
      <w:proofErr w:type="spellStart"/>
      <w:r w:rsidRPr="006A364C">
        <w:rPr>
          <w:rFonts w:ascii="Times New Roman" w:hAnsi="Times New Roman" w:cs="Times New Roman"/>
          <w:sz w:val="27"/>
          <w:szCs w:val="27"/>
        </w:rPr>
        <w:t>Худика</w:t>
      </w:r>
      <w:proofErr w:type="spellEnd"/>
      <w:r w:rsidRPr="006A364C">
        <w:rPr>
          <w:rFonts w:ascii="Times New Roman" w:hAnsi="Times New Roman" w:cs="Times New Roman"/>
          <w:sz w:val="27"/>
          <w:szCs w:val="27"/>
        </w:rPr>
        <w:t xml:space="preserve"> М.П., членів Артеменка І.А., </w:t>
      </w:r>
      <w:proofErr w:type="spellStart"/>
      <w:r w:rsidRPr="006A364C">
        <w:rPr>
          <w:rFonts w:ascii="Times New Roman" w:hAnsi="Times New Roman" w:cs="Times New Roman"/>
          <w:sz w:val="27"/>
          <w:szCs w:val="27"/>
        </w:rPr>
        <w:t>Блажівської</w:t>
      </w:r>
      <w:proofErr w:type="spellEnd"/>
      <w:r w:rsidRPr="006A364C">
        <w:rPr>
          <w:rFonts w:ascii="Times New Roman" w:hAnsi="Times New Roman" w:cs="Times New Roman"/>
          <w:sz w:val="27"/>
          <w:szCs w:val="27"/>
        </w:rPr>
        <w:t xml:space="preserve"> О.Є., розглянувши висновок доповідача – члена Другої Дисциплінарної палати Вищої ради правосуддя Прудивуса О.В. за результатами попередньої перевірки дисциплінарної скарги </w:t>
      </w:r>
      <w:r w:rsidRPr="006A364C">
        <w:rPr>
          <w:rFonts w:ascii="Times New Roman" w:hAnsi="Times New Roman" w:cs="Times New Roman"/>
          <w:color w:val="000000"/>
          <w:sz w:val="27"/>
          <w:szCs w:val="27"/>
        </w:rPr>
        <w:t xml:space="preserve">адвоката </w:t>
      </w:r>
      <w:proofErr w:type="spellStart"/>
      <w:r w:rsidRPr="006A364C">
        <w:rPr>
          <w:rFonts w:ascii="Times New Roman" w:hAnsi="Times New Roman" w:cs="Times New Roman"/>
          <w:color w:val="000000"/>
          <w:sz w:val="27"/>
          <w:szCs w:val="27"/>
        </w:rPr>
        <w:t>Саване</w:t>
      </w:r>
      <w:proofErr w:type="spellEnd"/>
      <w:r w:rsidRPr="006A364C">
        <w:rPr>
          <w:rFonts w:ascii="Times New Roman" w:hAnsi="Times New Roman" w:cs="Times New Roman"/>
          <w:color w:val="000000"/>
          <w:sz w:val="27"/>
          <w:szCs w:val="27"/>
        </w:rPr>
        <w:t xml:space="preserve"> Ольги Ігорівни стосовно судді </w:t>
      </w:r>
      <w:r>
        <w:rPr>
          <w:rFonts w:ascii="Times New Roman" w:hAnsi="Times New Roman" w:cs="Times New Roman"/>
          <w:color w:val="000000"/>
          <w:sz w:val="27"/>
          <w:szCs w:val="27"/>
        </w:rPr>
        <w:t>Г</w:t>
      </w:r>
      <w:r w:rsidRPr="006A364C">
        <w:rPr>
          <w:rFonts w:ascii="Times New Roman" w:hAnsi="Times New Roman" w:cs="Times New Roman"/>
          <w:color w:val="000000"/>
          <w:sz w:val="27"/>
          <w:szCs w:val="27"/>
        </w:rPr>
        <w:t>осподарського суду Дніпропетровської області Петренка Ігоря Васильовича</w:t>
      </w:r>
      <w:r w:rsidRPr="006A364C">
        <w:rPr>
          <w:rFonts w:ascii="Times New Roman" w:hAnsi="Times New Roman" w:cs="Times New Roman"/>
          <w:sz w:val="27"/>
          <w:szCs w:val="27"/>
        </w:rPr>
        <w:t>,</w:t>
      </w:r>
    </w:p>
    <w:p w:rsidR="00286A6F" w:rsidRPr="006A364C" w:rsidRDefault="00286A6F" w:rsidP="00286A6F">
      <w:pPr>
        <w:pStyle w:val="TimesNewRoman"/>
        <w:tabs>
          <w:tab w:val="clear" w:pos="9540"/>
        </w:tabs>
        <w:rPr>
          <w:rFonts w:ascii="Times New Roman" w:hAnsi="Times New Roman" w:cs="Times New Roman"/>
          <w:sz w:val="27"/>
          <w:szCs w:val="27"/>
        </w:rPr>
      </w:pPr>
    </w:p>
    <w:p w:rsidR="00286A6F" w:rsidRPr="006A364C" w:rsidRDefault="00286A6F" w:rsidP="00286A6F">
      <w:pPr>
        <w:jc w:val="center"/>
        <w:rPr>
          <w:b/>
          <w:sz w:val="27"/>
          <w:szCs w:val="27"/>
          <w:lang w:val="uk-UA"/>
        </w:rPr>
      </w:pPr>
      <w:r w:rsidRPr="006A364C">
        <w:rPr>
          <w:rStyle w:val="rvts9"/>
          <w:b/>
          <w:sz w:val="27"/>
          <w:szCs w:val="27"/>
          <w:lang w:val="uk-UA"/>
        </w:rPr>
        <w:t>встановила:</w:t>
      </w:r>
    </w:p>
    <w:p w:rsidR="00286A6F" w:rsidRPr="006A364C" w:rsidRDefault="00286A6F" w:rsidP="00286A6F">
      <w:pPr>
        <w:jc w:val="center"/>
        <w:rPr>
          <w:b/>
          <w:sz w:val="27"/>
          <w:szCs w:val="27"/>
          <w:lang w:val="uk-UA"/>
        </w:rPr>
      </w:pPr>
    </w:p>
    <w:p w:rsidR="00286A6F" w:rsidRPr="006A364C" w:rsidRDefault="00286A6F" w:rsidP="00286A6F">
      <w:pPr>
        <w:pStyle w:val="TimesNewRoman"/>
        <w:tabs>
          <w:tab w:val="clear" w:pos="9540"/>
        </w:tabs>
        <w:ind w:firstLine="0"/>
        <w:rPr>
          <w:rFonts w:ascii="Times New Roman" w:hAnsi="Times New Roman" w:cs="Times New Roman"/>
          <w:sz w:val="27"/>
          <w:szCs w:val="27"/>
        </w:rPr>
      </w:pPr>
      <w:r w:rsidRPr="006A364C">
        <w:rPr>
          <w:rFonts w:ascii="Times New Roman" w:hAnsi="Times New Roman" w:cs="Times New Roman"/>
          <w:sz w:val="27"/>
          <w:szCs w:val="27"/>
        </w:rPr>
        <w:t>до Вищої ради правосуддя 31 липня 2020 року за вхідним № 566/0/13-20</w:t>
      </w:r>
      <w:r w:rsidRPr="006A364C">
        <w:rPr>
          <w:sz w:val="27"/>
          <w:szCs w:val="27"/>
        </w:rPr>
        <w:t xml:space="preserve"> </w:t>
      </w:r>
      <w:r w:rsidRPr="006A364C">
        <w:rPr>
          <w:rFonts w:ascii="Times New Roman" w:hAnsi="Times New Roman" w:cs="Times New Roman"/>
          <w:sz w:val="27"/>
          <w:szCs w:val="27"/>
        </w:rPr>
        <w:t xml:space="preserve">надійшла дисциплінарна скарга </w:t>
      </w:r>
      <w:r w:rsidRPr="006A364C">
        <w:rPr>
          <w:rFonts w:ascii="Times New Roman" w:hAnsi="Times New Roman" w:cs="Times New Roman"/>
          <w:color w:val="000000"/>
          <w:sz w:val="27"/>
          <w:szCs w:val="27"/>
        </w:rPr>
        <w:t xml:space="preserve">адвоката </w:t>
      </w:r>
      <w:proofErr w:type="spellStart"/>
      <w:r w:rsidRPr="006A364C">
        <w:rPr>
          <w:rFonts w:ascii="Times New Roman" w:hAnsi="Times New Roman" w:cs="Times New Roman"/>
          <w:color w:val="000000"/>
          <w:sz w:val="27"/>
          <w:szCs w:val="27"/>
        </w:rPr>
        <w:t>Саване</w:t>
      </w:r>
      <w:proofErr w:type="spellEnd"/>
      <w:r w:rsidRPr="006A364C">
        <w:rPr>
          <w:rFonts w:ascii="Times New Roman" w:hAnsi="Times New Roman" w:cs="Times New Roman"/>
          <w:color w:val="000000"/>
          <w:sz w:val="27"/>
          <w:szCs w:val="27"/>
        </w:rPr>
        <w:t xml:space="preserve"> О.І., яка подана в інтересах товариства з обмеженою відповідальністю з іноземними інвестиціями «</w:t>
      </w:r>
      <w:proofErr w:type="spellStart"/>
      <w:r w:rsidRPr="006A364C">
        <w:rPr>
          <w:rFonts w:ascii="Times New Roman" w:hAnsi="Times New Roman" w:cs="Times New Roman"/>
          <w:color w:val="000000"/>
          <w:sz w:val="27"/>
          <w:szCs w:val="27"/>
        </w:rPr>
        <w:t>НЗ-Інвест</w:t>
      </w:r>
      <w:proofErr w:type="spellEnd"/>
      <w:r w:rsidRPr="006A364C">
        <w:rPr>
          <w:rFonts w:ascii="Times New Roman" w:hAnsi="Times New Roman" w:cs="Times New Roman"/>
          <w:color w:val="000000"/>
          <w:sz w:val="27"/>
          <w:szCs w:val="27"/>
        </w:rPr>
        <w:t xml:space="preserve">», про притягнення до дисциплінарної відповідальності судді </w:t>
      </w:r>
      <w:r>
        <w:rPr>
          <w:rFonts w:ascii="Times New Roman" w:hAnsi="Times New Roman" w:cs="Times New Roman"/>
          <w:color w:val="000000"/>
          <w:sz w:val="27"/>
          <w:szCs w:val="27"/>
        </w:rPr>
        <w:t>Г</w:t>
      </w:r>
      <w:r w:rsidRPr="006A364C">
        <w:rPr>
          <w:rFonts w:ascii="Times New Roman" w:hAnsi="Times New Roman" w:cs="Times New Roman"/>
          <w:color w:val="000000"/>
          <w:sz w:val="27"/>
          <w:szCs w:val="27"/>
        </w:rPr>
        <w:t xml:space="preserve">осподарського суду Дніпропетровської області Петренка І.В. за дії, вчинені під час розгляду справи </w:t>
      </w:r>
      <w:r>
        <w:rPr>
          <w:rFonts w:ascii="Times New Roman" w:hAnsi="Times New Roman" w:cs="Times New Roman"/>
          <w:color w:val="000000"/>
          <w:sz w:val="27"/>
          <w:szCs w:val="27"/>
        </w:rPr>
        <w:t xml:space="preserve">                       </w:t>
      </w:r>
      <w:r w:rsidRPr="006A364C">
        <w:rPr>
          <w:rFonts w:ascii="Times New Roman" w:hAnsi="Times New Roman" w:cs="Times New Roman"/>
          <w:color w:val="000000"/>
          <w:sz w:val="27"/>
          <w:szCs w:val="27"/>
        </w:rPr>
        <w:t xml:space="preserve">№ 904/2003/20 за позовом </w:t>
      </w:r>
      <w:r w:rsidRPr="006A364C">
        <w:rPr>
          <w:rStyle w:val="FontStyle14"/>
          <w:sz w:val="27"/>
          <w:szCs w:val="27"/>
        </w:rPr>
        <w:t xml:space="preserve">товариства з обмеженою відповідальністю </w:t>
      </w:r>
      <w:r>
        <w:rPr>
          <w:rStyle w:val="FontStyle14"/>
          <w:sz w:val="27"/>
          <w:szCs w:val="27"/>
        </w:rPr>
        <w:t xml:space="preserve">                             </w:t>
      </w:r>
      <w:r w:rsidRPr="006A364C">
        <w:rPr>
          <w:rStyle w:val="FontStyle14"/>
          <w:sz w:val="27"/>
          <w:szCs w:val="27"/>
        </w:rPr>
        <w:t>«</w:t>
      </w:r>
      <w:proofErr w:type="spellStart"/>
      <w:r w:rsidRPr="006A364C">
        <w:rPr>
          <w:rStyle w:val="FontStyle14"/>
          <w:sz w:val="27"/>
          <w:szCs w:val="27"/>
        </w:rPr>
        <w:t>АТБ-Інвест</w:t>
      </w:r>
      <w:proofErr w:type="spellEnd"/>
      <w:r w:rsidRPr="006A364C">
        <w:rPr>
          <w:rStyle w:val="FontStyle14"/>
          <w:sz w:val="27"/>
          <w:szCs w:val="27"/>
        </w:rPr>
        <w:t>» до Дніпровської міської ради, третя особа, яка не заявляє самостійних вимог на предмет спору на боці відповідача товариство з обмеженою відповідальністю з іноземними інвестиціями «</w:t>
      </w:r>
      <w:proofErr w:type="spellStart"/>
      <w:r w:rsidRPr="006A364C">
        <w:rPr>
          <w:rStyle w:val="FontStyle14"/>
          <w:sz w:val="27"/>
          <w:szCs w:val="27"/>
        </w:rPr>
        <w:t>НЗ-Інвест</w:t>
      </w:r>
      <w:proofErr w:type="spellEnd"/>
      <w:r w:rsidRPr="006A364C">
        <w:rPr>
          <w:rStyle w:val="FontStyle14"/>
          <w:sz w:val="27"/>
          <w:szCs w:val="27"/>
        </w:rPr>
        <w:t>», про визнання додаткової угоди про поновлення договору оренди земельної ділянки укладеною.</w:t>
      </w:r>
    </w:p>
    <w:p w:rsidR="00286A6F" w:rsidRPr="006A364C" w:rsidRDefault="00286A6F" w:rsidP="00286A6F">
      <w:pPr>
        <w:ind w:firstLine="794"/>
        <w:jc w:val="both"/>
        <w:rPr>
          <w:sz w:val="27"/>
          <w:szCs w:val="27"/>
          <w:lang w:val="uk-UA"/>
        </w:rPr>
      </w:pPr>
      <w:r w:rsidRPr="006A364C">
        <w:rPr>
          <w:sz w:val="27"/>
          <w:szCs w:val="27"/>
          <w:lang w:val="uk-UA"/>
        </w:rPr>
        <w:t xml:space="preserve">На думку скаржника, суддя Петренко І.В. під час ухвалення рішення у справі </w:t>
      </w:r>
      <w:r w:rsidRPr="006A364C">
        <w:rPr>
          <w:rStyle w:val="FontStyle14"/>
          <w:sz w:val="27"/>
          <w:szCs w:val="27"/>
          <w:lang w:val="uk-UA"/>
        </w:rPr>
        <w:t>№ 904/2003/20 допустив вибіркове трактування Господарського процесуального кодексу України й безпідставно надав переваги аргументам позивача</w:t>
      </w:r>
      <w:r w:rsidRPr="006A364C">
        <w:rPr>
          <w:sz w:val="27"/>
          <w:szCs w:val="27"/>
          <w:lang w:val="uk-UA"/>
        </w:rPr>
        <w:t xml:space="preserve">, що є грубим порушенням принципів рівності усіх учасників судового процесу перед законом і судом, змагальності сторін та </w:t>
      </w:r>
      <w:proofErr w:type="spellStart"/>
      <w:r w:rsidRPr="006A364C">
        <w:rPr>
          <w:sz w:val="27"/>
          <w:szCs w:val="27"/>
          <w:lang w:val="uk-UA"/>
        </w:rPr>
        <w:t>диспозитивності</w:t>
      </w:r>
      <w:proofErr w:type="spellEnd"/>
      <w:r w:rsidRPr="006A364C">
        <w:rPr>
          <w:sz w:val="27"/>
          <w:szCs w:val="27"/>
          <w:lang w:val="uk-UA"/>
        </w:rPr>
        <w:t xml:space="preserve">, а рішення </w:t>
      </w:r>
      <w:r>
        <w:rPr>
          <w:rStyle w:val="FontStyle14"/>
          <w:sz w:val="27"/>
          <w:szCs w:val="27"/>
          <w:lang w:val="uk-UA"/>
        </w:rPr>
        <w:t>Г</w:t>
      </w:r>
      <w:r w:rsidRPr="006A364C">
        <w:rPr>
          <w:rStyle w:val="FontStyle14"/>
          <w:sz w:val="27"/>
          <w:szCs w:val="27"/>
          <w:lang w:val="uk-UA"/>
        </w:rPr>
        <w:t>осподарського суду Дніпропетровської області від 30 червня</w:t>
      </w:r>
      <w:r>
        <w:rPr>
          <w:rStyle w:val="FontStyle14"/>
          <w:sz w:val="27"/>
          <w:szCs w:val="27"/>
          <w:lang w:val="uk-UA"/>
        </w:rPr>
        <w:t xml:space="preserve"> </w:t>
      </w:r>
      <w:r w:rsidRPr="006A364C">
        <w:rPr>
          <w:rStyle w:val="FontStyle14"/>
          <w:sz w:val="27"/>
          <w:szCs w:val="27"/>
          <w:lang w:val="uk-UA"/>
        </w:rPr>
        <w:t>2020 року фактично позбавляє можливості товариства з обмеженою відповідальністю з іноземними інвестиціями «</w:t>
      </w:r>
      <w:proofErr w:type="spellStart"/>
      <w:r w:rsidRPr="006A364C">
        <w:rPr>
          <w:rStyle w:val="FontStyle14"/>
          <w:sz w:val="27"/>
          <w:szCs w:val="27"/>
          <w:lang w:val="uk-UA"/>
        </w:rPr>
        <w:t>НЗ-Інвест</w:t>
      </w:r>
      <w:proofErr w:type="spellEnd"/>
      <w:r w:rsidRPr="006A364C">
        <w:rPr>
          <w:rStyle w:val="FontStyle14"/>
          <w:sz w:val="27"/>
          <w:szCs w:val="27"/>
          <w:lang w:val="uk-UA"/>
        </w:rPr>
        <w:t>» належним чином використовувати своє майно.</w:t>
      </w:r>
    </w:p>
    <w:p w:rsidR="00286A6F" w:rsidRPr="006A364C" w:rsidRDefault="00286A6F" w:rsidP="00286A6F">
      <w:pPr>
        <w:pStyle w:val="TimesNewRoman"/>
        <w:tabs>
          <w:tab w:val="clear" w:pos="9540"/>
        </w:tabs>
        <w:ind w:firstLine="794"/>
        <w:rPr>
          <w:rFonts w:ascii="Times New Roman" w:hAnsi="Times New Roman" w:cs="Times New Roman"/>
          <w:sz w:val="27"/>
          <w:szCs w:val="27"/>
        </w:rPr>
      </w:pPr>
      <w:r w:rsidRPr="006A364C">
        <w:rPr>
          <w:rFonts w:ascii="Times New Roman" w:hAnsi="Times New Roman" w:cs="Times New Roman"/>
          <w:sz w:val="27"/>
          <w:szCs w:val="27"/>
        </w:rPr>
        <w:t>Відповідно до протоколу автоматизованого розподілу справи між членами Вищої ради правосуддя від 31 липня 2020 року вказану дисциплінарну скаргу передано члену Другої Дисциплінарної палати Вищої ради правосуддя                 Прудивусу О.В. для проведення попередньої перевірки.</w:t>
      </w:r>
    </w:p>
    <w:p w:rsidR="00286A6F" w:rsidRPr="006A364C" w:rsidRDefault="00286A6F" w:rsidP="00286A6F">
      <w:pPr>
        <w:pStyle w:val="TimesNewRoman"/>
        <w:tabs>
          <w:tab w:val="clear" w:pos="9540"/>
        </w:tabs>
        <w:rPr>
          <w:rFonts w:ascii="Times New Roman" w:hAnsi="Times New Roman" w:cs="Times New Roman"/>
          <w:sz w:val="27"/>
          <w:szCs w:val="27"/>
        </w:rPr>
      </w:pPr>
      <w:r w:rsidRPr="006A364C">
        <w:rPr>
          <w:rFonts w:ascii="Times New Roman" w:hAnsi="Times New Roman" w:cs="Times New Roman"/>
          <w:sz w:val="27"/>
          <w:szCs w:val="27"/>
        </w:rPr>
        <w:lastRenderedPageBreak/>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Прудивусом О.В. проведено попередню перевірку дисциплінарної скарги </w:t>
      </w:r>
      <w:r w:rsidRPr="006A364C">
        <w:rPr>
          <w:rStyle w:val="FontStyle14"/>
          <w:sz w:val="27"/>
          <w:szCs w:val="27"/>
        </w:rPr>
        <w:t xml:space="preserve">адвоката </w:t>
      </w:r>
      <w:proofErr w:type="spellStart"/>
      <w:r w:rsidRPr="006A364C">
        <w:rPr>
          <w:rStyle w:val="FontStyle14"/>
          <w:sz w:val="27"/>
          <w:szCs w:val="27"/>
        </w:rPr>
        <w:t>Саване</w:t>
      </w:r>
      <w:proofErr w:type="spellEnd"/>
      <w:r w:rsidRPr="006A364C">
        <w:rPr>
          <w:rStyle w:val="FontStyle14"/>
          <w:sz w:val="27"/>
          <w:szCs w:val="27"/>
        </w:rPr>
        <w:t xml:space="preserve"> О.І.</w:t>
      </w:r>
      <w:r w:rsidRPr="006A364C">
        <w:rPr>
          <w:rFonts w:ascii="Times New Roman" w:hAnsi="Times New Roman" w:cs="Times New Roman"/>
          <w:sz w:val="27"/>
          <w:szCs w:val="27"/>
        </w:rPr>
        <w:t>, за результатами якої складено висновок із пропозицією про залишення її без розгляду та повернення скаржнику.</w:t>
      </w:r>
    </w:p>
    <w:p w:rsidR="00286A6F" w:rsidRPr="006A364C" w:rsidRDefault="00286A6F" w:rsidP="00286A6F">
      <w:pPr>
        <w:pStyle w:val="rvps2"/>
        <w:spacing w:before="0" w:beforeAutospacing="0" w:after="0" w:afterAutospacing="0"/>
        <w:ind w:firstLine="709"/>
        <w:jc w:val="both"/>
        <w:rPr>
          <w:sz w:val="27"/>
          <w:szCs w:val="27"/>
          <w:lang w:val="uk-UA"/>
        </w:rPr>
      </w:pPr>
      <w:r w:rsidRPr="006A364C">
        <w:rPr>
          <w:sz w:val="27"/>
          <w:szCs w:val="27"/>
          <w:lang w:val="uk-UA"/>
        </w:rPr>
        <w:t>Розглянувши висновок доповідача – члена Другої Дисциплінарної палати Вищої ради правосуддя Прудивуса О.В. та додані до нього матеріали попередньої перевірки, Друга Дисциплінарна палата Вищої ради правосуддя встановила таке.</w:t>
      </w:r>
    </w:p>
    <w:p w:rsidR="00286A6F" w:rsidRPr="006A364C" w:rsidRDefault="00286A6F" w:rsidP="00286A6F">
      <w:pPr>
        <w:spacing w:line="20" w:lineRule="atLeast"/>
        <w:ind w:firstLine="794"/>
        <w:jc w:val="both"/>
        <w:rPr>
          <w:sz w:val="27"/>
          <w:szCs w:val="27"/>
          <w:lang w:val="uk-UA"/>
        </w:rPr>
      </w:pPr>
      <w:r w:rsidRPr="006A364C">
        <w:rPr>
          <w:rStyle w:val="FontStyle14"/>
          <w:sz w:val="27"/>
          <w:szCs w:val="27"/>
          <w:lang w:val="uk-UA"/>
        </w:rPr>
        <w:t>Товариство з обмеженою відповідальністю «</w:t>
      </w:r>
      <w:proofErr w:type="spellStart"/>
      <w:r w:rsidRPr="006A364C">
        <w:rPr>
          <w:rStyle w:val="FontStyle14"/>
          <w:sz w:val="27"/>
          <w:szCs w:val="27"/>
          <w:lang w:val="uk-UA"/>
        </w:rPr>
        <w:t>АТБ-Інвест</w:t>
      </w:r>
      <w:proofErr w:type="spellEnd"/>
      <w:r w:rsidRPr="006A364C">
        <w:rPr>
          <w:rStyle w:val="FontStyle14"/>
          <w:sz w:val="27"/>
          <w:szCs w:val="27"/>
          <w:lang w:val="uk-UA"/>
        </w:rPr>
        <w:t xml:space="preserve">» </w:t>
      </w:r>
      <w:r w:rsidRPr="006A364C">
        <w:rPr>
          <w:sz w:val="27"/>
          <w:szCs w:val="27"/>
          <w:lang w:val="uk-UA"/>
        </w:rPr>
        <w:t xml:space="preserve">звернулося до </w:t>
      </w:r>
      <w:r>
        <w:rPr>
          <w:sz w:val="27"/>
          <w:szCs w:val="27"/>
          <w:lang w:val="uk-UA"/>
        </w:rPr>
        <w:t>Г</w:t>
      </w:r>
      <w:r w:rsidRPr="006A364C">
        <w:rPr>
          <w:sz w:val="27"/>
          <w:szCs w:val="27"/>
          <w:lang w:val="uk-UA"/>
        </w:rPr>
        <w:t xml:space="preserve">осподарського суду з позовною заявою до Дніпровської міської ради в якій просило суд визнати укладеною додаткову угоду до договору оренди земельної ділянки, укладеного між </w:t>
      </w:r>
      <w:r w:rsidRPr="006A364C">
        <w:rPr>
          <w:rStyle w:val="FontStyle14"/>
          <w:sz w:val="27"/>
          <w:szCs w:val="27"/>
          <w:lang w:val="uk-UA"/>
        </w:rPr>
        <w:t>товариством з обмеженою відповідальністю                    «</w:t>
      </w:r>
      <w:proofErr w:type="spellStart"/>
      <w:r w:rsidRPr="006A364C">
        <w:rPr>
          <w:rStyle w:val="FontStyle14"/>
          <w:sz w:val="27"/>
          <w:szCs w:val="27"/>
          <w:lang w:val="uk-UA"/>
        </w:rPr>
        <w:t>АТБ-Інвест</w:t>
      </w:r>
      <w:proofErr w:type="spellEnd"/>
      <w:r w:rsidRPr="006A364C">
        <w:rPr>
          <w:rStyle w:val="FontStyle14"/>
          <w:sz w:val="27"/>
          <w:szCs w:val="27"/>
          <w:lang w:val="uk-UA"/>
        </w:rPr>
        <w:t xml:space="preserve">» </w:t>
      </w:r>
      <w:r w:rsidRPr="006A364C">
        <w:rPr>
          <w:sz w:val="27"/>
          <w:szCs w:val="27"/>
          <w:lang w:val="uk-UA"/>
        </w:rPr>
        <w:t>та Дніпровською міською радою на підставі рішення Дніпропетровської міської ради від 19 листопада 2003 року №</w:t>
      </w:r>
      <w:r w:rsidR="005E7FB0">
        <w:rPr>
          <w:sz w:val="27"/>
          <w:szCs w:val="27"/>
          <w:lang w:val="uk-UA"/>
        </w:rPr>
        <w:t>__________</w:t>
      </w:r>
      <w:r w:rsidRPr="006A364C">
        <w:rPr>
          <w:sz w:val="27"/>
          <w:szCs w:val="27"/>
          <w:lang w:val="uk-UA"/>
        </w:rPr>
        <w:t xml:space="preserve">, посвідченого 29 грудня 2003 року приватним нотаріусом Дніпропетровського міського нотаріального округу </w:t>
      </w:r>
      <w:r w:rsidR="005E7FB0">
        <w:rPr>
          <w:sz w:val="27"/>
          <w:szCs w:val="27"/>
          <w:lang w:val="uk-UA"/>
        </w:rPr>
        <w:t>ОСОБА_1</w:t>
      </w:r>
      <w:r w:rsidRPr="006A364C">
        <w:rPr>
          <w:sz w:val="27"/>
          <w:szCs w:val="27"/>
          <w:lang w:val="uk-UA"/>
        </w:rPr>
        <w:t xml:space="preserve"> і зареєстрованого в реєстрі за </w:t>
      </w:r>
      <w:r w:rsidR="005E7FB0">
        <w:rPr>
          <w:sz w:val="27"/>
          <w:szCs w:val="27"/>
          <w:lang w:val="uk-UA"/>
        </w:rPr>
        <w:t xml:space="preserve">                      </w:t>
      </w:r>
      <w:r w:rsidRPr="006A364C">
        <w:rPr>
          <w:sz w:val="27"/>
          <w:szCs w:val="27"/>
          <w:lang w:val="uk-UA"/>
        </w:rPr>
        <w:t>№</w:t>
      </w:r>
      <w:r>
        <w:rPr>
          <w:sz w:val="27"/>
          <w:szCs w:val="27"/>
          <w:lang w:val="uk-UA"/>
        </w:rPr>
        <w:t xml:space="preserve"> </w:t>
      </w:r>
      <w:r w:rsidR="005E7FB0">
        <w:rPr>
          <w:sz w:val="27"/>
          <w:szCs w:val="27"/>
          <w:lang w:val="uk-UA"/>
        </w:rPr>
        <w:t>_______</w:t>
      </w:r>
      <w:r w:rsidRPr="006A364C">
        <w:rPr>
          <w:sz w:val="27"/>
          <w:szCs w:val="27"/>
          <w:lang w:val="uk-UA"/>
        </w:rPr>
        <w:t>.</w:t>
      </w:r>
    </w:p>
    <w:p w:rsidR="00286A6F" w:rsidRPr="006A364C" w:rsidRDefault="00286A6F" w:rsidP="00286A6F">
      <w:pPr>
        <w:pStyle w:val="a5"/>
        <w:spacing w:before="0" w:beforeAutospacing="0" w:after="0" w:afterAutospacing="0" w:line="20" w:lineRule="atLeast"/>
        <w:ind w:firstLine="794"/>
        <w:jc w:val="both"/>
        <w:rPr>
          <w:sz w:val="27"/>
          <w:szCs w:val="27"/>
        </w:rPr>
      </w:pPr>
      <w:r w:rsidRPr="006A364C">
        <w:rPr>
          <w:sz w:val="27"/>
          <w:szCs w:val="27"/>
        </w:rPr>
        <w:t xml:space="preserve">Рішенням </w:t>
      </w:r>
      <w:r>
        <w:rPr>
          <w:sz w:val="27"/>
          <w:szCs w:val="27"/>
        </w:rPr>
        <w:t>Г</w:t>
      </w:r>
      <w:r w:rsidRPr="006A364C">
        <w:rPr>
          <w:sz w:val="27"/>
          <w:szCs w:val="27"/>
        </w:rPr>
        <w:t xml:space="preserve">осподарського суду Дніпропетровської області від 30 червня 2020 року (суддя Петренко І.В.) позовні вимоги </w:t>
      </w:r>
      <w:r w:rsidRPr="006A364C">
        <w:rPr>
          <w:rStyle w:val="FontStyle14"/>
          <w:sz w:val="27"/>
          <w:szCs w:val="27"/>
        </w:rPr>
        <w:t>товариства з обмеженою відповідальністю «</w:t>
      </w:r>
      <w:proofErr w:type="spellStart"/>
      <w:r w:rsidRPr="006A364C">
        <w:rPr>
          <w:rStyle w:val="FontStyle14"/>
          <w:sz w:val="27"/>
          <w:szCs w:val="27"/>
        </w:rPr>
        <w:t>АТБ-Інвест</w:t>
      </w:r>
      <w:proofErr w:type="spellEnd"/>
      <w:r w:rsidRPr="006A364C">
        <w:rPr>
          <w:rStyle w:val="FontStyle14"/>
          <w:sz w:val="27"/>
          <w:szCs w:val="27"/>
        </w:rPr>
        <w:t>»</w:t>
      </w:r>
      <w:r w:rsidRPr="006A364C">
        <w:rPr>
          <w:sz w:val="27"/>
          <w:szCs w:val="27"/>
        </w:rPr>
        <w:t> </w:t>
      </w:r>
      <w:r w:rsidRPr="006A364C">
        <w:rPr>
          <w:bCs/>
          <w:sz w:val="27"/>
          <w:szCs w:val="27"/>
        </w:rPr>
        <w:t>задоволено у повному обсязі.</w:t>
      </w:r>
      <w:r w:rsidRPr="006A364C">
        <w:rPr>
          <w:sz w:val="27"/>
          <w:szCs w:val="27"/>
        </w:rPr>
        <w:t xml:space="preserve"> </w:t>
      </w:r>
      <w:r w:rsidRPr="006A364C">
        <w:rPr>
          <w:bCs/>
          <w:sz w:val="27"/>
          <w:szCs w:val="27"/>
        </w:rPr>
        <w:t>Визнано укладеною</w:t>
      </w:r>
      <w:r w:rsidRPr="006A364C">
        <w:rPr>
          <w:sz w:val="27"/>
          <w:szCs w:val="27"/>
        </w:rPr>
        <w:t xml:space="preserve"> </w:t>
      </w:r>
      <w:r w:rsidRPr="006A364C">
        <w:rPr>
          <w:bCs/>
          <w:sz w:val="27"/>
          <w:szCs w:val="27"/>
        </w:rPr>
        <w:t>додаткову угоду</w:t>
      </w:r>
      <w:r w:rsidRPr="006A364C">
        <w:rPr>
          <w:sz w:val="27"/>
          <w:szCs w:val="27"/>
        </w:rPr>
        <w:t xml:space="preserve"> до договору оренди земельної ділянки, укладеного між </w:t>
      </w:r>
      <w:r w:rsidRPr="006A364C">
        <w:rPr>
          <w:rStyle w:val="FontStyle14"/>
          <w:sz w:val="27"/>
          <w:szCs w:val="27"/>
        </w:rPr>
        <w:t>товариством з обмеженою відповідальністю «</w:t>
      </w:r>
      <w:proofErr w:type="spellStart"/>
      <w:r w:rsidRPr="006A364C">
        <w:rPr>
          <w:rStyle w:val="FontStyle14"/>
          <w:sz w:val="27"/>
          <w:szCs w:val="27"/>
        </w:rPr>
        <w:t>АТБ-Інвест</w:t>
      </w:r>
      <w:proofErr w:type="spellEnd"/>
      <w:r w:rsidRPr="006A364C">
        <w:rPr>
          <w:rStyle w:val="FontStyle14"/>
          <w:sz w:val="27"/>
          <w:szCs w:val="27"/>
        </w:rPr>
        <w:t>»</w:t>
      </w:r>
      <w:r w:rsidRPr="006A364C">
        <w:rPr>
          <w:sz w:val="27"/>
          <w:szCs w:val="27"/>
        </w:rPr>
        <w:t xml:space="preserve"> та Дніпровською міською радою на підставі рішення Дніпропетровської міської ради </w:t>
      </w:r>
      <w:r>
        <w:rPr>
          <w:sz w:val="27"/>
          <w:szCs w:val="27"/>
        </w:rPr>
        <w:t xml:space="preserve">                                  </w:t>
      </w:r>
      <w:r w:rsidRPr="006A364C">
        <w:rPr>
          <w:sz w:val="27"/>
          <w:szCs w:val="27"/>
        </w:rPr>
        <w:t xml:space="preserve">від 19 листопада 2003 року № </w:t>
      </w:r>
      <w:r w:rsidR="005E7FB0">
        <w:rPr>
          <w:sz w:val="27"/>
          <w:szCs w:val="27"/>
        </w:rPr>
        <w:t>_____</w:t>
      </w:r>
      <w:r w:rsidRPr="006A364C">
        <w:rPr>
          <w:sz w:val="27"/>
          <w:szCs w:val="27"/>
        </w:rPr>
        <w:t xml:space="preserve">, посвідченого 29 грудня 2003 року приватним нотаріусом Дніпропетровського міського нотаріального округу </w:t>
      </w:r>
      <w:r w:rsidR="005E7FB0">
        <w:rPr>
          <w:sz w:val="27"/>
          <w:szCs w:val="27"/>
        </w:rPr>
        <w:t>ОСОБА_1</w:t>
      </w:r>
      <w:r w:rsidRPr="006A364C">
        <w:rPr>
          <w:sz w:val="27"/>
          <w:szCs w:val="27"/>
        </w:rPr>
        <w:t xml:space="preserve"> і зареєстрованого в реєстрі за № </w:t>
      </w:r>
      <w:r w:rsidR="005E7FB0">
        <w:rPr>
          <w:sz w:val="27"/>
          <w:szCs w:val="27"/>
        </w:rPr>
        <w:t>______</w:t>
      </w:r>
      <w:r w:rsidRPr="006A364C">
        <w:rPr>
          <w:sz w:val="27"/>
          <w:szCs w:val="27"/>
        </w:rPr>
        <w:t>.</w:t>
      </w:r>
    </w:p>
    <w:p w:rsidR="00286A6F" w:rsidRPr="006A364C" w:rsidRDefault="00286A6F" w:rsidP="00286A6F">
      <w:pPr>
        <w:pStyle w:val="a5"/>
        <w:spacing w:before="0" w:beforeAutospacing="0" w:after="0" w:afterAutospacing="0" w:line="20" w:lineRule="atLeast"/>
        <w:ind w:firstLine="794"/>
        <w:jc w:val="both"/>
        <w:rPr>
          <w:sz w:val="27"/>
          <w:szCs w:val="27"/>
        </w:rPr>
      </w:pPr>
      <w:r w:rsidRPr="006A364C">
        <w:rPr>
          <w:bCs/>
          <w:sz w:val="27"/>
          <w:szCs w:val="27"/>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6A364C">
        <w:rPr>
          <w:sz w:val="27"/>
          <w:szCs w:val="27"/>
        </w:rPr>
        <w:t>’</w:t>
      </w:r>
      <w:r w:rsidRPr="006A364C">
        <w:rPr>
          <w:bCs/>
          <w:sz w:val="27"/>
          <w:szCs w:val="27"/>
        </w:rPr>
        <w:t>язків цивільного характеру або встановить обґрунтованість будь-якого висунутого проти нього кримінального обвинувачення.</w:t>
      </w:r>
    </w:p>
    <w:p w:rsidR="00286A6F" w:rsidRPr="006A364C" w:rsidRDefault="00286A6F" w:rsidP="00286A6F">
      <w:pPr>
        <w:spacing w:line="20" w:lineRule="atLeast"/>
        <w:ind w:firstLine="794"/>
        <w:jc w:val="both"/>
        <w:rPr>
          <w:bCs/>
          <w:sz w:val="27"/>
          <w:szCs w:val="27"/>
        </w:rPr>
      </w:pPr>
      <w:proofErr w:type="spellStart"/>
      <w:r w:rsidRPr="006A364C">
        <w:rPr>
          <w:sz w:val="27"/>
          <w:szCs w:val="27"/>
        </w:rPr>
        <w:t>Відповідно</w:t>
      </w:r>
      <w:proofErr w:type="spellEnd"/>
      <w:r w:rsidRPr="006A364C">
        <w:rPr>
          <w:sz w:val="27"/>
          <w:szCs w:val="27"/>
        </w:rPr>
        <w:t xml:space="preserve"> до </w:t>
      </w:r>
      <w:proofErr w:type="spellStart"/>
      <w:r w:rsidRPr="006A364C">
        <w:rPr>
          <w:sz w:val="27"/>
          <w:szCs w:val="27"/>
        </w:rPr>
        <w:t>статті</w:t>
      </w:r>
      <w:proofErr w:type="spellEnd"/>
      <w:r w:rsidRPr="006A364C">
        <w:rPr>
          <w:sz w:val="27"/>
          <w:szCs w:val="27"/>
        </w:rPr>
        <w:t xml:space="preserve"> 14 Закону </w:t>
      </w:r>
      <w:proofErr w:type="spellStart"/>
      <w:r w:rsidRPr="006A364C">
        <w:rPr>
          <w:sz w:val="27"/>
          <w:szCs w:val="27"/>
        </w:rPr>
        <w:t>України</w:t>
      </w:r>
      <w:proofErr w:type="spellEnd"/>
      <w:r w:rsidRPr="006A364C">
        <w:rPr>
          <w:sz w:val="27"/>
          <w:szCs w:val="27"/>
        </w:rPr>
        <w:t xml:space="preserve"> «Про </w:t>
      </w:r>
      <w:proofErr w:type="spellStart"/>
      <w:r w:rsidRPr="006A364C">
        <w:rPr>
          <w:sz w:val="27"/>
          <w:szCs w:val="27"/>
        </w:rPr>
        <w:t>судоустрій</w:t>
      </w:r>
      <w:proofErr w:type="spellEnd"/>
      <w:r w:rsidRPr="006A364C">
        <w:rPr>
          <w:sz w:val="27"/>
          <w:szCs w:val="27"/>
        </w:rPr>
        <w:t xml:space="preserve"> </w:t>
      </w:r>
      <w:proofErr w:type="spellStart"/>
      <w:r w:rsidRPr="006A364C">
        <w:rPr>
          <w:sz w:val="27"/>
          <w:szCs w:val="27"/>
        </w:rPr>
        <w:t>і</w:t>
      </w:r>
      <w:proofErr w:type="spellEnd"/>
      <w:r w:rsidRPr="006A364C">
        <w:rPr>
          <w:sz w:val="27"/>
          <w:szCs w:val="27"/>
        </w:rPr>
        <w:t xml:space="preserve"> статус </w:t>
      </w:r>
      <w:proofErr w:type="spellStart"/>
      <w:r w:rsidRPr="006A364C">
        <w:rPr>
          <w:sz w:val="27"/>
          <w:szCs w:val="27"/>
        </w:rPr>
        <w:t>суддів</w:t>
      </w:r>
      <w:proofErr w:type="spellEnd"/>
      <w:r w:rsidRPr="006A364C">
        <w:rPr>
          <w:sz w:val="27"/>
          <w:szCs w:val="27"/>
        </w:rPr>
        <w:t xml:space="preserve">» </w:t>
      </w:r>
      <w:proofErr w:type="spellStart"/>
      <w:r w:rsidRPr="006A364C">
        <w:rPr>
          <w:sz w:val="27"/>
          <w:szCs w:val="27"/>
        </w:rPr>
        <w:t>учасники</w:t>
      </w:r>
      <w:proofErr w:type="spellEnd"/>
      <w:r w:rsidRPr="006A364C">
        <w:rPr>
          <w:sz w:val="27"/>
          <w:szCs w:val="27"/>
        </w:rPr>
        <w:t xml:space="preserve"> </w:t>
      </w:r>
      <w:proofErr w:type="spellStart"/>
      <w:r w:rsidRPr="006A364C">
        <w:rPr>
          <w:sz w:val="27"/>
          <w:szCs w:val="27"/>
        </w:rPr>
        <w:t>справи</w:t>
      </w:r>
      <w:proofErr w:type="spellEnd"/>
      <w:r w:rsidRPr="006A364C">
        <w:rPr>
          <w:sz w:val="27"/>
          <w:szCs w:val="27"/>
        </w:rPr>
        <w:t xml:space="preserve">, яка </w:t>
      </w:r>
      <w:proofErr w:type="spellStart"/>
      <w:r w:rsidRPr="006A364C">
        <w:rPr>
          <w:sz w:val="27"/>
          <w:szCs w:val="27"/>
        </w:rPr>
        <w:t>є</w:t>
      </w:r>
      <w:proofErr w:type="spellEnd"/>
      <w:r w:rsidRPr="006A364C">
        <w:rPr>
          <w:sz w:val="27"/>
          <w:szCs w:val="27"/>
        </w:rPr>
        <w:t xml:space="preserve"> предметом судового </w:t>
      </w:r>
      <w:proofErr w:type="spellStart"/>
      <w:r w:rsidRPr="006A364C">
        <w:rPr>
          <w:sz w:val="27"/>
          <w:szCs w:val="27"/>
        </w:rPr>
        <w:t>розгляду</w:t>
      </w:r>
      <w:proofErr w:type="spellEnd"/>
      <w:r w:rsidRPr="006A364C">
        <w:rPr>
          <w:sz w:val="27"/>
          <w:szCs w:val="27"/>
        </w:rPr>
        <w:t xml:space="preserve">, та </w:t>
      </w:r>
      <w:proofErr w:type="spellStart"/>
      <w:r w:rsidRPr="006A364C">
        <w:rPr>
          <w:sz w:val="27"/>
          <w:szCs w:val="27"/>
        </w:rPr>
        <w:t>інші</w:t>
      </w:r>
      <w:proofErr w:type="spellEnd"/>
      <w:r w:rsidRPr="006A364C">
        <w:rPr>
          <w:sz w:val="27"/>
          <w:szCs w:val="27"/>
        </w:rPr>
        <w:t xml:space="preserve"> особи </w:t>
      </w:r>
      <w:proofErr w:type="spellStart"/>
      <w:r w:rsidRPr="006A364C">
        <w:rPr>
          <w:sz w:val="27"/>
          <w:szCs w:val="27"/>
        </w:rPr>
        <w:t>мають</w:t>
      </w:r>
      <w:proofErr w:type="spellEnd"/>
      <w:r w:rsidRPr="006A364C">
        <w:rPr>
          <w:sz w:val="27"/>
          <w:szCs w:val="27"/>
        </w:rPr>
        <w:t xml:space="preserve"> право на </w:t>
      </w:r>
      <w:proofErr w:type="spellStart"/>
      <w:r w:rsidRPr="006A364C">
        <w:rPr>
          <w:sz w:val="27"/>
          <w:szCs w:val="27"/>
        </w:rPr>
        <w:t>апеляційний</w:t>
      </w:r>
      <w:proofErr w:type="spellEnd"/>
      <w:r w:rsidRPr="006A364C">
        <w:rPr>
          <w:sz w:val="27"/>
          <w:szCs w:val="27"/>
        </w:rPr>
        <w:t xml:space="preserve"> перегляд </w:t>
      </w:r>
      <w:proofErr w:type="spellStart"/>
      <w:r w:rsidRPr="006A364C">
        <w:rPr>
          <w:sz w:val="27"/>
          <w:szCs w:val="27"/>
        </w:rPr>
        <w:t>справи</w:t>
      </w:r>
      <w:proofErr w:type="spellEnd"/>
      <w:r w:rsidRPr="006A364C">
        <w:rPr>
          <w:sz w:val="27"/>
          <w:szCs w:val="27"/>
        </w:rPr>
        <w:t xml:space="preserve"> та у </w:t>
      </w:r>
      <w:proofErr w:type="spellStart"/>
      <w:r w:rsidRPr="006A364C">
        <w:rPr>
          <w:sz w:val="27"/>
          <w:szCs w:val="27"/>
        </w:rPr>
        <w:t>визначених</w:t>
      </w:r>
      <w:proofErr w:type="spellEnd"/>
      <w:r w:rsidRPr="006A364C">
        <w:rPr>
          <w:sz w:val="27"/>
          <w:szCs w:val="27"/>
        </w:rPr>
        <w:t xml:space="preserve"> законом </w:t>
      </w:r>
      <w:proofErr w:type="spellStart"/>
      <w:r w:rsidRPr="006A364C">
        <w:rPr>
          <w:sz w:val="27"/>
          <w:szCs w:val="27"/>
        </w:rPr>
        <w:t>випадках</w:t>
      </w:r>
      <w:proofErr w:type="spellEnd"/>
      <w:r w:rsidRPr="006A364C">
        <w:rPr>
          <w:sz w:val="27"/>
          <w:szCs w:val="27"/>
        </w:rPr>
        <w:t xml:space="preserve"> – на </w:t>
      </w:r>
      <w:proofErr w:type="spellStart"/>
      <w:r w:rsidRPr="006A364C">
        <w:rPr>
          <w:sz w:val="27"/>
          <w:szCs w:val="27"/>
        </w:rPr>
        <w:t>касаційне</w:t>
      </w:r>
      <w:proofErr w:type="spellEnd"/>
      <w:r w:rsidRPr="006A364C">
        <w:rPr>
          <w:sz w:val="27"/>
          <w:szCs w:val="27"/>
        </w:rPr>
        <w:t xml:space="preserve"> </w:t>
      </w:r>
      <w:proofErr w:type="spellStart"/>
      <w:r w:rsidRPr="006A364C">
        <w:rPr>
          <w:sz w:val="27"/>
          <w:szCs w:val="27"/>
        </w:rPr>
        <w:t>оскарження</w:t>
      </w:r>
      <w:proofErr w:type="spellEnd"/>
      <w:r w:rsidRPr="006A364C">
        <w:rPr>
          <w:sz w:val="27"/>
          <w:szCs w:val="27"/>
        </w:rPr>
        <w:t xml:space="preserve"> судового </w:t>
      </w:r>
      <w:proofErr w:type="spellStart"/>
      <w:proofErr w:type="gramStart"/>
      <w:r w:rsidRPr="006A364C">
        <w:rPr>
          <w:sz w:val="27"/>
          <w:szCs w:val="27"/>
        </w:rPr>
        <w:t>р</w:t>
      </w:r>
      <w:proofErr w:type="gramEnd"/>
      <w:r w:rsidRPr="006A364C">
        <w:rPr>
          <w:sz w:val="27"/>
          <w:szCs w:val="27"/>
        </w:rPr>
        <w:t>ішення</w:t>
      </w:r>
      <w:proofErr w:type="spellEnd"/>
      <w:r w:rsidRPr="006A364C">
        <w:rPr>
          <w:sz w:val="27"/>
          <w:szCs w:val="27"/>
        </w:rPr>
        <w:t xml:space="preserve">. </w:t>
      </w:r>
      <w:proofErr w:type="spellStart"/>
      <w:r w:rsidRPr="006A364C">
        <w:rPr>
          <w:sz w:val="27"/>
          <w:szCs w:val="27"/>
        </w:rPr>
        <w:t>Зо</w:t>
      </w:r>
      <w:r>
        <w:rPr>
          <w:sz w:val="27"/>
          <w:szCs w:val="27"/>
        </w:rPr>
        <w:t>крема</w:t>
      </w:r>
      <w:proofErr w:type="spellEnd"/>
      <w:r>
        <w:rPr>
          <w:sz w:val="27"/>
          <w:szCs w:val="27"/>
        </w:rPr>
        <w:t xml:space="preserve">, </w:t>
      </w:r>
      <w:proofErr w:type="spellStart"/>
      <w:r>
        <w:rPr>
          <w:sz w:val="27"/>
          <w:szCs w:val="27"/>
        </w:rPr>
        <w:t>таке</w:t>
      </w:r>
      <w:proofErr w:type="spellEnd"/>
      <w:r>
        <w:rPr>
          <w:sz w:val="27"/>
          <w:szCs w:val="27"/>
        </w:rPr>
        <w:t xml:space="preserve"> право </w:t>
      </w:r>
      <w:proofErr w:type="spellStart"/>
      <w:r>
        <w:rPr>
          <w:sz w:val="27"/>
          <w:szCs w:val="27"/>
        </w:rPr>
        <w:t>передбачене</w:t>
      </w:r>
      <w:proofErr w:type="spellEnd"/>
      <w:r>
        <w:rPr>
          <w:sz w:val="27"/>
          <w:szCs w:val="27"/>
        </w:rPr>
        <w:t xml:space="preserve"> </w:t>
      </w:r>
      <w:proofErr w:type="spellStart"/>
      <w:r>
        <w:rPr>
          <w:sz w:val="27"/>
          <w:szCs w:val="27"/>
        </w:rPr>
        <w:t>і</w:t>
      </w:r>
      <w:proofErr w:type="spellEnd"/>
      <w:r>
        <w:rPr>
          <w:sz w:val="27"/>
          <w:szCs w:val="27"/>
          <w:lang w:val="uk-UA"/>
        </w:rPr>
        <w:t xml:space="preserve">                                </w:t>
      </w:r>
      <w:r w:rsidRPr="006A364C">
        <w:rPr>
          <w:sz w:val="27"/>
          <w:szCs w:val="27"/>
        </w:rPr>
        <w:t xml:space="preserve"> </w:t>
      </w:r>
      <w:proofErr w:type="spellStart"/>
      <w:r w:rsidRPr="006A364C">
        <w:rPr>
          <w:rStyle w:val="FontStyle14"/>
          <w:sz w:val="27"/>
          <w:szCs w:val="27"/>
        </w:rPr>
        <w:t>Господарським</w:t>
      </w:r>
      <w:proofErr w:type="spellEnd"/>
      <w:r w:rsidRPr="006A364C">
        <w:rPr>
          <w:rStyle w:val="FontStyle14"/>
          <w:sz w:val="27"/>
          <w:szCs w:val="27"/>
        </w:rPr>
        <w:t xml:space="preserve"> </w:t>
      </w:r>
      <w:proofErr w:type="spellStart"/>
      <w:r w:rsidRPr="006A364C">
        <w:rPr>
          <w:rStyle w:val="FontStyle14"/>
          <w:sz w:val="27"/>
          <w:szCs w:val="27"/>
        </w:rPr>
        <w:t>процесуальним</w:t>
      </w:r>
      <w:proofErr w:type="spellEnd"/>
      <w:r w:rsidRPr="006A364C">
        <w:rPr>
          <w:rStyle w:val="FontStyle14"/>
          <w:sz w:val="27"/>
          <w:szCs w:val="27"/>
        </w:rPr>
        <w:t xml:space="preserve"> кодексом </w:t>
      </w:r>
      <w:proofErr w:type="spellStart"/>
      <w:r w:rsidRPr="006A364C">
        <w:rPr>
          <w:rStyle w:val="FontStyle14"/>
          <w:sz w:val="27"/>
          <w:szCs w:val="27"/>
        </w:rPr>
        <w:t>України</w:t>
      </w:r>
      <w:proofErr w:type="spellEnd"/>
      <w:r w:rsidRPr="006A364C">
        <w:rPr>
          <w:sz w:val="27"/>
          <w:szCs w:val="27"/>
        </w:rPr>
        <w:t>.</w:t>
      </w:r>
    </w:p>
    <w:p w:rsidR="00286A6F" w:rsidRPr="006A364C" w:rsidRDefault="00286A6F" w:rsidP="00286A6F">
      <w:pPr>
        <w:pStyle w:val="1"/>
        <w:shd w:val="clear" w:color="auto" w:fill="auto"/>
        <w:spacing w:before="0" w:line="20" w:lineRule="atLeast"/>
        <w:ind w:firstLine="794"/>
        <w:rPr>
          <w:color w:val="000000"/>
          <w:sz w:val="27"/>
          <w:szCs w:val="27"/>
          <w:lang w:val="uk-UA" w:eastAsia="uk-UA" w:bidi="uk-UA"/>
        </w:rPr>
      </w:pPr>
      <w:r w:rsidRPr="006A364C">
        <w:rPr>
          <w:color w:val="000000"/>
          <w:sz w:val="27"/>
          <w:szCs w:val="27"/>
          <w:lang w:val="uk-UA" w:eastAsia="uk-UA" w:bidi="uk-UA"/>
        </w:rPr>
        <w:t xml:space="preserve">Вища рада правосуддя </w:t>
      </w:r>
      <w:r w:rsidRPr="006A364C">
        <w:rPr>
          <w:bCs/>
          <w:sz w:val="27"/>
          <w:szCs w:val="27"/>
          <w:lang w:val="uk-UA"/>
        </w:rPr>
        <w:t xml:space="preserve">згідно зі статтею 131 Конституції України,                        статтею 3 Закону України «Про Вищу раду правосуддя» не є органом, що здійснює судочинство, </w:t>
      </w:r>
      <w:r w:rsidRPr="006A364C">
        <w:rPr>
          <w:color w:val="000000"/>
          <w:sz w:val="27"/>
          <w:szCs w:val="27"/>
          <w:lang w:val="uk-UA"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286A6F" w:rsidRPr="006A364C" w:rsidRDefault="00286A6F" w:rsidP="00286A6F">
      <w:pPr>
        <w:spacing w:line="20" w:lineRule="atLeast"/>
        <w:ind w:firstLine="709"/>
        <w:jc w:val="both"/>
        <w:rPr>
          <w:bCs/>
          <w:sz w:val="27"/>
          <w:szCs w:val="27"/>
        </w:rPr>
      </w:pPr>
      <w:r w:rsidRPr="006A364C">
        <w:rPr>
          <w:bCs/>
          <w:sz w:val="27"/>
          <w:szCs w:val="27"/>
        </w:rPr>
        <w:t xml:space="preserve">У </w:t>
      </w:r>
      <w:proofErr w:type="spellStart"/>
      <w:r w:rsidRPr="006A364C">
        <w:rPr>
          <w:bCs/>
          <w:sz w:val="27"/>
          <w:szCs w:val="27"/>
        </w:rPr>
        <w:t>Висновках</w:t>
      </w:r>
      <w:proofErr w:type="spellEnd"/>
      <w:r w:rsidRPr="006A364C">
        <w:rPr>
          <w:bCs/>
          <w:sz w:val="27"/>
          <w:szCs w:val="27"/>
        </w:rPr>
        <w:t xml:space="preserve"> № 3 (2002) та № 11 (2008) </w:t>
      </w:r>
      <w:proofErr w:type="spellStart"/>
      <w:r w:rsidRPr="006A364C">
        <w:rPr>
          <w:bCs/>
          <w:sz w:val="27"/>
          <w:szCs w:val="27"/>
        </w:rPr>
        <w:t>Консультативної</w:t>
      </w:r>
      <w:proofErr w:type="spellEnd"/>
      <w:r w:rsidRPr="006A364C">
        <w:rPr>
          <w:bCs/>
          <w:sz w:val="27"/>
          <w:szCs w:val="27"/>
        </w:rPr>
        <w:t xml:space="preserve"> ради </w:t>
      </w:r>
      <w:proofErr w:type="spellStart"/>
      <w:r w:rsidRPr="006A364C">
        <w:rPr>
          <w:bCs/>
          <w:sz w:val="27"/>
          <w:szCs w:val="27"/>
        </w:rPr>
        <w:t>європейських</w:t>
      </w:r>
      <w:proofErr w:type="spellEnd"/>
      <w:r w:rsidRPr="006A364C">
        <w:rPr>
          <w:bCs/>
          <w:sz w:val="27"/>
          <w:szCs w:val="27"/>
        </w:rPr>
        <w:t xml:space="preserve"> </w:t>
      </w:r>
      <w:proofErr w:type="spellStart"/>
      <w:r w:rsidRPr="006A364C">
        <w:rPr>
          <w:bCs/>
          <w:sz w:val="27"/>
          <w:szCs w:val="27"/>
        </w:rPr>
        <w:t>суддів</w:t>
      </w:r>
      <w:proofErr w:type="spellEnd"/>
      <w:r w:rsidRPr="006A364C">
        <w:rPr>
          <w:bCs/>
          <w:sz w:val="27"/>
          <w:szCs w:val="27"/>
        </w:rPr>
        <w:t xml:space="preserve"> до </w:t>
      </w:r>
      <w:proofErr w:type="spellStart"/>
      <w:r w:rsidRPr="006A364C">
        <w:rPr>
          <w:bCs/>
          <w:sz w:val="27"/>
          <w:szCs w:val="27"/>
        </w:rPr>
        <w:t>уваги</w:t>
      </w:r>
      <w:proofErr w:type="spellEnd"/>
      <w:r w:rsidRPr="006A364C">
        <w:rPr>
          <w:bCs/>
          <w:sz w:val="27"/>
          <w:szCs w:val="27"/>
        </w:rPr>
        <w:t xml:space="preserve"> </w:t>
      </w:r>
      <w:proofErr w:type="spellStart"/>
      <w:r w:rsidRPr="006A364C">
        <w:rPr>
          <w:bCs/>
          <w:sz w:val="27"/>
          <w:szCs w:val="27"/>
        </w:rPr>
        <w:t>Комітету</w:t>
      </w:r>
      <w:proofErr w:type="spellEnd"/>
      <w:r w:rsidRPr="006A364C">
        <w:rPr>
          <w:bCs/>
          <w:sz w:val="27"/>
          <w:szCs w:val="27"/>
        </w:rPr>
        <w:t xml:space="preserve"> </w:t>
      </w:r>
      <w:proofErr w:type="spellStart"/>
      <w:r w:rsidRPr="006A364C">
        <w:rPr>
          <w:bCs/>
          <w:sz w:val="27"/>
          <w:szCs w:val="27"/>
        </w:rPr>
        <w:t>Міні</w:t>
      </w:r>
      <w:proofErr w:type="gramStart"/>
      <w:r w:rsidRPr="006A364C">
        <w:rPr>
          <w:bCs/>
          <w:sz w:val="27"/>
          <w:szCs w:val="27"/>
        </w:rPr>
        <w:t>стр</w:t>
      </w:r>
      <w:proofErr w:type="gramEnd"/>
      <w:r w:rsidRPr="006A364C">
        <w:rPr>
          <w:bCs/>
          <w:sz w:val="27"/>
          <w:szCs w:val="27"/>
        </w:rPr>
        <w:t>ів</w:t>
      </w:r>
      <w:proofErr w:type="spellEnd"/>
      <w:r w:rsidRPr="006A364C">
        <w:rPr>
          <w:bCs/>
          <w:sz w:val="27"/>
          <w:szCs w:val="27"/>
        </w:rPr>
        <w:t xml:space="preserve"> Ради </w:t>
      </w:r>
      <w:proofErr w:type="spellStart"/>
      <w:r w:rsidRPr="006A364C">
        <w:rPr>
          <w:bCs/>
          <w:sz w:val="27"/>
          <w:szCs w:val="27"/>
        </w:rPr>
        <w:t>Європи</w:t>
      </w:r>
      <w:proofErr w:type="spellEnd"/>
      <w:r w:rsidRPr="006A364C">
        <w:rPr>
          <w:bCs/>
          <w:sz w:val="27"/>
          <w:szCs w:val="27"/>
        </w:rPr>
        <w:t xml:space="preserve"> </w:t>
      </w:r>
      <w:proofErr w:type="spellStart"/>
      <w:r w:rsidRPr="006A364C">
        <w:rPr>
          <w:bCs/>
          <w:sz w:val="27"/>
          <w:szCs w:val="27"/>
        </w:rPr>
        <w:t>зазначено</w:t>
      </w:r>
      <w:proofErr w:type="spellEnd"/>
      <w:r w:rsidRPr="006A364C">
        <w:rPr>
          <w:bCs/>
          <w:sz w:val="27"/>
          <w:szCs w:val="27"/>
        </w:rPr>
        <w:t xml:space="preserve">, </w:t>
      </w:r>
      <w:proofErr w:type="spellStart"/>
      <w:r w:rsidRPr="006A364C">
        <w:rPr>
          <w:bCs/>
          <w:sz w:val="27"/>
          <w:szCs w:val="27"/>
        </w:rPr>
        <w:t>що</w:t>
      </w:r>
      <w:proofErr w:type="spellEnd"/>
      <w:r w:rsidRPr="006A364C">
        <w:rPr>
          <w:bCs/>
          <w:sz w:val="27"/>
          <w:szCs w:val="27"/>
        </w:rPr>
        <w:t xml:space="preserve"> </w:t>
      </w:r>
      <w:proofErr w:type="spellStart"/>
      <w:r w:rsidRPr="006A364C">
        <w:rPr>
          <w:bCs/>
          <w:sz w:val="27"/>
          <w:szCs w:val="27"/>
        </w:rPr>
        <w:t>зміст</w:t>
      </w:r>
      <w:proofErr w:type="spellEnd"/>
      <w:r w:rsidRPr="006A364C">
        <w:rPr>
          <w:bCs/>
          <w:sz w:val="27"/>
          <w:szCs w:val="27"/>
        </w:rPr>
        <w:t xml:space="preserve"> </w:t>
      </w:r>
      <w:proofErr w:type="spellStart"/>
      <w:r w:rsidRPr="006A364C">
        <w:rPr>
          <w:bCs/>
          <w:sz w:val="27"/>
          <w:szCs w:val="27"/>
        </w:rPr>
        <w:t>конкретних</w:t>
      </w:r>
      <w:proofErr w:type="spellEnd"/>
      <w:r w:rsidRPr="006A364C">
        <w:rPr>
          <w:bCs/>
          <w:sz w:val="27"/>
          <w:szCs w:val="27"/>
        </w:rPr>
        <w:t xml:space="preserve"> </w:t>
      </w:r>
      <w:proofErr w:type="spellStart"/>
      <w:r w:rsidRPr="006A364C">
        <w:rPr>
          <w:bCs/>
          <w:sz w:val="27"/>
          <w:szCs w:val="27"/>
        </w:rPr>
        <w:t>судових</w:t>
      </w:r>
      <w:proofErr w:type="spellEnd"/>
      <w:r w:rsidRPr="006A364C">
        <w:rPr>
          <w:bCs/>
          <w:sz w:val="27"/>
          <w:szCs w:val="27"/>
        </w:rPr>
        <w:t xml:space="preserve"> </w:t>
      </w:r>
      <w:proofErr w:type="spellStart"/>
      <w:r w:rsidRPr="006A364C">
        <w:rPr>
          <w:bCs/>
          <w:sz w:val="27"/>
          <w:szCs w:val="27"/>
        </w:rPr>
        <w:t>рішень</w:t>
      </w:r>
      <w:proofErr w:type="spellEnd"/>
      <w:r w:rsidRPr="006A364C">
        <w:rPr>
          <w:bCs/>
          <w:sz w:val="27"/>
          <w:szCs w:val="27"/>
        </w:rPr>
        <w:t xml:space="preserve"> </w:t>
      </w:r>
      <w:proofErr w:type="spellStart"/>
      <w:r w:rsidRPr="006A364C">
        <w:rPr>
          <w:bCs/>
          <w:sz w:val="27"/>
          <w:szCs w:val="27"/>
        </w:rPr>
        <w:t>контролюється</w:t>
      </w:r>
      <w:proofErr w:type="spellEnd"/>
      <w:r w:rsidRPr="006A364C">
        <w:rPr>
          <w:bCs/>
          <w:sz w:val="27"/>
          <w:szCs w:val="27"/>
        </w:rPr>
        <w:t xml:space="preserve"> </w:t>
      </w:r>
      <w:proofErr w:type="spellStart"/>
      <w:r w:rsidRPr="006A364C">
        <w:rPr>
          <w:bCs/>
          <w:sz w:val="27"/>
          <w:szCs w:val="27"/>
        </w:rPr>
        <w:t>головним</w:t>
      </w:r>
      <w:proofErr w:type="spellEnd"/>
      <w:r w:rsidRPr="006A364C">
        <w:rPr>
          <w:bCs/>
          <w:sz w:val="27"/>
          <w:szCs w:val="27"/>
        </w:rPr>
        <w:t xml:space="preserve"> чином за </w:t>
      </w:r>
      <w:proofErr w:type="spellStart"/>
      <w:r w:rsidRPr="006A364C">
        <w:rPr>
          <w:bCs/>
          <w:sz w:val="27"/>
          <w:szCs w:val="27"/>
        </w:rPr>
        <w:t>допомогою</w:t>
      </w:r>
      <w:proofErr w:type="spellEnd"/>
      <w:r w:rsidRPr="006A364C">
        <w:rPr>
          <w:bCs/>
          <w:sz w:val="27"/>
          <w:szCs w:val="27"/>
        </w:rPr>
        <w:t xml:space="preserve"> процедур </w:t>
      </w:r>
      <w:proofErr w:type="spellStart"/>
      <w:r w:rsidRPr="006A364C">
        <w:rPr>
          <w:bCs/>
          <w:sz w:val="27"/>
          <w:szCs w:val="27"/>
        </w:rPr>
        <w:t>апеляції</w:t>
      </w:r>
      <w:proofErr w:type="spellEnd"/>
      <w:r w:rsidRPr="006A364C">
        <w:rPr>
          <w:bCs/>
          <w:sz w:val="27"/>
          <w:szCs w:val="27"/>
        </w:rPr>
        <w:t xml:space="preserve"> </w:t>
      </w:r>
      <w:proofErr w:type="spellStart"/>
      <w:r w:rsidRPr="006A364C">
        <w:rPr>
          <w:bCs/>
          <w:sz w:val="27"/>
          <w:szCs w:val="27"/>
        </w:rPr>
        <w:t>або</w:t>
      </w:r>
      <w:proofErr w:type="spellEnd"/>
      <w:r w:rsidRPr="006A364C">
        <w:rPr>
          <w:bCs/>
          <w:sz w:val="27"/>
          <w:szCs w:val="27"/>
        </w:rPr>
        <w:t xml:space="preserve"> перегляду </w:t>
      </w:r>
      <w:proofErr w:type="spellStart"/>
      <w:r w:rsidRPr="006A364C">
        <w:rPr>
          <w:bCs/>
          <w:sz w:val="27"/>
          <w:szCs w:val="27"/>
        </w:rPr>
        <w:t>рішень</w:t>
      </w:r>
      <w:proofErr w:type="spellEnd"/>
      <w:r w:rsidRPr="006A364C">
        <w:rPr>
          <w:bCs/>
          <w:sz w:val="27"/>
          <w:szCs w:val="27"/>
        </w:rPr>
        <w:t xml:space="preserve"> у </w:t>
      </w:r>
      <w:proofErr w:type="spellStart"/>
      <w:r w:rsidRPr="006A364C">
        <w:rPr>
          <w:bCs/>
          <w:sz w:val="27"/>
          <w:szCs w:val="27"/>
        </w:rPr>
        <w:t>національних</w:t>
      </w:r>
      <w:proofErr w:type="spellEnd"/>
      <w:r w:rsidRPr="006A364C">
        <w:rPr>
          <w:bCs/>
          <w:sz w:val="27"/>
          <w:szCs w:val="27"/>
        </w:rPr>
        <w:t xml:space="preserve"> судах та за </w:t>
      </w:r>
      <w:proofErr w:type="spellStart"/>
      <w:r w:rsidRPr="006A364C">
        <w:rPr>
          <w:bCs/>
          <w:sz w:val="27"/>
          <w:szCs w:val="27"/>
        </w:rPr>
        <w:t>допомогою</w:t>
      </w:r>
      <w:proofErr w:type="spellEnd"/>
      <w:r w:rsidRPr="006A364C">
        <w:rPr>
          <w:bCs/>
          <w:sz w:val="27"/>
          <w:szCs w:val="27"/>
        </w:rPr>
        <w:t xml:space="preserve"> права на </w:t>
      </w:r>
      <w:proofErr w:type="spellStart"/>
      <w:r w:rsidRPr="006A364C">
        <w:rPr>
          <w:bCs/>
          <w:sz w:val="27"/>
          <w:szCs w:val="27"/>
        </w:rPr>
        <w:t>звернення</w:t>
      </w:r>
      <w:proofErr w:type="spellEnd"/>
      <w:r w:rsidRPr="006A364C">
        <w:rPr>
          <w:bCs/>
          <w:sz w:val="27"/>
          <w:szCs w:val="27"/>
        </w:rPr>
        <w:t xml:space="preserve"> до </w:t>
      </w:r>
      <w:proofErr w:type="spellStart"/>
      <w:r w:rsidRPr="006A364C">
        <w:rPr>
          <w:bCs/>
          <w:sz w:val="27"/>
          <w:szCs w:val="27"/>
        </w:rPr>
        <w:t>Європейського</w:t>
      </w:r>
      <w:proofErr w:type="spellEnd"/>
      <w:r w:rsidRPr="006A364C">
        <w:rPr>
          <w:bCs/>
          <w:sz w:val="27"/>
          <w:szCs w:val="27"/>
        </w:rPr>
        <w:t xml:space="preserve"> суду </w:t>
      </w:r>
      <w:proofErr w:type="spellStart"/>
      <w:r w:rsidRPr="006A364C">
        <w:rPr>
          <w:bCs/>
          <w:sz w:val="27"/>
          <w:szCs w:val="27"/>
        </w:rPr>
        <w:t>з</w:t>
      </w:r>
      <w:proofErr w:type="spellEnd"/>
      <w:r w:rsidRPr="006A364C">
        <w:rPr>
          <w:bCs/>
          <w:sz w:val="27"/>
          <w:szCs w:val="27"/>
        </w:rPr>
        <w:t xml:space="preserve"> прав </w:t>
      </w:r>
      <w:proofErr w:type="spellStart"/>
      <w:r w:rsidRPr="006A364C">
        <w:rPr>
          <w:bCs/>
          <w:sz w:val="27"/>
          <w:szCs w:val="27"/>
        </w:rPr>
        <w:t>людини</w:t>
      </w:r>
      <w:proofErr w:type="spellEnd"/>
      <w:r w:rsidRPr="006A364C">
        <w:rPr>
          <w:bCs/>
          <w:sz w:val="27"/>
          <w:szCs w:val="27"/>
        </w:rPr>
        <w:t>.</w:t>
      </w:r>
    </w:p>
    <w:p w:rsidR="00286A6F" w:rsidRPr="006A364C" w:rsidRDefault="00286A6F" w:rsidP="00286A6F">
      <w:pPr>
        <w:tabs>
          <w:tab w:val="left" w:pos="6660"/>
        </w:tabs>
        <w:spacing w:line="20" w:lineRule="atLeast"/>
        <w:ind w:firstLine="794"/>
        <w:jc w:val="both"/>
        <w:rPr>
          <w:rStyle w:val="FontStyle14"/>
          <w:sz w:val="27"/>
          <w:szCs w:val="27"/>
        </w:rPr>
      </w:pPr>
      <w:proofErr w:type="spellStart"/>
      <w:r w:rsidRPr="006A364C">
        <w:rPr>
          <w:bCs/>
          <w:sz w:val="27"/>
          <w:szCs w:val="27"/>
        </w:rPr>
        <w:lastRenderedPageBreak/>
        <w:t>Тлумачення</w:t>
      </w:r>
      <w:proofErr w:type="spellEnd"/>
      <w:r w:rsidRPr="006A364C">
        <w:rPr>
          <w:bCs/>
          <w:sz w:val="27"/>
          <w:szCs w:val="27"/>
        </w:rPr>
        <w:t xml:space="preserve"> закону, </w:t>
      </w:r>
      <w:proofErr w:type="spellStart"/>
      <w:r w:rsidRPr="006A364C">
        <w:rPr>
          <w:bCs/>
          <w:sz w:val="27"/>
          <w:szCs w:val="27"/>
        </w:rPr>
        <w:t>оцінювання</w:t>
      </w:r>
      <w:proofErr w:type="spellEnd"/>
      <w:r w:rsidRPr="006A364C">
        <w:rPr>
          <w:bCs/>
          <w:sz w:val="27"/>
          <w:szCs w:val="27"/>
        </w:rPr>
        <w:t xml:space="preserve"> </w:t>
      </w:r>
      <w:proofErr w:type="spellStart"/>
      <w:r w:rsidRPr="006A364C">
        <w:rPr>
          <w:bCs/>
          <w:sz w:val="27"/>
          <w:szCs w:val="27"/>
        </w:rPr>
        <w:t>фактів</w:t>
      </w:r>
      <w:proofErr w:type="spellEnd"/>
      <w:r w:rsidRPr="006A364C">
        <w:rPr>
          <w:bCs/>
          <w:sz w:val="27"/>
          <w:szCs w:val="27"/>
        </w:rPr>
        <w:t xml:space="preserve"> та </w:t>
      </w:r>
      <w:proofErr w:type="spellStart"/>
      <w:r w:rsidRPr="006A364C">
        <w:rPr>
          <w:bCs/>
          <w:sz w:val="27"/>
          <w:szCs w:val="27"/>
        </w:rPr>
        <w:t>доказів</w:t>
      </w:r>
      <w:proofErr w:type="spellEnd"/>
      <w:r w:rsidRPr="006A364C">
        <w:rPr>
          <w:bCs/>
          <w:sz w:val="27"/>
          <w:szCs w:val="27"/>
        </w:rPr>
        <w:t xml:space="preserve">, </w:t>
      </w:r>
      <w:proofErr w:type="spellStart"/>
      <w:r w:rsidRPr="006A364C">
        <w:rPr>
          <w:bCs/>
          <w:sz w:val="27"/>
          <w:szCs w:val="27"/>
        </w:rPr>
        <w:t>які</w:t>
      </w:r>
      <w:proofErr w:type="spellEnd"/>
      <w:r w:rsidRPr="006A364C">
        <w:rPr>
          <w:bCs/>
          <w:sz w:val="27"/>
          <w:szCs w:val="27"/>
        </w:rPr>
        <w:t xml:space="preserve"> </w:t>
      </w:r>
      <w:proofErr w:type="spellStart"/>
      <w:r w:rsidRPr="006A364C">
        <w:rPr>
          <w:bCs/>
          <w:sz w:val="27"/>
          <w:szCs w:val="27"/>
        </w:rPr>
        <w:t>здійснюють</w:t>
      </w:r>
      <w:proofErr w:type="spellEnd"/>
      <w:r w:rsidRPr="006A364C">
        <w:rPr>
          <w:bCs/>
          <w:sz w:val="27"/>
          <w:szCs w:val="27"/>
        </w:rPr>
        <w:t xml:space="preserve"> </w:t>
      </w:r>
      <w:proofErr w:type="spellStart"/>
      <w:r w:rsidRPr="006A364C">
        <w:rPr>
          <w:bCs/>
          <w:sz w:val="27"/>
          <w:szCs w:val="27"/>
        </w:rPr>
        <w:t>судді</w:t>
      </w:r>
      <w:proofErr w:type="spellEnd"/>
      <w:r w:rsidRPr="006A364C">
        <w:rPr>
          <w:bCs/>
          <w:sz w:val="27"/>
          <w:szCs w:val="27"/>
        </w:rPr>
        <w:t xml:space="preserve"> для </w:t>
      </w:r>
      <w:proofErr w:type="spellStart"/>
      <w:r w:rsidRPr="006A364C">
        <w:rPr>
          <w:bCs/>
          <w:sz w:val="27"/>
          <w:szCs w:val="27"/>
        </w:rPr>
        <w:t>вирішення</w:t>
      </w:r>
      <w:proofErr w:type="spellEnd"/>
      <w:r w:rsidRPr="006A364C">
        <w:rPr>
          <w:bCs/>
          <w:sz w:val="27"/>
          <w:szCs w:val="27"/>
        </w:rPr>
        <w:t xml:space="preserve"> </w:t>
      </w:r>
      <w:proofErr w:type="spellStart"/>
      <w:r w:rsidRPr="006A364C">
        <w:rPr>
          <w:bCs/>
          <w:sz w:val="27"/>
          <w:szCs w:val="27"/>
        </w:rPr>
        <w:t>справи</w:t>
      </w:r>
      <w:proofErr w:type="spellEnd"/>
      <w:r w:rsidRPr="006A364C">
        <w:rPr>
          <w:bCs/>
          <w:sz w:val="27"/>
          <w:szCs w:val="27"/>
        </w:rPr>
        <w:t xml:space="preserve">, не </w:t>
      </w:r>
      <w:proofErr w:type="spellStart"/>
      <w:r w:rsidRPr="006A364C">
        <w:rPr>
          <w:bCs/>
          <w:sz w:val="27"/>
          <w:szCs w:val="27"/>
        </w:rPr>
        <w:t>повинні</w:t>
      </w:r>
      <w:proofErr w:type="spellEnd"/>
      <w:r w:rsidRPr="006A364C">
        <w:rPr>
          <w:bCs/>
          <w:sz w:val="27"/>
          <w:szCs w:val="27"/>
        </w:rPr>
        <w:t xml:space="preserve"> бути приводом для </w:t>
      </w:r>
      <w:proofErr w:type="spellStart"/>
      <w:r w:rsidRPr="006A364C">
        <w:rPr>
          <w:bCs/>
          <w:sz w:val="27"/>
          <w:szCs w:val="27"/>
        </w:rPr>
        <w:t>цивільної</w:t>
      </w:r>
      <w:proofErr w:type="spellEnd"/>
      <w:r w:rsidRPr="006A364C">
        <w:rPr>
          <w:bCs/>
          <w:sz w:val="27"/>
          <w:szCs w:val="27"/>
        </w:rPr>
        <w:t xml:space="preserve"> </w:t>
      </w:r>
      <w:proofErr w:type="spellStart"/>
      <w:r w:rsidRPr="006A364C">
        <w:rPr>
          <w:bCs/>
          <w:sz w:val="27"/>
          <w:szCs w:val="27"/>
        </w:rPr>
        <w:t>або</w:t>
      </w:r>
      <w:proofErr w:type="spellEnd"/>
      <w:r w:rsidRPr="006A364C">
        <w:rPr>
          <w:bCs/>
          <w:sz w:val="27"/>
          <w:szCs w:val="27"/>
        </w:rPr>
        <w:t xml:space="preserve"> </w:t>
      </w:r>
      <w:proofErr w:type="spellStart"/>
      <w:r w:rsidRPr="006A364C">
        <w:rPr>
          <w:bCs/>
          <w:sz w:val="27"/>
          <w:szCs w:val="27"/>
        </w:rPr>
        <w:t>дисциплінарної</w:t>
      </w:r>
      <w:proofErr w:type="spellEnd"/>
      <w:r w:rsidRPr="006A364C">
        <w:rPr>
          <w:bCs/>
          <w:sz w:val="27"/>
          <w:szCs w:val="27"/>
        </w:rPr>
        <w:t xml:space="preserve"> </w:t>
      </w:r>
      <w:proofErr w:type="spellStart"/>
      <w:r w:rsidRPr="006A364C">
        <w:rPr>
          <w:bCs/>
          <w:sz w:val="27"/>
          <w:szCs w:val="27"/>
        </w:rPr>
        <w:t>відповідальності</w:t>
      </w:r>
      <w:proofErr w:type="spellEnd"/>
      <w:r w:rsidRPr="006A364C">
        <w:rPr>
          <w:bCs/>
          <w:sz w:val="27"/>
          <w:szCs w:val="27"/>
        </w:rPr>
        <w:t xml:space="preserve">, за </w:t>
      </w:r>
      <w:proofErr w:type="spellStart"/>
      <w:r w:rsidRPr="006A364C">
        <w:rPr>
          <w:bCs/>
          <w:sz w:val="27"/>
          <w:szCs w:val="27"/>
        </w:rPr>
        <w:t>винятком</w:t>
      </w:r>
      <w:proofErr w:type="spellEnd"/>
      <w:r w:rsidRPr="006A364C">
        <w:rPr>
          <w:bCs/>
          <w:sz w:val="27"/>
          <w:szCs w:val="27"/>
        </w:rPr>
        <w:t xml:space="preserve"> </w:t>
      </w:r>
      <w:proofErr w:type="spellStart"/>
      <w:r w:rsidRPr="006A364C">
        <w:rPr>
          <w:bCs/>
          <w:sz w:val="27"/>
          <w:szCs w:val="27"/>
        </w:rPr>
        <w:t>випадків</w:t>
      </w:r>
      <w:proofErr w:type="spellEnd"/>
      <w:r w:rsidRPr="006A364C">
        <w:rPr>
          <w:bCs/>
          <w:sz w:val="27"/>
          <w:szCs w:val="27"/>
        </w:rPr>
        <w:t xml:space="preserve"> </w:t>
      </w:r>
      <w:proofErr w:type="spellStart"/>
      <w:r w:rsidRPr="006A364C">
        <w:rPr>
          <w:bCs/>
          <w:sz w:val="27"/>
          <w:szCs w:val="27"/>
        </w:rPr>
        <w:t>злочинного</w:t>
      </w:r>
      <w:proofErr w:type="spellEnd"/>
      <w:r w:rsidRPr="006A364C">
        <w:rPr>
          <w:bCs/>
          <w:sz w:val="27"/>
          <w:szCs w:val="27"/>
        </w:rPr>
        <w:t xml:space="preserve"> </w:t>
      </w:r>
      <w:proofErr w:type="spellStart"/>
      <w:r w:rsidRPr="006A364C">
        <w:rPr>
          <w:bCs/>
          <w:sz w:val="27"/>
          <w:szCs w:val="27"/>
        </w:rPr>
        <w:t>наміру</w:t>
      </w:r>
      <w:proofErr w:type="spellEnd"/>
      <w:r w:rsidRPr="006A364C">
        <w:rPr>
          <w:bCs/>
          <w:sz w:val="27"/>
          <w:szCs w:val="27"/>
        </w:rPr>
        <w:t xml:space="preserve"> </w:t>
      </w:r>
      <w:proofErr w:type="spellStart"/>
      <w:r w:rsidRPr="006A364C">
        <w:rPr>
          <w:bCs/>
          <w:sz w:val="27"/>
          <w:szCs w:val="27"/>
        </w:rPr>
        <w:t>або</w:t>
      </w:r>
      <w:proofErr w:type="spellEnd"/>
      <w:r w:rsidRPr="006A364C">
        <w:rPr>
          <w:bCs/>
          <w:sz w:val="27"/>
          <w:szCs w:val="27"/>
        </w:rPr>
        <w:t xml:space="preserve"> </w:t>
      </w:r>
      <w:proofErr w:type="spellStart"/>
      <w:r w:rsidRPr="006A364C">
        <w:rPr>
          <w:bCs/>
          <w:sz w:val="27"/>
          <w:szCs w:val="27"/>
        </w:rPr>
        <w:t>грубої</w:t>
      </w:r>
      <w:proofErr w:type="spellEnd"/>
      <w:r w:rsidRPr="006A364C">
        <w:rPr>
          <w:bCs/>
          <w:sz w:val="27"/>
          <w:szCs w:val="27"/>
        </w:rPr>
        <w:t xml:space="preserve"> </w:t>
      </w:r>
      <w:proofErr w:type="spellStart"/>
      <w:r w:rsidRPr="006A364C">
        <w:rPr>
          <w:bCs/>
          <w:sz w:val="27"/>
          <w:szCs w:val="27"/>
        </w:rPr>
        <w:t>недбалості</w:t>
      </w:r>
      <w:proofErr w:type="spellEnd"/>
      <w:r w:rsidRPr="006A364C">
        <w:rPr>
          <w:bCs/>
          <w:sz w:val="27"/>
          <w:szCs w:val="27"/>
        </w:rPr>
        <w:t xml:space="preserve"> (пункт 66 </w:t>
      </w:r>
      <w:proofErr w:type="spellStart"/>
      <w:r w:rsidRPr="006A364C">
        <w:rPr>
          <w:bCs/>
          <w:sz w:val="27"/>
          <w:szCs w:val="27"/>
        </w:rPr>
        <w:t>Рекомендацій</w:t>
      </w:r>
      <w:proofErr w:type="spellEnd"/>
      <w:r w:rsidRPr="006A364C">
        <w:rPr>
          <w:bCs/>
          <w:sz w:val="27"/>
          <w:szCs w:val="27"/>
        </w:rPr>
        <w:t xml:space="preserve"> CM/</w:t>
      </w:r>
      <w:proofErr w:type="spellStart"/>
      <w:r w:rsidRPr="006A364C">
        <w:rPr>
          <w:bCs/>
          <w:sz w:val="27"/>
          <w:szCs w:val="27"/>
        </w:rPr>
        <w:t>Rec</w:t>
      </w:r>
      <w:proofErr w:type="spellEnd"/>
      <w:r w:rsidRPr="006A364C">
        <w:rPr>
          <w:bCs/>
          <w:sz w:val="27"/>
          <w:szCs w:val="27"/>
        </w:rPr>
        <w:t xml:space="preserve"> (2010) 12 </w:t>
      </w:r>
      <w:proofErr w:type="spellStart"/>
      <w:r w:rsidRPr="006A364C">
        <w:rPr>
          <w:bCs/>
          <w:sz w:val="27"/>
          <w:szCs w:val="27"/>
        </w:rPr>
        <w:t>Комітету</w:t>
      </w:r>
      <w:proofErr w:type="spellEnd"/>
      <w:r w:rsidRPr="006A364C">
        <w:rPr>
          <w:bCs/>
          <w:sz w:val="27"/>
          <w:szCs w:val="27"/>
        </w:rPr>
        <w:t xml:space="preserve"> </w:t>
      </w:r>
      <w:proofErr w:type="spellStart"/>
      <w:r w:rsidRPr="006A364C">
        <w:rPr>
          <w:bCs/>
          <w:sz w:val="27"/>
          <w:szCs w:val="27"/>
        </w:rPr>
        <w:t>Міністрів</w:t>
      </w:r>
      <w:proofErr w:type="spellEnd"/>
      <w:proofErr w:type="gramStart"/>
      <w:r w:rsidRPr="006A364C">
        <w:rPr>
          <w:bCs/>
          <w:sz w:val="27"/>
          <w:szCs w:val="27"/>
        </w:rPr>
        <w:t xml:space="preserve"> Р</w:t>
      </w:r>
      <w:proofErr w:type="gramEnd"/>
      <w:r w:rsidRPr="006A364C">
        <w:rPr>
          <w:bCs/>
          <w:sz w:val="27"/>
          <w:szCs w:val="27"/>
        </w:rPr>
        <w:t xml:space="preserve">ади </w:t>
      </w:r>
      <w:proofErr w:type="spellStart"/>
      <w:r w:rsidRPr="006A364C">
        <w:rPr>
          <w:bCs/>
          <w:sz w:val="27"/>
          <w:szCs w:val="27"/>
        </w:rPr>
        <w:t>Європи</w:t>
      </w:r>
      <w:proofErr w:type="spellEnd"/>
      <w:r w:rsidRPr="006A364C">
        <w:rPr>
          <w:bCs/>
          <w:sz w:val="27"/>
          <w:szCs w:val="27"/>
        </w:rPr>
        <w:t xml:space="preserve"> державам-членам </w:t>
      </w:r>
      <w:proofErr w:type="spellStart"/>
      <w:r w:rsidRPr="006A364C">
        <w:rPr>
          <w:bCs/>
          <w:sz w:val="27"/>
          <w:szCs w:val="27"/>
        </w:rPr>
        <w:t>щодо</w:t>
      </w:r>
      <w:proofErr w:type="spellEnd"/>
      <w:r w:rsidRPr="006A364C">
        <w:rPr>
          <w:bCs/>
          <w:sz w:val="27"/>
          <w:szCs w:val="27"/>
        </w:rPr>
        <w:t xml:space="preserve"> </w:t>
      </w:r>
      <w:proofErr w:type="spellStart"/>
      <w:r w:rsidRPr="006A364C">
        <w:rPr>
          <w:bCs/>
          <w:sz w:val="27"/>
          <w:szCs w:val="27"/>
        </w:rPr>
        <w:t>суддів</w:t>
      </w:r>
      <w:proofErr w:type="spellEnd"/>
      <w:r w:rsidRPr="006A364C">
        <w:rPr>
          <w:bCs/>
          <w:sz w:val="27"/>
          <w:szCs w:val="27"/>
        </w:rPr>
        <w:t xml:space="preserve">: </w:t>
      </w:r>
      <w:proofErr w:type="spellStart"/>
      <w:proofErr w:type="gramStart"/>
      <w:r w:rsidRPr="006A364C">
        <w:rPr>
          <w:bCs/>
          <w:sz w:val="27"/>
          <w:szCs w:val="27"/>
        </w:rPr>
        <w:t>незалежність</w:t>
      </w:r>
      <w:proofErr w:type="spellEnd"/>
      <w:r w:rsidRPr="006A364C">
        <w:rPr>
          <w:bCs/>
          <w:sz w:val="27"/>
          <w:szCs w:val="27"/>
        </w:rPr>
        <w:t xml:space="preserve">, </w:t>
      </w:r>
      <w:proofErr w:type="spellStart"/>
      <w:r w:rsidRPr="006A364C">
        <w:rPr>
          <w:bCs/>
          <w:sz w:val="27"/>
          <w:szCs w:val="27"/>
        </w:rPr>
        <w:t>ефективність</w:t>
      </w:r>
      <w:proofErr w:type="spellEnd"/>
      <w:r w:rsidRPr="006A364C">
        <w:rPr>
          <w:bCs/>
          <w:sz w:val="27"/>
          <w:szCs w:val="27"/>
        </w:rPr>
        <w:t xml:space="preserve"> та </w:t>
      </w:r>
      <w:proofErr w:type="spellStart"/>
      <w:r w:rsidRPr="006A364C">
        <w:rPr>
          <w:bCs/>
          <w:sz w:val="27"/>
          <w:szCs w:val="27"/>
        </w:rPr>
        <w:t>обов’язки</w:t>
      </w:r>
      <w:proofErr w:type="spellEnd"/>
      <w:r w:rsidRPr="006A364C">
        <w:rPr>
          <w:bCs/>
          <w:sz w:val="27"/>
          <w:szCs w:val="27"/>
        </w:rPr>
        <w:t>).</w:t>
      </w:r>
      <w:proofErr w:type="gramEnd"/>
    </w:p>
    <w:p w:rsidR="00286A6F" w:rsidRPr="006A364C" w:rsidRDefault="00286A6F" w:rsidP="00286A6F">
      <w:pPr>
        <w:spacing w:line="20" w:lineRule="atLeast"/>
        <w:ind w:firstLine="709"/>
        <w:jc w:val="both"/>
        <w:rPr>
          <w:bCs/>
          <w:sz w:val="27"/>
          <w:szCs w:val="27"/>
        </w:rPr>
      </w:pPr>
      <w:r w:rsidRPr="006A364C">
        <w:rPr>
          <w:bCs/>
          <w:sz w:val="27"/>
          <w:szCs w:val="27"/>
          <w:lang w:val="uk-UA"/>
        </w:rPr>
        <w:t>Попередньою перевіркою встановлено, що н</w:t>
      </w:r>
      <w:r>
        <w:rPr>
          <w:bCs/>
          <w:sz w:val="27"/>
          <w:szCs w:val="27"/>
        </w:rPr>
        <w:t xml:space="preserve">а </w:t>
      </w:r>
      <w:proofErr w:type="spellStart"/>
      <w:r>
        <w:rPr>
          <w:bCs/>
          <w:sz w:val="27"/>
          <w:szCs w:val="27"/>
        </w:rPr>
        <w:t>офіційному</w:t>
      </w:r>
      <w:proofErr w:type="spellEnd"/>
      <w:r>
        <w:rPr>
          <w:bCs/>
          <w:sz w:val="27"/>
          <w:szCs w:val="27"/>
        </w:rPr>
        <w:t xml:space="preserve"> </w:t>
      </w:r>
      <w:proofErr w:type="spellStart"/>
      <w:r>
        <w:rPr>
          <w:bCs/>
          <w:sz w:val="27"/>
          <w:szCs w:val="27"/>
        </w:rPr>
        <w:t>веб</w:t>
      </w:r>
      <w:r w:rsidRPr="006A364C">
        <w:rPr>
          <w:bCs/>
          <w:sz w:val="27"/>
          <w:szCs w:val="27"/>
        </w:rPr>
        <w:t>порталі</w:t>
      </w:r>
      <w:proofErr w:type="spellEnd"/>
      <w:r w:rsidRPr="006A364C">
        <w:rPr>
          <w:bCs/>
          <w:sz w:val="27"/>
          <w:szCs w:val="27"/>
        </w:rPr>
        <w:t xml:space="preserve"> </w:t>
      </w:r>
      <w:r>
        <w:rPr>
          <w:bCs/>
          <w:sz w:val="27"/>
          <w:szCs w:val="27"/>
          <w:lang w:val="uk-UA"/>
        </w:rPr>
        <w:t>Г</w:t>
      </w:r>
      <w:proofErr w:type="spellStart"/>
      <w:r w:rsidRPr="006A364C">
        <w:rPr>
          <w:bCs/>
          <w:sz w:val="27"/>
          <w:szCs w:val="27"/>
        </w:rPr>
        <w:t>осподарського</w:t>
      </w:r>
      <w:proofErr w:type="spellEnd"/>
      <w:r w:rsidRPr="006A364C">
        <w:rPr>
          <w:bCs/>
          <w:sz w:val="27"/>
          <w:szCs w:val="27"/>
        </w:rPr>
        <w:t xml:space="preserve"> суду </w:t>
      </w:r>
      <w:proofErr w:type="spellStart"/>
      <w:r w:rsidRPr="006A364C">
        <w:rPr>
          <w:bCs/>
          <w:sz w:val="27"/>
          <w:szCs w:val="27"/>
        </w:rPr>
        <w:t>Дніпропетровської</w:t>
      </w:r>
      <w:proofErr w:type="spellEnd"/>
      <w:r w:rsidRPr="006A364C">
        <w:rPr>
          <w:bCs/>
          <w:sz w:val="27"/>
          <w:szCs w:val="27"/>
        </w:rPr>
        <w:t xml:space="preserve"> </w:t>
      </w:r>
      <w:proofErr w:type="spellStart"/>
      <w:r w:rsidRPr="006A364C">
        <w:rPr>
          <w:bCs/>
          <w:sz w:val="27"/>
          <w:szCs w:val="27"/>
        </w:rPr>
        <w:t>області</w:t>
      </w:r>
      <w:proofErr w:type="spellEnd"/>
      <w:r w:rsidRPr="006A364C">
        <w:rPr>
          <w:bCs/>
          <w:sz w:val="27"/>
          <w:szCs w:val="27"/>
        </w:rPr>
        <w:t xml:space="preserve"> в </w:t>
      </w:r>
      <w:proofErr w:type="spellStart"/>
      <w:r w:rsidRPr="006A364C">
        <w:rPr>
          <w:bCs/>
          <w:sz w:val="27"/>
          <w:szCs w:val="27"/>
        </w:rPr>
        <w:t>розділі</w:t>
      </w:r>
      <w:proofErr w:type="spellEnd"/>
      <w:r w:rsidRPr="006A364C">
        <w:rPr>
          <w:bCs/>
          <w:sz w:val="27"/>
          <w:szCs w:val="27"/>
        </w:rPr>
        <w:t xml:space="preserve"> «Список </w:t>
      </w:r>
      <w:proofErr w:type="spellStart"/>
      <w:r w:rsidRPr="006A364C">
        <w:rPr>
          <w:bCs/>
          <w:sz w:val="27"/>
          <w:szCs w:val="27"/>
        </w:rPr>
        <w:t>апеляційни</w:t>
      </w:r>
      <w:proofErr w:type="spellEnd"/>
      <w:r>
        <w:rPr>
          <w:bCs/>
          <w:sz w:val="27"/>
          <w:szCs w:val="27"/>
          <w:lang w:val="uk-UA"/>
        </w:rPr>
        <w:t>х</w:t>
      </w:r>
      <w:r w:rsidRPr="006A364C">
        <w:rPr>
          <w:bCs/>
          <w:sz w:val="27"/>
          <w:szCs w:val="27"/>
        </w:rPr>
        <w:t xml:space="preserve"> </w:t>
      </w:r>
      <w:proofErr w:type="spellStart"/>
      <w:r w:rsidRPr="006A364C">
        <w:rPr>
          <w:bCs/>
          <w:sz w:val="27"/>
          <w:szCs w:val="27"/>
        </w:rPr>
        <w:t>скарг</w:t>
      </w:r>
      <w:proofErr w:type="spellEnd"/>
      <w:r w:rsidRPr="006A364C">
        <w:rPr>
          <w:bCs/>
          <w:sz w:val="27"/>
          <w:szCs w:val="27"/>
        </w:rPr>
        <w:t xml:space="preserve">» </w:t>
      </w:r>
      <w:proofErr w:type="spellStart"/>
      <w:r w:rsidRPr="006A364C">
        <w:rPr>
          <w:bCs/>
          <w:sz w:val="27"/>
          <w:szCs w:val="27"/>
        </w:rPr>
        <w:t>наявна</w:t>
      </w:r>
      <w:proofErr w:type="spellEnd"/>
      <w:r w:rsidRPr="006A364C">
        <w:rPr>
          <w:bCs/>
          <w:sz w:val="27"/>
          <w:szCs w:val="27"/>
        </w:rPr>
        <w:t xml:space="preserve"> </w:t>
      </w:r>
      <w:proofErr w:type="spellStart"/>
      <w:r w:rsidRPr="006A364C">
        <w:rPr>
          <w:bCs/>
          <w:sz w:val="27"/>
          <w:szCs w:val="27"/>
        </w:rPr>
        <w:t>інформація</w:t>
      </w:r>
      <w:proofErr w:type="spellEnd"/>
      <w:r w:rsidRPr="006A364C">
        <w:rPr>
          <w:bCs/>
          <w:sz w:val="27"/>
          <w:szCs w:val="27"/>
        </w:rPr>
        <w:t xml:space="preserve"> про </w:t>
      </w:r>
      <w:proofErr w:type="spellStart"/>
      <w:r w:rsidRPr="006A364C">
        <w:rPr>
          <w:bCs/>
          <w:sz w:val="27"/>
          <w:szCs w:val="27"/>
        </w:rPr>
        <w:t>надходження</w:t>
      </w:r>
      <w:proofErr w:type="spellEnd"/>
      <w:r w:rsidRPr="006A364C">
        <w:rPr>
          <w:bCs/>
          <w:sz w:val="27"/>
          <w:szCs w:val="27"/>
        </w:rPr>
        <w:t xml:space="preserve"> до суду 28 </w:t>
      </w:r>
      <w:proofErr w:type="spellStart"/>
      <w:r w:rsidRPr="006A364C">
        <w:rPr>
          <w:bCs/>
          <w:sz w:val="27"/>
          <w:szCs w:val="27"/>
        </w:rPr>
        <w:t>липня</w:t>
      </w:r>
      <w:proofErr w:type="spellEnd"/>
      <w:r w:rsidRPr="006A364C">
        <w:rPr>
          <w:bCs/>
          <w:sz w:val="27"/>
          <w:szCs w:val="27"/>
        </w:rPr>
        <w:t xml:space="preserve"> 2020 року </w:t>
      </w:r>
      <w:proofErr w:type="spellStart"/>
      <w:r w:rsidRPr="006A364C">
        <w:rPr>
          <w:bCs/>
          <w:sz w:val="27"/>
          <w:szCs w:val="27"/>
        </w:rPr>
        <w:t>апеляційних</w:t>
      </w:r>
      <w:proofErr w:type="spellEnd"/>
      <w:r w:rsidRPr="006A364C">
        <w:rPr>
          <w:bCs/>
          <w:sz w:val="27"/>
          <w:szCs w:val="27"/>
        </w:rPr>
        <w:t xml:space="preserve"> </w:t>
      </w:r>
      <w:proofErr w:type="spellStart"/>
      <w:r w:rsidRPr="006A364C">
        <w:rPr>
          <w:bCs/>
          <w:sz w:val="27"/>
          <w:szCs w:val="27"/>
        </w:rPr>
        <w:t>скарг</w:t>
      </w:r>
      <w:proofErr w:type="spellEnd"/>
      <w:r w:rsidRPr="006A364C">
        <w:rPr>
          <w:bCs/>
          <w:sz w:val="27"/>
          <w:szCs w:val="27"/>
        </w:rPr>
        <w:t xml:space="preserve">, </w:t>
      </w:r>
      <w:proofErr w:type="spellStart"/>
      <w:r w:rsidRPr="006A364C">
        <w:rPr>
          <w:bCs/>
          <w:sz w:val="27"/>
          <w:szCs w:val="27"/>
        </w:rPr>
        <w:t>зокрема</w:t>
      </w:r>
      <w:proofErr w:type="spellEnd"/>
      <w:r w:rsidRPr="006A364C">
        <w:rPr>
          <w:bCs/>
          <w:sz w:val="27"/>
          <w:szCs w:val="27"/>
        </w:rPr>
        <w:t xml:space="preserve">, </w:t>
      </w:r>
      <w:proofErr w:type="spellStart"/>
      <w:r w:rsidRPr="006A364C">
        <w:rPr>
          <w:rStyle w:val="FontStyle14"/>
          <w:sz w:val="27"/>
          <w:szCs w:val="27"/>
        </w:rPr>
        <w:t>товариства</w:t>
      </w:r>
      <w:proofErr w:type="spellEnd"/>
      <w:r w:rsidRPr="006A364C">
        <w:rPr>
          <w:rStyle w:val="FontStyle14"/>
          <w:sz w:val="27"/>
          <w:szCs w:val="27"/>
        </w:rPr>
        <w:t xml:space="preserve"> </w:t>
      </w:r>
      <w:proofErr w:type="spellStart"/>
      <w:r w:rsidRPr="006A364C">
        <w:rPr>
          <w:rStyle w:val="FontStyle14"/>
          <w:sz w:val="27"/>
          <w:szCs w:val="27"/>
        </w:rPr>
        <w:t>з</w:t>
      </w:r>
      <w:proofErr w:type="spellEnd"/>
      <w:r w:rsidRPr="006A364C">
        <w:rPr>
          <w:rStyle w:val="FontStyle14"/>
          <w:sz w:val="27"/>
          <w:szCs w:val="27"/>
        </w:rPr>
        <w:t xml:space="preserve"> </w:t>
      </w:r>
      <w:proofErr w:type="spellStart"/>
      <w:r w:rsidRPr="006A364C">
        <w:rPr>
          <w:rStyle w:val="FontStyle14"/>
          <w:sz w:val="27"/>
          <w:szCs w:val="27"/>
        </w:rPr>
        <w:t>обмеженою</w:t>
      </w:r>
      <w:proofErr w:type="spellEnd"/>
      <w:r w:rsidRPr="006A364C">
        <w:rPr>
          <w:rStyle w:val="FontStyle14"/>
          <w:sz w:val="27"/>
          <w:szCs w:val="27"/>
        </w:rPr>
        <w:t xml:space="preserve"> </w:t>
      </w:r>
      <w:proofErr w:type="spellStart"/>
      <w:r w:rsidRPr="006A364C">
        <w:rPr>
          <w:rStyle w:val="FontStyle14"/>
          <w:sz w:val="27"/>
          <w:szCs w:val="27"/>
        </w:rPr>
        <w:t>відповідальністю</w:t>
      </w:r>
      <w:proofErr w:type="spellEnd"/>
      <w:r w:rsidRPr="006A364C">
        <w:rPr>
          <w:rStyle w:val="FontStyle14"/>
          <w:sz w:val="27"/>
          <w:szCs w:val="27"/>
        </w:rPr>
        <w:t xml:space="preserve"> </w:t>
      </w:r>
      <w:proofErr w:type="spellStart"/>
      <w:r w:rsidRPr="006A364C">
        <w:rPr>
          <w:rStyle w:val="FontStyle14"/>
          <w:sz w:val="27"/>
          <w:szCs w:val="27"/>
        </w:rPr>
        <w:t>з</w:t>
      </w:r>
      <w:proofErr w:type="spellEnd"/>
      <w:r w:rsidRPr="006A364C">
        <w:rPr>
          <w:rStyle w:val="FontStyle14"/>
          <w:sz w:val="27"/>
          <w:szCs w:val="27"/>
        </w:rPr>
        <w:t xml:space="preserve"> </w:t>
      </w:r>
      <w:proofErr w:type="spellStart"/>
      <w:r w:rsidRPr="006A364C">
        <w:rPr>
          <w:rStyle w:val="FontStyle14"/>
          <w:sz w:val="27"/>
          <w:szCs w:val="27"/>
        </w:rPr>
        <w:t>іноземними</w:t>
      </w:r>
      <w:proofErr w:type="spellEnd"/>
      <w:r w:rsidRPr="006A364C">
        <w:rPr>
          <w:rStyle w:val="FontStyle14"/>
          <w:sz w:val="27"/>
          <w:szCs w:val="27"/>
        </w:rPr>
        <w:t xml:space="preserve"> </w:t>
      </w:r>
      <w:proofErr w:type="spellStart"/>
      <w:r w:rsidRPr="006A364C">
        <w:rPr>
          <w:rStyle w:val="FontStyle14"/>
          <w:sz w:val="27"/>
          <w:szCs w:val="27"/>
        </w:rPr>
        <w:t>інвестиціями</w:t>
      </w:r>
      <w:proofErr w:type="spellEnd"/>
      <w:r w:rsidRPr="006A364C">
        <w:rPr>
          <w:rStyle w:val="FontStyle14"/>
          <w:sz w:val="27"/>
          <w:szCs w:val="27"/>
        </w:rPr>
        <w:t xml:space="preserve"> «</w:t>
      </w:r>
      <w:proofErr w:type="spellStart"/>
      <w:r w:rsidRPr="006A364C">
        <w:rPr>
          <w:rStyle w:val="FontStyle14"/>
          <w:sz w:val="27"/>
          <w:szCs w:val="27"/>
        </w:rPr>
        <w:t>НЗ-Інвест</w:t>
      </w:r>
      <w:proofErr w:type="spellEnd"/>
      <w:r w:rsidRPr="006A364C">
        <w:rPr>
          <w:rStyle w:val="FontStyle14"/>
          <w:sz w:val="27"/>
          <w:szCs w:val="27"/>
        </w:rPr>
        <w:t>»</w:t>
      </w:r>
      <w:r w:rsidRPr="006A364C">
        <w:rPr>
          <w:bCs/>
          <w:sz w:val="27"/>
          <w:szCs w:val="27"/>
        </w:rPr>
        <w:t xml:space="preserve"> на </w:t>
      </w:r>
      <w:proofErr w:type="spellStart"/>
      <w:r w:rsidRPr="006A364C">
        <w:rPr>
          <w:sz w:val="27"/>
          <w:szCs w:val="27"/>
        </w:rPr>
        <w:t>рішення</w:t>
      </w:r>
      <w:proofErr w:type="spellEnd"/>
      <w:r w:rsidRPr="006A364C">
        <w:rPr>
          <w:sz w:val="27"/>
          <w:szCs w:val="27"/>
        </w:rPr>
        <w:t xml:space="preserve"> </w:t>
      </w:r>
      <w:r>
        <w:rPr>
          <w:sz w:val="27"/>
          <w:szCs w:val="27"/>
          <w:lang w:val="uk-UA"/>
        </w:rPr>
        <w:t>Г</w:t>
      </w:r>
      <w:proofErr w:type="spellStart"/>
      <w:r w:rsidRPr="006A364C">
        <w:rPr>
          <w:sz w:val="27"/>
          <w:szCs w:val="27"/>
        </w:rPr>
        <w:t>осподарського</w:t>
      </w:r>
      <w:proofErr w:type="spellEnd"/>
      <w:r w:rsidRPr="006A364C">
        <w:rPr>
          <w:sz w:val="27"/>
          <w:szCs w:val="27"/>
        </w:rPr>
        <w:t xml:space="preserve"> суду </w:t>
      </w:r>
      <w:proofErr w:type="spellStart"/>
      <w:r w:rsidRPr="006A364C">
        <w:rPr>
          <w:sz w:val="27"/>
          <w:szCs w:val="27"/>
        </w:rPr>
        <w:t>Дніпропетровської</w:t>
      </w:r>
      <w:proofErr w:type="spellEnd"/>
      <w:r w:rsidRPr="006A364C">
        <w:rPr>
          <w:sz w:val="27"/>
          <w:szCs w:val="27"/>
        </w:rPr>
        <w:t xml:space="preserve"> </w:t>
      </w:r>
      <w:proofErr w:type="spellStart"/>
      <w:r w:rsidRPr="006A364C">
        <w:rPr>
          <w:sz w:val="27"/>
          <w:szCs w:val="27"/>
        </w:rPr>
        <w:t>області</w:t>
      </w:r>
      <w:proofErr w:type="spellEnd"/>
      <w:r w:rsidRPr="006A364C">
        <w:rPr>
          <w:sz w:val="27"/>
          <w:szCs w:val="27"/>
        </w:rPr>
        <w:t xml:space="preserve"> </w:t>
      </w:r>
      <w:proofErr w:type="spellStart"/>
      <w:r w:rsidRPr="006A364C">
        <w:rPr>
          <w:sz w:val="27"/>
          <w:szCs w:val="27"/>
        </w:rPr>
        <w:t>від</w:t>
      </w:r>
      <w:proofErr w:type="spellEnd"/>
      <w:r w:rsidRPr="006A364C">
        <w:rPr>
          <w:sz w:val="27"/>
          <w:szCs w:val="27"/>
        </w:rPr>
        <w:t xml:space="preserve"> 30 </w:t>
      </w:r>
      <w:proofErr w:type="spellStart"/>
      <w:r w:rsidRPr="006A364C">
        <w:rPr>
          <w:sz w:val="27"/>
          <w:szCs w:val="27"/>
        </w:rPr>
        <w:t>червня</w:t>
      </w:r>
      <w:proofErr w:type="spellEnd"/>
      <w:r w:rsidRPr="006A364C">
        <w:rPr>
          <w:sz w:val="27"/>
          <w:szCs w:val="27"/>
        </w:rPr>
        <w:t xml:space="preserve"> 2020 року</w:t>
      </w:r>
      <w:r w:rsidRPr="006A364C">
        <w:rPr>
          <w:rStyle w:val="FontStyle14"/>
          <w:sz w:val="27"/>
          <w:szCs w:val="27"/>
        </w:rPr>
        <w:t xml:space="preserve"> у </w:t>
      </w:r>
      <w:proofErr w:type="spellStart"/>
      <w:r w:rsidRPr="006A364C">
        <w:rPr>
          <w:rStyle w:val="FontStyle14"/>
          <w:sz w:val="27"/>
          <w:szCs w:val="27"/>
        </w:rPr>
        <w:t>справі</w:t>
      </w:r>
      <w:proofErr w:type="spellEnd"/>
      <w:r w:rsidRPr="006A364C">
        <w:rPr>
          <w:rStyle w:val="FontStyle14"/>
          <w:sz w:val="27"/>
          <w:szCs w:val="27"/>
        </w:rPr>
        <w:t xml:space="preserve"> № 904/2003/20.</w:t>
      </w:r>
    </w:p>
    <w:p w:rsidR="00286A6F" w:rsidRPr="006A364C" w:rsidRDefault="00286A6F" w:rsidP="00286A6F">
      <w:pPr>
        <w:spacing w:line="20" w:lineRule="atLeast"/>
        <w:ind w:firstLine="709"/>
        <w:jc w:val="both"/>
        <w:rPr>
          <w:bCs/>
          <w:sz w:val="27"/>
          <w:szCs w:val="27"/>
        </w:rPr>
      </w:pPr>
      <w:proofErr w:type="spellStart"/>
      <w:r w:rsidRPr="006A364C">
        <w:rPr>
          <w:bCs/>
          <w:sz w:val="27"/>
          <w:szCs w:val="27"/>
        </w:rPr>
        <w:t>Крім</w:t>
      </w:r>
      <w:proofErr w:type="spellEnd"/>
      <w:r w:rsidRPr="006A364C">
        <w:rPr>
          <w:bCs/>
          <w:sz w:val="27"/>
          <w:szCs w:val="27"/>
        </w:rPr>
        <w:t xml:space="preserve"> того, в </w:t>
      </w:r>
      <w:proofErr w:type="spellStart"/>
      <w:r w:rsidRPr="006A364C">
        <w:rPr>
          <w:bCs/>
          <w:sz w:val="27"/>
          <w:szCs w:val="27"/>
        </w:rPr>
        <w:t>Єдиному</w:t>
      </w:r>
      <w:proofErr w:type="spellEnd"/>
      <w:r w:rsidRPr="006A364C">
        <w:rPr>
          <w:bCs/>
          <w:sz w:val="27"/>
          <w:szCs w:val="27"/>
        </w:rPr>
        <w:t xml:space="preserve"> державному </w:t>
      </w:r>
      <w:proofErr w:type="spellStart"/>
      <w:r w:rsidRPr="006A364C">
        <w:rPr>
          <w:bCs/>
          <w:sz w:val="27"/>
          <w:szCs w:val="27"/>
        </w:rPr>
        <w:t>реє</w:t>
      </w:r>
      <w:proofErr w:type="gramStart"/>
      <w:r w:rsidRPr="006A364C">
        <w:rPr>
          <w:bCs/>
          <w:sz w:val="27"/>
          <w:szCs w:val="27"/>
        </w:rPr>
        <w:t>стр</w:t>
      </w:r>
      <w:proofErr w:type="gramEnd"/>
      <w:r w:rsidRPr="006A364C">
        <w:rPr>
          <w:bCs/>
          <w:sz w:val="27"/>
          <w:szCs w:val="27"/>
        </w:rPr>
        <w:t>і</w:t>
      </w:r>
      <w:proofErr w:type="spellEnd"/>
      <w:r w:rsidRPr="006A364C">
        <w:rPr>
          <w:bCs/>
          <w:sz w:val="27"/>
          <w:szCs w:val="27"/>
        </w:rPr>
        <w:t xml:space="preserve"> </w:t>
      </w:r>
      <w:proofErr w:type="spellStart"/>
      <w:r w:rsidRPr="006A364C">
        <w:rPr>
          <w:bCs/>
          <w:sz w:val="27"/>
          <w:szCs w:val="27"/>
        </w:rPr>
        <w:t>судових</w:t>
      </w:r>
      <w:proofErr w:type="spellEnd"/>
      <w:r w:rsidRPr="006A364C">
        <w:rPr>
          <w:bCs/>
          <w:sz w:val="27"/>
          <w:szCs w:val="27"/>
        </w:rPr>
        <w:t xml:space="preserve"> </w:t>
      </w:r>
      <w:proofErr w:type="spellStart"/>
      <w:r w:rsidRPr="006A364C">
        <w:rPr>
          <w:bCs/>
          <w:sz w:val="27"/>
          <w:szCs w:val="27"/>
        </w:rPr>
        <w:t>рішень</w:t>
      </w:r>
      <w:proofErr w:type="spellEnd"/>
      <w:r w:rsidRPr="006A364C">
        <w:rPr>
          <w:bCs/>
          <w:sz w:val="27"/>
          <w:szCs w:val="27"/>
        </w:rPr>
        <w:t xml:space="preserve"> </w:t>
      </w:r>
      <w:proofErr w:type="spellStart"/>
      <w:r w:rsidRPr="006A364C">
        <w:rPr>
          <w:bCs/>
          <w:sz w:val="27"/>
          <w:szCs w:val="27"/>
        </w:rPr>
        <w:t>наявна</w:t>
      </w:r>
      <w:proofErr w:type="spellEnd"/>
      <w:r w:rsidRPr="006A364C">
        <w:rPr>
          <w:bCs/>
          <w:sz w:val="27"/>
          <w:szCs w:val="27"/>
        </w:rPr>
        <w:t xml:space="preserve"> </w:t>
      </w:r>
      <w:proofErr w:type="spellStart"/>
      <w:r w:rsidRPr="006A364C">
        <w:rPr>
          <w:bCs/>
          <w:sz w:val="27"/>
          <w:szCs w:val="27"/>
        </w:rPr>
        <w:t>копія</w:t>
      </w:r>
      <w:proofErr w:type="spellEnd"/>
      <w:r w:rsidRPr="006A364C">
        <w:rPr>
          <w:bCs/>
          <w:sz w:val="27"/>
          <w:szCs w:val="27"/>
        </w:rPr>
        <w:t xml:space="preserve"> </w:t>
      </w:r>
      <w:proofErr w:type="spellStart"/>
      <w:r w:rsidRPr="006A364C">
        <w:rPr>
          <w:bCs/>
          <w:sz w:val="27"/>
          <w:szCs w:val="27"/>
        </w:rPr>
        <w:t>ухвали</w:t>
      </w:r>
      <w:proofErr w:type="spellEnd"/>
      <w:r w:rsidRPr="006A364C">
        <w:rPr>
          <w:bCs/>
          <w:sz w:val="27"/>
          <w:szCs w:val="27"/>
        </w:rPr>
        <w:t xml:space="preserve"> Центрального </w:t>
      </w:r>
      <w:proofErr w:type="spellStart"/>
      <w:r w:rsidRPr="006A364C">
        <w:rPr>
          <w:bCs/>
          <w:sz w:val="27"/>
          <w:szCs w:val="27"/>
        </w:rPr>
        <w:t>апеляційного</w:t>
      </w:r>
      <w:proofErr w:type="spellEnd"/>
      <w:r w:rsidRPr="006A364C">
        <w:rPr>
          <w:bCs/>
          <w:sz w:val="27"/>
          <w:szCs w:val="27"/>
        </w:rPr>
        <w:t xml:space="preserve"> </w:t>
      </w:r>
      <w:proofErr w:type="spellStart"/>
      <w:r w:rsidRPr="006A364C">
        <w:rPr>
          <w:bCs/>
          <w:sz w:val="27"/>
          <w:szCs w:val="27"/>
        </w:rPr>
        <w:t>господарського</w:t>
      </w:r>
      <w:proofErr w:type="spellEnd"/>
      <w:r w:rsidRPr="006A364C">
        <w:rPr>
          <w:bCs/>
          <w:sz w:val="27"/>
          <w:szCs w:val="27"/>
        </w:rPr>
        <w:t xml:space="preserve"> суду </w:t>
      </w:r>
      <w:proofErr w:type="spellStart"/>
      <w:r w:rsidRPr="006A364C">
        <w:rPr>
          <w:bCs/>
          <w:sz w:val="27"/>
          <w:szCs w:val="27"/>
        </w:rPr>
        <w:t>від</w:t>
      </w:r>
      <w:proofErr w:type="spellEnd"/>
      <w:r w:rsidRPr="006A364C">
        <w:rPr>
          <w:bCs/>
          <w:sz w:val="27"/>
          <w:szCs w:val="27"/>
        </w:rPr>
        <w:t xml:space="preserve"> 27 </w:t>
      </w:r>
      <w:proofErr w:type="spellStart"/>
      <w:r w:rsidRPr="006A364C">
        <w:rPr>
          <w:bCs/>
          <w:sz w:val="27"/>
          <w:szCs w:val="27"/>
        </w:rPr>
        <w:t>липня</w:t>
      </w:r>
      <w:proofErr w:type="spellEnd"/>
      <w:r w:rsidRPr="006A364C">
        <w:rPr>
          <w:bCs/>
          <w:sz w:val="27"/>
          <w:szCs w:val="27"/>
        </w:rPr>
        <w:t xml:space="preserve"> 2020 року про </w:t>
      </w:r>
      <w:proofErr w:type="spellStart"/>
      <w:r w:rsidRPr="006A364C">
        <w:rPr>
          <w:bCs/>
          <w:sz w:val="27"/>
          <w:szCs w:val="27"/>
        </w:rPr>
        <w:t>відкриття</w:t>
      </w:r>
      <w:proofErr w:type="spellEnd"/>
      <w:r w:rsidRPr="006A364C">
        <w:rPr>
          <w:bCs/>
          <w:sz w:val="27"/>
          <w:szCs w:val="27"/>
        </w:rPr>
        <w:t xml:space="preserve"> </w:t>
      </w:r>
      <w:proofErr w:type="spellStart"/>
      <w:r w:rsidRPr="006A364C">
        <w:rPr>
          <w:bCs/>
          <w:sz w:val="27"/>
          <w:szCs w:val="27"/>
        </w:rPr>
        <w:t>провадження</w:t>
      </w:r>
      <w:proofErr w:type="spellEnd"/>
      <w:r w:rsidRPr="006A364C">
        <w:rPr>
          <w:bCs/>
          <w:sz w:val="27"/>
          <w:szCs w:val="27"/>
        </w:rPr>
        <w:t xml:space="preserve"> за </w:t>
      </w:r>
      <w:proofErr w:type="spellStart"/>
      <w:r w:rsidRPr="006A364C">
        <w:rPr>
          <w:bCs/>
          <w:sz w:val="27"/>
          <w:szCs w:val="27"/>
        </w:rPr>
        <w:t>апеляційною</w:t>
      </w:r>
      <w:proofErr w:type="spellEnd"/>
      <w:r w:rsidRPr="006A364C">
        <w:rPr>
          <w:bCs/>
          <w:sz w:val="27"/>
          <w:szCs w:val="27"/>
        </w:rPr>
        <w:t xml:space="preserve"> </w:t>
      </w:r>
      <w:proofErr w:type="spellStart"/>
      <w:r w:rsidRPr="006A364C">
        <w:rPr>
          <w:bCs/>
          <w:sz w:val="27"/>
          <w:szCs w:val="27"/>
        </w:rPr>
        <w:t>скаргою</w:t>
      </w:r>
      <w:proofErr w:type="spellEnd"/>
      <w:r w:rsidRPr="006A364C">
        <w:rPr>
          <w:bCs/>
          <w:sz w:val="27"/>
          <w:szCs w:val="27"/>
        </w:rPr>
        <w:t xml:space="preserve"> </w:t>
      </w:r>
      <w:proofErr w:type="spellStart"/>
      <w:r w:rsidRPr="006A364C">
        <w:rPr>
          <w:rStyle w:val="FontStyle14"/>
          <w:sz w:val="27"/>
          <w:szCs w:val="27"/>
        </w:rPr>
        <w:t>товариства</w:t>
      </w:r>
      <w:proofErr w:type="spellEnd"/>
      <w:r w:rsidRPr="006A364C">
        <w:rPr>
          <w:rStyle w:val="FontStyle14"/>
          <w:sz w:val="27"/>
          <w:szCs w:val="27"/>
        </w:rPr>
        <w:t xml:space="preserve"> </w:t>
      </w:r>
      <w:proofErr w:type="spellStart"/>
      <w:r w:rsidRPr="006A364C">
        <w:rPr>
          <w:rStyle w:val="FontStyle14"/>
          <w:sz w:val="27"/>
          <w:szCs w:val="27"/>
        </w:rPr>
        <w:t>з</w:t>
      </w:r>
      <w:proofErr w:type="spellEnd"/>
      <w:r w:rsidRPr="006A364C">
        <w:rPr>
          <w:rStyle w:val="FontStyle14"/>
          <w:sz w:val="27"/>
          <w:szCs w:val="27"/>
        </w:rPr>
        <w:t xml:space="preserve"> </w:t>
      </w:r>
      <w:proofErr w:type="spellStart"/>
      <w:r w:rsidRPr="006A364C">
        <w:rPr>
          <w:rStyle w:val="FontStyle14"/>
          <w:sz w:val="27"/>
          <w:szCs w:val="27"/>
        </w:rPr>
        <w:t>обмеженою</w:t>
      </w:r>
      <w:proofErr w:type="spellEnd"/>
      <w:r w:rsidRPr="006A364C">
        <w:rPr>
          <w:rStyle w:val="FontStyle14"/>
          <w:sz w:val="27"/>
          <w:szCs w:val="27"/>
        </w:rPr>
        <w:t xml:space="preserve"> </w:t>
      </w:r>
      <w:proofErr w:type="spellStart"/>
      <w:r w:rsidRPr="006A364C">
        <w:rPr>
          <w:rStyle w:val="FontStyle14"/>
          <w:sz w:val="27"/>
          <w:szCs w:val="27"/>
        </w:rPr>
        <w:t>відповідальністю</w:t>
      </w:r>
      <w:proofErr w:type="spellEnd"/>
      <w:r w:rsidRPr="006A364C">
        <w:rPr>
          <w:rStyle w:val="FontStyle14"/>
          <w:sz w:val="27"/>
          <w:szCs w:val="27"/>
        </w:rPr>
        <w:t xml:space="preserve"> </w:t>
      </w:r>
      <w:proofErr w:type="spellStart"/>
      <w:r w:rsidRPr="006A364C">
        <w:rPr>
          <w:rStyle w:val="FontStyle14"/>
          <w:sz w:val="27"/>
          <w:szCs w:val="27"/>
        </w:rPr>
        <w:t>з</w:t>
      </w:r>
      <w:proofErr w:type="spellEnd"/>
      <w:r w:rsidRPr="006A364C">
        <w:rPr>
          <w:rStyle w:val="FontStyle14"/>
          <w:sz w:val="27"/>
          <w:szCs w:val="27"/>
        </w:rPr>
        <w:t xml:space="preserve"> </w:t>
      </w:r>
      <w:proofErr w:type="spellStart"/>
      <w:r w:rsidRPr="006A364C">
        <w:rPr>
          <w:rStyle w:val="FontStyle14"/>
          <w:sz w:val="27"/>
          <w:szCs w:val="27"/>
        </w:rPr>
        <w:t>іноземними</w:t>
      </w:r>
      <w:proofErr w:type="spellEnd"/>
      <w:r w:rsidRPr="006A364C">
        <w:rPr>
          <w:rStyle w:val="FontStyle14"/>
          <w:sz w:val="27"/>
          <w:szCs w:val="27"/>
        </w:rPr>
        <w:t xml:space="preserve"> </w:t>
      </w:r>
      <w:proofErr w:type="spellStart"/>
      <w:r w:rsidRPr="006A364C">
        <w:rPr>
          <w:rStyle w:val="FontStyle14"/>
          <w:sz w:val="27"/>
          <w:szCs w:val="27"/>
        </w:rPr>
        <w:t>інвестиціями</w:t>
      </w:r>
      <w:proofErr w:type="spellEnd"/>
      <w:r w:rsidRPr="006A364C">
        <w:rPr>
          <w:rStyle w:val="FontStyle14"/>
          <w:sz w:val="27"/>
          <w:szCs w:val="27"/>
        </w:rPr>
        <w:t xml:space="preserve"> «</w:t>
      </w:r>
      <w:proofErr w:type="spellStart"/>
      <w:r w:rsidRPr="006A364C">
        <w:rPr>
          <w:rStyle w:val="FontStyle14"/>
          <w:sz w:val="27"/>
          <w:szCs w:val="27"/>
        </w:rPr>
        <w:t>НЗ-Інвест</w:t>
      </w:r>
      <w:proofErr w:type="spellEnd"/>
      <w:r w:rsidRPr="006A364C">
        <w:rPr>
          <w:rStyle w:val="FontStyle14"/>
          <w:sz w:val="27"/>
          <w:szCs w:val="27"/>
        </w:rPr>
        <w:t xml:space="preserve">» на </w:t>
      </w:r>
      <w:proofErr w:type="spellStart"/>
      <w:r w:rsidRPr="006A364C">
        <w:rPr>
          <w:rStyle w:val="FontStyle14"/>
          <w:sz w:val="27"/>
          <w:szCs w:val="27"/>
        </w:rPr>
        <w:t>рішення</w:t>
      </w:r>
      <w:proofErr w:type="spellEnd"/>
      <w:r w:rsidRPr="006A364C">
        <w:rPr>
          <w:rStyle w:val="FontStyle14"/>
          <w:sz w:val="27"/>
          <w:szCs w:val="27"/>
        </w:rPr>
        <w:t xml:space="preserve"> </w:t>
      </w:r>
      <w:r>
        <w:rPr>
          <w:rStyle w:val="FontStyle14"/>
          <w:sz w:val="27"/>
          <w:szCs w:val="27"/>
          <w:lang w:val="uk-UA"/>
        </w:rPr>
        <w:t>Г</w:t>
      </w:r>
      <w:proofErr w:type="spellStart"/>
      <w:r w:rsidRPr="006A364C">
        <w:rPr>
          <w:rStyle w:val="FontStyle14"/>
          <w:sz w:val="27"/>
          <w:szCs w:val="27"/>
        </w:rPr>
        <w:t>осподарського</w:t>
      </w:r>
      <w:proofErr w:type="spellEnd"/>
      <w:r w:rsidRPr="006A364C">
        <w:rPr>
          <w:rStyle w:val="FontStyle14"/>
          <w:sz w:val="27"/>
          <w:szCs w:val="27"/>
        </w:rPr>
        <w:t xml:space="preserve"> суду </w:t>
      </w:r>
      <w:proofErr w:type="spellStart"/>
      <w:r w:rsidRPr="006A364C">
        <w:rPr>
          <w:rStyle w:val="FontStyle14"/>
          <w:sz w:val="27"/>
          <w:szCs w:val="27"/>
        </w:rPr>
        <w:t>Дніпропетровської</w:t>
      </w:r>
      <w:proofErr w:type="spellEnd"/>
      <w:r w:rsidRPr="006A364C">
        <w:rPr>
          <w:rStyle w:val="FontStyle14"/>
          <w:sz w:val="27"/>
          <w:szCs w:val="27"/>
        </w:rPr>
        <w:t xml:space="preserve"> </w:t>
      </w:r>
      <w:proofErr w:type="spellStart"/>
      <w:r w:rsidRPr="006A364C">
        <w:rPr>
          <w:rStyle w:val="FontStyle14"/>
          <w:sz w:val="27"/>
          <w:szCs w:val="27"/>
        </w:rPr>
        <w:t>області</w:t>
      </w:r>
      <w:proofErr w:type="spellEnd"/>
      <w:r w:rsidRPr="006A364C">
        <w:rPr>
          <w:rStyle w:val="FontStyle14"/>
          <w:sz w:val="27"/>
          <w:szCs w:val="27"/>
        </w:rPr>
        <w:t xml:space="preserve"> </w:t>
      </w:r>
      <w:proofErr w:type="spellStart"/>
      <w:r w:rsidRPr="006A364C">
        <w:rPr>
          <w:rStyle w:val="FontStyle14"/>
          <w:sz w:val="27"/>
          <w:szCs w:val="27"/>
        </w:rPr>
        <w:t>від</w:t>
      </w:r>
      <w:proofErr w:type="spellEnd"/>
      <w:r w:rsidRPr="006A364C">
        <w:rPr>
          <w:rStyle w:val="FontStyle14"/>
          <w:sz w:val="27"/>
          <w:szCs w:val="27"/>
        </w:rPr>
        <w:t xml:space="preserve"> 30 </w:t>
      </w:r>
      <w:proofErr w:type="spellStart"/>
      <w:r w:rsidRPr="006A364C">
        <w:rPr>
          <w:rStyle w:val="FontStyle14"/>
          <w:sz w:val="27"/>
          <w:szCs w:val="27"/>
        </w:rPr>
        <w:t>червня</w:t>
      </w:r>
      <w:proofErr w:type="spellEnd"/>
      <w:r w:rsidRPr="006A364C">
        <w:rPr>
          <w:rStyle w:val="FontStyle14"/>
          <w:sz w:val="27"/>
          <w:szCs w:val="27"/>
        </w:rPr>
        <w:t xml:space="preserve"> 2020 року у </w:t>
      </w:r>
      <w:proofErr w:type="spellStart"/>
      <w:r w:rsidRPr="006A364C">
        <w:rPr>
          <w:rStyle w:val="FontStyle14"/>
          <w:sz w:val="27"/>
          <w:szCs w:val="27"/>
        </w:rPr>
        <w:t>справі</w:t>
      </w:r>
      <w:proofErr w:type="spellEnd"/>
      <w:r w:rsidRPr="006A364C">
        <w:rPr>
          <w:rStyle w:val="FontStyle14"/>
          <w:sz w:val="27"/>
          <w:szCs w:val="27"/>
        </w:rPr>
        <w:t xml:space="preserve"> № 904/2003/20.</w:t>
      </w:r>
    </w:p>
    <w:p w:rsidR="00286A6F" w:rsidRPr="006A364C" w:rsidRDefault="00286A6F" w:rsidP="00286A6F">
      <w:pPr>
        <w:pStyle w:val="TimesNewRoman"/>
        <w:tabs>
          <w:tab w:val="clear" w:pos="9540"/>
        </w:tabs>
        <w:rPr>
          <w:rFonts w:ascii="Times New Roman" w:hAnsi="Times New Roman" w:cs="Times New Roman"/>
          <w:sz w:val="27"/>
          <w:szCs w:val="27"/>
        </w:rPr>
      </w:pPr>
      <w:r w:rsidRPr="006A364C">
        <w:rPr>
          <w:rFonts w:ascii="Times New Roman" w:hAnsi="Times New Roman" w:cs="Times New Roman"/>
          <w:sz w:val="27"/>
          <w:szCs w:val="27"/>
        </w:rPr>
        <w:t xml:space="preserve">З огляду на зазначене Друга Дисциплінарна палата Вищої ради правосуддя вважає, що викладені у дисциплінарній адвоката </w:t>
      </w:r>
      <w:proofErr w:type="spellStart"/>
      <w:r w:rsidRPr="006A364C">
        <w:rPr>
          <w:rFonts w:ascii="Times New Roman" w:hAnsi="Times New Roman" w:cs="Times New Roman"/>
          <w:sz w:val="27"/>
          <w:szCs w:val="27"/>
        </w:rPr>
        <w:t>Саване</w:t>
      </w:r>
      <w:proofErr w:type="spellEnd"/>
      <w:r w:rsidRPr="006A364C">
        <w:rPr>
          <w:rFonts w:ascii="Times New Roman" w:hAnsi="Times New Roman" w:cs="Times New Roman"/>
          <w:sz w:val="27"/>
          <w:szCs w:val="27"/>
        </w:rPr>
        <w:t xml:space="preserve"> О.І. доводи можуть бути перевірені виключно судом вищої інстанції в порядку, передбаченому законом.</w:t>
      </w:r>
    </w:p>
    <w:p w:rsidR="00286A6F" w:rsidRPr="006A364C" w:rsidRDefault="00286A6F" w:rsidP="00286A6F">
      <w:pPr>
        <w:pStyle w:val="TimesNewRoman"/>
        <w:tabs>
          <w:tab w:val="clear" w:pos="9540"/>
        </w:tabs>
        <w:rPr>
          <w:rFonts w:ascii="Times New Roman" w:hAnsi="Times New Roman" w:cs="Times New Roman"/>
          <w:sz w:val="27"/>
          <w:szCs w:val="27"/>
        </w:rPr>
      </w:pPr>
      <w:r w:rsidRPr="006A364C">
        <w:rPr>
          <w:rFonts w:ascii="Times New Roman" w:hAnsi="Times New Roman" w:cs="Times New Roman"/>
          <w:sz w:val="27"/>
          <w:szCs w:val="27"/>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286A6F" w:rsidRPr="006A364C" w:rsidRDefault="00286A6F" w:rsidP="00286A6F">
      <w:pPr>
        <w:pStyle w:val="TimesNewRoman"/>
        <w:tabs>
          <w:tab w:val="clear" w:pos="9540"/>
        </w:tabs>
        <w:rPr>
          <w:rFonts w:ascii="Times New Roman" w:hAnsi="Times New Roman" w:cs="Times New Roman"/>
          <w:sz w:val="27"/>
          <w:szCs w:val="27"/>
        </w:rPr>
      </w:pPr>
      <w:r w:rsidRPr="006A364C">
        <w:rPr>
          <w:rFonts w:ascii="Times New Roman" w:hAnsi="Times New Roman" w:cs="Times New Roman"/>
          <w:sz w:val="27"/>
          <w:szCs w:val="27"/>
        </w:rPr>
        <w:t>Керуючись статтею 44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286A6F" w:rsidRPr="006A364C" w:rsidRDefault="00286A6F" w:rsidP="00286A6F">
      <w:pPr>
        <w:pStyle w:val="TimesNewRoman"/>
        <w:tabs>
          <w:tab w:val="clear" w:pos="9540"/>
        </w:tabs>
        <w:rPr>
          <w:rFonts w:ascii="Times New Roman" w:hAnsi="Times New Roman" w:cs="Times New Roman"/>
          <w:sz w:val="27"/>
          <w:szCs w:val="27"/>
        </w:rPr>
      </w:pPr>
    </w:p>
    <w:p w:rsidR="00286A6F" w:rsidRPr="006A364C" w:rsidRDefault="00286A6F" w:rsidP="00286A6F">
      <w:pPr>
        <w:jc w:val="center"/>
        <w:rPr>
          <w:b/>
          <w:sz w:val="27"/>
          <w:szCs w:val="27"/>
          <w:lang w:val="uk-UA"/>
        </w:rPr>
      </w:pPr>
      <w:r w:rsidRPr="006A364C">
        <w:rPr>
          <w:b/>
          <w:sz w:val="27"/>
          <w:szCs w:val="27"/>
          <w:lang w:val="uk-UA"/>
        </w:rPr>
        <w:t>ухвалила:</w:t>
      </w:r>
    </w:p>
    <w:p w:rsidR="00286A6F" w:rsidRPr="006A364C" w:rsidRDefault="00286A6F" w:rsidP="00286A6F">
      <w:pPr>
        <w:jc w:val="both"/>
        <w:rPr>
          <w:sz w:val="27"/>
          <w:szCs w:val="27"/>
          <w:lang w:val="uk-UA"/>
        </w:rPr>
      </w:pPr>
    </w:p>
    <w:p w:rsidR="00286A6F" w:rsidRPr="006A364C" w:rsidRDefault="00286A6F" w:rsidP="00286A6F">
      <w:pPr>
        <w:ind w:right="-108"/>
        <w:jc w:val="both"/>
        <w:rPr>
          <w:sz w:val="27"/>
          <w:szCs w:val="27"/>
          <w:lang w:val="uk-UA"/>
        </w:rPr>
      </w:pPr>
      <w:r w:rsidRPr="006A364C">
        <w:rPr>
          <w:sz w:val="27"/>
          <w:szCs w:val="27"/>
          <w:lang w:val="uk-UA"/>
        </w:rPr>
        <w:t xml:space="preserve">дисциплінарну скаргу </w:t>
      </w:r>
      <w:r w:rsidRPr="006A364C">
        <w:rPr>
          <w:sz w:val="27"/>
          <w:szCs w:val="27"/>
        </w:rPr>
        <w:t xml:space="preserve">адвоката Саване Ольги </w:t>
      </w:r>
      <w:proofErr w:type="spellStart"/>
      <w:r w:rsidRPr="006A364C">
        <w:rPr>
          <w:sz w:val="27"/>
          <w:szCs w:val="27"/>
        </w:rPr>
        <w:t>Ігорівни</w:t>
      </w:r>
      <w:proofErr w:type="spellEnd"/>
      <w:r w:rsidRPr="006A364C">
        <w:rPr>
          <w:sz w:val="27"/>
          <w:szCs w:val="27"/>
        </w:rPr>
        <w:t xml:space="preserve"> </w:t>
      </w:r>
      <w:proofErr w:type="spellStart"/>
      <w:r w:rsidRPr="006A364C">
        <w:rPr>
          <w:sz w:val="27"/>
          <w:szCs w:val="27"/>
        </w:rPr>
        <w:t>стосовно</w:t>
      </w:r>
      <w:proofErr w:type="spellEnd"/>
      <w:r w:rsidRPr="006A364C">
        <w:rPr>
          <w:sz w:val="27"/>
          <w:szCs w:val="27"/>
        </w:rPr>
        <w:t xml:space="preserve"> </w:t>
      </w:r>
      <w:proofErr w:type="spellStart"/>
      <w:r w:rsidRPr="006A364C">
        <w:rPr>
          <w:sz w:val="27"/>
          <w:szCs w:val="27"/>
        </w:rPr>
        <w:t>судді</w:t>
      </w:r>
      <w:proofErr w:type="spellEnd"/>
      <w:r w:rsidRPr="006A364C">
        <w:rPr>
          <w:sz w:val="27"/>
          <w:szCs w:val="27"/>
        </w:rPr>
        <w:t xml:space="preserve"> </w:t>
      </w:r>
      <w:r>
        <w:rPr>
          <w:sz w:val="27"/>
          <w:szCs w:val="27"/>
          <w:lang w:val="uk-UA"/>
        </w:rPr>
        <w:t>Г</w:t>
      </w:r>
      <w:proofErr w:type="spellStart"/>
      <w:r w:rsidRPr="006A364C">
        <w:rPr>
          <w:sz w:val="27"/>
          <w:szCs w:val="27"/>
        </w:rPr>
        <w:t>осподарського</w:t>
      </w:r>
      <w:proofErr w:type="spellEnd"/>
      <w:r w:rsidRPr="006A364C">
        <w:rPr>
          <w:sz w:val="27"/>
          <w:szCs w:val="27"/>
        </w:rPr>
        <w:t xml:space="preserve"> суду </w:t>
      </w:r>
      <w:proofErr w:type="spellStart"/>
      <w:r w:rsidRPr="006A364C">
        <w:rPr>
          <w:sz w:val="27"/>
          <w:szCs w:val="27"/>
        </w:rPr>
        <w:t>Дніпропетровської</w:t>
      </w:r>
      <w:proofErr w:type="spellEnd"/>
      <w:r w:rsidRPr="006A364C">
        <w:rPr>
          <w:sz w:val="27"/>
          <w:szCs w:val="27"/>
        </w:rPr>
        <w:t xml:space="preserve"> </w:t>
      </w:r>
      <w:proofErr w:type="spellStart"/>
      <w:r w:rsidRPr="006A364C">
        <w:rPr>
          <w:sz w:val="27"/>
          <w:szCs w:val="27"/>
        </w:rPr>
        <w:t>області</w:t>
      </w:r>
      <w:proofErr w:type="spellEnd"/>
      <w:r w:rsidRPr="006A364C">
        <w:rPr>
          <w:sz w:val="27"/>
          <w:szCs w:val="27"/>
        </w:rPr>
        <w:t xml:space="preserve"> </w:t>
      </w:r>
      <w:proofErr w:type="spellStart"/>
      <w:r w:rsidRPr="006A364C">
        <w:rPr>
          <w:sz w:val="27"/>
          <w:szCs w:val="27"/>
        </w:rPr>
        <w:t>Петренка</w:t>
      </w:r>
      <w:proofErr w:type="spellEnd"/>
      <w:r w:rsidRPr="006A364C">
        <w:rPr>
          <w:sz w:val="27"/>
          <w:szCs w:val="27"/>
        </w:rPr>
        <w:t xml:space="preserve"> </w:t>
      </w:r>
      <w:proofErr w:type="spellStart"/>
      <w:r w:rsidRPr="006A364C">
        <w:rPr>
          <w:sz w:val="27"/>
          <w:szCs w:val="27"/>
        </w:rPr>
        <w:t>Ігоря</w:t>
      </w:r>
      <w:proofErr w:type="spellEnd"/>
      <w:r w:rsidRPr="006A364C">
        <w:rPr>
          <w:sz w:val="27"/>
          <w:szCs w:val="27"/>
        </w:rPr>
        <w:t xml:space="preserve"> </w:t>
      </w:r>
      <w:proofErr w:type="spellStart"/>
      <w:r w:rsidRPr="006A364C">
        <w:rPr>
          <w:sz w:val="27"/>
          <w:szCs w:val="27"/>
        </w:rPr>
        <w:t>Васильовича</w:t>
      </w:r>
      <w:proofErr w:type="spellEnd"/>
      <w:r w:rsidRPr="006A364C">
        <w:rPr>
          <w:sz w:val="27"/>
          <w:szCs w:val="27"/>
          <w:lang w:val="uk-UA"/>
        </w:rPr>
        <w:t xml:space="preserve"> залишити без розгляду та повернути скаржнику. </w:t>
      </w:r>
    </w:p>
    <w:p w:rsidR="00286A6F" w:rsidRPr="006A364C" w:rsidRDefault="00286A6F" w:rsidP="00286A6F">
      <w:pPr>
        <w:pStyle w:val="HTML"/>
        <w:shd w:val="clear" w:color="auto" w:fill="FFFFFF"/>
        <w:ind w:firstLine="794"/>
        <w:jc w:val="both"/>
        <w:textAlignment w:val="baseline"/>
        <w:rPr>
          <w:rFonts w:ascii="Times New Roman" w:hAnsi="Times New Roman"/>
          <w:sz w:val="27"/>
          <w:szCs w:val="27"/>
          <w:lang w:val="uk-UA" w:eastAsia="en-US"/>
        </w:rPr>
      </w:pPr>
      <w:r w:rsidRPr="006A364C">
        <w:rPr>
          <w:rFonts w:ascii="Times New Roman" w:hAnsi="Times New Roman"/>
          <w:sz w:val="27"/>
          <w:szCs w:val="27"/>
          <w:lang w:val="uk-UA"/>
        </w:rPr>
        <w:t>Ухвала оскарженню не підлягає.</w:t>
      </w:r>
    </w:p>
    <w:p w:rsidR="00286A6F" w:rsidRPr="006A364C" w:rsidRDefault="00286A6F" w:rsidP="00286A6F">
      <w:pPr>
        <w:pStyle w:val="HTML"/>
        <w:shd w:val="clear" w:color="auto" w:fill="FFFFFF"/>
        <w:jc w:val="both"/>
        <w:textAlignment w:val="baseline"/>
        <w:rPr>
          <w:rFonts w:ascii="Times New Roman" w:hAnsi="Times New Roman"/>
          <w:sz w:val="27"/>
          <w:szCs w:val="27"/>
          <w:lang w:val="uk-UA" w:eastAsia="en-US"/>
        </w:rPr>
      </w:pPr>
    </w:p>
    <w:p w:rsidR="00286A6F" w:rsidRPr="006A364C" w:rsidRDefault="00286A6F" w:rsidP="00286A6F">
      <w:pPr>
        <w:spacing w:line="100" w:lineRule="atLeast"/>
        <w:jc w:val="both"/>
        <w:rPr>
          <w:b/>
          <w:sz w:val="27"/>
          <w:szCs w:val="27"/>
          <w:lang w:val="uk-UA"/>
        </w:rPr>
      </w:pPr>
      <w:r w:rsidRPr="006A364C">
        <w:rPr>
          <w:b/>
          <w:sz w:val="27"/>
          <w:szCs w:val="27"/>
          <w:lang w:val="uk-UA"/>
        </w:rPr>
        <w:t xml:space="preserve">Головуючий на засіданні </w:t>
      </w:r>
    </w:p>
    <w:p w:rsidR="00286A6F" w:rsidRPr="006A364C" w:rsidRDefault="00286A6F" w:rsidP="00286A6F">
      <w:pPr>
        <w:spacing w:line="100" w:lineRule="atLeast"/>
        <w:jc w:val="both"/>
        <w:rPr>
          <w:b/>
          <w:sz w:val="27"/>
          <w:szCs w:val="27"/>
          <w:lang w:val="uk-UA"/>
        </w:rPr>
      </w:pPr>
      <w:r w:rsidRPr="006A364C">
        <w:rPr>
          <w:b/>
          <w:sz w:val="27"/>
          <w:szCs w:val="27"/>
          <w:lang w:val="uk-UA"/>
        </w:rPr>
        <w:t xml:space="preserve">Другої Дисциплінарної палати </w:t>
      </w:r>
    </w:p>
    <w:p w:rsidR="00286A6F" w:rsidRPr="006A364C" w:rsidRDefault="00286A6F" w:rsidP="00286A6F">
      <w:pPr>
        <w:spacing w:line="100" w:lineRule="atLeast"/>
        <w:jc w:val="both"/>
        <w:rPr>
          <w:b/>
          <w:sz w:val="27"/>
          <w:szCs w:val="27"/>
          <w:lang w:val="uk-UA"/>
        </w:rPr>
      </w:pPr>
      <w:r w:rsidRPr="006A364C">
        <w:rPr>
          <w:b/>
          <w:sz w:val="27"/>
          <w:szCs w:val="27"/>
          <w:lang w:val="uk-UA"/>
        </w:rPr>
        <w:t xml:space="preserve">Вищої ради правосуддя </w:t>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t xml:space="preserve">     </w:t>
      </w:r>
      <w:r w:rsidRPr="006A364C">
        <w:rPr>
          <w:b/>
          <w:sz w:val="27"/>
          <w:szCs w:val="27"/>
          <w:lang w:val="uk-UA"/>
        </w:rPr>
        <w:tab/>
        <w:t xml:space="preserve">М.П. </w:t>
      </w:r>
      <w:proofErr w:type="spellStart"/>
      <w:r w:rsidRPr="006A364C">
        <w:rPr>
          <w:b/>
          <w:sz w:val="27"/>
          <w:szCs w:val="27"/>
          <w:lang w:val="uk-UA"/>
        </w:rPr>
        <w:t>Худик</w:t>
      </w:r>
      <w:proofErr w:type="spellEnd"/>
    </w:p>
    <w:p w:rsidR="00286A6F" w:rsidRPr="006A364C" w:rsidRDefault="00286A6F" w:rsidP="00286A6F">
      <w:pPr>
        <w:spacing w:line="100" w:lineRule="atLeast"/>
        <w:jc w:val="both"/>
        <w:rPr>
          <w:b/>
          <w:sz w:val="27"/>
          <w:szCs w:val="27"/>
          <w:lang w:val="uk-UA"/>
        </w:rPr>
      </w:pPr>
    </w:p>
    <w:p w:rsidR="00286A6F" w:rsidRPr="006A364C" w:rsidRDefault="00286A6F" w:rsidP="00286A6F">
      <w:pPr>
        <w:spacing w:line="100" w:lineRule="atLeast"/>
        <w:jc w:val="both"/>
        <w:rPr>
          <w:b/>
          <w:sz w:val="27"/>
          <w:szCs w:val="27"/>
          <w:lang w:val="uk-UA"/>
        </w:rPr>
      </w:pPr>
      <w:r w:rsidRPr="006A364C">
        <w:rPr>
          <w:b/>
          <w:sz w:val="27"/>
          <w:szCs w:val="27"/>
          <w:lang w:val="uk-UA"/>
        </w:rPr>
        <w:t xml:space="preserve">Члени Другої Дисциплінарної палати </w:t>
      </w:r>
    </w:p>
    <w:p w:rsidR="00286A6F" w:rsidRPr="006A364C" w:rsidRDefault="00286A6F" w:rsidP="00286A6F">
      <w:pPr>
        <w:spacing w:line="100" w:lineRule="atLeast"/>
        <w:jc w:val="both"/>
        <w:rPr>
          <w:b/>
          <w:sz w:val="27"/>
          <w:szCs w:val="27"/>
          <w:lang w:val="uk-UA"/>
        </w:rPr>
      </w:pPr>
      <w:r w:rsidRPr="006A364C">
        <w:rPr>
          <w:b/>
          <w:sz w:val="27"/>
          <w:szCs w:val="27"/>
          <w:lang w:val="uk-UA"/>
        </w:rPr>
        <w:t xml:space="preserve">Вищої ради правосуддя </w:t>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t xml:space="preserve">              </w:t>
      </w:r>
      <w:r w:rsidRPr="006A364C">
        <w:rPr>
          <w:b/>
          <w:sz w:val="27"/>
          <w:szCs w:val="27"/>
          <w:lang w:val="uk-UA"/>
        </w:rPr>
        <w:tab/>
        <w:t>І.А. Артеменко</w:t>
      </w:r>
    </w:p>
    <w:p w:rsidR="00286A6F" w:rsidRPr="006A364C" w:rsidRDefault="00286A6F" w:rsidP="00286A6F">
      <w:pPr>
        <w:spacing w:line="100" w:lineRule="atLeast"/>
        <w:jc w:val="both"/>
        <w:rPr>
          <w:b/>
          <w:sz w:val="27"/>
          <w:szCs w:val="27"/>
          <w:lang w:val="uk-UA"/>
        </w:rPr>
      </w:pPr>
    </w:p>
    <w:p w:rsidR="00286A6F" w:rsidRPr="006A364C" w:rsidRDefault="00286A6F" w:rsidP="00286A6F">
      <w:pPr>
        <w:spacing w:line="100" w:lineRule="atLeast"/>
        <w:jc w:val="both"/>
        <w:rPr>
          <w:b/>
          <w:sz w:val="27"/>
          <w:szCs w:val="27"/>
          <w:lang w:val="uk-UA"/>
        </w:rPr>
      </w:pP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r>
      <w:r w:rsidRPr="006A364C">
        <w:rPr>
          <w:b/>
          <w:sz w:val="27"/>
          <w:szCs w:val="27"/>
          <w:lang w:val="uk-UA"/>
        </w:rPr>
        <w:tab/>
        <w:t xml:space="preserve">О.Є. </w:t>
      </w:r>
      <w:proofErr w:type="spellStart"/>
      <w:r w:rsidRPr="006A364C">
        <w:rPr>
          <w:b/>
          <w:sz w:val="27"/>
          <w:szCs w:val="27"/>
          <w:lang w:val="uk-UA"/>
        </w:rPr>
        <w:t>Блажівська</w:t>
      </w:r>
      <w:proofErr w:type="spellEnd"/>
    </w:p>
    <w:p w:rsidR="00AC6975" w:rsidRDefault="00AC6975"/>
    <w:sectPr w:rsidR="00AC6975" w:rsidSect="00AC697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6A6F"/>
    <w:rsid w:val="00286A6F"/>
    <w:rsid w:val="005E7FB0"/>
    <w:rsid w:val="006D1ADF"/>
    <w:rsid w:val="00AC69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A6F"/>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86A6F"/>
    <w:pPr>
      <w:spacing w:before="100" w:beforeAutospacing="1" w:after="100" w:afterAutospacing="1"/>
    </w:pPr>
  </w:style>
  <w:style w:type="character" w:customStyle="1" w:styleId="rvts9">
    <w:name w:val="rvts9"/>
    <w:rsid w:val="00286A6F"/>
    <w:rPr>
      <w:rFonts w:cs="Times New Roman"/>
    </w:rPr>
  </w:style>
  <w:style w:type="paragraph" w:styleId="HTML">
    <w:name w:val="HTML Preformatted"/>
    <w:basedOn w:val="a"/>
    <w:link w:val="HTML0"/>
    <w:uiPriority w:val="99"/>
    <w:unhideWhenUsed/>
    <w:rsid w:val="00286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rsid w:val="00286A6F"/>
    <w:rPr>
      <w:rFonts w:ascii="Courier New" w:eastAsia="Times New Roman" w:hAnsi="Courier New"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286A6F"/>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286A6F"/>
    <w:pPr>
      <w:tabs>
        <w:tab w:val="left" w:pos="9540"/>
      </w:tabs>
      <w:ind w:firstLine="709"/>
      <w:jc w:val="both"/>
    </w:pPr>
    <w:rPr>
      <w:rFonts w:asciiTheme="minorHAnsi" w:eastAsiaTheme="minorHAnsi" w:hAnsiTheme="minorHAnsi" w:cstheme="minorBidi"/>
      <w:bCs/>
      <w:sz w:val="28"/>
      <w:szCs w:val="28"/>
      <w:lang w:val="uk-UA" w:eastAsia="en-US"/>
    </w:rPr>
  </w:style>
  <w:style w:type="character" w:customStyle="1" w:styleId="FontStyle14">
    <w:name w:val="Font Style14"/>
    <w:basedOn w:val="a0"/>
    <w:rsid w:val="00286A6F"/>
    <w:rPr>
      <w:rFonts w:ascii="Times New Roman" w:hAnsi="Times New Roman" w:cs="Times New Roman"/>
      <w:sz w:val="26"/>
      <w:szCs w:val="26"/>
    </w:rPr>
  </w:style>
  <w:style w:type="paragraph" w:customStyle="1" w:styleId="1">
    <w:name w:val="Основний текст1"/>
    <w:basedOn w:val="a"/>
    <w:rsid w:val="00286A6F"/>
    <w:pPr>
      <w:widowControl w:val="0"/>
      <w:shd w:val="clear" w:color="auto" w:fill="FFFFFF"/>
      <w:spacing w:before="300" w:line="320" w:lineRule="exact"/>
      <w:jc w:val="both"/>
    </w:pPr>
    <w:rPr>
      <w:sz w:val="26"/>
      <w:szCs w:val="26"/>
    </w:rPr>
  </w:style>
  <w:style w:type="character" w:customStyle="1" w:styleId="a3">
    <w:name w:val="Абзац списку Знак"/>
    <w:aliases w:val="Подглава Знак"/>
    <w:link w:val="a4"/>
    <w:uiPriority w:val="34"/>
    <w:locked/>
    <w:rsid w:val="00286A6F"/>
  </w:style>
  <w:style w:type="paragraph" w:styleId="a4">
    <w:name w:val="List Paragraph"/>
    <w:aliases w:val="Подглава"/>
    <w:basedOn w:val="a"/>
    <w:link w:val="a3"/>
    <w:uiPriority w:val="34"/>
    <w:qFormat/>
    <w:rsid w:val="00286A6F"/>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5">
    <w:name w:val="Normal (Web)"/>
    <w:basedOn w:val="a"/>
    <w:uiPriority w:val="99"/>
    <w:unhideWhenUsed/>
    <w:rsid w:val="00286A6F"/>
    <w:pPr>
      <w:spacing w:before="100" w:beforeAutospacing="1" w:after="100" w:afterAutospacing="1"/>
    </w:pPr>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5157</Words>
  <Characters>2940</Characters>
  <Application>Microsoft Office Word</Application>
  <DocSecurity>0</DocSecurity>
  <Lines>24</Lines>
  <Paragraphs>16</Paragraphs>
  <ScaleCrop>false</ScaleCrop>
  <Company/>
  <LinksUpToDate>false</LinksUpToDate>
  <CharactersWithSpaces>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5</cp:revision>
  <dcterms:created xsi:type="dcterms:W3CDTF">2020-08-12T11:29:00Z</dcterms:created>
  <dcterms:modified xsi:type="dcterms:W3CDTF">2020-08-12T11:41:00Z</dcterms:modified>
</cp:coreProperties>
</file>