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320" w:rsidRPr="00106392" w:rsidRDefault="001B6320" w:rsidP="001B6320">
      <w:pPr>
        <w:rPr>
          <w:rFonts w:eastAsia="Calibri"/>
          <w:sz w:val="26"/>
          <w:szCs w:val="26"/>
        </w:rPr>
      </w:pPr>
    </w:p>
    <w:p w:rsidR="001B6320" w:rsidRPr="00106392" w:rsidRDefault="001B6320" w:rsidP="001B6320">
      <w:pPr>
        <w:rPr>
          <w:rFonts w:eastAsia="Calibri"/>
          <w:sz w:val="26"/>
          <w:szCs w:val="26"/>
        </w:rPr>
      </w:pPr>
      <w:r w:rsidRPr="00106392">
        <w:rPr>
          <w:rFonts w:eastAsia="Calibri"/>
          <w:noProof/>
          <w:sz w:val="26"/>
          <w:szCs w:val="26"/>
          <w:lang w:val="uk-UA" w:eastAsia="uk-UA"/>
        </w:rPr>
        <w:drawing>
          <wp:anchor distT="0" distB="0" distL="114300" distR="114300" simplePos="0" relativeHeight="251659264" behindDoc="0" locked="0" layoutInCell="1" allowOverlap="1">
            <wp:simplePos x="0" y="0"/>
            <wp:positionH relativeFrom="column">
              <wp:posOffset>2813685</wp:posOffset>
            </wp:positionH>
            <wp:positionV relativeFrom="paragraph">
              <wp:posOffset>-116205</wp:posOffset>
            </wp:positionV>
            <wp:extent cx="506730" cy="651510"/>
            <wp:effectExtent l="19050" t="0" r="7620" b="0"/>
            <wp:wrapNone/>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506730" cy="651510"/>
                    </a:xfrm>
                    <a:prstGeom prst="rect">
                      <a:avLst/>
                    </a:prstGeom>
                    <a:noFill/>
                  </pic:spPr>
                </pic:pic>
              </a:graphicData>
            </a:graphic>
          </wp:anchor>
        </w:drawing>
      </w:r>
    </w:p>
    <w:p w:rsidR="001B6320" w:rsidRPr="00106392" w:rsidRDefault="001B6320" w:rsidP="001B6320">
      <w:pPr>
        <w:rPr>
          <w:rFonts w:eastAsia="Calibri"/>
          <w:sz w:val="26"/>
          <w:szCs w:val="26"/>
        </w:rPr>
      </w:pPr>
    </w:p>
    <w:p w:rsidR="001B6320" w:rsidRPr="00106392" w:rsidRDefault="001B6320" w:rsidP="001B6320">
      <w:pPr>
        <w:jc w:val="center"/>
        <w:rPr>
          <w:rFonts w:ascii="AcademyC" w:eastAsia="Calibri" w:hAnsi="AcademyC"/>
          <w:b/>
          <w:color w:val="000000"/>
        </w:rPr>
      </w:pPr>
    </w:p>
    <w:p w:rsidR="001B6320" w:rsidRPr="00106392" w:rsidRDefault="001B6320" w:rsidP="001B6320">
      <w:pPr>
        <w:jc w:val="center"/>
        <w:rPr>
          <w:rFonts w:ascii="AcademyC" w:eastAsia="Calibri" w:hAnsi="AcademyC"/>
          <w:b/>
          <w:color w:val="000000"/>
          <w:sz w:val="32"/>
          <w:szCs w:val="32"/>
        </w:rPr>
      </w:pPr>
      <w:r w:rsidRPr="00106392">
        <w:rPr>
          <w:rFonts w:ascii="AcademyC" w:eastAsia="Calibri" w:hAnsi="AcademyC"/>
          <w:b/>
          <w:color w:val="000000"/>
          <w:sz w:val="32"/>
          <w:szCs w:val="32"/>
        </w:rPr>
        <w:t>УКРАЇНА</w:t>
      </w:r>
    </w:p>
    <w:p w:rsidR="001B6320" w:rsidRPr="00106392" w:rsidRDefault="001B6320" w:rsidP="001B6320">
      <w:pPr>
        <w:jc w:val="center"/>
        <w:rPr>
          <w:rFonts w:ascii="AcademyC" w:eastAsia="Calibri" w:hAnsi="AcademyC"/>
          <w:b/>
          <w:color w:val="000000"/>
          <w:sz w:val="32"/>
          <w:szCs w:val="32"/>
        </w:rPr>
      </w:pPr>
      <w:r w:rsidRPr="00106392">
        <w:rPr>
          <w:rFonts w:ascii="AcademyC" w:eastAsia="Calibri" w:hAnsi="AcademyC"/>
          <w:b/>
          <w:color w:val="000000"/>
          <w:sz w:val="32"/>
          <w:szCs w:val="32"/>
        </w:rPr>
        <w:t>ВИЩА  РАДА  ПРАВОСУДДЯ</w:t>
      </w:r>
    </w:p>
    <w:p w:rsidR="001B6320" w:rsidRPr="00106392" w:rsidRDefault="001B6320" w:rsidP="001B6320">
      <w:pPr>
        <w:jc w:val="center"/>
        <w:rPr>
          <w:rFonts w:ascii="AcademyC" w:eastAsia="Calibri" w:hAnsi="AcademyC"/>
          <w:b/>
          <w:color w:val="000000"/>
          <w:sz w:val="32"/>
          <w:szCs w:val="32"/>
        </w:rPr>
      </w:pPr>
      <w:r w:rsidRPr="001B6320">
        <w:rPr>
          <w:rFonts w:ascii="AcademyC" w:eastAsia="Calibri" w:hAnsi="AcademyC"/>
          <w:b/>
          <w:color w:val="000000"/>
          <w:sz w:val="32"/>
          <w:szCs w:val="32"/>
        </w:rPr>
        <w:t>ПЕРША</w:t>
      </w:r>
      <w:r w:rsidRPr="00106392">
        <w:rPr>
          <w:rFonts w:ascii="AcademyC" w:eastAsia="Calibri" w:hAnsi="AcademyC"/>
          <w:b/>
          <w:color w:val="000000"/>
          <w:sz w:val="32"/>
          <w:szCs w:val="32"/>
        </w:rPr>
        <w:t xml:space="preserve"> ДИСЦИПЛІНАРНА ПАЛАТА</w:t>
      </w:r>
    </w:p>
    <w:p w:rsidR="001B6320" w:rsidRPr="00106392" w:rsidRDefault="001B6320" w:rsidP="001B6320">
      <w:pPr>
        <w:contextualSpacing/>
        <w:jc w:val="center"/>
        <w:rPr>
          <w:rFonts w:ascii="AcademyC" w:eastAsia="Calibri" w:hAnsi="AcademyC"/>
          <w:b/>
          <w:sz w:val="32"/>
          <w:szCs w:val="32"/>
        </w:rPr>
      </w:pPr>
      <w:r w:rsidRPr="00106392">
        <w:rPr>
          <w:rFonts w:ascii="AcademyC" w:eastAsia="Calibri" w:hAnsi="AcademyC"/>
          <w:b/>
          <w:sz w:val="32"/>
          <w:szCs w:val="32"/>
        </w:rPr>
        <w:t>УХВАЛА</w:t>
      </w:r>
    </w:p>
    <w:p w:rsidR="00D51151" w:rsidRPr="00D57B03" w:rsidRDefault="00D51151" w:rsidP="00D51151">
      <w:pPr>
        <w:jc w:val="center"/>
        <w:rPr>
          <w:sz w:val="16"/>
          <w:szCs w:val="16"/>
          <w:lang w:val="uk-UA"/>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4"/>
        <w:gridCol w:w="3285"/>
        <w:gridCol w:w="3285"/>
      </w:tblGrid>
      <w:tr w:rsidR="00554F55" w:rsidRPr="00D57B03" w:rsidTr="00F9298B">
        <w:tc>
          <w:tcPr>
            <w:tcW w:w="3284" w:type="dxa"/>
            <w:tcBorders>
              <w:top w:val="nil"/>
              <w:left w:val="nil"/>
              <w:bottom w:val="nil"/>
              <w:right w:val="nil"/>
            </w:tcBorders>
          </w:tcPr>
          <w:p w:rsidR="00D51151" w:rsidRPr="00D57B03" w:rsidRDefault="00B47DC5" w:rsidP="00B47DC5">
            <w:pPr>
              <w:rPr>
                <w:b/>
                <w:lang w:val="uk-UA"/>
              </w:rPr>
            </w:pPr>
            <w:r>
              <w:rPr>
                <w:noProof/>
                <w:lang w:val="uk-UA"/>
              </w:rPr>
              <w:t xml:space="preserve">19 серпня </w:t>
            </w:r>
            <w:r w:rsidR="00D51151" w:rsidRPr="00D57B03">
              <w:rPr>
                <w:noProof/>
                <w:lang w:val="uk-UA"/>
              </w:rPr>
              <w:t>2020 року</w:t>
            </w:r>
          </w:p>
        </w:tc>
        <w:tc>
          <w:tcPr>
            <w:tcW w:w="3285" w:type="dxa"/>
            <w:tcBorders>
              <w:top w:val="nil"/>
              <w:left w:val="nil"/>
              <w:bottom w:val="nil"/>
              <w:right w:val="nil"/>
            </w:tcBorders>
          </w:tcPr>
          <w:p w:rsidR="00D51151" w:rsidRPr="00D57B03" w:rsidRDefault="00D51151" w:rsidP="00F9298B">
            <w:pPr>
              <w:jc w:val="center"/>
              <w:rPr>
                <w:b/>
                <w:lang w:val="uk-UA"/>
              </w:rPr>
            </w:pPr>
            <w:r w:rsidRPr="00D57B03">
              <w:rPr>
                <w:lang w:val="uk-UA"/>
              </w:rPr>
              <w:t>Київ</w:t>
            </w:r>
            <w:r w:rsidRPr="00D57B03">
              <w:rPr>
                <w:b/>
                <w:lang w:val="uk-UA"/>
              </w:rPr>
              <w:t xml:space="preserve">  </w:t>
            </w:r>
          </w:p>
        </w:tc>
        <w:tc>
          <w:tcPr>
            <w:tcW w:w="3285" w:type="dxa"/>
            <w:tcBorders>
              <w:top w:val="nil"/>
              <w:left w:val="nil"/>
              <w:bottom w:val="nil"/>
              <w:right w:val="nil"/>
            </w:tcBorders>
          </w:tcPr>
          <w:p w:rsidR="00D51151" w:rsidRPr="00E44A2C" w:rsidRDefault="00D357AF" w:rsidP="00D51151">
            <w:pPr>
              <w:rPr>
                <w:lang w:val="uk-UA"/>
              </w:rPr>
            </w:pPr>
            <w:r>
              <w:rPr>
                <w:lang w:val="uk-UA"/>
              </w:rPr>
              <w:t>№ 2418/1дп</w:t>
            </w:r>
            <w:r w:rsidR="00FC1583">
              <w:rPr>
                <w:lang w:val="uk-UA"/>
              </w:rPr>
              <w:t>/15-20</w:t>
            </w:r>
          </w:p>
        </w:tc>
      </w:tr>
    </w:tbl>
    <w:tbl>
      <w:tblPr>
        <w:tblW w:w="0" w:type="auto"/>
        <w:tblLook w:val="04A0"/>
      </w:tblPr>
      <w:tblGrid>
        <w:gridCol w:w="4786"/>
        <w:gridCol w:w="4603"/>
      </w:tblGrid>
      <w:tr w:rsidR="00D51151" w:rsidRPr="000A6D4C" w:rsidTr="00F9298B">
        <w:trPr>
          <w:trHeight w:val="1718"/>
        </w:trPr>
        <w:tc>
          <w:tcPr>
            <w:tcW w:w="4786" w:type="dxa"/>
          </w:tcPr>
          <w:p w:rsidR="00D51151" w:rsidRPr="000A6D4C" w:rsidRDefault="00D51151" w:rsidP="00F9298B">
            <w:pPr>
              <w:tabs>
                <w:tab w:val="left" w:pos="3544"/>
              </w:tabs>
              <w:ind w:right="175"/>
              <w:jc w:val="both"/>
              <w:rPr>
                <w:b/>
                <w:lang w:val="uk-UA"/>
              </w:rPr>
            </w:pPr>
          </w:p>
          <w:p w:rsidR="00B47DC5" w:rsidRPr="001B6320" w:rsidRDefault="00D51151" w:rsidP="00B47DC5">
            <w:pPr>
              <w:tabs>
                <w:tab w:val="left" w:pos="3544"/>
                <w:tab w:val="left" w:pos="4111"/>
                <w:tab w:val="left" w:pos="4678"/>
              </w:tabs>
              <w:ind w:right="317"/>
              <w:jc w:val="both"/>
              <w:rPr>
                <w:b/>
                <w:sz w:val="24"/>
                <w:szCs w:val="24"/>
                <w:lang w:bidi="uk-UA"/>
              </w:rPr>
            </w:pPr>
            <w:r w:rsidRPr="001B6320">
              <w:rPr>
                <w:b/>
                <w:sz w:val="24"/>
                <w:szCs w:val="24"/>
                <w:lang w:val="uk-UA"/>
              </w:rPr>
              <w:t xml:space="preserve">Про </w:t>
            </w:r>
            <w:r w:rsidR="00884CA7" w:rsidRPr="001B6320">
              <w:rPr>
                <w:b/>
                <w:sz w:val="24"/>
                <w:szCs w:val="24"/>
                <w:lang w:val="uk-UA"/>
              </w:rPr>
              <w:t xml:space="preserve">залишення без розгляду </w:t>
            </w:r>
            <w:r w:rsidR="0027566B" w:rsidRPr="001B6320">
              <w:rPr>
                <w:b/>
                <w:sz w:val="24"/>
                <w:szCs w:val="24"/>
                <w:lang w:val="uk-UA"/>
              </w:rPr>
              <w:t xml:space="preserve">та повернення </w:t>
            </w:r>
            <w:r w:rsidRPr="001B6320">
              <w:rPr>
                <w:b/>
                <w:sz w:val="24"/>
                <w:szCs w:val="24"/>
                <w:lang w:val="uk-UA"/>
              </w:rPr>
              <w:t>дисциплінарної с</w:t>
            </w:r>
            <w:r w:rsidR="0027566B" w:rsidRPr="001B6320">
              <w:rPr>
                <w:b/>
                <w:sz w:val="24"/>
                <w:szCs w:val="24"/>
                <w:lang w:val="uk-UA"/>
              </w:rPr>
              <w:t>карги</w:t>
            </w:r>
            <w:r w:rsidRPr="001B6320">
              <w:rPr>
                <w:b/>
                <w:sz w:val="24"/>
                <w:szCs w:val="24"/>
                <w:lang w:val="uk-UA"/>
              </w:rPr>
              <w:t xml:space="preserve"> </w:t>
            </w:r>
            <w:r w:rsidR="00B47DC5" w:rsidRPr="001B6320">
              <w:rPr>
                <w:b/>
                <w:sz w:val="24"/>
                <w:szCs w:val="24"/>
                <w:lang w:bidi="uk-UA"/>
              </w:rPr>
              <w:t xml:space="preserve">Юдина Є.В. </w:t>
            </w:r>
            <w:proofErr w:type="spellStart"/>
            <w:r w:rsidR="00B47DC5" w:rsidRPr="001B6320">
              <w:rPr>
                <w:b/>
                <w:sz w:val="24"/>
                <w:szCs w:val="24"/>
                <w:lang w:bidi="uk-UA"/>
              </w:rPr>
              <w:t>стосовно</w:t>
            </w:r>
            <w:proofErr w:type="spellEnd"/>
            <w:r w:rsidR="00B47DC5" w:rsidRPr="001B6320">
              <w:rPr>
                <w:b/>
                <w:sz w:val="24"/>
                <w:szCs w:val="24"/>
                <w:lang w:bidi="uk-UA"/>
              </w:rPr>
              <w:t xml:space="preserve"> </w:t>
            </w:r>
            <w:proofErr w:type="spellStart"/>
            <w:r w:rsidR="00B47DC5" w:rsidRPr="001B6320">
              <w:rPr>
                <w:b/>
                <w:sz w:val="24"/>
                <w:szCs w:val="24"/>
                <w:lang w:bidi="uk-UA"/>
              </w:rPr>
              <w:t>судді</w:t>
            </w:r>
            <w:proofErr w:type="spellEnd"/>
            <w:r w:rsidR="00B47DC5" w:rsidRPr="001B6320">
              <w:rPr>
                <w:b/>
                <w:sz w:val="24"/>
                <w:szCs w:val="24"/>
                <w:lang w:bidi="uk-UA"/>
              </w:rPr>
              <w:t xml:space="preserve"> </w:t>
            </w:r>
            <w:proofErr w:type="spellStart"/>
            <w:r w:rsidR="00B47DC5" w:rsidRPr="001B6320">
              <w:rPr>
                <w:b/>
                <w:sz w:val="24"/>
                <w:szCs w:val="24"/>
                <w:lang w:bidi="uk-UA"/>
              </w:rPr>
              <w:t>Одеського</w:t>
            </w:r>
            <w:proofErr w:type="spellEnd"/>
            <w:r w:rsidR="00B47DC5" w:rsidRPr="001B6320">
              <w:rPr>
                <w:b/>
                <w:sz w:val="24"/>
                <w:szCs w:val="24"/>
                <w:lang w:bidi="uk-UA"/>
              </w:rPr>
              <w:t xml:space="preserve"> окружного </w:t>
            </w:r>
            <w:proofErr w:type="spellStart"/>
            <w:r w:rsidR="00B47DC5" w:rsidRPr="001B6320">
              <w:rPr>
                <w:b/>
                <w:sz w:val="24"/>
                <w:szCs w:val="24"/>
                <w:lang w:bidi="uk-UA"/>
              </w:rPr>
              <w:t>адміністративного</w:t>
            </w:r>
            <w:proofErr w:type="spellEnd"/>
            <w:r w:rsidR="00B47DC5" w:rsidRPr="001B6320">
              <w:rPr>
                <w:b/>
                <w:sz w:val="24"/>
                <w:szCs w:val="24"/>
                <w:lang w:bidi="uk-UA"/>
              </w:rPr>
              <w:t xml:space="preserve"> суду </w:t>
            </w:r>
            <w:proofErr w:type="spellStart"/>
            <w:r w:rsidR="00B47DC5" w:rsidRPr="001B6320">
              <w:rPr>
                <w:b/>
                <w:sz w:val="24"/>
                <w:szCs w:val="24"/>
                <w:lang w:bidi="uk-UA"/>
              </w:rPr>
              <w:t>Самойлюк</w:t>
            </w:r>
            <w:proofErr w:type="spellEnd"/>
            <w:r w:rsidR="00B47DC5" w:rsidRPr="001B6320">
              <w:rPr>
                <w:b/>
                <w:sz w:val="24"/>
                <w:szCs w:val="24"/>
                <w:lang w:bidi="uk-UA"/>
              </w:rPr>
              <w:t xml:space="preserve"> Г.П.</w:t>
            </w:r>
          </w:p>
          <w:p w:rsidR="00554F55" w:rsidRPr="000A6D4C" w:rsidRDefault="00554F55" w:rsidP="00554F55">
            <w:pPr>
              <w:tabs>
                <w:tab w:val="left" w:pos="3544"/>
                <w:tab w:val="left" w:pos="4111"/>
                <w:tab w:val="left" w:pos="4678"/>
              </w:tabs>
              <w:ind w:right="317"/>
              <w:jc w:val="both"/>
              <w:rPr>
                <w:b/>
                <w:lang w:val="uk-UA"/>
              </w:rPr>
            </w:pPr>
          </w:p>
        </w:tc>
        <w:tc>
          <w:tcPr>
            <w:tcW w:w="4603" w:type="dxa"/>
          </w:tcPr>
          <w:p w:rsidR="00D51151" w:rsidRPr="000A6D4C" w:rsidRDefault="00D51151" w:rsidP="00F9298B">
            <w:pPr>
              <w:spacing w:line="276" w:lineRule="auto"/>
              <w:ind w:firstLine="720"/>
              <w:rPr>
                <w:b/>
                <w:lang w:val="uk-UA"/>
              </w:rPr>
            </w:pPr>
          </w:p>
        </w:tc>
      </w:tr>
    </w:tbl>
    <w:p w:rsidR="00D51151" w:rsidRPr="001B6320" w:rsidRDefault="00D51151" w:rsidP="00B47DC5">
      <w:pPr>
        <w:pStyle w:val="20"/>
        <w:spacing w:after="0" w:line="240" w:lineRule="auto"/>
        <w:ind w:firstLine="709"/>
        <w:jc w:val="both"/>
        <w:rPr>
          <w:rFonts w:ascii="Times New Roman" w:hAnsi="Times New Roman" w:cs="Times New Roman"/>
          <w:b w:val="0"/>
          <w:sz w:val="28"/>
          <w:szCs w:val="28"/>
        </w:rPr>
      </w:pPr>
      <w:r w:rsidRPr="001B6320">
        <w:rPr>
          <w:rStyle w:val="FontStyle14"/>
          <w:b w:val="0"/>
          <w:sz w:val="28"/>
          <w:szCs w:val="28"/>
        </w:rPr>
        <w:t>Перша Дисциплінарна палата Вищої ради правосуддя у складі головуючого –</w:t>
      </w:r>
      <w:r w:rsidRPr="001B6320">
        <w:rPr>
          <w:rFonts w:ascii="Times New Roman" w:hAnsi="Times New Roman" w:cs="Times New Roman"/>
          <w:b w:val="0"/>
          <w:sz w:val="28"/>
          <w:szCs w:val="28"/>
        </w:rPr>
        <w:t xml:space="preserve"> </w:t>
      </w:r>
      <w:proofErr w:type="spellStart"/>
      <w:r w:rsidR="00D16EAA" w:rsidRPr="001B6320">
        <w:rPr>
          <w:rFonts w:ascii="Times New Roman" w:hAnsi="Times New Roman" w:cs="Times New Roman"/>
          <w:b w:val="0"/>
          <w:sz w:val="28"/>
          <w:szCs w:val="28"/>
          <w:lang w:val="ru-RU"/>
        </w:rPr>
        <w:t>Шапрана</w:t>
      </w:r>
      <w:proofErr w:type="spellEnd"/>
      <w:r w:rsidR="00D16EAA" w:rsidRPr="001B6320">
        <w:rPr>
          <w:rFonts w:ascii="Times New Roman" w:hAnsi="Times New Roman" w:cs="Times New Roman"/>
          <w:b w:val="0"/>
          <w:sz w:val="28"/>
          <w:szCs w:val="28"/>
          <w:lang w:val="ru-RU"/>
        </w:rPr>
        <w:t xml:space="preserve"> В.В., члена</w:t>
      </w:r>
      <w:r w:rsidR="00B47DC5" w:rsidRPr="001B6320">
        <w:rPr>
          <w:rFonts w:ascii="Times New Roman" w:hAnsi="Times New Roman" w:cs="Times New Roman"/>
          <w:b w:val="0"/>
          <w:sz w:val="28"/>
          <w:szCs w:val="28"/>
          <w:lang w:val="ru-RU"/>
        </w:rPr>
        <w:t xml:space="preserve"> </w:t>
      </w:r>
      <w:proofErr w:type="spellStart"/>
      <w:r w:rsidR="00743377" w:rsidRPr="001B6320">
        <w:rPr>
          <w:rFonts w:ascii="Times New Roman" w:hAnsi="Times New Roman" w:cs="Times New Roman"/>
          <w:b w:val="0"/>
          <w:sz w:val="28"/>
          <w:szCs w:val="28"/>
          <w:lang w:val="ru-RU"/>
        </w:rPr>
        <w:t>Вищої</w:t>
      </w:r>
      <w:proofErr w:type="spellEnd"/>
      <w:r w:rsidR="00743377" w:rsidRPr="001B6320">
        <w:rPr>
          <w:rFonts w:ascii="Times New Roman" w:hAnsi="Times New Roman" w:cs="Times New Roman"/>
          <w:b w:val="0"/>
          <w:sz w:val="28"/>
          <w:szCs w:val="28"/>
          <w:lang w:val="ru-RU"/>
        </w:rPr>
        <w:t xml:space="preserve"> ради </w:t>
      </w:r>
      <w:proofErr w:type="spellStart"/>
      <w:r w:rsidR="00743377" w:rsidRPr="001B6320">
        <w:rPr>
          <w:rFonts w:ascii="Times New Roman" w:hAnsi="Times New Roman" w:cs="Times New Roman"/>
          <w:b w:val="0"/>
          <w:sz w:val="28"/>
          <w:szCs w:val="28"/>
          <w:lang w:val="ru-RU"/>
        </w:rPr>
        <w:t>правосуддя</w:t>
      </w:r>
      <w:proofErr w:type="spellEnd"/>
      <w:r w:rsidR="00743377" w:rsidRPr="001B6320">
        <w:rPr>
          <w:rFonts w:ascii="Times New Roman" w:hAnsi="Times New Roman" w:cs="Times New Roman"/>
          <w:b w:val="0"/>
          <w:sz w:val="28"/>
          <w:szCs w:val="28"/>
          <w:lang w:val="ru-RU"/>
        </w:rPr>
        <w:t xml:space="preserve"> </w:t>
      </w:r>
      <w:r w:rsidR="00B47DC5" w:rsidRPr="001B6320">
        <w:rPr>
          <w:rFonts w:ascii="Times New Roman" w:hAnsi="Times New Roman" w:cs="Times New Roman"/>
          <w:b w:val="0"/>
          <w:sz w:val="28"/>
          <w:szCs w:val="28"/>
          <w:lang w:val="ru-RU"/>
        </w:rPr>
        <w:t xml:space="preserve">Шелест С.Б. та </w:t>
      </w:r>
      <w:proofErr w:type="spellStart"/>
      <w:r w:rsidR="00B47DC5" w:rsidRPr="001B6320">
        <w:rPr>
          <w:rFonts w:ascii="Times New Roman" w:hAnsi="Times New Roman" w:cs="Times New Roman"/>
          <w:b w:val="0"/>
          <w:sz w:val="28"/>
          <w:szCs w:val="28"/>
          <w:lang w:val="ru-RU"/>
        </w:rPr>
        <w:t>залученого</w:t>
      </w:r>
      <w:proofErr w:type="spellEnd"/>
      <w:r w:rsidR="00B47DC5" w:rsidRPr="001B6320">
        <w:rPr>
          <w:rFonts w:ascii="Times New Roman" w:hAnsi="Times New Roman" w:cs="Times New Roman"/>
          <w:b w:val="0"/>
          <w:sz w:val="28"/>
          <w:szCs w:val="28"/>
          <w:lang w:val="ru-RU"/>
        </w:rPr>
        <w:t xml:space="preserve"> члена </w:t>
      </w:r>
      <w:proofErr w:type="spellStart"/>
      <w:r w:rsidR="00B47DC5" w:rsidRPr="001B6320">
        <w:rPr>
          <w:rFonts w:ascii="Times New Roman" w:hAnsi="Times New Roman" w:cs="Times New Roman"/>
          <w:b w:val="0"/>
          <w:sz w:val="28"/>
          <w:szCs w:val="28"/>
          <w:lang w:val="ru-RU"/>
        </w:rPr>
        <w:t>Другої</w:t>
      </w:r>
      <w:proofErr w:type="spellEnd"/>
      <w:r w:rsidR="00B47DC5" w:rsidRPr="001B6320">
        <w:rPr>
          <w:rFonts w:ascii="Times New Roman" w:hAnsi="Times New Roman" w:cs="Times New Roman"/>
          <w:b w:val="0"/>
          <w:sz w:val="28"/>
          <w:szCs w:val="28"/>
          <w:lang w:val="ru-RU"/>
        </w:rPr>
        <w:t xml:space="preserve"> </w:t>
      </w:r>
      <w:proofErr w:type="spellStart"/>
      <w:r w:rsidR="00B47DC5" w:rsidRPr="001B6320">
        <w:rPr>
          <w:rFonts w:ascii="Times New Roman" w:hAnsi="Times New Roman" w:cs="Times New Roman"/>
          <w:b w:val="0"/>
          <w:sz w:val="28"/>
          <w:szCs w:val="28"/>
          <w:lang w:val="ru-RU"/>
        </w:rPr>
        <w:t>Дисциплінарної</w:t>
      </w:r>
      <w:proofErr w:type="spellEnd"/>
      <w:r w:rsidR="00B47DC5" w:rsidRPr="001B6320">
        <w:rPr>
          <w:rFonts w:ascii="Times New Roman" w:hAnsi="Times New Roman" w:cs="Times New Roman"/>
          <w:b w:val="0"/>
          <w:sz w:val="28"/>
          <w:szCs w:val="28"/>
          <w:lang w:val="ru-RU"/>
        </w:rPr>
        <w:t xml:space="preserve"> </w:t>
      </w:r>
      <w:proofErr w:type="spellStart"/>
      <w:r w:rsidR="00B47DC5" w:rsidRPr="001B6320">
        <w:rPr>
          <w:rFonts w:ascii="Times New Roman" w:hAnsi="Times New Roman" w:cs="Times New Roman"/>
          <w:b w:val="0"/>
          <w:sz w:val="28"/>
          <w:szCs w:val="28"/>
          <w:lang w:val="ru-RU"/>
        </w:rPr>
        <w:t>палати</w:t>
      </w:r>
      <w:proofErr w:type="spellEnd"/>
      <w:r w:rsidR="00B47DC5" w:rsidRPr="001B6320">
        <w:rPr>
          <w:rFonts w:ascii="Times New Roman" w:hAnsi="Times New Roman" w:cs="Times New Roman"/>
          <w:b w:val="0"/>
          <w:sz w:val="28"/>
          <w:szCs w:val="28"/>
          <w:lang w:val="ru-RU"/>
        </w:rPr>
        <w:t xml:space="preserve"> </w:t>
      </w:r>
      <w:proofErr w:type="spellStart"/>
      <w:r w:rsidR="00B47DC5" w:rsidRPr="001B6320">
        <w:rPr>
          <w:rFonts w:ascii="Times New Roman" w:hAnsi="Times New Roman" w:cs="Times New Roman"/>
          <w:b w:val="0"/>
          <w:sz w:val="28"/>
          <w:szCs w:val="28"/>
          <w:lang w:val="ru-RU"/>
        </w:rPr>
        <w:t>Вищої</w:t>
      </w:r>
      <w:proofErr w:type="spellEnd"/>
      <w:r w:rsidR="00B47DC5" w:rsidRPr="001B6320">
        <w:rPr>
          <w:rFonts w:ascii="Times New Roman" w:hAnsi="Times New Roman" w:cs="Times New Roman"/>
          <w:b w:val="0"/>
          <w:sz w:val="28"/>
          <w:szCs w:val="28"/>
          <w:lang w:val="ru-RU"/>
        </w:rPr>
        <w:t xml:space="preserve"> ради </w:t>
      </w:r>
      <w:proofErr w:type="spellStart"/>
      <w:r w:rsidR="00B47DC5" w:rsidRPr="001B6320">
        <w:rPr>
          <w:rFonts w:ascii="Times New Roman" w:hAnsi="Times New Roman" w:cs="Times New Roman"/>
          <w:b w:val="0"/>
          <w:sz w:val="28"/>
          <w:szCs w:val="28"/>
          <w:lang w:val="ru-RU"/>
        </w:rPr>
        <w:t>правосуддя</w:t>
      </w:r>
      <w:proofErr w:type="spellEnd"/>
      <w:r w:rsidR="00B47DC5" w:rsidRPr="001B6320">
        <w:rPr>
          <w:rFonts w:ascii="Times New Roman" w:hAnsi="Times New Roman" w:cs="Times New Roman"/>
          <w:b w:val="0"/>
          <w:sz w:val="28"/>
          <w:szCs w:val="28"/>
          <w:lang w:val="ru-RU"/>
        </w:rPr>
        <w:t xml:space="preserve"> Артеменка І.А.,</w:t>
      </w:r>
      <w:r w:rsidRPr="001B6320">
        <w:rPr>
          <w:rFonts w:ascii="Times New Roman" w:hAnsi="Times New Roman" w:cs="Times New Roman"/>
          <w:b w:val="0"/>
          <w:sz w:val="28"/>
          <w:szCs w:val="28"/>
        </w:rPr>
        <w:t xml:space="preserve"> </w:t>
      </w:r>
      <w:r w:rsidRPr="001B6320">
        <w:rPr>
          <w:rStyle w:val="FontStyle14"/>
          <w:b w:val="0"/>
          <w:sz w:val="28"/>
          <w:szCs w:val="28"/>
        </w:rPr>
        <w:t>розглянувши висновок доповідача – члена Першої Дисциплінарної палати Вищої ради правосуддя</w:t>
      </w:r>
      <w:r w:rsidR="0027566B" w:rsidRPr="001B6320">
        <w:rPr>
          <w:rFonts w:ascii="Times New Roman" w:hAnsi="Times New Roman" w:cs="Times New Roman"/>
          <w:b w:val="0"/>
          <w:bCs w:val="0"/>
          <w:sz w:val="28"/>
          <w:szCs w:val="28"/>
        </w:rPr>
        <w:t xml:space="preserve"> </w:t>
      </w:r>
      <w:proofErr w:type="spellStart"/>
      <w:r w:rsidR="0027566B" w:rsidRPr="001B6320">
        <w:rPr>
          <w:rFonts w:ascii="Times New Roman" w:hAnsi="Times New Roman" w:cs="Times New Roman"/>
          <w:b w:val="0"/>
          <w:bCs w:val="0"/>
          <w:sz w:val="28"/>
          <w:szCs w:val="28"/>
        </w:rPr>
        <w:t>Розваляєвої</w:t>
      </w:r>
      <w:proofErr w:type="spellEnd"/>
      <w:r w:rsidR="0027566B" w:rsidRPr="001B6320">
        <w:rPr>
          <w:rFonts w:ascii="Times New Roman" w:hAnsi="Times New Roman" w:cs="Times New Roman"/>
          <w:b w:val="0"/>
          <w:bCs w:val="0"/>
          <w:sz w:val="28"/>
          <w:szCs w:val="28"/>
        </w:rPr>
        <w:t xml:space="preserve"> Т.С. т</w:t>
      </w:r>
      <w:r w:rsidRPr="001B6320">
        <w:rPr>
          <w:rFonts w:ascii="Times New Roman" w:hAnsi="Times New Roman" w:cs="Times New Roman"/>
          <w:b w:val="0"/>
          <w:sz w:val="28"/>
          <w:szCs w:val="28"/>
        </w:rPr>
        <w:t xml:space="preserve">а </w:t>
      </w:r>
      <w:r w:rsidR="00743377" w:rsidRPr="001B6320">
        <w:rPr>
          <w:rFonts w:ascii="Times New Roman" w:hAnsi="Times New Roman" w:cs="Times New Roman"/>
          <w:b w:val="0"/>
          <w:sz w:val="28"/>
          <w:szCs w:val="28"/>
        </w:rPr>
        <w:t>д</w:t>
      </w:r>
      <w:r w:rsidR="0027566B" w:rsidRPr="001B6320">
        <w:rPr>
          <w:rFonts w:ascii="Times New Roman" w:hAnsi="Times New Roman" w:cs="Times New Roman"/>
          <w:b w:val="0"/>
          <w:sz w:val="28"/>
          <w:szCs w:val="28"/>
        </w:rPr>
        <w:t>одані до нього матеріали</w:t>
      </w:r>
      <w:r w:rsidRPr="001B6320">
        <w:rPr>
          <w:rFonts w:ascii="Times New Roman" w:hAnsi="Times New Roman" w:cs="Times New Roman"/>
          <w:b w:val="0"/>
          <w:sz w:val="28"/>
          <w:szCs w:val="28"/>
        </w:rPr>
        <w:t xml:space="preserve"> дисциплінарн</w:t>
      </w:r>
      <w:r w:rsidR="0027566B" w:rsidRPr="001B6320">
        <w:rPr>
          <w:rFonts w:ascii="Times New Roman" w:hAnsi="Times New Roman" w:cs="Times New Roman"/>
          <w:b w:val="0"/>
          <w:sz w:val="28"/>
          <w:szCs w:val="28"/>
        </w:rPr>
        <w:t>ої</w:t>
      </w:r>
      <w:r w:rsidRPr="001B6320">
        <w:rPr>
          <w:rFonts w:ascii="Times New Roman" w:hAnsi="Times New Roman" w:cs="Times New Roman"/>
          <w:b w:val="0"/>
          <w:sz w:val="28"/>
          <w:szCs w:val="28"/>
        </w:rPr>
        <w:t xml:space="preserve"> скар</w:t>
      </w:r>
      <w:r w:rsidR="0027566B" w:rsidRPr="001B6320">
        <w:rPr>
          <w:rFonts w:ascii="Times New Roman" w:hAnsi="Times New Roman" w:cs="Times New Roman"/>
          <w:b w:val="0"/>
          <w:sz w:val="28"/>
          <w:szCs w:val="28"/>
        </w:rPr>
        <w:t xml:space="preserve">ги </w:t>
      </w:r>
      <w:r w:rsidR="00B47DC5" w:rsidRPr="001B6320">
        <w:rPr>
          <w:rFonts w:ascii="Times New Roman" w:hAnsi="Times New Roman" w:cs="Times New Roman"/>
          <w:b w:val="0"/>
          <w:sz w:val="28"/>
          <w:szCs w:val="28"/>
          <w:lang w:val="ru-RU"/>
        </w:rPr>
        <w:t xml:space="preserve">Юдина </w:t>
      </w:r>
      <w:proofErr w:type="spellStart"/>
      <w:r w:rsidR="00D16EAA" w:rsidRPr="001B6320">
        <w:rPr>
          <w:rFonts w:ascii="Times New Roman" w:hAnsi="Times New Roman" w:cs="Times New Roman"/>
          <w:b w:val="0"/>
          <w:sz w:val="28"/>
          <w:szCs w:val="28"/>
          <w:lang w:val="ru-RU"/>
        </w:rPr>
        <w:t>Євгена</w:t>
      </w:r>
      <w:proofErr w:type="spellEnd"/>
      <w:r w:rsidR="00D16EAA" w:rsidRPr="001B6320">
        <w:rPr>
          <w:rFonts w:ascii="Times New Roman" w:hAnsi="Times New Roman" w:cs="Times New Roman"/>
          <w:b w:val="0"/>
          <w:sz w:val="28"/>
          <w:szCs w:val="28"/>
          <w:lang w:val="ru-RU"/>
        </w:rPr>
        <w:t xml:space="preserve"> </w:t>
      </w:r>
      <w:proofErr w:type="spellStart"/>
      <w:r w:rsidR="00D16EAA" w:rsidRPr="001B6320">
        <w:rPr>
          <w:rFonts w:ascii="Times New Roman" w:hAnsi="Times New Roman" w:cs="Times New Roman"/>
          <w:b w:val="0"/>
          <w:sz w:val="28"/>
          <w:szCs w:val="28"/>
          <w:lang w:val="ru-RU"/>
        </w:rPr>
        <w:t>Володимировича</w:t>
      </w:r>
      <w:proofErr w:type="spellEnd"/>
      <w:r w:rsidR="00D16EAA" w:rsidRPr="001B6320">
        <w:rPr>
          <w:rFonts w:ascii="Times New Roman" w:hAnsi="Times New Roman" w:cs="Times New Roman"/>
          <w:b w:val="0"/>
          <w:sz w:val="28"/>
          <w:szCs w:val="28"/>
          <w:lang w:val="ru-RU"/>
        </w:rPr>
        <w:t xml:space="preserve"> </w:t>
      </w:r>
      <w:proofErr w:type="spellStart"/>
      <w:r w:rsidR="00B47DC5" w:rsidRPr="001B6320">
        <w:rPr>
          <w:rFonts w:ascii="Times New Roman" w:hAnsi="Times New Roman" w:cs="Times New Roman"/>
          <w:b w:val="0"/>
          <w:sz w:val="28"/>
          <w:szCs w:val="28"/>
          <w:lang w:val="ru-RU"/>
        </w:rPr>
        <w:t>стосовно</w:t>
      </w:r>
      <w:proofErr w:type="spellEnd"/>
      <w:r w:rsidR="00B47DC5" w:rsidRPr="001B6320">
        <w:rPr>
          <w:rFonts w:ascii="Times New Roman" w:hAnsi="Times New Roman" w:cs="Times New Roman"/>
          <w:b w:val="0"/>
          <w:sz w:val="28"/>
          <w:szCs w:val="28"/>
          <w:lang w:val="ru-RU"/>
        </w:rPr>
        <w:t xml:space="preserve"> </w:t>
      </w:r>
      <w:proofErr w:type="spellStart"/>
      <w:r w:rsidR="00B47DC5" w:rsidRPr="001B6320">
        <w:rPr>
          <w:rFonts w:ascii="Times New Roman" w:hAnsi="Times New Roman" w:cs="Times New Roman"/>
          <w:b w:val="0"/>
          <w:sz w:val="28"/>
          <w:szCs w:val="28"/>
          <w:lang w:val="ru-RU"/>
        </w:rPr>
        <w:t>судді</w:t>
      </w:r>
      <w:proofErr w:type="spellEnd"/>
      <w:r w:rsidR="00B47DC5" w:rsidRPr="001B6320">
        <w:rPr>
          <w:rFonts w:ascii="Times New Roman" w:hAnsi="Times New Roman" w:cs="Times New Roman"/>
          <w:b w:val="0"/>
          <w:sz w:val="28"/>
          <w:szCs w:val="28"/>
          <w:lang w:val="ru-RU"/>
        </w:rPr>
        <w:t xml:space="preserve"> </w:t>
      </w:r>
      <w:proofErr w:type="spellStart"/>
      <w:r w:rsidR="00B47DC5" w:rsidRPr="001B6320">
        <w:rPr>
          <w:rFonts w:ascii="Times New Roman" w:hAnsi="Times New Roman" w:cs="Times New Roman"/>
          <w:b w:val="0"/>
          <w:sz w:val="28"/>
          <w:szCs w:val="28"/>
          <w:lang w:val="ru-RU"/>
        </w:rPr>
        <w:t>Одеського</w:t>
      </w:r>
      <w:proofErr w:type="spellEnd"/>
      <w:r w:rsidR="00B47DC5" w:rsidRPr="001B6320">
        <w:rPr>
          <w:rFonts w:ascii="Times New Roman" w:hAnsi="Times New Roman" w:cs="Times New Roman"/>
          <w:b w:val="0"/>
          <w:sz w:val="28"/>
          <w:szCs w:val="28"/>
          <w:lang w:val="ru-RU"/>
        </w:rPr>
        <w:t xml:space="preserve"> окружного </w:t>
      </w:r>
      <w:proofErr w:type="spellStart"/>
      <w:r w:rsidR="00B47DC5" w:rsidRPr="001B6320">
        <w:rPr>
          <w:rFonts w:ascii="Times New Roman" w:hAnsi="Times New Roman" w:cs="Times New Roman"/>
          <w:b w:val="0"/>
          <w:sz w:val="28"/>
          <w:szCs w:val="28"/>
          <w:lang w:val="ru-RU"/>
        </w:rPr>
        <w:t>адміністративного</w:t>
      </w:r>
      <w:proofErr w:type="spellEnd"/>
      <w:r w:rsidR="00B47DC5" w:rsidRPr="001B6320">
        <w:rPr>
          <w:rFonts w:ascii="Times New Roman" w:hAnsi="Times New Roman" w:cs="Times New Roman"/>
          <w:b w:val="0"/>
          <w:sz w:val="28"/>
          <w:szCs w:val="28"/>
          <w:lang w:val="ru-RU"/>
        </w:rPr>
        <w:t xml:space="preserve"> суду </w:t>
      </w:r>
      <w:proofErr w:type="spellStart"/>
      <w:r w:rsidR="00B47DC5" w:rsidRPr="001B6320">
        <w:rPr>
          <w:rFonts w:ascii="Times New Roman" w:hAnsi="Times New Roman" w:cs="Times New Roman"/>
          <w:b w:val="0"/>
          <w:sz w:val="28"/>
          <w:szCs w:val="28"/>
          <w:lang w:val="ru-RU"/>
        </w:rPr>
        <w:t>Самойлюк</w:t>
      </w:r>
      <w:proofErr w:type="spellEnd"/>
      <w:r w:rsidR="00B47DC5" w:rsidRPr="001B6320">
        <w:rPr>
          <w:rFonts w:ascii="Times New Roman" w:hAnsi="Times New Roman" w:cs="Times New Roman"/>
          <w:b w:val="0"/>
          <w:sz w:val="28"/>
          <w:szCs w:val="28"/>
          <w:lang w:val="ru-RU"/>
        </w:rPr>
        <w:t xml:space="preserve"> </w:t>
      </w:r>
      <w:proofErr w:type="spellStart"/>
      <w:r w:rsidR="00D16EAA" w:rsidRPr="001B6320">
        <w:rPr>
          <w:rFonts w:ascii="Times New Roman" w:hAnsi="Times New Roman" w:cs="Times New Roman"/>
          <w:b w:val="0"/>
          <w:sz w:val="28"/>
          <w:szCs w:val="28"/>
          <w:lang w:val="ru-RU"/>
        </w:rPr>
        <w:t>Ганни</w:t>
      </w:r>
      <w:proofErr w:type="spellEnd"/>
      <w:r w:rsidR="00D16EAA" w:rsidRPr="001B6320">
        <w:rPr>
          <w:rFonts w:ascii="Times New Roman" w:hAnsi="Times New Roman" w:cs="Times New Roman"/>
          <w:b w:val="0"/>
          <w:sz w:val="28"/>
          <w:szCs w:val="28"/>
          <w:lang w:val="ru-RU"/>
        </w:rPr>
        <w:t xml:space="preserve"> </w:t>
      </w:r>
      <w:proofErr w:type="spellStart"/>
      <w:r w:rsidR="00D16EAA" w:rsidRPr="001B6320">
        <w:rPr>
          <w:rFonts w:ascii="Times New Roman" w:hAnsi="Times New Roman" w:cs="Times New Roman"/>
          <w:b w:val="0"/>
          <w:sz w:val="28"/>
          <w:szCs w:val="28"/>
          <w:lang w:val="ru-RU"/>
        </w:rPr>
        <w:t>Павлівни</w:t>
      </w:r>
      <w:proofErr w:type="spellEnd"/>
      <w:r w:rsidR="00D16EAA" w:rsidRPr="001B6320">
        <w:rPr>
          <w:rFonts w:ascii="Times New Roman" w:hAnsi="Times New Roman" w:cs="Times New Roman"/>
          <w:b w:val="0"/>
          <w:sz w:val="28"/>
          <w:szCs w:val="28"/>
          <w:lang w:val="ru-RU"/>
        </w:rPr>
        <w:t>,</w:t>
      </w:r>
    </w:p>
    <w:p w:rsidR="00D51151" w:rsidRPr="001B6320" w:rsidRDefault="00D51151" w:rsidP="00D51151">
      <w:pPr>
        <w:spacing w:line="257" w:lineRule="auto"/>
        <w:ind w:firstLine="709"/>
        <w:jc w:val="both"/>
        <w:rPr>
          <w:lang w:val="uk-UA"/>
        </w:rPr>
      </w:pPr>
    </w:p>
    <w:p w:rsidR="00D51151" w:rsidRPr="001B6320" w:rsidRDefault="00D51151" w:rsidP="00D51151">
      <w:pPr>
        <w:spacing w:line="257" w:lineRule="auto"/>
        <w:ind w:firstLine="709"/>
        <w:jc w:val="center"/>
        <w:rPr>
          <w:b/>
          <w:lang w:val="uk-UA"/>
        </w:rPr>
      </w:pPr>
      <w:r w:rsidRPr="001B6320">
        <w:rPr>
          <w:b/>
          <w:lang w:val="uk-UA"/>
        </w:rPr>
        <w:t>встановила:</w:t>
      </w:r>
    </w:p>
    <w:p w:rsidR="00196A34" w:rsidRPr="001B6320" w:rsidRDefault="00196A34" w:rsidP="00554F55">
      <w:pPr>
        <w:ind w:firstLine="684"/>
        <w:jc w:val="both"/>
        <w:rPr>
          <w:rStyle w:val="FontStyle14"/>
          <w:sz w:val="28"/>
          <w:szCs w:val="28"/>
          <w:lang w:val="uk-UA"/>
        </w:rPr>
      </w:pPr>
    </w:p>
    <w:p w:rsidR="00B47DC5" w:rsidRPr="001B6320" w:rsidRDefault="00B47DC5" w:rsidP="00B47DC5">
      <w:pPr>
        <w:pStyle w:val="20"/>
        <w:shd w:val="clear" w:color="auto" w:fill="auto"/>
        <w:spacing w:after="0" w:line="240" w:lineRule="auto"/>
        <w:jc w:val="both"/>
        <w:rPr>
          <w:rFonts w:ascii="Times New Roman" w:hAnsi="Times New Roman" w:cs="Times New Roman"/>
          <w:b w:val="0"/>
          <w:bCs w:val="0"/>
          <w:sz w:val="28"/>
          <w:szCs w:val="28"/>
        </w:rPr>
      </w:pPr>
      <w:r w:rsidRPr="001B6320">
        <w:rPr>
          <w:rFonts w:ascii="Times New Roman" w:hAnsi="Times New Roman" w:cs="Times New Roman"/>
          <w:b w:val="0"/>
          <w:bCs w:val="0"/>
          <w:sz w:val="28"/>
          <w:szCs w:val="28"/>
        </w:rPr>
        <w:t xml:space="preserve">23 липня 2020 року до Вищої ради правосуддя надійшла дисциплінарна скарга Юдина </w:t>
      </w:r>
      <w:r w:rsidR="00D16EAA" w:rsidRPr="001B6320">
        <w:rPr>
          <w:rFonts w:ascii="Times New Roman" w:hAnsi="Times New Roman" w:cs="Times New Roman"/>
          <w:b w:val="0"/>
          <w:bCs w:val="0"/>
          <w:sz w:val="28"/>
          <w:szCs w:val="28"/>
        </w:rPr>
        <w:t xml:space="preserve">Є.В. </w:t>
      </w:r>
      <w:r w:rsidRPr="001B6320">
        <w:rPr>
          <w:rFonts w:ascii="Times New Roman" w:hAnsi="Times New Roman" w:cs="Times New Roman"/>
          <w:b w:val="0"/>
          <w:bCs w:val="0"/>
          <w:sz w:val="28"/>
          <w:szCs w:val="28"/>
        </w:rPr>
        <w:t xml:space="preserve">від 21 липня 2020 року за єдиним унікальним вхідним номером </w:t>
      </w:r>
      <w:r w:rsidR="00D16EAA" w:rsidRPr="001B6320">
        <w:rPr>
          <w:rFonts w:ascii="Times New Roman" w:hAnsi="Times New Roman" w:cs="Times New Roman"/>
          <w:b w:val="0"/>
          <w:bCs w:val="0"/>
          <w:sz w:val="28"/>
          <w:szCs w:val="28"/>
        </w:rPr>
        <w:t xml:space="preserve">                            </w:t>
      </w:r>
      <w:r w:rsidRPr="001B6320">
        <w:rPr>
          <w:rFonts w:ascii="Times New Roman" w:hAnsi="Times New Roman" w:cs="Times New Roman"/>
          <w:b w:val="0"/>
          <w:bCs w:val="0"/>
          <w:sz w:val="28"/>
          <w:szCs w:val="28"/>
        </w:rPr>
        <w:t xml:space="preserve">Ю-4268/0/7-20 стосовно судді Одеського окружного адміністративного суду Самойлюк </w:t>
      </w:r>
      <w:r w:rsidR="00D16EAA" w:rsidRPr="001B6320">
        <w:rPr>
          <w:rFonts w:ascii="Times New Roman" w:hAnsi="Times New Roman" w:cs="Times New Roman"/>
          <w:b w:val="0"/>
          <w:bCs w:val="0"/>
          <w:sz w:val="28"/>
          <w:szCs w:val="28"/>
        </w:rPr>
        <w:t xml:space="preserve">Г.П. </w:t>
      </w:r>
      <w:r w:rsidRPr="001B6320">
        <w:rPr>
          <w:rFonts w:ascii="Times New Roman" w:hAnsi="Times New Roman" w:cs="Times New Roman"/>
          <w:b w:val="0"/>
          <w:bCs w:val="0"/>
          <w:sz w:val="28"/>
          <w:szCs w:val="28"/>
        </w:rPr>
        <w:t>під час розгляду справи</w:t>
      </w:r>
      <w:r w:rsidR="00D16EAA" w:rsidRPr="001B6320">
        <w:rPr>
          <w:rFonts w:ascii="Times New Roman" w:hAnsi="Times New Roman" w:cs="Times New Roman"/>
          <w:b w:val="0"/>
          <w:bCs w:val="0"/>
          <w:sz w:val="28"/>
          <w:szCs w:val="28"/>
        </w:rPr>
        <w:t xml:space="preserve"> </w:t>
      </w:r>
      <w:r w:rsidRPr="001B6320">
        <w:rPr>
          <w:rFonts w:ascii="Times New Roman" w:hAnsi="Times New Roman" w:cs="Times New Roman"/>
          <w:b w:val="0"/>
          <w:bCs w:val="0"/>
          <w:sz w:val="28"/>
          <w:szCs w:val="28"/>
        </w:rPr>
        <w:t>№ 420/3450/20, у якій скаржник просить притягнути суддю до дисциплінарної відповідальності.</w:t>
      </w:r>
    </w:p>
    <w:p w:rsidR="00B47DC5" w:rsidRPr="001B6320" w:rsidRDefault="00B47DC5" w:rsidP="00B47DC5">
      <w:pPr>
        <w:pStyle w:val="20"/>
        <w:shd w:val="clear" w:color="auto" w:fill="auto"/>
        <w:spacing w:after="0" w:line="240" w:lineRule="auto"/>
        <w:ind w:firstLine="709"/>
        <w:jc w:val="both"/>
        <w:rPr>
          <w:rFonts w:ascii="Times New Roman" w:hAnsi="Times New Roman" w:cs="Times New Roman"/>
          <w:b w:val="0"/>
          <w:bCs w:val="0"/>
          <w:sz w:val="28"/>
          <w:szCs w:val="28"/>
        </w:rPr>
      </w:pPr>
      <w:r w:rsidRPr="001B6320">
        <w:rPr>
          <w:rFonts w:ascii="Times New Roman" w:hAnsi="Times New Roman" w:cs="Times New Roman"/>
          <w:b w:val="0"/>
          <w:bCs w:val="0"/>
          <w:sz w:val="28"/>
          <w:szCs w:val="28"/>
        </w:rPr>
        <w:t>Як вбачається із тексту дисциплінарної скарги, скаржник не погоджується з рішенням Одеського окружного адміністративного суду від 11 червня 2020 року у справі № 420/3450/20, стверджує про його незаконність та необґрунтованість, відсутність в рішенні мотивів прийняття або відхилення аргументів сторін.</w:t>
      </w:r>
    </w:p>
    <w:p w:rsidR="00B47DC5" w:rsidRPr="001B6320" w:rsidRDefault="00B47DC5" w:rsidP="00B47DC5">
      <w:pPr>
        <w:pStyle w:val="20"/>
        <w:shd w:val="clear" w:color="auto" w:fill="auto"/>
        <w:spacing w:after="0" w:line="240" w:lineRule="auto"/>
        <w:ind w:firstLine="709"/>
        <w:jc w:val="both"/>
        <w:rPr>
          <w:rFonts w:ascii="Times New Roman" w:hAnsi="Times New Roman" w:cs="Times New Roman"/>
          <w:b w:val="0"/>
          <w:bCs w:val="0"/>
          <w:sz w:val="28"/>
          <w:szCs w:val="28"/>
        </w:rPr>
      </w:pPr>
      <w:r w:rsidRPr="001B6320">
        <w:rPr>
          <w:rFonts w:ascii="Times New Roman" w:hAnsi="Times New Roman" w:cs="Times New Roman"/>
          <w:b w:val="0"/>
          <w:bCs w:val="0"/>
          <w:sz w:val="28"/>
          <w:szCs w:val="28"/>
        </w:rPr>
        <w:t xml:space="preserve">Протоколом автоматизованого розподілу справи між членами Вищої ради правосуддя від 23 липня 2020 року вказану дисциплінарну скаргу передано для попередньої перевірки члену Вищої ради правосуддя </w:t>
      </w:r>
      <w:proofErr w:type="spellStart"/>
      <w:r w:rsidRPr="001B6320">
        <w:rPr>
          <w:rFonts w:ascii="Times New Roman" w:hAnsi="Times New Roman" w:cs="Times New Roman"/>
          <w:b w:val="0"/>
          <w:bCs w:val="0"/>
          <w:sz w:val="28"/>
          <w:szCs w:val="28"/>
        </w:rPr>
        <w:t>Розваляєвій</w:t>
      </w:r>
      <w:proofErr w:type="spellEnd"/>
      <w:r w:rsidRPr="001B6320">
        <w:rPr>
          <w:rFonts w:ascii="Times New Roman" w:hAnsi="Times New Roman" w:cs="Times New Roman"/>
          <w:b w:val="0"/>
          <w:bCs w:val="0"/>
          <w:sz w:val="28"/>
          <w:szCs w:val="28"/>
        </w:rPr>
        <w:t xml:space="preserve"> Т.С.</w:t>
      </w:r>
    </w:p>
    <w:p w:rsidR="00B47DC5" w:rsidRPr="001B6320" w:rsidRDefault="00B47DC5" w:rsidP="00B47DC5">
      <w:pPr>
        <w:pStyle w:val="20"/>
        <w:shd w:val="clear" w:color="auto" w:fill="auto"/>
        <w:spacing w:after="0" w:line="240" w:lineRule="auto"/>
        <w:ind w:firstLine="709"/>
        <w:jc w:val="both"/>
        <w:rPr>
          <w:rFonts w:ascii="Times New Roman" w:hAnsi="Times New Roman" w:cs="Times New Roman"/>
          <w:b w:val="0"/>
          <w:bCs w:val="0"/>
          <w:sz w:val="28"/>
          <w:szCs w:val="28"/>
        </w:rPr>
      </w:pPr>
      <w:r w:rsidRPr="001B6320">
        <w:rPr>
          <w:rFonts w:ascii="Times New Roman" w:hAnsi="Times New Roman" w:cs="Times New Roman"/>
          <w:b w:val="0"/>
          <w:bCs w:val="0"/>
          <w:sz w:val="28"/>
          <w:szCs w:val="28"/>
        </w:rPr>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B47DC5" w:rsidRPr="001B6320" w:rsidRDefault="00B47DC5" w:rsidP="00B47DC5">
      <w:pPr>
        <w:pStyle w:val="20"/>
        <w:shd w:val="clear" w:color="auto" w:fill="auto"/>
        <w:spacing w:after="0" w:line="240" w:lineRule="auto"/>
        <w:ind w:firstLine="709"/>
        <w:jc w:val="both"/>
        <w:rPr>
          <w:rFonts w:ascii="Times New Roman" w:hAnsi="Times New Roman" w:cs="Times New Roman"/>
          <w:b w:val="0"/>
          <w:bCs w:val="0"/>
          <w:sz w:val="28"/>
          <w:szCs w:val="28"/>
        </w:rPr>
      </w:pPr>
      <w:r w:rsidRPr="001B6320">
        <w:rPr>
          <w:rFonts w:ascii="Times New Roman" w:hAnsi="Times New Roman" w:cs="Times New Roman"/>
          <w:b w:val="0"/>
          <w:bCs w:val="0"/>
          <w:sz w:val="28"/>
          <w:szCs w:val="28"/>
        </w:rPr>
        <w:t xml:space="preserve">Дисциплінарне провадження щодо суддів включає: попереднє вивчення матеріалів, що мають ознаки вчинення суддею дисциплінарного проступку, та </w:t>
      </w:r>
      <w:r w:rsidRPr="001B6320">
        <w:rPr>
          <w:rFonts w:ascii="Times New Roman" w:hAnsi="Times New Roman" w:cs="Times New Roman"/>
          <w:b w:val="0"/>
          <w:bCs w:val="0"/>
          <w:sz w:val="28"/>
          <w:szCs w:val="28"/>
        </w:rPr>
        <w:lastRenderedPageBreak/>
        <w:t>прийняття рішення про відкриття дисциплінарної справи або відмову у її відкритті, а також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B47DC5" w:rsidRPr="001B6320" w:rsidRDefault="00B47DC5" w:rsidP="00B47DC5">
      <w:pPr>
        <w:pStyle w:val="20"/>
        <w:shd w:val="clear" w:color="auto" w:fill="auto"/>
        <w:spacing w:after="0" w:line="240" w:lineRule="auto"/>
        <w:ind w:firstLine="709"/>
        <w:jc w:val="both"/>
        <w:rPr>
          <w:rFonts w:ascii="Times New Roman" w:hAnsi="Times New Roman" w:cs="Times New Roman"/>
          <w:b w:val="0"/>
          <w:bCs w:val="0"/>
          <w:sz w:val="28"/>
          <w:szCs w:val="28"/>
        </w:rPr>
      </w:pPr>
      <w:r w:rsidRPr="001B6320">
        <w:rPr>
          <w:rFonts w:ascii="Times New Roman" w:hAnsi="Times New Roman" w:cs="Times New Roman"/>
          <w:b w:val="0"/>
          <w:bCs w:val="0"/>
          <w:sz w:val="28"/>
          <w:szCs w:val="28"/>
        </w:rPr>
        <w:t>Згідно з пунктами 1,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bookmarkStart w:id="0" w:name="n397"/>
      <w:bookmarkEnd w:id="0"/>
      <w:r w:rsidRPr="001B6320">
        <w:rPr>
          <w:rFonts w:ascii="Times New Roman" w:hAnsi="Times New Roman" w:cs="Times New Roman"/>
          <w:b w:val="0"/>
          <w:bCs w:val="0"/>
          <w:sz w:val="28"/>
          <w:szCs w:val="28"/>
        </w:rPr>
        <w:t>, вивчає дисциплінарну скаргу і перевіряє її відповідність вимогам закону</w:t>
      </w:r>
      <w:bookmarkStart w:id="1" w:name="n398"/>
      <w:bookmarkEnd w:id="1"/>
      <w:r w:rsidRPr="001B6320">
        <w:rPr>
          <w:rFonts w:ascii="Times New Roman" w:hAnsi="Times New Roman" w:cs="Times New Roman"/>
          <w:b w:val="0"/>
          <w:bCs w:val="0"/>
          <w:sz w:val="28"/>
          <w:szCs w:val="28"/>
        </w:rPr>
        <w:t>, а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B47DC5" w:rsidRPr="001B6320" w:rsidRDefault="00B47DC5" w:rsidP="00B47DC5">
      <w:pPr>
        <w:pStyle w:val="20"/>
        <w:shd w:val="clear" w:color="auto" w:fill="auto"/>
        <w:spacing w:after="0" w:line="240" w:lineRule="auto"/>
        <w:ind w:firstLine="709"/>
        <w:jc w:val="both"/>
        <w:rPr>
          <w:rFonts w:ascii="Times New Roman" w:hAnsi="Times New Roman" w:cs="Times New Roman"/>
          <w:b w:val="0"/>
          <w:bCs w:val="0"/>
          <w:sz w:val="28"/>
          <w:szCs w:val="28"/>
        </w:rPr>
      </w:pPr>
      <w:r w:rsidRPr="001B6320">
        <w:rPr>
          <w:rFonts w:ascii="Times New Roman" w:hAnsi="Times New Roman" w:cs="Times New Roman"/>
          <w:b w:val="0"/>
          <w:bCs w:val="0"/>
          <w:sz w:val="28"/>
          <w:szCs w:val="28"/>
        </w:rPr>
        <w:t>Попередньою перевіркою дисциплінарної скарги встановлено таке.</w:t>
      </w:r>
    </w:p>
    <w:p w:rsidR="00B47DC5" w:rsidRPr="001B6320" w:rsidRDefault="00B47DC5" w:rsidP="00B47DC5">
      <w:pPr>
        <w:pStyle w:val="20"/>
        <w:shd w:val="clear" w:color="auto" w:fill="auto"/>
        <w:spacing w:after="0" w:line="240" w:lineRule="auto"/>
        <w:ind w:firstLine="709"/>
        <w:jc w:val="both"/>
        <w:rPr>
          <w:rFonts w:ascii="Times New Roman" w:hAnsi="Times New Roman" w:cs="Times New Roman"/>
          <w:b w:val="0"/>
          <w:bCs w:val="0"/>
          <w:sz w:val="28"/>
          <w:szCs w:val="28"/>
        </w:rPr>
      </w:pPr>
      <w:r w:rsidRPr="001B6320">
        <w:rPr>
          <w:rFonts w:ascii="Times New Roman" w:hAnsi="Times New Roman" w:cs="Times New Roman"/>
          <w:b w:val="0"/>
          <w:bCs w:val="0"/>
          <w:sz w:val="28"/>
          <w:szCs w:val="28"/>
        </w:rPr>
        <w:t xml:space="preserve">До Одеського окружного адміністративного суду надійшов адміністративний позов </w:t>
      </w:r>
      <w:r w:rsidR="00FC1583" w:rsidRPr="001B6320">
        <w:rPr>
          <w:rFonts w:ascii="Times New Roman" w:hAnsi="Times New Roman" w:cs="Times New Roman"/>
          <w:b w:val="0"/>
          <w:bCs w:val="0"/>
          <w:sz w:val="28"/>
          <w:szCs w:val="28"/>
        </w:rPr>
        <w:t>ОСОБА_1</w:t>
      </w:r>
      <w:r w:rsidRPr="001B6320">
        <w:rPr>
          <w:rFonts w:ascii="Times New Roman" w:hAnsi="Times New Roman" w:cs="Times New Roman"/>
          <w:b w:val="0"/>
          <w:bCs w:val="0"/>
          <w:sz w:val="28"/>
          <w:szCs w:val="28"/>
        </w:rPr>
        <w:t xml:space="preserve"> до Першого Приморського відділу державної виконавчої служби у м. Одесі Південного міжрегіонального управління Міністерства юстиції про визнання протиправною постанови державного виконавця про закінчення виконавчого провадження № 61632727 від </w:t>
      </w:r>
      <w:r w:rsidR="000A6D4C" w:rsidRPr="001B6320">
        <w:rPr>
          <w:rFonts w:ascii="Times New Roman" w:hAnsi="Times New Roman" w:cs="Times New Roman"/>
          <w:b w:val="0"/>
          <w:bCs w:val="0"/>
          <w:sz w:val="28"/>
          <w:szCs w:val="28"/>
        </w:rPr>
        <w:t>1</w:t>
      </w:r>
      <w:r w:rsidRPr="001B6320">
        <w:rPr>
          <w:rFonts w:ascii="Times New Roman" w:hAnsi="Times New Roman" w:cs="Times New Roman"/>
          <w:b w:val="0"/>
          <w:bCs w:val="0"/>
          <w:sz w:val="28"/>
          <w:szCs w:val="28"/>
        </w:rPr>
        <w:t>3 квітня 2020 року та зобов`язання вчинити певні дії.</w:t>
      </w:r>
    </w:p>
    <w:p w:rsidR="00B47DC5" w:rsidRPr="001B6320" w:rsidRDefault="00B47DC5" w:rsidP="00B47DC5">
      <w:pPr>
        <w:pStyle w:val="20"/>
        <w:shd w:val="clear" w:color="auto" w:fill="auto"/>
        <w:spacing w:after="0" w:line="240" w:lineRule="auto"/>
        <w:ind w:firstLine="709"/>
        <w:jc w:val="both"/>
        <w:rPr>
          <w:rFonts w:ascii="Times New Roman" w:hAnsi="Times New Roman" w:cs="Times New Roman"/>
          <w:b w:val="0"/>
          <w:bCs w:val="0"/>
          <w:sz w:val="28"/>
          <w:szCs w:val="28"/>
        </w:rPr>
      </w:pPr>
      <w:r w:rsidRPr="001B6320">
        <w:rPr>
          <w:rFonts w:ascii="Times New Roman" w:hAnsi="Times New Roman" w:cs="Times New Roman"/>
          <w:b w:val="0"/>
          <w:bCs w:val="0"/>
          <w:sz w:val="28"/>
          <w:szCs w:val="28"/>
        </w:rPr>
        <w:t xml:space="preserve">Рішенням від 11 червня 2020 року Одеський окружний адміністративний суд адміністративний позов </w:t>
      </w:r>
      <w:r w:rsidR="00FC1583" w:rsidRPr="001B6320">
        <w:rPr>
          <w:rFonts w:ascii="Times New Roman" w:hAnsi="Times New Roman" w:cs="Times New Roman"/>
          <w:b w:val="0"/>
          <w:bCs w:val="0"/>
          <w:sz w:val="28"/>
          <w:szCs w:val="28"/>
        </w:rPr>
        <w:t>ОСОБА_1</w:t>
      </w:r>
      <w:r w:rsidRPr="001B6320">
        <w:rPr>
          <w:rFonts w:ascii="Times New Roman" w:hAnsi="Times New Roman" w:cs="Times New Roman"/>
          <w:b w:val="0"/>
          <w:bCs w:val="0"/>
          <w:sz w:val="28"/>
          <w:szCs w:val="28"/>
        </w:rPr>
        <w:t xml:space="preserve"> до Першого Приморського відділу державної виконавчої служби у місті Одесі Південного міжрегіонального управління Міністерства юстиції, третя особа, яка не заявляє самостійних вимог щодо предмета спору, на стороні відповідача: </w:t>
      </w:r>
      <w:r w:rsidR="00FC1583" w:rsidRPr="001B6320">
        <w:rPr>
          <w:rFonts w:ascii="Times New Roman" w:hAnsi="Times New Roman" w:cs="Times New Roman"/>
          <w:b w:val="0"/>
          <w:bCs w:val="0"/>
          <w:sz w:val="28"/>
          <w:szCs w:val="28"/>
        </w:rPr>
        <w:t>ОСОБА_2</w:t>
      </w:r>
      <w:r w:rsidRPr="001B6320">
        <w:rPr>
          <w:rFonts w:ascii="Times New Roman" w:hAnsi="Times New Roman" w:cs="Times New Roman"/>
          <w:b w:val="0"/>
          <w:bCs w:val="0"/>
          <w:sz w:val="28"/>
          <w:szCs w:val="28"/>
        </w:rPr>
        <w:t xml:space="preserve"> про визнання протиправною постанови державного виконавця про закінчення виконавчого провадження № 61632727 від</w:t>
      </w:r>
      <w:r w:rsidR="00D16EAA" w:rsidRPr="001B6320">
        <w:rPr>
          <w:rFonts w:ascii="Times New Roman" w:hAnsi="Times New Roman" w:cs="Times New Roman"/>
          <w:b w:val="0"/>
          <w:bCs w:val="0"/>
          <w:sz w:val="28"/>
          <w:szCs w:val="28"/>
        </w:rPr>
        <w:t xml:space="preserve"> </w:t>
      </w:r>
      <w:r w:rsidRPr="001B6320">
        <w:rPr>
          <w:rFonts w:ascii="Times New Roman" w:hAnsi="Times New Roman" w:cs="Times New Roman"/>
          <w:b w:val="0"/>
          <w:bCs w:val="0"/>
          <w:sz w:val="28"/>
          <w:szCs w:val="28"/>
        </w:rPr>
        <w:t xml:space="preserve">13 квітня 2020 року та зобов`язання вчинити певні дії задовольнив частково: </w:t>
      </w:r>
    </w:p>
    <w:p w:rsidR="00B47DC5" w:rsidRPr="001B6320" w:rsidRDefault="00B47DC5" w:rsidP="00B47DC5">
      <w:pPr>
        <w:pStyle w:val="20"/>
        <w:shd w:val="clear" w:color="auto" w:fill="auto"/>
        <w:spacing w:after="0" w:line="240" w:lineRule="auto"/>
        <w:ind w:firstLine="709"/>
        <w:jc w:val="both"/>
        <w:rPr>
          <w:rFonts w:ascii="Times New Roman" w:hAnsi="Times New Roman" w:cs="Times New Roman"/>
          <w:b w:val="0"/>
          <w:bCs w:val="0"/>
          <w:sz w:val="28"/>
          <w:szCs w:val="28"/>
        </w:rPr>
      </w:pPr>
      <w:r w:rsidRPr="001B6320">
        <w:rPr>
          <w:rFonts w:ascii="Times New Roman" w:hAnsi="Times New Roman" w:cs="Times New Roman"/>
          <w:b w:val="0"/>
          <w:bCs w:val="0"/>
          <w:sz w:val="28"/>
          <w:szCs w:val="28"/>
        </w:rPr>
        <w:t xml:space="preserve">визнано протиправною та скасовано постанову державного виконавця Першого Приморського відділу державної виконавчої служби у м. Одесі Південного міжрегіонального управління Міністерства юстиції від 13 квітня </w:t>
      </w:r>
      <w:r w:rsidR="00D16EAA" w:rsidRPr="001B6320">
        <w:rPr>
          <w:rFonts w:ascii="Times New Roman" w:hAnsi="Times New Roman" w:cs="Times New Roman"/>
          <w:b w:val="0"/>
          <w:bCs w:val="0"/>
          <w:sz w:val="28"/>
          <w:szCs w:val="28"/>
        </w:rPr>
        <w:t xml:space="preserve">                       </w:t>
      </w:r>
      <w:r w:rsidRPr="001B6320">
        <w:rPr>
          <w:rFonts w:ascii="Times New Roman" w:hAnsi="Times New Roman" w:cs="Times New Roman"/>
          <w:b w:val="0"/>
          <w:bCs w:val="0"/>
          <w:sz w:val="28"/>
          <w:szCs w:val="28"/>
        </w:rPr>
        <w:t xml:space="preserve">2020 року про закінчення виконавчого провадження № 61632727 з примусового виконання ухвали Одеського окружного адміністративного суду від 10 березня </w:t>
      </w:r>
      <w:r w:rsidR="00D16EAA" w:rsidRPr="001B6320">
        <w:rPr>
          <w:rFonts w:ascii="Times New Roman" w:hAnsi="Times New Roman" w:cs="Times New Roman"/>
          <w:b w:val="0"/>
          <w:bCs w:val="0"/>
          <w:sz w:val="28"/>
          <w:szCs w:val="28"/>
        </w:rPr>
        <w:t xml:space="preserve">                       </w:t>
      </w:r>
      <w:r w:rsidRPr="001B6320">
        <w:rPr>
          <w:rFonts w:ascii="Times New Roman" w:hAnsi="Times New Roman" w:cs="Times New Roman"/>
          <w:b w:val="0"/>
          <w:bCs w:val="0"/>
          <w:sz w:val="28"/>
          <w:szCs w:val="28"/>
        </w:rPr>
        <w:t>2020 року по справі № 420/7613/19 щодо зупинення дії Дозволу на виконання будівельних робіт № ОД 112192452146 від 2 вересня 2019 року до набрання законної сили судовим рішенням в адміні</w:t>
      </w:r>
      <w:r w:rsidR="00D16EAA" w:rsidRPr="001B6320">
        <w:rPr>
          <w:rFonts w:ascii="Times New Roman" w:hAnsi="Times New Roman" w:cs="Times New Roman"/>
          <w:b w:val="0"/>
          <w:bCs w:val="0"/>
          <w:sz w:val="28"/>
          <w:szCs w:val="28"/>
        </w:rPr>
        <w:t>стративній справі № 420/7613/19</w:t>
      </w:r>
      <w:r w:rsidRPr="001B6320">
        <w:rPr>
          <w:rFonts w:ascii="Times New Roman" w:hAnsi="Times New Roman" w:cs="Times New Roman"/>
          <w:b w:val="0"/>
          <w:bCs w:val="0"/>
          <w:sz w:val="28"/>
          <w:szCs w:val="28"/>
        </w:rPr>
        <w:t xml:space="preserve"> та заборонено боржнику (</w:t>
      </w:r>
      <w:r w:rsidR="00FC1583" w:rsidRPr="001B6320">
        <w:rPr>
          <w:rFonts w:ascii="Times New Roman" w:hAnsi="Times New Roman" w:cs="Times New Roman"/>
          <w:b w:val="0"/>
          <w:bCs w:val="0"/>
          <w:sz w:val="28"/>
          <w:szCs w:val="28"/>
        </w:rPr>
        <w:t>ОСОБА_1</w:t>
      </w:r>
      <w:r w:rsidRPr="001B6320">
        <w:rPr>
          <w:rFonts w:ascii="Times New Roman" w:hAnsi="Times New Roman" w:cs="Times New Roman"/>
          <w:b w:val="0"/>
          <w:bCs w:val="0"/>
          <w:sz w:val="28"/>
          <w:szCs w:val="28"/>
        </w:rPr>
        <w:t xml:space="preserve"> (код ЄДРПОУ: 42950008) здійснювати підготовчі та/або будівельні роботи на земельній ділянці, площею 0,6844 га, розташованої за адресою: </w:t>
      </w:r>
      <w:r w:rsidR="00FC1583" w:rsidRPr="001B6320">
        <w:rPr>
          <w:rFonts w:ascii="Times New Roman" w:hAnsi="Times New Roman" w:cs="Times New Roman"/>
          <w:b w:val="0"/>
          <w:bCs w:val="0"/>
          <w:sz w:val="28"/>
          <w:szCs w:val="28"/>
        </w:rPr>
        <w:t>АДРЕСА_1</w:t>
      </w:r>
      <w:r w:rsidRPr="001B6320">
        <w:rPr>
          <w:rFonts w:ascii="Times New Roman" w:hAnsi="Times New Roman" w:cs="Times New Roman"/>
          <w:b w:val="0"/>
          <w:bCs w:val="0"/>
          <w:sz w:val="28"/>
          <w:szCs w:val="28"/>
        </w:rPr>
        <w:t xml:space="preserve"> кадастровий номер </w:t>
      </w:r>
      <w:r w:rsidR="00FC1583" w:rsidRPr="001B6320">
        <w:rPr>
          <w:rFonts w:ascii="Times New Roman" w:hAnsi="Times New Roman" w:cs="Times New Roman"/>
          <w:b w:val="0"/>
          <w:bCs w:val="0"/>
          <w:sz w:val="28"/>
          <w:szCs w:val="28"/>
        </w:rPr>
        <w:t>НОМЕР_1</w:t>
      </w:r>
      <w:r w:rsidRPr="001B6320">
        <w:rPr>
          <w:rFonts w:ascii="Times New Roman" w:hAnsi="Times New Roman" w:cs="Times New Roman"/>
          <w:b w:val="0"/>
          <w:bCs w:val="0"/>
          <w:sz w:val="28"/>
          <w:szCs w:val="28"/>
        </w:rPr>
        <w:t xml:space="preserve">, на підставі Дозволу на виконання будівельних робіт № ОД 112192452146 від 2 вересня </w:t>
      </w:r>
      <w:r w:rsidR="000A6D4C" w:rsidRPr="001B6320">
        <w:rPr>
          <w:rFonts w:ascii="Times New Roman" w:hAnsi="Times New Roman" w:cs="Times New Roman"/>
          <w:b w:val="0"/>
          <w:bCs w:val="0"/>
          <w:sz w:val="28"/>
          <w:szCs w:val="28"/>
        </w:rPr>
        <w:t xml:space="preserve">                 </w:t>
      </w:r>
      <w:r w:rsidRPr="001B6320">
        <w:rPr>
          <w:rFonts w:ascii="Times New Roman" w:hAnsi="Times New Roman" w:cs="Times New Roman"/>
          <w:b w:val="0"/>
          <w:bCs w:val="0"/>
          <w:sz w:val="28"/>
          <w:szCs w:val="28"/>
        </w:rPr>
        <w:t>2019 року;</w:t>
      </w:r>
    </w:p>
    <w:p w:rsidR="00B47DC5" w:rsidRPr="001B6320" w:rsidRDefault="00B47DC5" w:rsidP="00B47DC5">
      <w:pPr>
        <w:pStyle w:val="20"/>
        <w:shd w:val="clear" w:color="auto" w:fill="auto"/>
        <w:spacing w:after="0" w:line="240" w:lineRule="auto"/>
        <w:ind w:firstLine="709"/>
        <w:jc w:val="both"/>
        <w:rPr>
          <w:rFonts w:ascii="Times New Roman" w:hAnsi="Times New Roman" w:cs="Times New Roman"/>
          <w:b w:val="0"/>
          <w:bCs w:val="0"/>
          <w:sz w:val="28"/>
          <w:szCs w:val="28"/>
        </w:rPr>
      </w:pPr>
      <w:r w:rsidRPr="001B6320">
        <w:rPr>
          <w:rFonts w:ascii="Times New Roman" w:hAnsi="Times New Roman" w:cs="Times New Roman"/>
          <w:b w:val="0"/>
          <w:bCs w:val="0"/>
          <w:sz w:val="28"/>
          <w:szCs w:val="28"/>
        </w:rPr>
        <w:t xml:space="preserve">зобов`язано Перший Приморський відділ державної виконавчої служби у                           м. Одесі Південного міжрегіонального управління Міністерства юстиції вчинити дії, передбачені </w:t>
      </w:r>
      <w:hyperlink r:id="rId9" w:anchor="603" w:tgtFrame="_blank" w:tooltip="Про виконавче провадження; нормативно-правовий акт № 1404-VIII від 02.06.2016" w:history="1">
        <w:r w:rsidRPr="001B6320">
          <w:rPr>
            <w:rFonts w:ascii="Times New Roman" w:hAnsi="Times New Roman" w:cs="Times New Roman"/>
            <w:b w:val="0"/>
            <w:bCs w:val="0"/>
            <w:sz w:val="28"/>
            <w:szCs w:val="28"/>
          </w:rPr>
          <w:t>статті 63 Закону України «Про виконавче провадження»</w:t>
        </w:r>
      </w:hyperlink>
      <w:r w:rsidRPr="001B6320">
        <w:rPr>
          <w:rFonts w:ascii="Times New Roman" w:hAnsi="Times New Roman" w:cs="Times New Roman"/>
          <w:b w:val="0"/>
          <w:bCs w:val="0"/>
          <w:sz w:val="28"/>
          <w:szCs w:val="28"/>
        </w:rPr>
        <w:t xml:space="preserve">, у виконавчому провадженні № 61632727 з примусового виконання ухвали Одеського окружного адміністративного суду від 10 березня </w:t>
      </w:r>
      <w:r w:rsidRPr="001B6320">
        <w:rPr>
          <w:rFonts w:ascii="Times New Roman" w:hAnsi="Times New Roman" w:cs="Times New Roman"/>
          <w:b w:val="0"/>
          <w:bCs w:val="0"/>
          <w:sz w:val="28"/>
          <w:szCs w:val="28"/>
        </w:rPr>
        <w:lastRenderedPageBreak/>
        <w:t xml:space="preserve">2020 року по справі </w:t>
      </w:r>
      <w:r w:rsidR="00D16EAA" w:rsidRPr="001B6320">
        <w:rPr>
          <w:rFonts w:ascii="Times New Roman" w:hAnsi="Times New Roman" w:cs="Times New Roman"/>
          <w:b w:val="0"/>
          <w:bCs w:val="0"/>
          <w:sz w:val="28"/>
          <w:szCs w:val="28"/>
        </w:rPr>
        <w:t xml:space="preserve">                                        </w:t>
      </w:r>
      <w:r w:rsidRPr="001B6320">
        <w:rPr>
          <w:rFonts w:ascii="Times New Roman" w:hAnsi="Times New Roman" w:cs="Times New Roman"/>
          <w:b w:val="0"/>
          <w:bCs w:val="0"/>
          <w:sz w:val="28"/>
          <w:szCs w:val="28"/>
        </w:rPr>
        <w:t xml:space="preserve">№ 420/7613/19 щодо зупинення дії Дозволу на виконання будівельних робіт </w:t>
      </w:r>
      <w:r w:rsidR="00D16EAA" w:rsidRPr="001B6320">
        <w:rPr>
          <w:rFonts w:ascii="Times New Roman" w:hAnsi="Times New Roman" w:cs="Times New Roman"/>
          <w:b w:val="0"/>
          <w:bCs w:val="0"/>
          <w:sz w:val="28"/>
          <w:szCs w:val="28"/>
        </w:rPr>
        <w:t xml:space="preserve">                              </w:t>
      </w:r>
      <w:r w:rsidRPr="001B6320">
        <w:rPr>
          <w:rFonts w:ascii="Times New Roman" w:hAnsi="Times New Roman" w:cs="Times New Roman"/>
          <w:b w:val="0"/>
          <w:bCs w:val="0"/>
          <w:sz w:val="28"/>
          <w:szCs w:val="28"/>
        </w:rPr>
        <w:t>№ ОД 112192452146 від 2 вересня 2019 року</w:t>
      </w:r>
      <w:r w:rsidR="00D16EAA" w:rsidRPr="001B6320">
        <w:rPr>
          <w:rFonts w:ascii="Times New Roman" w:hAnsi="Times New Roman" w:cs="Times New Roman"/>
          <w:b w:val="0"/>
          <w:bCs w:val="0"/>
          <w:sz w:val="28"/>
          <w:szCs w:val="28"/>
        </w:rPr>
        <w:t>, та заборонено</w:t>
      </w:r>
      <w:r w:rsidRPr="001B6320">
        <w:rPr>
          <w:rFonts w:ascii="Times New Roman" w:hAnsi="Times New Roman" w:cs="Times New Roman"/>
          <w:b w:val="0"/>
          <w:bCs w:val="0"/>
          <w:sz w:val="28"/>
          <w:szCs w:val="28"/>
        </w:rPr>
        <w:t xml:space="preserve"> боржнику (</w:t>
      </w:r>
      <w:r w:rsidR="00FC1583" w:rsidRPr="001B6320">
        <w:rPr>
          <w:rFonts w:ascii="Times New Roman" w:hAnsi="Times New Roman" w:cs="Times New Roman"/>
          <w:b w:val="0"/>
          <w:bCs w:val="0"/>
          <w:sz w:val="28"/>
          <w:szCs w:val="28"/>
        </w:rPr>
        <w:t>ОСОБА_1</w:t>
      </w:r>
      <w:r w:rsidRPr="001B6320">
        <w:rPr>
          <w:rFonts w:ascii="Times New Roman" w:hAnsi="Times New Roman" w:cs="Times New Roman"/>
          <w:b w:val="0"/>
          <w:bCs w:val="0"/>
          <w:sz w:val="28"/>
          <w:szCs w:val="28"/>
        </w:rPr>
        <w:t xml:space="preserve"> (код ЄДРПОУ 42950008) здійснювати підготовчі та/або будівельні роботи на земельній ділянці, площею 0,64844 га, розташованої за адресою: </w:t>
      </w:r>
      <w:r w:rsidR="00FC1583" w:rsidRPr="001B6320">
        <w:rPr>
          <w:rFonts w:ascii="Times New Roman" w:hAnsi="Times New Roman" w:cs="Times New Roman"/>
          <w:b w:val="0"/>
          <w:bCs w:val="0"/>
          <w:sz w:val="28"/>
          <w:szCs w:val="28"/>
        </w:rPr>
        <w:t>АДРЕСА_1</w:t>
      </w:r>
      <w:r w:rsidRPr="001B6320">
        <w:rPr>
          <w:rFonts w:ascii="Times New Roman" w:hAnsi="Times New Roman" w:cs="Times New Roman"/>
          <w:b w:val="0"/>
          <w:bCs w:val="0"/>
          <w:sz w:val="28"/>
          <w:szCs w:val="28"/>
        </w:rPr>
        <w:t xml:space="preserve"> кадастровий номер </w:t>
      </w:r>
      <w:r w:rsidR="00FC1583" w:rsidRPr="001B6320">
        <w:rPr>
          <w:rFonts w:ascii="Times New Roman" w:hAnsi="Times New Roman" w:cs="Times New Roman"/>
          <w:b w:val="0"/>
          <w:bCs w:val="0"/>
          <w:sz w:val="28"/>
          <w:szCs w:val="28"/>
        </w:rPr>
        <w:t>НОМЕР_1</w:t>
      </w:r>
      <w:r w:rsidRPr="001B6320">
        <w:rPr>
          <w:rFonts w:ascii="Times New Roman" w:hAnsi="Times New Roman" w:cs="Times New Roman"/>
          <w:b w:val="0"/>
          <w:bCs w:val="0"/>
          <w:sz w:val="28"/>
          <w:szCs w:val="28"/>
        </w:rPr>
        <w:t>.</w:t>
      </w:r>
    </w:p>
    <w:p w:rsidR="00B47DC5" w:rsidRPr="001B6320" w:rsidRDefault="00B47DC5" w:rsidP="00B47DC5">
      <w:pPr>
        <w:pStyle w:val="20"/>
        <w:shd w:val="clear" w:color="auto" w:fill="auto"/>
        <w:spacing w:after="0" w:line="240" w:lineRule="auto"/>
        <w:ind w:firstLine="709"/>
        <w:jc w:val="both"/>
        <w:rPr>
          <w:rFonts w:ascii="Times New Roman" w:hAnsi="Times New Roman" w:cs="Times New Roman"/>
          <w:b w:val="0"/>
          <w:bCs w:val="0"/>
          <w:sz w:val="28"/>
          <w:szCs w:val="28"/>
        </w:rPr>
      </w:pPr>
      <w:r w:rsidRPr="001B6320">
        <w:rPr>
          <w:rFonts w:ascii="Times New Roman" w:hAnsi="Times New Roman" w:cs="Times New Roman"/>
          <w:b w:val="0"/>
          <w:bCs w:val="0"/>
          <w:sz w:val="28"/>
          <w:szCs w:val="28"/>
        </w:rPr>
        <w:t>З цим рішенням суду скаржник не погодився.</w:t>
      </w:r>
    </w:p>
    <w:p w:rsidR="00B47DC5" w:rsidRPr="001B6320" w:rsidRDefault="00B47DC5" w:rsidP="00B47DC5">
      <w:pPr>
        <w:pStyle w:val="20"/>
        <w:shd w:val="clear" w:color="auto" w:fill="auto"/>
        <w:spacing w:after="0" w:line="240" w:lineRule="auto"/>
        <w:ind w:firstLine="709"/>
        <w:jc w:val="both"/>
        <w:rPr>
          <w:rFonts w:ascii="Times New Roman" w:hAnsi="Times New Roman" w:cs="Times New Roman"/>
          <w:b w:val="0"/>
          <w:bCs w:val="0"/>
          <w:sz w:val="28"/>
          <w:szCs w:val="28"/>
        </w:rPr>
      </w:pPr>
      <w:r w:rsidRPr="001B6320">
        <w:rPr>
          <w:rFonts w:ascii="Times New Roman" w:hAnsi="Times New Roman" w:cs="Times New Roman"/>
          <w:b w:val="0"/>
          <w:bCs w:val="0"/>
          <w:sz w:val="28"/>
          <w:szCs w:val="28"/>
        </w:rPr>
        <w:t xml:space="preserve">За результатами вивчення та перевірки дисциплінарної скарги на відповідність вимогам закону та наявність підстав для залишення її без розгляду чи відмову у відкритті дисциплінарної справи Перша </w:t>
      </w:r>
      <w:r w:rsidR="001B6320">
        <w:rPr>
          <w:rFonts w:ascii="Times New Roman" w:hAnsi="Times New Roman" w:cs="Times New Roman"/>
          <w:b w:val="0"/>
          <w:bCs w:val="0"/>
          <w:sz w:val="28"/>
          <w:szCs w:val="28"/>
        </w:rPr>
        <w:t>Д</w:t>
      </w:r>
      <w:bookmarkStart w:id="2" w:name="_GoBack"/>
      <w:bookmarkEnd w:id="2"/>
      <w:r w:rsidRPr="001B6320">
        <w:rPr>
          <w:rFonts w:ascii="Times New Roman" w:hAnsi="Times New Roman" w:cs="Times New Roman"/>
          <w:b w:val="0"/>
          <w:bCs w:val="0"/>
          <w:sz w:val="28"/>
          <w:szCs w:val="28"/>
        </w:rPr>
        <w:t>исциплінарна палата дійшла таких висновків.</w:t>
      </w:r>
    </w:p>
    <w:p w:rsidR="005E63F3" w:rsidRPr="001B6320" w:rsidRDefault="005E63F3" w:rsidP="005E63F3">
      <w:pPr>
        <w:ind w:firstLine="709"/>
        <w:jc w:val="both"/>
        <w:rPr>
          <w:lang w:val="uk-UA" w:bidi="uk-UA"/>
        </w:rPr>
      </w:pPr>
      <w:r w:rsidRPr="001B6320">
        <w:rPr>
          <w:lang w:val="uk-UA" w:bidi="uk-UA"/>
        </w:rPr>
        <w:t>Відповідно до статті 14 Закону України «Про судоустрій і статус суддів» учасники справи, яка є предметом судового розгляду, та інші особи мають право на апеляційний перегляд справи та у визначених законом випадках - на касаційне оскарження судового рішення.</w:t>
      </w:r>
    </w:p>
    <w:p w:rsidR="005E63F3" w:rsidRPr="001B6320" w:rsidRDefault="005E63F3" w:rsidP="005E63F3">
      <w:pPr>
        <w:ind w:firstLine="709"/>
        <w:jc w:val="both"/>
        <w:rPr>
          <w:lang w:val="uk-UA" w:bidi="uk-UA"/>
        </w:rPr>
      </w:pPr>
      <w:r w:rsidRPr="001B6320">
        <w:rPr>
          <w:lang w:val="uk-UA" w:bidi="uk-UA"/>
        </w:rPr>
        <w:t xml:space="preserve">Відповідно до інформації з </w:t>
      </w:r>
      <w:proofErr w:type="spellStart"/>
      <w:r w:rsidRPr="001B6320">
        <w:rPr>
          <w:lang w:val="uk-UA" w:bidi="uk-UA"/>
        </w:rPr>
        <w:t>веб</w:t>
      </w:r>
      <w:r w:rsidR="000A6D4C" w:rsidRPr="001B6320">
        <w:rPr>
          <w:lang w:val="uk-UA" w:bidi="uk-UA"/>
        </w:rPr>
        <w:t>сайту</w:t>
      </w:r>
      <w:proofErr w:type="spellEnd"/>
      <w:r w:rsidR="000A6D4C" w:rsidRPr="001B6320">
        <w:rPr>
          <w:lang w:val="uk-UA" w:bidi="uk-UA"/>
        </w:rPr>
        <w:t xml:space="preserve"> «Судова влада</w:t>
      </w:r>
      <w:r w:rsidRPr="001B6320">
        <w:rPr>
          <w:lang w:val="uk-UA" w:bidi="uk-UA"/>
        </w:rPr>
        <w:t xml:space="preserve"> України» </w:t>
      </w:r>
      <w:r w:rsidR="00FC1583" w:rsidRPr="001B6320">
        <w:rPr>
          <w:lang w:val="uk-UA" w:bidi="uk-UA"/>
        </w:rPr>
        <w:t>ОСОБА_2</w:t>
      </w:r>
      <w:r w:rsidRPr="001B6320">
        <w:rPr>
          <w:lang w:val="uk-UA" w:bidi="uk-UA"/>
        </w:rPr>
        <w:t xml:space="preserve"> реалізовано надане процесуальним законодавством право на апеляційне оскарження рішення Одеського окружного адміністративного суду від 11 червня 2020 року.</w:t>
      </w:r>
    </w:p>
    <w:p w:rsidR="005E63F3" w:rsidRPr="001B6320" w:rsidRDefault="005E63F3" w:rsidP="005E63F3">
      <w:pPr>
        <w:ind w:firstLine="709"/>
        <w:jc w:val="both"/>
        <w:rPr>
          <w:lang w:val="uk-UA" w:bidi="uk-UA"/>
        </w:rPr>
      </w:pPr>
      <w:r w:rsidRPr="001B6320">
        <w:rPr>
          <w:lang w:val="uk-UA" w:bidi="uk-UA"/>
        </w:rPr>
        <w:t xml:space="preserve">Зокрема, ухвалою П`ятого апеляційного адміністративного суду від </w:t>
      </w:r>
      <w:r w:rsidR="000A6D4C" w:rsidRPr="001B6320">
        <w:rPr>
          <w:lang w:val="uk-UA" w:bidi="uk-UA"/>
        </w:rPr>
        <w:t xml:space="preserve">                                  </w:t>
      </w:r>
      <w:r w:rsidRPr="001B6320">
        <w:rPr>
          <w:lang w:val="uk-UA" w:bidi="uk-UA"/>
        </w:rPr>
        <w:t xml:space="preserve">3 липня 2020 року відкрито апеляційне провадження за апеляційною скаргою </w:t>
      </w:r>
      <w:r w:rsidR="00FC1583" w:rsidRPr="001B6320">
        <w:rPr>
          <w:lang w:val="uk-UA" w:bidi="uk-UA"/>
        </w:rPr>
        <w:t>ОСОБА_2</w:t>
      </w:r>
      <w:r w:rsidRPr="001B6320">
        <w:rPr>
          <w:lang w:val="uk-UA" w:bidi="uk-UA"/>
        </w:rPr>
        <w:t xml:space="preserve"> на рішення Одеського окружного адміністративного суду від 11 червня 2020 року по справі № 420/3450/20 за позовом </w:t>
      </w:r>
      <w:r w:rsidR="00FC1583" w:rsidRPr="001B6320">
        <w:rPr>
          <w:lang w:val="uk-UA" w:bidi="uk-UA"/>
        </w:rPr>
        <w:t>ОСОБА_1</w:t>
      </w:r>
      <w:r w:rsidRPr="001B6320">
        <w:rPr>
          <w:lang w:val="uk-UA" w:bidi="uk-UA"/>
        </w:rPr>
        <w:t xml:space="preserve"> до Першого Приморського відділу Державної виконавчої служби у місті Одесі Південного міжрегіонального управління Міністерства юстиції (м. Одеса), третя особа: </w:t>
      </w:r>
      <w:r w:rsidR="00FC1583" w:rsidRPr="001B6320">
        <w:rPr>
          <w:lang w:val="uk-UA" w:bidi="uk-UA"/>
        </w:rPr>
        <w:t>ОСОБА_2</w:t>
      </w:r>
      <w:r w:rsidRPr="001B6320">
        <w:rPr>
          <w:lang w:val="uk-UA" w:bidi="uk-UA"/>
        </w:rPr>
        <w:t xml:space="preserve"> про визнання протиправною постанови.</w:t>
      </w:r>
    </w:p>
    <w:p w:rsidR="005E63F3" w:rsidRPr="001B6320" w:rsidRDefault="005E63F3" w:rsidP="005E63F3">
      <w:pPr>
        <w:ind w:firstLine="709"/>
        <w:jc w:val="both"/>
        <w:rPr>
          <w:lang w:val="uk-UA" w:bidi="uk-UA"/>
        </w:rPr>
      </w:pPr>
      <w:r w:rsidRPr="001B6320">
        <w:rPr>
          <w:lang w:val="uk-UA" w:bidi="uk-UA"/>
        </w:rPr>
        <w:t>Крім того, апеляційну скаргу на рішення Одеського окружного адміністративного суду від 11 червня 2020 року подано Першим Приморським відділом Державної виконавчої служби у місті Одесі Південного міжрегіонального управління Міністерства юстиції.</w:t>
      </w:r>
    </w:p>
    <w:p w:rsidR="005E63F3" w:rsidRPr="001B6320" w:rsidRDefault="005E63F3" w:rsidP="005E63F3">
      <w:pPr>
        <w:ind w:firstLine="709"/>
        <w:jc w:val="both"/>
        <w:rPr>
          <w:lang w:val="uk-UA" w:bidi="uk-UA"/>
        </w:rPr>
      </w:pPr>
      <w:r w:rsidRPr="001B6320">
        <w:rPr>
          <w:lang w:val="uk-UA" w:bidi="uk-UA"/>
        </w:rPr>
        <w:t>З огляду на наведене доводи скарг</w:t>
      </w:r>
      <w:r w:rsidR="000A6D4C" w:rsidRPr="001B6320">
        <w:rPr>
          <w:lang w:val="uk-UA" w:bidi="uk-UA"/>
        </w:rPr>
        <w:t>и</w:t>
      </w:r>
      <w:r w:rsidRPr="001B6320">
        <w:rPr>
          <w:lang w:val="uk-UA" w:bidi="uk-UA"/>
        </w:rPr>
        <w:t xml:space="preserve"> про порушення суддею норм процесуального права при розгляді позову фактично зводяться до власного тлумачення скаржником правильності застосування судом таких норм права, які можуть бути перевірені виключно судом вищої інстанції у передбаченому процесуальним законом порядку, а дії судді не свідчать про наявність підстав дисциплінарної відповідальності, як стверджують скаржники.</w:t>
      </w:r>
    </w:p>
    <w:p w:rsidR="005E63F3" w:rsidRPr="001B6320" w:rsidRDefault="005E63F3" w:rsidP="005E63F3">
      <w:pPr>
        <w:ind w:firstLine="709"/>
        <w:jc w:val="both"/>
        <w:rPr>
          <w:lang w:val="uk-UA" w:bidi="uk-UA"/>
        </w:rPr>
      </w:pPr>
      <w:r w:rsidRPr="001B6320">
        <w:rPr>
          <w:lang w:val="uk-UA" w:bidi="uk-UA"/>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5E63F3" w:rsidRPr="001B6320" w:rsidRDefault="005E63F3" w:rsidP="005E63F3">
      <w:pPr>
        <w:ind w:firstLine="709"/>
        <w:jc w:val="both"/>
        <w:rPr>
          <w:lang w:val="uk-UA" w:bidi="uk-UA"/>
        </w:rPr>
      </w:pPr>
      <w:r w:rsidRPr="001B6320">
        <w:rPr>
          <w:lang w:val="uk-UA" w:bidi="uk-UA"/>
        </w:rPr>
        <w:lastRenderedPageBreak/>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Той факт, що рішення судді може бути переглянуто, змінено чи відмінено апеляційною інстанцією, не може бути підставою для притягнення судді до дисциплінарної відповідальності.</w:t>
      </w:r>
    </w:p>
    <w:p w:rsidR="005E63F3" w:rsidRPr="001B6320" w:rsidRDefault="005E63F3" w:rsidP="005E63F3">
      <w:pPr>
        <w:ind w:firstLine="709"/>
        <w:jc w:val="both"/>
        <w:rPr>
          <w:lang w:val="uk-UA" w:bidi="uk-UA"/>
        </w:rPr>
      </w:pPr>
      <w:r w:rsidRPr="001B6320">
        <w:rPr>
          <w:lang w:val="uk-UA" w:bidi="uk-UA"/>
        </w:rPr>
        <w:t xml:space="preserve">Конституційний Суд України у рішенні від 23 травня 2001 року у справі </w:t>
      </w:r>
      <w:r w:rsidR="000A6D4C" w:rsidRPr="001B6320">
        <w:rPr>
          <w:lang w:val="uk-UA" w:bidi="uk-UA"/>
        </w:rPr>
        <w:t xml:space="preserve">   </w:t>
      </w:r>
      <w:r w:rsidRPr="001B6320">
        <w:rPr>
          <w:lang w:val="uk-UA" w:bidi="uk-UA"/>
        </w:rPr>
        <w:t>№ 6-рп/2001 вказав, що відповідно до частини першої статті 124 Конституції 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p>
    <w:p w:rsidR="005E63F3" w:rsidRPr="001B6320" w:rsidRDefault="005E63F3" w:rsidP="005E63F3">
      <w:pPr>
        <w:ind w:firstLine="709"/>
        <w:jc w:val="both"/>
        <w:rPr>
          <w:lang w:val="uk-UA" w:bidi="uk-UA"/>
        </w:rPr>
      </w:pPr>
      <w:r w:rsidRPr="001B6320">
        <w:rPr>
          <w:lang w:val="uk-UA" w:bidi="uk-UA"/>
        </w:rPr>
        <w:t>Вища рада правосуддя діє в межах повноважень, визначених статтею 131 Конституції України та статтею 3 Закону України «Про Вищу раду правосуддя», і не вправі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із процесуальним законодавством.</w:t>
      </w:r>
    </w:p>
    <w:p w:rsidR="005E63F3" w:rsidRPr="001B6320" w:rsidRDefault="005E63F3" w:rsidP="005E63F3">
      <w:pPr>
        <w:ind w:firstLine="709"/>
        <w:jc w:val="both"/>
        <w:rPr>
          <w:lang w:val="uk-UA" w:bidi="uk-UA"/>
        </w:rPr>
      </w:pPr>
      <w:r w:rsidRPr="001B6320">
        <w:rPr>
          <w:lang w:val="uk-UA" w:bidi="uk-UA"/>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CM/</w:t>
      </w:r>
      <w:proofErr w:type="spellStart"/>
      <w:r w:rsidRPr="001B6320">
        <w:rPr>
          <w:lang w:val="uk-UA" w:bidi="uk-UA"/>
        </w:rPr>
        <w:t>Rec</w:t>
      </w:r>
      <w:proofErr w:type="spellEnd"/>
      <w:r w:rsidRPr="001B6320">
        <w:rPr>
          <w:lang w:val="uk-UA" w:bidi="uk-UA"/>
        </w:rPr>
        <w:t xml:space="preserve"> (2010) 12 Комітету Міністрів Ради Європи державам-членам щодо суддів: незалежність, ефективність та обов’язки).</w:t>
      </w:r>
    </w:p>
    <w:p w:rsidR="00B47DC5" w:rsidRPr="001B6320" w:rsidRDefault="005E63F3" w:rsidP="005E63F3">
      <w:pPr>
        <w:ind w:firstLine="709"/>
        <w:jc w:val="both"/>
        <w:rPr>
          <w:lang w:val="uk-UA" w:bidi="uk-UA"/>
        </w:rPr>
      </w:pPr>
      <w:r w:rsidRPr="001B6320">
        <w:rPr>
          <w:lang w:val="uk-UA" w:bidi="uk-UA"/>
        </w:rPr>
        <w:t>До того ж, Вища рада правосуддя не уповноважена оцінювати ані те, у який спосіб суддя використовує власний суддівський розсуд під час розгляду справи, ані те, яким чином він робить висновки з питань фактів і з питань права. До повноважень Ради не належить перегляд судових рішень (включаючи процесуальні рішення) і процесу їх ухвалення. Цю функцію зазвичай здійснюють суди апеляційної та касаційної інстанцій.</w:t>
      </w:r>
    </w:p>
    <w:p w:rsidR="005E63F3" w:rsidRPr="001B6320" w:rsidRDefault="005E63F3" w:rsidP="005E63F3">
      <w:pPr>
        <w:ind w:firstLine="709"/>
        <w:jc w:val="both"/>
        <w:rPr>
          <w:lang w:val="uk-UA" w:bidi="uk-UA"/>
        </w:rPr>
      </w:pPr>
      <w:r w:rsidRPr="001B6320">
        <w:rPr>
          <w:lang w:val="uk-UA" w:bidi="uk-UA"/>
        </w:rPr>
        <w:t>Таким чином, Першою Дисциплінарною палатою Вищої ради правосуддя встановлено, що викладені у скарзі доводи щодо законності ухваленого суддею рішення можуть бути перевірені виключно судом вищої інстанції в порядку, передбаченому процесуальним законом.</w:t>
      </w:r>
    </w:p>
    <w:p w:rsidR="005E63F3" w:rsidRPr="001B6320" w:rsidRDefault="005E63F3" w:rsidP="005E63F3">
      <w:pPr>
        <w:ind w:firstLine="709"/>
        <w:jc w:val="both"/>
        <w:rPr>
          <w:lang w:val="uk-UA" w:bidi="uk-UA"/>
        </w:rPr>
      </w:pPr>
      <w:r w:rsidRPr="001B6320">
        <w:rPr>
          <w:lang w:val="uk-UA" w:bidi="uk-UA"/>
        </w:rPr>
        <w:t>У пункті 6 частини першої статті 44 Закону України «Про Вищу раду правосуддя» зазначено,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p>
    <w:p w:rsidR="005E63F3" w:rsidRPr="001B6320" w:rsidRDefault="005E63F3" w:rsidP="005E63F3">
      <w:pPr>
        <w:ind w:firstLine="709"/>
        <w:jc w:val="both"/>
        <w:rPr>
          <w:lang w:val="uk-UA" w:bidi="uk-UA"/>
        </w:rPr>
      </w:pPr>
      <w:r w:rsidRPr="001B6320">
        <w:rPr>
          <w:lang w:val="uk-UA" w:bidi="uk-UA"/>
        </w:rPr>
        <w:t xml:space="preserve">Оскільки дисциплінарна скарга ґрунтується на доводах, що можуть бути перевірені виключно судом вищої інстанції в порядку, передбаченому процесуальним законодавством, </w:t>
      </w:r>
      <w:r w:rsidRPr="001B6320">
        <w:rPr>
          <w:lang w:bidi="uk-UA"/>
        </w:rPr>
        <w:t xml:space="preserve">Перша </w:t>
      </w:r>
      <w:proofErr w:type="spellStart"/>
      <w:r w:rsidRPr="001B6320">
        <w:rPr>
          <w:lang w:bidi="uk-UA"/>
        </w:rPr>
        <w:t>Дисциплінарна</w:t>
      </w:r>
      <w:proofErr w:type="spellEnd"/>
      <w:r w:rsidRPr="001B6320">
        <w:rPr>
          <w:lang w:bidi="uk-UA"/>
        </w:rPr>
        <w:t xml:space="preserve"> палата </w:t>
      </w:r>
      <w:proofErr w:type="spellStart"/>
      <w:r w:rsidRPr="001B6320">
        <w:rPr>
          <w:lang w:bidi="uk-UA"/>
        </w:rPr>
        <w:t>Вищої</w:t>
      </w:r>
      <w:proofErr w:type="spellEnd"/>
      <w:r w:rsidRPr="001B6320">
        <w:rPr>
          <w:lang w:bidi="uk-UA"/>
        </w:rPr>
        <w:t xml:space="preserve"> ради </w:t>
      </w:r>
      <w:r w:rsidRPr="001B6320">
        <w:rPr>
          <w:lang w:bidi="uk-UA"/>
        </w:rPr>
        <w:br/>
      </w:r>
      <w:proofErr w:type="spellStart"/>
      <w:r w:rsidRPr="001B6320">
        <w:rPr>
          <w:lang w:bidi="uk-UA"/>
        </w:rPr>
        <w:t>правосуддя</w:t>
      </w:r>
      <w:proofErr w:type="spellEnd"/>
      <w:r w:rsidRPr="001B6320">
        <w:rPr>
          <w:lang w:bidi="uk-UA"/>
        </w:rPr>
        <w:t xml:space="preserve"> </w:t>
      </w:r>
      <w:proofErr w:type="spellStart"/>
      <w:r w:rsidRPr="001B6320">
        <w:rPr>
          <w:lang w:bidi="uk-UA"/>
        </w:rPr>
        <w:t>дійшла</w:t>
      </w:r>
      <w:proofErr w:type="spellEnd"/>
      <w:r w:rsidRPr="001B6320">
        <w:rPr>
          <w:lang w:bidi="uk-UA"/>
        </w:rPr>
        <w:t xml:space="preserve"> </w:t>
      </w:r>
      <w:proofErr w:type="spellStart"/>
      <w:r w:rsidRPr="001B6320">
        <w:rPr>
          <w:lang w:bidi="uk-UA"/>
        </w:rPr>
        <w:t>висновку</w:t>
      </w:r>
      <w:proofErr w:type="spellEnd"/>
      <w:r w:rsidRPr="001B6320">
        <w:rPr>
          <w:lang w:val="uk-UA" w:bidi="uk-UA"/>
        </w:rPr>
        <w:t xml:space="preserve">, що дисциплінарну скаргу слід залишити без розгляду та повернути скаржнику. </w:t>
      </w:r>
    </w:p>
    <w:p w:rsidR="00F51080" w:rsidRPr="001B6320" w:rsidRDefault="00F51080" w:rsidP="00F25DE9">
      <w:pPr>
        <w:pStyle w:val="af0"/>
        <w:ind w:firstLine="709"/>
        <w:jc w:val="both"/>
        <w:rPr>
          <w:rFonts w:ascii="Times New Roman" w:hAnsi="Times New Roman"/>
          <w:sz w:val="28"/>
          <w:szCs w:val="28"/>
        </w:rPr>
      </w:pPr>
      <w:r w:rsidRPr="001B6320">
        <w:rPr>
          <w:rFonts w:ascii="Times New Roman" w:hAnsi="Times New Roman"/>
          <w:sz w:val="28"/>
          <w:szCs w:val="28"/>
        </w:rPr>
        <w:lastRenderedPageBreak/>
        <w:t>Керуючись</w:t>
      </w:r>
      <w:r w:rsidRPr="001B6320">
        <w:rPr>
          <w:rFonts w:ascii="Times New Roman" w:hAnsi="Times New Roman"/>
          <w:bCs/>
          <w:sz w:val="28"/>
          <w:szCs w:val="28"/>
        </w:rPr>
        <w:t xml:space="preserve"> статтями 42–</w:t>
      </w:r>
      <w:r w:rsidRPr="001B6320">
        <w:rPr>
          <w:rFonts w:ascii="Times New Roman" w:hAnsi="Times New Roman"/>
          <w:bCs/>
          <w:color w:val="000000"/>
          <w:sz w:val="28"/>
          <w:szCs w:val="28"/>
          <w:shd w:val="clear" w:color="auto" w:fill="FFFFFF"/>
        </w:rPr>
        <w:t xml:space="preserve">44 </w:t>
      </w:r>
      <w:r w:rsidRPr="001B6320">
        <w:rPr>
          <w:rFonts w:ascii="Times New Roman" w:hAnsi="Times New Roman"/>
          <w:sz w:val="28"/>
          <w:szCs w:val="28"/>
        </w:rPr>
        <w:t xml:space="preserve">Закону </w:t>
      </w:r>
      <w:r w:rsidRPr="001B6320">
        <w:rPr>
          <w:rFonts w:ascii="Times New Roman" w:hAnsi="Times New Roman"/>
          <w:bCs/>
          <w:color w:val="000000"/>
          <w:sz w:val="28"/>
          <w:szCs w:val="28"/>
          <w:shd w:val="clear" w:color="auto" w:fill="FFFFFF"/>
        </w:rPr>
        <w:t>України «Про Вищу раду правосуддя»</w:t>
      </w:r>
      <w:r w:rsidRPr="001B6320">
        <w:rPr>
          <w:rFonts w:ascii="Times New Roman" w:hAnsi="Times New Roman"/>
          <w:sz w:val="28"/>
          <w:szCs w:val="28"/>
        </w:rPr>
        <w:t xml:space="preserve">, пунктами 12.4, 12.7 Регламенту Вищої ради правосуддя, </w:t>
      </w:r>
      <w:r w:rsidR="00A93E3C" w:rsidRPr="001B6320">
        <w:rPr>
          <w:rFonts w:ascii="Times New Roman" w:hAnsi="Times New Roman"/>
          <w:sz w:val="28"/>
          <w:szCs w:val="28"/>
        </w:rPr>
        <w:t xml:space="preserve">Перша </w:t>
      </w:r>
      <w:r w:rsidRPr="001B6320">
        <w:rPr>
          <w:rFonts w:ascii="Times New Roman" w:hAnsi="Times New Roman"/>
          <w:sz w:val="28"/>
          <w:szCs w:val="28"/>
        </w:rPr>
        <w:t>Дисциплінарна палата Вищої ради правосуддя</w:t>
      </w:r>
    </w:p>
    <w:p w:rsidR="00F51080" w:rsidRPr="001B6320" w:rsidRDefault="00F51080" w:rsidP="00F25DE9">
      <w:pPr>
        <w:shd w:val="clear" w:color="auto" w:fill="FFFFFF"/>
        <w:ind w:firstLine="709"/>
        <w:jc w:val="center"/>
        <w:rPr>
          <w:b/>
          <w:bCs/>
          <w:lang w:val="uk-UA"/>
        </w:rPr>
      </w:pPr>
      <w:r w:rsidRPr="001B6320">
        <w:rPr>
          <w:b/>
          <w:bCs/>
          <w:lang w:val="uk-UA"/>
        </w:rPr>
        <w:t>ухвалила:</w:t>
      </w:r>
    </w:p>
    <w:p w:rsidR="00F51080" w:rsidRPr="001B6320" w:rsidRDefault="00F51080" w:rsidP="00F25DE9">
      <w:pPr>
        <w:shd w:val="clear" w:color="auto" w:fill="FFFFFF"/>
        <w:ind w:firstLine="709"/>
        <w:jc w:val="center"/>
        <w:rPr>
          <w:b/>
          <w:bCs/>
          <w:lang w:val="uk-UA"/>
        </w:rPr>
      </w:pPr>
    </w:p>
    <w:p w:rsidR="00F25DE9" w:rsidRPr="001B6320" w:rsidRDefault="00F51080" w:rsidP="00F25DE9">
      <w:pPr>
        <w:pStyle w:val="af0"/>
        <w:jc w:val="both"/>
        <w:rPr>
          <w:rFonts w:ascii="Times New Roman" w:hAnsi="Times New Roman"/>
          <w:bCs/>
          <w:sz w:val="28"/>
          <w:szCs w:val="28"/>
        </w:rPr>
      </w:pPr>
      <w:r w:rsidRPr="001B6320">
        <w:rPr>
          <w:rFonts w:ascii="Times New Roman" w:hAnsi="Times New Roman"/>
          <w:sz w:val="28"/>
          <w:szCs w:val="28"/>
        </w:rPr>
        <w:t xml:space="preserve">дисциплінарну скаргу </w:t>
      </w:r>
      <w:r w:rsidR="005E63F3" w:rsidRPr="001B6320">
        <w:rPr>
          <w:rFonts w:ascii="Times New Roman" w:hAnsi="Times New Roman"/>
          <w:sz w:val="28"/>
          <w:szCs w:val="28"/>
          <w:lang w:val="ru-RU"/>
        </w:rPr>
        <w:t xml:space="preserve">Юдина </w:t>
      </w:r>
      <w:proofErr w:type="spellStart"/>
      <w:r w:rsidR="005E63F3" w:rsidRPr="001B6320">
        <w:rPr>
          <w:rFonts w:ascii="Times New Roman" w:hAnsi="Times New Roman"/>
          <w:sz w:val="28"/>
          <w:szCs w:val="28"/>
          <w:lang w:val="ru-RU"/>
        </w:rPr>
        <w:t>Євгена</w:t>
      </w:r>
      <w:proofErr w:type="spellEnd"/>
      <w:r w:rsidR="005E63F3" w:rsidRPr="001B6320">
        <w:rPr>
          <w:rFonts w:ascii="Times New Roman" w:hAnsi="Times New Roman"/>
          <w:sz w:val="28"/>
          <w:szCs w:val="28"/>
          <w:lang w:val="ru-RU"/>
        </w:rPr>
        <w:t xml:space="preserve"> </w:t>
      </w:r>
      <w:proofErr w:type="spellStart"/>
      <w:r w:rsidR="005E63F3" w:rsidRPr="001B6320">
        <w:rPr>
          <w:rFonts w:ascii="Times New Roman" w:hAnsi="Times New Roman"/>
          <w:sz w:val="28"/>
          <w:szCs w:val="28"/>
          <w:lang w:val="ru-RU"/>
        </w:rPr>
        <w:t>Володимировича</w:t>
      </w:r>
      <w:proofErr w:type="spellEnd"/>
      <w:r w:rsidR="005E63F3" w:rsidRPr="001B6320">
        <w:rPr>
          <w:rFonts w:ascii="Times New Roman" w:hAnsi="Times New Roman"/>
          <w:sz w:val="28"/>
          <w:szCs w:val="28"/>
          <w:lang w:val="ru-RU"/>
        </w:rPr>
        <w:t xml:space="preserve"> </w:t>
      </w:r>
      <w:proofErr w:type="spellStart"/>
      <w:r w:rsidR="005E63F3" w:rsidRPr="001B6320">
        <w:rPr>
          <w:rFonts w:ascii="Times New Roman" w:hAnsi="Times New Roman"/>
          <w:sz w:val="28"/>
          <w:szCs w:val="28"/>
          <w:lang w:val="ru-RU"/>
        </w:rPr>
        <w:t>стосовно</w:t>
      </w:r>
      <w:proofErr w:type="spellEnd"/>
      <w:r w:rsidR="005E63F3" w:rsidRPr="001B6320">
        <w:rPr>
          <w:rFonts w:ascii="Times New Roman" w:hAnsi="Times New Roman"/>
          <w:sz w:val="28"/>
          <w:szCs w:val="28"/>
          <w:lang w:val="ru-RU"/>
        </w:rPr>
        <w:t xml:space="preserve"> </w:t>
      </w:r>
      <w:proofErr w:type="spellStart"/>
      <w:r w:rsidR="005E63F3" w:rsidRPr="001B6320">
        <w:rPr>
          <w:rFonts w:ascii="Times New Roman" w:hAnsi="Times New Roman"/>
          <w:sz w:val="28"/>
          <w:szCs w:val="28"/>
          <w:lang w:val="ru-RU"/>
        </w:rPr>
        <w:t>судді</w:t>
      </w:r>
      <w:proofErr w:type="spellEnd"/>
      <w:r w:rsidR="005E63F3" w:rsidRPr="001B6320">
        <w:rPr>
          <w:rFonts w:ascii="Times New Roman" w:hAnsi="Times New Roman"/>
          <w:sz w:val="28"/>
          <w:szCs w:val="28"/>
          <w:lang w:val="ru-RU"/>
        </w:rPr>
        <w:t xml:space="preserve"> </w:t>
      </w:r>
      <w:proofErr w:type="spellStart"/>
      <w:r w:rsidR="005E63F3" w:rsidRPr="001B6320">
        <w:rPr>
          <w:rFonts w:ascii="Times New Roman" w:hAnsi="Times New Roman"/>
          <w:sz w:val="28"/>
          <w:szCs w:val="28"/>
          <w:lang w:val="ru-RU"/>
        </w:rPr>
        <w:t>Одеського</w:t>
      </w:r>
      <w:proofErr w:type="spellEnd"/>
      <w:r w:rsidR="005E63F3" w:rsidRPr="001B6320">
        <w:rPr>
          <w:rFonts w:ascii="Times New Roman" w:hAnsi="Times New Roman"/>
          <w:sz w:val="28"/>
          <w:szCs w:val="28"/>
          <w:lang w:val="ru-RU"/>
        </w:rPr>
        <w:t xml:space="preserve"> окружного </w:t>
      </w:r>
      <w:proofErr w:type="spellStart"/>
      <w:r w:rsidR="005E63F3" w:rsidRPr="001B6320">
        <w:rPr>
          <w:rFonts w:ascii="Times New Roman" w:hAnsi="Times New Roman"/>
          <w:sz w:val="28"/>
          <w:szCs w:val="28"/>
          <w:lang w:val="ru-RU"/>
        </w:rPr>
        <w:t>адміністративного</w:t>
      </w:r>
      <w:proofErr w:type="spellEnd"/>
      <w:r w:rsidR="005E63F3" w:rsidRPr="001B6320">
        <w:rPr>
          <w:rFonts w:ascii="Times New Roman" w:hAnsi="Times New Roman"/>
          <w:sz w:val="28"/>
          <w:szCs w:val="28"/>
          <w:lang w:val="ru-RU"/>
        </w:rPr>
        <w:t xml:space="preserve"> суду </w:t>
      </w:r>
      <w:proofErr w:type="spellStart"/>
      <w:r w:rsidR="005E63F3" w:rsidRPr="001B6320">
        <w:rPr>
          <w:rFonts w:ascii="Times New Roman" w:hAnsi="Times New Roman"/>
          <w:sz w:val="28"/>
          <w:szCs w:val="28"/>
          <w:lang w:val="ru-RU"/>
        </w:rPr>
        <w:t>Самойлюк</w:t>
      </w:r>
      <w:proofErr w:type="spellEnd"/>
      <w:r w:rsidR="005E63F3" w:rsidRPr="001B6320">
        <w:rPr>
          <w:rFonts w:ascii="Times New Roman" w:hAnsi="Times New Roman"/>
          <w:sz w:val="28"/>
          <w:szCs w:val="28"/>
          <w:lang w:val="ru-RU"/>
        </w:rPr>
        <w:t xml:space="preserve"> </w:t>
      </w:r>
      <w:proofErr w:type="spellStart"/>
      <w:r w:rsidR="005E63F3" w:rsidRPr="001B6320">
        <w:rPr>
          <w:rFonts w:ascii="Times New Roman" w:hAnsi="Times New Roman"/>
          <w:sz w:val="28"/>
          <w:szCs w:val="28"/>
          <w:lang w:val="ru-RU"/>
        </w:rPr>
        <w:t>Ганни</w:t>
      </w:r>
      <w:proofErr w:type="spellEnd"/>
      <w:r w:rsidR="005E63F3" w:rsidRPr="001B6320">
        <w:rPr>
          <w:rFonts w:ascii="Times New Roman" w:hAnsi="Times New Roman"/>
          <w:sz w:val="28"/>
          <w:szCs w:val="28"/>
          <w:lang w:val="ru-RU"/>
        </w:rPr>
        <w:t xml:space="preserve"> </w:t>
      </w:r>
      <w:proofErr w:type="spellStart"/>
      <w:r w:rsidR="005E63F3" w:rsidRPr="001B6320">
        <w:rPr>
          <w:rFonts w:ascii="Times New Roman" w:hAnsi="Times New Roman"/>
          <w:sz w:val="28"/>
          <w:szCs w:val="28"/>
          <w:lang w:val="ru-RU"/>
        </w:rPr>
        <w:t>Павлівни</w:t>
      </w:r>
      <w:proofErr w:type="spellEnd"/>
      <w:r w:rsidR="005E63F3" w:rsidRPr="001B6320">
        <w:rPr>
          <w:rFonts w:ascii="Times New Roman" w:hAnsi="Times New Roman"/>
          <w:sz w:val="28"/>
          <w:szCs w:val="28"/>
          <w:lang w:val="ru-RU"/>
        </w:rPr>
        <w:t xml:space="preserve"> </w:t>
      </w:r>
      <w:r w:rsidR="00F25DE9" w:rsidRPr="001B6320">
        <w:rPr>
          <w:rFonts w:ascii="Times New Roman" w:eastAsia="Times New Roman" w:hAnsi="Times New Roman"/>
          <w:color w:val="000000"/>
          <w:sz w:val="28"/>
          <w:szCs w:val="28"/>
          <w:lang w:eastAsia="uk-UA"/>
        </w:rPr>
        <w:t>залишити без розгляду та повернути її скаржнику</w:t>
      </w:r>
      <w:r w:rsidR="00F25DE9" w:rsidRPr="001B6320">
        <w:rPr>
          <w:rFonts w:ascii="Times New Roman" w:hAnsi="Times New Roman"/>
          <w:bCs/>
          <w:sz w:val="28"/>
          <w:szCs w:val="28"/>
        </w:rPr>
        <w:t>.</w:t>
      </w:r>
    </w:p>
    <w:p w:rsidR="00F51080" w:rsidRPr="001B6320" w:rsidRDefault="00F51080" w:rsidP="00F25DE9">
      <w:pPr>
        <w:ind w:firstLine="709"/>
        <w:jc w:val="both"/>
        <w:rPr>
          <w:lang w:val="uk-UA"/>
        </w:rPr>
      </w:pPr>
      <w:r w:rsidRPr="001B6320">
        <w:rPr>
          <w:lang w:val="uk-UA"/>
        </w:rPr>
        <w:t>Ухвала оскарженню не підлягає.</w:t>
      </w:r>
    </w:p>
    <w:p w:rsidR="00D57B03" w:rsidRPr="001B6320" w:rsidRDefault="00D57B03" w:rsidP="00D57B03">
      <w:pPr>
        <w:pStyle w:val="20"/>
        <w:shd w:val="clear" w:color="auto" w:fill="auto"/>
        <w:spacing w:after="0" w:line="257" w:lineRule="auto"/>
        <w:ind w:firstLine="709"/>
        <w:contextualSpacing/>
        <w:jc w:val="both"/>
        <w:rPr>
          <w:rFonts w:ascii="Times New Roman" w:hAnsi="Times New Roman" w:cs="Times New Roman"/>
          <w:b w:val="0"/>
          <w:sz w:val="28"/>
          <w:szCs w:val="28"/>
        </w:rPr>
      </w:pPr>
    </w:p>
    <w:p w:rsidR="005E63F3" w:rsidRPr="001B6320" w:rsidRDefault="005E63F3" w:rsidP="005E63F3">
      <w:pPr>
        <w:spacing w:line="257" w:lineRule="auto"/>
        <w:jc w:val="both"/>
        <w:rPr>
          <w:b/>
          <w:lang w:val="uk-UA"/>
        </w:rPr>
      </w:pPr>
      <w:r w:rsidRPr="001B6320">
        <w:rPr>
          <w:b/>
          <w:bCs/>
          <w:lang w:val="uk-UA"/>
        </w:rPr>
        <w:t xml:space="preserve">Головуючий на засіданні </w:t>
      </w:r>
    </w:p>
    <w:p w:rsidR="005E63F3" w:rsidRPr="001B6320" w:rsidRDefault="005E63F3" w:rsidP="005E63F3">
      <w:pPr>
        <w:spacing w:line="257" w:lineRule="auto"/>
        <w:jc w:val="both"/>
        <w:rPr>
          <w:b/>
          <w:lang w:val="uk-UA"/>
        </w:rPr>
      </w:pPr>
      <w:r w:rsidRPr="001B6320">
        <w:rPr>
          <w:b/>
          <w:bCs/>
          <w:lang w:val="uk-UA"/>
        </w:rPr>
        <w:t xml:space="preserve">Першої Дисциплінарної </w:t>
      </w:r>
    </w:p>
    <w:p w:rsidR="005E63F3" w:rsidRPr="001B6320" w:rsidRDefault="005E63F3" w:rsidP="005E63F3">
      <w:pPr>
        <w:spacing w:line="257" w:lineRule="auto"/>
        <w:jc w:val="both"/>
        <w:rPr>
          <w:b/>
          <w:bCs/>
          <w:lang w:val="uk-UA"/>
        </w:rPr>
      </w:pPr>
      <w:r w:rsidRPr="001B6320">
        <w:rPr>
          <w:b/>
          <w:bCs/>
          <w:lang w:val="uk-UA"/>
        </w:rPr>
        <w:t xml:space="preserve">палати Вищої ради правосуддя                                      В.В. </w:t>
      </w:r>
      <w:proofErr w:type="spellStart"/>
      <w:r w:rsidRPr="001B6320">
        <w:rPr>
          <w:b/>
          <w:bCs/>
          <w:lang w:val="uk-UA"/>
        </w:rPr>
        <w:t>Шапран</w:t>
      </w:r>
      <w:proofErr w:type="spellEnd"/>
      <w:r w:rsidRPr="001B6320">
        <w:rPr>
          <w:b/>
          <w:bCs/>
          <w:lang w:val="uk-UA"/>
        </w:rPr>
        <w:t>              </w:t>
      </w:r>
    </w:p>
    <w:p w:rsidR="005E63F3" w:rsidRPr="001B6320" w:rsidRDefault="005E63F3" w:rsidP="005E63F3">
      <w:pPr>
        <w:spacing w:line="257" w:lineRule="auto"/>
        <w:jc w:val="both"/>
        <w:rPr>
          <w:b/>
          <w:lang w:val="uk-UA"/>
        </w:rPr>
      </w:pPr>
      <w:r w:rsidRPr="001B6320">
        <w:rPr>
          <w:b/>
          <w:bCs/>
          <w:lang w:val="uk-UA"/>
        </w:rPr>
        <w:t xml:space="preserve">                                                                                 </w:t>
      </w:r>
    </w:p>
    <w:p w:rsidR="005E63F3" w:rsidRPr="001B6320" w:rsidRDefault="000A6D4C" w:rsidP="005E63F3">
      <w:pPr>
        <w:spacing w:line="257" w:lineRule="auto"/>
        <w:jc w:val="both"/>
        <w:rPr>
          <w:b/>
          <w:lang w:val="uk-UA"/>
        </w:rPr>
      </w:pPr>
      <w:r w:rsidRPr="001B6320">
        <w:rPr>
          <w:b/>
          <w:bCs/>
          <w:lang w:val="uk-UA"/>
        </w:rPr>
        <w:t>Член</w:t>
      </w:r>
      <w:r w:rsidR="005E63F3" w:rsidRPr="001B6320">
        <w:rPr>
          <w:b/>
          <w:bCs/>
          <w:lang w:val="uk-UA"/>
        </w:rPr>
        <w:t xml:space="preserve"> Першої Дисциплінарної </w:t>
      </w:r>
    </w:p>
    <w:p w:rsidR="005E63F3" w:rsidRPr="001B6320" w:rsidRDefault="005E63F3" w:rsidP="005E63F3">
      <w:pPr>
        <w:spacing w:line="257" w:lineRule="auto"/>
        <w:jc w:val="both"/>
        <w:rPr>
          <w:b/>
          <w:bCs/>
          <w:lang w:val="uk-UA"/>
        </w:rPr>
      </w:pPr>
      <w:r w:rsidRPr="001B6320">
        <w:rPr>
          <w:b/>
          <w:bCs/>
          <w:lang w:val="uk-UA"/>
        </w:rPr>
        <w:t>палати Вищої ради правосуддя                         </w:t>
      </w:r>
      <w:r w:rsidR="000A6D4C" w:rsidRPr="001B6320">
        <w:rPr>
          <w:b/>
          <w:bCs/>
          <w:lang w:val="uk-UA"/>
        </w:rPr>
        <w:t>             С.Б. Шелест</w:t>
      </w:r>
    </w:p>
    <w:p w:rsidR="000A6D4C" w:rsidRPr="001B6320" w:rsidRDefault="000A6D4C" w:rsidP="005E63F3">
      <w:pPr>
        <w:spacing w:line="257" w:lineRule="auto"/>
        <w:jc w:val="both"/>
        <w:rPr>
          <w:b/>
          <w:bCs/>
          <w:lang w:val="uk-UA"/>
        </w:rPr>
      </w:pPr>
    </w:p>
    <w:p w:rsidR="000A6D4C" w:rsidRPr="001B6320" w:rsidRDefault="000A6D4C" w:rsidP="000A6D4C">
      <w:pPr>
        <w:spacing w:line="257" w:lineRule="auto"/>
        <w:jc w:val="both"/>
        <w:rPr>
          <w:b/>
          <w:bCs/>
          <w:lang w:val="uk-UA"/>
        </w:rPr>
      </w:pPr>
      <w:r w:rsidRPr="001B6320">
        <w:rPr>
          <w:b/>
          <w:bCs/>
          <w:lang w:val="uk-UA"/>
        </w:rPr>
        <w:t xml:space="preserve">Член Другої Дисциплінарної </w:t>
      </w:r>
      <w:r w:rsidRPr="001B6320">
        <w:rPr>
          <w:b/>
          <w:bCs/>
          <w:lang w:val="uk-UA"/>
        </w:rPr>
        <w:tab/>
      </w:r>
    </w:p>
    <w:p w:rsidR="000A6D4C" w:rsidRPr="001B6320" w:rsidRDefault="000A6D4C" w:rsidP="000A6D4C">
      <w:pPr>
        <w:spacing w:line="257" w:lineRule="auto"/>
        <w:jc w:val="both"/>
        <w:rPr>
          <w:b/>
          <w:bCs/>
          <w:lang w:val="uk-UA"/>
        </w:rPr>
      </w:pPr>
      <w:r w:rsidRPr="001B6320">
        <w:rPr>
          <w:b/>
          <w:bCs/>
          <w:lang w:val="uk-UA"/>
        </w:rPr>
        <w:t>палати Вищої ради правосуддя</w:t>
      </w:r>
      <w:r w:rsidRPr="001B6320">
        <w:rPr>
          <w:b/>
          <w:bCs/>
          <w:lang w:val="uk-UA"/>
        </w:rPr>
        <w:tab/>
      </w:r>
      <w:r w:rsidRPr="001B6320">
        <w:rPr>
          <w:b/>
          <w:bCs/>
          <w:lang w:val="uk-UA"/>
        </w:rPr>
        <w:tab/>
      </w:r>
      <w:r w:rsidRPr="001B6320">
        <w:rPr>
          <w:b/>
          <w:bCs/>
          <w:lang w:val="uk-UA"/>
        </w:rPr>
        <w:tab/>
      </w:r>
      <w:r w:rsidRPr="001B6320">
        <w:rPr>
          <w:b/>
          <w:bCs/>
          <w:lang w:val="uk-UA"/>
        </w:rPr>
        <w:tab/>
        <w:t>І.А. Артеменко</w:t>
      </w:r>
    </w:p>
    <w:p w:rsidR="005E63F3" w:rsidRPr="005E63F3" w:rsidRDefault="005E63F3" w:rsidP="005E63F3">
      <w:pPr>
        <w:spacing w:line="257" w:lineRule="auto"/>
        <w:jc w:val="both"/>
        <w:rPr>
          <w:b/>
          <w:bCs/>
          <w:sz w:val="27"/>
          <w:szCs w:val="27"/>
          <w:lang w:val="uk-UA"/>
        </w:rPr>
      </w:pPr>
    </w:p>
    <w:p w:rsidR="00D57B03" w:rsidRPr="00A9249A" w:rsidRDefault="00D57B03" w:rsidP="005E63F3">
      <w:pPr>
        <w:spacing w:line="257" w:lineRule="auto"/>
        <w:jc w:val="both"/>
        <w:rPr>
          <w:b/>
          <w:sz w:val="27"/>
          <w:szCs w:val="27"/>
          <w:lang w:val="uk-UA"/>
        </w:rPr>
      </w:pPr>
    </w:p>
    <w:sectPr w:rsidR="00D57B03" w:rsidRPr="00A9249A" w:rsidSect="000D7BA8">
      <w:headerReference w:type="default" r:id="rId10"/>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94A" w:rsidRDefault="0077094A" w:rsidP="000D7BA8">
      <w:r>
        <w:separator/>
      </w:r>
    </w:p>
  </w:endnote>
  <w:endnote w:type="continuationSeparator" w:id="0">
    <w:p w:rsidR="0077094A" w:rsidRDefault="0077094A" w:rsidP="000D7B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DejaVu Sans">
    <w:panose1 w:val="020B0603030804020204"/>
    <w:charset w:val="CC"/>
    <w:family w:val="swiss"/>
    <w:pitch w:val="variable"/>
    <w:sig w:usb0="E7002EFF" w:usb1="D200FDFF" w:usb2="0A24602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94A" w:rsidRDefault="0077094A" w:rsidP="000D7BA8">
      <w:r>
        <w:separator/>
      </w:r>
    </w:p>
  </w:footnote>
  <w:footnote w:type="continuationSeparator" w:id="0">
    <w:p w:rsidR="0077094A" w:rsidRDefault="0077094A" w:rsidP="000D7B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83725"/>
      <w:docPartObj>
        <w:docPartGallery w:val="Page Numbers (Top of Page)"/>
        <w:docPartUnique/>
      </w:docPartObj>
    </w:sdtPr>
    <w:sdtContent>
      <w:p w:rsidR="00AC1393" w:rsidRDefault="00BB285B">
        <w:pPr>
          <w:pStyle w:val="a4"/>
          <w:jc w:val="center"/>
        </w:pPr>
        <w:r>
          <w:fldChar w:fldCharType="begin"/>
        </w:r>
        <w:r w:rsidR="00AC1393">
          <w:instrText>PAGE   \* MERGEFORMAT</w:instrText>
        </w:r>
        <w:r>
          <w:fldChar w:fldCharType="separate"/>
        </w:r>
        <w:r w:rsidR="00D357AF" w:rsidRPr="00D357AF">
          <w:rPr>
            <w:noProof/>
            <w:lang w:val="uk-UA"/>
          </w:rPr>
          <w:t>5</w:t>
        </w:r>
        <w:r>
          <w:fldChar w:fldCharType="end"/>
        </w:r>
      </w:p>
    </w:sdtContent>
  </w:sdt>
  <w:p w:rsidR="00AC1393" w:rsidRDefault="00AC139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8F307A"/>
    <w:multiLevelType w:val="hybridMultilevel"/>
    <w:tmpl w:val="733651A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80707CF"/>
    <w:multiLevelType w:val="hybridMultilevel"/>
    <w:tmpl w:val="9E78E03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rsids>
    <w:rsidRoot w:val="00196A34"/>
    <w:rsid w:val="00000431"/>
    <w:rsid w:val="000144F0"/>
    <w:rsid w:val="00015A56"/>
    <w:rsid w:val="000201A0"/>
    <w:rsid w:val="00023F0B"/>
    <w:rsid w:val="000256E4"/>
    <w:rsid w:val="00025740"/>
    <w:rsid w:val="00034BA9"/>
    <w:rsid w:val="00037B9B"/>
    <w:rsid w:val="00041DE9"/>
    <w:rsid w:val="00042697"/>
    <w:rsid w:val="000442BD"/>
    <w:rsid w:val="00055749"/>
    <w:rsid w:val="00065A81"/>
    <w:rsid w:val="00074539"/>
    <w:rsid w:val="000754D9"/>
    <w:rsid w:val="00076E50"/>
    <w:rsid w:val="00093176"/>
    <w:rsid w:val="000A0AE1"/>
    <w:rsid w:val="000A1CC1"/>
    <w:rsid w:val="000A3DC8"/>
    <w:rsid w:val="000A48DC"/>
    <w:rsid w:val="000A6D4C"/>
    <w:rsid w:val="000B41A2"/>
    <w:rsid w:val="000B49CD"/>
    <w:rsid w:val="000C7B38"/>
    <w:rsid w:val="000D7BA8"/>
    <w:rsid w:val="000E2F29"/>
    <w:rsid w:val="000E34F4"/>
    <w:rsid w:val="000E6B2D"/>
    <w:rsid w:val="000F017A"/>
    <w:rsid w:val="000F093F"/>
    <w:rsid w:val="000F7EE1"/>
    <w:rsid w:val="00100AA3"/>
    <w:rsid w:val="00101A2A"/>
    <w:rsid w:val="001033DF"/>
    <w:rsid w:val="00104D7D"/>
    <w:rsid w:val="00111672"/>
    <w:rsid w:val="0011494B"/>
    <w:rsid w:val="00117835"/>
    <w:rsid w:val="00124AFF"/>
    <w:rsid w:val="00126468"/>
    <w:rsid w:val="001311C9"/>
    <w:rsid w:val="001312DA"/>
    <w:rsid w:val="00132EC5"/>
    <w:rsid w:val="00143F84"/>
    <w:rsid w:val="00144AB9"/>
    <w:rsid w:val="00146E0E"/>
    <w:rsid w:val="0015050C"/>
    <w:rsid w:val="0015062D"/>
    <w:rsid w:val="001551DE"/>
    <w:rsid w:val="00156A49"/>
    <w:rsid w:val="00163769"/>
    <w:rsid w:val="00165799"/>
    <w:rsid w:val="00165C99"/>
    <w:rsid w:val="00173451"/>
    <w:rsid w:val="00175A41"/>
    <w:rsid w:val="001774FE"/>
    <w:rsid w:val="00187A40"/>
    <w:rsid w:val="001953FC"/>
    <w:rsid w:val="00195A43"/>
    <w:rsid w:val="00196796"/>
    <w:rsid w:val="00196A26"/>
    <w:rsid w:val="00196A34"/>
    <w:rsid w:val="00197DE0"/>
    <w:rsid w:val="001A07C3"/>
    <w:rsid w:val="001A5BF6"/>
    <w:rsid w:val="001A6ADC"/>
    <w:rsid w:val="001A7363"/>
    <w:rsid w:val="001B137C"/>
    <w:rsid w:val="001B6320"/>
    <w:rsid w:val="001D157B"/>
    <w:rsid w:val="001D574E"/>
    <w:rsid w:val="001F4330"/>
    <w:rsid w:val="00202A48"/>
    <w:rsid w:val="00205CB7"/>
    <w:rsid w:val="00206F64"/>
    <w:rsid w:val="00212516"/>
    <w:rsid w:val="00212A02"/>
    <w:rsid w:val="0021692F"/>
    <w:rsid w:val="00217C9A"/>
    <w:rsid w:val="00221C66"/>
    <w:rsid w:val="0023585C"/>
    <w:rsid w:val="00240326"/>
    <w:rsid w:val="002442F9"/>
    <w:rsid w:val="00244ACD"/>
    <w:rsid w:val="002509F3"/>
    <w:rsid w:val="00252ECB"/>
    <w:rsid w:val="002603F8"/>
    <w:rsid w:val="00261CAC"/>
    <w:rsid w:val="0026249A"/>
    <w:rsid w:val="00263EB3"/>
    <w:rsid w:val="0026475C"/>
    <w:rsid w:val="00264914"/>
    <w:rsid w:val="00265872"/>
    <w:rsid w:val="00267202"/>
    <w:rsid w:val="002740E0"/>
    <w:rsid w:val="0027566B"/>
    <w:rsid w:val="002823B1"/>
    <w:rsid w:val="00283115"/>
    <w:rsid w:val="00286514"/>
    <w:rsid w:val="00291B02"/>
    <w:rsid w:val="002A3493"/>
    <w:rsid w:val="002A45D6"/>
    <w:rsid w:val="002A4BE0"/>
    <w:rsid w:val="002B24A6"/>
    <w:rsid w:val="002B2C35"/>
    <w:rsid w:val="002B6C26"/>
    <w:rsid w:val="002C3BD5"/>
    <w:rsid w:val="002C3E89"/>
    <w:rsid w:val="002D4AC9"/>
    <w:rsid w:val="002D71D5"/>
    <w:rsid w:val="002E0C50"/>
    <w:rsid w:val="002E124D"/>
    <w:rsid w:val="002E4C93"/>
    <w:rsid w:val="00300216"/>
    <w:rsid w:val="0030227E"/>
    <w:rsid w:val="00320056"/>
    <w:rsid w:val="00320404"/>
    <w:rsid w:val="00322521"/>
    <w:rsid w:val="00323D30"/>
    <w:rsid w:val="00326D7A"/>
    <w:rsid w:val="00335B52"/>
    <w:rsid w:val="00337D21"/>
    <w:rsid w:val="0034133B"/>
    <w:rsid w:val="003419EC"/>
    <w:rsid w:val="00353CFC"/>
    <w:rsid w:val="0035548D"/>
    <w:rsid w:val="00355E2E"/>
    <w:rsid w:val="00363567"/>
    <w:rsid w:val="00364596"/>
    <w:rsid w:val="0037191D"/>
    <w:rsid w:val="003755D5"/>
    <w:rsid w:val="00377E3E"/>
    <w:rsid w:val="003812AD"/>
    <w:rsid w:val="00383542"/>
    <w:rsid w:val="0038410C"/>
    <w:rsid w:val="00390827"/>
    <w:rsid w:val="0039477D"/>
    <w:rsid w:val="00395810"/>
    <w:rsid w:val="003962C5"/>
    <w:rsid w:val="0039759A"/>
    <w:rsid w:val="003975F8"/>
    <w:rsid w:val="003A6F6A"/>
    <w:rsid w:val="003A7D6F"/>
    <w:rsid w:val="003C1916"/>
    <w:rsid w:val="003F176C"/>
    <w:rsid w:val="003F292D"/>
    <w:rsid w:val="003F3D7E"/>
    <w:rsid w:val="003F640B"/>
    <w:rsid w:val="003F737F"/>
    <w:rsid w:val="00401857"/>
    <w:rsid w:val="00405D56"/>
    <w:rsid w:val="004069FE"/>
    <w:rsid w:val="004152E7"/>
    <w:rsid w:val="00416AEF"/>
    <w:rsid w:val="004260E8"/>
    <w:rsid w:val="00432EA4"/>
    <w:rsid w:val="00451641"/>
    <w:rsid w:val="00462583"/>
    <w:rsid w:val="00466FAB"/>
    <w:rsid w:val="00467EA0"/>
    <w:rsid w:val="00470109"/>
    <w:rsid w:val="00472F3B"/>
    <w:rsid w:val="0048185D"/>
    <w:rsid w:val="004838FD"/>
    <w:rsid w:val="00487562"/>
    <w:rsid w:val="00491257"/>
    <w:rsid w:val="004A13C3"/>
    <w:rsid w:val="004B0046"/>
    <w:rsid w:val="004C0022"/>
    <w:rsid w:val="004C4FE8"/>
    <w:rsid w:val="004C644B"/>
    <w:rsid w:val="004C65FC"/>
    <w:rsid w:val="004D2B0B"/>
    <w:rsid w:val="004D2D03"/>
    <w:rsid w:val="004D4F40"/>
    <w:rsid w:val="004D7920"/>
    <w:rsid w:val="004E7DD0"/>
    <w:rsid w:val="004F15E7"/>
    <w:rsid w:val="004F5CD7"/>
    <w:rsid w:val="00501E6C"/>
    <w:rsid w:val="00502AE3"/>
    <w:rsid w:val="00507A55"/>
    <w:rsid w:val="0051098B"/>
    <w:rsid w:val="00515AF1"/>
    <w:rsid w:val="00517AA6"/>
    <w:rsid w:val="00520190"/>
    <w:rsid w:val="00523D10"/>
    <w:rsid w:val="00525F8E"/>
    <w:rsid w:val="005264AC"/>
    <w:rsid w:val="00532859"/>
    <w:rsid w:val="005328BC"/>
    <w:rsid w:val="00537446"/>
    <w:rsid w:val="005374E3"/>
    <w:rsid w:val="00537813"/>
    <w:rsid w:val="00543C5A"/>
    <w:rsid w:val="00551B44"/>
    <w:rsid w:val="00554F55"/>
    <w:rsid w:val="00555B25"/>
    <w:rsid w:val="00556BBE"/>
    <w:rsid w:val="005633E0"/>
    <w:rsid w:val="00564BD7"/>
    <w:rsid w:val="00565A85"/>
    <w:rsid w:val="00571708"/>
    <w:rsid w:val="0059435F"/>
    <w:rsid w:val="005965F4"/>
    <w:rsid w:val="005A0859"/>
    <w:rsid w:val="005B222B"/>
    <w:rsid w:val="005B5D9B"/>
    <w:rsid w:val="005C2CFB"/>
    <w:rsid w:val="005C4080"/>
    <w:rsid w:val="005D1666"/>
    <w:rsid w:val="005D2750"/>
    <w:rsid w:val="005E0A18"/>
    <w:rsid w:val="005E1016"/>
    <w:rsid w:val="005E1560"/>
    <w:rsid w:val="005E63F3"/>
    <w:rsid w:val="005E65EA"/>
    <w:rsid w:val="005F4A67"/>
    <w:rsid w:val="005F7DC7"/>
    <w:rsid w:val="00600439"/>
    <w:rsid w:val="006021D8"/>
    <w:rsid w:val="00606F9F"/>
    <w:rsid w:val="00607AFB"/>
    <w:rsid w:val="00612CE2"/>
    <w:rsid w:val="00612CF7"/>
    <w:rsid w:val="00612EDE"/>
    <w:rsid w:val="006135A3"/>
    <w:rsid w:val="00614760"/>
    <w:rsid w:val="0061488D"/>
    <w:rsid w:val="00616A5B"/>
    <w:rsid w:val="006219EE"/>
    <w:rsid w:val="00624A60"/>
    <w:rsid w:val="00630D98"/>
    <w:rsid w:val="006376D3"/>
    <w:rsid w:val="00650790"/>
    <w:rsid w:val="0065089A"/>
    <w:rsid w:val="00651465"/>
    <w:rsid w:val="00655B58"/>
    <w:rsid w:val="0067001A"/>
    <w:rsid w:val="006707ED"/>
    <w:rsid w:val="00671923"/>
    <w:rsid w:val="00672B5B"/>
    <w:rsid w:val="0069058E"/>
    <w:rsid w:val="00693FE7"/>
    <w:rsid w:val="006A212A"/>
    <w:rsid w:val="006A4E0F"/>
    <w:rsid w:val="006B092D"/>
    <w:rsid w:val="006B26B6"/>
    <w:rsid w:val="006B2E78"/>
    <w:rsid w:val="006B543F"/>
    <w:rsid w:val="006B7B40"/>
    <w:rsid w:val="006C2F24"/>
    <w:rsid w:val="006C41B1"/>
    <w:rsid w:val="006E049F"/>
    <w:rsid w:val="006E5B8B"/>
    <w:rsid w:val="0070673B"/>
    <w:rsid w:val="00707022"/>
    <w:rsid w:val="00710578"/>
    <w:rsid w:val="007112F6"/>
    <w:rsid w:val="00721B1C"/>
    <w:rsid w:val="00722DB0"/>
    <w:rsid w:val="00730C92"/>
    <w:rsid w:val="00732039"/>
    <w:rsid w:val="00732958"/>
    <w:rsid w:val="00732E2C"/>
    <w:rsid w:val="00735377"/>
    <w:rsid w:val="00735C8C"/>
    <w:rsid w:val="00743377"/>
    <w:rsid w:val="00744D1B"/>
    <w:rsid w:val="00763240"/>
    <w:rsid w:val="00763F42"/>
    <w:rsid w:val="00764682"/>
    <w:rsid w:val="00765AD7"/>
    <w:rsid w:val="0076732A"/>
    <w:rsid w:val="00767A29"/>
    <w:rsid w:val="0077094A"/>
    <w:rsid w:val="00782F76"/>
    <w:rsid w:val="007841E7"/>
    <w:rsid w:val="00792680"/>
    <w:rsid w:val="007959B0"/>
    <w:rsid w:val="00796B8B"/>
    <w:rsid w:val="007A1F32"/>
    <w:rsid w:val="007B3D67"/>
    <w:rsid w:val="007B753F"/>
    <w:rsid w:val="007D0B71"/>
    <w:rsid w:val="007D3998"/>
    <w:rsid w:val="007E192A"/>
    <w:rsid w:val="007F02B3"/>
    <w:rsid w:val="007F0453"/>
    <w:rsid w:val="007F6294"/>
    <w:rsid w:val="00817649"/>
    <w:rsid w:val="008206AD"/>
    <w:rsid w:val="00831069"/>
    <w:rsid w:val="00841296"/>
    <w:rsid w:val="00857342"/>
    <w:rsid w:val="00862FC0"/>
    <w:rsid w:val="00867A95"/>
    <w:rsid w:val="00872BBE"/>
    <w:rsid w:val="00873D89"/>
    <w:rsid w:val="00874DD3"/>
    <w:rsid w:val="00877F0D"/>
    <w:rsid w:val="008800AC"/>
    <w:rsid w:val="00881D02"/>
    <w:rsid w:val="00884CA7"/>
    <w:rsid w:val="008861D4"/>
    <w:rsid w:val="0088620D"/>
    <w:rsid w:val="008A5047"/>
    <w:rsid w:val="008A6ED0"/>
    <w:rsid w:val="008B1F31"/>
    <w:rsid w:val="008B2AC0"/>
    <w:rsid w:val="008C1362"/>
    <w:rsid w:val="008C270D"/>
    <w:rsid w:val="008C5628"/>
    <w:rsid w:val="008C6831"/>
    <w:rsid w:val="008D0377"/>
    <w:rsid w:val="008E05A4"/>
    <w:rsid w:val="008E0C62"/>
    <w:rsid w:val="008E1104"/>
    <w:rsid w:val="008F08B9"/>
    <w:rsid w:val="008F11CE"/>
    <w:rsid w:val="008F3C95"/>
    <w:rsid w:val="008F610F"/>
    <w:rsid w:val="008F67DE"/>
    <w:rsid w:val="008F7D86"/>
    <w:rsid w:val="0090664A"/>
    <w:rsid w:val="00911537"/>
    <w:rsid w:val="00911C6A"/>
    <w:rsid w:val="009163E0"/>
    <w:rsid w:val="00916C32"/>
    <w:rsid w:val="009170DC"/>
    <w:rsid w:val="00921AA8"/>
    <w:rsid w:val="00922143"/>
    <w:rsid w:val="00922217"/>
    <w:rsid w:val="009227BB"/>
    <w:rsid w:val="00923AC1"/>
    <w:rsid w:val="00925C8E"/>
    <w:rsid w:val="009278C9"/>
    <w:rsid w:val="009368CD"/>
    <w:rsid w:val="009377BC"/>
    <w:rsid w:val="00944D0C"/>
    <w:rsid w:val="00946D80"/>
    <w:rsid w:val="00953868"/>
    <w:rsid w:val="00967125"/>
    <w:rsid w:val="00972B4B"/>
    <w:rsid w:val="00984547"/>
    <w:rsid w:val="0099212C"/>
    <w:rsid w:val="00994E37"/>
    <w:rsid w:val="00994F9A"/>
    <w:rsid w:val="009A642F"/>
    <w:rsid w:val="009B0C85"/>
    <w:rsid w:val="009C546A"/>
    <w:rsid w:val="009D1F98"/>
    <w:rsid w:val="009D3ACD"/>
    <w:rsid w:val="009D775C"/>
    <w:rsid w:val="009E1FFE"/>
    <w:rsid w:val="009E4455"/>
    <w:rsid w:val="009F1E6C"/>
    <w:rsid w:val="009F5CD5"/>
    <w:rsid w:val="009F5E2F"/>
    <w:rsid w:val="009F7958"/>
    <w:rsid w:val="009F7ECE"/>
    <w:rsid w:val="00A021EE"/>
    <w:rsid w:val="00A02679"/>
    <w:rsid w:val="00A04955"/>
    <w:rsid w:val="00A04B4C"/>
    <w:rsid w:val="00A06811"/>
    <w:rsid w:val="00A113D8"/>
    <w:rsid w:val="00A12273"/>
    <w:rsid w:val="00A12CCF"/>
    <w:rsid w:val="00A13CAC"/>
    <w:rsid w:val="00A14D19"/>
    <w:rsid w:val="00A22031"/>
    <w:rsid w:val="00A2349A"/>
    <w:rsid w:val="00A27A70"/>
    <w:rsid w:val="00A304F1"/>
    <w:rsid w:val="00A30E51"/>
    <w:rsid w:val="00A3325B"/>
    <w:rsid w:val="00A350D5"/>
    <w:rsid w:val="00A35DAE"/>
    <w:rsid w:val="00A36EFD"/>
    <w:rsid w:val="00A405F3"/>
    <w:rsid w:val="00A475CF"/>
    <w:rsid w:val="00A57413"/>
    <w:rsid w:val="00A715C2"/>
    <w:rsid w:val="00A776EA"/>
    <w:rsid w:val="00A802C9"/>
    <w:rsid w:val="00A83E7C"/>
    <w:rsid w:val="00A85F11"/>
    <w:rsid w:val="00A90157"/>
    <w:rsid w:val="00A9249A"/>
    <w:rsid w:val="00A93E3C"/>
    <w:rsid w:val="00A954A1"/>
    <w:rsid w:val="00AA0CB6"/>
    <w:rsid w:val="00AA7EE0"/>
    <w:rsid w:val="00AB0328"/>
    <w:rsid w:val="00AB7FFD"/>
    <w:rsid w:val="00AC1393"/>
    <w:rsid w:val="00AC36D1"/>
    <w:rsid w:val="00AC701E"/>
    <w:rsid w:val="00AE1D1D"/>
    <w:rsid w:val="00AE2AAF"/>
    <w:rsid w:val="00AE57F1"/>
    <w:rsid w:val="00AE798B"/>
    <w:rsid w:val="00AF1E9F"/>
    <w:rsid w:val="00AF26C1"/>
    <w:rsid w:val="00AF582C"/>
    <w:rsid w:val="00B0326C"/>
    <w:rsid w:val="00B049D0"/>
    <w:rsid w:val="00B16E78"/>
    <w:rsid w:val="00B24EB8"/>
    <w:rsid w:val="00B331C8"/>
    <w:rsid w:val="00B342CF"/>
    <w:rsid w:val="00B41B17"/>
    <w:rsid w:val="00B427DC"/>
    <w:rsid w:val="00B429BF"/>
    <w:rsid w:val="00B47DC5"/>
    <w:rsid w:val="00B579E8"/>
    <w:rsid w:val="00B64366"/>
    <w:rsid w:val="00B64664"/>
    <w:rsid w:val="00B70219"/>
    <w:rsid w:val="00B70340"/>
    <w:rsid w:val="00B74F69"/>
    <w:rsid w:val="00B858FF"/>
    <w:rsid w:val="00B867CF"/>
    <w:rsid w:val="00B95C46"/>
    <w:rsid w:val="00B962A4"/>
    <w:rsid w:val="00B96678"/>
    <w:rsid w:val="00BA441A"/>
    <w:rsid w:val="00BA73F8"/>
    <w:rsid w:val="00BB0349"/>
    <w:rsid w:val="00BB285B"/>
    <w:rsid w:val="00BB6378"/>
    <w:rsid w:val="00BC0B59"/>
    <w:rsid w:val="00BC0E07"/>
    <w:rsid w:val="00BC4CAE"/>
    <w:rsid w:val="00BC5523"/>
    <w:rsid w:val="00BD3AA9"/>
    <w:rsid w:val="00BD43CC"/>
    <w:rsid w:val="00BD72D0"/>
    <w:rsid w:val="00BE188A"/>
    <w:rsid w:val="00BE24B6"/>
    <w:rsid w:val="00BE5594"/>
    <w:rsid w:val="00BF287D"/>
    <w:rsid w:val="00BF3B43"/>
    <w:rsid w:val="00C033C0"/>
    <w:rsid w:val="00C05D4B"/>
    <w:rsid w:val="00C20AF6"/>
    <w:rsid w:val="00C2241A"/>
    <w:rsid w:val="00C24B43"/>
    <w:rsid w:val="00C36F5B"/>
    <w:rsid w:val="00C41E9E"/>
    <w:rsid w:val="00C421AA"/>
    <w:rsid w:val="00C42CA2"/>
    <w:rsid w:val="00C43FD7"/>
    <w:rsid w:val="00C50635"/>
    <w:rsid w:val="00C71006"/>
    <w:rsid w:val="00C73672"/>
    <w:rsid w:val="00C77EB7"/>
    <w:rsid w:val="00C81A95"/>
    <w:rsid w:val="00CA077E"/>
    <w:rsid w:val="00CA2E66"/>
    <w:rsid w:val="00CA3163"/>
    <w:rsid w:val="00CA7003"/>
    <w:rsid w:val="00CB094E"/>
    <w:rsid w:val="00CC292C"/>
    <w:rsid w:val="00CC776C"/>
    <w:rsid w:val="00CD51E5"/>
    <w:rsid w:val="00CD5BB2"/>
    <w:rsid w:val="00CE0763"/>
    <w:rsid w:val="00CE13E7"/>
    <w:rsid w:val="00CE33D0"/>
    <w:rsid w:val="00CE65B1"/>
    <w:rsid w:val="00CE7E7E"/>
    <w:rsid w:val="00CF1920"/>
    <w:rsid w:val="00CF2473"/>
    <w:rsid w:val="00D0070B"/>
    <w:rsid w:val="00D02D25"/>
    <w:rsid w:val="00D042C6"/>
    <w:rsid w:val="00D07777"/>
    <w:rsid w:val="00D1311B"/>
    <w:rsid w:val="00D16EAA"/>
    <w:rsid w:val="00D254C2"/>
    <w:rsid w:val="00D304C0"/>
    <w:rsid w:val="00D33C39"/>
    <w:rsid w:val="00D357AF"/>
    <w:rsid w:val="00D40AB0"/>
    <w:rsid w:val="00D418AD"/>
    <w:rsid w:val="00D41BC1"/>
    <w:rsid w:val="00D45A1E"/>
    <w:rsid w:val="00D47C0E"/>
    <w:rsid w:val="00D51151"/>
    <w:rsid w:val="00D57B03"/>
    <w:rsid w:val="00D701EC"/>
    <w:rsid w:val="00D72EB7"/>
    <w:rsid w:val="00D74329"/>
    <w:rsid w:val="00D81CC2"/>
    <w:rsid w:val="00D87D2D"/>
    <w:rsid w:val="00D9037C"/>
    <w:rsid w:val="00D93232"/>
    <w:rsid w:val="00D95715"/>
    <w:rsid w:val="00DB2853"/>
    <w:rsid w:val="00DC15CB"/>
    <w:rsid w:val="00DC1F93"/>
    <w:rsid w:val="00DC3D7B"/>
    <w:rsid w:val="00DC5E6D"/>
    <w:rsid w:val="00DD085D"/>
    <w:rsid w:val="00DD293F"/>
    <w:rsid w:val="00DD2E97"/>
    <w:rsid w:val="00DF0708"/>
    <w:rsid w:val="00DF1824"/>
    <w:rsid w:val="00DF40B1"/>
    <w:rsid w:val="00E05280"/>
    <w:rsid w:val="00E05672"/>
    <w:rsid w:val="00E07E4D"/>
    <w:rsid w:val="00E13F7E"/>
    <w:rsid w:val="00E154F8"/>
    <w:rsid w:val="00E17CF4"/>
    <w:rsid w:val="00E2114F"/>
    <w:rsid w:val="00E2750D"/>
    <w:rsid w:val="00E31BA2"/>
    <w:rsid w:val="00E40148"/>
    <w:rsid w:val="00E41950"/>
    <w:rsid w:val="00E41F56"/>
    <w:rsid w:val="00E44A2C"/>
    <w:rsid w:val="00E47013"/>
    <w:rsid w:val="00E6121A"/>
    <w:rsid w:val="00E630B5"/>
    <w:rsid w:val="00E632B4"/>
    <w:rsid w:val="00E706D4"/>
    <w:rsid w:val="00E74D78"/>
    <w:rsid w:val="00E77377"/>
    <w:rsid w:val="00E86B66"/>
    <w:rsid w:val="00E97514"/>
    <w:rsid w:val="00EA1358"/>
    <w:rsid w:val="00EC2472"/>
    <w:rsid w:val="00EC3403"/>
    <w:rsid w:val="00ED3491"/>
    <w:rsid w:val="00ED4086"/>
    <w:rsid w:val="00EF1024"/>
    <w:rsid w:val="00EF547D"/>
    <w:rsid w:val="00EF67BD"/>
    <w:rsid w:val="00EF7345"/>
    <w:rsid w:val="00F040CF"/>
    <w:rsid w:val="00F04CAF"/>
    <w:rsid w:val="00F04FDB"/>
    <w:rsid w:val="00F226F2"/>
    <w:rsid w:val="00F25DE9"/>
    <w:rsid w:val="00F27828"/>
    <w:rsid w:val="00F3090D"/>
    <w:rsid w:val="00F35A56"/>
    <w:rsid w:val="00F406B5"/>
    <w:rsid w:val="00F51080"/>
    <w:rsid w:val="00F53EB7"/>
    <w:rsid w:val="00F556CF"/>
    <w:rsid w:val="00F61260"/>
    <w:rsid w:val="00F61E39"/>
    <w:rsid w:val="00F6252C"/>
    <w:rsid w:val="00F72660"/>
    <w:rsid w:val="00F72B0A"/>
    <w:rsid w:val="00F73F8D"/>
    <w:rsid w:val="00F74B28"/>
    <w:rsid w:val="00F76CC6"/>
    <w:rsid w:val="00F82543"/>
    <w:rsid w:val="00F8358D"/>
    <w:rsid w:val="00F83945"/>
    <w:rsid w:val="00F92846"/>
    <w:rsid w:val="00F9413B"/>
    <w:rsid w:val="00F9580E"/>
    <w:rsid w:val="00FA4A3C"/>
    <w:rsid w:val="00FA53DE"/>
    <w:rsid w:val="00FA5B45"/>
    <w:rsid w:val="00FB2008"/>
    <w:rsid w:val="00FB7009"/>
    <w:rsid w:val="00FB75CA"/>
    <w:rsid w:val="00FC1583"/>
    <w:rsid w:val="00FD04C4"/>
    <w:rsid w:val="00FE6E40"/>
    <w:rsid w:val="00FF0053"/>
    <w:rsid w:val="00FF35D1"/>
    <w:rsid w:val="00FF70B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6A34"/>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196A34"/>
    <w:rPr>
      <w:b/>
      <w:bCs/>
      <w:sz w:val="26"/>
      <w:szCs w:val="26"/>
      <w:shd w:val="clear" w:color="auto" w:fill="FFFFFF"/>
    </w:rPr>
  </w:style>
  <w:style w:type="paragraph" w:customStyle="1" w:styleId="20">
    <w:name w:val="Основной текст (2)"/>
    <w:basedOn w:val="a"/>
    <w:link w:val="2"/>
    <w:rsid w:val="00196A34"/>
    <w:pPr>
      <w:widowControl w:val="0"/>
      <w:shd w:val="clear" w:color="auto" w:fill="FFFFFF"/>
      <w:spacing w:after="1020" w:line="240" w:lineRule="atLeast"/>
      <w:jc w:val="center"/>
    </w:pPr>
    <w:rPr>
      <w:rFonts w:asciiTheme="minorHAnsi" w:eastAsiaTheme="minorHAnsi" w:hAnsiTheme="minorHAnsi" w:cstheme="minorBidi"/>
      <w:b/>
      <w:bCs/>
      <w:sz w:val="26"/>
      <w:szCs w:val="26"/>
      <w:lang w:val="uk-UA" w:eastAsia="en-US"/>
    </w:rPr>
  </w:style>
  <w:style w:type="paragraph" w:customStyle="1" w:styleId="Style98">
    <w:name w:val="Style98"/>
    <w:basedOn w:val="a"/>
    <w:rsid w:val="00196A34"/>
    <w:pPr>
      <w:widowControl w:val="0"/>
      <w:autoSpaceDE w:val="0"/>
      <w:autoSpaceDN w:val="0"/>
      <w:adjustRightInd w:val="0"/>
      <w:spacing w:line="320" w:lineRule="exact"/>
      <w:ind w:firstLine="542"/>
      <w:jc w:val="both"/>
    </w:pPr>
    <w:rPr>
      <w:lang w:val="uk-UA"/>
    </w:rPr>
  </w:style>
  <w:style w:type="character" w:customStyle="1" w:styleId="FontStyle14">
    <w:name w:val="Font Style14"/>
    <w:basedOn w:val="a0"/>
    <w:rsid w:val="00196A34"/>
    <w:rPr>
      <w:rFonts w:ascii="Times New Roman" w:hAnsi="Times New Roman" w:cs="Times New Roman" w:hint="default"/>
      <w:sz w:val="26"/>
      <w:szCs w:val="26"/>
    </w:rPr>
  </w:style>
  <w:style w:type="character" w:styleId="a3">
    <w:name w:val="Hyperlink"/>
    <w:basedOn w:val="a0"/>
    <w:uiPriority w:val="99"/>
    <w:unhideWhenUsed/>
    <w:rsid w:val="00196A34"/>
    <w:rPr>
      <w:color w:val="0000FF"/>
      <w:u w:val="single"/>
    </w:rPr>
  </w:style>
  <w:style w:type="paragraph" w:styleId="HTML">
    <w:name w:val="HTML Preformatted"/>
    <w:basedOn w:val="a"/>
    <w:link w:val="HTML0"/>
    <w:uiPriority w:val="99"/>
    <w:unhideWhenUsed/>
    <w:rsid w:val="00C43FD7"/>
    <w:rPr>
      <w:rFonts w:ascii="Consolas" w:hAnsi="Consolas"/>
      <w:sz w:val="20"/>
      <w:szCs w:val="20"/>
    </w:rPr>
  </w:style>
  <w:style w:type="character" w:customStyle="1" w:styleId="HTML0">
    <w:name w:val="Стандартный HTML Знак"/>
    <w:basedOn w:val="a0"/>
    <w:link w:val="HTML"/>
    <w:uiPriority w:val="99"/>
    <w:rsid w:val="00C43FD7"/>
    <w:rPr>
      <w:rFonts w:ascii="Consolas" w:eastAsia="Times New Roman" w:hAnsi="Consolas" w:cs="Times New Roman"/>
      <w:sz w:val="20"/>
      <w:szCs w:val="20"/>
      <w:lang w:val="ru-RU" w:eastAsia="ru-RU"/>
    </w:rPr>
  </w:style>
  <w:style w:type="paragraph" w:customStyle="1" w:styleId="rvps2">
    <w:name w:val="rvps2"/>
    <w:basedOn w:val="a"/>
    <w:rsid w:val="00A90157"/>
    <w:pPr>
      <w:spacing w:before="100" w:beforeAutospacing="1" w:after="100" w:afterAutospacing="1"/>
    </w:pPr>
    <w:rPr>
      <w:sz w:val="24"/>
      <w:szCs w:val="24"/>
      <w:lang w:val="uk-UA" w:eastAsia="uk-UA"/>
    </w:rPr>
  </w:style>
  <w:style w:type="paragraph" w:styleId="a4">
    <w:name w:val="header"/>
    <w:basedOn w:val="a"/>
    <w:link w:val="a5"/>
    <w:uiPriority w:val="99"/>
    <w:unhideWhenUsed/>
    <w:rsid w:val="000D7BA8"/>
    <w:pPr>
      <w:tabs>
        <w:tab w:val="center" w:pos="4819"/>
        <w:tab w:val="right" w:pos="9639"/>
      </w:tabs>
    </w:pPr>
  </w:style>
  <w:style w:type="character" w:customStyle="1" w:styleId="a5">
    <w:name w:val="Верхний колонтитул Знак"/>
    <w:basedOn w:val="a0"/>
    <w:link w:val="a4"/>
    <w:uiPriority w:val="99"/>
    <w:rsid w:val="000D7BA8"/>
    <w:rPr>
      <w:rFonts w:ascii="Times New Roman" w:eastAsia="Times New Roman" w:hAnsi="Times New Roman" w:cs="Times New Roman"/>
      <w:sz w:val="28"/>
      <w:szCs w:val="28"/>
      <w:lang w:val="ru-RU" w:eastAsia="ru-RU"/>
    </w:rPr>
  </w:style>
  <w:style w:type="paragraph" w:styleId="a6">
    <w:name w:val="footer"/>
    <w:basedOn w:val="a"/>
    <w:link w:val="a7"/>
    <w:uiPriority w:val="99"/>
    <w:unhideWhenUsed/>
    <w:rsid w:val="000D7BA8"/>
    <w:pPr>
      <w:tabs>
        <w:tab w:val="center" w:pos="4819"/>
        <w:tab w:val="right" w:pos="9639"/>
      </w:tabs>
    </w:pPr>
  </w:style>
  <w:style w:type="character" w:customStyle="1" w:styleId="a7">
    <w:name w:val="Нижний колонтитул Знак"/>
    <w:basedOn w:val="a0"/>
    <w:link w:val="a6"/>
    <w:uiPriority w:val="99"/>
    <w:rsid w:val="000D7BA8"/>
    <w:rPr>
      <w:rFonts w:ascii="Times New Roman" w:eastAsia="Times New Roman" w:hAnsi="Times New Roman" w:cs="Times New Roman"/>
      <w:sz w:val="28"/>
      <w:szCs w:val="28"/>
      <w:lang w:val="ru-RU" w:eastAsia="ru-RU"/>
    </w:rPr>
  </w:style>
  <w:style w:type="paragraph" w:styleId="a8">
    <w:name w:val="Balloon Text"/>
    <w:basedOn w:val="a"/>
    <w:link w:val="a9"/>
    <w:uiPriority w:val="99"/>
    <w:semiHidden/>
    <w:unhideWhenUsed/>
    <w:rsid w:val="00E6121A"/>
    <w:rPr>
      <w:rFonts w:ascii="Segoe UI" w:hAnsi="Segoe UI" w:cs="Segoe UI"/>
      <w:sz w:val="18"/>
      <w:szCs w:val="18"/>
    </w:rPr>
  </w:style>
  <w:style w:type="character" w:customStyle="1" w:styleId="a9">
    <w:name w:val="Текст выноски Знак"/>
    <w:basedOn w:val="a0"/>
    <w:link w:val="a8"/>
    <w:uiPriority w:val="99"/>
    <w:semiHidden/>
    <w:rsid w:val="00E6121A"/>
    <w:rPr>
      <w:rFonts w:ascii="Segoe UI" w:eastAsia="Times New Roman" w:hAnsi="Segoe UI" w:cs="Segoe UI"/>
      <w:sz w:val="18"/>
      <w:szCs w:val="18"/>
      <w:lang w:val="ru-RU" w:eastAsia="ru-RU"/>
    </w:rPr>
  </w:style>
  <w:style w:type="paragraph" w:customStyle="1" w:styleId="ps3">
    <w:name w:val="ps3"/>
    <w:basedOn w:val="a"/>
    <w:rsid w:val="00100AA3"/>
    <w:pPr>
      <w:spacing w:before="100" w:beforeAutospacing="1" w:after="100" w:afterAutospacing="1"/>
    </w:pPr>
    <w:rPr>
      <w:sz w:val="24"/>
      <w:szCs w:val="24"/>
      <w:lang w:val="uk-UA" w:eastAsia="uk-UA"/>
    </w:rPr>
  </w:style>
  <w:style w:type="paragraph" w:customStyle="1" w:styleId="ps5">
    <w:name w:val="ps5"/>
    <w:basedOn w:val="a"/>
    <w:rsid w:val="00100AA3"/>
    <w:pPr>
      <w:spacing w:before="100" w:beforeAutospacing="1" w:after="100" w:afterAutospacing="1"/>
    </w:pPr>
    <w:rPr>
      <w:sz w:val="24"/>
      <w:szCs w:val="24"/>
      <w:lang w:val="uk-UA" w:eastAsia="uk-UA"/>
    </w:rPr>
  </w:style>
  <w:style w:type="character" w:customStyle="1" w:styleId="rvts9">
    <w:name w:val="rvts9"/>
    <w:basedOn w:val="a0"/>
    <w:rsid w:val="00732958"/>
  </w:style>
  <w:style w:type="paragraph" w:customStyle="1" w:styleId="rvps6">
    <w:name w:val="rvps6"/>
    <w:basedOn w:val="a"/>
    <w:rsid w:val="00BE5594"/>
    <w:pPr>
      <w:spacing w:before="100" w:beforeAutospacing="1" w:after="100" w:afterAutospacing="1"/>
    </w:pPr>
    <w:rPr>
      <w:sz w:val="24"/>
      <w:szCs w:val="24"/>
      <w:lang w:val="uk-UA" w:eastAsia="uk-UA"/>
    </w:rPr>
  </w:style>
  <w:style w:type="character" w:customStyle="1" w:styleId="rvts58">
    <w:name w:val="rvts58"/>
    <w:basedOn w:val="a0"/>
    <w:rsid w:val="00BE5594"/>
  </w:style>
  <w:style w:type="character" w:customStyle="1" w:styleId="rvts59">
    <w:name w:val="rvts59"/>
    <w:basedOn w:val="a0"/>
    <w:rsid w:val="00BE5594"/>
  </w:style>
  <w:style w:type="character" w:customStyle="1" w:styleId="rvts60">
    <w:name w:val="rvts60"/>
    <w:basedOn w:val="a0"/>
    <w:rsid w:val="00BE5594"/>
  </w:style>
  <w:style w:type="character" w:customStyle="1" w:styleId="rvts61">
    <w:name w:val="rvts61"/>
    <w:basedOn w:val="a0"/>
    <w:rsid w:val="00BE5594"/>
  </w:style>
  <w:style w:type="character" w:customStyle="1" w:styleId="rvts21">
    <w:name w:val="rvts21"/>
    <w:basedOn w:val="a0"/>
    <w:rsid w:val="003975F8"/>
  </w:style>
  <w:style w:type="character" w:styleId="aa">
    <w:name w:val="FollowedHyperlink"/>
    <w:basedOn w:val="a0"/>
    <w:uiPriority w:val="99"/>
    <w:semiHidden/>
    <w:unhideWhenUsed/>
    <w:rsid w:val="003975F8"/>
    <w:rPr>
      <w:color w:val="954F72" w:themeColor="followedHyperlink"/>
      <w:u w:val="single"/>
    </w:rPr>
  </w:style>
  <w:style w:type="character" w:customStyle="1" w:styleId="rvts46">
    <w:name w:val="rvts46"/>
    <w:basedOn w:val="a0"/>
    <w:rsid w:val="00487562"/>
  </w:style>
  <w:style w:type="paragraph" w:styleId="ab">
    <w:name w:val="List Paragraph"/>
    <w:basedOn w:val="a"/>
    <w:uiPriority w:val="34"/>
    <w:qFormat/>
    <w:rsid w:val="009278C9"/>
    <w:pPr>
      <w:ind w:left="720"/>
      <w:contextualSpacing/>
    </w:pPr>
  </w:style>
  <w:style w:type="paragraph" w:customStyle="1" w:styleId="rvps5">
    <w:name w:val="rvps5"/>
    <w:basedOn w:val="a"/>
    <w:rsid w:val="00283115"/>
    <w:pPr>
      <w:spacing w:before="100" w:beforeAutospacing="1" w:after="100" w:afterAutospacing="1"/>
    </w:pPr>
    <w:rPr>
      <w:sz w:val="24"/>
      <w:szCs w:val="24"/>
      <w:lang w:val="uk-UA" w:eastAsia="uk-UA"/>
    </w:rPr>
  </w:style>
  <w:style w:type="character" w:customStyle="1" w:styleId="rvts40">
    <w:name w:val="rvts40"/>
    <w:basedOn w:val="a0"/>
    <w:rsid w:val="00283115"/>
  </w:style>
  <w:style w:type="character" w:customStyle="1" w:styleId="rvts41">
    <w:name w:val="rvts41"/>
    <w:basedOn w:val="a0"/>
    <w:rsid w:val="00283115"/>
  </w:style>
  <w:style w:type="character" w:customStyle="1" w:styleId="rvts42">
    <w:name w:val="rvts42"/>
    <w:basedOn w:val="a0"/>
    <w:rsid w:val="003A6F6A"/>
  </w:style>
  <w:style w:type="character" w:customStyle="1" w:styleId="rvts43">
    <w:name w:val="rvts43"/>
    <w:basedOn w:val="a0"/>
    <w:rsid w:val="003A6F6A"/>
  </w:style>
  <w:style w:type="paragraph" w:styleId="ac">
    <w:name w:val="Normal (Web)"/>
    <w:basedOn w:val="a"/>
    <w:uiPriority w:val="99"/>
    <w:unhideWhenUsed/>
    <w:rsid w:val="009F5CD5"/>
    <w:pPr>
      <w:spacing w:before="100" w:beforeAutospacing="1" w:after="100" w:afterAutospacing="1"/>
    </w:pPr>
    <w:rPr>
      <w:sz w:val="24"/>
      <w:szCs w:val="24"/>
      <w:lang w:val="uk-UA" w:eastAsia="uk-UA"/>
    </w:rPr>
  </w:style>
  <w:style w:type="paragraph" w:customStyle="1" w:styleId="ps11">
    <w:name w:val="ps11"/>
    <w:basedOn w:val="a"/>
    <w:rsid w:val="009E1FFE"/>
    <w:pPr>
      <w:spacing w:before="100" w:beforeAutospacing="1" w:after="100" w:afterAutospacing="1"/>
    </w:pPr>
    <w:rPr>
      <w:sz w:val="24"/>
      <w:szCs w:val="24"/>
      <w:lang w:val="uk-UA" w:eastAsia="uk-UA"/>
    </w:rPr>
  </w:style>
  <w:style w:type="character" w:customStyle="1" w:styleId="rvts37">
    <w:name w:val="rvts37"/>
    <w:basedOn w:val="a0"/>
    <w:rsid w:val="009E1FFE"/>
  </w:style>
  <w:style w:type="character" w:customStyle="1" w:styleId="rvts11">
    <w:name w:val="rvts11"/>
    <w:basedOn w:val="a0"/>
    <w:rsid w:val="009E1FFE"/>
  </w:style>
  <w:style w:type="paragraph" w:customStyle="1" w:styleId="ps1">
    <w:name w:val="ps1"/>
    <w:basedOn w:val="a"/>
    <w:rsid w:val="002823B1"/>
    <w:pPr>
      <w:spacing w:before="100" w:beforeAutospacing="1" w:after="100" w:afterAutospacing="1"/>
    </w:pPr>
    <w:rPr>
      <w:sz w:val="24"/>
      <w:szCs w:val="24"/>
      <w:lang w:val="uk-UA" w:eastAsia="uk-UA"/>
    </w:rPr>
  </w:style>
  <w:style w:type="paragraph" w:customStyle="1" w:styleId="ps7">
    <w:name w:val="ps7"/>
    <w:basedOn w:val="a"/>
    <w:rsid w:val="00CF2473"/>
    <w:pPr>
      <w:spacing w:before="100" w:beforeAutospacing="1" w:after="100" w:afterAutospacing="1"/>
    </w:pPr>
    <w:rPr>
      <w:sz w:val="24"/>
      <w:szCs w:val="24"/>
      <w:lang w:val="uk-UA" w:eastAsia="uk-UA"/>
    </w:rPr>
  </w:style>
  <w:style w:type="paragraph" w:customStyle="1" w:styleId="ps6">
    <w:name w:val="ps6"/>
    <w:basedOn w:val="a"/>
    <w:rsid w:val="00CF2473"/>
    <w:pPr>
      <w:spacing w:before="100" w:beforeAutospacing="1" w:after="100" w:afterAutospacing="1"/>
    </w:pPr>
    <w:rPr>
      <w:sz w:val="24"/>
      <w:szCs w:val="24"/>
      <w:lang w:val="uk-UA" w:eastAsia="uk-UA"/>
    </w:rPr>
  </w:style>
  <w:style w:type="paragraph" w:customStyle="1" w:styleId="ps13">
    <w:name w:val="ps13"/>
    <w:basedOn w:val="a"/>
    <w:rsid w:val="00472F3B"/>
    <w:pPr>
      <w:spacing w:before="100" w:beforeAutospacing="1" w:after="100" w:afterAutospacing="1"/>
    </w:pPr>
    <w:rPr>
      <w:sz w:val="24"/>
      <w:szCs w:val="24"/>
      <w:lang w:val="uk-UA" w:eastAsia="uk-UA"/>
    </w:rPr>
  </w:style>
  <w:style w:type="paragraph" w:customStyle="1" w:styleId="rvps12">
    <w:name w:val="rvps12"/>
    <w:basedOn w:val="a"/>
    <w:rsid w:val="00AE798B"/>
    <w:pPr>
      <w:spacing w:before="100" w:beforeAutospacing="1" w:after="100" w:afterAutospacing="1"/>
    </w:pPr>
    <w:rPr>
      <w:sz w:val="24"/>
      <w:szCs w:val="24"/>
      <w:lang w:val="uk-UA" w:eastAsia="uk-UA"/>
    </w:rPr>
  </w:style>
  <w:style w:type="character" w:customStyle="1" w:styleId="rvts146">
    <w:name w:val="rvts146"/>
    <w:basedOn w:val="a0"/>
    <w:rsid w:val="00AE798B"/>
  </w:style>
  <w:style w:type="character" w:customStyle="1" w:styleId="rvts147">
    <w:name w:val="rvts147"/>
    <w:basedOn w:val="a0"/>
    <w:rsid w:val="00AE798B"/>
  </w:style>
  <w:style w:type="character" w:customStyle="1" w:styleId="rvts148">
    <w:name w:val="rvts148"/>
    <w:basedOn w:val="a0"/>
    <w:rsid w:val="00AE798B"/>
  </w:style>
  <w:style w:type="character" w:customStyle="1" w:styleId="rvts149">
    <w:name w:val="rvts149"/>
    <w:basedOn w:val="a0"/>
    <w:rsid w:val="00AE798B"/>
  </w:style>
  <w:style w:type="character" w:customStyle="1" w:styleId="rvts151">
    <w:name w:val="rvts151"/>
    <w:basedOn w:val="a0"/>
    <w:rsid w:val="00AE798B"/>
  </w:style>
  <w:style w:type="character" w:customStyle="1" w:styleId="rvts153">
    <w:name w:val="rvts153"/>
    <w:basedOn w:val="a0"/>
    <w:rsid w:val="00AE798B"/>
  </w:style>
  <w:style w:type="character" w:customStyle="1" w:styleId="rvts154">
    <w:name w:val="rvts154"/>
    <w:basedOn w:val="a0"/>
    <w:rsid w:val="00AE798B"/>
  </w:style>
  <w:style w:type="character" w:customStyle="1" w:styleId="rvts156">
    <w:name w:val="rvts156"/>
    <w:basedOn w:val="a0"/>
    <w:rsid w:val="00AE798B"/>
  </w:style>
  <w:style w:type="character" w:customStyle="1" w:styleId="rvts157">
    <w:name w:val="rvts157"/>
    <w:basedOn w:val="a0"/>
    <w:rsid w:val="00AE798B"/>
  </w:style>
  <w:style w:type="character" w:customStyle="1" w:styleId="rvts158">
    <w:name w:val="rvts158"/>
    <w:basedOn w:val="a0"/>
    <w:rsid w:val="00AE798B"/>
  </w:style>
  <w:style w:type="character" w:customStyle="1" w:styleId="rvts160">
    <w:name w:val="rvts160"/>
    <w:basedOn w:val="a0"/>
    <w:rsid w:val="00AE798B"/>
  </w:style>
  <w:style w:type="character" w:customStyle="1" w:styleId="rvts162">
    <w:name w:val="rvts162"/>
    <w:basedOn w:val="a0"/>
    <w:rsid w:val="009F7958"/>
  </w:style>
  <w:style w:type="paragraph" w:styleId="ad">
    <w:name w:val="footnote text"/>
    <w:basedOn w:val="a"/>
    <w:link w:val="ae"/>
    <w:uiPriority w:val="99"/>
    <w:semiHidden/>
    <w:unhideWhenUsed/>
    <w:rsid w:val="00D1311B"/>
    <w:rPr>
      <w:sz w:val="20"/>
      <w:szCs w:val="20"/>
    </w:rPr>
  </w:style>
  <w:style w:type="character" w:customStyle="1" w:styleId="ae">
    <w:name w:val="Текст сноски Знак"/>
    <w:basedOn w:val="a0"/>
    <w:link w:val="ad"/>
    <w:uiPriority w:val="99"/>
    <w:semiHidden/>
    <w:rsid w:val="00D1311B"/>
    <w:rPr>
      <w:rFonts w:ascii="Times New Roman" w:eastAsia="Times New Roman" w:hAnsi="Times New Roman" w:cs="Times New Roman"/>
      <w:sz w:val="20"/>
      <w:szCs w:val="20"/>
      <w:lang w:val="ru-RU" w:eastAsia="ru-RU"/>
    </w:rPr>
  </w:style>
  <w:style w:type="character" w:styleId="af">
    <w:name w:val="footnote reference"/>
    <w:basedOn w:val="a0"/>
    <w:uiPriority w:val="99"/>
    <w:semiHidden/>
    <w:unhideWhenUsed/>
    <w:rsid w:val="00D1311B"/>
    <w:rPr>
      <w:vertAlign w:val="superscript"/>
    </w:rPr>
  </w:style>
  <w:style w:type="paragraph" w:customStyle="1" w:styleId="rtejustify">
    <w:name w:val="rtejustify"/>
    <w:basedOn w:val="a"/>
    <w:rsid w:val="00FF0053"/>
    <w:pPr>
      <w:spacing w:before="100" w:beforeAutospacing="1" w:after="100" w:afterAutospacing="1"/>
    </w:pPr>
    <w:rPr>
      <w:sz w:val="24"/>
      <w:szCs w:val="24"/>
      <w:lang w:val="uk-UA" w:eastAsia="uk-UA"/>
    </w:rPr>
  </w:style>
  <w:style w:type="paragraph" w:customStyle="1" w:styleId="Default">
    <w:name w:val="Default"/>
    <w:rsid w:val="00364596"/>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paragraph" w:customStyle="1" w:styleId="rvps10">
    <w:name w:val="rvps10"/>
    <w:basedOn w:val="a"/>
    <w:rsid w:val="00383542"/>
    <w:pPr>
      <w:spacing w:before="100" w:beforeAutospacing="1" w:after="100" w:afterAutospacing="1"/>
    </w:pPr>
    <w:rPr>
      <w:sz w:val="24"/>
      <w:szCs w:val="24"/>
      <w:lang w:val="uk-UA" w:eastAsia="uk-UA"/>
    </w:rPr>
  </w:style>
  <w:style w:type="character" w:customStyle="1" w:styleId="rvts31">
    <w:name w:val="rvts31"/>
    <w:basedOn w:val="a0"/>
    <w:rsid w:val="00383542"/>
  </w:style>
  <w:style w:type="character" w:customStyle="1" w:styleId="rvts30">
    <w:name w:val="rvts30"/>
    <w:basedOn w:val="a0"/>
    <w:rsid w:val="00383542"/>
  </w:style>
  <w:style w:type="paragraph" w:customStyle="1" w:styleId="rvps15">
    <w:name w:val="rvps15"/>
    <w:basedOn w:val="a"/>
    <w:rsid w:val="00D0070B"/>
    <w:pPr>
      <w:spacing w:before="100" w:beforeAutospacing="1" w:after="100" w:afterAutospacing="1"/>
    </w:pPr>
    <w:rPr>
      <w:sz w:val="24"/>
      <w:szCs w:val="24"/>
      <w:lang w:val="uk-UA" w:eastAsia="uk-UA"/>
    </w:rPr>
  </w:style>
  <w:style w:type="paragraph" w:customStyle="1" w:styleId="rvps11">
    <w:name w:val="rvps11"/>
    <w:basedOn w:val="a"/>
    <w:rsid w:val="004F5CD7"/>
    <w:pPr>
      <w:spacing w:before="100" w:beforeAutospacing="1" w:after="100" w:afterAutospacing="1"/>
    </w:pPr>
    <w:rPr>
      <w:sz w:val="24"/>
      <w:szCs w:val="24"/>
      <w:lang w:val="uk-UA" w:eastAsia="uk-UA"/>
    </w:rPr>
  </w:style>
  <w:style w:type="character" w:customStyle="1" w:styleId="rvts28">
    <w:name w:val="rvts28"/>
    <w:basedOn w:val="a0"/>
    <w:rsid w:val="004F5CD7"/>
  </w:style>
  <w:style w:type="paragraph" w:customStyle="1" w:styleId="rvps7">
    <w:name w:val="rvps7"/>
    <w:basedOn w:val="a"/>
    <w:rsid w:val="00175A41"/>
    <w:pPr>
      <w:spacing w:before="100" w:beforeAutospacing="1" w:after="100" w:afterAutospacing="1"/>
    </w:pPr>
    <w:rPr>
      <w:sz w:val="24"/>
      <w:szCs w:val="24"/>
      <w:lang w:val="uk-UA" w:eastAsia="uk-UA"/>
    </w:rPr>
  </w:style>
  <w:style w:type="character" w:customStyle="1" w:styleId="rvts38">
    <w:name w:val="rvts38"/>
    <w:basedOn w:val="a0"/>
    <w:rsid w:val="00175A41"/>
  </w:style>
  <w:style w:type="paragraph" w:customStyle="1" w:styleId="rvps9">
    <w:name w:val="rvps9"/>
    <w:basedOn w:val="a"/>
    <w:rsid w:val="003A7D6F"/>
    <w:pPr>
      <w:spacing w:before="100" w:beforeAutospacing="1" w:after="100" w:afterAutospacing="1"/>
    </w:pPr>
    <w:rPr>
      <w:sz w:val="24"/>
      <w:szCs w:val="24"/>
      <w:lang w:val="uk-UA" w:eastAsia="uk-UA"/>
    </w:rPr>
  </w:style>
  <w:style w:type="paragraph" w:customStyle="1" w:styleId="ps2">
    <w:name w:val="ps2"/>
    <w:basedOn w:val="a"/>
    <w:rsid w:val="00650790"/>
    <w:pPr>
      <w:spacing w:before="100" w:beforeAutospacing="1" w:after="100" w:afterAutospacing="1"/>
    </w:pPr>
    <w:rPr>
      <w:sz w:val="24"/>
      <w:szCs w:val="24"/>
      <w:lang w:val="uk-UA" w:eastAsia="uk-UA"/>
    </w:rPr>
  </w:style>
  <w:style w:type="character" w:customStyle="1" w:styleId="rvts33">
    <w:name w:val="rvts33"/>
    <w:basedOn w:val="a0"/>
    <w:rsid w:val="00735377"/>
  </w:style>
  <w:style w:type="character" w:customStyle="1" w:styleId="rvts34">
    <w:name w:val="rvts34"/>
    <w:basedOn w:val="a0"/>
    <w:rsid w:val="00735377"/>
  </w:style>
  <w:style w:type="paragraph" w:styleId="af0">
    <w:name w:val="No Spacing"/>
    <w:uiPriority w:val="1"/>
    <w:qFormat/>
    <w:rsid w:val="009C546A"/>
    <w:pPr>
      <w:autoSpaceDN w:val="0"/>
      <w:spacing w:after="0" w:line="240" w:lineRule="auto"/>
    </w:pPr>
    <w:rPr>
      <w:rFonts w:ascii="Calibri" w:eastAsia="Calibri" w:hAnsi="Calibri" w:cs="Times New Roman"/>
    </w:rPr>
  </w:style>
  <w:style w:type="character" w:customStyle="1" w:styleId="rvts19">
    <w:name w:val="rvts19"/>
    <w:basedOn w:val="a0"/>
    <w:rsid w:val="00BC4CAE"/>
  </w:style>
  <w:style w:type="paragraph" w:customStyle="1" w:styleId="ps4">
    <w:name w:val="ps4"/>
    <w:basedOn w:val="a"/>
    <w:rsid w:val="00BC4CAE"/>
    <w:pPr>
      <w:spacing w:before="100" w:beforeAutospacing="1" w:after="100" w:afterAutospacing="1"/>
    </w:pPr>
    <w:rPr>
      <w:sz w:val="24"/>
      <w:szCs w:val="24"/>
      <w:lang w:val="uk-UA" w:eastAsia="uk-UA"/>
    </w:rPr>
  </w:style>
  <w:style w:type="paragraph" w:styleId="af1">
    <w:name w:val="endnote text"/>
    <w:basedOn w:val="a"/>
    <w:link w:val="af2"/>
    <w:uiPriority w:val="99"/>
    <w:semiHidden/>
    <w:unhideWhenUsed/>
    <w:rsid w:val="001B137C"/>
    <w:rPr>
      <w:sz w:val="20"/>
      <w:szCs w:val="20"/>
    </w:rPr>
  </w:style>
  <w:style w:type="character" w:customStyle="1" w:styleId="af2">
    <w:name w:val="Текст концевой сноски Знак"/>
    <w:basedOn w:val="a0"/>
    <w:link w:val="af1"/>
    <w:uiPriority w:val="99"/>
    <w:semiHidden/>
    <w:rsid w:val="001B137C"/>
    <w:rPr>
      <w:rFonts w:ascii="Times New Roman" w:eastAsia="Times New Roman" w:hAnsi="Times New Roman" w:cs="Times New Roman"/>
      <w:sz w:val="20"/>
      <w:szCs w:val="20"/>
      <w:lang w:val="ru-RU" w:eastAsia="ru-RU"/>
    </w:rPr>
  </w:style>
  <w:style w:type="character" w:styleId="af3">
    <w:name w:val="endnote reference"/>
    <w:basedOn w:val="a0"/>
    <w:uiPriority w:val="99"/>
    <w:semiHidden/>
    <w:unhideWhenUsed/>
    <w:rsid w:val="001B137C"/>
    <w:rPr>
      <w:vertAlign w:val="superscript"/>
    </w:rPr>
  </w:style>
  <w:style w:type="paragraph" w:customStyle="1" w:styleId="rvps18">
    <w:name w:val="rvps18"/>
    <w:basedOn w:val="a"/>
    <w:rsid w:val="007A1F32"/>
    <w:pPr>
      <w:spacing w:before="100" w:beforeAutospacing="1" w:after="100" w:afterAutospacing="1"/>
    </w:pPr>
    <w:rPr>
      <w:sz w:val="24"/>
      <w:szCs w:val="24"/>
      <w:lang w:val="uk-UA" w:eastAsia="uk-UA"/>
    </w:rPr>
  </w:style>
  <w:style w:type="character" w:customStyle="1" w:styleId="rvts36">
    <w:name w:val="rvts36"/>
    <w:basedOn w:val="a0"/>
    <w:rsid w:val="007A1F32"/>
  </w:style>
  <w:style w:type="paragraph" w:customStyle="1" w:styleId="rvps19">
    <w:name w:val="rvps19"/>
    <w:basedOn w:val="a"/>
    <w:rsid w:val="007A1F32"/>
    <w:pPr>
      <w:spacing w:before="100" w:beforeAutospacing="1" w:after="100" w:afterAutospacing="1"/>
    </w:pPr>
    <w:rPr>
      <w:sz w:val="24"/>
      <w:szCs w:val="24"/>
      <w:lang w:val="uk-UA" w:eastAsia="uk-UA"/>
    </w:rPr>
  </w:style>
  <w:style w:type="character" w:customStyle="1" w:styleId="rvts35">
    <w:name w:val="rvts35"/>
    <w:basedOn w:val="a0"/>
    <w:rsid w:val="007A1F32"/>
  </w:style>
  <w:style w:type="character" w:customStyle="1" w:styleId="rvts44">
    <w:name w:val="rvts44"/>
    <w:basedOn w:val="a0"/>
    <w:rsid w:val="007A1F32"/>
  </w:style>
  <w:style w:type="paragraph" w:customStyle="1" w:styleId="rvps31">
    <w:name w:val="rvps31"/>
    <w:basedOn w:val="a"/>
    <w:rsid w:val="003F176C"/>
    <w:pPr>
      <w:spacing w:before="100" w:beforeAutospacing="1" w:after="100" w:afterAutospacing="1"/>
    </w:pPr>
    <w:rPr>
      <w:sz w:val="24"/>
      <w:szCs w:val="24"/>
      <w:lang w:val="uk-UA" w:eastAsia="uk-UA"/>
    </w:rPr>
  </w:style>
  <w:style w:type="character" w:customStyle="1" w:styleId="bullet1">
    <w:name w:val="bullet1"/>
    <w:basedOn w:val="a0"/>
    <w:rsid w:val="003F176C"/>
  </w:style>
  <w:style w:type="character" w:customStyle="1" w:styleId="5">
    <w:name w:val="Основной текст (5)_"/>
    <w:link w:val="50"/>
    <w:uiPriority w:val="99"/>
    <w:locked/>
    <w:rsid w:val="00554F55"/>
    <w:rPr>
      <w:rFonts w:ascii="Times New Roman" w:eastAsia="Times New Roman" w:hAnsi="Times New Roman" w:cs="Times New Roman"/>
      <w:b/>
      <w:bCs/>
      <w:szCs w:val="28"/>
      <w:shd w:val="clear" w:color="auto" w:fill="FFFFFF"/>
    </w:rPr>
  </w:style>
  <w:style w:type="paragraph" w:customStyle="1" w:styleId="50">
    <w:name w:val="Основной текст (5)"/>
    <w:basedOn w:val="a"/>
    <w:link w:val="5"/>
    <w:uiPriority w:val="99"/>
    <w:rsid w:val="00554F55"/>
    <w:pPr>
      <w:widowControl w:val="0"/>
      <w:shd w:val="clear" w:color="auto" w:fill="FFFFFF"/>
      <w:spacing w:before="360" w:after="240" w:line="313" w:lineRule="exact"/>
      <w:jc w:val="center"/>
    </w:pPr>
    <w:rPr>
      <w:b/>
      <w:bCs/>
      <w:sz w:val="22"/>
      <w:lang w:val="uk-UA" w:eastAsia="en-US"/>
    </w:rPr>
  </w:style>
  <w:style w:type="paragraph" w:customStyle="1" w:styleId="51">
    <w:name w:val="Основной текст (5)1"/>
    <w:basedOn w:val="a"/>
    <w:uiPriority w:val="99"/>
    <w:rsid w:val="00554F55"/>
    <w:pPr>
      <w:widowControl w:val="0"/>
      <w:shd w:val="clear" w:color="auto" w:fill="FFFFFF"/>
      <w:spacing w:before="300" w:line="320" w:lineRule="exact"/>
      <w:jc w:val="both"/>
    </w:pPr>
    <w:rPr>
      <w:rFonts w:eastAsia="DejaVu Sans"/>
      <w:b/>
      <w:bCs/>
      <w:sz w:val="26"/>
      <w:szCs w:val="26"/>
      <w:lang w:val="uk-UA" w:eastAsia="uk-UA"/>
    </w:rPr>
  </w:style>
</w:styles>
</file>

<file path=word/webSettings.xml><?xml version="1.0" encoding="utf-8"?>
<w:webSettings xmlns:r="http://schemas.openxmlformats.org/officeDocument/2006/relationships" xmlns:w="http://schemas.openxmlformats.org/wordprocessingml/2006/main">
  <w:divs>
    <w:div w:id="11957248">
      <w:bodyDiv w:val="1"/>
      <w:marLeft w:val="0"/>
      <w:marRight w:val="0"/>
      <w:marTop w:val="0"/>
      <w:marBottom w:val="0"/>
      <w:divBdr>
        <w:top w:val="none" w:sz="0" w:space="0" w:color="auto"/>
        <w:left w:val="none" w:sz="0" w:space="0" w:color="auto"/>
        <w:bottom w:val="none" w:sz="0" w:space="0" w:color="auto"/>
        <w:right w:val="none" w:sz="0" w:space="0" w:color="auto"/>
      </w:divBdr>
    </w:div>
    <w:div w:id="18898180">
      <w:bodyDiv w:val="1"/>
      <w:marLeft w:val="0"/>
      <w:marRight w:val="0"/>
      <w:marTop w:val="0"/>
      <w:marBottom w:val="0"/>
      <w:divBdr>
        <w:top w:val="none" w:sz="0" w:space="0" w:color="auto"/>
        <w:left w:val="none" w:sz="0" w:space="0" w:color="auto"/>
        <w:bottom w:val="none" w:sz="0" w:space="0" w:color="auto"/>
        <w:right w:val="none" w:sz="0" w:space="0" w:color="auto"/>
      </w:divBdr>
    </w:div>
    <w:div w:id="51782165">
      <w:bodyDiv w:val="1"/>
      <w:marLeft w:val="0"/>
      <w:marRight w:val="0"/>
      <w:marTop w:val="0"/>
      <w:marBottom w:val="0"/>
      <w:divBdr>
        <w:top w:val="none" w:sz="0" w:space="0" w:color="auto"/>
        <w:left w:val="none" w:sz="0" w:space="0" w:color="auto"/>
        <w:bottom w:val="none" w:sz="0" w:space="0" w:color="auto"/>
        <w:right w:val="none" w:sz="0" w:space="0" w:color="auto"/>
      </w:divBdr>
    </w:div>
    <w:div w:id="125781226">
      <w:bodyDiv w:val="1"/>
      <w:marLeft w:val="0"/>
      <w:marRight w:val="0"/>
      <w:marTop w:val="0"/>
      <w:marBottom w:val="0"/>
      <w:divBdr>
        <w:top w:val="none" w:sz="0" w:space="0" w:color="auto"/>
        <w:left w:val="none" w:sz="0" w:space="0" w:color="auto"/>
        <w:bottom w:val="none" w:sz="0" w:space="0" w:color="auto"/>
        <w:right w:val="none" w:sz="0" w:space="0" w:color="auto"/>
      </w:divBdr>
    </w:div>
    <w:div w:id="217056513">
      <w:bodyDiv w:val="1"/>
      <w:marLeft w:val="0"/>
      <w:marRight w:val="0"/>
      <w:marTop w:val="0"/>
      <w:marBottom w:val="0"/>
      <w:divBdr>
        <w:top w:val="none" w:sz="0" w:space="0" w:color="auto"/>
        <w:left w:val="none" w:sz="0" w:space="0" w:color="auto"/>
        <w:bottom w:val="none" w:sz="0" w:space="0" w:color="auto"/>
        <w:right w:val="none" w:sz="0" w:space="0" w:color="auto"/>
      </w:divBdr>
    </w:div>
    <w:div w:id="247155269">
      <w:bodyDiv w:val="1"/>
      <w:marLeft w:val="0"/>
      <w:marRight w:val="0"/>
      <w:marTop w:val="0"/>
      <w:marBottom w:val="0"/>
      <w:divBdr>
        <w:top w:val="none" w:sz="0" w:space="0" w:color="auto"/>
        <w:left w:val="none" w:sz="0" w:space="0" w:color="auto"/>
        <w:bottom w:val="none" w:sz="0" w:space="0" w:color="auto"/>
        <w:right w:val="none" w:sz="0" w:space="0" w:color="auto"/>
      </w:divBdr>
    </w:div>
    <w:div w:id="250117535">
      <w:bodyDiv w:val="1"/>
      <w:marLeft w:val="0"/>
      <w:marRight w:val="0"/>
      <w:marTop w:val="0"/>
      <w:marBottom w:val="0"/>
      <w:divBdr>
        <w:top w:val="none" w:sz="0" w:space="0" w:color="auto"/>
        <w:left w:val="none" w:sz="0" w:space="0" w:color="auto"/>
        <w:bottom w:val="none" w:sz="0" w:space="0" w:color="auto"/>
        <w:right w:val="none" w:sz="0" w:space="0" w:color="auto"/>
      </w:divBdr>
    </w:div>
    <w:div w:id="299696328">
      <w:bodyDiv w:val="1"/>
      <w:marLeft w:val="0"/>
      <w:marRight w:val="0"/>
      <w:marTop w:val="0"/>
      <w:marBottom w:val="0"/>
      <w:divBdr>
        <w:top w:val="none" w:sz="0" w:space="0" w:color="auto"/>
        <w:left w:val="none" w:sz="0" w:space="0" w:color="auto"/>
        <w:bottom w:val="none" w:sz="0" w:space="0" w:color="auto"/>
        <w:right w:val="none" w:sz="0" w:space="0" w:color="auto"/>
      </w:divBdr>
    </w:div>
    <w:div w:id="365106980">
      <w:bodyDiv w:val="1"/>
      <w:marLeft w:val="0"/>
      <w:marRight w:val="0"/>
      <w:marTop w:val="0"/>
      <w:marBottom w:val="0"/>
      <w:divBdr>
        <w:top w:val="none" w:sz="0" w:space="0" w:color="auto"/>
        <w:left w:val="none" w:sz="0" w:space="0" w:color="auto"/>
        <w:bottom w:val="none" w:sz="0" w:space="0" w:color="auto"/>
        <w:right w:val="none" w:sz="0" w:space="0" w:color="auto"/>
      </w:divBdr>
    </w:div>
    <w:div w:id="419834634">
      <w:bodyDiv w:val="1"/>
      <w:marLeft w:val="0"/>
      <w:marRight w:val="0"/>
      <w:marTop w:val="0"/>
      <w:marBottom w:val="0"/>
      <w:divBdr>
        <w:top w:val="none" w:sz="0" w:space="0" w:color="auto"/>
        <w:left w:val="none" w:sz="0" w:space="0" w:color="auto"/>
        <w:bottom w:val="none" w:sz="0" w:space="0" w:color="auto"/>
        <w:right w:val="none" w:sz="0" w:space="0" w:color="auto"/>
      </w:divBdr>
    </w:div>
    <w:div w:id="420759977">
      <w:bodyDiv w:val="1"/>
      <w:marLeft w:val="0"/>
      <w:marRight w:val="0"/>
      <w:marTop w:val="0"/>
      <w:marBottom w:val="0"/>
      <w:divBdr>
        <w:top w:val="none" w:sz="0" w:space="0" w:color="auto"/>
        <w:left w:val="none" w:sz="0" w:space="0" w:color="auto"/>
        <w:bottom w:val="none" w:sz="0" w:space="0" w:color="auto"/>
        <w:right w:val="none" w:sz="0" w:space="0" w:color="auto"/>
      </w:divBdr>
    </w:div>
    <w:div w:id="433718733">
      <w:bodyDiv w:val="1"/>
      <w:marLeft w:val="0"/>
      <w:marRight w:val="0"/>
      <w:marTop w:val="0"/>
      <w:marBottom w:val="0"/>
      <w:divBdr>
        <w:top w:val="none" w:sz="0" w:space="0" w:color="auto"/>
        <w:left w:val="none" w:sz="0" w:space="0" w:color="auto"/>
        <w:bottom w:val="none" w:sz="0" w:space="0" w:color="auto"/>
        <w:right w:val="none" w:sz="0" w:space="0" w:color="auto"/>
      </w:divBdr>
    </w:div>
    <w:div w:id="452670279">
      <w:bodyDiv w:val="1"/>
      <w:marLeft w:val="0"/>
      <w:marRight w:val="0"/>
      <w:marTop w:val="0"/>
      <w:marBottom w:val="0"/>
      <w:divBdr>
        <w:top w:val="none" w:sz="0" w:space="0" w:color="auto"/>
        <w:left w:val="none" w:sz="0" w:space="0" w:color="auto"/>
        <w:bottom w:val="none" w:sz="0" w:space="0" w:color="auto"/>
        <w:right w:val="none" w:sz="0" w:space="0" w:color="auto"/>
      </w:divBdr>
    </w:div>
    <w:div w:id="500582367">
      <w:bodyDiv w:val="1"/>
      <w:marLeft w:val="0"/>
      <w:marRight w:val="0"/>
      <w:marTop w:val="0"/>
      <w:marBottom w:val="0"/>
      <w:divBdr>
        <w:top w:val="none" w:sz="0" w:space="0" w:color="auto"/>
        <w:left w:val="none" w:sz="0" w:space="0" w:color="auto"/>
        <w:bottom w:val="none" w:sz="0" w:space="0" w:color="auto"/>
        <w:right w:val="none" w:sz="0" w:space="0" w:color="auto"/>
      </w:divBdr>
    </w:div>
    <w:div w:id="523061097">
      <w:bodyDiv w:val="1"/>
      <w:marLeft w:val="0"/>
      <w:marRight w:val="0"/>
      <w:marTop w:val="0"/>
      <w:marBottom w:val="0"/>
      <w:divBdr>
        <w:top w:val="none" w:sz="0" w:space="0" w:color="auto"/>
        <w:left w:val="none" w:sz="0" w:space="0" w:color="auto"/>
        <w:bottom w:val="none" w:sz="0" w:space="0" w:color="auto"/>
        <w:right w:val="none" w:sz="0" w:space="0" w:color="auto"/>
      </w:divBdr>
    </w:div>
    <w:div w:id="526988475">
      <w:bodyDiv w:val="1"/>
      <w:marLeft w:val="0"/>
      <w:marRight w:val="0"/>
      <w:marTop w:val="0"/>
      <w:marBottom w:val="0"/>
      <w:divBdr>
        <w:top w:val="none" w:sz="0" w:space="0" w:color="auto"/>
        <w:left w:val="none" w:sz="0" w:space="0" w:color="auto"/>
        <w:bottom w:val="none" w:sz="0" w:space="0" w:color="auto"/>
        <w:right w:val="none" w:sz="0" w:space="0" w:color="auto"/>
      </w:divBdr>
    </w:div>
    <w:div w:id="529532264">
      <w:bodyDiv w:val="1"/>
      <w:marLeft w:val="0"/>
      <w:marRight w:val="0"/>
      <w:marTop w:val="0"/>
      <w:marBottom w:val="0"/>
      <w:divBdr>
        <w:top w:val="none" w:sz="0" w:space="0" w:color="auto"/>
        <w:left w:val="none" w:sz="0" w:space="0" w:color="auto"/>
        <w:bottom w:val="none" w:sz="0" w:space="0" w:color="auto"/>
        <w:right w:val="none" w:sz="0" w:space="0" w:color="auto"/>
      </w:divBdr>
    </w:div>
    <w:div w:id="545719463">
      <w:bodyDiv w:val="1"/>
      <w:marLeft w:val="0"/>
      <w:marRight w:val="0"/>
      <w:marTop w:val="0"/>
      <w:marBottom w:val="0"/>
      <w:divBdr>
        <w:top w:val="none" w:sz="0" w:space="0" w:color="auto"/>
        <w:left w:val="none" w:sz="0" w:space="0" w:color="auto"/>
        <w:bottom w:val="none" w:sz="0" w:space="0" w:color="auto"/>
        <w:right w:val="none" w:sz="0" w:space="0" w:color="auto"/>
      </w:divBdr>
    </w:div>
    <w:div w:id="551695638">
      <w:bodyDiv w:val="1"/>
      <w:marLeft w:val="0"/>
      <w:marRight w:val="0"/>
      <w:marTop w:val="0"/>
      <w:marBottom w:val="0"/>
      <w:divBdr>
        <w:top w:val="none" w:sz="0" w:space="0" w:color="auto"/>
        <w:left w:val="none" w:sz="0" w:space="0" w:color="auto"/>
        <w:bottom w:val="none" w:sz="0" w:space="0" w:color="auto"/>
        <w:right w:val="none" w:sz="0" w:space="0" w:color="auto"/>
      </w:divBdr>
    </w:div>
    <w:div w:id="552695315">
      <w:bodyDiv w:val="1"/>
      <w:marLeft w:val="0"/>
      <w:marRight w:val="0"/>
      <w:marTop w:val="0"/>
      <w:marBottom w:val="0"/>
      <w:divBdr>
        <w:top w:val="none" w:sz="0" w:space="0" w:color="auto"/>
        <w:left w:val="none" w:sz="0" w:space="0" w:color="auto"/>
        <w:bottom w:val="none" w:sz="0" w:space="0" w:color="auto"/>
        <w:right w:val="none" w:sz="0" w:space="0" w:color="auto"/>
      </w:divBdr>
    </w:div>
    <w:div w:id="576280799">
      <w:bodyDiv w:val="1"/>
      <w:marLeft w:val="0"/>
      <w:marRight w:val="0"/>
      <w:marTop w:val="0"/>
      <w:marBottom w:val="0"/>
      <w:divBdr>
        <w:top w:val="none" w:sz="0" w:space="0" w:color="auto"/>
        <w:left w:val="none" w:sz="0" w:space="0" w:color="auto"/>
        <w:bottom w:val="none" w:sz="0" w:space="0" w:color="auto"/>
        <w:right w:val="none" w:sz="0" w:space="0" w:color="auto"/>
      </w:divBdr>
    </w:div>
    <w:div w:id="588079156">
      <w:bodyDiv w:val="1"/>
      <w:marLeft w:val="0"/>
      <w:marRight w:val="0"/>
      <w:marTop w:val="0"/>
      <w:marBottom w:val="0"/>
      <w:divBdr>
        <w:top w:val="none" w:sz="0" w:space="0" w:color="auto"/>
        <w:left w:val="none" w:sz="0" w:space="0" w:color="auto"/>
        <w:bottom w:val="none" w:sz="0" w:space="0" w:color="auto"/>
        <w:right w:val="none" w:sz="0" w:space="0" w:color="auto"/>
      </w:divBdr>
    </w:div>
    <w:div w:id="589392227">
      <w:bodyDiv w:val="1"/>
      <w:marLeft w:val="0"/>
      <w:marRight w:val="0"/>
      <w:marTop w:val="0"/>
      <w:marBottom w:val="0"/>
      <w:divBdr>
        <w:top w:val="none" w:sz="0" w:space="0" w:color="auto"/>
        <w:left w:val="none" w:sz="0" w:space="0" w:color="auto"/>
        <w:bottom w:val="none" w:sz="0" w:space="0" w:color="auto"/>
        <w:right w:val="none" w:sz="0" w:space="0" w:color="auto"/>
      </w:divBdr>
    </w:div>
    <w:div w:id="592277685">
      <w:bodyDiv w:val="1"/>
      <w:marLeft w:val="0"/>
      <w:marRight w:val="0"/>
      <w:marTop w:val="0"/>
      <w:marBottom w:val="0"/>
      <w:divBdr>
        <w:top w:val="none" w:sz="0" w:space="0" w:color="auto"/>
        <w:left w:val="none" w:sz="0" w:space="0" w:color="auto"/>
        <w:bottom w:val="none" w:sz="0" w:space="0" w:color="auto"/>
        <w:right w:val="none" w:sz="0" w:space="0" w:color="auto"/>
      </w:divBdr>
    </w:div>
    <w:div w:id="604118963">
      <w:bodyDiv w:val="1"/>
      <w:marLeft w:val="0"/>
      <w:marRight w:val="0"/>
      <w:marTop w:val="0"/>
      <w:marBottom w:val="0"/>
      <w:divBdr>
        <w:top w:val="none" w:sz="0" w:space="0" w:color="auto"/>
        <w:left w:val="none" w:sz="0" w:space="0" w:color="auto"/>
        <w:bottom w:val="none" w:sz="0" w:space="0" w:color="auto"/>
        <w:right w:val="none" w:sz="0" w:space="0" w:color="auto"/>
      </w:divBdr>
    </w:div>
    <w:div w:id="635449698">
      <w:bodyDiv w:val="1"/>
      <w:marLeft w:val="0"/>
      <w:marRight w:val="0"/>
      <w:marTop w:val="0"/>
      <w:marBottom w:val="0"/>
      <w:divBdr>
        <w:top w:val="none" w:sz="0" w:space="0" w:color="auto"/>
        <w:left w:val="none" w:sz="0" w:space="0" w:color="auto"/>
        <w:bottom w:val="none" w:sz="0" w:space="0" w:color="auto"/>
        <w:right w:val="none" w:sz="0" w:space="0" w:color="auto"/>
      </w:divBdr>
    </w:div>
    <w:div w:id="639070118">
      <w:bodyDiv w:val="1"/>
      <w:marLeft w:val="0"/>
      <w:marRight w:val="0"/>
      <w:marTop w:val="0"/>
      <w:marBottom w:val="0"/>
      <w:divBdr>
        <w:top w:val="none" w:sz="0" w:space="0" w:color="auto"/>
        <w:left w:val="none" w:sz="0" w:space="0" w:color="auto"/>
        <w:bottom w:val="none" w:sz="0" w:space="0" w:color="auto"/>
        <w:right w:val="none" w:sz="0" w:space="0" w:color="auto"/>
      </w:divBdr>
    </w:div>
    <w:div w:id="664935446">
      <w:bodyDiv w:val="1"/>
      <w:marLeft w:val="0"/>
      <w:marRight w:val="0"/>
      <w:marTop w:val="0"/>
      <w:marBottom w:val="0"/>
      <w:divBdr>
        <w:top w:val="none" w:sz="0" w:space="0" w:color="auto"/>
        <w:left w:val="none" w:sz="0" w:space="0" w:color="auto"/>
        <w:bottom w:val="none" w:sz="0" w:space="0" w:color="auto"/>
        <w:right w:val="none" w:sz="0" w:space="0" w:color="auto"/>
      </w:divBdr>
    </w:div>
    <w:div w:id="665745416">
      <w:bodyDiv w:val="1"/>
      <w:marLeft w:val="0"/>
      <w:marRight w:val="0"/>
      <w:marTop w:val="0"/>
      <w:marBottom w:val="0"/>
      <w:divBdr>
        <w:top w:val="none" w:sz="0" w:space="0" w:color="auto"/>
        <w:left w:val="none" w:sz="0" w:space="0" w:color="auto"/>
        <w:bottom w:val="none" w:sz="0" w:space="0" w:color="auto"/>
        <w:right w:val="none" w:sz="0" w:space="0" w:color="auto"/>
      </w:divBdr>
    </w:div>
    <w:div w:id="691498181">
      <w:bodyDiv w:val="1"/>
      <w:marLeft w:val="0"/>
      <w:marRight w:val="0"/>
      <w:marTop w:val="0"/>
      <w:marBottom w:val="0"/>
      <w:divBdr>
        <w:top w:val="none" w:sz="0" w:space="0" w:color="auto"/>
        <w:left w:val="none" w:sz="0" w:space="0" w:color="auto"/>
        <w:bottom w:val="none" w:sz="0" w:space="0" w:color="auto"/>
        <w:right w:val="none" w:sz="0" w:space="0" w:color="auto"/>
      </w:divBdr>
    </w:div>
    <w:div w:id="696351896">
      <w:bodyDiv w:val="1"/>
      <w:marLeft w:val="0"/>
      <w:marRight w:val="0"/>
      <w:marTop w:val="0"/>
      <w:marBottom w:val="0"/>
      <w:divBdr>
        <w:top w:val="none" w:sz="0" w:space="0" w:color="auto"/>
        <w:left w:val="none" w:sz="0" w:space="0" w:color="auto"/>
        <w:bottom w:val="none" w:sz="0" w:space="0" w:color="auto"/>
        <w:right w:val="none" w:sz="0" w:space="0" w:color="auto"/>
      </w:divBdr>
    </w:div>
    <w:div w:id="728192034">
      <w:bodyDiv w:val="1"/>
      <w:marLeft w:val="0"/>
      <w:marRight w:val="0"/>
      <w:marTop w:val="0"/>
      <w:marBottom w:val="0"/>
      <w:divBdr>
        <w:top w:val="none" w:sz="0" w:space="0" w:color="auto"/>
        <w:left w:val="none" w:sz="0" w:space="0" w:color="auto"/>
        <w:bottom w:val="none" w:sz="0" w:space="0" w:color="auto"/>
        <w:right w:val="none" w:sz="0" w:space="0" w:color="auto"/>
      </w:divBdr>
    </w:div>
    <w:div w:id="741178435">
      <w:bodyDiv w:val="1"/>
      <w:marLeft w:val="0"/>
      <w:marRight w:val="0"/>
      <w:marTop w:val="0"/>
      <w:marBottom w:val="0"/>
      <w:divBdr>
        <w:top w:val="none" w:sz="0" w:space="0" w:color="auto"/>
        <w:left w:val="none" w:sz="0" w:space="0" w:color="auto"/>
        <w:bottom w:val="none" w:sz="0" w:space="0" w:color="auto"/>
        <w:right w:val="none" w:sz="0" w:space="0" w:color="auto"/>
      </w:divBdr>
    </w:div>
    <w:div w:id="766774765">
      <w:bodyDiv w:val="1"/>
      <w:marLeft w:val="0"/>
      <w:marRight w:val="0"/>
      <w:marTop w:val="0"/>
      <w:marBottom w:val="0"/>
      <w:divBdr>
        <w:top w:val="none" w:sz="0" w:space="0" w:color="auto"/>
        <w:left w:val="none" w:sz="0" w:space="0" w:color="auto"/>
        <w:bottom w:val="none" w:sz="0" w:space="0" w:color="auto"/>
        <w:right w:val="none" w:sz="0" w:space="0" w:color="auto"/>
      </w:divBdr>
    </w:div>
    <w:div w:id="794178174">
      <w:bodyDiv w:val="1"/>
      <w:marLeft w:val="0"/>
      <w:marRight w:val="0"/>
      <w:marTop w:val="0"/>
      <w:marBottom w:val="0"/>
      <w:divBdr>
        <w:top w:val="none" w:sz="0" w:space="0" w:color="auto"/>
        <w:left w:val="none" w:sz="0" w:space="0" w:color="auto"/>
        <w:bottom w:val="none" w:sz="0" w:space="0" w:color="auto"/>
        <w:right w:val="none" w:sz="0" w:space="0" w:color="auto"/>
      </w:divBdr>
    </w:div>
    <w:div w:id="799150314">
      <w:bodyDiv w:val="1"/>
      <w:marLeft w:val="0"/>
      <w:marRight w:val="0"/>
      <w:marTop w:val="0"/>
      <w:marBottom w:val="0"/>
      <w:divBdr>
        <w:top w:val="none" w:sz="0" w:space="0" w:color="auto"/>
        <w:left w:val="none" w:sz="0" w:space="0" w:color="auto"/>
        <w:bottom w:val="none" w:sz="0" w:space="0" w:color="auto"/>
        <w:right w:val="none" w:sz="0" w:space="0" w:color="auto"/>
      </w:divBdr>
    </w:div>
    <w:div w:id="804541791">
      <w:bodyDiv w:val="1"/>
      <w:marLeft w:val="0"/>
      <w:marRight w:val="0"/>
      <w:marTop w:val="0"/>
      <w:marBottom w:val="0"/>
      <w:divBdr>
        <w:top w:val="none" w:sz="0" w:space="0" w:color="auto"/>
        <w:left w:val="none" w:sz="0" w:space="0" w:color="auto"/>
        <w:bottom w:val="none" w:sz="0" w:space="0" w:color="auto"/>
        <w:right w:val="none" w:sz="0" w:space="0" w:color="auto"/>
      </w:divBdr>
    </w:div>
    <w:div w:id="807825254">
      <w:bodyDiv w:val="1"/>
      <w:marLeft w:val="0"/>
      <w:marRight w:val="0"/>
      <w:marTop w:val="0"/>
      <w:marBottom w:val="0"/>
      <w:divBdr>
        <w:top w:val="none" w:sz="0" w:space="0" w:color="auto"/>
        <w:left w:val="none" w:sz="0" w:space="0" w:color="auto"/>
        <w:bottom w:val="none" w:sz="0" w:space="0" w:color="auto"/>
        <w:right w:val="none" w:sz="0" w:space="0" w:color="auto"/>
      </w:divBdr>
    </w:div>
    <w:div w:id="848560809">
      <w:bodyDiv w:val="1"/>
      <w:marLeft w:val="0"/>
      <w:marRight w:val="0"/>
      <w:marTop w:val="0"/>
      <w:marBottom w:val="0"/>
      <w:divBdr>
        <w:top w:val="none" w:sz="0" w:space="0" w:color="auto"/>
        <w:left w:val="none" w:sz="0" w:space="0" w:color="auto"/>
        <w:bottom w:val="none" w:sz="0" w:space="0" w:color="auto"/>
        <w:right w:val="none" w:sz="0" w:space="0" w:color="auto"/>
      </w:divBdr>
    </w:div>
    <w:div w:id="880557120">
      <w:bodyDiv w:val="1"/>
      <w:marLeft w:val="0"/>
      <w:marRight w:val="0"/>
      <w:marTop w:val="0"/>
      <w:marBottom w:val="0"/>
      <w:divBdr>
        <w:top w:val="none" w:sz="0" w:space="0" w:color="auto"/>
        <w:left w:val="none" w:sz="0" w:space="0" w:color="auto"/>
        <w:bottom w:val="none" w:sz="0" w:space="0" w:color="auto"/>
        <w:right w:val="none" w:sz="0" w:space="0" w:color="auto"/>
      </w:divBdr>
    </w:div>
    <w:div w:id="891577543">
      <w:bodyDiv w:val="1"/>
      <w:marLeft w:val="0"/>
      <w:marRight w:val="0"/>
      <w:marTop w:val="0"/>
      <w:marBottom w:val="0"/>
      <w:divBdr>
        <w:top w:val="none" w:sz="0" w:space="0" w:color="auto"/>
        <w:left w:val="none" w:sz="0" w:space="0" w:color="auto"/>
        <w:bottom w:val="none" w:sz="0" w:space="0" w:color="auto"/>
        <w:right w:val="none" w:sz="0" w:space="0" w:color="auto"/>
      </w:divBdr>
    </w:div>
    <w:div w:id="914171326">
      <w:bodyDiv w:val="1"/>
      <w:marLeft w:val="0"/>
      <w:marRight w:val="0"/>
      <w:marTop w:val="0"/>
      <w:marBottom w:val="0"/>
      <w:divBdr>
        <w:top w:val="none" w:sz="0" w:space="0" w:color="auto"/>
        <w:left w:val="none" w:sz="0" w:space="0" w:color="auto"/>
        <w:bottom w:val="none" w:sz="0" w:space="0" w:color="auto"/>
        <w:right w:val="none" w:sz="0" w:space="0" w:color="auto"/>
      </w:divBdr>
    </w:div>
    <w:div w:id="937519701">
      <w:bodyDiv w:val="1"/>
      <w:marLeft w:val="0"/>
      <w:marRight w:val="0"/>
      <w:marTop w:val="0"/>
      <w:marBottom w:val="0"/>
      <w:divBdr>
        <w:top w:val="none" w:sz="0" w:space="0" w:color="auto"/>
        <w:left w:val="none" w:sz="0" w:space="0" w:color="auto"/>
        <w:bottom w:val="none" w:sz="0" w:space="0" w:color="auto"/>
        <w:right w:val="none" w:sz="0" w:space="0" w:color="auto"/>
      </w:divBdr>
    </w:div>
    <w:div w:id="960647822">
      <w:bodyDiv w:val="1"/>
      <w:marLeft w:val="0"/>
      <w:marRight w:val="0"/>
      <w:marTop w:val="0"/>
      <w:marBottom w:val="0"/>
      <w:divBdr>
        <w:top w:val="none" w:sz="0" w:space="0" w:color="auto"/>
        <w:left w:val="none" w:sz="0" w:space="0" w:color="auto"/>
        <w:bottom w:val="none" w:sz="0" w:space="0" w:color="auto"/>
        <w:right w:val="none" w:sz="0" w:space="0" w:color="auto"/>
      </w:divBdr>
    </w:div>
    <w:div w:id="986975189">
      <w:bodyDiv w:val="1"/>
      <w:marLeft w:val="0"/>
      <w:marRight w:val="0"/>
      <w:marTop w:val="0"/>
      <w:marBottom w:val="0"/>
      <w:divBdr>
        <w:top w:val="none" w:sz="0" w:space="0" w:color="auto"/>
        <w:left w:val="none" w:sz="0" w:space="0" w:color="auto"/>
        <w:bottom w:val="none" w:sz="0" w:space="0" w:color="auto"/>
        <w:right w:val="none" w:sz="0" w:space="0" w:color="auto"/>
      </w:divBdr>
    </w:div>
    <w:div w:id="1025835388">
      <w:bodyDiv w:val="1"/>
      <w:marLeft w:val="0"/>
      <w:marRight w:val="0"/>
      <w:marTop w:val="0"/>
      <w:marBottom w:val="0"/>
      <w:divBdr>
        <w:top w:val="none" w:sz="0" w:space="0" w:color="auto"/>
        <w:left w:val="none" w:sz="0" w:space="0" w:color="auto"/>
        <w:bottom w:val="none" w:sz="0" w:space="0" w:color="auto"/>
        <w:right w:val="none" w:sz="0" w:space="0" w:color="auto"/>
      </w:divBdr>
    </w:div>
    <w:div w:id="1034693394">
      <w:bodyDiv w:val="1"/>
      <w:marLeft w:val="0"/>
      <w:marRight w:val="0"/>
      <w:marTop w:val="0"/>
      <w:marBottom w:val="0"/>
      <w:divBdr>
        <w:top w:val="none" w:sz="0" w:space="0" w:color="auto"/>
        <w:left w:val="none" w:sz="0" w:space="0" w:color="auto"/>
        <w:bottom w:val="none" w:sz="0" w:space="0" w:color="auto"/>
        <w:right w:val="none" w:sz="0" w:space="0" w:color="auto"/>
      </w:divBdr>
    </w:div>
    <w:div w:id="1045645816">
      <w:bodyDiv w:val="1"/>
      <w:marLeft w:val="0"/>
      <w:marRight w:val="0"/>
      <w:marTop w:val="0"/>
      <w:marBottom w:val="0"/>
      <w:divBdr>
        <w:top w:val="none" w:sz="0" w:space="0" w:color="auto"/>
        <w:left w:val="none" w:sz="0" w:space="0" w:color="auto"/>
        <w:bottom w:val="none" w:sz="0" w:space="0" w:color="auto"/>
        <w:right w:val="none" w:sz="0" w:space="0" w:color="auto"/>
      </w:divBdr>
    </w:div>
    <w:div w:id="1053046358">
      <w:bodyDiv w:val="1"/>
      <w:marLeft w:val="0"/>
      <w:marRight w:val="0"/>
      <w:marTop w:val="0"/>
      <w:marBottom w:val="0"/>
      <w:divBdr>
        <w:top w:val="none" w:sz="0" w:space="0" w:color="auto"/>
        <w:left w:val="none" w:sz="0" w:space="0" w:color="auto"/>
        <w:bottom w:val="none" w:sz="0" w:space="0" w:color="auto"/>
        <w:right w:val="none" w:sz="0" w:space="0" w:color="auto"/>
      </w:divBdr>
    </w:div>
    <w:div w:id="1059396840">
      <w:bodyDiv w:val="1"/>
      <w:marLeft w:val="0"/>
      <w:marRight w:val="0"/>
      <w:marTop w:val="0"/>
      <w:marBottom w:val="0"/>
      <w:divBdr>
        <w:top w:val="none" w:sz="0" w:space="0" w:color="auto"/>
        <w:left w:val="none" w:sz="0" w:space="0" w:color="auto"/>
        <w:bottom w:val="none" w:sz="0" w:space="0" w:color="auto"/>
        <w:right w:val="none" w:sz="0" w:space="0" w:color="auto"/>
      </w:divBdr>
    </w:div>
    <w:div w:id="1095131416">
      <w:bodyDiv w:val="1"/>
      <w:marLeft w:val="0"/>
      <w:marRight w:val="0"/>
      <w:marTop w:val="0"/>
      <w:marBottom w:val="0"/>
      <w:divBdr>
        <w:top w:val="none" w:sz="0" w:space="0" w:color="auto"/>
        <w:left w:val="none" w:sz="0" w:space="0" w:color="auto"/>
        <w:bottom w:val="none" w:sz="0" w:space="0" w:color="auto"/>
        <w:right w:val="none" w:sz="0" w:space="0" w:color="auto"/>
      </w:divBdr>
    </w:div>
    <w:div w:id="1127897883">
      <w:bodyDiv w:val="1"/>
      <w:marLeft w:val="0"/>
      <w:marRight w:val="0"/>
      <w:marTop w:val="0"/>
      <w:marBottom w:val="0"/>
      <w:divBdr>
        <w:top w:val="none" w:sz="0" w:space="0" w:color="auto"/>
        <w:left w:val="none" w:sz="0" w:space="0" w:color="auto"/>
        <w:bottom w:val="none" w:sz="0" w:space="0" w:color="auto"/>
        <w:right w:val="none" w:sz="0" w:space="0" w:color="auto"/>
      </w:divBdr>
    </w:div>
    <w:div w:id="1177505210">
      <w:bodyDiv w:val="1"/>
      <w:marLeft w:val="0"/>
      <w:marRight w:val="0"/>
      <w:marTop w:val="0"/>
      <w:marBottom w:val="0"/>
      <w:divBdr>
        <w:top w:val="none" w:sz="0" w:space="0" w:color="auto"/>
        <w:left w:val="none" w:sz="0" w:space="0" w:color="auto"/>
        <w:bottom w:val="none" w:sz="0" w:space="0" w:color="auto"/>
        <w:right w:val="none" w:sz="0" w:space="0" w:color="auto"/>
      </w:divBdr>
    </w:div>
    <w:div w:id="1233004789">
      <w:bodyDiv w:val="1"/>
      <w:marLeft w:val="0"/>
      <w:marRight w:val="0"/>
      <w:marTop w:val="0"/>
      <w:marBottom w:val="0"/>
      <w:divBdr>
        <w:top w:val="none" w:sz="0" w:space="0" w:color="auto"/>
        <w:left w:val="none" w:sz="0" w:space="0" w:color="auto"/>
        <w:bottom w:val="none" w:sz="0" w:space="0" w:color="auto"/>
        <w:right w:val="none" w:sz="0" w:space="0" w:color="auto"/>
      </w:divBdr>
    </w:div>
    <w:div w:id="1247348854">
      <w:bodyDiv w:val="1"/>
      <w:marLeft w:val="0"/>
      <w:marRight w:val="0"/>
      <w:marTop w:val="0"/>
      <w:marBottom w:val="0"/>
      <w:divBdr>
        <w:top w:val="none" w:sz="0" w:space="0" w:color="auto"/>
        <w:left w:val="none" w:sz="0" w:space="0" w:color="auto"/>
        <w:bottom w:val="none" w:sz="0" w:space="0" w:color="auto"/>
        <w:right w:val="none" w:sz="0" w:space="0" w:color="auto"/>
      </w:divBdr>
    </w:div>
    <w:div w:id="1256137333">
      <w:bodyDiv w:val="1"/>
      <w:marLeft w:val="0"/>
      <w:marRight w:val="0"/>
      <w:marTop w:val="0"/>
      <w:marBottom w:val="0"/>
      <w:divBdr>
        <w:top w:val="none" w:sz="0" w:space="0" w:color="auto"/>
        <w:left w:val="none" w:sz="0" w:space="0" w:color="auto"/>
        <w:bottom w:val="none" w:sz="0" w:space="0" w:color="auto"/>
        <w:right w:val="none" w:sz="0" w:space="0" w:color="auto"/>
      </w:divBdr>
    </w:div>
    <w:div w:id="1259560562">
      <w:bodyDiv w:val="1"/>
      <w:marLeft w:val="0"/>
      <w:marRight w:val="0"/>
      <w:marTop w:val="0"/>
      <w:marBottom w:val="0"/>
      <w:divBdr>
        <w:top w:val="none" w:sz="0" w:space="0" w:color="auto"/>
        <w:left w:val="none" w:sz="0" w:space="0" w:color="auto"/>
        <w:bottom w:val="none" w:sz="0" w:space="0" w:color="auto"/>
        <w:right w:val="none" w:sz="0" w:space="0" w:color="auto"/>
      </w:divBdr>
    </w:div>
    <w:div w:id="1313482531">
      <w:bodyDiv w:val="1"/>
      <w:marLeft w:val="0"/>
      <w:marRight w:val="0"/>
      <w:marTop w:val="0"/>
      <w:marBottom w:val="0"/>
      <w:divBdr>
        <w:top w:val="none" w:sz="0" w:space="0" w:color="auto"/>
        <w:left w:val="none" w:sz="0" w:space="0" w:color="auto"/>
        <w:bottom w:val="none" w:sz="0" w:space="0" w:color="auto"/>
        <w:right w:val="none" w:sz="0" w:space="0" w:color="auto"/>
      </w:divBdr>
    </w:div>
    <w:div w:id="1332634804">
      <w:bodyDiv w:val="1"/>
      <w:marLeft w:val="0"/>
      <w:marRight w:val="0"/>
      <w:marTop w:val="0"/>
      <w:marBottom w:val="0"/>
      <w:divBdr>
        <w:top w:val="none" w:sz="0" w:space="0" w:color="auto"/>
        <w:left w:val="none" w:sz="0" w:space="0" w:color="auto"/>
        <w:bottom w:val="none" w:sz="0" w:space="0" w:color="auto"/>
        <w:right w:val="none" w:sz="0" w:space="0" w:color="auto"/>
      </w:divBdr>
    </w:div>
    <w:div w:id="1350911398">
      <w:bodyDiv w:val="1"/>
      <w:marLeft w:val="0"/>
      <w:marRight w:val="0"/>
      <w:marTop w:val="0"/>
      <w:marBottom w:val="0"/>
      <w:divBdr>
        <w:top w:val="none" w:sz="0" w:space="0" w:color="auto"/>
        <w:left w:val="none" w:sz="0" w:space="0" w:color="auto"/>
        <w:bottom w:val="none" w:sz="0" w:space="0" w:color="auto"/>
        <w:right w:val="none" w:sz="0" w:space="0" w:color="auto"/>
      </w:divBdr>
    </w:div>
    <w:div w:id="1363019755">
      <w:bodyDiv w:val="1"/>
      <w:marLeft w:val="0"/>
      <w:marRight w:val="0"/>
      <w:marTop w:val="0"/>
      <w:marBottom w:val="0"/>
      <w:divBdr>
        <w:top w:val="none" w:sz="0" w:space="0" w:color="auto"/>
        <w:left w:val="none" w:sz="0" w:space="0" w:color="auto"/>
        <w:bottom w:val="none" w:sz="0" w:space="0" w:color="auto"/>
        <w:right w:val="none" w:sz="0" w:space="0" w:color="auto"/>
      </w:divBdr>
    </w:div>
    <w:div w:id="1386833879">
      <w:bodyDiv w:val="1"/>
      <w:marLeft w:val="0"/>
      <w:marRight w:val="0"/>
      <w:marTop w:val="0"/>
      <w:marBottom w:val="0"/>
      <w:divBdr>
        <w:top w:val="none" w:sz="0" w:space="0" w:color="auto"/>
        <w:left w:val="none" w:sz="0" w:space="0" w:color="auto"/>
        <w:bottom w:val="none" w:sz="0" w:space="0" w:color="auto"/>
        <w:right w:val="none" w:sz="0" w:space="0" w:color="auto"/>
      </w:divBdr>
    </w:div>
    <w:div w:id="1393501223">
      <w:bodyDiv w:val="1"/>
      <w:marLeft w:val="0"/>
      <w:marRight w:val="0"/>
      <w:marTop w:val="0"/>
      <w:marBottom w:val="0"/>
      <w:divBdr>
        <w:top w:val="none" w:sz="0" w:space="0" w:color="auto"/>
        <w:left w:val="none" w:sz="0" w:space="0" w:color="auto"/>
        <w:bottom w:val="none" w:sz="0" w:space="0" w:color="auto"/>
        <w:right w:val="none" w:sz="0" w:space="0" w:color="auto"/>
      </w:divBdr>
    </w:div>
    <w:div w:id="1424494318">
      <w:bodyDiv w:val="1"/>
      <w:marLeft w:val="0"/>
      <w:marRight w:val="0"/>
      <w:marTop w:val="0"/>
      <w:marBottom w:val="0"/>
      <w:divBdr>
        <w:top w:val="none" w:sz="0" w:space="0" w:color="auto"/>
        <w:left w:val="none" w:sz="0" w:space="0" w:color="auto"/>
        <w:bottom w:val="none" w:sz="0" w:space="0" w:color="auto"/>
        <w:right w:val="none" w:sz="0" w:space="0" w:color="auto"/>
      </w:divBdr>
    </w:div>
    <w:div w:id="1451125125">
      <w:bodyDiv w:val="1"/>
      <w:marLeft w:val="0"/>
      <w:marRight w:val="0"/>
      <w:marTop w:val="0"/>
      <w:marBottom w:val="0"/>
      <w:divBdr>
        <w:top w:val="none" w:sz="0" w:space="0" w:color="auto"/>
        <w:left w:val="none" w:sz="0" w:space="0" w:color="auto"/>
        <w:bottom w:val="none" w:sz="0" w:space="0" w:color="auto"/>
        <w:right w:val="none" w:sz="0" w:space="0" w:color="auto"/>
      </w:divBdr>
    </w:div>
    <w:div w:id="1454397062">
      <w:bodyDiv w:val="1"/>
      <w:marLeft w:val="0"/>
      <w:marRight w:val="0"/>
      <w:marTop w:val="0"/>
      <w:marBottom w:val="0"/>
      <w:divBdr>
        <w:top w:val="none" w:sz="0" w:space="0" w:color="auto"/>
        <w:left w:val="none" w:sz="0" w:space="0" w:color="auto"/>
        <w:bottom w:val="none" w:sz="0" w:space="0" w:color="auto"/>
        <w:right w:val="none" w:sz="0" w:space="0" w:color="auto"/>
      </w:divBdr>
    </w:div>
    <w:div w:id="1474105577">
      <w:bodyDiv w:val="1"/>
      <w:marLeft w:val="0"/>
      <w:marRight w:val="0"/>
      <w:marTop w:val="0"/>
      <w:marBottom w:val="0"/>
      <w:divBdr>
        <w:top w:val="none" w:sz="0" w:space="0" w:color="auto"/>
        <w:left w:val="none" w:sz="0" w:space="0" w:color="auto"/>
        <w:bottom w:val="none" w:sz="0" w:space="0" w:color="auto"/>
        <w:right w:val="none" w:sz="0" w:space="0" w:color="auto"/>
      </w:divBdr>
    </w:div>
    <w:div w:id="1475373951">
      <w:bodyDiv w:val="1"/>
      <w:marLeft w:val="0"/>
      <w:marRight w:val="0"/>
      <w:marTop w:val="0"/>
      <w:marBottom w:val="0"/>
      <w:divBdr>
        <w:top w:val="none" w:sz="0" w:space="0" w:color="auto"/>
        <w:left w:val="none" w:sz="0" w:space="0" w:color="auto"/>
        <w:bottom w:val="none" w:sz="0" w:space="0" w:color="auto"/>
        <w:right w:val="none" w:sz="0" w:space="0" w:color="auto"/>
      </w:divBdr>
    </w:div>
    <w:div w:id="1507861870">
      <w:bodyDiv w:val="1"/>
      <w:marLeft w:val="0"/>
      <w:marRight w:val="0"/>
      <w:marTop w:val="0"/>
      <w:marBottom w:val="0"/>
      <w:divBdr>
        <w:top w:val="none" w:sz="0" w:space="0" w:color="auto"/>
        <w:left w:val="none" w:sz="0" w:space="0" w:color="auto"/>
        <w:bottom w:val="none" w:sz="0" w:space="0" w:color="auto"/>
        <w:right w:val="none" w:sz="0" w:space="0" w:color="auto"/>
      </w:divBdr>
    </w:div>
    <w:div w:id="1508639451">
      <w:bodyDiv w:val="1"/>
      <w:marLeft w:val="0"/>
      <w:marRight w:val="0"/>
      <w:marTop w:val="0"/>
      <w:marBottom w:val="0"/>
      <w:divBdr>
        <w:top w:val="none" w:sz="0" w:space="0" w:color="auto"/>
        <w:left w:val="none" w:sz="0" w:space="0" w:color="auto"/>
        <w:bottom w:val="none" w:sz="0" w:space="0" w:color="auto"/>
        <w:right w:val="none" w:sz="0" w:space="0" w:color="auto"/>
      </w:divBdr>
    </w:div>
    <w:div w:id="1543321509">
      <w:bodyDiv w:val="1"/>
      <w:marLeft w:val="0"/>
      <w:marRight w:val="0"/>
      <w:marTop w:val="0"/>
      <w:marBottom w:val="0"/>
      <w:divBdr>
        <w:top w:val="none" w:sz="0" w:space="0" w:color="auto"/>
        <w:left w:val="none" w:sz="0" w:space="0" w:color="auto"/>
        <w:bottom w:val="none" w:sz="0" w:space="0" w:color="auto"/>
        <w:right w:val="none" w:sz="0" w:space="0" w:color="auto"/>
      </w:divBdr>
    </w:div>
    <w:div w:id="1553275905">
      <w:bodyDiv w:val="1"/>
      <w:marLeft w:val="0"/>
      <w:marRight w:val="0"/>
      <w:marTop w:val="0"/>
      <w:marBottom w:val="0"/>
      <w:divBdr>
        <w:top w:val="none" w:sz="0" w:space="0" w:color="auto"/>
        <w:left w:val="none" w:sz="0" w:space="0" w:color="auto"/>
        <w:bottom w:val="none" w:sz="0" w:space="0" w:color="auto"/>
        <w:right w:val="none" w:sz="0" w:space="0" w:color="auto"/>
      </w:divBdr>
    </w:div>
    <w:div w:id="1557282664">
      <w:bodyDiv w:val="1"/>
      <w:marLeft w:val="0"/>
      <w:marRight w:val="0"/>
      <w:marTop w:val="0"/>
      <w:marBottom w:val="0"/>
      <w:divBdr>
        <w:top w:val="none" w:sz="0" w:space="0" w:color="auto"/>
        <w:left w:val="none" w:sz="0" w:space="0" w:color="auto"/>
        <w:bottom w:val="none" w:sz="0" w:space="0" w:color="auto"/>
        <w:right w:val="none" w:sz="0" w:space="0" w:color="auto"/>
      </w:divBdr>
    </w:div>
    <w:div w:id="1567716733">
      <w:bodyDiv w:val="1"/>
      <w:marLeft w:val="0"/>
      <w:marRight w:val="0"/>
      <w:marTop w:val="0"/>
      <w:marBottom w:val="0"/>
      <w:divBdr>
        <w:top w:val="none" w:sz="0" w:space="0" w:color="auto"/>
        <w:left w:val="none" w:sz="0" w:space="0" w:color="auto"/>
        <w:bottom w:val="none" w:sz="0" w:space="0" w:color="auto"/>
        <w:right w:val="none" w:sz="0" w:space="0" w:color="auto"/>
      </w:divBdr>
    </w:div>
    <w:div w:id="1578051240">
      <w:bodyDiv w:val="1"/>
      <w:marLeft w:val="0"/>
      <w:marRight w:val="0"/>
      <w:marTop w:val="0"/>
      <w:marBottom w:val="0"/>
      <w:divBdr>
        <w:top w:val="none" w:sz="0" w:space="0" w:color="auto"/>
        <w:left w:val="none" w:sz="0" w:space="0" w:color="auto"/>
        <w:bottom w:val="none" w:sz="0" w:space="0" w:color="auto"/>
        <w:right w:val="none" w:sz="0" w:space="0" w:color="auto"/>
      </w:divBdr>
    </w:div>
    <w:div w:id="1641423532">
      <w:bodyDiv w:val="1"/>
      <w:marLeft w:val="0"/>
      <w:marRight w:val="0"/>
      <w:marTop w:val="0"/>
      <w:marBottom w:val="0"/>
      <w:divBdr>
        <w:top w:val="none" w:sz="0" w:space="0" w:color="auto"/>
        <w:left w:val="none" w:sz="0" w:space="0" w:color="auto"/>
        <w:bottom w:val="none" w:sz="0" w:space="0" w:color="auto"/>
        <w:right w:val="none" w:sz="0" w:space="0" w:color="auto"/>
      </w:divBdr>
    </w:div>
    <w:div w:id="1674608238">
      <w:bodyDiv w:val="1"/>
      <w:marLeft w:val="0"/>
      <w:marRight w:val="0"/>
      <w:marTop w:val="0"/>
      <w:marBottom w:val="0"/>
      <w:divBdr>
        <w:top w:val="none" w:sz="0" w:space="0" w:color="auto"/>
        <w:left w:val="none" w:sz="0" w:space="0" w:color="auto"/>
        <w:bottom w:val="none" w:sz="0" w:space="0" w:color="auto"/>
        <w:right w:val="none" w:sz="0" w:space="0" w:color="auto"/>
      </w:divBdr>
    </w:div>
    <w:div w:id="1709258456">
      <w:bodyDiv w:val="1"/>
      <w:marLeft w:val="0"/>
      <w:marRight w:val="0"/>
      <w:marTop w:val="0"/>
      <w:marBottom w:val="0"/>
      <w:divBdr>
        <w:top w:val="none" w:sz="0" w:space="0" w:color="auto"/>
        <w:left w:val="none" w:sz="0" w:space="0" w:color="auto"/>
        <w:bottom w:val="none" w:sz="0" w:space="0" w:color="auto"/>
        <w:right w:val="none" w:sz="0" w:space="0" w:color="auto"/>
      </w:divBdr>
    </w:div>
    <w:div w:id="1741782885">
      <w:bodyDiv w:val="1"/>
      <w:marLeft w:val="0"/>
      <w:marRight w:val="0"/>
      <w:marTop w:val="0"/>
      <w:marBottom w:val="0"/>
      <w:divBdr>
        <w:top w:val="none" w:sz="0" w:space="0" w:color="auto"/>
        <w:left w:val="none" w:sz="0" w:space="0" w:color="auto"/>
        <w:bottom w:val="none" w:sz="0" w:space="0" w:color="auto"/>
        <w:right w:val="none" w:sz="0" w:space="0" w:color="auto"/>
      </w:divBdr>
    </w:div>
    <w:div w:id="1748653572">
      <w:bodyDiv w:val="1"/>
      <w:marLeft w:val="0"/>
      <w:marRight w:val="0"/>
      <w:marTop w:val="0"/>
      <w:marBottom w:val="0"/>
      <w:divBdr>
        <w:top w:val="none" w:sz="0" w:space="0" w:color="auto"/>
        <w:left w:val="none" w:sz="0" w:space="0" w:color="auto"/>
        <w:bottom w:val="none" w:sz="0" w:space="0" w:color="auto"/>
        <w:right w:val="none" w:sz="0" w:space="0" w:color="auto"/>
      </w:divBdr>
    </w:div>
    <w:div w:id="1783576220">
      <w:bodyDiv w:val="1"/>
      <w:marLeft w:val="0"/>
      <w:marRight w:val="0"/>
      <w:marTop w:val="0"/>
      <w:marBottom w:val="0"/>
      <w:divBdr>
        <w:top w:val="none" w:sz="0" w:space="0" w:color="auto"/>
        <w:left w:val="none" w:sz="0" w:space="0" w:color="auto"/>
        <w:bottom w:val="none" w:sz="0" w:space="0" w:color="auto"/>
        <w:right w:val="none" w:sz="0" w:space="0" w:color="auto"/>
      </w:divBdr>
    </w:div>
    <w:div w:id="1802188601">
      <w:bodyDiv w:val="1"/>
      <w:marLeft w:val="0"/>
      <w:marRight w:val="0"/>
      <w:marTop w:val="0"/>
      <w:marBottom w:val="0"/>
      <w:divBdr>
        <w:top w:val="none" w:sz="0" w:space="0" w:color="auto"/>
        <w:left w:val="none" w:sz="0" w:space="0" w:color="auto"/>
        <w:bottom w:val="none" w:sz="0" w:space="0" w:color="auto"/>
        <w:right w:val="none" w:sz="0" w:space="0" w:color="auto"/>
      </w:divBdr>
    </w:div>
    <w:div w:id="1802455969">
      <w:bodyDiv w:val="1"/>
      <w:marLeft w:val="0"/>
      <w:marRight w:val="0"/>
      <w:marTop w:val="0"/>
      <w:marBottom w:val="0"/>
      <w:divBdr>
        <w:top w:val="none" w:sz="0" w:space="0" w:color="auto"/>
        <w:left w:val="none" w:sz="0" w:space="0" w:color="auto"/>
        <w:bottom w:val="none" w:sz="0" w:space="0" w:color="auto"/>
        <w:right w:val="none" w:sz="0" w:space="0" w:color="auto"/>
      </w:divBdr>
    </w:div>
    <w:div w:id="1838836153">
      <w:bodyDiv w:val="1"/>
      <w:marLeft w:val="0"/>
      <w:marRight w:val="0"/>
      <w:marTop w:val="0"/>
      <w:marBottom w:val="0"/>
      <w:divBdr>
        <w:top w:val="none" w:sz="0" w:space="0" w:color="auto"/>
        <w:left w:val="none" w:sz="0" w:space="0" w:color="auto"/>
        <w:bottom w:val="none" w:sz="0" w:space="0" w:color="auto"/>
        <w:right w:val="none" w:sz="0" w:space="0" w:color="auto"/>
      </w:divBdr>
    </w:div>
    <w:div w:id="1848984817">
      <w:bodyDiv w:val="1"/>
      <w:marLeft w:val="0"/>
      <w:marRight w:val="0"/>
      <w:marTop w:val="0"/>
      <w:marBottom w:val="0"/>
      <w:divBdr>
        <w:top w:val="none" w:sz="0" w:space="0" w:color="auto"/>
        <w:left w:val="none" w:sz="0" w:space="0" w:color="auto"/>
        <w:bottom w:val="none" w:sz="0" w:space="0" w:color="auto"/>
        <w:right w:val="none" w:sz="0" w:space="0" w:color="auto"/>
      </w:divBdr>
    </w:div>
    <w:div w:id="1863781882">
      <w:bodyDiv w:val="1"/>
      <w:marLeft w:val="0"/>
      <w:marRight w:val="0"/>
      <w:marTop w:val="0"/>
      <w:marBottom w:val="0"/>
      <w:divBdr>
        <w:top w:val="none" w:sz="0" w:space="0" w:color="auto"/>
        <w:left w:val="none" w:sz="0" w:space="0" w:color="auto"/>
        <w:bottom w:val="none" w:sz="0" w:space="0" w:color="auto"/>
        <w:right w:val="none" w:sz="0" w:space="0" w:color="auto"/>
      </w:divBdr>
    </w:div>
    <w:div w:id="1873423508">
      <w:bodyDiv w:val="1"/>
      <w:marLeft w:val="0"/>
      <w:marRight w:val="0"/>
      <w:marTop w:val="0"/>
      <w:marBottom w:val="0"/>
      <w:divBdr>
        <w:top w:val="none" w:sz="0" w:space="0" w:color="auto"/>
        <w:left w:val="none" w:sz="0" w:space="0" w:color="auto"/>
        <w:bottom w:val="none" w:sz="0" w:space="0" w:color="auto"/>
        <w:right w:val="none" w:sz="0" w:space="0" w:color="auto"/>
      </w:divBdr>
    </w:div>
    <w:div w:id="1928927919">
      <w:bodyDiv w:val="1"/>
      <w:marLeft w:val="0"/>
      <w:marRight w:val="0"/>
      <w:marTop w:val="0"/>
      <w:marBottom w:val="0"/>
      <w:divBdr>
        <w:top w:val="none" w:sz="0" w:space="0" w:color="auto"/>
        <w:left w:val="none" w:sz="0" w:space="0" w:color="auto"/>
        <w:bottom w:val="none" w:sz="0" w:space="0" w:color="auto"/>
        <w:right w:val="none" w:sz="0" w:space="0" w:color="auto"/>
      </w:divBdr>
    </w:div>
    <w:div w:id="1966886047">
      <w:bodyDiv w:val="1"/>
      <w:marLeft w:val="0"/>
      <w:marRight w:val="0"/>
      <w:marTop w:val="0"/>
      <w:marBottom w:val="0"/>
      <w:divBdr>
        <w:top w:val="none" w:sz="0" w:space="0" w:color="auto"/>
        <w:left w:val="none" w:sz="0" w:space="0" w:color="auto"/>
        <w:bottom w:val="none" w:sz="0" w:space="0" w:color="auto"/>
        <w:right w:val="none" w:sz="0" w:space="0" w:color="auto"/>
      </w:divBdr>
    </w:div>
    <w:div w:id="1970548946">
      <w:bodyDiv w:val="1"/>
      <w:marLeft w:val="0"/>
      <w:marRight w:val="0"/>
      <w:marTop w:val="0"/>
      <w:marBottom w:val="0"/>
      <w:divBdr>
        <w:top w:val="none" w:sz="0" w:space="0" w:color="auto"/>
        <w:left w:val="none" w:sz="0" w:space="0" w:color="auto"/>
        <w:bottom w:val="none" w:sz="0" w:space="0" w:color="auto"/>
        <w:right w:val="none" w:sz="0" w:space="0" w:color="auto"/>
      </w:divBdr>
    </w:div>
    <w:div w:id="1971128296">
      <w:bodyDiv w:val="1"/>
      <w:marLeft w:val="0"/>
      <w:marRight w:val="0"/>
      <w:marTop w:val="0"/>
      <w:marBottom w:val="0"/>
      <w:divBdr>
        <w:top w:val="none" w:sz="0" w:space="0" w:color="auto"/>
        <w:left w:val="none" w:sz="0" w:space="0" w:color="auto"/>
        <w:bottom w:val="none" w:sz="0" w:space="0" w:color="auto"/>
        <w:right w:val="none" w:sz="0" w:space="0" w:color="auto"/>
      </w:divBdr>
    </w:div>
    <w:div w:id="1999729089">
      <w:bodyDiv w:val="1"/>
      <w:marLeft w:val="0"/>
      <w:marRight w:val="0"/>
      <w:marTop w:val="0"/>
      <w:marBottom w:val="0"/>
      <w:divBdr>
        <w:top w:val="none" w:sz="0" w:space="0" w:color="auto"/>
        <w:left w:val="none" w:sz="0" w:space="0" w:color="auto"/>
        <w:bottom w:val="none" w:sz="0" w:space="0" w:color="auto"/>
        <w:right w:val="none" w:sz="0" w:space="0" w:color="auto"/>
      </w:divBdr>
    </w:div>
    <w:div w:id="2000307924">
      <w:bodyDiv w:val="1"/>
      <w:marLeft w:val="0"/>
      <w:marRight w:val="0"/>
      <w:marTop w:val="0"/>
      <w:marBottom w:val="0"/>
      <w:divBdr>
        <w:top w:val="none" w:sz="0" w:space="0" w:color="auto"/>
        <w:left w:val="none" w:sz="0" w:space="0" w:color="auto"/>
        <w:bottom w:val="none" w:sz="0" w:space="0" w:color="auto"/>
        <w:right w:val="none" w:sz="0" w:space="0" w:color="auto"/>
      </w:divBdr>
    </w:div>
    <w:div w:id="2001689855">
      <w:bodyDiv w:val="1"/>
      <w:marLeft w:val="0"/>
      <w:marRight w:val="0"/>
      <w:marTop w:val="0"/>
      <w:marBottom w:val="0"/>
      <w:divBdr>
        <w:top w:val="none" w:sz="0" w:space="0" w:color="auto"/>
        <w:left w:val="none" w:sz="0" w:space="0" w:color="auto"/>
        <w:bottom w:val="none" w:sz="0" w:space="0" w:color="auto"/>
        <w:right w:val="none" w:sz="0" w:space="0" w:color="auto"/>
      </w:divBdr>
    </w:div>
    <w:div w:id="2038387827">
      <w:bodyDiv w:val="1"/>
      <w:marLeft w:val="0"/>
      <w:marRight w:val="0"/>
      <w:marTop w:val="0"/>
      <w:marBottom w:val="0"/>
      <w:divBdr>
        <w:top w:val="none" w:sz="0" w:space="0" w:color="auto"/>
        <w:left w:val="none" w:sz="0" w:space="0" w:color="auto"/>
        <w:bottom w:val="none" w:sz="0" w:space="0" w:color="auto"/>
        <w:right w:val="none" w:sz="0" w:space="0" w:color="auto"/>
      </w:divBdr>
    </w:div>
    <w:div w:id="2106808170">
      <w:bodyDiv w:val="1"/>
      <w:marLeft w:val="0"/>
      <w:marRight w:val="0"/>
      <w:marTop w:val="0"/>
      <w:marBottom w:val="0"/>
      <w:divBdr>
        <w:top w:val="none" w:sz="0" w:space="0" w:color="auto"/>
        <w:left w:val="none" w:sz="0" w:space="0" w:color="auto"/>
        <w:bottom w:val="none" w:sz="0" w:space="0" w:color="auto"/>
        <w:right w:val="none" w:sz="0" w:space="0" w:color="auto"/>
      </w:divBdr>
    </w:div>
    <w:div w:id="211255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arch.ligazakon.ua/l_doc2.nsf/link1/an_603/ed_2020_05_13/pravo1/T161404.html?pravo=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B7805-ED88-4A30-B5F6-EF4BBBD93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7630</Words>
  <Characters>4350</Characters>
  <Application>Microsoft Office Word</Application>
  <DocSecurity>0</DocSecurity>
  <Lines>36</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Лариса Бардаченко (VRU-GAMEMAX2-03 - l.bardachenko)</cp:lastModifiedBy>
  <cp:revision>4</cp:revision>
  <cp:lastPrinted>2020-08-25T13:25:00Z</cp:lastPrinted>
  <dcterms:created xsi:type="dcterms:W3CDTF">2020-08-26T08:58:00Z</dcterms:created>
  <dcterms:modified xsi:type="dcterms:W3CDTF">2020-08-26T11:37:00Z</dcterms:modified>
</cp:coreProperties>
</file>