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7CB" w:rsidRPr="005C47CB" w:rsidRDefault="005C47CB" w:rsidP="005C47CB">
      <w:pPr>
        <w:spacing w:after="200" w:line="276" w:lineRule="auto"/>
        <w:contextualSpacing/>
        <w:jc w:val="both"/>
        <w:rPr>
          <w:sz w:val="28"/>
          <w:szCs w:val="28"/>
          <w:lang w:val="ru-RU"/>
        </w:rPr>
      </w:pPr>
    </w:p>
    <w:p w:rsidR="005C47CB" w:rsidRPr="005C47CB" w:rsidRDefault="005C47CB" w:rsidP="005C47CB">
      <w:pPr>
        <w:spacing w:after="200" w:line="276" w:lineRule="auto"/>
        <w:contextualSpacing/>
        <w:jc w:val="both"/>
        <w:rPr>
          <w:sz w:val="28"/>
          <w:szCs w:val="28"/>
          <w:lang w:val="ru-RU"/>
        </w:rPr>
      </w:pPr>
      <w:r w:rsidRPr="005C47CB">
        <w:rPr>
          <w:rFonts w:ascii="Calibri" w:hAnsi="Calibri"/>
          <w:noProof/>
          <w:lang w:eastAsia="uk-UA"/>
        </w:rPr>
        <w:drawing>
          <wp:anchor distT="0" distB="0" distL="114300" distR="114300" simplePos="0" relativeHeight="251659264" behindDoc="0" locked="0" layoutInCell="1" allowOverlap="1" wp14:anchorId="641856B4" wp14:editId="14C32670">
            <wp:simplePos x="0" y="0"/>
            <wp:positionH relativeFrom="margin">
              <wp:align>center</wp:align>
            </wp:positionH>
            <wp:positionV relativeFrom="paragraph">
              <wp:posOffset>-316230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5C47CB" w:rsidRPr="005C47CB" w:rsidRDefault="005C47CB" w:rsidP="005C47CB">
      <w:pPr>
        <w:spacing w:before="360" w:after="60" w:line="276" w:lineRule="auto"/>
        <w:jc w:val="center"/>
        <w:rPr>
          <w:rFonts w:ascii="AcademyC" w:hAnsi="AcademyC"/>
          <w:b/>
          <w:color w:val="000000"/>
          <w:sz w:val="28"/>
          <w:szCs w:val="28"/>
          <w:lang w:val="ru-RU"/>
        </w:rPr>
      </w:pPr>
      <w:r w:rsidRPr="005C47CB">
        <w:rPr>
          <w:rFonts w:ascii="AcademyC" w:hAnsi="AcademyC"/>
          <w:b/>
          <w:color w:val="000000"/>
          <w:sz w:val="28"/>
          <w:szCs w:val="28"/>
          <w:lang w:val="ru-RU"/>
        </w:rPr>
        <w:t>УКРАЇНА</w:t>
      </w:r>
    </w:p>
    <w:p w:rsidR="005C47CB" w:rsidRPr="005C47CB" w:rsidRDefault="005C47CB" w:rsidP="005C47CB">
      <w:pPr>
        <w:spacing w:after="60" w:line="276" w:lineRule="auto"/>
        <w:jc w:val="center"/>
        <w:rPr>
          <w:rFonts w:ascii="AcademyC" w:hAnsi="AcademyC"/>
          <w:b/>
          <w:color w:val="000000"/>
          <w:sz w:val="28"/>
          <w:szCs w:val="28"/>
          <w:lang w:val="ru-RU"/>
        </w:rPr>
      </w:pPr>
      <w:proofErr w:type="gramStart"/>
      <w:r w:rsidRPr="005C47CB">
        <w:rPr>
          <w:rFonts w:ascii="AcademyC" w:hAnsi="AcademyC"/>
          <w:b/>
          <w:color w:val="000000"/>
          <w:sz w:val="28"/>
          <w:szCs w:val="28"/>
          <w:lang w:val="ru-RU"/>
        </w:rPr>
        <w:t>ВИЩА  РАДА</w:t>
      </w:r>
      <w:proofErr w:type="gramEnd"/>
      <w:r w:rsidRPr="005C47CB">
        <w:rPr>
          <w:rFonts w:ascii="AcademyC" w:hAnsi="AcademyC"/>
          <w:b/>
          <w:color w:val="000000"/>
          <w:sz w:val="28"/>
          <w:szCs w:val="28"/>
          <w:lang w:val="ru-RU"/>
        </w:rPr>
        <w:t xml:space="preserve">  ПРАВОСУДДЯ</w:t>
      </w:r>
    </w:p>
    <w:p w:rsidR="005C47CB" w:rsidRPr="005C47CB" w:rsidRDefault="005C47CB" w:rsidP="005C47CB">
      <w:pPr>
        <w:spacing w:after="60" w:line="276" w:lineRule="auto"/>
        <w:jc w:val="center"/>
        <w:rPr>
          <w:rFonts w:ascii="AcademyC" w:hAnsi="AcademyC"/>
          <w:b/>
          <w:color w:val="000000"/>
          <w:sz w:val="28"/>
          <w:szCs w:val="28"/>
        </w:rPr>
      </w:pPr>
      <w:r w:rsidRPr="005C47CB">
        <w:rPr>
          <w:rFonts w:ascii="AcademyC" w:hAnsi="AcademyC"/>
          <w:b/>
          <w:color w:val="000000"/>
          <w:sz w:val="28"/>
          <w:szCs w:val="28"/>
          <w:lang w:val="ru-RU"/>
        </w:rPr>
        <w:t xml:space="preserve"> </w:t>
      </w:r>
      <w:r w:rsidRPr="005C47CB">
        <w:rPr>
          <w:rFonts w:ascii="AcademyC" w:hAnsi="AcademyC"/>
          <w:b/>
          <w:color w:val="000000"/>
          <w:sz w:val="28"/>
          <w:szCs w:val="28"/>
        </w:rPr>
        <w:t>ТРЕТЯ</w:t>
      </w:r>
      <w:r w:rsidRPr="005C47CB">
        <w:rPr>
          <w:rFonts w:ascii="AcademyC" w:hAnsi="AcademyC"/>
          <w:b/>
          <w:color w:val="000000"/>
          <w:sz w:val="28"/>
          <w:szCs w:val="28"/>
          <w:lang w:val="ru-RU"/>
        </w:rPr>
        <w:t xml:space="preserve"> ДИСЦИПЛІНАРНА ПАЛАТА</w:t>
      </w:r>
    </w:p>
    <w:p w:rsidR="005C47CB" w:rsidRPr="005C47CB" w:rsidRDefault="005C47CB" w:rsidP="005C47CB">
      <w:pPr>
        <w:spacing w:after="240" w:line="276" w:lineRule="auto"/>
        <w:contextualSpacing/>
        <w:jc w:val="center"/>
        <w:rPr>
          <w:rFonts w:ascii="AcademyC" w:hAnsi="AcademyC"/>
          <w:b/>
          <w:sz w:val="28"/>
          <w:szCs w:val="28"/>
          <w:lang w:val="ru-RU"/>
        </w:rPr>
      </w:pPr>
      <w:r w:rsidRPr="005C47CB">
        <w:rPr>
          <w:rFonts w:ascii="AcademyC" w:hAnsi="AcademyC"/>
          <w:b/>
          <w:sz w:val="28"/>
          <w:szCs w:val="28"/>
          <w:lang w:val="ru-RU"/>
        </w:rPr>
        <w:t>УХВАЛА</w:t>
      </w:r>
    </w:p>
    <w:tbl>
      <w:tblPr>
        <w:tblW w:w="10031" w:type="dxa"/>
        <w:tblLook w:val="04A0" w:firstRow="1" w:lastRow="0" w:firstColumn="1" w:lastColumn="0" w:noHBand="0" w:noVBand="1"/>
      </w:tblPr>
      <w:tblGrid>
        <w:gridCol w:w="3098"/>
        <w:gridCol w:w="3309"/>
        <w:gridCol w:w="3624"/>
      </w:tblGrid>
      <w:tr w:rsidR="005C47CB" w:rsidRPr="005C47CB" w:rsidTr="00E63AC3">
        <w:trPr>
          <w:trHeight w:val="188"/>
        </w:trPr>
        <w:tc>
          <w:tcPr>
            <w:tcW w:w="3098" w:type="dxa"/>
          </w:tcPr>
          <w:p w:rsidR="005C47CB" w:rsidRPr="005C47CB" w:rsidRDefault="005C47CB" w:rsidP="005C47CB">
            <w:pPr>
              <w:spacing w:after="200" w:line="276" w:lineRule="auto"/>
              <w:ind w:right="-2"/>
              <w:rPr>
                <w:rFonts w:ascii="Times New Roman" w:hAnsi="Times New Roman" w:cs="Times New Roman"/>
                <w:noProof/>
                <w:sz w:val="28"/>
                <w:szCs w:val="28"/>
              </w:rPr>
            </w:pPr>
            <w:r w:rsidRPr="005C47CB">
              <w:rPr>
                <w:rFonts w:ascii="Times New Roman" w:hAnsi="Times New Roman" w:cs="Times New Roman"/>
                <w:noProof/>
                <w:sz w:val="28"/>
                <w:szCs w:val="28"/>
              </w:rPr>
              <w:t xml:space="preserve">19 серпня 2020 року </w:t>
            </w:r>
          </w:p>
        </w:tc>
        <w:tc>
          <w:tcPr>
            <w:tcW w:w="3309" w:type="dxa"/>
          </w:tcPr>
          <w:p w:rsidR="005C47CB" w:rsidRPr="005C47CB" w:rsidRDefault="005C47CB" w:rsidP="005C47CB">
            <w:pPr>
              <w:spacing w:after="200" w:line="276" w:lineRule="auto"/>
              <w:ind w:right="-2"/>
              <w:rPr>
                <w:rFonts w:ascii="Book Antiqua" w:hAnsi="Book Antiqua"/>
                <w:noProof/>
                <w:lang w:val="ru-RU"/>
              </w:rPr>
            </w:pPr>
            <w:r w:rsidRPr="005C47CB">
              <w:rPr>
                <w:rFonts w:ascii="Book Antiqua" w:hAnsi="Book Antiqua"/>
              </w:rPr>
              <w:t xml:space="preserve">                         </w:t>
            </w:r>
            <w:proofErr w:type="spellStart"/>
            <w:r w:rsidRPr="005C47CB">
              <w:rPr>
                <w:rFonts w:ascii="Book Antiqua" w:hAnsi="Book Antiqua"/>
                <w:lang w:val="ru-RU"/>
              </w:rPr>
              <w:t>Київ</w:t>
            </w:r>
            <w:proofErr w:type="spellEnd"/>
          </w:p>
        </w:tc>
        <w:tc>
          <w:tcPr>
            <w:tcW w:w="3624" w:type="dxa"/>
          </w:tcPr>
          <w:p w:rsidR="005C47CB" w:rsidRPr="005C47CB" w:rsidRDefault="005C47CB" w:rsidP="005C47CB">
            <w:pPr>
              <w:spacing w:after="200" w:line="276" w:lineRule="auto"/>
              <w:ind w:right="-2"/>
              <w:rPr>
                <w:rFonts w:ascii="Times New Roman" w:hAnsi="Times New Roman" w:cs="Times New Roman"/>
                <w:noProof/>
                <w:sz w:val="28"/>
                <w:szCs w:val="28"/>
              </w:rPr>
            </w:pPr>
            <w:r w:rsidRPr="005C47CB">
              <w:rPr>
                <w:rFonts w:ascii="Times New Roman" w:hAnsi="Times New Roman" w:cs="Times New Roman"/>
                <w:noProof/>
                <w:sz w:val="28"/>
                <w:szCs w:val="28"/>
              </w:rPr>
              <w:t xml:space="preserve">       №  </w:t>
            </w:r>
            <w:r>
              <w:rPr>
                <w:rFonts w:ascii="Times New Roman" w:hAnsi="Times New Roman" w:cs="Times New Roman"/>
                <w:noProof/>
                <w:sz w:val="28"/>
                <w:szCs w:val="28"/>
                <w:lang w:val="en-US"/>
              </w:rPr>
              <w:t>2426</w:t>
            </w:r>
            <w:r w:rsidRPr="005C47CB">
              <w:rPr>
                <w:rFonts w:ascii="Times New Roman" w:hAnsi="Times New Roman" w:cs="Times New Roman"/>
                <w:noProof/>
                <w:sz w:val="28"/>
                <w:szCs w:val="28"/>
              </w:rPr>
              <w:t>/3дп/15-20</w:t>
            </w:r>
          </w:p>
        </w:tc>
      </w:tr>
    </w:tbl>
    <w:p w:rsidR="005C47CB" w:rsidRPr="005C47CB" w:rsidRDefault="005C47CB" w:rsidP="005C47CB">
      <w:pPr>
        <w:spacing w:after="0" w:line="240" w:lineRule="auto"/>
        <w:ind w:right="5386"/>
        <w:jc w:val="both"/>
        <w:rPr>
          <w:rFonts w:ascii="Times New Roman" w:hAnsi="Times New Roman"/>
          <w:b/>
          <w:sz w:val="24"/>
          <w:szCs w:val="24"/>
          <w:lang w:eastAsia="ru-RU"/>
        </w:rPr>
      </w:pPr>
    </w:p>
    <w:p w:rsidR="005C47CB" w:rsidRPr="005C47CB" w:rsidRDefault="005C47CB" w:rsidP="005C47CB">
      <w:pPr>
        <w:spacing w:after="0" w:line="240" w:lineRule="auto"/>
        <w:ind w:right="5640"/>
        <w:jc w:val="both"/>
        <w:rPr>
          <w:rFonts w:ascii="Times New Roman" w:hAnsi="Times New Roman" w:cs="Times New Roman"/>
          <w:b/>
          <w:sz w:val="24"/>
          <w:szCs w:val="24"/>
        </w:rPr>
      </w:pPr>
      <w:r w:rsidRPr="005C47CB">
        <w:rPr>
          <w:rFonts w:ascii="Times New Roman" w:hAnsi="Times New Roman" w:cs="Times New Roman"/>
          <w:b/>
          <w:sz w:val="24"/>
          <w:szCs w:val="24"/>
          <w:lang w:eastAsia="ru-RU"/>
        </w:rPr>
        <w:t xml:space="preserve">Про відкриття дисциплінарної справи стосовно судді </w:t>
      </w:r>
      <w:r w:rsidRPr="005C47CB">
        <w:rPr>
          <w:rFonts w:ascii="Times New Roman" w:hAnsi="Times New Roman" w:cs="Times New Roman"/>
          <w:b/>
          <w:sz w:val="24"/>
          <w:szCs w:val="24"/>
        </w:rPr>
        <w:t xml:space="preserve">Ленінського районного суду міста Кіровограда </w:t>
      </w:r>
      <w:proofErr w:type="spellStart"/>
      <w:r w:rsidRPr="005C47CB">
        <w:rPr>
          <w:rFonts w:ascii="Times New Roman" w:hAnsi="Times New Roman" w:cs="Times New Roman"/>
          <w:b/>
          <w:sz w:val="24"/>
          <w:szCs w:val="24"/>
        </w:rPr>
        <w:t>Майданнікова</w:t>
      </w:r>
      <w:proofErr w:type="spellEnd"/>
      <w:r w:rsidRPr="005C47CB">
        <w:rPr>
          <w:rFonts w:ascii="Times New Roman" w:hAnsi="Times New Roman" w:cs="Times New Roman"/>
          <w:b/>
          <w:sz w:val="24"/>
          <w:szCs w:val="24"/>
        </w:rPr>
        <w:t xml:space="preserve"> О.І.</w:t>
      </w:r>
    </w:p>
    <w:p w:rsidR="005C47CB" w:rsidRPr="005C47CB" w:rsidRDefault="005C47CB" w:rsidP="005C47CB">
      <w:pPr>
        <w:spacing w:after="0" w:line="240" w:lineRule="auto"/>
        <w:ind w:right="5669"/>
        <w:jc w:val="both"/>
        <w:rPr>
          <w:rFonts w:ascii="Times New Roman" w:hAnsi="Times New Roman" w:cs="Times New Roman"/>
          <w:b/>
          <w:sz w:val="28"/>
          <w:szCs w:val="28"/>
          <w:lang w:eastAsia="ru-RU"/>
        </w:rPr>
      </w:pPr>
    </w:p>
    <w:p w:rsidR="005C47CB" w:rsidRPr="005C47CB" w:rsidRDefault="005C47CB" w:rsidP="005C47CB">
      <w:pPr>
        <w:spacing w:after="0" w:line="240" w:lineRule="auto"/>
        <w:ind w:right="5669"/>
        <w:jc w:val="both"/>
        <w:rPr>
          <w:rFonts w:ascii="Times New Roman" w:hAnsi="Times New Roman" w:cs="Times New Roman"/>
          <w:b/>
          <w:sz w:val="28"/>
          <w:szCs w:val="28"/>
          <w:lang w:eastAsia="ru-RU"/>
        </w:rPr>
      </w:pPr>
    </w:p>
    <w:p w:rsidR="005C47CB" w:rsidRPr="005C47CB" w:rsidRDefault="005C47CB" w:rsidP="005C47CB">
      <w:pPr>
        <w:spacing w:after="0" w:line="240" w:lineRule="auto"/>
        <w:ind w:right="-1" w:firstLine="851"/>
        <w:jc w:val="both"/>
        <w:rPr>
          <w:rFonts w:ascii="Times New Roman" w:hAnsi="Times New Roman" w:cs="Times New Roman"/>
          <w:sz w:val="28"/>
          <w:szCs w:val="28"/>
          <w:lang w:eastAsia="ru-RU"/>
        </w:rPr>
      </w:pPr>
      <w:r w:rsidRPr="005C47CB">
        <w:rPr>
          <w:rFonts w:ascii="Times New Roman" w:hAnsi="Times New Roman" w:cs="Times New Roman"/>
          <w:sz w:val="28"/>
          <w:szCs w:val="28"/>
        </w:rPr>
        <w:t xml:space="preserve">Третя Дисциплінарна палата Вищої ради правосуддя у складі головуючого – Говорухи В.І., членів </w:t>
      </w:r>
      <w:proofErr w:type="spellStart"/>
      <w:r w:rsidRPr="005C47CB">
        <w:rPr>
          <w:rFonts w:ascii="Times New Roman" w:hAnsi="Times New Roman" w:cs="Times New Roman"/>
          <w:sz w:val="28"/>
          <w:szCs w:val="28"/>
        </w:rPr>
        <w:t>Гречківського</w:t>
      </w:r>
      <w:proofErr w:type="spellEnd"/>
      <w:r w:rsidRPr="005C47CB">
        <w:rPr>
          <w:rFonts w:ascii="Times New Roman" w:hAnsi="Times New Roman" w:cs="Times New Roman"/>
          <w:sz w:val="28"/>
          <w:szCs w:val="28"/>
        </w:rPr>
        <w:t xml:space="preserve"> П.М., Матвійчука В.В., залученої із Другої Дисциплінарної палати члена Вищої ради правосуддя </w:t>
      </w:r>
      <w:proofErr w:type="spellStart"/>
      <w:r w:rsidRPr="005C47CB">
        <w:rPr>
          <w:rFonts w:ascii="Times New Roman" w:hAnsi="Times New Roman" w:cs="Times New Roman"/>
          <w:sz w:val="28"/>
          <w:szCs w:val="28"/>
        </w:rPr>
        <w:t>Блажівської</w:t>
      </w:r>
      <w:proofErr w:type="spellEnd"/>
      <w:r w:rsidRPr="005C47CB">
        <w:rPr>
          <w:rFonts w:ascii="Times New Roman" w:hAnsi="Times New Roman" w:cs="Times New Roman"/>
          <w:sz w:val="28"/>
          <w:szCs w:val="28"/>
        </w:rPr>
        <w:t xml:space="preserve"> О.Є., </w:t>
      </w:r>
      <w:r w:rsidRPr="005C47CB">
        <w:rPr>
          <w:rFonts w:ascii="Times New Roman" w:hAnsi="Times New Roman" w:cs="Times New Roman"/>
          <w:sz w:val="28"/>
          <w:szCs w:val="28"/>
          <w:lang w:eastAsia="ru-RU"/>
        </w:rPr>
        <w:t xml:space="preserve">розглянувши висновок </w:t>
      </w:r>
      <w:r w:rsidRPr="005C47CB">
        <w:rPr>
          <w:rFonts w:ascii="Times New Roman" w:hAnsi="Times New Roman" w:cs="Times New Roman"/>
          <w:sz w:val="28"/>
          <w:szCs w:val="28"/>
        </w:rPr>
        <w:t xml:space="preserve">доповідача – члена Третьої Дисциплінарної палати Вищої ради правосуддя </w:t>
      </w:r>
      <w:proofErr w:type="spellStart"/>
      <w:r w:rsidRPr="005C47CB">
        <w:rPr>
          <w:rFonts w:ascii="Times New Roman" w:hAnsi="Times New Roman" w:cs="Times New Roman"/>
          <w:sz w:val="28"/>
          <w:szCs w:val="28"/>
        </w:rPr>
        <w:t>Швецової</w:t>
      </w:r>
      <w:proofErr w:type="spellEnd"/>
      <w:r w:rsidRPr="005C47CB">
        <w:rPr>
          <w:rFonts w:ascii="Times New Roman" w:hAnsi="Times New Roman" w:cs="Times New Roman"/>
          <w:sz w:val="28"/>
          <w:szCs w:val="28"/>
        </w:rPr>
        <w:t xml:space="preserve"> Л.А. за результатами попередньої перевірки </w:t>
      </w:r>
      <w:r w:rsidRPr="005C47CB">
        <w:rPr>
          <w:rFonts w:ascii="Times New Roman" w:hAnsi="Times New Roman" w:cs="Times New Roman"/>
          <w:sz w:val="28"/>
          <w:szCs w:val="28"/>
          <w:lang w:eastAsia="ru-RU"/>
        </w:rPr>
        <w:t xml:space="preserve">скарги Прокуратури Кіровоградської області стосовно судді Ленінського районного суду міста Кіровограда </w:t>
      </w:r>
      <w:proofErr w:type="spellStart"/>
      <w:r w:rsidRPr="005C47CB">
        <w:rPr>
          <w:rFonts w:ascii="Times New Roman" w:hAnsi="Times New Roman" w:cs="Times New Roman"/>
          <w:sz w:val="28"/>
          <w:szCs w:val="28"/>
          <w:lang w:eastAsia="ru-RU"/>
        </w:rPr>
        <w:t>Майданнікова</w:t>
      </w:r>
      <w:proofErr w:type="spellEnd"/>
      <w:r w:rsidRPr="005C47CB">
        <w:rPr>
          <w:rFonts w:ascii="Times New Roman" w:hAnsi="Times New Roman" w:cs="Times New Roman"/>
          <w:sz w:val="28"/>
          <w:szCs w:val="28"/>
          <w:lang w:eastAsia="ru-RU"/>
        </w:rPr>
        <w:t xml:space="preserve"> Олексія Івановича</w:t>
      </w:r>
      <w:r w:rsidRPr="005C47CB">
        <w:rPr>
          <w:rFonts w:ascii="Times New Roman" w:hAnsi="Times New Roman" w:cs="Times New Roman"/>
          <w:sz w:val="28"/>
          <w:szCs w:val="28"/>
        </w:rPr>
        <w:t>,</w:t>
      </w:r>
    </w:p>
    <w:p w:rsidR="005C47CB" w:rsidRPr="005C47CB" w:rsidRDefault="005C47CB" w:rsidP="005C47CB">
      <w:pPr>
        <w:spacing w:after="0" w:line="240" w:lineRule="auto"/>
        <w:ind w:right="-1" w:firstLine="851"/>
        <w:jc w:val="both"/>
        <w:rPr>
          <w:rFonts w:ascii="Times New Roman" w:hAnsi="Times New Roman" w:cs="Times New Roman"/>
          <w:sz w:val="28"/>
          <w:szCs w:val="28"/>
        </w:rPr>
      </w:pPr>
    </w:p>
    <w:p w:rsidR="005C47CB" w:rsidRPr="005C47CB" w:rsidRDefault="005C47CB" w:rsidP="005C47CB">
      <w:pPr>
        <w:spacing w:after="0" w:line="240" w:lineRule="auto"/>
        <w:ind w:right="-1" w:firstLine="851"/>
        <w:jc w:val="both"/>
        <w:rPr>
          <w:rFonts w:ascii="Times New Roman" w:hAnsi="Times New Roman" w:cs="Times New Roman"/>
          <w:b/>
          <w:sz w:val="28"/>
          <w:szCs w:val="28"/>
          <w:lang w:eastAsia="ru-RU"/>
        </w:rPr>
      </w:pPr>
      <w:r w:rsidRPr="005C47CB">
        <w:rPr>
          <w:rFonts w:ascii="Times New Roman" w:hAnsi="Times New Roman" w:cs="Times New Roman"/>
          <w:sz w:val="28"/>
          <w:szCs w:val="28"/>
        </w:rPr>
        <w:t xml:space="preserve">                                            </w:t>
      </w:r>
      <w:r w:rsidRPr="005C47CB">
        <w:rPr>
          <w:rFonts w:ascii="Times New Roman" w:hAnsi="Times New Roman" w:cs="Times New Roman"/>
          <w:b/>
          <w:sz w:val="28"/>
          <w:szCs w:val="28"/>
          <w:lang w:eastAsia="ru-RU"/>
        </w:rPr>
        <w:t>встановила:</w:t>
      </w:r>
    </w:p>
    <w:p w:rsidR="005C47CB" w:rsidRPr="005C47CB" w:rsidRDefault="005C47CB" w:rsidP="005C47CB">
      <w:pPr>
        <w:spacing w:after="0" w:line="240" w:lineRule="auto"/>
        <w:ind w:right="-1"/>
        <w:contextualSpacing/>
        <w:jc w:val="both"/>
        <w:rPr>
          <w:rFonts w:ascii="Times New Roman" w:hAnsi="Times New Roman" w:cs="Times New Roman"/>
          <w:sz w:val="28"/>
          <w:szCs w:val="28"/>
        </w:rPr>
      </w:pPr>
    </w:p>
    <w:p w:rsidR="005C47CB" w:rsidRPr="005C47CB" w:rsidRDefault="005C47CB" w:rsidP="005C47CB">
      <w:pPr>
        <w:widowControl w:val="0"/>
        <w:shd w:val="clear" w:color="auto" w:fill="FFFFFF"/>
        <w:spacing w:after="0" w:line="240" w:lineRule="auto"/>
        <w:jc w:val="both"/>
        <w:rPr>
          <w:rFonts w:ascii="Times New Roman" w:eastAsia="Calibri" w:hAnsi="Times New Roman" w:cs="Times New Roman"/>
          <w:bCs/>
          <w:sz w:val="28"/>
          <w:szCs w:val="28"/>
          <w:shd w:val="clear" w:color="auto" w:fill="FFFFFF"/>
        </w:rPr>
      </w:pPr>
      <w:r w:rsidRPr="005C47CB">
        <w:rPr>
          <w:rFonts w:ascii="Times New Roman" w:eastAsia="Times New Roman" w:hAnsi="Times New Roman" w:cs="Times New Roman"/>
          <w:sz w:val="28"/>
          <w:szCs w:val="28"/>
        </w:rPr>
        <w:t>до</w:t>
      </w:r>
      <w:r w:rsidRPr="005C47CB">
        <w:rPr>
          <w:rFonts w:ascii="Times New Roman" w:eastAsia="Calibri" w:hAnsi="Times New Roman" w:cs="Times New Roman"/>
          <w:bCs/>
          <w:sz w:val="28"/>
          <w:szCs w:val="28"/>
          <w:shd w:val="clear" w:color="auto" w:fill="FFFFFF"/>
        </w:rPr>
        <w:t xml:space="preserve"> Вищої ради правосуддя 5 листопада 2019 року надійшла скарга Прокуратури Кіровоградської області на дії судді Ленінського районного суду міста Кіровограда </w:t>
      </w:r>
      <w:proofErr w:type="spellStart"/>
      <w:r w:rsidRPr="005C47CB">
        <w:rPr>
          <w:rFonts w:ascii="Times New Roman" w:eastAsia="Calibri" w:hAnsi="Times New Roman" w:cs="Times New Roman"/>
          <w:bCs/>
          <w:sz w:val="28"/>
          <w:szCs w:val="28"/>
          <w:shd w:val="clear" w:color="auto" w:fill="FFFFFF"/>
        </w:rPr>
        <w:t>Майданнікова</w:t>
      </w:r>
      <w:proofErr w:type="spellEnd"/>
      <w:r w:rsidRPr="005C47CB">
        <w:rPr>
          <w:rFonts w:ascii="Times New Roman" w:eastAsia="Calibri" w:hAnsi="Times New Roman" w:cs="Times New Roman"/>
          <w:bCs/>
          <w:sz w:val="28"/>
          <w:szCs w:val="28"/>
          <w:shd w:val="clear" w:color="auto" w:fill="FFFFFF"/>
        </w:rPr>
        <w:t xml:space="preserve"> О.І., вчинені під час розгляду справ                                             №№ 405/6431/19, 405/6442/19, 405/6443/19, 405/6444/19, 405/6445/19, із проханням притягнути суддю до дисциплінарної відповідальності</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Calibri" w:hAnsi="Times New Roman" w:cs="Times New Roman"/>
          <w:bCs/>
          <w:sz w:val="28"/>
          <w:szCs w:val="28"/>
          <w:shd w:val="clear" w:color="auto" w:fill="FFFFFF"/>
        </w:rPr>
      </w:pPr>
      <w:r w:rsidRPr="005C47CB">
        <w:rPr>
          <w:rFonts w:ascii="Times New Roman" w:eastAsia="Calibri" w:hAnsi="Times New Roman" w:cs="Times New Roman"/>
          <w:bCs/>
          <w:sz w:val="28"/>
          <w:szCs w:val="28"/>
          <w:shd w:val="clear" w:color="auto" w:fill="FFFFFF"/>
        </w:rPr>
        <w:t xml:space="preserve">Згідно із протоколом автоматизованого розподілу справ між членами Вищої ради правосуддя від 5 листопада 2019 року за вхідним № 1180/0/13-19 вказану скаргу передано члену Вищої ради правосуддя </w:t>
      </w:r>
      <w:proofErr w:type="spellStart"/>
      <w:r w:rsidRPr="005C47CB">
        <w:rPr>
          <w:rFonts w:ascii="Times New Roman" w:eastAsia="Calibri" w:hAnsi="Times New Roman" w:cs="Times New Roman"/>
          <w:bCs/>
          <w:sz w:val="28"/>
          <w:szCs w:val="28"/>
          <w:shd w:val="clear" w:color="auto" w:fill="FFFFFF"/>
        </w:rPr>
        <w:t>Швецовій</w:t>
      </w:r>
      <w:proofErr w:type="spellEnd"/>
      <w:r w:rsidRPr="005C47CB">
        <w:rPr>
          <w:rFonts w:ascii="Times New Roman" w:eastAsia="Calibri" w:hAnsi="Times New Roman" w:cs="Times New Roman"/>
          <w:bCs/>
          <w:sz w:val="28"/>
          <w:szCs w:val="28"/>
          <w:shd w:val="clear" w:color="auto" w:fill="FFFFFF"/>
        </w:rPr>
        <w:t xml:space="preserve"> Л.А. для проведення перевірки.</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Відповідно до вимог статті 43 Закону України «Про Вищу раду правосуддя» доповідач – член Третьої Дисциплінарної палати Вищої ради правосуддя </w:t>
      </w:r>
      <w:proofErr w:type="spellStart"/>
      <w:r w:rsidRPr="005C47CB">
        <w:rPr>
          <w:rFonts w:ascii="Times New Roman" w:eastAsia="Times New Roman" w:hAnsi="Times New Roman" w:cs="Times New Roman"/>
          <w:sz w:val="28"/>
          <w:szCs w:val="28"/>
          <w:lang w:eastAsia="ru-RU"/>
        </w:rPr>
        <w:t>Швецова</w:t>
      </w:r>
      <w:proofErr w:type="spellEnd"/>
      <w:r w:rsidRPr="005C47CB">
        <w:rPr>
          <w:rFonts w:ascii="Times New Roman" w:eastAsia="Times New Roman" w:hAnsi="Times New Roman" w:cs="Times New Roman"/>
          <w:sz w:val="28"/>
          <w:szCs w:val="28"/>
          <w:lang w:eastAsia="ru-RU"/>
        </w:rPr>
        <w:t xml:space="preserve"> Л.А. здійснила попередню перевірку дисциплінарних скарг, за результатами якої склала вмотивований висновок із викладенням фактів та обставин, що обґрунтовують надану у висновку пропозицію.</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Розглянувши висновок доповідача – члена Третьої Дисциплінарної палати Вищої ради правосуддя </w:t>
      </w:r>
      <w:proofErr w:type="spellStart"/>
      <w:r w:rsidRPr="005C47CB">
        <w:rPr>
          <w:rFonts w:ascii="Times New Roman" w:eastAsia="Times New Roman" w:hAnsi="Times New Roman" w:cs="Times New Roman"/>
          <w:sz w:val="28"/>
          <w:szCs w:val="28"/>
          <w:lang w:eastAsia="ru-RU"/>
        </w:rPr>
        <w:t>Швецової</w:t>
      </w:r>
      <w:proofErr w:type="spellEnd"/>
      <w:r w:rsidRPr="005C47CB">
        <w:rPr>
          <w:rFonts w:ascii="Times New Roman" w:eastAsia="Times New Roman" w:hAnsi="Times New Roman" w:cs="Times New Roman"/>
          <w:sz w:val="28"/>
          <w:szCs w:val="28"/>
          <w:lang w:eastAsia="ru-RU"/>
        </w:rPr>
        <w:t xml:space="preserve"> Л.А. та додані до нього матеріали, </w:t>
      </w:r>
      <w:r w:rsidRPr="005C47CB">
        <w:rPr>
          <w:rFonts w:ascii="Times New Roman" w:eastAsia="Times New Roman" w:hAnsi="Times New Roman" w:cs="Times New Roman"/>
          <w:sz w:val="28"/>
          <w:szCs w:val="28"/>
          <w:lang w:eastAsia="ru-RU"/>
        </w:rPr>
        <w:lastRenderedPageBreak/>
        <w:t xml:space="preserve">Третя Дисциплінарна палата Вищої ради правосуддя дійшла висновку про наявність підстав для відкриття дисциплінарної справи стосовно судді Ленінського районного суду міста Кіровограда </w:t>
      </w:r>
      <w:proofErr w:type="spellStart"/>
      <w:r w:rsidRPr="005C47CB">
        <w:rPr>
          <w:rFonts w:ascii="Times New Roman" w:eastAsia="Times New Roman" w:hAnsi="Times New Roman" w:cs="Times New Roman"/>
          <w:sz w:val="28"/>
          <w:szCs w:val="28"/>
          <w:lang w:eastAsia="ru-RU"/>
        </w:rPr>
        <w:t>Майданнікова</w:t>
      </w:r>
      <w:proofErr w:type="spellEnd"/>
      <w:r w:rsidRPr="005C47CB">
        <w:rPr>
          <w:rFonts w:ascii="Times New Roman" w:eastAsia="Times New Roman" w:hAnsi="Times New Roman" w:cs="Times New Roman"/>
          <w:sz w:val="28"/>
          <w:szCs w:val="28"/>
          <w:lang w:eastAsia="ru-RU"/>
        </w:rPr>
        <w:t xml:space="preserve"> О.І. з огляду на таке.</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proofErr w:type="spellStart"/>
      <w:r w:rsidRPr="005C47CB">
        <w:rPr>
          <w:rFonts w:ascii="Times New Roman" w:eastAsia="Times New Roman" w:hAnsi="Times New Roman" w:cs="Times New Roman"/>
          <w:sz w:val="28"/>
          <w:szCs w:val="28"/>
          <w:lang w:eastAsia="ru-RU"/>
        </w:rPr>
        <w:t>Майданніков</w:t>
      </w:r>
      <w:proofErr w:type="spellEnd"/>
      <w:r w:rsidRPr="005C47CB">
        <w:rPr>
          <w:rFonts w:ascii="Times New Roman" w:eastAsia="Times New Roman" w:hAnsi="Times New Roman" w:cs="Times New Roman"/>
          <w:sz w:val="28"/>
          <w:szCs w:val="28"/>
          <w:lang w:eastAsia="ru-RU"/>
        </w:rPr>
        <w:t xml:space="preserve"> Олексій Іванович Указом Президента України від                12 березня 2012 року № 193/2012 призначений на посаду судді Пролетарського районного суду міста Донецька строком на п’ять років, Указом Президента України від 14 лютого 2015 року № 83/2015 переведений на роботу на посаді судді Ленінського районного суду міста Кіровограда, Указом Президента України від 17 травня 2019 року № 239/2019 призначений на посаду судді безстроково.</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У скарзі виконувач обов’язків прокурора Кіровоградської області зазначає про допущення суддею порушень основних засад судочинства, встановлених статтею 129 Конституції України, статті 245 Кодексу України про адміністративні правопорушення (далі – КУпАП) щодо своєчасного, всебічного, повного та об’єктивного з’ясування обставин кожної справи, вирішення її в точній відповідності із законом, у зв’язку із чим прийнято незаконні рішення від 9 жовтня 2019 року стосовно </w:t>
      </w:r>
      <w:r w:rsidRPr="005C47CB">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у справах </w:t>
      </w:r>
      <w:r>
        <w:rPr>
          <w:rFonts w:ascii="Times New Roman" w:eastAsia="Times New Roman" w:hAnsi="Times New Roman" w:cs="Times New Roman"/>
          <w:sz w:val="28"/>
          <w:szCs w:val="28"/>
          <w:lang w:eastAsia="ru-RU"/>
        </w:rPr>
        <w:t xml:space="preserve">                     </w:t>
      </w:r>
      <w:r w:rsidRPr="005C47CB">
        <w:rPr>
          <w:rFonts w:ascii="Times New Roman" w:eastAsia="Times New Roman" w:hAnsi="Times New Roman" w:cs="Times New Roman"/>
          <w:sz w:val="28"/>
          <w:szCs w:val="28"/>
          <w:lang w:eastAsia="ru-RU"/>
        </w:rPr>
        <w:t>№№ 405/6431/19, 405/6442/19, 405/6443/19, 405/6444/19, 405/6445/19.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Крім того, скаржник наголошує, що суддею під час розгляду зазначених справ стосовно депутата міської ради міста Кропивницького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про вчинення адміністративних правопорушень, пов’язаних з корупцією, передбачених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 не взято до уваги доводи прокурора, що докази у справах зібрано уповноваженим органом, УЗЕ в Кіровоградській області ДЗЕ НП України, з дотриманням вимог чинного законодавства про адміністративні правопорушення, що свідчить про належність та допустимість доказів. Як наслідок, суддею не надано належної оцінки положенням статей 251, 255 КУпАП, якими органи Національної поліції наділені повноваженнями збирати докази у справах про вчинення адміністративних правопорушень, передбачених статтею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 та статтею 23 Закону України «Про Національну поліцію». Будь-яких мотивів, з яких суддя відхилив зазначені доводи прокурора, у постановах суду від                                9 жовтня 2019 року не наведено.</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З огляду на викладене автор скарги просить притягнути суддю </w:t>
      </w:r>
      <w:proofErr w:type="spellStart"/>
      <w:r w:rsidRPr="005C47CB">
        <w:rPr>
          <w:rFonts w:ascii="Times New Roman" w:eastAsia="Times New Roman" w:hAnsi="Times New Roman" w:cs="Times New Roman"/>
          <w:sz w:val="28"/>
          <w:szCs w:val="28"/>
          <w:lang w:eastAsia="ru-RU"/>
        </w:rPr>
        <w:t>Майданнікова</w:t>
      </w:r>
      <w:proofErr w:type="spellEnd"/>
      <w:r w:rsidRPr="005C47CB">
        <w:rPr>
          <w:rFonts w:ascii="Times New Roman" w:eastAsia="Times New Roman" w:hAnsi="Times New Roman" w:cs="Times New Roman"/>
          <w:sz w:val="28"/>
          <w:szCs w:val="28"/>
          <w:lang w:eastAsia="ru-RU"/>
        </w:rPr>
        <w:t xml:space="preserve"> О.І. до дисциплінарної відповідальності за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недбалості </w:t>
      </w:r>
      <w:proofErr w:type="spellStart"/>
      <w:r w:rsidRPr="005C47CB">
        <w:rPr>
          <w:rFonts w:ascii="Times New Roman" w:eastAsia="Times New Roman" w:hAnsi="Times New Roman" w:cs="Times New Roman"/>
          <w:sz w:val="28"/>
          <w:szCs w:val="28"/>
          <w:lang w:eastAsia="ru-RU"/>
        </w:rPr>
        <w:t>незазначення</w:t>
      </w:r>
      <w:proofErr w:type="spellEnd"/>
      <w:r w:rsidRPr="005C47CB">
        <w:rPr>
          <w:rFonts w:ascii="Times New Roman" w:eastAsia="Times New Roman" w:hAnsi="Times New Roman" w:cs="Times New Roman"/>
          <w:sz w:val="28"/>
          <w:szCs w:val="28"/>
          <w:lang w:eastAsia="ru-RU"/>
        </w:rPr>
        <w:t xml:space="preserve"> в судовому рішенні мотивів прийняття або відхилення аргументів сторін щодо суті спору. </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З матеріалів справи та Єдиного державного реєстру судових рішень встановлено, що до Ленінського районного суду міста Кіровограда надійшли матеріали справ про адміністративне правопорушення, пов’язане з корупцією, про притягнення до адміністративної відповідальності депутата міської ради міста Кропивницького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за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lastRenderedPageBreak/>
        <w:t xml:space="preserve">Згідно із протоколами автоматизованого розподілу між суддями судових справ  №№ 405/6431/19, 405/6442/19, 405/6443/19, 405/6444/19, 405/6445/19 для розгляду вказаних матеріалів визначено суддю                       </w:t>
      </w:r>
      <w:proofErr w:type="spellStart"/>
      <w:r w:rsidRPr="005C47CB">
        <w:rPr>
          <w:rFonts w:ascii="Times New Roman" w:eastAsia="Times New Roman" w:hAnsi="Times New Roman" w:cs="Times New Roman"/>
          <w:sz w:val="28"/>
          <w:szCs w:val="28"/>
          <w:lang w:eastAsia="ru-RU"/>
        </w:rPr>
        <w:t>Майданнікова</w:t>
      </w:r>
      <w:proofErr w:type="spellEnd"/>
      <w:r w:rsidRPr="005C47CB">
        <w:rPr>
          <w:rFonts w:ascii="Times New Roman" w:eastAsia="Times New Roman" w:hAnsi="Times New Roman" w:cs="Times New Roman"/>
          <w:sz w:val="28"/>
          <w:szCs w:val="28"/>
          <w:lang w:eastAsia="ru-RU"/>
        </w:rPr>
        <w:t xml:space="preserve"> О.І.</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Справа № 405/6431/19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Із протоколу про адміністративне правопорушення від 27 серпня        2019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вбачається, що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будучи станом на 1 серпня                  2018 року депутатом міської ради міста Кропивницького, є суб’єктом декларування відповідно до підпункту «б» пункту 1 частини першої статті 3, частини першої статті 45 Закону України «Про запобігання корупції» та суб’єктом, на якого поширювалася і поширюється дія цього Закону, отримавши на підставі договору міни від 4 квітня 2018 року № </w:t>
      </w:r>
      <w:r>
        <w:rPr>
          <w:rFonts w:ascii="Times New Roman" w:eastAsia="Times New Roman" w:hAnsi="Times New Roman" w:cs="Times New Roman"/>
          <w:sz w:val="28"/>
          <w:szCs w:val="28"/>
          <w:lang w:eastAsia="ru-RU"/>
        </w:rPr>
        <w:t>___</w:t>
      </w:r>
      <w:r w:rsidRPr="005C47CB">
        <w:rPr>
          <w:rFonts w:ascii="Times New Roman" w:eastAsia="Times New Roman" w:hAnsi="Times New Roman" w:cs="Times New Roman"/>
          <w:sz w:val="28"/>
          <w:szCs w:val="28"/>
          <w:lang w:eastAsia="ru-RU"/>
        </w:rPr>
        <w:t xml:space="preserve"> майно у вигляді земельної ділянки на суму 285301 грн, що перевищувала 50 прожиткових мінімумів, встановлених на 1 серпня 2018 року, до 00 год. 00 хв. 14 квітня                    2018 року не подав повідомлення про суттєві зміни в майновому стані відповідно до вимог частини другої статті 52 Закону України «Про запобігання корупції», чим вчинив адміністративне правопорушення, пов’язане з корупцією, передбачене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Постановою Ленінського районного суду міста Кіровограда від                      9 жовтня 2019 року провадження у справі № 405/6431/19 закрито на підставі пункту 1 частини першої статті 247 КУпАП у зв’язку з відсутністю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складу адміністративного правопорушення.</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Справа № 405/6442/19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Із протоколу про адміністративне правопорушення від 27 серпня        2019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вбачається, що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будучи станом на 1 серпня                    2018 року депутатом міської ради міста Кропивницького, є суб’єктом декларування відповідно до підпункту «б» пункту 1 частини першої статті 3, частини першої статті 45 Закону України «Про запобігання корупції» та суб’єктом, на якого поширювалася і поширюється дія цього Закону, отримавши на підставі договору міни від 30 березня 2018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майно у вигляді земельної ділянки на суму 285 296,84 грн, що перевищувала 50 прожиткових мінімумів, встановлених на 1 серпня 2018 року, до 00 год. 00 хв. 9 квітня                      2018 року не подав повідомлення про суттєві зміни в майновому стані відповідно до вимог частини другої статті 52 Закону України «Про запобігання корупції», чим вчинив адміністративне правопорушення, пов’язане з корупцією, передбачене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Постановою Ленінського районного суду міста Кіровограда від                      9 жовтня 2019 року провадження у справі № 405/6442/19 закрито на підставі пункту 1 частини першої статті 247 КУпАП у зв’язку з відсутністю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складу адміністративного правопорушення.</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Справа № 405/6443/19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Із протоколу про адміністративне правопорушення від 27 серпня        2019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вбачається, що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будучи станом на 1 серпня                     2018 року депутатом міської ради міста Кропивницького, є суб’єктом </w:t>
      </w:r>
      <w:r w:rsidRPr="005C47CB">
        <w:rPr>
          <w:rFonts w:ascii="Times New Roman" w:eastAsia="Times New Roman" w:hAnsi="Times New Roman" w:cs="Times New Roman"/>
          <w:sz w:val="28"/>
          <w:szCs w:val="28"/>
          <w:lang w:eastAsia="ru-RU"/>
        </w:rPr>
        <w:lastRenderedPageBreak/>
        <w:t xml:space="preserve">декларування відповідно до підпункту «б» пункту 1 частини першої статті 3, частини першої статті 45 Закону України «Про запобігання корупції» та суб’єктом, на якого поширювалася і поширюється дія цього Закону, отримавши на підставі договору міни від 17 квітня 2018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майно у вигляді земельної ділянки на суму 380 402,52 грн, що перевищувала 50 прожиткових мінімумів, встановлених на 1 серпня 2018 року, до 00 год. 00 хв. 27 квітня                    2018 року не подав повідомлення про суттєві зміни в майновому стані відповідно до вимог частини другої статті 52 Закону України «Про запобігання корупції», чим вчинив адміністративне правопорушення, пов’язане з корупцією, передбачене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Постановою Ленінського районного суду міста Кіровограда від                      9 жовтня 2019 року провадження у справі № 405/6443/19 закрито на підставі пункту 1 частини першої статті 247 КУпАП у зв’язку з відсутністю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складу адміністративного правопорушення.</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Справа № 405/6444/19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Із протоколу про адміністративне правопорушення від 27 серпня        2019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вбачається, що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будучи станом на 1 серпня                     2018 року депутатом міської ради міста Кропивницького, є суб’єктом декларування у розумінні та відповідно до підпункту «б» пункту 1 частини першої статті 3, частини першої статті 45 Закону України «Про запобігання корупції» та суб’єктом, на якого поширювалася і поширюється дія цього Закону, отримавши на підставі договору міни від 18 квітня 2018 року № </w:t>
      </w:r>
      <w:r>
        <w:rPr>
          <w:rFonts w:ascii="Times New Roman" w:eastAsia="Times New Roman" w:hAnsi="Times New Roman" w:cs="Times New Roman"/>
          <w:sz w:val="28"/>
          <w:szCs w:val="28"/>
          <w:lang w:eastAsia="ru-RU"/>
        </w:rPr>
        <w:t xml:space="preserve">____ </w:t>
      </w:r>
      <w:r w:rsidRPr="005C47CB">
        <w:rPr>
          <w:rFonts w:ascii="Times New Roman" w:eastAsia="Times New Roman" w:hAnsi="Times New Roman" w:cs="Times New Roman"/>
          <w:sz w:val="28"/>
          <w:szCs w:val="28"/>
          <w:lang w:eastAsia="ru-RU"/>
        </w:rPr>
        <w:t>майно у вигляді земельної ділянки на суму 285 300 грн, що перевищувала                        50 прожиткових мінімумів, встановлених на 1 серпня 2018 року,                                             до 00 год. 00 хв. 28 квітня 2018 року не подав повідомлення про суттєві зміни в майновому стані відповідно до вимог частини другої статті 52 Закону України «Про запобігання корупції», чим вчинив адміністративне правопорушення, пов’язане з корупцією, передбачене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Постановою Ленінського районного суду міста Кіровограда від                      9 жовтня 2019 року провадження у справі № 405/6444/19 закрито на підставі пункту 1 частини першої статті 247 КУпАП у зв’язку з відсутністю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складу адміністративного правопорушення.</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Справа № 405/6445/19</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Із протоколу про адміністративне правопорушення від 27 серпня        2019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вбачається, що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будучи станом на 1 серпня                 2018 року депутатом міської ради міста Кропивницького, є суб’єктом декларування відповідно до підпункту «б» пункту 1 частини першої статті 3, частини першої статті 45 Закону України «Про запобігання корупції» та суб’єктом, на якого поширювалася і поширюється дія цього Закону, отримавши на підставі договору міни від 13 лютого 2018 року № </w:t>
      </w:r>
      <w:r>
        <w:rPr>
          <w:rFonts w:ascii="Times New Roman" w:eastAsia="Times New Roman" w:hAnsi="Times New Roman" w:cs="Times New Roman"/>
          <w:sz w:val="28"/>
          <w:szCs w:val="28"/>
          <w:lang w:eastAsia="ru-RU"/>
        </w:rPr>
        <w:t>____</w:t>
      </w:r>
      <w:r w:rsidRPr="005C47CB">
        <w:rPr>
          <w:rFonts w:ascii="Times New Roman" w:eastAsia="Times New Roman" w:hAnsi="Times New Roman" w:cs="Times New Roman"/>
          <w:sz w:val="28"/>
          <w:szCs w:val="28"/>
          <w:lang w:eastAsia="ru-RU"/>
        </w:rPr>
        <w:t xml:space="preserve"> майно у вигляді земельної ділянки на суму 285 389,52 грн, що перевищувала 50 прожиткових мінімумів, встановлених на 1 серпня 2018 року, до 00 год. 00 хв. 23 лютого              2018 року не подав повідомлення про суттєві зміни в майновому стані відповідно до вимог частини другої статті 52 Закону України «Про запобігання </w:t>
      </w:r>
      <w:r w:rsidRPr="005C47CB">
        <w:rPr>
          <w:rFonts w:ascii="Times New Roman" w:eastAsia="Times New Roman" w:hAnsi="Times New Roman" w:cs="Times New Roman"/>
          <w:sz w:val="28"/>
          <w:szCs w:val="28"/>
          <w:lang w:eastAsia="ru-RU"/>
        </w:rPr>
        <w:lastRenderedPageBreak/>
        <w:t>корупції», чим вчинив адміністративне правопорушення, пов’язане з корупцією, передбачене частиною другою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Постановою Ленінського районного суду міста Кіровограда від                      9 жовтня 2019 року провадження у справі № 405/6445/19 закрито на підставі пункту 1 частини першої статті 247 КУпАП у зв’язку з відсутністю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складу адміністративного правопорушення.</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Ухвалюючи вказані постанови, суддя </w:t>
      </w:r>
      <w:proofErr w:type="spellStart"/>
      <w:r w:rsidRPr="005C47CB">
        <w:rPr>
          <w:rFonts w:ascii="Times New Roman" w:eastAsia="Times New Roman" w:hAnsi="Times New Roman" w:cs="Times New Roman"/>
          <w:sz w:val="28"/>
          <w:szCs w:val="28"/>
          <w:lang w:eastAsia="ru-RU"/>
        </w:rPr>
        <w:t>Майданніков</w:t>
      </w:r>
      <w:proofErr w:type="spellEnd"/>
      <w:r w:rsidRPr="005C47CB">
        <w:rPr>
          <w:rFonts w:ascii="Times New Roman" w:eastAsia="Times New Roman" w:hAnsi="Times New Roman" w:cs="Times New Roman"/>
          <w:sz w:val="28"/>
          <w:szCs w:val="28"/>
          <w:lang w:eastAsia="ru-RU"/>
        </w:rPr>
        <w:t xml:space="preserve"> О.І. дійшов висновку, що перевірку обставин порушення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антикорупційного законодавства проведено посадовою собою Департаменту захисту економіки Національної поліції України, тобто неналежною особою, тому в діях </w:t>
      </w:r>
      <w:r>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sz w:val="28"/>
          <w:szCs w:val="28"/>
          <w:lang w:eastAsia="ru-RU"/>
        </w:rPr>
        <w:t xml:space="preserve">  відсутній склад адміністративного правопорушення, передбаченого частиною першою статті 172</w:t>
      </w:r>
      <w:r w:rsidRPr="005C47CB">
        <w:rPr>
          <w:rFonts w:ascii="Times New Roman" w:eastAsia="Times New Roman" w:hAnsi="Times New Roman" w:cs="Times New Roman"/>
          <w:sz w:val="28"/>
          <w:szCs w:val="28"/>
          <w:vertAlign w:val="superscript"/>
          <w:lang w:eastAsia="ru-RU"/>
        </w:rPr>
        <w:t>6</w:t>
      </w:r>
      <w:r w:rsidRPr="005C47CB">
        <w:rPr>
          <w:rFonts w:ascii="Times New Roman" w:eastAsia="Times New Roman" w:hAnsi="Times New Roman" w:cs="Times New Roman"/>
          <w:sz w:val="28"/>
          <w:szCs w:val="28"/>
          <w:lang w:eastAsia="ru-RU"/>
        </w:rPr>
        <w:t xml:space="preserve"> КУпАП, що є підставою для закриття провадження у справі відповідно до пункту 1 частини першої статті 247 КУпАП.</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У наданих на запит члена Вищої ради правосуддя </w:t>
      </w:r>
      <w:proofErr w:type="spellStart"/>
      <w:r w:rsidRPr="005C47CB">
        <w:rPr>
          <w:rFonts w:ascii="Times New Roman" w:eastAsia="Times New Roman" w:hAnsi="Times New Roman" w:cs="Times New Roman"/>
          <w:sz w:val="28"/>
          <w:szCs w:val="28"/>
          <w:lang w:eastAsia="ru-RU"/>
        </w:rPr>
        <w:t>Швецової</w:t>
      </w:r>
      <w:proofErr w:type="spellEnd"/>
      <w:r w:rsidRPr="005C47CB">
        <w:rPr>
          <w:rFonts w:ascii="Times New Roman" w:eastAsia="Times New Roman" w:hAnsi="Times New Roman" w:cs="Times New Roman"/>
          <w:sz w:val="28"/>
          <w:szCs w:val="28"/>
          <w:lang w:eastAsia="ru-RU"/>
        </w:rPr>
        <w:t xml:space="preserve"> Л.А. поясненнях щодо суті скарги суддя </w:t>
      </w:r>
      <w:proofErr w:type="spellStart"/>
      <w:r w:rsidRPr="005C47CB">
        <w:rPr>
          <w:rFonts w:ascii="Times New Roman" w:eastAsia="Times New Roman" w:hAnsi="Times New Roman" w:cs="Times New Roman"/>
          <w:sz w:val="28"/>
          <w:szCs w:val="28"/>
          <w:lang w:eastAsia="ru-RU"/>
        </w:rPr>
        <w:t>Майданніков</w:t>
      </w:r>
      <w:proofErr w:type="spellEnd"/>
      <w:r w:rsidRPr="005C47CB">
        <w:rPr>
          <w:rFonts w:ascii="Times New Roman" w:eastAsia="Times New Roman" w:hAnsi="Times New Roman" w:cs="Times New Roman"/>
          <w:sz w:val="28"/>
          <w:szCs w:val="28"/>
          <w:lang w:eastAsia="ru-RU"/>
        </w:rPr>
        <w:t xml:space="preserve"> О.І. зазначив, що під час розгляду справ №№ 405/6431/19, 405/6442/19, 405/6443/19, 405/6444/19, 405/6445/19 ним було повно, всебічно та об’єктивно з’ясовано обставини справ в судовому засіданні, прокурор жодним чином не був обмежений ні в поясненнях, ні в наданні доказів, яким суд надав належну оцінку, мотивування прийнятих рішень детально викладено безпосередньо в постановах суду з посиланням на відповідні норми закону. </w:t>
      </w:r>
    </w:p>
    <w:p w:rsidR="005C47CB" w:rsidRPr="005C47CB" w:rsidRDefault="005C47CB" w:rsidP="005C47CB">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 xml:space="preserve">При цьому суддя звертає увагу, що правильність позиції суду щодо порядку збирання доказів у справах про адміністративні правопорушення, пов’язані із корупцією, підтверджена нещодавно внесеними змінами до Закону України «Про запобігання корупції». Так, повноваження зі складання протоколів про адміністративні правопорушення, пов’язані з корупцією, розмежовані між уповноваженими посадовими особами Національного агентства з питань запобігання корупції (далі – НАЗК, Національне агентство) та уповноваженими посадовими особами Національної поліції України.                       18 жовтня 2019 року Законом України «Про внесення змін до деяких законодавчих актів України щодо забезпечення ефективності інституційного механізму запобігання корупції» </w:t>
      </w:r>
      <w:proofErr w:type="spellStart"/>
      <w:r w:rsidRPr="005C47CB">
        <w:rPr>
          <w:rFonts w:ascii="Times New Roman" w:eastAsia="Times New Roman" w:hAnsi="Times New Roman" w:cs="Times New Roman"/>
          <w:sz w:val="28"/>
          <w:szCs w:val="28"/>
          <w:lang w:eastAsia="ru-RU"/>
        </w:rPr>
        <w:t>внесено</w:t>
      </w:r>
      <w:proofErr w:type="spellEnd"/>
      <w:r w:rsidRPr="005C47CB">
        <w:rPr>
          <w:rFonts w:ascii="Times New Roman" w:eastAsia="Times New Roman" w:hAnsi="Times New Roman" w:cs="Times New Roman"/>
          <w:sz w:val="28"/>
          <w:szCs w:val="28"/>
          <w:lang w:eastAsia="ru-RU"/>
        </w:rPr>
        <w:t xml:space="preserve"> зміни, в тому числі, до Кодексу України про адміністративні правопорушення, зокрема в частині визначення осіб, які мають право складати протоколи про адміністративні правопорушення, пов’язані з корупцією. Відтепер уповноважені особи НАЗК мають право складати адміністративні протоколи лише стосовно осіб, які займають відповідальне та особливо відповідальне становище. Повідомлення про адміністративні правопорушення, пов’язані з корупцією, стосовно інших осіб мають направлятися до Національної поліції України. Таким чином, тільки з 18 жовтня 2019 року скасовано обов’язок  повідомляти НАЗК про адміністративні правопорушення, пов’язані з корупцією, якщо такі повідомлення не стосуються осіб, які займають відповідальне та особливо відповідальне становище, а Національну поліцію України наділено правом </w:t>
      </w:r>
      <w:r w:rsidRPr="005C47CB">
        <w:rPr>
          <w:rFonts w:ascii="Times New Roman" w:eastAsia="Times New Roman" w:hAnsi="Times New Roman" w:cs="Times New Roman"/>
          <w:sz w:val="28"/>
          <w:szCs w:val="28"/>
          <w:lang w:eastAsia="ru-RU"/>
        </w:rPr>
        <w:lastRenderedPageBreak/>
        <w:t>перевірки своєчасності подання як декларацій, так і повідомлень про суттєві зміни у майновому стані суб’єктів декларування, тоді як до цього часу повноваженнями встановлювати вказані обставини за відповідними повідомленнями були наділені виключно працівники структурного підрозділу апарату НАЗК, діяльність яких пов’язана зі здійсненням такої функції.</w:t>
      </w:r>
    </w:p>
    <w:p w:rsidR="005C47CB" w:rsidRPr="005C47CB" w:rsidRDefault="005C47CB" w:rsidP="005C47C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C47CB">
        <w:rPr>
          <w:rFonts w:ascii="Times New Roman" w:eastAsia="Times New Roman" w:hAnsi="Times New Roman" w:cs="Times New Roman"/>
          <w:sz w:val="28"/>
          <w:szCs w:val="28"/>
          <w:lang w:eastAsia="ru-RU"/>
        </w:rPr>
        <w:t>Надаючи оцінку встановленим обставинам, Третя Дисциплінарна палата Вищої ради правосуддя виходила з такого.</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Як вбачається із постановлених суддею </w:t>
      </w:r>
      <w:proofErr w:type="spellStart"/>
      <w:r w:rsidRPr="005C47CB">
        <w:rPr>
          <w:rFonts w:ascii="Times New Roman" w:eastAsia="Times New Roman" w:hAnsi="Times New Roman" w:cs="Times New Roman"/>
          <w:color w:val="000000"/>
          <w:sz w:val="28"/>
          <w:szCs w:val="28"/>
          <w:lang w:eastAsia="ru-RU"/>
        </w:rPr>
        <w:t>Майданніковим</w:t>
      </w:r>
      <w:proofErr w:type="spellEnd"/>
      <w:r w:rsidRPr="005C47CB">
        <w:rPr>
          <w:rFonts w:ascii="Times New Roman" w:eastAsia="Times New Roman" w:hAnsi="Times New Roman" w:cs="Times New Roman"/>
          <w:color w:val="000000"/>
          <w:sz w:val="28"/>
          <w:szCs w:val="28"/>
          <w:lang w:eastAsia="ru-RU"/>
        </w:rPr>
        <w:t xml:space="preserve"> О.І. судових рішень у справах №№ 405/6431/19, 405/6442/19, 405/6443/19, 405/6444/19, 405/6445/19, відповідний висновок судді ґрунтувався на тому, що, на його переконання, пунктом 5 розділу І Порядку проведення контролю та повної перевірки декларації особи, уповноваженої на виконання функцій держави або місцевого самоврядування, затвердженого рішенням НАЗК від 10 лютого                 2017 року № 56, визначено, що така перевірка здійснюється виключно НАЗК через працівників структурного підрозділу його апарату, діяльність яких пов’язана зі здійсненням такої функції, та автоматично засобами програмного забезпечення Єдиного державного реєстру декларацій осіб, уповноважених на виконання функцій держави або місцевого самоврядування, а перевірка обставин вчинення </w:t>
      </w:r>
      <w:r w:rsidR="00C40C76">
        <w:rPr>
          <w:rFonts w:ascii="Times New Roman" w:eastAsia="Times New Roman" w:hAnsi="Times New Roman" w:cs="Times New Roman"/>
          <w:sz w:val="28"/>
          <w:szCs w:val="28"/>
          <w:lang w:eastAsia="ru-RU"/>
        </w:rPr>
        <w:t>ОСОБА_1</w:t>
      </w:r>
      <w:r w:rsidRPr="005C47CB">
        <w:rPr>
          <w:rFonts w:ascii="Times New Roman" w:eastAsia="Times New Roman" w:hAnsi="Times New Roman" w:cs="Times New Roman"/>
          <w:color w:val="000000"/>
          <w:sz w:val="28"/>
          <w:szCs w:val="28"/>
          <w:lang w:eastAsia="ru-RU"/>
        </w:rPr>
        <w:t xml:space="preserve"> адміністративного правопорушення, пов’язаного з корупцією, проведена посадовою особою Управління захисту економіки в Кіровоградській області, що суперечить вимогам вказаного Порядку.</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Згідно зі статтею 2 Закону України від 2 червня  2016 року № 1402-VІІІ «Про судоустрій і статус суддів» (далі – Закон № 1402-VІІІ)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Статтею 56 Закону № 1402-VІІІ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Відповідно до статті 1 КУпАП завданнями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lastRenderedPageBreak/>
        <w:t>Згідно з пунктом 4 частини першої статті 213 КУпАП справи про адміністративні правопорушення розглядаються районними, районними у місті, міськими чи міськрайонними судами (суддями).</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Статтею 245 КУпАП визначено,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причини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 (стаття 280 КУпАП).</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Відповідно до частини першої статті 255 КУпАП у справах про адміністративні правопорушення, що розглядаються органами, зазначеними в статтях 218–221 цього Кодексу, протоколи про правопорушення мають право складати уповноважені на те посадові особи органів внутрішніх справ (Національної поліції) (частина перша статті 44, статті 44-1, 44-3, 46-1, 46-2, 51, 51-2, 51-4, 88-1, 89, 92, частина перша статті 106-1, стаття 106-2, частини четверта, сьома – дев’ята статті 121, частина четверта і шоста статті 122,                         статті 122-2, 122-4, 122-5, частини друга і третя статті 123, стаття 124, частина третя статті 126, частина четверта статті 127, статті 127-1, 130, частина третя статті 133, стаття 135-1, стаття 136 (про порушення на автомобільному транспорті), стаття 139, частина четверта статті 140, статті 148, 151, 152, частина восьма статті 152-1, статті 154, 155, 155-2–156, частини перша – четверта статті 156-1, статті 156-2, 159, 160, 162, 162-3, частина перша                        статті 163-17, статті 164–164-11, 164-15, 164-16, 165-1, 165-2, 166-14–166-18, 166-27, 172-4–172-9 (за винятком правопорушень, вчинених службовими особами, які займають відповідальне та особливо відповідальне становище), 172-9-1, 172-9-2, 173–173-2, 173-4, 174, стаття 175-1 (за винятком порушень, вчинених у місцях, заборонених рішенням відповідної сільської, селищної, міської ради), статті 176, 177, 178–181-1, 182–183-1, частини перша – третя, сьома статті 184, статті 184-1–185-2, 185-4–185-9, 186, 186-1, 186-3, 186-5–187, 188-28, 188-47, 189–195-6, статті 204-1, 206-1, 212-6, 212-7, 212-8, 212-10, 212-12–212-14, 212-19, 212-20, 212-22–212-24).</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Згідно із частиною першою статті 1 Закону України «Про запобігання корупції» спеціально уповноважені суб’єкти у сфері протидії корупції – органи </w:t>
      </w:r>
      <w:r w:rsidRPr="005C47CB">
        <w:rPr>
          <w:rFonts w:ascii="Times New Roman" w:eastAsia="Times New Roman" w:hAnsi="Times New Roman" w:cs="Times New Roman"/>
          <w:color w:val="000000"/>
          <w:sz w:val="28"/>
          <w:szCs w:val="28"/>
          <w:lang w:eastAsia="ru-RU"/>
        </w:rPr>
        <w:lastRenderedPageBreak/>
        <w:t>прокуратури, Національної поліції, Національне антикорупційне бюро України, Національне агентство з питань запобігання корупції.</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Частиною третьою статті 12 Закону України «Про запобігання корупції» передбачено, що у разі виявлення ознак адміністративного правопорушення, пов’язаного з корупцією, уповноважені особи Національного агентства складають протокол про таке правопорушення, який направляється до суду в порядку, визначеному Національним агентством. У разі виявлення ознак іншого корупційного або пов’язаного з корупцією правопорушення, Національне агентство затверджує обґрунтований висновок та надсилає його іншим спеціально уповноваженим суб’єктам у сфері протидії корупції. Висновок Національного агентства є обов’язковим для розгляду, про результати якого воно повідомляється не пізніше п’яти днів після отримання повідомлення про вчинене правопорушення.</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З наведених норм вбачається, що вимоги Закону України «Про запобігання корупції» не передбачають затвердження Національним агентством обґрунтованого висновку або повідомлення із встановленим фактом порушення вимог фінансового контролю  у разі виявлення адміністративного правопорушення, пов’язаного з корупцією, згідно із частинами першою, другою статті 172-6 КУпАП.</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Крім того, відповідно до частини другої статті 294 КУпАП постанова судді у справі про адміністративне правопорушення може бути оскаржена протягом десяти днів з дня винесення постанови особою, яку притягнуто до адміністративної відповідальності, її законним представником, захисником, потерпілим, його представником, а також прокурором у випадках, передбачених частиною п’ятою статті 7 та частиною першою статті 287 цього Кодексу.</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Статтею 287 КУпАП визначено, що постанову по справі про адміністративне правопорушення може бути оскаржено прокурором у випадках, передбачених частиною п’ятою статті 7 цього Кодексу, особою, щодо якої її винесено, а також потерпілим.</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Частиною п’ятою статті 7 КУпАП передбачено, що прокурор здійснює нагляд за додержанням законів при застосуванні заходів впливу за адміністративні правопорушення шляхом реалізації повноважень щодо нагляду за додержанням законів при застосуванні заходів примусового характеру, пов’язаних з обмеженням особистої свободи громадян.</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Під час попередньої перевірки Третя Дисциплінарна палата Вищої ради правосуддя встановила, що, ухвалюючи рішення про закриття провадження у справах №№ 405/6431/19, 405/6442/19, 405/6443/19, 405/6444/19, 405/6445/19 на підставі пункту 1 частини першої статті 247 КУпАП у зв’язку із відсутністю в діях </w:t>
      </w:r>
      <w:r w:rsidR="00C40C76">
        <w:rPr>
          <w:rFonts w:ascii="Times New Roman" w:eastAsia="Times New Roman" w:hAnsi="Times New Roman" w:cs="Times New Roman"/>
          <w:sz w:val="28"/>
          <w:szCs w:val="28"/>
          <w:lang w:eastAsia="ru-RU"/>
        </w:rPr>
        <w:t>ОСОБА_1</w:t>
      </w:r>
      <w:bookmarkStart w:id="0" w:name="_GoBack"/>
      <w:bookmarkEnd w:id="0"/>
      <w:r w:rsidRPr="005C47CB">
        <w:rPr>
          <w:rFonts w:ascii="Times New Roman" w:eastAsia="Times New Roman" w:hAnsi="Times New Roman" w:cs="Times New Roman"/>
          <w:color w:val="000000"/>
          <w:sz w:val="28"/>
          <w:szCs w:val="28"/>
          <w:lang w:eastAsia="ru-RU"/>
        </w:rPr>
        <w:t xml:space="preserve"> складу адміністративного правопорушення та знаючи про порядок оскарження постанов за нормами КУпАП, суддя </w:t>
      </w:r>
      <w:proofErr w:type="spellStart"/>
      <w:r w:rsidRPr="005C47CB">
        <w:rPr>
          <w:rFonts w:ascii="Times New Roman" w:eastAsia="Times New Roman" w:hAnsi="Times New Roman" w:cs="Times New Roman"/>
          <w:color w:val="000000"/>
          <w:sz w:val="28"/>
          <w:szCs w:val="28"/>
          <w:lang w:eastAsia="ru-RU"/>
        </w:rPr>
        <w:t>Майданніков</w:t>
      </w:r>
      <w:proofErr w:type="spellEnd"/>
      <w:r w:rsidRPr="005C47CB">
        <w:rPr>
          <w:rFonts w:ascii="Times New Roman" w:eastAsia="Times New Roman" w:hAnsi="Times New Roman" w:cs="Times New Roman"/>
          <w:color w:val="000000"/>
          <w:sz w:val="28"/>
          <w:szCs w:val="28"/>
          <w:lang w:eastAsia="ru-RU"/>
        </w:rPr>
        <w:t xml:space="preserve"> О.І. фактично ухвалив остаточне рішення у справі та позбавив Прокуратуру Кіровоградської області права оскаржити постанови суду.</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lastRenderedPageBreak/>
        <w:t>Згідно із  частиною сьомою статті 13 Закону України «Про судоустрій і статус суддів»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Відповідно до </w:t>
      </w:r>
      <w:proofErr w:type="spellStart"/>
      <w:r w:rsidRPr="005C47CB">
        <w:rPr>
          <w:rFonts w:ascii="Times New Roman" w:eastAsia="Times New Roman" w:hAnsi="Times New Roman" w:cs="Times New Roman"/>
          <w:color w:val="000000"/>
          <w:sz w:val="28"/>
          <w:szCs w:val="28"/>
          <w:lang w:eastAsia="ru-RU"/>
        </w:rPr>
        <w:t>Бангалорських</w:t>
      </w:r>
      <w:proofErr w:type="spellEnd"/>
      <w:r w:rsidRPr="005C47CB">
        <w:rPr>
          <w:rFonts w:ascii="Times New Roman" w:eastAsia="Times New Roman" w:hAnsi="Times New Roman" w:cs="Times New Roman"/>
          <w:color w:val="000000"/>
          <w:sz w:val="28"/>
          <w:szCs w:val="28"/>
          <w:lang w:eastAsia="ru-RU"/>
        </w:rPr>
        <w:t xml:space="preserve"> принципів поведінки суддів, схвалених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Ураховуючи викладене, Третя Дисциплінарна палата Вищої ради правосуддя дійшла висновку, що дії судді </w:t>
      </w:r>
      <w:proofErr w:type="spellStart"/>
      <w:r w:rsidRPr="005C47CB">
        <w:rPr>
          <w:rFonts w:ascii="Times New Roman" w:eastAsia="Times New Roman" w:hAnsi="Times New Roman" w:cs="Times New Roman"/>
          <w:color w:val="000000"/>
          <w:sz w:val="28"/>
          <w:szCs w:val="28"/>
          <w:lang w:eastAsia="ru-RU"/>
        </w:rPr>
        <w:t>Майданнікова</w:t>
      </w:r>
      <w:proofErr w:type="spellEnd"/>
      <w:r w:rsidRPr="005C47CB">
        <w:rPr>
          <w:rFonts w:ascii="Times New Roman" w:eastAsia="Times New Roman" w:hAnsi="Times New Roman" w:cs="Times New Roman"/>
          <w:color w:val="000000"/>
          <w:sz w:val="28"/>
          <w:szCs w:val="28"/>
          <w:lang w:eastAsia="ru-RU"/>
        </w:rPr>
        <w:t xml:space="preserve"> О.І. під час розгляду справ №№ 405/6431/19, 405/6442/19, 405/6443/19, 405/6444/19, 405/6445/19 можуть містити ознаки дисциплінарного проступку, передбаченого                 підпунктом «а» пункту 1 частини першої статті 106 Закону України «Про судоустрій і статус суддів», а саме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C47CB" w:rsidRPr="005C47CB" w:rsidRDefault="005C47CB" w:rsidP="005C47CB">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eastAsia="ru-RU"/>
        </w:rPr>
      </w:pPr>
      <w:r w:rsidRPr="005C47CB">
        <w:rPr>
          <w:rFonts w:ascii="Times New Roman" w:eastAsia="Times New Roman" w:hAnsi="Times New Roman" w:cs="Times New Roman"/>
          <w:color w:val="000000"/>
          <w:sz w:val="28"/>
          <w:szCs w:val="28"/>
          <w:lang w:eastAsia="ru-RU"/>
        </w:rPr>
        <w:t xml:space="preserve">Посилання виконувача обов’язків прокурора Кіровоградської області на такі підстави для притягнення до дисциплінарної відповідальності судді </w:t>
      </w:r>
      <w:proofErr w:type="spellStart"/>
      <w:r w:rsidRPr="005C47CB">
        <w:rPr>
          <w:rFonts w:ascii="Times New Roman" w:eastAsia="Times New Roman" w:hAnsi="Times New Roman" w:cs="Times New Roman"/>
          <w:color w:val="000000"/>
          <w:sz w:val="28"/>
          <w:szCs w:val="28"/>
          <w:lang w:eastAsia="ru-RU"/>
        </w:rPr>
        <w:t>Майданнікова</w:t>
      </w:r>
      <w:proofErr w:type="spellEnd"/>
      <w:r w:rsidRPr="005C47CB">
        <w:rPr>
          <w:rFonts w:ascii="Times New Roman" w:eastAsia="Times New Roman" w:hAnsi="Times New Roman" w:cs="Times New Roman"/>
          <w:color w:val="000000"/>
          <w:sz w:val="28"/>
          <w:szCs w:val="28"/>
          <w:lang w:eastAsia="ru-RU"/>
        </w:rPr>
        <w:t xml:space="preserve"> О.І., як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недбалості </w:t>
      </w:r>
      <w:proofErr w:type="spellStart"/>
      <w:r w:rsidRPr="005C47CB">
        <w:rPr>
          <w:rFonts w:ascii="Times New Roman" w:eastAsia="Times New Roman" w:hAnsi="Times New Roman" w:cs="Times New Roman"/>
          <w:color w:val="000000"/>
          <w:sz w:val="28"/>
          <w:szCs w:val="28"/>
          <w:lang w:eastAsia="ru-RU"/>
        </w:rPr>
        <w:t>незазначення</w:t>
      </w:r>
      <w:proofErr w:type="spellEnd"/>
      <w:r w:rsidRPr="005C47CB">
        <w:rPr>
          <w:rFonts w:ascii="Times New Roman" w:eastAsia="Times New Roman" w:hAnsi="Times New Roman" w:cs="Times New Roman"/>
          <w:color w:val="000000"/>
          <w:sz w:val="28"/>
          <w:szCs w:val="28"/>
          <w:lang w:eastAsia="ru-RU"/>
        </w:rPr>
        <w:t xml:space="preserve"> в судовому рішенні мотивів прийняття або відхилення аргументів сторін щодо суті спору, не підтвердилися.</w:t>
      </w: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r w:rsidRPr="005C47CB">
        <w:rPr>
          <w:rFonts w:ascii="Times New Roman" w:hAnsi="Times New Roman" w:cs="Times New Roman"/>
          <w:sz w:val="28"/>
          <w:szCs w:val="28"/>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r w:rsidRPr="005C47CB">
        <w:rPr>
          <w:rFonts w:ascii="Times New Roman" w:hAnsi="Times New Roman" w:cs="Times New Roman"/>
          <w:sz w:val="28"/>
          <w:szCs w:val="28"/>
        </w:rPr>
        <w:lastRenderedPageBreak/>
        <w:t xml:space="preserve">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Ленінського районного суду міста Кіровограда </w:t>
      </w:r>
      <w:proofErr w:type="spellStart"/>
      <w:r w:rsidRPr="005C47CB">
        <w:rPr>
          <w:rFonts w:ascii="Times New Roman" w:hAnsi="Times New Roman" w:cs="Times New Roman"/>
          <w:sz w:val="28"/>
          <w:szCs w:val="28"/>
        </w:rPr>
        <w:t>Майданнікова</w:t>
      </w:r>
      <w:proofErr w:type="spellEnd"/>
      <w:r w:rsidRPr="005C47CB">
        <w:rPr>
          <w:rFonts w:ascii="Times New Roman" w:hAnsi="Times New Roman" w:cs="Times New Roman"/>
          <w:sz w:val="28"/>
          <w:szCs w:val="28"/>
        </w:rPr>
        <w:t xml:space="preserve"> О.І.</w:t>
      </w: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r w:rsidRPr="005C47CB">
        <w:rPr>
          <w:rFonts w:ascii="Times New Roman" w:hAnsi="Times New Roman" w:cs="Times New Roman"/>
          <w:sz w:val="28"/>
          <w:szCs w:val="28"/>
        </w:rPr>
        <w:t>К</w:t>
      </w:r>
      <w:r w:rsidRPr="005C47CB">
        <w:rPr>
          <w:rFonts w:ascii="Times New Roman" w:eastAsia="Calibri" w:hAnsi="Times New Roman" w:cs="Times New Roman"/>
          <w:sz w:val="28"/>
          <w:szCs w:val="28"/>
        </w:rPr>
        <w:t xml:space="preserve">еруючись статтею 46 </w:t>
      </w:r>
      <w:r w:rsidRPr="005C47CB">
        <w:rPr>
          <w:rFonts w:ascii="Times New Roman" w:hAnsi="Times New Roman" w:cs="Times New Roman"/>
          <w:sz w:val="28"/>
          <w:szCs w:val="28"/>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p>
    <w:p w:rsidR="005C47CB" w:rsidRPr="005C47CB" w:rsidRDefault="005C47CB" w:rsidP="005C47CB">
      <w:pPr>
        <w:spacing w:after="0" w:line="240" w:lineRule="auto"/>
        <w:ind w:right="-1" w:firstLine="851"/>
        <w:contextualSpacing/>
        <w:jc w:val="both"/>
        <w:rPr>
          <w:rFonts w:ascii="Times New Roman" w:hAnsi="Times New Roman" w:cs="Times New Roman"/>
          <w:b/>
          <w:bCs/>
          <w:sz w:val="28"/>
          <w:szCs w:val="28"/>
          <w:lang w:eastAsia="ru-RU"/>
        </w:rPr>
      </w:pPr>
      <w:r w:rsidRPr="005C47CB">
        <w:rPr>
          <w:rFonts w:ascii="Times New Roman" w:hAnsi="Times New Roman" w:cs="Times New Roman"/>
          <w:sz w:val="28"/>
          <w:szCs w:val="28"/>
        </w:rPr>
        <w:t xml:space="preserve">                                              </w:t>
      </w:r>
      <w:r w:rsidRPr="005C47CB">
        <w:rPr>
          <w:rFonts w:ascii="Times New Roman" w:hAnsi="Times New Roman" w:cs="Times New Roman"/>
          <w:b/>
          <w:bCs/>
          <w:sz w:val="28"/>
          <w:szCs w:val="28"/>
          <w:lang w:eastAsia="ru-RU"/>
        </w:rPr>
        <w:t>ухвалила:</w:t>
      </w:r>
    </w:p>
    <w:p w:rsidR="005C47CB" w:rsidRPr="005C47CB" w:rsidRDefault="005C47CB" w:rsidP="005C47CB">
      <w:pPr>
        <w:spacing w:after="0" w:line="240" w:lineRule="auto"/>
        <w:ind w:right="-1" w:firstLine="851"/>
        <w:contextualSpacing/>
        <w:jc w:val="both"/>
        <w:rPr>
          <w:rFonts w:ascii="Times New Roman" w:hAnsi="Times New Roman" w:cs="Times New Roman"/>
          <w:sz w:val="28"/>
          <w:szCs w:val="28"/>
        </w:rPr>
      </w:pPr>
    </w:p>
    <w:p w:rsidR="005C47CB" w:rsidRPr="005C47CB" w:rsidRDefault="005C47CB" w:rsidP="005C47CB">
      <w:pPr>
        <w:shd w:val="clear" w:color="auto" w:fill="FFFFFF"/>
        <w:spacing w:after="0" w:line="240" w:lineRule="auto"/>
        <w:ind w:right="-1"/>
        <w:jc w:val="both"/>
        <w:rPr>
          <w:rFonts w:ascii="Times New Roman" w:hAnsi="Times New Roman" w:cs="Times New Roman"/>
          <w:sz w:val="28"/>
          <w:szCs w:val="28"/>
        </w:rPr>
      </w:pPr>
      <w:r w:rsidRPr="005C47CB">
        <w:rPr>
          <w:rFonts w:ascii="Times New Roman" w:hAnsi="Times New Roman" w:cs="Times New Roman"/>
          <w:sz w:val="28"/>
          <w:szCs w:val="28"/>
        </w:rPr>
        <w:t>відкрити дисциплінарну справу стосовно судді</w:t>
      </w:r>
      <w:r w:rsidRPr="005C47CB">
        <w:rPr>
          <w:lang w:val="ru-RU"/>
        </w:rPr>
        <w:t xml:space="preserve"> </w:t>
      </w:r>
      <w:r w:rsidRPr="005C47CB">
        <w:rPr>
          <w:rFonts w:ascii="Times New Roman" w:hAnsi="Times New Roman" w:cs="Times New Roman"/>
          <w:sz w:val="28"/>
          <w:szCs w:val="28"/>
        </w:rPr>
        <w:t xml:space="preserve">Ленінського районного суду міста Кіровограда </w:t>
      </w:r>
      <w:proofErr w:type="spellStart"/>
      <w:r w:rsidRPr="005C47CB">
        <w:rPr>
          <w:rFonts w:ascii="Times New Roman" w:hAnsi="Times New Roman" w:cs="Times New Roman"/>
          <w:sz w:val="28"/>
          <w:szCs w:val="28"/>
        </w:rPr>
        <w:t>Майданнікова</w:t>
      </w:r>
      <w:proofErr w:type="spellEnd"/>
      <w:r w:rsidRPr="005C47CB">
        <w:rPr>
          <w:rFonts w:ascii="Times New Roman" w:hAnsi="Times New Roman" w:cs="Times New Roman"/>
          <w:sz w:val="28"/>
          <w:szCs w:val="28"/>
        </w:rPr>
        <w:t xml:space="preserve"> Олексія Івановича. </w:t>
      </w:r>
    </w:p>
    <w:p w:rsidR="005C47CB" w:rsidRPr="005C47CB" w:rsidRDefault="005C47CB" w:rsidP="005C47CB">
      <w:pPr>
        <w:shd w:val="clear" w:color="auto" w:fill="FFFFFF"/>
        <w:spacing w:after="0" w:line="240" w:lineRule="auto"/>
        <w:ind w:right="-1" w:firstLine="851"/>
        <w:jc w:val="both"/>
        <w:rPr>
          <w:rFonts w:ascii="Times New Roman" w:hAnsi="Times New Roman" w:cs="Times New Roman"/>
          <w:sz w:val="28"/>
          <w:szCs w:val="28"/>
        </w:rPr>
      </w:pPr>
      <w:r w:rsidRPr="005C47CB">
        <w:rPr>
          <w:rFonts w:ascii="Times New Roman" w:hAnsi="Times New Roman" w:cs="Times New Roman"/>
          <w:sz w:val="28"/>
          <w:szCs w:val="28"/>
        </w:rPr>
        <w:t>Ухвала оскарженню не підлягає.</w:t>
      </w:r>
    </w:p>
    <w:p w:rsidR="005C47CB" w:rsidRPr="005C47CB" w:rsidRDefault="005C47CB" w:rsidP="005C47CB">
      <w:pPr>
        <w:spacing w:after="0" w:line="240" w:lineRule="auto"/>
        <w:ind w:firstLine="709"/>
        <w:jc w:val="both"/>
        <w:rPr>
          <w:rFonts w:ascii="Times New Roman" w:hAnsi="Times New Roman" w:cs="Times New Roman"/>
          <w:sz w:val="28"/>
          <w:szCs w:val="28"/>
        </w:rPr>
      </w:pPr>
    </w:p>
    <w:p w:rsidR="005C47CB" w:rsidRPr="005C47CB" w:rsidRDefault="005C47CB" w:rsidP="005C47CB">
      <w:pPr>
        <w:spacing w:after="0" w:line="240" w:lineRule="auto"/>
        <w:ind w:firstLine="709"/>
        <w:jc w:val="both"/>
        <w:rPr>
          <w:rFonts w:ascii="Times New Roman" w:hAnsi="Times New Roman" w:cs="Times New Roman"/>
          <w:sz w:val="28"/>
          <w:szCs w:val="28"/>
        </w:rPr>
      </w:pPr>
    </w:p>
    <w:p w:rsidR="005C47CB" w:rsidRPr="005C47CB" w:rsidRDefault="005C47CB" w:rsidP="005C47CB">
      <w:pPr>
        <w:spacing w:after="0" w:line="240" w:lineRule="auto"/>
        <w:jc w:val="both"/>
        <w:rPr>
          <w:rFonts w:ascii="Times New Roman" w:hAnsi="Times New Roman" w:cs="Times New Roman"/>
          <w:b/>
          <w:sz w:val="28"/>
          <w:szCs w:val="28"/>
        </w:rPr>
      </w:pPr>
      <w:r w:rsidRPr="005C47CB">
        <w:rPr>
          <w:rFonts w:ascii="Times New Roman" w:hAnsi="Times New Roman" w:cs="Times New Roman"/>
          <w:b/>
          <w:sz w:val="28"/>
          <w:szCs w:val="28"/>
        </w:rPr>
        <w:t xml:space="preserve">Головуючий на засіданні </w:t>
      </w:r>
    </w:p>
    <w:p w:rsidR="005C47CB" w:rsidRPr="005C47CB" w:rsidRDefault="005C47CB" w:rsidP="005C47CB">
      <w:pPr>
        <w:spacing w:after="0" w:line="240" w:lineRule="auto"/>
        <w:jc w:val="both"/>
        <w:rPr>
          <w:rFonts w:ascii="Times New Roman" w:hAnsi="Times New Roman" w:cs="Times New Roman"/>
          <w:b/>
          <w:sz w:val="28"/>
          <w:szCs w:val="28"/>
        </w:rPr>
      </w:pPr>
      <w:r w:rsidRPr="005C47CB">
        <w:rPr>
          <w:rFonts w:ascii="Times New Roman" w:hAnsi="Times New Roman" w:cs="Times New Roman"/>
          <w:b/>
          <w:sz w:val="28"/>
          <w:szCs w:val="28"/>
        </w:rPr>
        <w:t xml:space="preserve">Третьої Дисциплінарної </w:t>
      </w:r>
    </w:p>
    <w:p w:rsidR="005C47CB" w:rsidRPr="005C47CB" w:rsidRDefault="005C47CB" w:rsidP="005C47CB">
      <w:pPr>
        <w:spacing w:after="0" w:line="240" w:lineRule="auto"/>
        <w:jc w:val="both"/>
        <w:rPr>
          <w:rFonts w:ascii="Times New Roman" w:hAnsi="Times New Roman" w:cs="Times New Roman"/>
          <w:b/>
          <w:sz w:val="28"/>
          <w:szCs w:val="28"/>
        </w:rPr>
      </w:pPr>
      <w:r w:rsidRPr="005C47CB">
        <w:rPr>
          <w:rFonts w:ascii="Times New Roman" w:hAnsi="Times New Roman" w:cs="Times New Roman"/>
          <w:b/>
          <w:sz w:val="28"/>
          <w:szCs w:val="28"/>
        </w:rPr>
        <w:t>палати Вищої ради правосуддя</w:t>
      </w:r>
      <w:r w:rsidRPr="005C47CB">
        <w:rPr>
          <w:rFonts w:ascii="Times New Roman" w:hAnsi="Times New Roman" w:cs="Times New Roman"/>
          <w:b/>
          <w:sz w:val="28"/>
          <w:szCs w:val="28"/>
        </w:rPr>
        <w:tab/>
      </w:r>
      <w:r w:rsidRPr="005C47CB">
        <w:rPr>
          <w:rFonts w:ascii="Times New Roman" w:hAnsi="Times New Roman" w:cs="Times New Roman"/>
          <w:b/>
          <w:sz w:val="28"/>
          <w:szCs w:val="28"/>
        </w:rPr>
        <w:tab/>
      </w:r>
      <w:r w:rsidRPr="005C47CB">
        <w:rPr>
          <w:rFonts w:ascii="Times New Roman" w:hAnsi="Times New Roman" w:cs="Times New Roman"/>
          <w:b/>
          <w:sz w:val="28"/>
          <w:szCs w:val="28"/>
        </w:rPr>
        <w:tab/>
        <w:t xml:space="preserve">           </w:t>
      </w:r>
      <w:r w:rsidRPr="005C47CB">
        <w:rPr>
          <w:rFonts w:ascii="Times New Roman" w:eastAsia="Times New Roman" w:hAnsi="Times New Roman" w:cs="Times New Roman"/>
          <w:b/>
          <w:sz w:val="28"/>
          <w:szCs w:val="28"/>
          <w:lang w:eastAsia="uk-UA"/>
        </w:rPr>
        <w:t>В.І. Говоруха</w:t>
      </w:r>
    </w:p>
    <w:p w:rsidR="005C47CB" w:rsidRPr="005C47CB" w:rsidRDefault="005C47CB" w:rsidP="005C47CB">
      <w:pPr>
        <w:spacing w:after="0" w:line="240" w:lineRule="auto"/>
        <w:jc w:val="both"/>
        <w:rPr>
          <w:rFonts w:ascii="Times New Roman" w:hAnsi="Times New Roman" w:cs="Times New Roman"/>
          <w:b/>
          <w:sz w:val="28"/>
          <w:szCs w:val="28"/>
        </w:rPr>
      </w:pPr>
    </w:p>
    <w:p w:rsidR="005C47CB" w:rsidRPr="005C47CB" w:rsidRDefault="005C47CB" w:rsidP="005C47CB">
      <w:pPr>
        <w:spacing w:after="0" w:line="240" w:lineRule="auto"/>
        <w:jc w:val="both"/>
        <w:rPr>
          <w:rFonts w:ascii="Times New Roman" w:hAnsi="Times New Roman" w:cs="Times New Roman"/>
          <w:b/>
          <w:sz w:val="28"/>
          <w:szCs w:val="28"/>
        </w:rPr>
      </w:pPr>
      <w:r w:rsidRPr="005C47CB">
        <w:rPr>
          <w:rFonts w:ascii="Times New Roman" w:hAnsi="Times New Roman" w:cs="Times New Roman"/>
          <w:b/>
          <w:sz w:val="28"/>
          <w:szCs w:val="28"/>
        </w:rPr>
        <w:t>Члени Третьої Дисциплінарної</w:t>
      </w:r>
    </w:p>
    <w:p w:rsidR="005C47CB" w:rsidRPr="005C47CB" w:rsidRDefault="005C47CB" w:rsidP="005C47CB">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r w:rsidRPr="005C47CB">
        <w:rPr>
          <w:rFonts w:ascii="Times New Roman" w:eastAsia="Times New Roman" w:hAnsi="Times New Roman" w:cs="Times New Roman"/>
          <w:b/>
          <w:sz w:val="28"/>
          <w:szCs w:val="28"/>
          <w:lang w:eastAsia="uk-UA"/>
        </w:rPr>
        <w:t>палати Вищої ради правосуддя</w:t>
      </w:r>
      <w:r w:rsidRPr="005C47CB">
        <w:rPr>
          <w:rFonts w:ascii="Times New Roman" w:eastAsia="Times New Roman" w:hAnsi="Times New Roman" w:cs="Times New Roman"/>
          <w:b/>
          <w:sz w:val="28"/>
          <w:szCs w:val="28"/>
          <w:lang w:eastAsia="uk-UA"/>
        </w:rPr>
        <w:tab/>
        <w:t xml:space="preserve">П.М. </w:t>
      </w:r>
      <w:proofErr w:type="spellStart"/>
      <w:r w:rsidRPr="005C47CB">
        <w:rPr>
          <w:rFonts w:ascii="Times New Roman" w:eastAsia="Times New Roman" w:hAnsi="Times New Roman" w:cs="Times New Roman"/>
          <w:b/>
          <w:sz w:val="28"/>
          <w:szCs w:val="28"/>
          <w:lang w:eastAsia="uk-UA"/>
        </w:rPr>
        <w:t>Гречківський</w:t>
      </w:r>
      <w:proofErr w:type="spellEnd"/>
    </w:p>
    <w:p w:rsidR="005C47CB" w:rsidRPr="005C47CB" w:rsidRDefault="005C47CB" w:rsidP="005C47CB">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5C47CB" w:rsidRPr="005C47CB" w:rsidRDefault="005C47CB" w:rsidP="005C47CB">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5C47CB" w:rsidRPr="005C47CB" w:rsidRDefault="005C47CB" w:rsidP="005C47CB">
      <w:pPr>
        <w:tabs>
          <w:tab w:val="left" w:pos="6480"/>
          <w:tab w:val="left" w:pos="7020"/>
        </w:tabs>
        <w:spacing w:after="0" w:line="240" w:lineRule="auto"/>
        <w:ind w:right="-1"/>
        <w:jc w:val="both"/>
        <w:rPr>
          <w:rFonts w:ascii="Times New Roman" w:eastAsia="Times New Roman" w:hAnsi="Times New Roman" w:cs="Times New Roman"/>
          <w:b/>
          <w:sz w:val="26"/>
          <w:szCs w:val="26"/>
          <w:lang w:eastAsia="uk-UA"/>
        </w:rPr>
      </w:pPr>
      <w:r w:rsidRPr="005C47CB">
        <w:rPr>
          <w:rFonts w:ascii="Times New Roman" w:eastAsia="Times New Roman" w:hAnsi="Times New Roman" w:cs="Times New Roman"/>
          <w:b/>
          <w:sz w:val="28"/>
          <w:szCs w:val="28"/>
          <w:lang w:eastAsia="uk-UA"/>
        </w:rPr>
        <w:tab/>
        <w:t>В.В. Матвійчук</w:t>
      </w:r>
    </w:p>
    <w:p w:rsidR="005C47CB" w:rsidRPr="005C47CB" w:rsidRDefault="005C47CB" w:rsidP="005C47CB">
      <w:pPr>
        <w:spacing w:after="200" w:line="276" w:lineRule="auto"/>
      </w:pPr>
    </w:p>
    <w:p w:rsidR="005C47CB" w:rsidRPr="005C47CB" w:rsidRDefault="005C47CB" w:rsidP="005C47CB">
      <w:pPr>
        <w:spacing w:after="0" w:line="240" w:lineRule="auto"/>
        <w:jc w:val="both"/>
        <w:rPr>
          <w:rFonts w:ascii="Times New Roman" w:hAnsi="Times New Roman" w:cs="Times New Roman"/>
          <w:b/>
          <w:sz w:val="28"/>
          <w:szCs w:val="28"/>
        </w:rPr>
      </w:pPr>
      <w:r w:rsidRPr="005C47CB">
        <w:rPr>
          <w:rFonts w:ascii="Times New Roman" w:hAnsi="Times New Roman" w:cs="Times New Roman"/>
          <w:b/>
          <w:sz w:val="28"/>
          <w:szCs w:val="28"/>
        </w:rPr>
        <w:t>Член Другої Дисциплінарної</w:t>
      </w:r>
    </w:p>
    <w:p w:rsidR="005C47CB" w:rsidRPr="005C47CB" w:rsidRDefault="005C47CB" w:rsidP="005C47CB">
      <w:pPr>
        <w:spacing w:after="200" w:line="276" w:lineRule="auto"/>
        <w:rPr>
          <w:rFonts w:ascii="Times New Roman" w:hAnsi="Times New Roman" w:cs="Times New Roman"/>
        </w:rPr>
      </w:pPr>
      <w:proofErr w:type="spellStart"/>
      <w:r w:rsidRPr="005C47CB">
        <w:rPr>
          <w:rFonts w:ascii="Times New Roman" w:hAnsi="Times New Roman" w:cs="Times New Roman"/>
          <w:b/>
          <w:sz w:val="28"/>
          <w:szCs w:val="28"/>
          <w:lang w:val="ru-RU"/>
        </w:rPr>
        <w:t>палати</w:t>
      </w:r>
      <w:proofErr w:type="spellEnd"/>
      <w:r w:rsidRPr="005C47CB">
        <w:rPr>
          <w:rFonts w:ascii="Times New Roman" w:hAnsi="Times New Roman" w:cs="Times New Roman"/>
          <w:b/>
          <w:sz w:val="28"/>
          <w:szCs w:val="28"/>
          <w:lang w:val="ru-RU"/>
        </w:rPr>
        <w:t xml:space="preserve"> </w:t>
      </w:r>
      <w:proofErr w:type="spellStart"/>
      <w:r w:rsidRPr="005C47CB">
        <w:rPr>
          <w:rFonts w:ascii="Times New Roman" w:hAnsi="Times New Roman" w:cs="Times New Roman"/>
          <w:b/>
          <w:sz w:val="28"/>
          <w:szCs w:val="28"/>
          <w:lang w:val="ru-RU"/>
        </w:rPr>
        <w:t>Вищої</w:t>
      </w:r>
      <w:proofErr w:type="spellEnd"/>
      <w:r w:rsidRPr="005C47CB">
        <w:rPr>
          <w:rFonts w:ascii="Times New Roman" w:hAnsi="Times New Roman" w:cs="Times New Roman"/>
          <w:b/>
          <w:sz w:val="28"/>
          <w:szCs w:val="28"/>
          <w:lang w:val="ru-RU"/>
        </w:rPr>
        <w:t xml:space="preserve"> ради </w:t>
      </w:r>
      <w:proofErr w:type="spellStart"/>
      <w:r w:rsidRPr="005C47CB">
        <w:rPr>
          <w:rFonts w:ascii="Times New Roman" w:hAnsi="Times New Roman" w:cs="Times New Roman"/>
          <w:b/>
          <w:sz w:val="28"/>
          <w:szCs w:val="28"/>
          <w:lang w:val="ru-RU"/>
        </w:rPr>
        <w:t>правосуддя</w:t>
      </w:r>
      <w:proofErr w:type="spellEnd"/>
      <w:r w:rsidRPr="005C47CB">
        <w:rPr>
          <w:rFonts w:ascii="Times New Roman" w:hAnsi="Times New Roman" w:cs="Times New Roman"/>
          <w:b/>
          <w:sz w:val="28"/>
          <w:szCs w:val="28"/>
        </w:rPr>
        <w:t xml:space="preserve">                                    О.Є. </w:t>
      </w:r>
      <w:proofErr w:type="spellStart"/>
      <w:r w:rsidRPr="005C47CB">
        <w:rPr>
          <w:rFonts w:ascii="Times New Roman" w:hAnsi="Times New Roman" w:cs="Times New Roman"/>
          <w:b/>
          <w:sz w:val="28"/>
          <w:szCs w:val="28"/>
        </w:rPr>
        <w:t>Блажівська</w:t>
      </w:r>
      <w:proofErr w:type="spellEnd"/>
    </w:p>
    <w:p w:rsidR="00487DD5" w:rsidRDefault="00487DD5"/>
    <w:sectPr w:rsidR="00487DD5" w:rsidSect="00881780">
      <w:headerReference w:type="default" r:id="rId5"/>
      <w:footerReference w:type="default" r:id="rId6"/>
      <w:pgSz w:w="11906" w:h="16838"/>
      <w:pgMar w:top="1276" w:right="737" w:bottom="1418"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B2A" w:rsidRDefault="00C40C76">
    <w:pPr>
      <w:pStyle w:val="a5"/>
      <w:jc w:val="right"/>
    </w:pPr>
  </w:p>
  <w:p w:rsidR="00DB2B2A" w:rsidRDefault="00C40C76">
    <w:pPr>
      <w:pStyle w:val="a5"/>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981604"/>
      <w:docPartObj>
        <w:docPartGallery w:val="Page Numbers (Top of Page)"/>
        <w:docPartUnique/>
      </w:docPartObj>
    </w:sdtPr>
    <w:sdtEndPr/>
    <w:sdtContent>
      <w:p w:rsidR="00DB2B2A" w:rsidRDefault="00C40C76">
        <w:pPr>
          <w:pStyle w:val="a3"/>
          <w:jc w:val="center"/>
        </w:pPr>
        <w:r>
          <w:fldChar w:fldCharType="begin"/>
        </w:r>
        <w:r>
          <w:instrText>PAGE   \* MERGEFORMAT</w:instrText>
        </w:r>
        <w:r>
          <w:fldChar w:fldCharType="separate"/>
        </w:r>
        <w:r>
          <w:rPr>
            <w:noProof/>
          </w:rPr>
          <w:t>10</w:t>
        </w:r>
        <w:r>
          <w:rPr>
            <w:noProof/>
          </w:rPr>
          <w:fldChar w:fldCharType="end"/>
        </w:r>
      </w:p>
    </w:sdtContent>
  </w:sdt>
  <w:p w:rsidR="00DB2B2A" w:rsidRDefault="00C40C7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477"/>
    <w:rsid w:val="00152477"/>
    <w:rsid w:val="00487DD5"/>
    <w:rsid w:val="005C47CB"/>
    <w:rsid w:val="00C40C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A6AA"/>
  <w15:chartTrackingRefBased/>
  <w15:docId w15:val="{4952DA9A-DCC1-492F-BEC9-64A66106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7CB"/>
    <w:pPr>
      <w:tabs>
        <w:tab w:val="center" w:pos="4677"/>
        <w:tab w:val="right" w:pos="9355"/>
      </w:tabs>
      <w:spacing w:after="0" w:line="240" w:lineRule="auto"/>
    </w:pPr>
    <w:rPr>
      <w:lang w:val="ru-RU"/>
    </w:rPr>
  </w:style>
  <w:style w:type="character" w:customStyle="1" w:styleId="a4">
    <w:name w:val="Верхній колонтитул Знак"/>
    <w:basedOn w:val="a0"/>
    <w:link w:val="a3"/>
    <w:uiPriority w:val="99"/>
    <w:rsid w:val="005C47CB"/>
    <w:rPr>
      <w:lang w:val="ru-RU"/>
    </w:rPr>
  </w:style>
  <w:style w:type="paragraph" w:styleId="a5">
    <w:name w:val="footer"/>
    <w:basedOn w:val="a"/>
    <w:link w:val="a6"/>
    <w:uiPriority w:val="99"/>
    <w:unhideWhenUsed/>
    <w:rsid w:val="005C47CB"/>
    <w:pPr>
      <w:tabs>
        <w:tab w:val="center" w:pos="4677"/>
        <w:tab w:val="right" w:pos="9355"/>
      </w:tabs>
      <w:spacing w:after="0" w:line="240" w:lineRule="auto"/>
    </w:pPr>
    <w:rPr>
      <w:lang w:val="ru-RU"/>
    </w:rPr>
  </w:style>
  <w:style w:type="character" w:customStyle="1" w:styleId="a6">
    <w:name w:val="Нижній колонтитул Знак"/>
    <w:basedOn w:val="a0"/>
    <w:link w:val="a5"/>
    <w:uiPriority w:val="99"/>
    <w:rsid w:val="005C47CB"/>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16729</Words>
  <Characters>9536</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2</cp:revision>
  <dcterms:created xsi:type="dcterms:W3CDTF">2020-08-20T12:48:00Z</dcterms:created>
  <dcterms:modified xsi:type="dcterms:W3CDTF">2020-08-20T12:59:00Z</dcterms:modified>
</cp:coreProperties>
</file>