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94F" w:rsidRPr="00AE494F" w:rsidRDefault="00AE494F" w:rsidP="00AE494F">
      <w:pPr>
        <w:spacing w:after="0" w:line="240" w:lineRule="auto"/>
        <w:ind w:right="-2"/>
        <w:jc w:val="center"/>
        <w:rPr>
          <w:rFonts w:ascii="Times New Roman" w:eastAsia="Times New Roman" w:hAnsi="Times New Roman"/>
          <w:b/>
          <w:noProof/>
          <w:sz w:val="28"/>
          <w:szCs w:val="28"/>
          <w:lang w:val="uk-UA" w:eastAsia="ru-RU"/>
        </w:rPr>
      </w:pPr>
      <w:r w:rsidRPr="00AE494F">
        <w:rPr>
          <w:rFonts w:ascii="Times New Roman" w:eastAsia="Times New Roman" w:hAnsi="Times New Roman"/>
          <w:b/>
          <w:noProof/>
          <w:sz w:val="28"/>
          <w:szCs w:val="28"/>
          <w:lang w:val="uk-UA" w:eastAsia="uk-UA"/>
        </w:rPr>
        <w:drawing>
          <wp:inline distT="0" distB="0" distL="0" distR="0">
            <wp:extent cx="438150" cy="50482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04825"/>
                    </a:xfrm>
                    <a:prstGeom prst="rect">
                      <a:avLst/>
                    </a:prstGeom>
                    <a:noFill/>
                    <a:ln>
                      <a:noFill/>
                    </a:ln>
                  </pic:spPr>
                </pic:pic>
              </a:graphicData>
            </a:graphic>
          </wp:inline>
        </w:drawing>
      </w:r>
    </w:p>
    <w:p w:rsidR="00AE494F" w:rsidRPr="00AE494F" w:rsidRDefault="00AE494F" w:rsidP="00AE494F">
      <w:pPr>
        <w:spacing w:after="0" w:line="240" w:lineRule="auto"/>
        <w:ind w:right="-2"/>
        <w:jc w:val="center"/>
        <w:rPr>
          <w:rFonts w:ascii="AcademyC" w:eastAsia="Times New Roman" w:hAnsi="AcademyC"/>
          <w:b/>
          <w:noProof/>
          <w:sz w:val="24"/>
          <w:szCs w:val="24"/>
          <w:lang w:val="uk-UA" w:eastAsia="ru-RU"/>
        </w:rPr>
      </w:pPr>
      <w:r w:rsidRPr="00AE494F">
        <w:rPr>
          <w:rFonts w:ascii="AcademyC" w:eastAsia="Times New Roman" w:hAnsi="AcademyC"/>
          <w:b/>
          <w:noProof/>
          <w:sz w:val="24"/>
          <w:szCs w:val="24"/>
          <w:lang w:val="uk-UA" w:eastAsia="ru-RU"/>
        </w:rPr>
        <w:t>УКРАЇНА</w:t>
      </w:r>
    </w:p>
    <w:p w:rsidR="00AE494F" w:rsidRPr="00AE494F" w:rsidRDefault="00AE494F" w:rsidP="00AE494F">
      <w:pPr>
        <w:spacing w:after="0" w:line="240" w:lineRule="auto"/>
        <w:ind w:right="-2"/>
        <w:jc w:val="center"/>
        <w:rPr>
          <w:rFonts w:ascii="AcademyC" w:eastAsia="Times New Roman" w:hAnsi="AcademyC"/>
          <w:b/>
          <w:noProof/>
          <w:sz w:val="28"/>
          <w:szCs w:val="28"/>
          <w:lang w:val="uk-UA" w:eastAsia="ru-RU"/>
        </w:rPr>
      </w:pPr>
      <w:r w:rsidRPr="00AE494F">
        <w:rPr>
          <w:rFonts w:ascii="AcademyC" w:eastAsia="Times New Roman" w:hAnsi="AcademyC"/>
          <w:b/>
          <w:noProof/>
          <w:sz w:val="28"/>
          <w:szCs w:val="28"/>
          <w:lang w:val="uk-UA" w:eastAsia="ru-RU"/>
        </w:rPr>
        <w:t>ВИЩА  РАДА  ПРАВОСУДДЯ</w:t>
      </w:r>
    </w:p>
    <w:p w:rsidR="00AE494F" w:rsidRPr="00AE494F" w:rsidRDefault="00AE494F" w:rsidP="00AE494F">
      <w:pPr>
        <w:spacing w:after="0" w:line="240" w:lineRule="auto"/>
        <w:ind w:right="-2"/>
        <w:jc w:val="center"/>
        <w:rPr>
          <w:rFonts w:ascii="AcademyC" w:eastAsia="Times New Roman" w:hAnsi="AcademyC"/>
          <w:b/>
          <w:noProof/>
          <w:sz w:val="28"/>
          <w:szCs w:val="28"/>
          <w:lang w:val="uk-UA" w:eastAsia="ru-RU"/>
        </w:rPr>
      </w:pPr>
      <w:r w:rsidRPr="00AE494F">
        <w:rPr>
          <w:rFonts w:ascii="AcademyC" w:eastAsia="Times New Roman" w:hAnsi="AcademyC"/>
          <w:b/>
          <w:noProof/>
          <w:sz w:val="28"/>
          <w:szCs w:val="28"/>
          <w:lang w:val="uk-UA" w:eastAsia="ru-RU"/>
        </w:rPr>
        <w:t>ДРУГ</w:t>
      </w:r>
      <w:r w:rsidR="001F4150">
        <w:rPr>
          <w:rFonts w:ascii="AcademyC" w:eastAsia="Times New Roman" w:hAnsi="AcademyC"/>
          <w:b/>
          <w:noProof/>
          <w:sz w:val="28"/>
          <w:szCs w:val="28"/>
          <w:lang w:val="uk-UA" w:eastAsia="ru-RU"/>
        </w:rPr>
        <w:t>А</w:t>
      </w:r>
      <w:r w:rsidRPr="00AE494F">
        <w:rPr>
          <w:rFonts w:ascii="AcademyC" w:eastAsia="Times New Roman" w:hAnsi="AcademyC"/>
          <w:b/>
          <w:noProof/>
          <w:sz w:val="28"/>
          <w:szCs w:val="28"/>
          <w:lang w:val="uk-UA" w:eastAsia="ru-RU"/>
        </w:rPr>
        <w:t xml:space="preserve"> ДИСЦИПЛІНАРН</w:t>
      </w:r>
      <w:r w:rsidR="001F4150">
        <w:rPr>
          <w:rFonts w:ascii="AcademyC" w:eastAsia="Times New Roman" w:hAnsi="AcademyC"/>
          <w:b/>
          <w:noProof/>
          <w:sz w:val="28"/>
          <w:szCs w:val="28"/>
          <w:lang w:val="uk-UA" w:eastAsia="ru-RU"/>
        </w:rPr>
        <w:t>А</w:t>
      </w:r>
      <w:r w:rsidRPr="00AE494F">
        <w:rPr>
          <w:rFonts w:ascii="AcademyC" w:eastAsia="Times New Roman" w:hAnsi="AcademyC"/>
          <w:b/>
          <w:noProof/>
          <w:sz w:val="28"/>
          <w:szCs w:val="28"/>
          <w:lang w:val="uk-UA" w:eastAsia="ru-RU"/>
        </w:rPr>
        <w:t xml:space="preserve"> ПАЛАТ</w:t>
      </w:r>
      <w:r w:rsidR="001F4150">
        <w:rPr>
          <w:rFonts w:ascii="AcademyC" w:eastAsia="Times New Roman" w:hAnsi="AcademyC"/>
          <w:b/>
          <w:noProof/>
          <w:sz w:val="28"/>
          <w:szCs w:val="28"/>
          <w:lang w:val="uk-UA" w:eastAsia="ru-RU"/>
        </w:rPr>
        <w:t>А</w:t>
      </w:r>
    </w:p>
    <w:p w:rsidR="00AE494F" w:rsidRPr="00AE494F" w:rsidRDefault="001F4150" w:rsidP="00AE494F">
      <w:pPr>
        <w:spacing w:after="0" w:line="240" w:lineRule="auto"/>
        <w:ind w:right="-2"/>
        <w:jc w:val="center"/>
        <w:rPr>
          <w:rFonts w:ascii="AcademyC" w:eastAsia="Times New Roman" w:hAnsi="AcademyC"/>
          <w:b/>
          <w:noProof/>
          <w:sz w:val="28"/>
          <w:szCs w:val="28"/>
          <w:lang w:val="uk-UA" w:eastAsia="ru-RU"/>
        </w:rPr>
      </w:pPr>
      <w:r>
        <w:rPr>
          <w:rFonts w:ascii="AcademyC" w:eastAsia="Times New Roman" w:hAnsi="AcademyC"/>
          <w:b/>
          <w:noProof/>
          <w:sz w:val="28"/>
          <w:szCs w:val="28"/>
          <w:lang w:val="uk-UA" w:eastAsia="ru-RU"/>
        </w:rPr>
        <w:t>РІШЕННЯ</w:t>
      </w:r>
    </w:p>
    <w:p w:rsidR="00AE494F" w:rsidRPr="00AE494F" w:rsidRDefault="00AE494F" w:rsidP="00AE494F">
      <w:pPr>
        <w:spacing w:after="0" w:line="240" w:lineRule="auto"/>
        <w:ind w:right="-2"/>
        <w:jc w:val="center"/>
        <w:rPr>
          <w:rFonts w:ascii="AcademyC" w:eastAsia="Times New Roman" w:hAnsi="AcademyC"/>
          <w:b/>
          <w:noProof/>
          <w:sz w:val="28"/>
          <w:szCs w:val="28"/>
          <w:lang w:val="uk-UA" w:eastAsia="ru-RU"/>
        </w:rPr>
      </w:pPr>
    </w:p>
    <w:tbl>
      <w:tblPr>
        <w:tblW w:w="0" w:type="auto"/>
        <w:tblInd w:w="-108" w:type="dxa"/>
        <w:tblLook w:val="04A0" w:firstRow="1" w:lastRow="0" w:firstColumn="1" w:lastColumn="0" w:noHBand="0" w:noVBand="1"/>
      </w:tblPr>
      <w:tblGrid>
        <w:gridCol w:w="4503"/>
        <w:gridCol w:w="4424"/>
      </w:tblGrid>
      <w:tr w:rsidR="001F4150" w:rsidRPr="00845266" w:rsidTr="001F4150">
        <w:tc>
          <w:tcPr>
            <w:tcW w:w="4503" w:type="dxa"/>
            <w:hideMark/>
          </w:tcPr>
          <w:p w:rsidR="00445561" w:rsidRDefault="00DE5D5A" w:rsidP="001F4150">
            <w:pPr>
              <w:spacing w:after="0" w:line="240" w:lineRule="auto"/>
              <w:jc w:val="both"/>
              <w:rPr>
                <w:rFonts w:ascii="Times New Roman" w:hAnsi="Times New Roman" w:cstheme="minorHAnsi"/>
                <w:b/>
                <w:sz w:val="24"/>
                <w:szCs w:val="24"/>
                <w:lang w:val="uk-UA"/>
              </w:rPr>
            </w:pPr>
            <w:r w:rsidRPr="00845266">
              <w:rPr>
                <w:rFonts w:ascii="Times New Roman" w:hAnsi="Times New Roman" w:cstheme="minorHAnsi"/>
                <w:sz w:val="24"/>
                <w:szCs w:val="24"/>
                <w:lang w:val="uk-UA"/>
              </w:rPr>
              <w:t>26 серпня 2020 року</w:t>
            </w:r>
            <w:r>
              <w:rPr>
                <w:rFonts w:ascii="Times New Roman" w:hAnsi="Times New Roman" w:cstheme="minorHAnsi"/>
                <w:b/>
                <w:sz w:val="24"/>
                <w:szCs w:val="24"/>
                <w:lang w:val="uk-UA"/>
              </w:rPr>
              <w:t xml:space="preserve">                                    </w:t>
            </w:r>
            <w:r w:rsidRPr="00DE5D5A">
              <w:rPr>
                <w:rFonts w:ascii="Times New Roman" w:hAnsi="Times New Roman" w:cstheme="minorHAnsi"/>
                <w:sz w:val="24"/>
                <w:szCs w:val="24"/>
                <w:lang w:val="uk-UA"/>
              </w:rPr>
              <w:t>Київ</w:t>
            </w:r>
          </w:p>
          <w:p w:rsidR="00445561" w:rsidRDefault="00445561" w:rsidP="001F4150">
            <w:pPr>
              <w:spacing w:after="0" w:line="240" w:lineRule="auto"/>
              <w:jc w:val="both"/>
              <w:rPr>
                <w:rFonts w:ascii="Times New Roman" w:hAnsi="Times New Roman" w:cstheme="minorHAnsi"/>
                <w:b/>
                <w:sz w:val="24"/>
                <w:szCs w:val="24"/>
                <w:lang w:val="uk-UA"/>
              </w:rPr>
            </w:pPr>
          </w:p>
          <w:p w:rsidR="00FB3BF0" w:rsidRDefault="00FB3BF0" w:rsidP="001F4150">
            <w:pPr>
              <w:spacing w:after="0" w:line="240" w:lineRule="auto"/>
              <w:jc w:val="both"/>
              <w:rPr>
                <w:rFonts w:ascii="Times New Roman" w:hAnsi="Times New Roman" w:cstheme="minorHAnsi"/>
                <w:b/>
                <w:sz w:val="24"/>
                <w:szCs w:val="24"/>
                <w:lang w:val="uk-UA"/>
              </w:rPr>
            </w:pPr>
          </w:p>
          <w:p w:rsidR="001F4150" w:rsidRPr="00791DBE" w:rsidRDefault="001F4150" w:rsidP="001F4150">
            <w:pPr>
              <w:spacing w:after="0" w:line="240" w:lineRule="auto"/>
              <w:jc w:val="both"/>
              <w:rPr>
                <w:rFonts w:ascii="Times New Roman" w:hAnsi="Times New Roman" w:cstheme="minorHAnsi"/>
                <w:b/>
                <w:sz w:val="24"/>
                <w:szCs w:val="24"/>
                <w:lang w:val="uk-UA"/>
              </w:rPr>
            </w:pPr>
            <w:r w:rsidRPr="00791DBE">
              <w:rPr>
                <w:rFonts w:ascii="Times New Roman" w:hAnsi="Times New Roman" w:cstheme="minorHAnsi"/>
                <w:b/>
                <w:sz w:val="24"/>
                <w:szCs w:val="24"/>
                <w:lang w:val="uk-UA"/>
              </w:rPr>
              <w:t xml:space="preserve">Про </w:t>
            </w:r>
            <w:r w:rsidRPr="00791DBE">
              <w:rPr>
                <w:rFonts w:ascii="Times New Roman" w:hAnsi="Times New Roman" w:cstheme="minorHAnsi"/>
                <w:b/>
                <w:bCs/>
                <w:sz w:val="24"/>
                <w:szCs w:val="24"/>
                <w:lang w:val="uk-UA"/>
              </w:rPr>
              <w:t xml:space="preserve">притягнення </w:t>
            </w:r>
            <w:r w:rsidRPr="00791DBE">
              <w:rPr>
                <w:rFonts w:ascii="Times New Roman" w:hAnsi="Times New Roman" w:cstheme="minorHAnsi"/>
                <w:b/>
                <w:sz w:val="24"/>
                <w:szCs w:val="24"/>
                <w:lang w:val="uk-UA"/>
              </w:rPr>
              <w:t xml:space="preserve">судді </w:t>
            </w:r>
            <w:proofErr w:type="spellStart"/>
            <w:r>
              <w:rPr>
                <w:rFonts w:ascii="Times New Roman" w:hAnsi="Times New Roman"/>
                <w:b/>
                <w:sz w:val="24"/>
                <w:szCs w:val="26"/>
                <w:lang w:val="uk-UA"/>
              </w:rPr>
              <w:t>Сахновщин</w:t>
            </w:r>
            <w:r w:rsidRPr="00791DBE">
              <w:rPr>
                <w:rFonts w:ascii="Times New Roman" w:hAnsi="Times New Roman"/>
                <w:b/>
                <w:sz w:val="24"/>
                <w:szCs w:val="26"/>
                <w:lang w:val="uk-UA"/>
              </w:rPr>
              <w:t>ського</w:t>
            </w:r>
            <w:proofErr w:type="spellEnd"/>
            <w:r w:rsidRPr="00791DBE">
              <w:rPr>
                <w:rFonts w:ascii="Times New Roman" w:hAnsi="Times New Roman"/>
                <w:b/>
                <w:sz w:val="24"/>
                <w:szCs w:val="26"/>
                <w:lang w:val="uk-UA"/>
              </w:rPr>
              <w:t xml:space="preserve"> районного суду </w:t>
            </w:r>
            <w:r>
              <w:rPr>
                <w:rFonts w:ascii="Times New Roman" w:hAnsi="Times New Roman"/>
                <w:b/>
                <w:sz w:val="24"/>
                <w:szCs w:val="26"/>
                <w:lang w:val="uk-UA"/>
              </w:rPr>
              <w:t xml:space="preserve">Харківської області </w:t>
            </w:r>
            <w:proofErr w:type="spellStart"/>
            <w:r>
              <w:rPr>
                <w:rFonts w:ascii="Times New Roman" w:hAnsi="Times New Roman"/>
                <w:b/>
                <w:sz w:val="24"/>
                <w:szCs w:val="26"/>
                <w:lang w:val="uk-UA"/>
              </w:rPr>
              <w:t>Єрьоміної</w:t>
            </w:r>
            <w:proofErr w:type="spellEnd"/>
            <w:r>
              <w:rPr>
                <w:rFonts w:ascii="Times New Roman" w:hAnsi="Times New Roman"/>
                <w:b/>
                <w:sz w:val="24"/>
                <w:szCs w:val="26"/>
                <w:lang w:val="uk-UA"/>
              </w:rPr>
              <w:t xml:space="preserve"> О.В</w:t>
            </w:r>
            <w:r w:rsidRPr="00791DBE">
              <w:rPr>
                <w:rFonts w:ascii="Times New Roman" w:hAnsi="Times New Roman"/>
                <w:b/>
                <w:sz w:val="24"/>
                <w:szCs w:val="26"/>
                <w:lang w:val="uk-UA"/>
              </w:rPr>
              <w:t xml:space="preserve">. </w:t>
            </w:r>
            <w:r w:rsidRPr="00791DBE">
              <w:rPr>
                <w:rFonts w:ascii="Times New Roman" w:hAnsi="Times New Roman" w:cstheme="minorHAnsi"/>
                <w:b/>
                <w:sz w:val="24"/>
                <w:szCs w:val="24"/>
                <w:lang w:val="uk-UA"/>
              </w:rPr>
              <w:t>до дисциплінарної відповідальності</w:t>
            </w:r>
          </w:p>
        </w:tc>
        <w:tc>
          <w:tcPr>
            <w:tcW w:w="4424" w:type="dxa"/>
          </w:tcPr>
          <w:p w:rsidR="001F4150" w:rsidRPr="00845266" w:rsidRDefault="00DE5D5A" w:rsidP="00AB5ACD">
            <w:pPr>
              <w:ind w:left="-288" w:right="-185" w:firstLine="1008"/>
              <w:rPr>
                <w:rFonts w:ascii="Times New Roman" w:hAnsi="Times New Roman"/>
                <w:sz w:val="24"/>
                <w:szCs w:val="24"/>
                <w:lang w:val="uk-UA"/>
              </w:rPr>
            </w:pPr>
            <w:r w:rsidRPr="00845266">
              <w:rPr>
                <w:rFonts w:ascii="Times New Roman" w:hAnsi="Times New Roman"/>
                <w:sz w:val="24"/>
                <w:szCs w:val="24"/>
                <w:lang w:val="uk-UA"/>
              </w:rPr>
              <w:t xml:space="preserve">                      №</w:t>
            </w:r>
            <w:r w:rsidR="00AB5ACD">
              <w:rPr>
                <w:rFonts w:ascii="Times New Roman" w:hAnsi="Times New Roman"/>
                <w:sz w:val="24"/>
                <w:szCs w:val="24"/>
                <w:lang w:val="uk-UA"/>
              </w:rPr>
              <w:t>2460</w:t>
            </w:r>
            <w:r w:rsidRPr="00845266">
              <w:rPr>
                <w:rFonts w:ascii="Times New Roman" w:hAnsi="Times New Roman"/>
                <w:sz w:val="24"/>
                <w:szCs w:val="24"/>
                <w:lang w:val="uk-UA"/>
              </w:rPr>
              <w:t>/2дп/15-20</w:t>
            </w:r>
          </w:p>
        </w:tc>
      </w:tr>
      <w:tr w:rsidR="00DE5D5A" w:rsidRPr="00791DBE" w:rsidTr="001F4150">
        <w:tc>
          <w:tcPr>
            <w:tcW w:w="4503" w:type="dxa"/>
          </w:tcPr>
          <w:p w:rsidR="00DE5D5A" w:rsidRDefault="00DE5D5A" w:rsidP="001F4150">
            <w:pPr>
              <w:spacing w:after="0" w:line="240" w:lineRule="auto"/>
              <w:jc w:val="both"/>
              <w:rPr>
                <w:rFonts w:ascii="Times New Roman" w:hAnsi="Times New Roman" w:cstheme="minorHAnsi"/>
                <w:b/>
                <w:sz w:val="24"/>
                <w:szCs w:val="24"/>
                <w:lang w:val="uk-UA"/>
              </w:rPr>
            </w:pPr>
          </w:p>
        </w:tc>
        <w:tc>
          <w:tcPr>
            <w:tcW w:w="4424" w:type="dxa"/>
          </w:tcPr>
          <w:p w:rsidR="00DE5D5A" w:rsidRPr="00791DBE" w:rsidRDefault="00DE5D5A" w:rsidP="00ED31AF">
            <w:pPr>
              <w:ind w:left="-288" w:right="-185" w:firstLine="1008"/>
              <w:rPr>
                <w:rFonts w:ascii="Times New Roman" w:hAnsi="Times New Roman"/>
                <w:b/>
                <w:sz w:val="24"/>
                <w:szCs w:val="24"/>
                <w:lang w:val="uk-UA"/>
              </w:rPr>
            </w:pPr>
          </w:p>
        </w:tc>
      </w:tr>
    </w:tbl>
    <w:p w:rsidR="001F4150" w:rsidRDefault="001F4150" w:rsidP="003A0E8F">
      <w:pPr>
        <w:pStyle w:val="20"/>
        <w:shd w:val="clear" w:color="auto" w:fill="auto"/>
        <w:spacing w:line="240" w:lineRule="auto"/>
        <w:ind w:firstLine="708"/>
        <w:rPr>
          <w:rFonts w:ascii="Times New Roman" w:hAnsi="Times New Roman" w:cs="Times New Roman"/>
          <w:sz w:val="28"/>
          <w:szCs w:val="28"/>
        </w:rPr>
      </w:pPr>
      <w:r>
        <w:rPr>
          <w:rFonts w:ascii="Times New Roman" w:hAnsi="Times New Roman" w:cs="Times New Roman"/>
          <w:sz w:val="28"/>
          <w:szCs w:val="28"/>
        </w:rPr>
        <w:t>Друга</w:t>
      </w:r>
      <w:r w:rsidRPr="001544CD">
        <w:rPr>
          <w:rFonts w:ascii="Times New Roman" w:hAnsi="Times New Roman" w:cs="Times New Roman"/>
          <w:sz w:val="28"/>
          <w:szCs w:val="28"/>
        </w:rPr>
        <w:t xml:space="preserve"> Дисциплінарна палата Вищої ради </w:t>
      </w:r>
      <w:r w:rsidR="003A0E8F">
        <w:rPr>
          <w:rFonts w:ascii="Times New Roman" w:hAnsi="Times New Roman" w:cs="Times New Roman"/>
          <w:sz w:val="28"/>
          <w:szCs w:val="28"/>
        </w:rPr>
        <w:t xml:space="preserve">правосуддя у складі </w:t>
      </w:r>
      <w:r w:rsidR="00B60F18">
        <w:rPr>
          <w:rFonts w:ascii="Times New Roman" w:hAnsi="Times New Roman" w:cs="Times New Roman"/>
          <w:sz w:val="28"/>
          <w:szCs w:val="28"/>
          <w:lang w:val="en-US"/>
        </w:rPr>
        <w:t xml:space="preserve">            </w:t>
      </w:r>
      <w:r w:rsidR="003A0E8F">
        <w:rPr>
          <w:rFonts w:ascii="Times New Roman" w:hAnsi="Times New Roman" w:cs="Times New Roman"/>
          <w:sz w:val="28"/>
          <w:szCs w:val="28"/>
        </w:rPr>
        <w:t xml:space="preserve">головуючого </w:t>
      </w:r>
      <w:r w:rsidRPr="001544CD">
        <w:rPr>
          <w:rFonts w:ascii="Times New Roman" w:hAnsi="Times New Roman" w:cs="Times New Roman"/>
          <w:sz w:val="28"/>
          <w:szCs w:val="28"/>
        </w:rPr>
        <w:t xml:space="preserve">– </w:t>
      </w:r>
      <w:r>
        <w:rPr>
          <w:rFonts w:ascii="Times New Roman" w:hAnsi="Times New Roman" w:cs="Times New Roman"/>
          <w:sz w:val="28"/>
          <w:szCs w:val="28"/>
        </w:rPr>
        <w:t>Прудивуса О.В</w:t>
      </w:r>
      <w:r w:rsidRPr="001544CD">
        <w:rPr>
          <w:rFonts w:ascii="Times New Roman" w:hAnsi="Times New Roman" w:cs="Times New Roman"/>
          <w:sz w:val="28"/>
          <w:szCs w:val="28"/>
        </w:rPr>
        <w:t xml:space="preserve">., </w:t>
      </w:r>
      <w:r w:rsidR="00845266" w:rsidRPr="001544CD">
        <w:rPr>
          <w:rFonts w:ascii="Times New Roman" w:hAnsi="Times New Roman" w:cs="Times New Roman"/>
          <w:sz w:val="28"/>
          <w:szCs w:val="28"/>
        </w:rPr>
        <w:t xml:space="preserve">члена </w:t>
      </w:r>
      <w:r w:rsidR="00845266">
        <w:rPr>
          <w:rFonts w:ascii="Times New Roman" w:hAnsi="Times New Roman" w:cs="Times New Roman"/>
          <w:sz w:val="28"/>
          <w:szCs w:val="28"/>
        </w:rPr>
        <w:t>Друг</w:t>
      </w:r>
      <w:r w:rsidR="00845266" w:rsidRPr="001544CD">
        <w:rPr>
          <w:rFonts w:ascii="Times New Roman" w:hAnsi="Times New Roman" w:cs="Times New Roman"/>
          <w:sz w:val="28"/>
          <w:szCs w:val="28"/>
        </w:rPr>
        <w:t>ої</w:t>
      </w:r>
      <w:r w:rsidR="00845266" w:rsidRPr="00791DBE">
        <w:rPr>
          <w:rFonts w:ascii="Times New Roman" w:hAnsi="Times New Roman" w:cs="Times New Roman"/>
          <w:sz w:val="28"/>
          <w:szCs w:val="28"/>
        </w:rPr>
        <w:t xml:space="preserve"> Дисциплінарної палати Вищої ради правосуддя</w:t>
      </w:r>
      <w:r w:rsidR="00845266">
        <w:rPr>
          <w:rFonts w:ascii="Times New Roman" w:hAnsi="Times New Roman" w:cs="Times New Roman"/>
          <w:sz w:val="28"/>
          <w:szCs w:val="28"/>
        </w:rPr>
        <w:t xml:space="preserve"> </w:t>
      </w:r>
      <w:r>
        <w:rPr>
          <w:rFonts w:ascii="Times New Roman" w:hAnsi="Times New Roman" w:cs="Times New Roman"/>
          <w:sz w:val="28"/>
          <w:szCs w:val="28"/>
        </w:rPr>
        <w:t>Артеменка І.А</w:t>
      </w:r>
      <w:r w:rsidR="003A0E8F">
        <w:rPr>
          <w:rFonts w:ascii="Times New Roman" w:hAnsi="Times New Roman" w:cs="Times New Roman"/>
          <w:sz w:val="28"/>
          <w:szCs w:val="28"/>
        </w:rPr>
        <w:t>. та</w:t>
      </w:r>
      <w:r w:rsidRPr="001544CD">
        <w:rPr>
          <w:rFonts w:ascii="Times New Roman" w:hAnsi="Times New Roman" w:cs="Times New Roman"/>
          <w:sz w:val="28"/>
          <w:szCs w:val="28"/>
        </w:rPr>
        <w:t xml:space="preserve"> </w:t>
      </w:r>
      <w:r w:rsidR="00845266">
        <w:rPr>
          <w:rFonts w:ascii="Times New Roman" w:hAnsi="Times New Roman" w:cs="Times New Roman"/>
          <w:sz w:val="28"/>
          <w:szCs w:val="28"/>
        </w:rPr>
        <w:t>залученого з Перш</w:t>
      </w:r>
      <w:r w:rsidR="00845266" w:rsidRPr="001544CD">
        <w:rPr>
          <w:rFonts w:ascii="Times New Roman" w:hAnsi="Times New Roman" w:cs="Times New Roman"/>
          <w:sz w:val="28"/>
          <w:szCs w:val="28"/>
        </w:rPr>
        <w:t>ої</w:t>
      </w:r>
      <w:r w:rsidR="00845266" w:rsidRPr="00791DBE">
        <w:rPr>
          <w:rFonts w:ascii="Times New Roman" w:hAnsi="Times New Roman" w:cs="Times New Roman"/>
          <w:sz w:val="28"/>
          <w:szCs w:val="28"/>
        </w:rPr>
        <w:t xml:space="preserve"> Дисциплінарної палати</w:t>
      </w:r>
      <w:r w:rsidR="00845266">
        <w:rPr>
          <w:rFonts w:ascii="Times New Roman" w:hAnsi="Times New Roman" w:cs="Times New Roman"/>
          <w:sz w:val="28"/>
          <w:szCs w:val="28"/>
        </w:rPr>
        <w:t xml:space="preserve"> </w:t>
      </w:r>
      <w:r w:rsidR="00845266" w:rsidRPr="001544CD">
        <w:rPr>
          <w:rFonts w:ascii="Times New Roman" w:hAnsi="Times New Roman" w:cs="Times New Roman"/>
          <w:sz w:val="28"/>
          <w:szCs w:val="28"/>
        </w:rPr>
        <w:t>члена</w:t>
      </w:r>
      <w:r w:rsidR="00845266">
        <w:rPr>
          <w:rFonts w:ascii="Times New Roman" w:hAnsi="Times New Roman" w:cs="Times New Roman"/>
          <w:sz w:val="28"/>
          <w:szCs w:val="28"/>
        </w:rPr>
        <w:t xml:space="preserve"> </w:t>
      </w:r>
      <w:r w:rsidR="00845266" w:rsidRPr="00791DBE">
        <w:rPr>
          <w:rFonts w:ascii="Times New Roman" w:hAnsi="Times New Roman" w:cs="Times New Roman"/>
          <w:sz w:val="28"/>
          <w:szCs w:val="28"/>
        </w:rPr>
        <w:t>Вищої ради правосуддя</w:t>
      </w:r>
      <w:r w:rsidR="00845266">
        <w:rPr>
          <w:rFonts w:ascii="Times New Roman" w:hAnsi="Times New Roman" w:cs="Times New Roman"/>
          <w:sz w:val="28"/>
          <w:szCs w:val="28"/>
        </w:rPr>
        <w:t xml:space="preserve"> </w:t>
      </w:r>
      <w:proofErr w:type="spellStart"/>
      <w:r w:rsidR="00845266">
        <w:rPr>
          <w:rFonts w:ascii="Times New Roman" w:hAnsi="Times New Roman" w:cs="Times New Roman"/>
          <w:sz w:val="28"/>
          <w:szCs w:val="28"/>
        </w:rPr>
        <w:t>Шапрана</w:t>
      </w:r>
      <w:proofErr w:type="spellEnd"/>
      <w:r w:rsidR="00845266">
        <w:rPr>
          <w:rFonts w:ascii="Times New Roman" w:hAnsi="Times New Roman" w:cs="Times New Roman"/>
          <w:sz w:val="28"/>
          <w:szCs w:val="28"/>
        </w:rPr>
        <w:t xml:space="preserve"> В.В</w:t>
      </w:r>
      <w:r w:rsidRPr="001544CD">
        <w:rPr>
          <w:rFonts w:ascii="Times New Roman" w:hAnsi="Times New Roman" w:cs="Times New Roman"/>
          <w:sz w:val="28"/>
          <w:szCs w:val="28"/>
        </w:rPr>
        <w:t xml:space="preserve">., заслухавши доповідача – члена </w:t>
      </w:r>
      <w:r>
        <w:rPr>
          <w:rFonts w:ascii="Times New Roman" w:hAnsi="Times New Roman" w:cs="Times New Roman"/>
          <w:sz w:val="28"/>
          <w:szCs w:val="28"/>
        </w:rPr>
        <w:t>Друг</w:t>
      </w:r>
      <w:r w:rsidRPr="001544CD">
        <w:rPr>
          <w:rFonts w:ascii="Times New Roman" w:hAnsi="Times New Roman" w:cs="Times New Roman"/>
          <w:sz w:val="28"/>
          <w:szCs w:val="28"/>
        </w:rPr>
        <w:t>ої</w:t>
      </w:r>
      <w:r w:rsidRPr="00791DBE">
        <w:rPr>
          <w:rFonts w:ascii="Times New Roman" w:hAnsi="Times New Roman" w:cs="Times New Roman"/>
          <w:sz w:val="28"/>
          <w:szCs w:val="28"/>
        </w:rPr>
        <w:t xml:space="preserve"> Дисциплінарної палати Вищої ради правосуддя </w:t>
      </w:r>
      <w:proofErr w:type="spellStart"/>
      <w:r w:rsidRPr="001544CD">
        <w:rPr>
          <w:rFonts w:ascii="Times New Roman" w:hAnsi="Times New Roman" w:cs="Times New Roman"/>
          <w:sz w:val="28"/>
          <w:szCs w:val="28"/>
        </w:rPr>
        <w:t>Худи</w:t>
      </w:r>
      <w:r>
        <w:rPr>
          <w:rFonts w:ascii="Times New Roman" w:hAnsi="Times New Roman" w:cs="Times New Roman"/>
          <w:sz w:val="28"/>
          <w:szCs w:val="28"/>
        </w:rPr>
        <w:t>ка</w:t>
      </w:r>
      <w:proofErr w:type="spellEnd"/>
      <w:r>
        <w:rPr>
          <w:rFonts w:ascii="Times New Roman" w:hAnsi="Times New Roman" w:cs="Times New Roman"/>
          <w:sz w:val="28"/>
          <w:szCs w:val="28"/>
        </w:rPr>
        <w:t xml:space="preserve"> М.П</w:t>
      </w:r>
      <w:r w:rsidRPr="00791DBE">
        <w:rPr>
          <w:rFonts w:ascii="Times New Roman" w:hAnsi="Times New Roman" w:cs="Times New Roman"/>
          <w:sz w:val="28"/>
          <w:szCs w:val="28"/>
        </w:rPr>
        <w:t xml:space="preserve">., розглянувши </w:t>
      </w:r>
      <w:r w:rsidRPr="00791DBE">
        <w:rPr>
          <w:rFonts w:ascii="Times New Roman" w:hAnsi="Times New Roman" w:cs="Times New Roman"/>
          <w:bCs/>
          <w:sz w:val="28"/>
          <w:szCs w:val="28"/>
        </w:rPr>
        <w:t>дисциплінарну справу, відкриту за</w:t>
      </w:r>
      <w:r w:rsidRPr="00791DBE">
        <w:rPr>
          <w:rFonts w:ascii="Times New Roman" w:hAnsi="Times New Roman" w:cs="Times New Roman"/>
          <w:sz w:val="28"/>
          <w:szCs w:val="28"/>
        </w:rPr>
        <w:t xml:space="preserve"> скаргою </w:t>
      </w:r>
      <w:r w:rsidR="00445561">
        <w:rPr>
          <w:rFonts w:ascii="Times New Roman" w:hAnsi="Times New Roman"/>
          <w:bCs/>
          <w:sz w:val="28"/>
          <w:szCs w:val="28"/>
          <w:lang w:eastAsia="ru-RU"/>
        </w:rPr>
        <w:t>А</w:t>
      </w:r>
      <w:r w:rsidR="00445561" w:rsidRPr="00F33CB4">
        <w:rPr>
          <w:rFonts w:ascii="Times New Roman" w:hAnsi="Times New Roman"/>
          <w:bCs/>
          <w:sz w:val="28"/>
          <w:szCs w:val="28"/>
          <w:lang w:eastAsia="ru-RU"/>
        </w:rPr>
        <w:t>кціонерного товариства «Комерційний банк «Приватбанк»</w:t>
      </w:r>
      <w:r w:rsidRPr="00791DBE">
        <w:rPr>
          <w:rFonts w:ascii="Times New Roman" w:hAnsi="Times New Roman" w:cs="Times New Roman"/>
          <w:sz w:val="28"/>
          <w:szCs w:val="28"/>
        </w:rPr>
        <w:t xml:space="preserve"> </w:t>
      </w:r>
      <w:r>
        <w:rPr>
          <w:rFonts w:ascii="Times New Roman" w:hAnsi="Times New Roman" w:cs="Times New Roman"/>
          <w:sz w:val="28"/>
          <w:szCs w:val="28"/>
        </w:rPr>
        <w:t>стосовно</w:t>
      </w:r>
      <w:r w:rsidRPr="00791DBE">
        <w:rPr>
          <w:rFonts w:ascii="Times New Roman" w:hAnsi="Times New Roman" w:cs="Times New Roman"/>
          <w:sz w:val="28"/>
          <w:szCs w:val="28"/>
        </w:rPr>
        <w:t xml:space="preserve"> судді </w:t>
      </w:r>
      <w:proofErr w:type="spellStart"/>
      <w:r w:rsidR="00445561" w:rsidRPr="00F33CB4">
        <w:rPr>
          <w:rFonts w:ascii="Times New Roman" w:hAnsi="Times New Roman"/>
          <w:bCs/>
          <w:sz w:val="28"/>
          <w:szCs w:val="28"/>
          <w:lang w:eastAsia="ru-RU"/>
        </w:rPr>
        <w:t>Сахновщинського</w:t>
      </w:r>
      <w:proofErr w:type="spellEnd"/>
      <w:r w:rsidR="00445561" w:rsidRPr="00F33CB4">
        <w:rPr>
          <w:rFonts w:ascii="Times New Roman" w:hAnsi="Times New Roman"/>
          <w:bCs/>
          <w:sz w:val="28"/>
          <w:szCs w:val="28"/>
          <w:lang w:eastAsia="ru-RU"/>
        </w:rPr>
        <w:t xml:space="preserve"> районного суду Харківської області </w:t>
      </w:r>
      <w:proofErr w:type="spellStart"/>
      <w:r w:rsidR="00445561" w:rsidRPr="00F33CB4">
        <w:rPr>
          <w:rFonts w:ascii="Times New Roman" w:hAnsi="Times New Roman"/>
          <w:bCs/>
          <w:sz w:val="28"/>
          <w:szCs w:val="28"/>
          <w:lang w:eastAsia="ru-RU"/>
        </w:rPr>
        <w:t>Єрьоміної</w:t>
      </w:r>
      <w:proofErr w:type="spellEnd"/>
      <w:r w:rsidR="00445561" w:rsidRPr="00F33CB4">
        <w:rPr>
          <w:rFonts w:ascii="Times New Roman" w:hAnsi="Times New Roman"/>
          <w:bCs/>
          <w:sz w:val="28"/>
          <w:szCs w:val="28"/>
          <w:lang w:eastAsia="ru-RU"/>
        </w:rPr>
        <w:t xml:space="preserve"> О</w:t>
      </w:r>
      <w:r w:rsidR="00445561">
        <w:rPr>
          <w:rFonts w:ascii="Times New Roman" w:hAnsi="Times New Roman"/>
          <w:bCs/>
          <w:sz w:val="28"/>
          <w:szCs w:val="28"/>
          <w:lang w:eastAsia="ru-RU"/>
        </w:rPr>
        <w:t xml:space="preserve">льги </w:t>
      </w:r>
      <w:r w:rsidR="00445561" w:rsidRPr="00F33CB4">
        <w:rPr>
          <w:rFonts w:ascii="Times New Roman" w:hAnsi="Times New Roman"/>
          <w:bCs/>
          <w:sz w:val="28"/>
          <w:szCs w:val="28"/>
          <w:lang w:eastAsia="ru-RU"/>
        </w:rPr>
        <w:t>В</w:t>
      </w:r>
      <w:r w:rsidR="00445561">
        <w:rPr>
          <w:rFonts w:ascii="Times New Roman" w:hAnsi="Times New Roman"/>
          <w:bCs/>
          <w:sz w:val="28"/>
          <w:szCs w:val="28"/>
          <w:lang w:eastAsia="ru-RU"/>
        </w:rPr>
        <w:t>олодимирівни</w:t>
      </w:r>
      <w:r w:rsidRPr="00791DBE">
        <w:rPr>
          <w:rFonts w:ascii="Times New Roman" w:hAnsi="Times New Roman" w:cs="Times New Roman"/>
          <w:sz w:val="28"/>
          <w:szCs w:val="28"/>
        </w:rPr>
        <w:t>,</w:t>
      </w:r>
    </w:p>
    <w:p w:rsidR="00845266" w:rsidRPr="00791DBE" w:rsidRDefault="00845266" w:rsidP="008F3177">
      <w:pPr>
        <w:pStyle w:val="20"/>
        <w:shd w:val="clear" w:color="auto" w:fill="auto"/>
        <w:spacing w:line="240" w:lineRule="auto"/>
        <w:ind w:firstLine="709"/>
        <w:rPr>
          <w:b/>
          <w:bCs/>
          <w:color w:val="000000"/>
          <w:sz w:val="28"/>
          <w:szCs w:val="28"/>
        </w:rPr>
      </w:pPr>
    </w:p>
    <w:p w:rsidR="001F4150" w:rsidRPr="00791DBE" w:rsidRDefault="001F4150" w:rsidP="001F4150">
      <w:pPr>
        <w:pStyle w:val="aa"/>
        <w:spacing w:before="0" w:beforeAutospacing="0" w:after="0" w:afterAutospacing="0" w:line="264" w:lineRule="auto"/>
        <w:jc w:val="center"/>
        <w:rPr>
          <w:b/>
          <w:bCs/>
          <w:color w:val="000000"/>
          <w:sz w:val="28"/>
          <w:szCs w:val="28"/>
        </w:rPr>
      </w:pPr>
      <w:r w:rsidRPr="00791DBE">
        <w:rPr>
          <w:b/>
          <w:bCs/>
          <w:color w:val="000000"/>
          <w:sz w:val="28"/>
          <w:szCs w:val="28"/>
        </w:rPr>
        <w:t>встановила:</w:t>
      </w:r>
    </w:p>
    <w:p w:rsidR="00AE494F" w:rsidRPr="00AE494F" w:rsidRDefault="00AE494F" w:rsidP="00AE494F">
      <w:pPr>
        <w:spacing w:after="0" w:line="240" w:lineRule="auto"/>
        <w:ind w:right="-1"/>
        <w:jc w:val="center"/>
        <w:rPr>
          <w:rFonts w:ascii="Times New Roman" w:hAnsi="Times New Roman"/>
          <w:b/>
          <w:sz w:val="16"/>
          <w:szCs w:val="16"/>
          <w:lang w:val="uk-UA" w:eastAsia="ru-RU"/>
        </w:rPr>
      </w:pPr>
    </w:p>
    <w:p w:rsidR="008F5E58" w:rsidRPr="008F5E58" w:rsidRDefault="003A0E8F" w:rsidP="008F5E58">
      <w:pPr>
        <w:pStyle w:val="a5"/>
        <w:contextualSpacing/>
        <w:jc w:val="both"/>
        <w:rPr>
          <w:rFonts w:eastAsia="Calibri"/>
          <w:sz w:val="28"/>
          <w:szCs w:val="28"/>
          <w:lang w:val="uk-UA" w:eastAsia="en-US"/>
        </w:rPr>
      </w:pPr>
      <w:proofErr w:type="spellStart"/>
      <w:r w:rsidRPr="00F33CB4">
        <w:rPr>
          <w:bCs/>
          <w:sz w:val="28"/>
          <w:szCs w:val="28"/>
        </w:rPr>
        <w:t>Єрьомін</w:t>
      </w:r>
      <w:proofErr w:type="spellEnd"/>
      <w:r>
        <w:rPr>
          <w:bCs/>
          <w:sz w:val="28"/>
          <w:szCs w:val="28"/>
          <w:lang w:val="uk-UA"/>
        </w:rPr>
        <w:t>а</w:t>
      </w:r>
      <w:r w:rsidRPr="00F33CB4">
        <w:rPr>
          <w:bCs/>
          <w:sz w:val="28"/>
          <w:szCs w:val="28"/>
        </w:rPr>
        <w:t xml:space="preserve"> О</w:t>
      </w:r>
      <w:r>
        <w:rPr>
          <w:bCs/>
          <w:sz w:val="28"/>
          <w:szCs w:val="28"/>
        </w:rPr>
        <w:t>льг</w:t>
      </w:r>
      <w:r>
        <w:rPr>
          <w:bCs/>
          <w:sz w:val="28"/>
          <w:szCs w:val="28"/>
          <w:lang w:val="uk-UA"/>
        </w:rPr>
        <w:t>а</w:t>
      </w:r>
      <w:r>
        <w:rPr>
          <w:bCs/>
          <w:sz w:val="28"/>
          <w:szCs w:val="28"/>
        </w:rPr>
        <w:t xml:space="preserve"> </w:t>
      </w:r>
      <w:proofErr w:type="spellStart"/>
      <w:r w:rsidRPr="00F33CB4">
        <w:rPr>
          <w:bCs/>
          <w:sz w:val="28"/>
          <w:szCs w:val="28"/>
        </w:rPr>
        <w:t>В</w:t>
      </w:r>
      <w:r>
        <w:rPr>
          <w:bCs/>
          <w:sz w:val="28"/>
          <w:szCs w:val="28"/>
        </w:rPr>
        <w:t>олодимирівн</w:t>
      </w:r>
      <w:proofErr w:type="spellEnd"/>
      <w:r>
        <w:rPr>
          <w:bCs/>
          <w:sz w:val="28"/>
          <w:szCs w:val="28"/>
          <w:lang w:val="uk-UA"/>
        </w:rPr>
        <w:t>а</w:t>
      </w:r>
      <w:r w:rsidRPr="008F5E58">
        <w:rPr>
          <w:rFonts w:eastAsia="Calibri"/>
          <w:sz w:val="28"/>
          <w:szCs w:val="28"/>
          <w:lang w:val="uk-UA" w:eastAsia="en-US"/>
        </w:rPr>
        <w:t xml:space="preserve"> </w:t>
      </w:r>
      <w:r w:rsidR="008F5E58" w:rsidRPr="008F5E58">
        <w:rPr>
          <w:rFonts w:eastAsia="Calibri"/>
          <w:sz w:val="28"/>
          <w:szCs w:val="28"/>
          <w:lang w:val="uk-UA" w:eastAsia="en-US"/>
        </w:rPr>
        <w:t xml:space="preserve">Указом Президента України від </w:t>
      </w:r>
      <w:r w:rsidR="008F5E58">
        <w:rPr>
          <w:rFonts w:eastAsia="Calibri"/>
          <w:sz w:val="28"/>
          <w:szCs w:val="28"/>
          <w:lang w:val="uk-UA" w:eastAsia="en-US"/>
        </w:rPr>
        <w:t>24 лютого</w:t>
      </w:r>
      <w:r w:rsidR="008F5E58" w:rsidRPr="008F5E58">
        <w:rPr>
          <w:rFonts w:eastAsia="Calibri"/>
          <w:sz w:val="28"/>
          <w:szCs w:val="28"/>
          <w:lang w:val="uk-UA" w:eastAsia="en-US"/>
        </w:rPr>
        <w:t xml:space="preserve"> </w:t>
      </w:r>
      <w:r w:rsidR="00B60F18">
        <w:rPr>
          <w:rFonts w:eastAsia="Calibri"/>
          <w:sz w:val="28"/>
          <w:szCs w:val="28"/>
          <w:lang w:val="en-US" w:eastAsia="en-US"/>
        </w:rPr>
        <w:t xml:space="preserve">              </w:t>
      </w:r>
      <w:r w:rsidR="008F5E58" w:rsidRPr="008F5E58">
        <w:rPr>
          <w:rFonts w:eastAsia="Calibri"/>
          <w:sz w:val="28"/>
          <w:szCs w:val="28"/>
          <w:lang w:val="uk-UA" w:eastAsia="en-US"/>
        </w:rPr>
        <w:t>201</w:t>
      </w:r>
      <w:r w:rsidR="008F5E58">
        <w:rPr>
          <w:rFonts w:eastAsia="Calibri"/>
          <w:sz w:val="28"/>
          <w:szCs w:val="28"/>
          <w:lang w:val="uk-UA" w:eastAsia="en-US"/>
        </w:rPr>
        <w:t>1</w:t>
      </w:r>
      <w:r w:rsidR="008F5E58" w:rsidRPr="008F5E58">
        <w:rPr>
          <w:rFonts w:eastAsia="Calibri"/>
          <w:sz w:val="28"/>
          <w:szCs w:val="28"/>
          <w:lang w:val="uk-UA" w:eastAsia="en-US"/>
        </w:rPr>
        <w:t xml:space="preserve"> року № </w:t>
      </w:r>
      <w:r w:rsidR="008F5E58">
        <w:rPr>
          <w:rFonts w:eastAsia="Calibri"/>
          <w:sz w:val="28"/>
          <w:szCs w:val="28"/>
          <w:lang w:val="uk-UA" w:eastAsia="en-US"/>
        </w:rPr>
        <w:t>246</w:t>
      </w:r>
      <w:r w:rsidR="008F5E58" w:rsidRPr="008F5E58">
        <w:rPr>
          <w:rFonts w:eastAsia="Calibri"/>
          <w:sz w:val="28"/>
          <w:szCs w:val="28"/>
          <w:lang w:val="uk-UA" w:eastAsia="en-US"/>
        </w:rPr>
        <w:t>/201</w:t>
      </w:r>
      <w:r w:rsidR="008F5E58">
        <w:rPr>
          <w:rFonts w:eastAsia="Calibri"/>
          <w:sz w:val="28"/>
          <w:szCs w:val="28"/>
          <w:lang w:val="uk-UA" w:eastAsia="en-US"/>
        </w:rPr>
        <w:t>1</w:t>
      </w:r>
      <w:r w:rsidR="008F5E58" w:rsidRPr="008F5E58">
        <w:rPr>
          <w:rFonts w:eastAsia="Calibri"/>
          <w:sz w:val="28"/>
          <w:szCs w:val="28"/>
          <w:lang w:val="uk-UA" w:eastAsia="en-US"/>
        </w:rPr>
        <w:t xml:space="preserve"> призначен</w:t>
      </w:r>
      <w:r>
        <w:rPr>
          <w:rFonts w:eastAsia="Calibri"/>
          <w:sz w:val="28"/>
          <w:szCs w:val="28"/>
          <w:lang w:val="uk-UA" w:eastAsia="en-US"/>
        </w:rPr>
        <w:t>а</w:t>
      </w:r>
      <w:r w:rsidR="008F5E58" w:rsidRPr="008F5E58">
        <w:rPr>
          <w:rFonts w:eastAsia="Calibri"/>
          <w:sz w:val="28"/>
          <w:szCs w:val="28"/>
          <w:lang w:val="uk-UA" w:eastAsia="en-US"/>
        </w:rPr>
        <w:t xml:space="preserve"> </w:t>
      </w:r>
      <w:proofErr w:type="gramStart"/>
      <w:r w:rsidR="008F5E58" w:rsidRPr="008F5E58">
        <w:rPr>
          <w:rFonts w:eastAsia="Calibri"/>
          <w:sz w:val="28"/>
          <w:szCs w:val="28"/>
          <w:lang w:val="uk-UA" w:eastAsia="en-US"/>
        </w:rPr>
        <w:t>на посаду</w:t>
      </w:r>
      <w:proofErr w:type="gramEnd"/>
      <w:r w:rsidR="008F5E58" w:rsidRPr="008F5E58">
        <w:rPr>
          <w:rFonts w:eastAsia="Calibri"/>
          <w:sz w:val="28"/>
          <w:szCs w:val="28"/>
          <w:lang w:val="uk-UA" w:eastAsia="en-US"/>
        </w:rPr>
        <w:t xml:space="preserve"> судді </w:t>
      </w:r>
      <w:proofErr w:type="spellStart"/>
      <w:r w:rsidR="008F5E58" w:rsidRPr="008F5E58">
        <w:rPr>
          <w:rFonts w:eastAsia="Calibri"/>
          <w:sz w:val="28"/>
          <w:szCs w:val="28"/>
          <w:lang w:val="uk-UA" w:eastAsia="en-US"/>
        </w:rPr>
        <w:t>Сахновщинського</w:t>
      </w:r>
      <w:proofErr w:type="spellEnd"/>
      <w:r w:rsidR="008F5E58" w:rsidRPr="008F5E58">
        <w:rPr>
          <w:rFonts w:eastAsia="Calibri"/>
          <w:sz w:val="28"/>
          <w:szCs w:val="28"/>
          <w:lang w:val="uk-UA" w:eastAsia="en-US"/>
        </w:rPr>
        <w:t xml:space="preserve"> районного суду Хар</w:t>
      </w:r>
      <w:r>
        <w:rPr>
          <w:rFonts w:eastAsia="Calibri"/>
          <w:sz w:val="28"/>
          <w:szCs w:val="28"/>
          <w:lang w:val="uk-UA" w:eastAsia="en-US"/>
        </w:rPr>
        <w:t>ківської області на п’ять років,</w:t>
      </w:r>
      <w:r w:rsidR="008F5E58" w:rsidRPr="008F5E58">
        <w:rPr>
          <w:rFonts w:eastAsia="Calibri"/>
          <w:sz w:val="28"/>
          <w:szCs w:val="28"/>
          <w:lang w:val="uk-UA" w:eastAsia="en-US"/>
        </w:rPr>
        <w:t xml:space="preserve"> Указом Президента України </w:t>
      </w:r>
      <w:r w:rsidR="00B60F18">
        <w:rPr>
          <w:rFonts w:eastAsia="Calibri"/>
          <w:sz w:val="28"/>
          <w:szCs w:val="28"/>
          <w:lang w:val="en-US" w:eastAsia="en-US"/>
        </w:rPr>
        <w:t xml:space="preserve">                                  </w:t>
      </w:r>
      <w:r w:rsidR="008F5E58" w:rsidRPr="008F5E58">
        <w:rPr>
          <w:rFonts w:eastAsia="Calibri"/>
          <w:sz w:val="28"/>
          <w:szCs w:val="28"/>
          <w:lang w:val="uk-UA" w:eastAsia="en-US"/>
        </w:rPr>
        <w:t>від 7 вересня 2018 року №</w:t>
      </w:r>
      <w:r w:rsidR="008F5E58">
        <w:rPr>
          <w:rFonts w:eastAsia="Calibri"/>
          <w:sz w:val="28"/>
          <w:szCs w:val="28"/>
          <w:lang w:val="uk-UA" w:eastAsia="en-US"/>
        </w:rPr>
        <w:t> </w:t>
      </w:r>
      <w:r w:rsidR="008F5E58" w:rsidRPr="008F5E58">
        <w:rPr>
          <w:rFonts w:eastAsia="Calibri"/>
          <w:sz w:val="28"/>
          <w:szCs w:val="28"/>
          <w:lang w:val="uk-UA" w:eastAsia="en-US"/>
        </w:rPr>
        <w:t>271/2018 призначен</w:t>
      </w:r>
      <w:r>
        <w:rPr>
          <w:rFonts w:eastAsia="Calibri"/>
          <w:sz w:val="28"/>
          <w:szCs w:val="28"/>
          <w:lang w:val="uk-UA" w:eastAsia="en-US"/>
        </w:rPr>
        <w:t>а</w:t>
      </w:r>
      <w:r w:rsidR="008F5E58" w:rsidRPr="008F5E58">
        <w:rPr>
          <w:rFonts w:eastAsia="Calibri"/>
          <w:sz w:val="28"/>
          <w:szCs w:val="28"/>
          <w:lang w:val="uk-UA" w:eastAsia="en-US"/>
        </w:rPr>
        <w:t xml:space="preserve"> на посаду судді </w:t>
      </w:r>
      <w:proofErr w:type="spellStart"/>
      <w:r w:rsidR="008F5E58" w:rsidRPr="008F5E58">
        <w:rPr>
          <w:rFonts w:eastAsia="Calibri"/>
          <w:sz w:val="28"/>
          <w:szCs w:val="28"/>
          <w:lang w:val="uk-UA" w:eastAsia="en-US"/>
        </w:rPr>
        <w:t>Сахновщинського</w:t>
      </w:r>
      <w:proofErr w:type="spellEnd"/>
      <w:r w:rsidR="008F5E58" w:rsidRPr="008F5E58">
        <w:rPr>
          <w:rFonts w:eastAsia="Calibri"/>
          <w:sz w:val="28"/>
          <w:szCs w:val="28"/>
          <w:lang w:val="uk-UA" w:eastAsia="en-US"/>
        </w:rPr>
        <w:t xml:space="preserve"> районного суду Харківської області безстроково. </w:t>
      </w:r>
    </w:p>
    <w:p w:rsidR="00F45CF3" w:rsidRPr="00F33CB4" w:rsidRDefault="008F5E58" w:rsidP="008F5E58">
      <w:pPr>
        <w:spacing w:after="0" w:line="240" w:lineRule="auto"/>
        <w:ind w:firstLine="709"/>
        <w:contextualSpacing/>
        <w:jc w:val="both"/>
        <w:rPr>
          <w:rFonts w:ascii="Times New Roman" w:hAnsi="Times New Roman"/>
          <w:bCs/>
          <w:sz w:val="28"/>
          <w:szCs w:val="28"/>
          <w:lang w:val="uk-UA" w:eastAsia="ru-RU"/>
        </w:rPr>
      </w:pPr>
      <w:r>
        <w:rPr>
          <w:rFonts w:ascii="Times New Roman" w:hAnsi="Times New Roman"/>
          <w:sz w:val="28"/>
          <w:szCs w:val="28"/>
          <w:lang w:val="uk-UA"/>
        </w:rPr>
        <w:t>Д</w:t>
      </w:r>
      <w:r w:rsidR="00F45CF3" w:rsidRPr="007527A4">
        <w:rPr>
          <w:rFonts w:ascii="Times New Roman" w:hAnsi="Times New Roman"/>
          <w:sz w:val="28"/>
          <w:szCs w:val="28"/>
          <w:lang w:val="uk-UA"/>
        </w:rPr>
        <w:t xml:space="preserve">о Вищої ради правосуддя </w:t>
      </w:r>
      <w:r w:rsidR="00E57EF8">
        <w:rPr>
          <w:rFonts w:ascii="Times New Roman" w:hAnsi="Times New Roman"/>
          <w:sz w:val="28"/>
          <w:szCs w:val="28"/>
          <w:lang w:val="uk-UA"/>
        </w:rPr>
        <w:t>4</w:t>
      </w:r>
      <w:r w:rsidR="00F45CF3" w:rsidRPr="007527A4">
        <w:rPr>
          <w:rFonts w:ascii="Times New Roman" w:hAnsi="Times New Roman"/>
          <w:sz w:val="28"/>
          <w:szCs w:val="28"/>
          <w:lang w:val="uk-UA"/>
        </w:rPr>
        <w:t xml:space="preserve"> </w:t>
      </w:r>
      <w:r w:rsidR="00E57EF8">
        <w:rPr>
          <w:rFonts w:ascii="Times New Roman" w:hAnsi="Times New Roman"/>
          <w:sz w:val="28"/>
          <w:szCs w:val="28"/>
          <w:lang w:val="uk-UA"/>
        </w:rPr>
        <w:t>квіт</w:t>
      </w:r>
      <w:r w:rsidR="00F45CF3">
        <w:rPr>
          <w:rFonts w:ascii="Times New Roman" w:hAnsi="Times New Roman"/>
          <w:sz w:val="28"/>
          <w:szCs w:val="28"/>
          <w:lang w:val="uk-UA"/>
        </w:rPr>
        <w:t xml:space="preserve">ня </w:t>
      </w:r>
      <w:r w:rsidR="00F45CF3" w:rsidRPr="00F33CB4">
        <w:rPr>
          <w:rFonts w:ascii="Times New Roman" w:hAnsi="Times New Roman"/>
          <w:bCs/>
          <w:sz w:val="28"/>
          <w:szCs w:val="28"/>
          <w:lang w:val="uk-UA" w:eastAsia="ru-RU"/>
        </w:rPr>
        <w:t>2019 року (</w:t>
      </w:r>
      <w:proofErr w:type="spellStart"/>
      <w:r w:rsidR="00F45CF3" w:rsidRPr="00F33CB4">
        <w:rPr>
          <w:rFonts w:ascii="Times New Roman" w:hAnsi="Times New Roman"/>
          <w:bCs/>
          <w:sz w:val="28"/>
          <w:szCs w:val="28"/>
          <w:lang w:val="uk-UA" w:eastAsia="ru-RU"/>
        </w:rPr>
        <w:t>вх</w:t>
      </w:r>
      <w:proofErr w:type="spellEnd"/>
      <w:r w:rsidR="00F45CF3" w:rsidRPr="00F33CB4">
        <w:rPr>
          <w:rFonts w:ascii="Times New Roman" w:hAnsi="Times New Roman"/>
          <w:bCs/>
          <w:sz w:val="28"/>
          <w:szCs w:val="28"/>
          <w:lang w:val="uk-UA" w:eastAsia="ru-RU"/>
        </w:rPr>
        <w:t xml:space="preserve">. № </w:t>
      </w:r>
      <w:r w:rsidR="00E57EF8" w:rsidRPr="00F33CB4">
        <w:rPr>
          <w:rFonts w:ascii="Times New Roman" w:hAnsi="Times New Roman"/>
          <w:bCs/>
          <w:sz w:val="28"/>
          <w:szCs w:val="28"/>
          <w:lang w:val="uk-UA" w:eastAsia="ru-RU"/>
        </w:rPr>
        <w:t>43</w:t>
      </w:r>
      <w:r w:rsidR="00F45CF3" w:rsidRPr="00F33CB4">
        <w:rPr>
          <w:rFonts w:ascii="Times New Roman" w:hAnsi="Times New Roman"/>
          <w:bCs/>
          <w:sz w:val="28"/>
          <w:szCs w:val="28"/>
          <w:lang w:val="uk-UA" w:eastAsia="ru-RU"/>
        </w:rPr>
        <w:t xml:space="preserve">1/0/13-19) надійшла скарга </w:t>
      </w:r>
      <w:r w:rsidR="00445561">
        <w:rPr>
          <w:rFonts w:ascii="Times New Roman" w:hAnsi="Times New Roman"/>
          <w:bCs/>
          <w:sz w:val="28"/>
          <w:szCs w:val="28"/>
          <w:lang w:val="uk-UA" w:eastAsia="ru-RU"/>
        </w:rPr>
        <w:t>А</w:t>
      </w:r>
      <w:r w:rsidR="00E57EF8" w:rsidRPr="00F33CB4">
        <w:rPr>
          <w:rFonts w:ascii="Times New Roman" w:hAnsi="Times New Roman"/>
          <w:bCs/>
          <w:sz w:val="28"/>
          <w:szCs w:val="28"/>
          <w:lang w:val="uk-UA" w:eastAsia="ru-RU"/>
        </w:rPr>
        <w:t>кціонерного товариства «Комерційний банк «Приватбанк»</w:t>
      </w:r>
      <w:r w:rsidR="00F45CF3" w:rsidRPr="00F33CB4">
        <w:rPr>
          <w:rFonts w:ascii="Times New Roman" w:hAnsi="Times New Roman"/>
          <w:bCs/>
          <w:sz w:val="28"/>
          <w:szCs w:val="28"/>
          <w:lang w:val="uk-UA" w:eastAsia="ru-RU"/>
        </w:rPr>
        <w:t xml:space="preserve">, подана через адвоката </w:t>
      </w:r>
      <w:proofErr w:type="spellStart"/>
      <w:r w:rsidR="00E57EF8" w:rsidRPr="00F33CB4">
        <w:rPr>
          <w:rFonts w:ascii="Times New Roman" w:hAnsi="Times New Roman"/>
          <w:bCs/>
          <w:sz w:val="28"/>
          <w:szCs w:val="28"/>
          <w:lang w:val="uk-UA" w:eastAsia="ru-RU"/>
        </w:rPr>
        <w:t>Познякова</w:t>
      </w:r>
      <w:proofErr w:type="spellEnd"/>
      <w:r w:rsidR="00E57EF8" w:rsidRPr="00F33CB4">
        <w:rPr>
          <w:rFonts w:ascii="Times New Roman" w:hAnsi="Times New Roman"/>
          <w:bCs/>
          <w:sz w:val="28"/>
          <w:szCs w:val="28"/>
          <w:lang w:val="uk-UA" w:eastAsia="ru-RU"/>
        </w:rPr>
        <w:t xml:space="preserve"> В.С</w:t>
      </w:r>
      <w:r w:rsidR="00F45CF3" w:rsidRPr="00F33CB4">
        <w:rPr>
          <w:rFonts w:ascii="Times New Roman" w:hAnsi="Times New Roman"/>
          <w:bCs/>
          <w:sz w:val="28"/>
          <w:szCs w:val="28"/>
          <w:lang w:val="uk-UA" w:eastAsia="ru-RU"/>
        </w:rPr>
        <w:t>.</w:t>
      </w:r>
      <w:r w:rsidR="00E57EF8" w:rsidRPr="00F33CB4">
        <w:rPr>
          <w:rFonts w:ascii="Times New Roman" w:hAnsi="Times New Roman"/>
          <w:bCs/>
          <w:sz w:val="28"/>
          <w:szCs w:val="28"/>
          <w:lang w:val="uk-UA" w:eastAsia="ru-RU"/>
        </w:rPr>
        <w:t>,</w:t>
      </w:r>
      <w:r w:rsidR="00F45CF3" w:rsidRPr="00F33CB4">
        <w:rPr>
          <w:rFonts w:ascii="Times New Roman" w:hAnsi="Times New Roman"/>
          <w:bCs/>
          <w:sz w:val="28"/>
          <w:szCs w:val="28"/>
          <w:lang w:val="uk-UA" w:eastAsia="ru-RU"/>
        </w:rPr>
        <w:t xml:space="preserve"> на дії судді </w:t>
      </w:r>
      <w:proofErr w:type="spellStart"/>
      <w:r w:rsidR="00E57EF8" w:rsidRPr="00F33CB4">
        <w:rPr>
          <w:rFonts w:ascii="Times New Roman" w:hAnsi="Times New Roman"/>
          <w:bCs/>
          <w:sz w:val="28"/>
          <w:szCs w:val="28"/>
          <w:lang w:val="uk-UA" w:eastAsia="ru-RU"/>
        </w:rPr>
        <w:t>Сахновщинського</w:t>
      </w:r>
      <w:proofErr w:type="spellEnd"/>
      <w:r w:rsidR="00E57EF8" w:rsidRPr="00F33CB4">
        <w:rPr>
          <w:rFonts w:ascii="Times New Roman" w:hAnsi="Times New Roman"/>
          <w:bCs/>
          <w:sz w:val="28"/>
          <w:szCs w:val="28"/>
          <w:lang w:val="uk-UA" w:eastAsia="ru-RU"/>
        </w:rPr>
        <w:t xml:space="preserve"> районного суду Харківської області </w:t>
      </w:r>
      <w:proofErr w:type="spellStart"/>
      <w:r w:rsidR="00E57EF8" w:rsidRPr="00F33CB4">
        <w:rPr>
          <w:rFonts w:ascii="Times New Roman" w:hAnsi="Times New Roman"/>
          <w:bCs/>
          <w:sz w:val="28"/>
          <w:szCs w:val="28"/>
          <w:lang w:val="uk-UA" w:eastAsia="ru-RU"/>
        </w:rPr>
        <w:t>Єрьоміної</w:t>
      </w:r>
      <w:proofErr w:type="spellEnd"/>
      <w:r w:rsidR="00E57EF8" w:rsidRPr="00F33CB4">
        <w:rPr>
          <w:rFonts w:ascii="Times New Roman" w:hAnsi="Times New Roman"/>
          <w:bCs/>
          <w:sz w:val="28"/>
          <w:szCs w:val="28"/>
          <w:lang w:val="uk-UA" w:eastAsia="ru-RU"/>
        </w:rPr>
        <w:t xml:space="preserve"> О</w:t>
      </w:r>
      <w:r w:rsidR="00F45CF3" w:rsidRPr="00F33CB4">
        <w:rPr>
          <w:rFonts w:ascii="Times New Roman" w:hAnsi="Times New Roman"/>
          <w:bCs/>
          <w:sz w:val="28"/>
          <w:szCs w:val="28"/>
          <w:lang w:val="uk-UA" w:eastAsia="ru-RU"/>
        </w:rPr>
        <w:t>.</w:t>
      </w:r>
      <w:r w:rsidR="00E57EF8" w:rsidRPr="00F33CB4">
        <w:rPr>
          <w:rFonts w:ascii="Times New Roman" w:hAnsi="Times New Roman"/>
          <w:bCs/>
          <w:sz w:val="28"/>
          <w:szCs w:val="28"/>
          <w:lang w:val="uk-UA" w:eastAsia="ru-RU"/>
        </w:rPr>
        <w:t>В</w:t>
      </w:r>
      <w:r w:rsidR="00F45CF3" w:rsidRPr="00F33CB4">
        <w:rPr>
          <w:rFonts w:ascii="Times New Roman" w:hAnsi="Times New Roman"/>
          <w:bCs/>
          <w:sz w:val="28"/>
          <w:szCs w:val="28"/>
          <w:lang w:val="uk-UA" w:eastAsia="ru-RU"/>
        </w:rPr>
        <w:t xml:space="preserve">. під час розгляду справи № </w:t>
      </w:r>
      <w:r w:rsidR="00E57EF8" w:rsidRPr="00F33CB4">
        <w:rPr>
          <w:rFonts w:ascii="Times New Roman" w:hAnsi="Times New Roman"/>
          <w:bCs/>
          <w:sz w:val="28"/>
          <w:szCs w:val="28"/>
          <w:lang w:val="uk-UA" w:eastAsia="ru-RU"/>
        </w:rPr>
        <w:t>634</w:t>
      </w:r>
      <w:r w:rsidR="00F45CF3" w:rsidRPr="00F33CB4">
        <w:rPr>
          <w:rFonts w:ascii="Times New Roman" w:hAnsi="Times New Roman"/>
          <w:bCs/>
          <w:sz w:val="28"/>
          <w:szCs w:val="28"/>
          <w:lang w:val="uk-UA" w:eastAsia="ru-RU"/>
        </w:rPr>
        <w:t>/3</w:t>
      </w:r>
      <w:r w:rsidR="00E57EF8" w:rsidRPr="00F33CB4">
        <w:rPr>
          <w:rFonts w:ascii="Times New Roman" w:hAnsi="Times New Roman"/>
          <w:bCs/>
          <w:sz w:val="28"/>
          <w:szCs w:val="28"/>
          <w:lang w:val="uk-UA" w:eastAsia="ru-RU"/>
        </w:rPr>
        <w:t>95</w:t>
      </w:r>
      <w:r w:rsidR="00F45CF3" w:rsidRPr="00F33CB4">
        <w:rPr>
          <w:rFonts w:ascii="Times New Roman" w:hAnsi="Times New Roman"/>
          <w:bCs/>
          <w:sz w:val="28"/>
          <w:szCs w:val="28"/>
          <w:lang w:val="uk-UA" w:eastAsia="ru-RU"/>
        </w:rPr>
        <w:t>/19</w:t>
      </w:r>
      <w:r w:rsidR="00E57EF8" w:rsidRPr="00F33CB4">
        <w:rPr>
          <w:rFonts w:ascii="Times New Roman" w:hAnsi="Times New Roman"/>
          <w:bCs/>
          <w:sz w:val="28"/>
          <w:szCs w:val="28"/>
          <w:lang w:val="uk-UA" w:eastAsia="ru-RU"/>
        </w:rPr>
        <w:t xml:space="preserve"> (провадження № 1-кс/634/212/19)</w:t>
      </w:r>
      <w:r w:rsidR="00F45CF3" w:rsidRPr="00F33CB4">
        <w:rPr>
          <w:rFonts w:ascii="Times New Roman" w:hAnsi="Times New Roman"/>
          <w:bCs/>
          <w:sz w:val="28"/>
          <w:szCs w:val="28"/>
          <w:lang w:val="uk-UA" w:eastAsia="ru-RU"/>
        </w:rPr>
        <w:t>.</w:t>
      </w:r>
    </w:p>
    <w:p w:rsidR="00AE494F" w:rsidRPr="00AE494F" w:rsidRDefault="00F45CF3" w:rsidP="008F5E58">
      <w:pPr>
        <w:spacing w:after="0" w:line="240" w:lineRule="auto"/>
        <w:ind w:firstLine="709"/>
        <w:contextualSpacing/>
        <w:jc w:val="both"/>
        <w:rPr>
          <w:rFonts w:ascii="Times New Roman" w:hAnsi="Times New Roman"/>
          <w:bCs/>
          <w:sz w:val="28"/>
          <w:szCs w:val="28"/>
          <w:lang w:val="uk-UA" w:eastAsia="ru-RU"/>
        </w:rPr>
      </w:pPr>
      <w:r w:rsidRPr="00F33CB4">
        <w:rPr>
          <w:rFonts w:ascii="Times New Roman" w:hAnsi="Times New Roman"/>
          <w:bCs/>
          <w:sz w:val="28"/>
          <w:szCs w:val="28"/>
          <w:lang w:val="uk-UA" w:eastAsia="ru-RU"/>
        </w:rPr>
        <w:t xml:space="preserve">Згідно </w:t>
      </w:r>
      <w:r w:rsidR="00431213">
        <w:rPr>
          <w:rFonts w:ascii="Times New Roman" w:hAnsi="Times New Roman"/>
          <w:bCs/>
          <w:sz w:val="28"/>
          <w:szCs w:val="28"/>
          <w:lang w:val="uk-UA" w:eastAsia="ru-RU"/>
        </w:rPr>
        <w:t>і</w:t>
      </w:r>
      <w:r w:rsidRPr="00F33CB4">
        <w:rPr>
          <w:rFonts w:ascii="Times New Roman" w:hAnsi="Times New Roman"/>
          <w:bCs/>
          <w:sz w:val="28"/>
          <w:szCs w:val="28"/>
          <w:lang w:val="uk-UA" w:eastAsia="ru-RU"/>
        </w:rPr>
        <w:t xml:space="preserve">з протоколом автоматизованого розподілу матеріалу між членами Вищої ради правосуддя від </w:t>
      </w:r>
      <w:r w:rsidR="00E57EF8" w:rsidRPr="00F33CB4">
        <w:rPr>
          <w:rFonts w:ascii="Times New Roman" w:hAnsi="Times New Roman"/>
          <w:bCs/>
          <w:sz w:val="28"/>
          <w:szCs w:val="28"/>
          <w:lang w:val="uk-UA" w:eastAsia="ru-RU"/>
        </w:rPr>
        <w:t xml:space="preserve">4 квітня </w:t>
      </w:r>
      <w:r w:rsidRPr="00F33CB4">
        <w:rPr>
          <w:rFonts w:ascii="Times New Roman" w:hAnsi="Times New Roman"/>
          <w:bCs/>
          <w:sz w:val="28"/>
          <w:szCs w:val="28"/>
          <w:lang w:val="uk-UA" w:eastAsia="ru-RU"/>
        </w:rPr>
        <w:t>20</w:t>
      </w:r>
      <w:r w:rsidR="00431213">
        <w:rPr>
          <w:rFonts w:ascii="Times New Roman" w:hAnsi="Times New Roman"/>
          <w:bCs/>
          <w:sz w:val="28"/>
          <w:szCs w:val="28"/>
          <w:lang w:val="uk-UA" w:eastAsia="ru-RU"/>
        </w:rPr>
        <w:t>19 року вказану скаргу передано</w:t>
      </w:r>
      <w:r w:rsidR="00AE494F" w:rsidRPr="00AE494F">
        <w:rPr>
          <w:rFonts w:ascii="Times New Roman" w:hAnsi="Times New Roman"/>
          <w:bCs/>
          <w:sz w:val="28"/>
          <w:szCs w:val="28"/>
          <w:lang w:val="uk-UA" w:eastAsia="ru-RU"/>
        </w:rPr>
        <w:t xml:space="preserve"> </w:t>
      </w:r>
      <w:r w:rsidR="00445561" w:rsidRPr="00F33CB4">
        <w:rPr>
          <w:rFonts w:ascii="Times New Roman" w:hAnsi="Times New Roman"/>
          <w:bCs/>
          <w:sz w:val="28"/>
          <w:szCs w:val="28"/>
          <w:lang w:val="uk-UA" w:eastAsia="ru-RU"/>
        </w:rPr>
        <w:t>член</w:t>
      </w:r>
      <w:r w:rsidR="00445561">
        <w:rPr>
          <w:rFonts w:ascii="Times New Roman" w:hAnsi="Times New Roman"/>
          <w:bCs/>
          <w:sz w:val="28"/>
          <w:szCs w:val="28"/>
          <w:lang w:val="uk-UA" w:eastAsia="ru-RU"/>
        </w:rPr>
        <w:t>у</w:t>
      </w:r>
      <w:r w:rsidR="00445561" w:rsidRPr="00F33CB4">
        <w:rPr>
          <w:rFonts w:ascii="Times New Roman" w:hAnsi="Times New Roman"/>
          <w:bCs/>
          <w:sz w:val="28"/>
          <w:szCs w:val="28"/>
          <w:lang w:val="uk-UA" w:eastAsia="ru-RU"/>
        </w:rPr>
        <w:t xml:space="preserve"> Вищої ради правосуддя</w:t>
      </w:r>
      <w:r w:rsidR="00AE494F" w:rsidRPr="00AE494F">
        <w:rPr>
          <w:rFonts w:ascii="Times New Roman" w:hAnsi="Times New Roman"/>
          <w:bCs/>
          <w:sz w:val="28"/>
          <w:szCs w:val="28"/>
          <w:lang w:val="uk-UA" w:eastAsia="ru-RU"/>
        </w:rPr>
        <w:t xml:space="preserve"> </w:t>
      </w:r>
      <w:proofErr w:type="spellStart"/>
      <w:r w:rsidR="00445561">
        <w:rPr>
          <w:rFonts w:ascii="Times New Roman" w:hAnsi="Times New Roman"/>
          <w:bCs/>
          <w:sz w:val="28"/>
          <w:szCs w:val="28"/>
          <w:lang w:val="uk-UA" w:eastAsia="ru-RU"/>
        </w:rPr>
        <w:t>Худику</w:t>
      </w:r>
      <w:proofErr w:type="spellEnd"/>
      <w:r w:rsidR="00445561">
        <w:rPr>
          <w:rFonts w:ascii="Times New Roman" w:hAnsi="Times New Roman"/>
          <w:bCs/>
          <w:sz w:val="28"/>
          <w:szCs w:val="28"/>
          <w:lang w:val="uk-UA" w:eastAsia="ru-RU"/>
        </w:rPr>
        <w:t xml:space="preserve"> М.П. </w:t>
      </w:r>
      <w:r w:rsidR="00AE494F" w:rsidRPr="00AE494F">
        <w:rPr>
          <w:rFonts w:ascii="Times New Roman" w:hAnsi="Times New Roman"/>
          <w:bCs/>
          <w:sz w:val="28"/>
          <w:szCs w:val="28"/>
          <w:lang w:val="uk-UA" w:eastAsia="ru-RU"/>
        </w:rPr>
        <w:t xml:space="preserve">для проведення попередньої перевірки. </w:t>
      </w:r>
    </w:p>
    <w:p w:rsidR="00AE494F" w:rsidRPr="00AE494F" w:rsidRDefault="00AE494F" w:rsidP="008F5E58">
      <w:pPr>
        <w:spacing w:after="0" w:line="240" w:lineRule="auto"/>
        <w:ind w:firstLine="709"/>
        <w:jc w:val="both"/>
        <w:rPr>
          <w:rFonts w:ascii="Times New Roman" w:hAnsi="Times New Roman"/>
          <w:bCs/>
          <w:sz w:val="28"/>
          <w:szCs w:val="28"/>
          <w:lang w:val="uk-UA" w:eastAsia="ru-RU"/>
        </w:rPr>
      </w:pPr>
      <w:r w:rsidRPr="00AE494F">
        <w:rPr>
          <w:rFonts w:ascii="Times New Roman" w:hAnsi="Times New Roman"/>
          <w:bCs/>
          <w:sz w:val="28"/>
          <w:szCs w:val="28"/>
          <w:lang w:val="uk-UA" w:eastAsia="ru-RU"/>
        </w:rPr>
        <w:t xml:space="preserve">Статус, повноваження, засади організації та порядок діяльності Вищої ради правосуддя визначаються Конституцією України, законами України </w:t>
      </w:r>
      <w:r w:rsidR="00B60F18">
        <w:rPr>
          <w:rFonts w:ascii="Times New Roman" w:hAnsi="Times New Roman"/>
          <w:bCs/>
          <w:sz w:val="28"/>
          <w:szCs w:val="28"/>
          <w:lang w:val="en-US" w:eastAsia="ru-RU"/>
        </w:rPr>
        <w:t xml:space="preserve">                  </w:t>
      </w:r>
      <w:r w:rsidRPr="00AE494F">
        <w:rPr>
          <w:rFonts w:ascii="Times New Roman" w:hAnsi="Times New Roman"/>
          <w:bCs/>
          <w:sz w:val="28"/>
          <w:szCs w:val="28"/>
          <w:lang w:val="uk-UA" w:eastAsia="ru-RU"/>
        </w:rPr>
        <w:t>«Про Вищу раду правосуддя» та «Про судоустрій і статус суддів».</w:t>
      </w:r>
    </w:p>
    <w:p w:rsidR="00AE494F" w:rsidRPr="006718FC" w:rsidRDefault="00AE494F" w:rsidP="008F5E58">
      <w:pPr>
        <w:pStyle w:val="20"/>
        <w:shd w:val="clear" w:color="auto" w:fill="auto"/>
        <w:spacing w:line="240" w:lineRule="auto"/>
        <w:ind w:firstLine="709"/>
        <w:rPr>
          <w:rFonts w:ascii="Times New Roman" w:eastAsia="Calibri" w:hAnsi="Times New Roman" w:cs="Times New Roman"/>
          <w:sz w:val="28"/>
          <w:szCs w:val="24"/>
        </w:rPr>
      </w:pPr>
      <w:r w:rsidRPr="00AE494F">
        <w:rPr>
          <w:rFonts w:ascii="Times New Roman" w:hAnsi="Times New Roman"/>
          <w:bCs/>
          <w:sz w:val="28"/>
          <w:szCs w:val="28"/>
          <w:lang w:eastAsia="ru-RU"/>
        </w:rPr>
        <w:t xml:space="preserve">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w:t>
      </w:r>
      <w:r w:rsidRPr="00AE494F">
        <w:rPr>
          <w:rFonts w:ascii="Times New Roman" w:hAnsi="Times New Roman"/>
          <w:bCs/>
          <w:sz w:val="28"/>
          <w:szCs w:val="28"/>
          <w:lang w:eastAsia="ru-RU"/>
        </w:rPr>
        <w:lastRenderedPageBreak/>
        <w:t xml:space="preserve">раду </w:t>
      </w:r>
      <w:r w:rsidRPr="006718FC">
        <w:rPr>
          <w:rFonts w:ascii="Times New Roman" w:eastAsia="Calibri" w:hAnsi="Times New Roman" w:cs="Times New Roman"/>
          <w:sz w:val="28"/>
          <w:szCs w:val="24"/>
        </w:rPr>
        <w:t>правосуддя», з урахуванням вимог цього Закону.</w:t>
      </w:r>
    </w:p>
    <w:p w:rsidR="00D123FB" w:rsidRPr="006718FC" w:rsidRDefault="00D123FB" w:rsidP="008F5E58">
      <w:pPr>
        <w:pStyle w:val="20"/>
        <w:shd w:val="clear" w:color="auto" w:fill="auto"/>
        <w:spacing w:line="240" w:lineRule="auto"/>
        <w:ind w:firstLine="709"/>
        <w:rPr>
          <w:rFonts w:ascii="Times New Roman" w:eastAsia="Calibri" w:hAnsi="Times New Roman" w:cs="Times New Roman"/>
          <w:sz w:val="28"/>
          <w:szCs w:val="24"/>
        </w:rPr>
      </w:pPr>
      <w:r w:rsidRPr="006718FC">
        <w:rPr>
          <w:rFonts w:ascii="Times New Roman" w:eastAsia="Calibri" w:hAnsi="Times New Roman" w:cs="Times New Roman"/>
          <w:sz w:val="28"/>
          <w:szCs w:val="24"/>
        </w:rPr>
        <w:t xml:space="preserve">За результатами попередньої перевірки дисциплінарної скарги член Другої Дисциплінарної палати Вищої ради правосуддя </w:t>
      </w:r>
      <w:proofErr w:type="spellStart"/>
      <w:r w:rsidRPr="006718FC">
        <w:rPr>
          <w:rFonts w:ascii="Times New Roman" w:eastAsia="Calibri" w:hAnsi="Times New Roman" w:cs="Times New Roman"/>
          <w:sz w:val="28"/>
          <w:szCs w:val="24"/>
        </w:rPr>
        <w:t>Худик</w:t>
      </w:r>
      <w:proofErr w:type="spellEnd"/>
      <w:r w:rsidRPr="006718FC">
        <w:rPr>
          <w:rFonts w:ascii="Times New Roman" w:eastAsia="Calibri" w:hAnsi="Times New Roman" w:cs="Times New Roman"/>
          <w:sz w:val="28"/>
          <w:szCs w:val="24"/>
        </w:rPr>
        <w:t xml:space="preserve"> М.П. запропонував відкрити дисциплінарну справу стосовно судді </w:t>
      </w:r>
      <w:proofErr w:type="spellStart"/>
      <w:r w:rsidRPr="006718FC">
        <w:rPr>
          <w:rFonts w:ascii="Times New Roman" w:eastAsia="Calibri" w:hAnsi="Times New Roman" w:cs="Times New Roman"/>
          <w:sz w:val="28"/>
          <w:szCs w:val="24"/>
        </w:rPr>
        <w:t>Сахновщинського</w:t>
      </w:r>
      <w:proofErr w:type="spellEnd"/>
      <w:r w:rsidRPr="006718FC">
        <w:rPr>
          <w:rFonts w:ascii="Times New Roman" w:eastAsia="Calibri" w:hAnsi="Times New Roman" w:cs="Times New Roman"/>
          <w:sz w:val="28"/>
          <w:szCs w:val="24"/>
        </w:rPr>
        <w:t xml:space="preserve"> районного суду Харківської області </w:t>
      </w:r>
      <w:proofErr w:type="spellStart"/>
      <w:r w:rsidRPr="006718FC">
        <w:rPr>
          <w:rFonts w:ascii="Times New Roman" w:eastAsia="Calibri" w:hAnsi="Times New Roman" w:cs="Times New Roman"/>
          <w:sz w:val="28"/>
          <w:szCs w:val="24"/>
        </w:rPr>
        <w:t>Єрьоміної</w:t>
      </w:r>
      <w:proofErr w:type="spellEnd"/>
      <w:r w:rsidRPr="006718FC">
        <w:rPr>
          <w:rFonts w:ascii="Times New Roman" w:eastAsia="Calibri" w:hAnsi="Times New Roman" w:cs="Times New Roman"/>
          <w:sz w:val="28"/>
          <w:szCs w:val="24"/>
        </w:rPr>
        <w:t xml:space="preserve"> О.В.</w:t>
      </w:r>
    </w:p>
    <w:p w:rsidR="00D123FB" w:rsidRPr="006718FC" w:rsidRDefault="00D123FB" w:rsidP="008F5E58">
      <w:pPr>
        <w:pStyle w:val="20"/>
        <w:shd w:val="clear" w:color="auto" w:fill="auto"/>
        <w:spacing w:line="240" w:lineRule="auto"/>
        <w:ind w:firstLine="709"/>
        <w:rPr>
          <w:rFonts w:ascii="Times New Roman" w:eastAsia="Calibri" w:hAnsi="Times New Roman" w:cs="Times New Roman"/>
          <w:sz w:val="28"/>
          <w:szCs w:val="24"/>
        </w:rPr>
      </w:pPr>
      <w:r w:rsidRPr="006718FC">
        <w:rPr>
          <w:rFonts w:ascii="Times New Roman" w:eastAsia="Calibri" w:hAnsi="Times New Roman" w:cs="Times New Roman"/>
          <w:sz w:val="28"/>
          <w:szCs w:val="24"/>
        </w:rPr>
        <w:t>Ухвалою від 13</w:t>
      </w:r>
      <w:r w:rsidRPr="00D123FB">
        <w:rPr>
          <w:rFonts w:ascii="Times New Roman" w:hAnsi="Times New Roman"/>
          <w:bCs/>
          <w:sz w:val="28"/>
          <w:szCs w:val="28"/>
          <w:lang w:eastAsia="ru-RU"/>
        </w:rPr>
        <w:t xml:space="preserve"> липня 2020 року № </w:t>
      </w:r>
      <w:r w:rsidR="008F3177">
        <w:rPr>
          <w:rFonts w:ascii="Times New Roman" w:hAnsi="Times New Roman"/>
          <w:bCs/>
          <w:sz w:val="28"/>
          <w:szCs w:val="28"/>
          <w:lang w:eastAsia="ru-RU"/>
        </w:rPr>
        <w:t>2105</w:t>
      </w:r>
      <w:r w:rsidRPr="00D123FB">
        <w:rPr>
          <w:rFonts w:ascii="Times New Roman" w:hAnsi="Times New Roman"/>
          <w:bCs/>
          <w:sz w:val="28"/>
          <w:szCs w:val="28"/>
          <w:lang w:eastAsia="ru-RU"/>
        </w:rPr>
        <w:t xml:space="preserve">/2дп/15-20 Друга Дисциплінарна палата Вищої </w:t>
      </w:r>
      <w:r w:rsidRPr="006718FC">
        <w:rPr>
          <w:rFonts w:ascii="Times New Roman" w:eastAsia="Calibri" w:hAnsi="Times New Roman" w:cs="Times New Roman"/>
          <w:sz w:val="28"/>
          <w:szCs w:val="24"/>
        </w:rPr>
        <w:t xml:space="preserve">ради правосуддя відкрила дисциплінарну справу стосовно судді </w:t>
      </w:r>
      <w:proofErr w:type="spellStart"/>
      <w:r w:rsidRPr="006718FC">
        <w:rPr>
          <w:rFonts w:ascii="Times New Roman" w:eastAsia="Calibri" w:hAnsi="Times New Roman" w:cs="Times New Roman"/>
          <w:sz w:val="28"/>
          <w:szCs w:val="24"/>
        </w:rPr>
        <w:t>Сахновщинського</w:t>
      </w:r>
      <w:proofErr w:type="spellEnd"/>
      <w:r w:rsidRPr="006718FC">
        <w:rPr>
          <w:rFonts w:ascii="Times New Roman" w:eastAsia="Calibri" w:hAnsi="Times New Roman" w:cs="Times New Roman"/>
          <w:sz w:val="28"/>
          <w:szCs w:val="24"/>
        </w:rPr>
        <w:t xml:space="preserve"> районного суду Харківської області </w:t>
      </w:r>
      <w:proofErr w:type="spellStart"/>
      <w:r w:rsidRPr="006718FC">
        <w:rPr>
          <w:rFonts w:ascii="Times New Roman" w:eastAsia="Calibri" w:hAnsi="Times New Roman" w:cs="Times New Roman"/>
          <w:sz w:val="28"/>
          <w:szCs w:val="24"/>
        </w:rPr>
        <w:t>Єрьоміної</w:t>
      </w:r>
      <w:proofErr w:type="spellEnd"/>
      <w:r w:rsidRPr="006718FC">
        <w:rPr>
          <w:rFonts w:ascii="Times New Roman" w:eastAsia="Calibri" w:hAnsi="Times New Roman" w:cs="Times New Roman"/>
          <w:sz w:val="28"/>
          <w:szCs w:val="24"/>
        </w:rPr>
        <w:t xml:space="preserve"> О.В. </w:t>
      </w:r>
    </w:p>
    <w:p w:rsidR="00D123FB" w:rsidRDefault="00D123FB" w:rsidP="008F5E58">
      <w:pPr>
        <w:pStyle w:val="20"/>
        <w:shd w:val="clear" w:color="auto" w:fill="auto"/>
        <w:spacing w:line="240" w:lineRule="auto"/>
        <w:ind w:firstLine="709"/>
        <w:rPr>
          <w:rFonts w:ascii="Times New Roman" w:eastAsia="Calibri" w:hAnsi="Times New Roman" w:cs="Times New Roman"/>
          <w:sz w:val="28"/>
          <w:szCs w:val="24"/>
        </w:rPr>
      </w:pPr>
      <w:r w:rsidRPr="006718FC">
        <w:rPr>
          <w:rFonts w:ascii="Times New Roman" w:eastAsia="Calibri" w:hAnsi="Times New Roman" w:cs="Times New Roman"/>
          <w:sz w:val="28"/>
          <w:szCs w:val="24"/>
        </w:rPr>
        <w:t>Суддя та скаржник повідомлені про розгляд дисциплінарної справи 26</w:t>
      </w:r>
      <w:r w:rsidR="006718FC">
        <w:rPr>
          <w:rFonts w:ascii="Times New Roman" w:eastAsia="Calibri" w:hAnsi="Times New Roman" w:cs="Times New Roman"/>
          <w:sz w:val="28"/>
          <w:szCs w:val="24"/>
        </w:rPr>
        <w:t> </w:t>
      </w:r>
      <w:r w:rsidR="00FB3BF0">
        <w:rPr>
          <w:rFonts w:ascii="Times New Roman" w:eastAsia="Calibri" w:hAnsi="Times New Roman" w:cs="Times New Roman"/>
          <w:sz w:val="28"/>
          <w:szCs w:val="24"/>
        </w:rPr>
        <w:t>сер</w:t>
      </w:r>
      <w:r w:rsidRPr="006718FC">
        <w:rPr>
          <w:rFonts w:ascii="Times New Roman" w:eastAsia="Calibri" w:hAnsi="Times New Roman" w:cs="Times New Roman"/>
          <w:sz w:val="28"/>
          <w:szCs w:val="24"/>
        </w:rPr>
        <w:t xml:space="preserve">пня 2020 року шляхом надіслання відповідного повідомлення поштою, розміщення його на офіційному </w:t>
      </w:r>
      <w:proofErr w:type="spellStart"/>
      <w:r w:rsidRPr="006718FC">
        <w:rPr>
          <w:rFonts w:ascii="Times New Roman" w:eastAsia="Calibri" w:hAnsi="Times New Roman" w:cs="Times New Roman"/>
          <w:sz w:val="28"/>
          <w:szCs w:val="24"/>
        </w:rPr>
        <w:t>вебсайті</w:t>
      </w:r>
      <w:proofErr w:type="spellEnd"/>
      <w:r w:rsidRPr="006718FC">
        <w:rPr>
          <w:rFonts w:ascii="Times New Roman" w:eastAsia="Calibri" w:hAnsi="Times New Roman" w:cs="Times New Roman"/>
          <w:sz w:val="28"/>
          <w:szCs w:val="24"/>
        </w:rPr>
        <w:t xml:space="preserve"> Вищої ради правосуддя. Крім того, з метою запобігання поширенню гострої респіраторної хвороби COVID-19, спричиненої </w:t>
      </w:r>
      <w:proofErr w:type="spellStart"/>
      <w:r w:rsidRPr="006718FC">
        <w:rPr>
          <w:rFonts w:ascii="Times New Roman" w:eastAsia="Calibri" w:hAnsi="Times New Roman" w:cs="Times New Roman"/>
          <w:sz w:val="28"/>
          <w:szCs w:val="24"/>
        </w:rPr>
        <w:t>коронавірусом</w:t>
      </w:r>
      <w:proofErr w:type="spellEnd"/>
      <w:r w:rsidRPr="006718FC">
        <w:rPr>
          <w:rFonts w:ascii="Times New Roman" w:eastAsia="Calibri" w:hAnsi="Times New Roman" w:cs="Times New Roman"/>
          <w:sz w:val="28"/>
          <w:szCs w:val="24"/>
        </w:rPr>
        <w:t xml:space="preserve"> SARS-CoV-2, та забезпечення реалізації прав судді та скаржник</w:t>
      </w:r>
      <w:r w:rsidR="006718FC">
        <w:rPr>
          <w:rFonts w:ascii="Times New Roman" w:eastAsia="Calibri" w:hAnsi="Times New Roman" w:cs="Times New Roman"/>
          <w:sz w:val="28"/>
          <w:szCs w:val="24"/>
        </w:rPr>
        <w:t>а</w:t>
      </w:r>
      <w:r w:rsidRPr="006718FC">
        <w:rPr>
          <w:rFonts w:ascii="Times New Roman" w:eastAsia="Calibri" w:hAnsi="Times New Roman" w:cs="Times New Roman"/>
          <w:sz w:val="28"/>
          <w:szCs w:val="24"/>
        </w:rPr>
        <w:t xml:space="preserve">, визначених пунктом 12.30 Регламенту Вищої ради правосуддя, їм запропоновано взяти участь у вказаному засіданні в режимі </w:t>
      </w:r>
      <w:proofErr w:type="spellStart"/>
      <w:r w:rsidRPr="006718FC">
        <w:rPr>
          <w:rFonts w:ascii="Times New Roman" w:eastAsia="Calibri" w:hAnsi="Times New Roman" w:cs="Times New Roman"/>
          <w:sz w:val="28"/>
          <w:szCs w:val="24"/>
        </w:rPr>
        <w:t>відеоконференції</w:t>
      </w:r>
      <w:proofErr w:type="spellEnd"/>
      <w:r w:rsidRPr="006718FC">
        <w:rPr>
          <w:rFonts w:ascii="Times New Roman" w:eastAsia="Calibri" w:hAnsi="Times New Roman" w:cs="Times New Roman"/>
          <w:sz w:val="28"/>
          <w:szCs w:val="24"/>
        </w:rPr>
        <w:t>.</w:t>
      </w:r>
    </w:p>
    <w:p w:rsidR="00A26BE4" w:rsidRPr="006718FC" w:rsidRDefault="00A26BE4" w:rsidP="008F5E58">
      <w:pPr>
        <w:pStyle w:val="20"/>
        <w:shd w:val="clear" w:color="auto" w:fill="auto"/>
        <w:spacing w:line="240" w:lineRule="auto"/>
        <w:ind w:firstLine="709"/>
        <w:rPr>
          <w:rFonts w:ascii="Times New Roman" w:eastAsia="Calibri" w:hAnsi="Times New Roman" w:cs="Times New Roman"/>
          <w:sz w:val="28"/>
          <w:szCs w:val="24"/>
        </w:rPr>
      </w:pPr>
      <w:r>
        <w:rPr>
          <w:rFonts w:ascii="Times New Roman" w:eastAsia="Calibri" w:hAnsi="Times New Roman" w:cs="Times New Roman"/>
          <w:sz w:val="28"/>
          <w:szCs w:val="24"/>
        </w:rPr>
        <w:t xml:space="preserve">Суддя, скаржник не скористалися своїм правом </w:t>
      </w:r>
      <w:r w:rsidR="003A0E8F">
        <w:rPr>
          <w:rFonts w:ascii="Times New Roman" w:eastAsia="Calibri" w:hAnsi="Times New Roman" w:cs="Times New Roman"/>
          <w:sz w:val="28"/>
          <w:szCs w:val="24"/>
        </w:rPr>
        <w:t>брати участь у засіданні дисциплінарного органу</w:t>
      </w:r>
      <w:r>
        <w:rPr>
          <w:rFonts w:ascii="Times New Roman" w:eastAsia="Calibri" w:hAnsi="Times New Roman" w:cs="Times New Roman"/>
          <w:sz w:val="28"/>
          <w:szCs w:val="24"/>
        </w:rPr>
        <w:t xml:space="preserve"> особисто чи надавати пояснення у режимі </w:t>
      </w:r>
      <w:proofErr w:type="spellStart"/>
      <w:r>
        <w:rPr>
          <w:rFonts w:ascii="Times New Roman" w:eastAsia="Calibri" w:hAnsi="Times New Roman" w:cs="Times New Roman"/>
          <w:sz w:val="28"/>
          <w:szCs w:val="24"/>
        </w:rPr>
        <w:t>відеоконференції</w:t>
      </w:r>
      <w:proofErr w:type="spellEnd"/>
      <w:r>
        <w:rPr>
          <w:rFonts w:ascii="Times New Roman" w:eastAsia="Calibri" w:hAnsi="Times New Roman" w:cs="Times New Roman"/>
          <w:sz w:val="28"/>
          <w:szCs w:val="24"/>
        </w:rPr>
        <w:t xml:space="preserve">, натомість суддя </w:t>
      </w:r>
      <w:proofErr w:type="spellStart"/>
      <w:r>
        <w:rPr>
          <w:rFonts w:ascii="Times New Roman" w:eastAsia="Calibri" w:hAnsi="Times New Roman" w:cs="Times New Roman"/>
          <w:sz w:val="28"/>
          <w:szCs w:val="24"/>
        </w:rPr>
        <w:t>Єрьоміна</w:t>
      </w:r>
      <w:proofErr w:type="spellEnd"/>
      <w:r>
        <w:rPr>
          <w:rFonts w:ascii="Times New Roman" w:eastAsia="Calibri" w:hAnsi="Times New Roman" w:cs="Times New Roman"/>
          <w:sz w:val="28"/>
          <w:szCs w:val="24"/>
        </w:rPr>
        <w:t> О.В. надіслала клопотання</w:t>
      </w:r>
      <w:r w:rsidR="003A0E8F">
        <w:rPr>
          <w:rFonts w:ascii="Times New Roman" w:eastAsia="Calibri" w:hAnsi="Times New Roman" w:cs="Times New Roman"/>
          <w:sz w:val="28"/>
          <w:szCs w:val="24"/>
        </w:rPr>
        <w:t>, в якому повідомила</w:t>
      </w:r>
      <w:r>
        <w:rPr>
          <w:rFonts w:ascii="Times New Roman" w:eastAsia="Calibri" w:hAnsi="Times New Roman" w:cs="Times New Roman"/>
          <w:sz w:val="28"/>
          <w:szCs w:val="24"/>
        </w:rPr>
        <w:t xml:space="preserve"> про неможливість бути присутньою у засіданні Дисциплінар</w:t>
      </w:r>
      <w:r w:rsidR="003A0E8F">
        <w:rPr>
          <w:rFonts w:ascii="Times New Roman" w:eastAsia="Calibri" w:hAnsi="Times New Roman" w:cs="Times New Roman"/>
          <w:sz w:val="28"/>
          <w:szCs w:val="24"/>
        </w:rPr>
        <w:t>ної палати, не пояснюючи причин</w:t>
      </w:r>
      <w:r>
        <w:rPr>
          <w:rFonts w:ascii="Times New Roman" w:eastAsia="Calibri" w:hAnsi="Times New Roman" w:cs="Times New Roman"/>
          <w:sz w:val="28"/>
          <w:szCs w:val="24"/>
        </w:rPr>
        <w:t xml:space="preserve">, просила провести засідання без її участі </w:t>
      </w:r>
      <w:r w:rsidR="003A0E8F">
        <w:rPr>
          <w:rFonts w:ascii="Times New Roman" w:eastAsia="Calibri" w:hAnsi="Times New Roman" w:cs="Times New Roman"/>
          <w:sz w:val="28"/>
          <w:szCs w:val="24"/>
        </w:rPr>
        <w:t>та врахувати</w:t>
      </w:r>
      <w:r>
        <w:rPr>
          <w:rFonts w:ascii="Times New Roman" w:eastAsia="Calibri" w:hAnsi="Times New Roman" w:cs="Times New Roman"/>
          <w:sz w:val="28"/>
          <w:szCs w:val="24"/>
        </w:rPr>
        <w:t xml:space="preserve"> раніше надан</w:t>
      </w:r>
      <w:r w:rsidR="003A0E8F">
        <w:rPr>
          <w:rFonts w:ascii="Times New Roman" w:eastAsia="Calibri" w:hAnsi="Times New Roman" w:cs="Times New Roman"/>
          <w:sz w:val="28"/>
          <w:szCs w:val="24"/>
        </w:rPr>
        <w:t>і</w:t>
      </w:r>
      <w:r>
        <w:rPr>
          <w:rFonts w:ascii="Times New Roman" w:eastAsia="Calibri" w:hAnsi="Times New Roman" w:cs="Times New Roman"/>
          <w:sz w:val="28"/>
          <w:szCs w:val="24"/>
        </w:rPr>
        <w:t xml:space="preserve"> нею письмов</w:t>
      </w:r>
      <w:r w:rsidR="003A0E8F">
        <w:rPr>
          <w:rFonts w:ascii="Times New Roman" w:eastAsia="Calibri" w:hAnsi="Times New Roman" w:cs="Times New Roman"/>
          <w:sz w:val="28"/>
          <w:szCs w:val="24"/>
        </w:rPr>
        <w:t>і</w:t>
      </w:r>
      <w:r>
        <w:rPr>
          <w:rFonts w:ascii="Times New Roman" w:eastAsia="Calibri" w:hAnsi="Times New Roman" w:cs="Times New Roman"/>
          <w:sz w:val="28"/>
          <w:szCs w:val="24"/>
        </w:rPr>
        <w:t xml:space="preserve"> пояснен</w:t>
      </w:r>
      <w:r w:rsidR="003A0E8F">
        <w:rPr>
          <w:rFonts w:ascii="Times New Roman" w:eastAsia="Calibri" w:hAnsi="Times New Roman" w:cs="Times New Roman"/>
          <w:sz w:val="28"/>
          <w:szCs w:val="24"/>
        </w:rPr>
        <w:t>ня</w:t>
      </w:r>
      <w:r>
        <w:rPr>
          <w:rFonts w:ascii="Times New Roman" w:eastAsia="Calibri" w:hAnsi="Times New Roman" w:cs="Times New Roman"/>
          <w:sz w:val="28"/>
          <w:szCs w:val="24"/>
        </w:rPr>
        <w:t>.</w:t>
      </w:r>
    </w:p>
    <w:p w:rsidR="00D123FB" w:rsidRPr="006718FC" w:rsidRDefault="00D123FB" w:rsidP="008F5E58">
      <w:pPr>
        <w:pStyle w:val="20"/>
        <w:shd w:val="clear" w:color="auto" w:fill="auto"/>
        <w:spacing w:line="240" w:lineRule="auto"/>
        <w:ind w:firstLine="709"/>
        <w:rPr>
          <w:rFonts w:ascii="Times New Roman" w:eastAsia="Calibri" w:hAnsi="Times New Roman" w:cs="Times New Roman"/>
          <w:sz w:val="28"/>
          <w:szCs w:val="24"/>
        </w:rPr>
      </w:pPr>
      <w:r w:rsidRPr="006718FC">
        <w:rPr>
          <w:rFonts w:ascii="Times New Roman" w:eastAsia="Calibri" w:hAnsi="Times New Roman" w:cs="Times New Roman"/>
          <w:sz w:val="28"/>
          <w:szCs w:val="24"/>
        </w:rPr>
        <w:t xml:space="preserve">Розглянувши матеріали справи, заслухавши доповідача – члена Другої Дисциплінарної палати Вищої ради правосуддя </w:t>
      </w:r>
      <w:proofErr w:type="spellStart"/>
      <w:r w:rsidRPr="006718FC">
        <w:rPr>
          <w:rFonts w:ascii="Times New Roman" w:eastAsia="Calibri" w:hAnsi="Times New Roman" w:cs="Times New Roman"/>
          <w:sz w:val="28"/>
          <w:szCs w:val="24"/>
        </w:rPr>
        <w:t>Худика</w:t>
      </w:r>
      <w:proofErr w:type="spellEnd"/>
      <w:r w:rsidRPr="006718FC">
        <w:rPr>
          <w:rFonts w:ascii="Times New Roman" w:eastAsia="Calibri" w:hAnsi="Times New Roman" w:cs="Times New Roman"/>
          <w:sz w:val="28"/>
          <w:szCs w:val="24"/>
        </w:rPr>
        <w:t xml:space="preserve"> М.П., Друга Дисциплінарна палата Вищої ради правосуддя дійшла висновку про наявність підстав для притягнення судді </w:t>
      </w:r>
      <w:proofErr w:type="spellStart"/>
      <w:r w:rsidRPr="006718FC">
        <w:rPr>
          <w:rFonts w:ascii="Times New Roman" w:eastAsia="Calibri" w:hAnsi="Times New Roman" w:cs="Times New Roman"/>
          <w:sz w:val="28"/>
          <w:szCs w:val="24"/>
        </w:rPr>
        <w:t>Сахновщинського</w:t>
      </w:r>
      <w:proofErr w:type="spellEnd"/>
      <w:r w:rsidRPr="006718FC">
        <w:rPr>
          <w:rFonts w:ascii="Times New Roman" w:eastAsia="Calibri" w:hAnsi="Times New Roman" w:cs="Times New Roman"/>
          <w:sz w:val="28"/>
          <w:szCs w:val="24"/>
        </w:rPr>
        <w:t xml:space="preserve"> районного суду Харківської області </w:t>
      </w:r>
      <w:proofErr w:type="spellStart"/>
      <w:r w:rsidRPr="006718FC">
        <w:rPr>
          <w:rFonts w:ascii="Times New Roman" w:eastAsia="Calibri" w:hAnsi="Times New Roman" w:cs="Times New Roman"/>
          <w:sz w:val="28"/>
          <w:szCs w:val="24"/>
        </w:rPr>
        <w:t>Єрьоміної</w:t>
      </w:r>
      <w:proofErr w:type="spellEnd"/>
      <w:r w:rsidRPr="006718FC">
        <w:rPr>
          <w:rFonts w:ascii="Times New Roman" w:eastAsia="Calibri" w:hAnsi="Times New Roman" w:cs="Times New Roman"/>
          <w:sz w:val="28"/>
          <w:szCs w:val="24"/>
        </w:rPr>
        <w:t xml:space="preserve"> О.В. до дисциплінарної відповідальності з огляду на таке.</w:t>
      </w:r>
    </w:p>
    <w:p w:rsidR="00445561" w:rsidRPr="006718FC" w:rsidRDefault="00D123FB" w:rsidP="008F5E58">
      <w:pPr>
        <w:pStyle w:val="20"/>
        <w:shd w:val="clear" w:color="auto" w:fill="auto"/>
        <w:spacing w:line="240" w:lineRule="auto"/>
        <w:ind w:firstLine="709"/>
        <w:rPr>
          <w:rFonts w:ascii="Times New Roman" w:eastAsia="Calibri" w:hAnsi="Times New Roman" w:cs="Times New Roman"/>
          <w:sz w:val="28"/>
          <w:szCs w:val="24"/>
        </w:rPr>
      </w:pPr>
      <w:r w:rsidRPr="006718FC">
        <w:rPr>
          <w:rFonts w:ascii="Times New Roman" w:eastAsia="Calibri" w:hAnsi="Times New Roman" w:cs="Times New Roman"/>
          <w:sz w:val="28"/>
          <w:szCs w:val="24"/>
        </w:rPr>
        <w:t>Під час розгляду дисциплінарної справи встановлено, що </w:t>
      </w:r>
      <w:proofErr w:type="spellStart"/>
      <w:r w:rsidR="00445561" w:rsidRPr="006718FC">
        <w:rPr>
          <w:rFonts w:ascii="Times New Roman" w:eastAsia="Calibri" w:hAnsi="Times New Roman" w:cs="Times New Roman"/>
          <w:sz w:val="28"/>
          <w:szCs w:val="24"/>
        </w:rPr>
        <w:t>Сахновщинським</w:t>
      </w:r>
      <w:proofErr w:type="spellEnd"/>
      <w:r w:rsidR="00445561" w:rsidRPr="006718FC">
        <w:rPr>
          <w:rFonts w:ascii="Times New Roman" w:eastAsia="Calibri" w:hAnsi="Times New Roman" w:cs="Times New Roman"/>
          <w:sz w:val="28"/>
          <w:szCs w:val="24"/>
        </w:rPr>
        <w:t xml:space="preserve"> відділом поліції Головного управління Національної поліції в Харківській області здійснювалося досудове розслідування кримінального провадження № </w:t>
      </w:r>
      <w:r w:rsidR="00A97340">
        <w:rPr>
          <w:rFonts w:ascii="Times New Roman" w:eastAsia="Calibri" w:hAnsi="Times New Roman" w:cs="Times New Roman"/>
          <w:sz w:val="28"/>
          <w:szCs w:val="24"/>
        </w:rPr>
        <w:t>НОМЕР</w:t>
      </w:r>
      <w:r w:rsidR="00445561" w:rsidRPr="006718FC">
        <w:rPr>
          <w:rFonts w:ascii="Times New Roman" w:eastAsia="Calibri" w:hAnsi="Times New Roman" w:cs="Times New Roman"/>
          <w:sz w:val="28"/>
          <w:szCs w:val="24"/>
        </w:rPr>
        <w:t xml:space="preserve"> від </w:t>
      </w:r>
      <w:r w:rsidR="00A97340">
        <w:rPr>
          <w:rFonts w:ascii="Times New Roman" w:eastAsia="Calibri" w:hAnsi="Times New Roman" w:cs="Times New Roman"/>
          <w:sz w:val="28"/>
          <w:szCs w:val="24"/>
        </w:rPr>
        <w:t>ДАТА</w:t>
      </w:r>
      <w:r w:rsidR="00445561" w:rsidRPr="006718FC">
        <w:rPr>
          <w:rFonts w:ascii="Times New Roman" w:eastAsia="Calibri" w:hAnsi="Times New Roman" w:cs="Times New Roman"/>
          <w:sz w:val="28"/>
          <w:szCs w:val="24"/>
        </w:rPr>
        <w:t xml:space="preserve"> року за ознаками кримінального правопорушення, передбаченого частиною першою статті 190 (шахрайство) Кримінального кодексу України, стосовно службових осіб Товариства з обмеженою відповідальністю «</w:t>
      </w:r>
      <w:r w:rsidR="00845266" w:rsidRPr="00A02439">
        <w:rPr>
          <w:rFonts w:ascii="Times New Roman" w:hAnsi="Times New Roman"/>
          <w:sz w:val="28"/>
          <w:szCs w:val="24"/>
        </w:rPr>
        <w:t>АЗОТ-АГРО</w:t>
      </w:r>
      <w:r w:rsidR="00445561" w:rsidRPr="006718FC">
        <w:rPr>
          <w:rFonts w:ascii="Times New Roman" w:eastAsia="Calibri" w:hAnsi="Times New Roman" w:cs="Times New Roman"/>
          <w:sz w:val="28"/>
          <w:szCs w:val="24"/>
        </w:rPr>
        <w:t>».</w:t>
      </w:r>
    </w:p>
    <w:p w:rsidR="00445561" w:rsidRDefault="00445561" w:rsidP="008F5E58">
      <w:pPr>
        <w:pStyle w:val="20"/>
        <w:shd w:val="clear" w:color="auto" w:fill="auto"/>
        <w:spacing w:line="240" w:lineRule="auto"/>
        <w:ind w:firstLine="709"/>
        <w:rPr>
          <w:rFonts w:ascii="Times New Roman" w:eastAsia="Calibri" w:hAnsi="Times New Roman" w:cs="Times New Roman"/>
          <w:sz w:val="28"/>
          <w:szCs w:val="24"/>
        </w:rPr>
      </w:pPr>
      <w:r w:rsidRPr="006718FC">
        <w:rPr>
          <w:rFonts w:ascii="Times New Roman" w:eastAsia="Calibri" w:hAnsi="Times New Roman" w:cs="Times New Roman"/>
          <w:sz w:val="28"/>
          <w:szCs w:val="24"/>
        </w:rPr>
        <w:t xml:space="preserve">Ухвалою слідчого судді </w:t>
      </w:r>
      <w:proofErr w:type="spellStart"/>
      <w:r w:rsidRPr="006718FC">
        <w:rPr>
          <w:rFonts w:ascii="Times New Roman" w:eastAsia="Calibri" w:hAnsi="Times New Roman" w:cs="Times New Roman"/>
          <w:sz w:val="28"/>
          <w:szCs w:val="24"/>
        </w:rPr>
        <w:t>Сахновщинського</w:t>
      </w:r>
      <w:proofErr w:type="spellEnd"/>
      <w:r w:rsidRPr="006718FC">
        <w:rPr>
          <w:rFonts w:ascii="Times New Roman" w:eastAsia="Calibri" w:hAnsi="Times New Roman" w:cs="Times New Roman"/>
          <w:sz w:val="28"/>
          <w:szCs w:val="24"/>
        </w:rPr>
        <w:t xml:space="preserve"> районного суду Харківської області </w:t>
      </w:r>
      <w:proofErr w:type="spellStart"/>
      <w:r w:rsidRPr="006718FC">
        <w:rPr>
          <w:rFonts w:ascii="Times New Roman" w:eastAsia="Calibri" w:hAnsi="Times New Roman" w:cs="Times New Roman"/>
          <w:sz w:val="28"/>
          <w:szCs w:val="24"/>
        </w:rPr>
        <w:t>Єрьоміної</w:t>
      </w:r>
      <w:proofErr w:type="spellEnd"/>
      <w:r w:rsidRPr="006718FC">
        <w:rPr>
          <w:rFonts w:ascii="Times New Roman" w:eastAsia="Calibri" w:hAnsi="Times New Roman" w:cs="Times New Roman"/>
          <w:sz w:val="28"/>
          <w:szCs w:val="24"/>
        </w:rPr>
        <w:t xml:space="preserve"> О.В. від 27 березня 2019 року у справі № 634/395/19 (провадження № 1-кс/</w:t>
      </w:r>
      <w:r w:rsidR="00A97340">
        <w:rPr>
          <w:rFonts w:ascii="Times New Roman" w:eastAsia="Calibri" w:hAnsi="Times New Roman" w:cs="Times New Roman"/>
          <w:sz w:val="28"/>
          <w:szCs w:val="24"/>
        </w:rPr>
        <w:t>_________</w:t>
      </w:r>
      <w:r w:rsidRPr="006718FC">
        <w:rPr>
          <w:rFonts w:ascii="Times New Roman" w:eastAsia="Calibri" w:hAnsi="Times New Roman" w:cs="Times New Roman"/>
          <w:sz w:val="28"/>
          <w:szCs w:val="24"/>
        </w:rPr>
        <w:t>/19)</w:t>
      </w:r>
      <w:r>
        <w:rPr>
          <w:rFonts w:ascii="Times New Roman" w:eastAsia="Calibri" w:hAnsi="Times New Roman" w:cs="Times New Roman"/>
          <w:sz w:val="28"/>
          <w:szCs w:val="24"/>
        </w:rPr>
        <w:t xml:space="preserve"> відмовлено у задоволенні клопотання слідчого </w:t>
      </w:r>
      <w:proofErr w:type="spellStart"/>
      <w:r>
        <w:rPr>
          <w:rFonts w:ascii="Times New Roman" w:hAnsi="Times New Roman"/>
          <w:sz w:val="28"/>
          <w:szCs w:val="24"/>
        </w:rPr>
        <w:t>Сахновщинського</w:t>
      </w:r>
      <w:proofErr w:type="spellEnd"/>
      <w:r>
        <w:rPr>
          <w:rFonts w:ascii="Times New Roman" w:hAnsi="Times New Roman"/>
          <w:sz w:val="28"/>
          <w:szCs w:val="24"/>
        </w:rPr>
        <w:t xml:space="preserve"> відділу поліції Головного управління Національної поліції в Харківській області Приходька А.М. </w:t>
      </w:r>
      <w:r>
        <w:rPr>
          <w:rFonts w:ascii="Times New Roman" w:eastAsia="Calibri" w:hAnsi="Times New Roman" w:cs="Times New Roman"/>
          <w:sz w:val="28"/>
          <w:szCs w:val="24"/>
        </w:rPr>
        <w:t>про арешт майна – грошових коштів, які були перераховані на рахунок Товариства з обмеженою відповідальністю  «</w:t>
      </w:r>
      <w:r w:rsidR="00845266" w:rsidRPr="00A02439">
        <w:rPr>
          <w:rFonts w:ascii="Times New Roman" w:hAnsi="Times New Roman"/>
          <w:sz w:val="28"/>
          <w:szCs w:val="24"/>
        </w:rPr>
        <w:t>АЗОТ-АГРО</w:t>
      </w:r>
      <w:r>
        <w:rPr>
          <w:rFonts w:ascii="Times New Roman" w:eastAsia="Calibri" w:hAnsi="Times New Roman" w:cs="Times New Roman"/>
          <w:sz w:val="28"/>
          <w:szCs w:val="24"/>
        </w:rPr>
        <w:t>», відкритий у АТ КБ «</w:t>
      </w:r>
      <w:r w:rsidR="00A97340">
        <w:rPr>
          <w:rFonts w:ascii="Times New Roman" w:eastAsia="Calibri" w:hAnsi="Times New Roman" w:cs="Times New Roman"/>
          <w:sz w:val="28"/>
          <w:szCs w:val="24"/>
        </w:rPr>
        <w:t>______</w:t>
      </w:r>
      <w:r>
        <w:rPr>
          <w:rFonts w:ascii="Times New Roman" w:eastAsia="Calibri" w:hAnsi="Times New Roman" w:cs="Times New Roman"/>
          <w:sz w:val="28"/>
          <w:szCs w:val="24"/>
        </w:rPr>
        <w:t xml:space="preserve">банк», та вилучення коштів шляхом перерахування на розрахунковий рахунок власника, відкритий в АТ «Банк </w:t>
      </w:r>
      <w:r w:rsidR="00A97340">
        <w:rPr>
          <w:rFonts w:ascii="Times New Roman" w:eastAsia="Calibri" w:hAnsi="Times New Roman" w:cs="Times New Roman"/>
          <w:sz w:val="28"/>
          <w:szCs w:val="24"/>
        </w:rPr>
        <w:t>___________</w:t>
      </w:r>
      <w:r>
        <w:rPr>
          <w:rFonts w:ascii="Times New Roman" w:eastAsia="Calibri" w:hAnsi="Times New Roman" w:cs="Times New Roman"/>
          <w:sz w:val="28"/>
          <w:szCs w:val="24"/>
        </w:rPr>
        <w:t xml:space="preserve">». </w:t>
      </w:r>
    </w:p>
    <w:p w:rsidR="00445561" w:rsidRDefault="00445561" w:rsidP="008F5E58">
      <w:pPr>
        <w:pStyle w:val="20"/>
        <w:shd w:val="clear" w:color="auto" w:fill="auto"/>
        <w:spacing w:line="240" w:lineRule="auto"/>
        <w:ind w:firstLine="709"/>
        <w:rPr>
          <w:rFonts w:ascii="Times New Roman" w:eastAsia="Calibri" w:hAnsi="Times New Roman" w:cs="Times New Roman"/>
          <w:sz w:val="28"/>
          <w:szCs w:val="24"/>
        </w:rPr>
      </w:pPr>
      <w:r w:rsidRPr="00F33CB4">
        <w:rPr>
          <w:rFonts w:ascii="Times New Roman" w:eastAsia="Calibri" w:hAnsi="Times New Roman" w:cs="Times New Roman"/>
          <w:bCs/>
          <w:sz w:val="28"/>
          <w:szCs w:val="28"/>
          <w:lang w:eastAsia="ru-RU"/>
        </w:rPr>
        <w:t xml:space="preserve">Ухвалою слідчого судді </w:t>
      </w:r>
      <w:proofErr w:type="spellStart"/>
      <w:r w:rsidRPr="00F33CB4">
        <w:rPr>
          <w:rFonts w:ascii="Times New Roman" w:eastAsia="Calibri" w:hAnsi="Times New Roman" w:cs="Times New Roman"/>
          <w:bCs/>
          <w:sz w:val="28"/>
          <w:szCs w:val="28"/>
          <w:lang w:eastAsia="ru-RU"/>
        </w:rPr>
        <w:t>Сахновщинського</w:t>
      </w:r>
      <w:proofErr w:type="spellEnd"/>
      <w:r w:rsidRPr="00F33CB4">
        <w:rPr>
          <w:rFonts w:ascii="Times New Roman" w:eastAsia="Calibri" w:hAnsi="Times New Roman" w:cs="Times New Roman"/>
          <w:bCs/>
          <w:sz w:val="28"/>
          <w:szCs w:val="28"/>
          <w:lang w:eastAsia="ru-RU"/>
        </w:rPr>
        <w:t xml:space="preserve"> районного суду Харківської області </w:t>
      </w:r>
      <w:proofErr w:type="spellStart"/>
      <w:r w:rsidRPr="00F33CB4">
        <w:rPr>
          <w:rFonts w:ascii="Times New Roman" w:eastAsia="Calibri" w:hAnsi="Times New Roman" w:cs="Times New Roman"/>
          <w:bCs/>
          <w:sz w:val="28"/>
          <w:szCs w:val="28"/>
          <w:lang w:eastAsia="ru-RU"/>
        </w:rPr>
        <w:t>Єрьоміної</w:t>
      </w:r>
      <w:proofErr w:type="spellEnd"/>
      <w:r w:rsidRPr="00F33CB4">
        <w:rPr>
          <w:rFonts w:ascii="Times New Roman" w:eastAsia="Calibri" w:hAnsi="Times New Roman" w:cs="Times New Roman"/>
          <w:bCs/>
          <w:sz w:val="28"/>
          <w:szCs w:val="28"/>
          <w:lang w:eastAsia="ru-RU"/>
        </w:rPr>
        <w:t xml:space="preserve"> О.В. </w:t>
      </w:r>
      <w:r>
        <w:rPr>
          <w:rFonts w:ascii="Times New Roman" w:hAnsi="Times New Roman"/>
          <w:sz w:val="28"/>
          <w:szCs w:val="28"/>
        </w:rPr>
        <w:t>від 29 березня 2019 року у</w:t>
      </w:r>
      <w:r w:rsidRPr="007527A4">
        <w:rPr>
          <w:rFonts w:ascii="Times New Roman" w:hAnsi="Times New Roman"/>
          <w:sz w:val="28"/>
          <w:szCs w:val="28"/>
        </w:rPr>
        <w:t xml:space="preserve"> справ</w:t>
      </w:r>
      <w:r>
        <w:rPr>
          <w:rFonts w:ascii="Times New Roman" w:hAnsi="Times New Roman"/>
          <w:sz w:val="28"/>
          <w:szCs w:val="28"/>
        </w:rPr>
        <w:t>і</w:t>
      </w:r>
      <w:r w:rsidRPr="007527A4">
        <w:rPr>
          <w:rFonts w:ascii="Times New Roman" w:hAnsi="Times New Roman"/>
          <w:sz w:val="28"/>
          <w:szCs w:val="28"/>
        </w:rPr>
        <w:t xml:space="preserve"> №</w:t>
      </w:r>
      <w:r>
        <w:rPr>
          <w:rFonts w:ascii="Times New Roman" w:hAnsi="Times New Roman"/>
          <w:sz w:val="28"/>
          <w:szCs w:val="28"/>
        </w:rPr>
        <w:t xml:space="preserve"> 634</w:t>
      </w:r>
      <w:r w:rsidRPr="007527A4">
        <w:rPr>
          <w:rFonts w:ascii="Times New Roman" w:hAnsi="Times New Roman"/>
          <w:sz w:val="28"/>
          <w:szCs w:val="28"/>
        </w:rPr>
        <w:t>/</w:t>
      </w:r>
      <w:r>
        <w:rPr>
          <w:rFonts w:ascii="Times New Roman" w:hAnsi="Times New Roman"/>
          <w:sz w:val="28"/>
          <w:szCs w:val="28"/>
        </w:rPr>
        <w:t>395</w:t>
      </w:r>
      <w:r w:rsidRPr="007527A4">
        <w:rPr>
          <w:rFonts w:ascii="Times New Roman" w:hAnsi="Times New Roman"/>
          <w:sz w:val="28"/>
          <w:szCs w:val="28"/>
        </w:rPr>
        <w:t>/1</w:t>
      </w:r>
      <w:r>
        <w:rPr>
          <w:rFonts w:ascii="Times New Roman" w:hAnsi="Times New Roman"/>
          <w:sz w:val="28"/>
          <w:szCs w:val="28"/>
        </w:rPr>
        <w:t>9 (провадження № 1-кс/</w:t>
      </w:r>
      <w:r w:rsidR="00A97340">
        <w:rPr>
          <w:rFonts w:ascii="Times New Roman" w:hAnsi="Times New Roman"/>
          <w:sz w:val="28"/>
          <w:szCs w:val="28"/>
        </w:rPr>
        <w:t>________</w:t>
      </w:r>
      <w:r>
        <w:rPr>
          <w:rFonts w:ascii="Times New Roman" w:hAnsi="Times New Roman"/>
          <w:sz w:val="28"/>
          <w:szCs w:val="28"/>
        </w:rPr>
        <w:t>/19)</w:t>
      </w:r>
      <w:r>
        <w:rPr>
          <w:rFonts w:ascii="Times New Roman" w:eastAsia="Calibri" w:hAnsi="Times New Roman" w:cs="Times New Roman"/>
          <w:sz w:val="28"/>
          <w:szCs w:val="24"/>
        </w:rPr>
        <w:t xml:space="preserve"> задоволено клопотання заступника </w:t>
      </w:r>
      <w:r>
        <w:rPr>
          <w:rFonts w:ascii="Times New Roman" w:eastAsia="Calibri" w:hAnsi="Times New Roman" w:cs="Times New Roman"/>
          <w:sz w:val="28"/>
          <w:szCs w:val="24"/>
        </w:rPr>
        <w:lastRenderedPageBreak/>
        <w:t xml:space="preserve">начальника слідчого відділення </w:t>
      </w:r>
      <w:proofErr w:type="spellStart"/>
      <w:r>
        <w:rPr>
          <w:rFonts w:ascii="Times New Roman" w:hAnsi="Times New Roman"/>
          <w:sz w:val="28"/>
          <w:szCs w:val="24"/>
        </w:rPr>
        <w:t>Сахновщинського</w:t>
      </w:r>
      <w:proofErr w:type="spellEnd"/>
      <w:r>
        <w:rPr>
          <w:rFonts w:ascii="Times New Roman" w:hAnsi="Times New Roman"/>
          <w:sz w:val="28"/>
          <w:szCs w:val="24"/>
        </w:rPr>
        <w:t xml:space="preserve"> відділу поліції Головного управління Національної поліції в Харківській області Приходька А.М. </w:t>
      </w:r>
      <w:r>
        <w:rPr>
          <w:rFonts w:ascii="Times New Roman" w:eastAsia="Calibri" w:hAnsi="Times New Roman" w:cs="Times New Roman"/>
          <w:sz w:val="28"/>
          <w:szCs w:val="24"/>
        </w:rPr>
        <w:t>про надання дозволу на тимчасовий доступ до речей і документів.</w:t>
      </w:r>
    </w:p>
    <w:p w:rsidR="00445561" w:rsidRPr="0030299D" w:rsidRDefault="00445561" w:rsidP="00445561">
      <w:pPr>
        <w:spacing w:after="0" w:line="240" w:lineRule="auto"/>
        <w:ind w:firstLine="708"/>
        <w:jc w:val="both"/>
        <w:rPr>
          <w:rFonts w:ascii="Times New Roman" w:hAnsi="Times New Roman"/>
          <w:sz w:val="28"/>
          <w:szCs w:val="24"/>
          <w:lang w:val="uk-UA"/>
        </w:rPr>
      </w:pPr>
      <w:r w:rsidRPr="00A02439">
        <w:rPr>
          <w:rFonts w:ascii="Times New Roman" w:hAnsi="Times New Roman"/>
          <w:sz w:val="28"/>
          <w:szCs w:val="24"/>
          <w:lang w:val="uk-UA"/>
        </w:rPr>
        <w:t xml:space="preserve">Цією ухвалою надано доступ </w:t>
      </w:r>
      <w:r>
        <w:rPr>
          <w:rFonts w:ascii="Times New Roman" w:hAnsi="Times New Roman"/>
          <w:sz w:val="28"/>
          <w:szCs w:val="24"/>
          <w:lang w:val="uk-UA"/>
        </w:rPr>
        <w:t>і</w:t>
      </w:r>
      <w:r w:rsidRPr="00A02439">
        <w:rPr>
          <w:rFonts w:ascii="Times New Roman" w:hAnsi="Times New Roman"/>
          <w:sz w:val="28"/>
          <w:szCs w:val="24"/>
          <w:lang w:val="uk-UA"/>
        </w:rPr>
        <w:t xml:space="preserve">з можливістю вилучення </w:t>
      </w:r>
      <w:r>
        <w:rPr>
          <w:rFonts w:ascii="Times New Roman" w:hAnsi="Times New Roman"/>
          <w:sz w:val="28"/>
          <w:szCs w:val="24"/>
          <w:lang w:val="uk-UA"/>
        </w:rPr>
        <w:t>в</w:t>
      </w:r>
      <w:r w:rsidRPr="00A02439">
        <w:rPr>
          <w:rFonts w:ascii="Times New Roman" w:hAnsi="Times New Roman"/>
          <w:sz w:val="28"/>
          <w:szCs w:val="24"/>
          <w:lang w:val="uk-UA"/>
        </w:rPr>
        <w:t xml:space="preserve"> АТ</w:t>
      </w:r>
      <w:r>
        <w:rPr>
          <w:rFonts w:ascii="Times New Roman" w:hAnsi="Times New Roman"/>
          <w:sz w:val="28"/>
          <w:szCs w:val="24"/>
          <w:lang w:val="uk-UA"/>
        </w:rPr>
        <w:t> </w:t>
      </w:r>
      <w:r w:rsidRPr="00A02439">
        <w:rPr>
          <w:rFonts w:ascii="Times New Roman" w:hAnsi="Times New Roman"/>
          <w:sz w:val="28"/>
          <w:szCs w:val="24"/>
          <w:lang w:val="uk-UA"/>
        </w:rPr>
        <w:t>КБ</w:t>
      </w:r>
      <w:r>
        <w:rPr>
          <w:rFonts w:ascii="Times New Roman" w:hAnsi="Times New Roman"/>
          <w:sz w:val="28"/>
          <w:szCs w:val="24"/>
          <w:lang w:val="uk-UA"/>
        </w:rPr>
        <w:t> </w:t>
      </w:r>
      <w:r w:rsidRPr="00A02439">
        <w:rPr>
          <w:rFonts w:ascii="Times New Roman" w:hAnsi="Times New Roman"/>
          <w:sz w:val="28"/>
          <w:szCs w:val="24"/>
          <w:lang w:val="uk-UA"/>
        </w:rPr>
        <w:t>«Приватбанк» оригіналів документів, які б свідчили про рух грошових коштів на рахунку ТОВ «АЗОТ-АГРО», відкрит</w:t>
      </w:r>
      <w:r w:rsidR="003A0E8F">
        <w:rPr>
          <w:rFonts w:ascii="Times New Roman" w:hAnsi="Times New Roman"/>
          <w:sz w:val="28"/>
          <w:szCs w:val="24"/>
          <w:lang w:val="uk-UA"/>
        </w:rPr>
        <w:t>ому</w:t>
      </w:r>
      <w:r w:rsidRPr="00A02439">
        <w:rPr>
          <w:rFonts w:ascii="Times New Roman" w:hAnsi="Times New Roman"/>
          <w:sz w:val="28"/>
          <w:szCs w:val="24"/>
          <w:lang w:val="uk-UA"/>
        </w:rPr>
        <w:t xml:space="preserve"> в АТ КБ «Приватбанк» </w:t>
      </w:r>
      <w:r>
        <w:rPr>
          <w:rFonts w:ascii="Times New Roman" w:hAnsi="Times New Roman"/>
          <w:sz w:val="28"/>
          <w:szCs w:val="24"/>
          <w:lang w:val="uk-UA"/>
        </w:rPr>
        <w:t>(</w:t>
      </w:r>
      <w:r w:rsidRPr="00A02439">
        <w:rPr>
          <w:rFonts w:ascii="Times New Roman" w:hAnsi="Times New Roman"/>
          <w:sz w:val="28"/>
          <w:szCs w:val="24"/>
          <w:lang w:val="uk-UA"/>
        </w:rPr>
        <w:t>№</w:t>
      </w:r>
      <w:r>
        <w:rPr>
          <w:rFonts w:ascii="Times New Roman" w:hAnsi="Times New Roman"/>
          <w:sz w:val="28"/>
          <w:szCs w:val="24"/>
          <w:lang w:val="uk-UA"/>
        </w:rPr>
        <w:t> </w:t>
      </w:r>
      <w:r w:rsidR="00A97340">
        <w:rPr>
          <w:rFonts w:ascii="Times New Roman" w:hAnsi="Times New Roman"/>
          <w:sz w:val="28"/>
          <w:szCs w:val="24"/>
          <w:lang w:val="uk-UA"/>
        </w:rPr>
        <w:t>НОМЕР</w:t>
      </w:r>
      <w:r w:rsidRPr="00A02439">
        <w:rPr>
          <w:rFonts w:ascii="Times New Roman" w:hAnsi="Times New Roman"/>
          <w:sz w:val="28"/>
          <w:szCs w:val="24"/>
          <w:lang w:val="uk-UA"/>
        </w:rPr>
        <w:t>, МФО 320649, ЄДРПОУ 14360570</w:t>
      </w:r>
      <w:r>
        <w:rPr>
          <w:rFonts w:ascii="Times New Roman" w:hAnsi="Times New Roman"/>
          <w:sz w:val="28"/>
          <w:szCs w:val="24"/>
          <w:lang w:val="uk-UA"/>
        </w:rPr>
        <w:t>)</w:t>
      </w:r>
      <w:r w:rsidRPr="00A02439">
        <w:rPr>
          <w:rFonts w:ascii="Times New Roman" w:hAnsi="Times New Roman"/>
          <w:sz w:val="28"/>
          <w:szCs w:val="24"/>
          <w:lang w:val="uk-UA"/>
        </w:rPr>
        <w:t>, а саме: випис</w:t>
      </w:r>
      <w:r w:rsidR="003A0E8F">
        <w:rPr>
          <w:rFonts w:ascii="Times New Roman" w:hAnsi="Times New Roman"/>
          <w:sz w:val="28"/>
          <w:szCs w:val="24"/>
          <w:lang w:val="uk-UA"/>
        </w:rPr>
        <w:t>ок</w:t>
      </w:r>
      <w:r w:rsidRPr="00A02439">
        <w:rPr>
          <w:rFonts w:ascii="Times New Roman" w:hAnsi="Times New Roman"/>
          <w:sz w:val="28"/>
          <w:szCs w:val="24"/>
          <w:lang w:val="uk-UA"/>
        </w:rPr>
        <w:t xml:space="preserve"> </w:t>
      </w:r>
      <w:r>
        <w:rPr>
          <w:rFonts w:ascii="Times New Roman" w:hAnsi="Times New Roman"/>
          <w:sz w:val="28"/>
          <w:szCs w:val="24"/>
          <w:lang w:val="uk-UA"/>
        </w:rPr>
        <w:t>з</w:t>
      </w:r>
      <w:r w:rsidRPr="00A02439">
        <w:rPr>
          <w:rFonts w:ascii="Times New Roman" w:hAnsi="Times New Roman"/>
          <w:sz w:val="28"/>
          <w:szCs w:val="24"/>
          <w:lang w:val="uk-UA"/>
        </w:rPr>
        <w:t xml:space="preserve"> банківсько</w:t>
      </w:r>
      <w:r>
        <w:rPr>
          <w:rFonts w:ascii="Times New Roman" w:hAnsi="Times New Roman"/>
          <w:sz w:val="28"/>
          <w:szCs w:val="24"/>
          <w:lang w:val="uk-UA"/>
        </w:rPr>
        <w:t>го</w:t>
      </w:r>
      <w:r w:rsidRPr="00A02439">
        <w:rPr>
          <w:rFonts w:ascii="Times New Roman" w:hAnsi="Times New Roman"/>
          <w:sz w:val="28"/>
          <w:szCs w:val="24"/>
          <w:lang w:val="uk-UA"/>
        </w:rPr>
        <w:t xml:space="preserve"> рахунку №</w:t>
      </w:r>
      <w:r w:rsidRPr="0073755B">
        <w:rPr>
          <w:rFonts w:ascii="Times New Roman" w:hAnsi="Times New Roman"/>
          <w:sz w:val="28"/>
          <w:szCs w:val="24"/>
          <w:lang w:val="uk-UA"/>
        </w:rPr>
        <w:t xml:space="preserve"> </w:t>
      </w:r>
      <w:r w:rsidR="00A97340">
        <w:rPr>
          <w:rFonts w:ascii="Times New Roman" w:hAnsi="Times New Roman"/>
          <w:sz w:val="28"/>
          <w:szCs w:val="24"/>
          <w:lang w:val="uk-UA"/>
        </w:rPr>
        <w:t>НОМЕР</w:t>
      </w:r>
      <w:r w:rsidRPr="00A02439">
        <w:rPr>
          <w:rFonts w:ascii="Times New Roman" w:hAnsi="Times New Roman"/>
          <w:sz w:val="28"/>
          <w:szCs w:val="24"/>
          <w:lang w:val="uk-UA"/>
        </w:rPr>
        <w:t xml:space="preserve"> </w:t>
      </w:r>
      <w:r>
        <w:rPr>
          <w:rFonts w:ascii="Times New Roman" w:hAnsi="Times New Roman"/>
          <w:sz w:val="28"/>
          <w:szCs w:val="24"/>
          <w:lang w:val="uk-UA"/>
        </w:rPr>
        <w:t>у</w:t>
      </w:r>
      <w:r w:rsidRPr="00A02439">
        <w:rPr>
          <w:rFonts w:ascii="Times New Roman" w:hAnsi="Times New Roman"/>
          <w:sz w:val="28"/>
          <w:szCs w:val="24"/>
          <w:lang w:val="uk-UA"/>
        </w:rPr>
        <w:t xml:space="preserve"> період з </w:t>
      </w:r>
      <w:r w:rsidR="00A97340">
        <w:rPr>
          <w:rFonts w:ascii="Times New Roman" w:hAnsi="Times New Roman"/>
          <w:sz w:val="28"/>
          <w:szCs w:val="24"/>
          <w:lang w:val="uk-UA"/>
        </w:rPr>
        <w:t>ДАТА</w:t>
      </w:r>
      <w:r w:rsidRPr="00A02439">
        <w:rPr>
          <w:rFonts w:ascii="Times New Roman" w:hAnsi="Times New Roman"/>
          <w:sz w:val="28"/>
          <w:szCs w:val="24"/>
          <w:lang w:val="uk-UA"/>
        </w:rPr>
        <w:t xml:space="preserve"> року по </w:t>
      </w:r>
      <w:r w:rsidR="00A97340">
        <w:rPr>
          <w:rFonts w:ascii="Times New Roman" w:hAnsi="Times New Roman"/>
          <w:sz w:val="28"/>
          <w:szCs w:val="24"/>
          <w:lang w:val="uk-UA"/>
        </w:rPr>
        <w:t>ДАТА</w:t>
      </w:r>
      <w:r w:rsidRPr="00A02439">
        <w:rPr>
          <w:rFonts w:ascii="Times New Roman" w:hAnsi="Times New Roman"/>
          <w:sz w:val="28"/>
          <w:szCs w:val="24"/>
          <w:lang w:val="uk-UA"/>
        </w:rPr>
        <w:t xml:space="preserve"> року </w:t>
      </w:r>
      <w:r w:rsidR="00431213">
        <w:rPr>
          <w:rFonts w:ascii="Times New Roman" w:hAnsi="Times New Roman"/>
          <w:sz w:val="28"/>
          <w:szCs w:val="24"/>
          <w:lang w:val="uk-UA"/>
        </w:rPr>
        <w:t>і</w:t>
      </w:r>
      <w:r w:rsidRPr="00A02439">
        <w:rPr>
          <w:rFonts w:ascii="Times New Roman" w:hAnsi="Times New Roman"/>
          <w:sz w:val="28"/>
          <w:szCs w:val="24"/>
          <w:lang w:val="uk-UA"/>
        </w:rPr>
        <w:t xml:space="preserve">з </w:t>
      </w:r>
      <w:r>
        <w:rPr>
          <w:rFonts w:ascii="Times New Roman" w:hAnsi="Times New Roman"/>
          <w:sz w:val="28"/>
          <w:szCs w:val="24"/>
          <w:lang w:val="uk-UA"/>
        </w:rPr>
        <w:t>в</w:t>
      </w:r>
      <w:r w:rsidRPr="00A02439">
        <w:rPr>
          <w:rFonts w:ascii="Times New Roman" w:hAnsi="Times New Roman"/>
          <w:sz w:val="28"/>
          <w:szCs w:val="24"/>
          <w:lang w:val="uk-UA"/>
        </w:rPr>
        <w:t xml:space="preserve">казаним трафіком банківських операцій та місць їх проведення, а також фото, відео осіб, </w:t>
      </w:r>
      <w:r w:rsidR="003A0E8F">
        <w:rPr>
          <w:rFonts w:ascii="Times New Roman" w:hAnsi="Times New Roman"/>
          <w:sz w:val="28"/>
          <w:szCs w:val="24"/>
          <w:lang w:val="uk-UA"/>
        </w:rPr>
        <w:t>які відкривали вказаний рахунок</w:t>
      </w:r>
      <w:r w:rsidRPr="00A02439">
        <w:rPr>
          <w:rFonts w:ascii="Times New Roman" w:hAnsi="Times New Roman"/>
          <w:sz w:val="28"/>
          <w:szCs w:val="24"/>
          <w:lang w:val="uk-UA"/>
        </w:rPr>
        <w:t xml:space="preserve"> та намагалися зняти вказані кошти, анкети осіб, на яких оформлені рахунки </w:t>
      </w:r>
      <w:r>
        <w:rPr>
          <w:rFonts w:ascii="Times New Roman" w:hAnsi="Times New Roman"/>
          <w:sz w:val="28"/>
          <w:szCs w:val="24"/>
          <w:lang w:val="uk-UA"/>
        </w:rPr>
        <w:t>за</w:t>
      </w:r>
      <w:r w:rsidRPr="00A02439">
        <w:rPr>
          <w:rFonts w:ascii="Times New Roman" w:hAnsi="Times New Roman"/>
          <w:sz w:val="28"/>
          <w:szCs w:val="24"/>
          <w:lang w:val="uk-UA"/>
        </w:rPr>
        <w:t xml:space="preserve"> банківським</w:t>
      </w:r>
      <w:r>
        <w:rPr>
          <w:rFonts w:ascii="Times New Roman" w:hAnsi="Times New Roman"/>
          <w:sz w:val="28"/>
          <w:szCs w:val="24"/>
          <w:lang w:val="uk-UA"/>
        </w:rPr>
        <w:t>и</w:t>
      </w:r>
      <w:r w:rsidRPr="00A02439">
        <w:rPr>
          <w:rFonts w:ascii="Times New Roman" w:hAnsi="Times New Roman"/>
          <w:sz w:val="28"/>
          <w:szCs w:val="24"/>
          <w:lang w:val="uk-UA"/>
        </w:rPr>
        <w:t xml:space="preserve"> операціям</w:t>
      </w:r>
      <w:r>
        <w:rPr>
          <w:rFonts w:ascii="Times New Roman" w:hAnsi="Times New Roman"/>
          <w:sz w:val="28"/>
          <w:szCs w:val="24"/>
          <w:lang w:val="uk-UA"/>
        </w:rPr>
        <w:t>и</w:t>
      </w:r>
      <w:r w:rsidRPr="00A02439">
        <w:rPr>
          <w:rFonts w:ascii="Times New Roman" w:hAnsi="Times New Roman"/>
          <w:sz w:val="28"/>
          <w:szCs w:val="24"/>
          <w:lang w:val="uk-UA"/>
        </w:rPr>
        <w:t>, документи, які надавалися для відкриття вказаного банківського рахунку, що перебувають у АТ КБ «</w:t>
      </w:r>
      <w:r w:rsidR="00A97340">
        <w:rPr>
          <w:rFonts w:ascii="Times New Roman" w:hAnsi="Times New Roman"/>
          <w:sz w:val="28"/>
          <w:szCs w:val="24"/>
          <w:lang w:val="uk-UA"/>
        </w:rPr>
        <w:t>__</w:t>
      </w:r>
      <w:r w:rsidRPr="00A02439">
        <w:rPr>
          <w:rFonts w:ascii="Times New Roman" w:hAnsi="Times New Roman"/>
          <w:sz w:val="28"/>
          <w:szCs w:val="24"/>
          <w:lang w:val="uk-UA"/>
        </w:rPr>
        <w:t xml:space="preserve">банк» </w:t>
      </w:r>
      <w:r>
        <w:rPr>
          <w:rFonts w:ascii="Times New Roman" w:hAnsi="Times New Roman"/>
          <w:sz w:val="28"/>
          <w:szCs w:val="24"/>
          <w:lang w:val="uk-UA"/>
        </w:rPr>
        <w:t>(</w:t>
      </w:r>
      <w:r w:rsidRPr="00A02439">
        <w:rPr>
          <w:rFonts w:ascii="Times New Roman" w:hAnsi="Times New Roman"/>
          <w:sz w:val="28"/>
          <w:szCs w:val="24"/>
          <w:lang w:val="uk-UA"/>
        </w:rPr>
        <w:t>№</w:t>
      </w:r>
      <w:r>
        <w:rPr>
          <w:rFonts w:ascii="Times New Roman" w:hAnsi="Times New Roman"/>
          <w:sz w:val="28"/>
          <w:szCs w:val="24"/>
          <w:lang w:val="uk-UA"/>
        </w:rPr>
        <w:t> </w:t>
      </w:r>
      <w:r w:rsidR="00A97340">
        <w:rPr>
          <w:rFonts w:ascii="Times New Roman" w:hAnsi="Times New Roman"/>
          <w:sz w:val="28"/>
          <w:szCs w:val="24"/>
          <w:lang w:val="uk-UA"/>
        </w:rPr>
        <w:t>НОМЕР</w:t>
      </w:r>
      <w:r w:rsidRPr="00A02439">
        <w:rPr>
          <w:rFonts w:ascii="Times New Roman" w:hAnsi="Times New Roman"/>
          <w:sz w:val="28"/>
          <w:szCs w:val="24"/>
          <w:lang w:val="uk-UA"/>
        </w:rPr>
        <w:t>, МФО 320649, ЄДРПОУ 14360570</w:t>
      </w:r>
      <w:r>
        <w:rPr>
          <w:rFonts w:ascii="Times New Roman" w:hAnsi="Times New Roman"/>
          <w:sz w:val="28"/>
          <w:szCs w:val="24"/>
          <w:lang w:val="uk-UA"/>
        </w:rPr>
        <w:t>)</w:t>
      </w:r>
      <w:r w:rsidRPr="00A02439">
        <w:rPr>
          <w:rFonts w:ascii="Times New Roman" w:hAnsi="Times New Roman"/>
          <w:sz w:val="28"/>
          <w:szCs w:val="24"/>
          <w:lang w:val="uk-UA"/>
        </w:rPr>
        <w:t>; кошт</w:t>
      </w:r>
      <w:r w:rsidR="003A0E8F">
        <w:rPr>
          <w:rFonts w:ascii="Times New Roman" w:hAnsi="Times New Roman"/>
          <w:sz w:val="28"/>
          <w:szCs w:val="24"/>
          <w:lang w:val="uk-UA"/>
        </w:rPr>
        <w:t>ів</w:t>
      </w:r>
      <w:r w:rsidRPr="00A02439">
        <w:rPr>
          <w:rFonts w:ascii="Times New Roman" w:hAnsi="Times New Roman"/>
          <w:sz w:val="28"/>
          <w:szCs w:val="24"/>
          <w:lang w:val="uk-UA"/>
        </w:rPr>
        <w:t xml:space="preserve">, які були предметом </w:t>
      </w:r>
      <w:r>
        <w:rPr>
          <w:rFonts w:ascii="Times New Roman" w:hAnsi="Times New Roman"/>
          <w:sz w:val="28"/>
          <w:szCs w:val="24"/>
          <w:lang w:val="uk-UA"/>
        </w:rPr>
        <w:t xml:space="preserve">посягання, а саме: </w:t>
      </w:r>
      <w:r w:rsidR="00A97340">
        <w:rPr>
          <w:rFonts w:ascii="Times New Roman" w:hAnsi="Times New Roman"/>
          <w:sz w:val="28"/>
          <w:szCs w:val="24"/>
          <w:lang w:val="uk-UA"/>
        </w:rPr>
        <w:t>СУМА</w:t>
      </w:r>
      <w:r>
        <w:rPr>
          <w:rFonts w:ascii="Times New Roman" w:hAnsi="Times New Roman"/>
          <w:sz w:val="28"/>
          <w:szCs w:val="24"/>
          <w:lang w:val="uk-UA"/>
        </w:rPr>
        <w:t xml:space="preserve"> грн</w:t>
      </w:r>
      <w:r w:rsidRPr="00A02439">
        <w:rPr>
          <w:rFonts w:ascii="Times New Roman" w:hAnsi="Times New Roman"/>
          <w:sz w:val="28"/>
          <w:szCs w:val="24"/>
          <w:lang w:val="uk-UA"/>
        </w:rPr>
        <w:t xml:space="preserve">, </w:t>
      </w:r>
      <w:r>
        <w:rPr>
          <w:rFonts w:ascii="Times New Roman" w:hAnsi="Times New Roman"/>
          <w:sz w:val="28"/>
          <w:szCs w:val="24"/>
          <w:lang w:val="uk-UA"/>
        </w:rPr>
        <w:t>я</w:t>
      </w:r>
      <w:r w:rsidRPr="00A02439">
        <w:rPr>
          <w:rFonts w:ascii="Times New Roman" w:hAnsi="Times New Roman"/>
          <w:sz w:val="28"/>
          <w:szCs w:val="24"/>
          <w:lang w:val="uk-UA"/>
        </w:rPr>
        <w:t xml:space="preserve">кі надійшли </w:t>
      </w:r>
      <w:r w:rsidR="00A97340">
        <w:rPr>
          <w:rFonts w:ascii="Times New Roman" w:hAnsi="Times New Roman"/>
          <w:sz w:val="28"/>
          <w:szCs w:val="24"/>
          <w:lang w:val="uk-UA"/>
        </w:rPr>
        <w:t>ДАТА</w:t>
      </w:r>
      <w:r w:rsidRPr="00A02439">
        <w:rPr>
          <w:rFonts w:ascii="Times New Roman" w:hAnsi="Times New Roman"/>
          <w:sz w:val="28"/>
          <w:szCs w:val="24"/>
          <w:lang w:val="uk-UA"/>
        </w:rPr>
        <w:t xml:space="preserve"> року з банківського рахунку, відкрито</w:t>
      </w:r>
      <w:r>
        <w:rPr>
          <w:rFonts w:ascii="Times New Roman" w:hAnsi="Times New Roman"/>
          <w:sz w:val="28"/>
          <w:szCs w:val="24"/>
          <w:lang w:val="uk-UA"/>
        </w:rPr>
        <w:t>го</w:t>
      </w:r>
      <w:r w:rsidRPr="00A02439">
        <w:rPr>
          <w:rFonts w:ascii="Times New Roman" w:hAnsi="Times New Roman"/>
          <w:sz w:val="28"/>
          <w:szCs w:val="24"/>
          <w:lang w:val="uk-UA"/>
        </w:rPr>
        <w:t xml:space="preserve"> у АТ «</w:t>
      </w:r>
      <w:r w:rsidR="00A97340">
        <w:rPr>
          <w:rFonts w:ascii="Times New Roman" w:hAnsi="Times New Roman"/>
          <w:sz w:val="28"/>
          <w:szCs w:val="24"/>
          <w:lang w:val="uk-UA"/>
        </w:rPr>
        <w:t>______</w:t>
      </w:r>
      <w:r w:rsidRPr="00A02439">
        <w:rPr>
          <w:rFonts w:ascii="Times New Roman" w:hAnsi="Times New Roman"/>
          <w:sz w:val="28"/>
          <w:szCs w:val="24"/>
          <w:lang w:val="uk-UA"/>
        </w:rPr>
        <w:t xml:space="preserve">банк» </w:t>
      </w:r>
      <w:r>
        <w:rPr>
          <w:rFonts w:ascii="Times New Roman" w:hAnsi="Times New Roman"/>
          <w:sz w:val="28"/>
          <w:szCs w:val="24"/>
          <w:lang w:val="uk-UA"/>
        </w:rPr>
        <w:t>(</w:t>
      </w:r>
      <w:r w:rsidRPr="00A02439">
        <w:rPr>
          <w:rFonts w:ascii="Times New Roman" w:hAnsi="Times New Roman"/>
          <w:sz w:val="28"/>
          <w:szCs w:val="24"/>
          <w:lang w:val="uk-UA"/>
        </w:rPr>
        <w:t xml:space="preserve">№ </w:t>
      </w:r>
      <w:r w:rsidR="00A97340">
        <w:rPr>
          <w:rFonts w:ascii="Times New Roman" w:hAnsi="Times New Roman"/>
          <w:sz w:val="28"/>
          <w:szCs w:val="24"/>
          <w:lang w:val="uk-UA"/>
        </w:rPr>
        <w:t>НОМЕР</w:t>
      </w:r>
      <w:r>
        <w:rPr>
          <w:rFonts w:ascii="Times New Roman" w:hAnsi="Times New Roman"/>
          <w:sz w:val="28"/>
          <w:szCs w:val="24"/>
          <w:lang w:val="uk-UA"/>
        </w:rPr>
        <w:t>,</w:t>
      </w:r>
      <w:r w:rsidRPr="00A02439">
        <w:rPr>
          <w:rFonts w:ascii="Times New Roman" w:hAnsi="Times New Roman"/>
          <w:sz w:val="28"/>
          <w:szCs w:val="24"/>
          <w:lang w:val="uk-UA"/>
        </w:rPr>
        <w:t xml:space="preserve"> ФГ</w:t>
      </w:r>
      <w:r>
        <w:rPr>
          <w:rFonts w:ascii="Times New Roman" w:hAnsi="Times New Roman"/>
          <w:sz w:val="28"/>
          <w:szCs w:val="24"/>
          <w:lang w:val="uk-UA"/>
        </w:rPr>
        <w:t> </w:t>
      </w:r>
      <w:r w:rsidRPr="00A02439">
        <w:rPr>
          <w:rFonts w:ascii="Times New Roman" w:hAnsi="Times New Roman"/>
          <w:sz w:val="28"/>
          <w:szCs w:val="24"/>
          <w:lang w:val="uk-UA"/>
        </w:rPr>
        <w:t>«</w:t>
      </w:r>
      <w:r w:rsidR="00A97340">
        <w:rPr>
          <w:rFonts w:ascii="Times New Roman" w:hAnsi="Times New Roman"/>
          <w:sz w:val="28"/>
          <w:szCs w:val="24"/>
          <w:lang w:val="uk-UA"/>
        </w:rPr>
        <w:t>______</w:t>
      </w:r>
      <w:r w:rsidRPr="00A02439">
        <w:rPr>
          <w:rFonts w:ascii="Times New Roman" w:hAnsi="Times New Roman"/>
          <w:sz w:val="28"/>
          <w:szCs w:val="24"/>
          <w:lang w:val="uk-UA"/>
        </w:rPr>
        <w:t>»</w:t>
      </w:r>
      <w:r>
        <w:rPr>
          <w:rFonts w:ascii="Times New Roman" w:hAnsi="Times New Roman"/>
          <w:sz w:val="28"/>
          <w:szCs w:val="24"/>
          <w:lang w:val="uk-UA"/>
        </w:rPr>
        <w:t>,</w:t>
      </w:r>
      <w:r w:rsidRPr="00A02439">
        <w:rPr>
          <w:rFonts w:ascii="Times New Roman" w:hAnsi="Times New Roman"/>
          <w:sz w:val="28"/>
          <w:szCs w:val="24"/>
          <w:lang w:val="uk-UA"/>
        </w:rPr>
        <w:t xml:space="preserve"> код ЄДРПОУ 38340548</w:t>
      </w:r>
      <w:r>
        <w:rPr>
          <w:rFonts w:ascii="Times New Roman" w:hAnsi="Times New Roman"/>
          <w:sz w:val="28"/>
          <w:szCs w:val="24"/>
          <w:lang w:val="uk-UA"/>
        </w:rPr>
        <w:t xml:space="preserve">); </w:t>
      </w:r>
      <w:r w:rsidR="00A97340">
        <w:rPr>
          <w:rFonts w:ascii="Times New Roman" w:hAnsi="Times New Roman"/>
          <w:sz w:val="28"/>
          <w:szCs w:val="24"/>
          <w:lang w:val="uk-UA"/>
        </w:rPr>
        <w:t>СУМА</w:t>
      </w:r>
      <w:r>
        <w:rPr>
          <w:rFonts w:ascii="Times New Roman" w:hAnsi="Times New Roman"/>
          <w:sz w:val="28"/>
          <w:szCs w:val="24"/>
          <w:lang w:val="uk-UA"/>
        </w:rPr>
        <w:t xml:space="preserve"> грн</w:t>
      </w:r>
      <w:r w:rsidRPr="00A02439">
        <w:rPr>
          <w:rFonts w:ascii="Times New Roman" w:hAnsi="Times New Roman"/>
          <w:sz w:val="28"/>
          <w:szCs w:val="24"/>
          <w:lang w:val="uk-UA"/>
        </w:rPr>
        <w:t xml:space="preserve">, </w:t>
      </w:r>
      <w:r>
        <w:rPr>
          <w:rFonts w:ascii="Times New Roman" w:hAnsi="Times New Roman"/>
          <w:sz w:val="28"/>
          <w:szCs w:val="24"/>
          <w:lang w:val="uk-UA"/>
        </w:rPr>
        <w:t>я</w:t>
      </w:r>
      <w:r w:rsidRPr="00A02439">
        <w:rPr>
          <w:rFonts w:ascii="Times New Roman" w:hAnsi="Times New Roman"/>
          <w:sz w:val="28"/>
          <w:szCs w:val="24"/>
          <w:lang w:val="uk-UA"/>
        </w:rPr>
        <w:t xml:space="preserve">кі надійшли </w:t>
      </w:r>
      <w:r w:rsidR="00A97340">
        <w:rPr>
          <w:rFonts w:ascii="Times New Roman" w:hAnsi="Times New Roman"/>
          <w:sz w:val="28"/>
          <w:szCs w:val="24"/>
          <w:lang w:val="uk-UA"/>
        </w:rPr>
        <w:t>ДАТА</w:t>
      </w:r>
      <w:r w:rsidRPr="00A02439">
        <w:rPr>
          <w:rFonts w:ascii="Times New Roman" w:hAnsi="Times New Roman"/>
          <w:sz w:val="28"/>
          <w:szCs w:val="24"/>
          <w:lang w:val="uk-UA"/>
        </w:rPr>
        <w:t xml:space="preserve"> року з банківського рахунку</w:t>
      </w:r>
      <w:r>
        <w:rPr>
          <w:rFonts w:ascii="Times New Roman" w:hAnsi="Times New Roman"/>
          <w:sz w:val="28"/>
          <w:szCs w:val="24"/>
          <w:lang w:val="uk-UA"/>
        </w:rPr>
        <w:t>,</w:t>
      </w:r>
      <w:r w:rsidRPr="00A02439">
        <w:rPr>
          <w:rFonts w:ascii="Times New Roman" w:hAnsi="Times New Roman"/>
          <w:sz w:val="28"/>
          <w:szCs w:val="24"/>
          <w:lang w:val="uk-UA"/>
        </w:rPr>
        <w:t xml:space="preserve"> відкрито</w:t>
      </w:r>
      <w:r>
        <w:rPr>
          <w:rFonts w:ascii="Times New Roman" w:hAnsi="Times New Roman"/>
          <w:sz w:val="28"/>
          <w:szCs w:val="24"/>
          <w:lang w:val="uk-UA"/>
        </w:rPr>
        <w:t>го</w:t>
      </w:r>
      <w:r w:rsidRPr="00A02439">
        <w:rPr>
          <w:rFonts w:ascii="Times New Roman" w:hAnsi="Times New Roman"/>
          <w:sz w:val="28"/>
          <w:szCs w:val="24"/>
          <w:lang w:val="uk-UA"/>
        </w:rPr>
        <w:t xml:space="preserve"> у ПАТ «БАНК </w:t>
      </w:r>
      <w:r w:rsidR="00A97340">
        <w:rPr>
          <w:rFonts w:ascii="Times New Roman" w:hAnsi="Times New Roman"/>
          <w:sz w:val="28"/>
          <w:szCs w:val="24"/>
          <w:lang w:val="uk-UA"/>
        </w:rPr>
        <w:t>___________</w:t>
      </w:r>
      <w:r w:rsidRPr="00A02439">
        <w:rPr>
          <w:rFonts w:ascii="Times New Roman" w:hAnsi="Times New Roman"/>
          <w:sz w:val="28"/>
          <w:szCs w:val="24"/>
          <w:lang w:val="uk-UA"/>
        </w:rPr>
        <w:t xml:space="preserve">» </w:t>
      </w:r>
      <w:r>
        <w:rPr>
          <w:rFonts w:ascii="Times New Roman" w:hAnsi="Times New Roman"/>
          <w:sz w:val="28"/>
          <w:szCs w:val="24"/>
          <w:lang w:val="uk-UA"/>
        </w:rPr>
        <w:t>(</w:t>
      </w:r>
      <w:r w:rsidRPr="00A02439">
        <w:rPr>
          <w:rFonts w:ascii="Times New Roman" w:hAnsi="Times New Roman"/>
          <w:sz w:val="28"/>
          <w:szCs w:val="24"/>
          <w:lang w:val="uk-UA"/>
        </w:rPr>
        <w:t xml:space="preserve">№ </w:t>
      </w:r>
      <w:r w:rsidR="00A97340">
        <w:rPr>
          <w:rFonts w:ascii="Times New Roman" w:hAnsi="Times New Roman"/>
          <w:sz w:val="28"/>
          <w:szCs w:val="24"/>
          <w:lang w:val="uk-UA"/>
        </w:rPr>
        <w:t>______________</w:t>
      </w:r>
      <w:r>
        <w:rPr>
          <w:rFonts w:ascii="Times New Roman" w:hAnsi="Times New Roman"/>
          <w:sz w:val="28"/>
          <w:szCs w:val="24"/>
          <w:lang w:val="uk-UA"/>
        </w:rPr>
        <w:t>,</w:t>
      </w:r>
      <w:r w:rsidRPr="00A02439">
        <w:rPr>
          <w:rFonts w:ascii="Times New Roman" w:hAnsi="Times New Roman"/>
          <w:sz w:val="28"/>
          <w:szCs w:val="24"/>
          <w:lang w:val="uk-UA"/>
        </w:rPr>
        <w:t xml:space="preserve"> ФГ «</w:t>
      </w:r>
      <w:r w:rsidR="00A97340">
        <w:rPr>
          <w:rFonts w:ascii="Times New Roman" w:hAnsi="Times New Roman"/>
          <w:sz w:val="28"/>
          <w:szCs w:val="24"/>
          <w:lang w:val="uk-UA"/>
        </w:rPr>
        <w:t>__________</w:t>
      </w:r>
      <w:r w:rsidRPr="00A02439">
        <w:rPr>
          <w:rFonts w:ascii="Times New Roman" w:hAnsi="Times New Roman"/>
          <w:sz w:val="28"/>
          <w:szCs w:val="24"/>
          <w:lang w:val="uk-UA"/>
        </w:rPr>
        <w:t>»</w:t>
      </w:r>
      <w:r>
        <w:rPr>
          <w:rFonts w:ascii="Times New Roman" w:hAnsi="Times New Roman"/>
          <w:sz w:val="28"/>
          <w:szCs w:val="24"/>
          <w:lang w:val="uk-UA"/>
        </w:rPr>
        <w:t>,</w:t>
      </w:r>
      <w:r w:rsidRPr="00A02439">
        <w:rPr>
          <w:rFonts w:ascii="Times New Roman" w:hAnsi="Times New Roman"/>
          <w:sz w:val="28"/>
          <w:szCs w:val="24"/>
          <w:lang w:val="uk-UA"/>
        </w:rPr>
        <w:t xml:space="preserve"> код ЄДРПОУ 38340548</w:t>
      </w:r>
      <w:r>
        <w:rPr>
          <w:rFonts w:ascii="Times New Roman" w:hAnsi="Times New Roman"/>
          <w:sz w:val="28"/>
          <w:szCs w:val="24"/>
          <w:lang w:val="uk-UA"/>
        </w:rPr>
        <w:t xml:space="preserve">), та </w:t>
      </w:r>
      <w:r w:rsidR="00A97340">
        <w:rPr>
          <w:rFonts w:ascii="Times New Roman" w:hAnsi="Times New Roman"/>
          <w:sz w:val="28"/>
          <w:szCs w:val="24"/>
          <w:lang w:val="uk-UA"/>
        </w:rPr>
        <w:t>СУМА</w:t>
      </w:r>
      <w:r>
        <w:rPr>
          <w:rFonts w:ascii="Times New Roman" w:hAnsi="Times New Roman"/>
          <w:sz w:val="28"/>
          <w:szCs w:val="24"/>
          <w:lang w:val="uk-UA"/>
        </w:rPr>
        <w:t> грн,</w:t>
      </w:r>
      <w:r w:rsidRPr="00A02439">
        <w:rPr>
          <w:rFonts w:ascii="Times New Roman" w:hAnsi="Times New Roman"/>
          <w:sz w:val="28"/>
          <w:szCs w:val="24"/>
          <w:lang w:val="uk-UA"/>
        </w:rPr>
        <w:t xml:space="preserve"> </w:t>
      </w:r>
      <w:r>
        <w:rPr>
          <w:rFonts w:ascii="Times New Roman" w:hAnsi="Times New Roman"/>
          <w:sz w:val="28"/>
          <w:szCs w:val="24"/>
          <w:lang w:val="uk-UA"/>
        </w:rPr>
        <w:t>я</w:t>
      </w:r>
      <w:r w:rsidRPr="00A02439">
        <w:rPr>
          <w:rFonts w:ascii="Times New Roman" w:hAnsi="Times New Roman"/>
          <w:sz w:val="28"/>
          <w:szCs w:val="24"/>
          <w:lang w:val="uk-UA"/>
        </w:rPr>
        <w:t xml:space="preserve">кі надійшли </w:t>
      </w:r>
      <w:r w:rsidR="00A97340">
        <w:rPr>
          <w:rFonts w:ascii="Times New Roman" w:hAnsi="Times New Roman"/>
          <w:sz w:val="28"/>
          <w:szCs w:val="24"/>
          <w:lang w:val="uk-UA"/>
        </w:rPr>
        <w:t>ДАТА</w:t>
      </w:r>
      <w:r w:rsidRPr="00A02439">
        <w:rPr>
          <w:rFonts w:ascii="Times New Roman" w:hAnsi="Times New Roman"/>
          <w:sz w:val="28"/>
          <w:szCs w:val="24"/>
          <w:lang w:val="uk-UA"/>
        </w:rPr>
        <w:t xml:space="preserve"> року з банківського рахунку, відкрито</w:t>
      </w:r>
      <w:r>
        <w:rPr>
          <w:rFonts w:ascii="Times New Roman" w:hAnsi="Times New Roman"/>
          <w:sz w:val="28"/>
          <w:szCs w:val="24"/>
          <w:lang w:val="uk-UA"/>
        </w:rPr>
        <w:t>го</w:t>
      </w:r>
      <w:r w:rsidRPr="00A02439">
        <w:rPr>
          <w:rFonts w:ascii="Times New Roman" w:hAnsi="Times New Roman"/>
          <w:sz w:val="28"/>
          <w:szCs w:val="24"/>
          <w:lang w:val="uk-UA"/>
        </w:rPr>
        <w:t xml:space="preserve"> у АТ</w:t>
      </w:r>
      <w:r>
        <w:rPr>
          <w:rFonts w:ascii="Times New Roman" w:hAnsi="Times New Roman"/>
          <w:sz w:val="28"/>
          <w:szCs w:val="24"/>
          <w:lang w:val="uk-UA"/>
        </w:rPr>
        <w:t> </w:t>
      </w:r>
      <w:r w:rsidRPr="00A02439">
        <w:rPr>
          <w:rFonts w:ascii="Times New Roman" w:hAnsi="Times New Roman"/>
          <w:sz w:val="28"/>
          <w:szCs w:val="24"/>
          <w:lang w:val="uk-UA"/>
        </w:rPr>
        <w:t>«</w:t>
      </w:r>
      <w:r w:rsidR="00A97340">
        <w:rPr>
          <w:rFonts w:ascii="Times New Roman" w:hAnsi="Times New Roman"/>
          <w:sz w:val="28"/>
          <w:szCs w:val="24"/>
          <w:lang w:val="uk-UA"/>
        </w:rPr>
        <w:t>_______</w:t>
      </w:r>
      <w:r w:rsidRPr="00A02439">
        <w:rPr>
          <w:rFonts w:ascii="Times New Roman" w:hAnsi="Times New Roman"/>
          <w:sz w:val="28"/>
          <w:szCs w:val="24"/>
          <w:lang w:val="uk-UA"/>
        </w:rPr>
        <w:t xml:space="preserve">банк» </w:t>
      </w:r>
      <w:r>
        <w:rPr>
          <w:rFonts w:ascii="Times New Roman" w:hAnsi="Times New Roman"/>
          <w:sz w:val="28"/>
          <w:szCs w:val="24"/>
          <w:lang w:val="uk-UA"/>
        </w:rPr>
        <w:t>(</w:t>
      </w:r>
      <w:r w:rsidRPr="00A02439">
        <w:rPr>
          <w:rFonts w:ascii="Times New Roman" w:hAnsi="Times New Roman"/>
          <w:sz w:val="28"/>
          <w:szCs w:val="24"/>
          <w:lang w:val="uk-UA"/>
        </w:rPr>
        <w:t xml:space="preserve">№ </w:t>
      </w:r>
      <w:r w:rsidR="00A97340">
        <w:rPr>
          <w:rFonts w:ascii="Times New Roman" w:hAnsi="Times New Roman"/>
          <w:sz w:val="28"/>
          <w:szCs w:val="24"/>
          <w:lang w:val="uk-UA"/>
        </w:rPr>
        <w:t>___________</w:t>
      </w:r>
      <w:r>
        <w:rPr>
          <w:rFonts w:ascii="Times New Roman" w:hAnsi="Times New Roman"/>
          <w:sz w:val="28"/>
          <w:szCs w:val="24"/>
          <w:lang w:val="uk-UA"/>
        </w:rPr>
        <w:t>,</w:t>
      </w:r>
      <w:r w:rsidRPr="0030299D">
        <w:rPr>
          <w:rFonts w:ascii="Times New Roman" w:hAnsi="Times New Roman"/>
          <w:sz w:val="28"/>
          <w:szCs w:val="24"/>
          <w:lang w:val="uk-UA"/>
        </w:rPr>
        <w:t xml:space="preserve"> ФГ «</w:t>
      </w:r>
      <w:r w:rsidR="00A97340">
        <w:rPr>
          <w:rFonts w:ascii="Times New Roman" w:hAnsi="Times New Roman"/>
          <w:sz w:val="28"/>
          <w:szCs w:val="24"/>
          <w:lang w:val="uk-UA"/>
        </w:rPr>
        <w:t>_________</w:t>
      </w:r>
      <w:r w:rsidRPr="0030299D">
        <w:rPr>
          <w:rFonts w:ascii="Times New Roman" w:hAnsi="Times New Roman"/>
          <w:sz w:val="28"/>
          <w:szCs w:val="24"/>
          <w:lang w:val="uk-UA"/>
        </w:rPr>
        <w:t>»</w:t>
      </w:r>
      <w:r>
        <w:rPr>
          <w:rFonts w:ascii="Times New Roman" w:hAnsi="Times New Roman"/>
          <w:sz w:val="28"/>
          <w:szCs w:val="24"/>
          <w:lang w:val="uk-UA"/>
        </w:rPr>
        <w:t>,</w:t>
      </w:r>
      <w:r w:rsidRPr="0030299D">
        <w:rPr>
          <w:rFonts w:ascii="Times New Roman" w:hAnsi="Times New Roman"/>
          <w:sz w:val="28"/>
          <w:szCs w:val="24"/>
          <w:lang w:val="uk-UA"/>
        </w:rPr>
        <w:t xml:space="preserve"> код ЄДРПОУ 38340548</w:t>
      </w:r>
      <w:r>
        <w:rPr>
          <w:rFonts w:ascii="Times New Roman" w:hAnsi="Times New Roman"/>
          <w:sz w:val="28"/>
          <w:szCs w:val="24"/>
          <w:lang w:val="uk-UA"/>
        </w:rPr>
        <w:t>)</w:t>
      </w:r>
      <w:r w:rsidRPr="0030299D">
        <w:rPr>
          <w:rFonts w:ascii="Times New Roman" w:hAnsi="Times New Roman"/>
          <w:sz w:val="28"/>
          <w:szCs w:val="24"/>
          <w:lang w:val="uk-UA"/>
        </w:rPr>
        <w:t>;</w:t>
      </w:r>
    </w:p>
    <w:p w:rsidR="00445561" w:rsidRPr="0030299D" w:rsidRDefault="00445561" w:rsidP="00445561">
      <w:pPr>
        <w:spacing w:after="0" w:line="240" w:lineRule="auto"/>
        <w:ind w:firstLine="708"/>
        <w:jc w:val="both"/>
        <w:rPr>
          <w:rFonts w:ascii="Times New Roman" w:hAnsi="Times New Roman"/>
          <w:sz w:val="28"/>
          <w:szCs w:val="24"/>
          <w:lang w:val="uk-UA"/>
        </w:rPr>
      </w:pPr>
      <w:r>
        <w:rPr>
          <w:rFonts w:ascii="Times New Roman" w:hAnsi="Times New Roman"/>
          <w:sz w:val="28"/>
          <w:szCs w:val="24"/>
          <w:lang w:val="uk-UA"/>
        </w:rPr>
        <w:t>зобов</w:t>
      </w:r>
      <w:r w:rsidRPr="0030299D">
        <w:rPr>
          <w:rFonts w:ascii="Times New Roman" w:hAnsi="Times New Roman"/>
          <w:sz w:val="28"/>
          <w:szCs w:val="24"/>
          <w:lang w:val="uk-UA"/>
        </w:rPr>
        <w:t>’язано посадових осіб АТ КБ «</w:t>
      </w:r>
      <w:r w:rsidR="00A97340">
        <w:rPr>
          <w:rFonts w:ascii="Times New Roman" w:hAnsi="Times New Roman"/>
          <w:sz w:val="28"/>
          <w:szCs w:val="24"/>
          <w:lang w:val="uk-UA"/>
        </w:rPr>
        <w:t>_______</w:t>
      </w:r>
      <w:r w:rsidRPr="0030299D">
        <w:rPr>
          <w:rFonts w:ascii="Times New Roman" w:hAnsi="Times New Roman"/>
          <w:sz w:val="28"/>
          <w:szCs w:val="24"/>
          <w:lang w:val="uk-UA"/>
        </w:rPr>
        <w:t xml:space="preserve">банк» дозволити надати заступнику начальника СВ </w:t>
      </w:r>
      <w:proofErr w:type="spellStart"/>
      <w:r w:rsidRPr="0030299D">
        <w:rPr>
          <w:rFonts w:ascii="Times New Roman" w:hAnsi="Times New Roman"/>
          <w:sz w:val="28"/>
          <w:szCs w:val="24"/>
          <w:lang w:val="uk-UA"/>
        </w:rPr>
        <w:t>Сахновщинського</w:t>
      </w:r>
      <w:proofErr w:type="spellEnd"/>
      <w:r w:rsidRPr="0030299D">
        <w:rPr>
          <w:rFonts w:ascii="Times New Roman" w:hAnsi="Times New Roman"/>
          <w:sz w:val="28"/>
          <w:szCs w:val="24"/>
          <w:lang w:val="uk-UA"/>
        </w:rPr>
        <w:t xml:space="preserve"> ВП ГУ</w:t>
      </w:r>
      <w:r w:rsidR="00431213">
        <w:rPr>
          <w:rFonts w:ascii="Times New Roman" w:hAnsi="Times New Roman"/>
          <w:sz w:val="28"/>
          <w:szCs w:val="24"/>
          <w:lang w:val="uk-UA"/>
        </w:rPr>
        <w:t xml:space="preserve"> </w:t>
      </w:r>
      <w:r w:rsidRPr="0030299D">
        <w:rPr>
          <w:rFonts w:ascii="Times New Roman" w:hAnsi="Times New Roman"/>
          <w:sz w:val="28"/>
          <w:szCs w:val="24"/>
          <w:lang w:val="uk-UA"/>
        </w:rPr>
        <w:t>НП в Харківській області Приходьку А.М. право тимчасового доступу до речей та можливість вилучити:</w:t>
      </w:r>
      <w:r>
        <w:rPr>
          <w:rFonts w:ascii="Times New Roman" w:hAnsi="Times New Roman"/>
          <w:sz w:val="28"/>
          <w:szCs w:val="24"/>
          <w:lang w:val="uk-UA"/>
        </w:rPr>
        <w:t xml:space="preserve"> </w:t>
      </w:r>
      <w:r w:rsidRPr="0030299D">
        <w:rPr>
          <w:rFonts w:ascii="Times New Roman" w:hAnsi="Times New Roman"/>
          <w:sz w:val="28"/>
          <w:szCs w:val="24"/>
          <w:lang w:val="uk-UA"/>
        </w:rPr>
        <w:t>оригінал</w:t>
      </w:r>
      <w:r>
        <w:rPr>
          <w:rFonts w:ascii="Times New Roman" w:hAnsi="Times New Roman"/>
          <w:sz w:val="28"/>
          <w:szCs w:val="24"/>
          <w:lang w:val="uk-UA"/>
        </w:rPr>
        <w:t>и</w:t>
      </w:r>
      <w:r w:rsidRPr="0030299D">
        <w:rPr>
          <w:rFonts w:ascii="Times New Roman" w:hAnsi="Times New Roman"/>
          <w:sz w:val="28"/>
          <w:szCs w:val="24"/>
          <w:lang w:val="uk-UA"/>
        </w:rPr>
        <w:t xml:space="preserve"> документів, які б свідчили про рух грошових коштів на рахунку ТОВ</w:t>
      </w:r>
      <w:r w:rsidR="009456AC">
        <w:rPr>
          <w:rFonts w:ascii="Times New Roman" w:hAnsi="Times New Roman"/>
          <w:sz w:val="28"/>
          <w:szCs w:val="24"/>
          <w:lang w:val="uk-UA"/>
        </w:rPr>
        <w:t> </w:t>
      </w:r>
      <w:r w:rsidRPr="0030299D">
        <w:rPr>
          <w:rFonts w:ascii="Times New Roman" w:hAnsi="Times New Roman"/>
          <w:sz w:val="28"/>
          <w:szCs w:val="24"/>
          <w:lang w:val="uk-UA"/>
        </w:rPr>
        <w:t>«АЗОТ-АГРО», відкрит</w:t>
      </w:r>
      <w:r w:rsidR="00431213">
        <w:rPr>
          <w:rFonts w:ascii="Times New Roman" w:hAnsi="Times New Roman"/>
          <w:sz w:val="28"/>
          <w:szCs w:val="24"/>
          <w:lang w:val="uk-UA"/>
        </w:rPr>
        <w:t>ому</w:t>
      </w:r>
      <w:r w:rsidRPr="0030299D">
        <w:rPr>
          <w:rFonts w:ascii="Times New Roman" w:hAnsi="Times New Roman"/>
          <w:sz w:val="28"/>
          <w:szCs w:val="24"/>
          <w:lang w:val="uk-UA"/>
        </w:rPr>
        <w:t xml:space="preserve"> в АТ КБ «</w:t>
      </w:r>
      <w:r w:rsidR="00A97340">
        <w:rPr>
          <w:rFonts w:ascii="Times New Roman" w:hAnsi="Times New Roman"/>
          <w:sz w:val="28"/>
          <w:szCs w:val="24"/>
          <w:lang w:val="uk-UA"/>
        </w:rPr>
        <w:t>______</w:t>
      </w:r>
      <w:r w:rsidRPr="0030299D">
        <w:rPr>
          <w:rFonts w:ascii="Times New Roman" w:hAnsi="Times New Roman"/>
          <w:sz w:val="28"/>
          <w:szCs w:val="24"/>
          <w:lang w:val="uk-UA"/>
        </w:rPr>
        <w:t xml:space="preserve">банк» </w:t>
      </w:r>
      <w:r>
        <w:rPr>
          <w:rFonts w:ascii="Times New Roman" w:hAnsi="Times New Roman"/>
          <w:sz w:val="28"/>
          <w:szCs w:val="24"/>
          <w:lang w:val="uk-UA"/>
        </w:rPr>
        <w:t>(</w:t>
      </w:r>
      <w:r w:rsidRPr="0030299D">
        <w:rPr>
          <w:rFonts w:ascii="Times New Roman" w:hAnsi="Times New Roman"/>
          <w:sz w:val="28"/>
          <w:szCs w:val="24"/>
          <w:lang w:val="uk-UA"/>
        </w:rPr>
        <w:t>№</w:t>
      </w:r>
      <w:r>
        <w:rPr>
          <w:rFonts w:ascii="Times New Roman" w:hAnsi="Times New Roman"/>
          <w:sz w:val="28"/>
          <w:szCs w:val="24"/>
          <w:lang w:val="uk-UA"/>
        </w:rPr>
        <w:t> </w:t>
      </w:r>
      <w:r w:rsidR="00A97340">
        <w:rPr>
          <w:rFonts w:ascii="Times New Roman" w:hAnsi="Times New Roman"/>
          <w:sz w:val="28"/>
          <w:szCs w:val="24"/>
          <w:lang w:val="uk-UA"/>
        </w:rPr>
        <w:t>___________</w:t>
      </w:r>
      <w:r w:rsidRPr="0030299D">
        <w:rPr>
          <w:rFonts w:ascii="Times New Roman" w:hAnsi="Times New Roman"/>
          <w:sz w:val="28"/>
          <w:szCs w:val="24"/>
          <w:lang w:val="uk-UA"/>
        </w:rPr>
        <w:t>, МФО 320649, ЄДРПОУ 14360570</w:t>
      </w:r>
      <w:r>
        <w:rPr>
          <w:rFonts w:ascii="Times New Roman" w:hAnsi="Times New Roman"/>
          <w:sz w:val="28"/>
          <w:szCs w:val="24"/>
          <w:lang w:val="uk-UA"/>
        </w:rPr>
        <w:t>)</w:t>
      </w:r>
      <w:r w:rsidRPr="0030299D">
        <w:rPr>
          <w:rFonts w:ascii="Times New Roman" w:hAnsi="Times New Roman"/>
          <w:sz w:val="28"/>
          <w:szCs w:val="24"/>
          <w:lang w:val="uk-UA"/>
        </w:rPr>
        <w:t xml:space="preserve">, а саме: виписки </w:t>
      </w:r>
      <w:r>
        <w:rPr>
          <w:rFonts w:ascii="Times New Roman" w:hAnsi="Times New Roman"/>
          <w:sz w:val="28"/>
          <w:szCs w:val="24"/>
          <w:lang w:val="uk-UA"/>
        </w:rPr>
        <w:t>з</w:t>
      </w:r>
      <w:r w:rsidRPr="0030299D">
        <w:rPr>
          <w:rFonts w:ascii="Times New Roman" w:hAnsi="Times New Roman"/>
          <w:sz w:val="28"/>
          <w:szCs w:val="24"/>
          <w:lang w:val="uk-UA"/>
        </w:rPr>
        <w:t xml:space="preserve"> банківсько</w:t>
      </w:r>
      <w:r>
        <w:rPr>
          <w:rFonts w:ascii="Times New Roman" w:hAnsi="Times New Roman"/>
          <w:sz w:val="28"/>
          <w:szCs w:val="24"/>
          <w:lang w:val="uk-UA"/>
        </w:rPr>
        <w:t>го</w:t>
      </w:r>
      <w:r w:rsidRPr="0030299D">
        <w:rPr>
          <w:rFonts w:ascii="Times New Roman" w:hAnsi="Times New Roman"/>
          <w:sz w:val="28"/>
          <w:szCs w:val="24"/>
          <w:lang w:val="uk-UA"/>
        </w:rPr>
        <w:t xml:space="preserve"> рахунку </w:t>
      </w:r>
      <w:r>
        <w:rPr>
          <w:rFonts w:ascii="Times New Roman" w:hAnsi="Times New Roman"/>
          <w:sz w:val="28"/>
          <w:szCs w:val="24"/>
          <w:lang w:val="uk-UA"/>
        </w:rPr>
        <w:t>(</w:t>
      </w:r>
      <w:r w:rsidRPr="0030299D">
        <w:rPr>
          <w:rFonts w:ascii="Times New Roman" w:hAnsi="Times New Roman"/>
          <w:sz w:val="28"/>
          <w:szCs w:val="24"/>
          <w:lang w:val="uk-UA"/>
        </w:rPr>
        <w:t>№</w:t>
      </w:r>
      <w:r w:rsidR="009456AC">
        <w:rPr>
          <w:rFonts w:ascii="Times New Roman" w:hAnsi="Times New Roman"/>
          <w:sz w:val="28"/>
          <w:szCs w:val="24"/>
          <w:lang w:val="uk-UA"/>
        </w:rPr>
        <w:t> </w:t>
      </w:r>
      <w:r w:rsidR="00A97340">
        <w:rPr>
          <w:rFonts w:ascii="Times New Roman" w:hAnsi="Times New Roman"/>
          <w:sz w:val="28"/>
          <w:szCs w:val="24"/>
          <w:lang w:val="uk-UA"/>
        </w:rPr>
        <w:t>_____________</w:t>
      </w:r>
      <w:r>
        <w:rPr>
          <w:rFonts w:ascii="Times New Roman" w:hAnsi="Times New Roman"/>
          <w:sz w:val="28"/>
          <w:szCs w:val="24"/>
          <w:lang w:val="uk-UA"/>
        </w:rPr>
        <w:t>)</w:t>
      </w:r>
      <w:r w:rsidRPr="0030299D">
        <w:rPr>
          <w:rFonts w:ascii="Times New Roman" w:hAnsi="Times New Roman"/>
          <w:sz w:val="28"/>
          <w:szCs w:val="24"/>
          <w:lang w:val="uk-UA"/>
        </w:rPr>
        <w:t xml:space="preserve"> </w:t>
      </w:r>
      <w:r>
        <w:rPr>
          <w:rFonts w:ascii="Times New Roman" w:hAnsi="Times New Roman"/>
          <w:sz w:val="28"/>
          <w:szCs w:val="24"/>
          <w:lang w:val="uk-UA"/>
        </w:rPr>
        <w:t xml:space="preserve">у </w:t>
      </w:r>
      <w:r w:rsidRPr="0030299D">
        <w:rPr>
          <w:rFonts w:ascii="Times New Roman" w:hAnsi="Times New Roman"/>
          <w:sz w:val="28"/>
          <w:szCs w:val="24"/>
          <w:lang w:val="uk-UA"/>
        </w:rPr>
        <w:t xml:space="preserve">період з </w:t>
      </w:r>
      <w:r w:rsidR="00A97340">
        <w:rPr>
          <w:rFonts w:ascii="Times New Roman" w:hAnsi="Times New Roman"/>
          <w:sz w:val="28"/>
          <w:szCs w:val="24"/>
          <w:lang w:val="uk-UA"/>
        </w:rPr>
        <w:t>ДАТА</w:t>
      </w:r>
      <w:r w:rsidRPr="0030299D">
        <w:rPr>
          <w:rFonts w:ascii="Times New Roman" w:hAnsi="Times New Roman"/>
          <w:sz w:val="28"/>
          <w:szCs w:val="24"/>
          <w:lang w:val="uk-UA"/>
        </w:rPr>
        <w:t xml:space="preserve"> року по </w:t>
      </w:r>
      <w:r w:rsidR="00A97340">
        <w:rPr>
          <w:rFonts w:ascii="Times New Roman" w:hAnsi="Times New Roman"/>
          <w:sz w:val="28"/>
          <w:szCs w:val="24"/>
          <w:lang w:val="uk-UA"/>
        </w:rPr>
        <w:t>ДАТА</w:t>
      </w:r>
      <w:r w:rsidRPr="0030299D">
        <w:rPr>
          <w:rFonts w:ascii="Times New Roman" w:hAnsi="Times New Roman"/>
          <w:sz w:val="28"/>
          <w:szCs w:val="24"/>
          <w:lang w:val="uk-UA"/>
        </w:rPr>
        <w:t xml:space="preserve"> року </w:t>
      </w:r>
      <w:r w:rsidR="00431213">
        <w:rPr>
          <w:rFonts w:ascii="Times New Roman" w:hAnsi="Times New Roman"/>
          <w:sz w:val="28"/>
          <w:szCs w:val="24"/>
          <w:lang w:val="uk-UA"/>
        </w:rPr>
        <w:t>і</w:t>
      </w:r>
      <w:r w:rsidRPr="0030299D">
        <w:rPr>
          <w:rFonts w:ascii="Times New Roman" w:hAnsi="Times New Roman"/>
          <w:sz w:val="28"/>
          <w:szCs w:val="24"/>
          <w:lang w:val="uk-UA"/>
        </w:rPr>
        <w:t xml:space="preserve">з </w:t>
      </w:r>
      <w:r>
        <w:rPr>
          <w:rFonts w:ascii="Times New Roman" w:hAnsi="Times New Roman"/>
          <w:sz w:val="28"/>
          <w:szCs w:val="24"/>
          <w:lang w:val="uk-UA"/>
        </w:rPr>
        <w:t>в</w:t>
      </w:r>
      <w:r w:rsidRPr="0030299D">
        <w:rPr>
          <w:rFonts w:ascii="Times New Roman" w:hAnsi="Times New Roman"/>
          <w:sz w:val="28"/>
          <w:szCs w:val="24"/>
          <w:lang w:val="uk-UA"/>
        </w:rPr>
        <w:t xml:space="preserve">казаним трафіком банківських операцій та місць їх проведення, а також фото, відео осіб, </w:t>
      </w:r>
      <w:r>
        <w:rPr>
          <w:rFonts w:ascii="Times New Roman" w:hAnsi="Times New Roman"/>
          <w:sz w:val="28"/>
          <w:szCs w:val="24"/>
          <w:lang w:val="uk-UA"/>
        </w:rPr>
        <w:t>які відкривали вказаний рахунок</w:t>
      </w:r>
      <w:r w:rsidRPr="0030299D">
        <w:rPr>
          <w:rFonts w:ascii="Times New Roman" w:hAnsi="Times New Roman"/>
          <w:sz w:val="28"/>
          <w:szCs w:val="24"/>
          <w:lang w:val="uk-UA"/>
        </w:rPr>
        <w:t xml:space="preserve"> та намагалися зняти вказані кошти, анкети осіб, на яких оформлені рахунки </w:t>
      </w:r>
      <w:r>
        <w:rPr>
          <w:rFonts w:ascii="Times New Roman" w:hAnsi="Times New Roman"/>
          <w:sz w:val="28"/>
          <w:szCs w:val="24"/>
          <w:lang w:val="uk-UA"/>
        </w:rPr>
        <w:t>за</w:t>
      </w:r>
      <w:r w:rsidRPr="0030299D">
        <w:rPr>
          <w:rFonts w:ascii="Times New Roman" w:hAnsi="Times New Roman"/>
          <w:sz w:val="28"/>
          <w:szCs w:val="24"/>
          <w:lang w:val="uk-UA"/>
        </w:rPr>
        <w:t xml:space="preserve"> банківським</w:t>
      </w:r>
      <w:r>
        <w:rPr>
          <w:rFonts w:ascii="Times New Roman" w:hAnsi="Times New Roman"/>
          <w:sz w:val="28"/>
          <w:szCs w:val="24"/>
          <w:lang w:val="uk-UA"/>
        </w:rPr>
        <w:t>и</w:t>
      </w:r>
      <w:r w:rsidRPr="0030299D">
        <w:rPr>
          <w:rFonts w:ascii="Times New Roman" w:hAnsi="Times New Roman"/>
          <w:sz w:val="28"/>
          <w:szCs w:val="24"/>
          <w:lang w:val="uk-UA"/>
        </w:rPr>
        <w:t xml:space="preserve"> операціям</w:t>
      </w:r>
      <w:r>
        <w:rPr>
          <w:rFonts w:ascii="Times New Roman" w:hAnsi="Times New Roman"/>
          <w:sz w:val="28"/>
          <w:szCs w:val="24"/>
          <w:lang w:val="uk-UA"/>
        </w:rPr>
        <w:t>и</w:t>
      </w:r>
      <w:r w:rsidRPr="0030299D">
        <w:rPr>
          <w:rFonts w:ascii="Times New Roman" w:hAnsi="Times New Roman"/>
          <w:sz w:val="28"/>
          <w:szCs w:val="24"/>
          <w:lang w:val="uk-UA"/>
        </w:rPr>
        <w:t>, документи, які надавалися для відкриття вказаного банківського рахунку, що перебувають у АТ КБ «</w:t>
      </w:r>
      <w:r w:rsidR="00A97340">
        <w:rPr>
          <w:rFonts w:ascii="Times New Roman" w:hAnsi="Times New Roman"/>
          <w:sz w:val="28"/>
          <w:szCs w:val="24"/>
          <w:lang w:val="uk-UA"/>
        </w:rPr>
        <w:t>_____</w:t>
      </w:r>
      <w:r w:rsidRPr="0030299D">
        <w:rPr>
          <w:rFonts w:ascii="Times New Roman" w:hAnsi="Times New Roman"/>
          <w:sz w:val="28"/>
          <w:szCs w:val="24"/>
          <w:lang w:val="uk-UA"/>
        </w:rPr>
        <w:t xml:space="preserve">банк» </w:t>
      </w:r>
      <w:r>
        <w:rPr>
          <w:rFonts w:ascii="Times New Roman" w:hAnsi="Times New Roman"/>
          <w:sz w:val="28"/>
          <w:szCs w:val="24"/>
          <w:lang w:val="uk-UA"/>
        </w:rPr>
        <w:t>(</w:t>
      </w:r>
      <w:r w:rsidRPr="0030299D">
        <w:rPr>
          <w:rFonts w:ascii="Times New Roman" w:hAnsi="Times New Roman"/>
          <w:sz w:val="28"/>
          <w:szCs w:val="24"/>
          <w:lang w:val="uk-UA"/>
        </w:rPr>
        <w:t>№</w:t>
      </w:r>
      <w:r>
        <w:rPr>
          <w:rFonts w:ascii="Times New Roman" w:hAnsi="Times New Roman"/>
          <w:sz w:val="28"/>
          <w:szCs w:val="24"/>
          <w:lang w:val="uk-UA"/>
        </w:rPr>
        <w:t> </w:t>
      </w:r>
      <w:r w:rsidR="00A97340">
        <w:rPr>
          <w:rFonts w:ascii="Times New Roman" w:hAnsi="Times New Roman"/>
          <w:sz w:val="28"/>
          <w:szCs w:val="24"/>
          <w:lang w:val="uk-UA"/>
        </w:rPr>
        <w:t>___________</w:t>
      </w:r>
      <w:r w:rsidRPr="0030299D">
        <w:rPr>
          <w:rFonts w:ascii="Times New Roman" w:hAnsi="Times New Roman"/>
          <w:sz w:val="28"/>
          <w:szCs w:val="24"/>
          <w:lang w:val="uk-UA"/>
        </w:rPr>
        <w:t>, МФО 320649, ЄДРПОУ 14360570</w:t>
      </w:r>
      <w:r>
        <w:rPr>
          <w:rFonts w:ascii="Times New Roman" w:hAnsi="Times New Roman"/>
          <w:sz w:val="28"/>
          <w:szCs w:val="24"/>
          <w:lang w:val="uk-UA"/>
        </w:rPr>
        <w:t>)</w:t>
      </w:r>
      <w:r w:rsidRPr="0030299D">
        <w:rPr>
          <w:rFonts w:ascii="Times New Roman" w:hAnsi="Times New Roman"/>
          <w:sz w:val="28"/>
          <w:szCs w:val="24"/>
          <w:lang w:val="uk-UA"/>
        </w:rPr>
        <w:t>;</w:t>
      </w:r>
    </w:p>
    <w:p w:rsidR="00445561" w:rsidRPr="0073755B" w:rsidRDefault="00431213" w:rsidP="00445561">
      <w:pPr>
        <w:spacing w:after="0" w:line="240" w:lineRule="auto"/>
        <w:ind w:firstLine="708"/>
        <w:jc w:val="both"/>
        <w:rPr>
          <w:rFonts w:ascii="Times New Roman" w:hAnsi="Times New Roman"/>
          <w:sz w:val="28"/>
          <w:szCs w:val="24"/>
          <w:lang w:val="uk-UA"/>
        </w:rPr>
      </w:pPr>
      <w:r w:rsidRPr="005B77C8">
        <w:rPr>
          <w:rFonts w:ascii="Times New Roman" w:hAnsi="Times New Roman"/>
          <w:sz w:val="28"/>
          <w:szCs w:val="24"/>
          <w:lang w:val="uk-UA"/>
        </w:rPr>
        <w:t>перерахувати</w:t>
      </w:r>
      <w:r>
        <w:rPr>
          <w:rFonts w:ascii="Times New Roman" w:hAnsi="Times New Roman"/>
          <w:sz w:val="28"/>
          <w:szCs w:val="24"/>
          <w:lang w:val="uk-UA"/>
        </w:rPr>
        <w:t xml:space="preserve"> </w:t>
      </w:r>
      <w:r w:rsidR="00445561">
        <w:rPr>
          <w:rFonts w:ascii="Times New Roman" w:hAnsi="Times New Roman"/>
          <w:sz w:val="28"/>
          <w:szCs w:val="24"/>
          <w:lang w:val="uk-UA"/>
        </w:rPr>
        <w:t xml:space="preserve">з </w:t>
      </w:r>
      <w:r w:rsidR="00445561" w:rsidRPr="0030299D">
        <w:rPr>
          <w:rFonts w:ascii="Times New Roman" w:hAnsi="Times New Roman"/>
          <w:sz w:val="28"/>
          <w:szCs w:val="24"/>
          <w:lang w:val="uk-UA"/>
        </w:rPr>
        <w:t>банківського рахунку ТОВ «АЗОТ-АГРО», який відкритий в АТ</w:t>
      </w:r>
      <w:r w:rsidR="00445561">
        <w:rPr>
          <w:rFonts w:ascii="Times New Roman" w:hAnsi="Times New Roman"/>
          <w:sz w:val="28"/>
          <w:szCs w:val="24"/>
          <w:lang w:val="uk-UA"/>
        </w:rPr>
        <w:t> </w:t>
      </w:r>
      <w:r w:rsidR="00445561" w:rsidRPr="0030299D">
        <w:rPr>
          <w:rFonts w:ascii="Times New Roman" w:hAnsi="Times New Roman"/>
          <w:sz w:val="28"/>
          <w:szCs w:val="24"/>
          <w:lang w:val="uk-UA"/>
        </w:rPr>
        <w:t>КБ</w:t>
      </w:r>
      <w:r w:rsidR="00445561">
        <w:rPr>
          <w:rFonts w:ascii="Times New Roman" w:hAnsi="Times New Roman"/>
          <w:sz w:val="28"/>
          <w:szCs w:val="24"/>
          <w:lang w:val="uk-UA"/>
        </w:rPr>
        <w:t> </w:t>
      </w:r>
      <w:r w:rsidR="00445561" w:rsidRPr="0030299D">
        <w:rPr>
          <w:rFonts w:ascii="Times New Roman" w:hAnsi="Times New Roman"/>
          <w:sz w:val="28"/>
          <w:szCs w:val="24"/>
          <w:lang w:val="uk-UA"/>
        </w:rPr>
        <w:t>«</w:t>
      </w:r>
      <w:r w:rsidR="00A97340">
        <w:rPr>
          <w:rFonts w:ascii="Times New Roman" w:hAnsi="Times New Roman"/>
          <w:sz w:val="28"/>
          <w:szCs w:val="24"/>
          <w:lang w:val="uk-UA"/>
        </w:rPr>
        <w:t>_______</w:t>
      </w:r>
      <w:r w:rsidR="00445561" w:rsidRPr="0030299D">
        <w:rPr>
          <w:rFonts w:ascii="Times New Roman" w:hAnsi="Times New Roman"/>
          <w:sz w:val="28"/>
          <w:szCs w:val="24"/>
          <w:lang w:val="uk-UA"/>
        </w:rPr>
        <w:t xml:space="preserve">банк» </w:t>
      </w:r>
      <w:r w:rsidR="00445561">
        <w:rPr>
          <w:rFonts w:ascii="Times New Roman" w:hAnsi="Times New Roman"/>
          <w:sz w:val="28"/>
          <w:szCs w:val="24"/>
          <w:lang w:val="uk-UA"/>
        </w:rPr>
        <w:t>(</w:t>
      </w:r>
      <w:r w:rsidR="00445561" w:rsidRPr="0030299D">
        <w:rPr>
          <w:rFonts w:ascii="Times New Roman" w:hAnsi="Times New Roman"/>
          <w:sz w:val="28"/>
          <w:szCs w:val="24"/>
          <w:lang w:val="uk-UA"/>
        </w:rPr>
        <w:t>№</w:t>
      </w:r>
      <w:r w:rsidR="00A97340">
        <w:rPr>
          <w:rFonts w:ascii="Times New Roman" w:hAnsi="Times New Roman"/>
          <w:sz w:val="28"/>
          <w:szCs w:val="24"/>
          <w:lang w:val="uk-UA"/>
        </w:rPr>
        <w:t xml:space="preserve"> ____________</w:t>
      </w:r>
      <w:r w:rsidR="00445561" w:rsidRPr="0030299D">
        <w:rPr>
          <w:rFonts w:ascii="Times New Roman" w:hAnsi="Times New Roman"/>
          <w:sz w:val="28"/>
          <w:szCs w:val="24"/>
          <w:lang w:val="uk-UA"/>
        </w:rPr>
        <w:t>, МФ</w:t>
      </w:r>
      <w:r w:rsidR="00445561" w:rsidRPr="00A02439">
        <w:rPr>
          <w:rFonts w:ascii="Times New Roman" w:hAnsi="Times New Roman"/>
          <w:sz w:val="28"/>
          <w:szCs w:val="24"/>
          <w:lang w:val="uk-UA"/>
        </w:rPr>
        <w:t>О 320649, ЄДРПОУ 14360570</w:t>
      </w:r>
      <w:r w:rsidR="00445561">
        <w:rPr>
          <w:rFonts w:ascii="Times New Roman" w:hAnsi="Times New Roman"/>
          <w:sz w:val="28"/>
          <w:szCs w:val="24"/>
          <w:lang w:val="uk-UA"/>
        </w:rPr>
        <w:t>)</w:t>
      </w:r>
      <w:r w:rsidR="00445561" w:rsidRPr="00A02439">
        <w:rPr>
          <w:rFonts w:ascii="Times New Roman" w:hAnsi="Times New Roman"/>
          <w:sz w:val="28"/>
          <w:szCs w:val="24"/>
          <w:lang w:val="uk-UA"/>
        </w:rPr>
        <w:t>, кошти, які були предметом посягання, а саме</w:t>
      </w:r>
      <w:r>
        <w:rPr>
          <w:rFonts w:ascii="Times New Roman" w:hAnsi="Times New Roman"/>
          <w:sz w:val="28"/>
          <w:szCs w:val="24"/>
          <w:lang w:val="uk-UA"/>
        </w:rPr>
        <w:t>:</w:t>
      </w:r>
      <w:r w:rsidR="00445561" w:rsidRPr="00A02439">
        <w:rPr>
          <w:rFonts w:ascii="Times New Roman" w:hAnsi="Times New Roman"/>
          <w:sz w:val="28"/>
          <w:szCs w:val="24"/>
          <w:lang w:val="uk-UA"/>
        </w:rPr>
        <w:t xml:space="preserve"> </w:t>
      </w:r>
      <w:r w:rsidR="00A97340">
        <w:rPr>
          <w:rFonts w:ascii="Times New Roman" w:hAnsi="Times New Roman"/>
          <w:sz w:val="28"/>
          <w:szCs w:val="24"/>
          <w:lang w:val="uk-UA"/>
        </w:rPr>
        <w:t>____</w:t>
      </w:r>
      <w:r w:rsidR="00445561" w:rsidRPr="00A02439">
        <w:rPr>
          <w:rFonts w:ascii="Times New Roman" w:hAnsi="Times New Roman"/>
          <w:sz w:val="28"/>
          <w:szCs w:val="24"/>
          <w:lang w:val="uk-UA"/>
        </w:rPr>
        <w:t xml:space="preserve"> грн, </w:t>
      </w:r>
      <w:r>
        <w:rPr>
          <w:rFonts w:ascii="Times New Roman" w:hAnsi="Times New Roman"/>
          <w:sz w:val="28"/>
          <w:szCs w:val="24"/>
          <w:lang w:val="uk-UA"/>
        </w:rPr>
        <w:t>що</w:t>
      </w:r>
      <w:r w:rsidR="00445561" w:rsidRPr="00A02439">
        <w:rPr>
          <w:rFonts w:ascii="Times New Roman" w:hAnsi="Times New Roman"/>
          <w:sz w:val="28"/>
          <w:szCs w:val="24"/>
          <w:lang w:val="uk-UA"/>
        </w:rPr>
        <w:t xml:space="preserve"> надійшли </w:t>
      </w:r>
      <w:r w:rsidR="00A97340">
        <w:rPr>
          <w:rFonts w:ascii="Times New Roman" w:hAnsi="Times New Roman"/>
          <w:sz w:val="28"/>
          <w:szCs w:val="24"/>
          <w:lang w:val="uk-UA"/>
        </w:rPr>
        <w:t>ДАТА</w:t>
      </w:r>
      <w:r w:rsidR="00445561" w:rsidRPr="00A02439">
        <w:rPr>
          <w:rFonts w:ascii="Times New Roman" w:hAnsi="Times New Roman"/>
          <w:sz w:val="28"/>
          <w:szCs w:val="24"/>
          <w:lang w:val="uk-UA"/>
        </w:rPr>
        <w:t xml:space="preserve"> року з банківського рахунку, відкрито</w:t>
      </w:r>
      <w:r w:rsidR="00445561">
        <w:rPr>
          <w:rFonts w:ascii="Times New Roman" w:hAnsi="Times New Roman"/>
          <w:sz w:val="28"/>
          <w:szCs w:val="24"/>
          <w:lang w:val="uk-UA"/>
        </w:rPr>
        <w:t>го</w:t>
      </w:r>
      <w:r w:rsidR="00445561" w:rsidRPr="00A02439">
        <w:rPr>
          <w:rFonts w:ascii="Times New Roman" w:hAnsi="Times New Roman"/>
          <w:sz w:val="28"/>
          <w:szCs w:val="24"/>
          <w:lang w:val="uk-UA"/>
        </w:rPr>
        <w:t xml:space="preserve"> </w:t>
      </w:r>
      <w:r w:rsidR="00445561">
        <w:rPr>
          <w:rFonts w:ascii="Times New Roman" w:hAnsi="Times New Roman"/>
          <w:sz w:val="28"/>
          <w:szCs w:val="24"/>
          <w:lang w:val="uk-UA"/>
        </w:rPr>
        <w:t>в</w:t>
      </w:r>
      <w:r w:rsidR="00445561" w:rsidRPr="00A02439">
        <w:rPr>
          <w:rFonts w:ascii="Times New Roman" w:hAnsi="Times New Roman"/>
          <w:sz w:val="28"/>
          <w:szCs w:val="24"/>
          <w:lang w:val="uk-UA"/>
        </w:rPr>
        <w:t xml:space="preserve"> АТ «</w:t>
      </w:r>
      <w:r w:rsidR="00A97340">
        <w:rPr>
          <w:rFonts w:ascii="Times New Roman" w:hAnsi="Times New Roman"/>
          <w:sz w:val="28"/>
          <w:szCs w:val="24"/>
          <w:lang w:val="uk-UA"/>
        </w:rPr>
        <w:t>_________</w:t>
      </w:r>
      <w:r w:rsidR="00445561" w:rsidRPr="00A02439">
        <w:rPr>
          <w:rFonts w:ascii="Times New Roman" w:hAnsi="Times New Roman"/>
          <w:sz w:val="28"/>
          <w:szCs w:val="24"/>
          <w:lang w:val="uk-UA"/>
        </w:rPr>
        <w:t xml:space="preserve">банк» </w:t>
      </w:r>
      <w:r w:rsidR="00445561">
        <w:rPr>
          <w:rFonts w:ascii="Times New Roman" w:hAnsi="Times New Roman"/>
          <w:sz w:val="28"/>
          <w:szCs w:val="24"/>
          <w:lang w:val="uk-UA"/>
        </w:rPr>
        <w:t>(</w:t>
      </w:r>
      <w:r w:rsidR="00445561" w:rsidRPr="00A02439">
        <w:rPr>
          <w:rFonts w:ascii="Times New Roman" w:hAnsi="Times New Roman"/>
          <w:sz w:val="28"/>
          <w:szCs w:val="24"/>
          <w:lang w:val="uk-UA"/>
        </w:rPr>
        <w:t>№</w:t>
      </w:r>
      <w:r w:rsidR="00445561">
        <w:rPr>
          <w:rFonts w:ascii="Times New Roman" w:hAnsi="Times New Roman"/>
          <w:sz w:val="28"/>
          <w:szCs w:val="24"/>
          <w:lang w:val="uk-UA"/>
        </w:rPr>
        <w:t> </w:t>
      </w:r>
      <w:r w:rsidR="00A97340">
        <w:rPr>
          <w:rFonts w:ascii="Times New Roman" w:hAnsi="Times New Roman"/>
          <w:sz w:val="28"/>
          <w:szCs w:val="24"/>
          <w:lang w:val="uk-UA"/>
        </w:rPr>
        <w:t>___________</w:t>
      </w:r>
      <w:r w:rsidR="00445561">
        <w:rPr>
          <w:rFonts w:ascii="Times New Roman" w:hAnsi="Times New Roman"/>
          <w:sz w:val="28"/>
          <w:szCs w:val="24"/>
          <w:lang w:val="uk-UA"/>
        </w:rPr>
        <w:t>,</w:t>
      </w:r>
      <w:r w:rsidR="00A97340">
        <w:rPr>
          <w:rFonts w:ascii="Times New Roman" w:hAnsi="Times New Roman"/>
          <w:sz w:val="28"/>
          <w:szCs w:val="24"/>
          <w:lang w:val="uk-UA"/>
        </w:rPr>
        <w:t xml:space="preserve"> ФГ «_____________</w:t>
      </w:r>
      <w:r w:rsidR="00445561" w:rsidRPr="00A02439">
        <w:rPr>
          <w:rFonts w:ascii="Times New Roman" w:hAnsi="Times New Roman"/>
          <w:sz w:val="28"/>
          <w:szCs w:val="24"/>
          <w:lang w:val="uk-UA"/>
        </w:rPr>
        <w:t>»</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код ЄДРПОУ 38340548</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w:t>
      </w:r>
      <w:r w:rsidR="00A97340">
        <w:rPr>
          <w:rFonts w:ascii="Times New Roman" w:hAnsi="Times New Roman"/>
          <w:sz w:val="28"/>
          <w:szCs w:val="24"/>
          <w:lang w:val="uk-UA"/>
        </w:rPr>
        <w:t>________</w:t>
      </w:r>
      <w:r w:rsidR="00445561" w:rsidRPr="00A02439">
        <w:rPr>
          <w:rFonts w:ascii="Times New Roman" w:hAnsi="Times New Roman"/>
          <w:sz w:val="28"/>
          <w:szCs w:val="24"/>
          <w:lang w:val="uk-UA"/>
        </w:rPr>
        <w:t xml:space="preserve"> грн, </w:t>
      </w:r>
      <w:r w:rsidR="00445561">
        <w:rPr>
          <w:rFonts w:ascii="Times New Roman" w:hAnsi="Times New Roman"/>
          <w:sz w:val="28"/>
          <w:szCs w:val="24"/>
          <w:lang w:val="uk-UA"/>
        </w:rPr>
        <w:t>я</w:t>
      </w:r>
      <w:r w:rsidR="00445561" w:rsidRPr="00A02439">
        <w:rPr>
          <w:rFonts w:ascii="Times New Roman" w:hAnsi="Times New Roman"/>
          <w:sz w:val="28"/>
          <w:szCs w:val="24"/>
          <w:lang w:val="uk-UA"/>
        </w:rPr>
        <w:t xml:space="preserve">кі надійшли </w:t>
      </w:r>
      <w:r w:rsidR="00A97340">
        <w:rPr>
          <w:rFonts w:ascii="Times New Roman" w:hAnsi="Times New Roman"/>
          <w:sz w:val="28"/>
          <w:szCs w:val="24"/>
          <w:lang w:val="uk-UA"/>
        </w:rPr>
        <w:t>________</w:t>
      </w:r>
      <w:r w:rsidR="00445561" w:rsidRPr="00A02439">
        <w:rPr>
          <w:rFonts w:ascii="Times New Roman" w:hAnsi="Times New Roman"/>
          <w:sz w:val="28"/>
          <w:szCs w:val="24"/>
          <w:lang w:val="uk-UA"/>
        </w:rPr>
        <w:t xml:space="preserve"> року з банківського рахунку, відкрито</w:t>
      </w:r>
      <w:r w:rsidR="00445561">
        <w:rPr>
          <w:rFonts w:ascii="Times New Roman" w:hAnsi="Times New Roman"/>
          <w:sz w:val="28"/>
          <w:szCs w:val="24"/>
          <w:lang w:val="uk-UA"/>
        </w:rPr>
        <w:t>го</w:t>
      </w:r>
      <w:r w:rsidR="00445561" w:rsidRPr="00A02439">
        <w:rPr>
          <w:rFonts w:ascii="Times New Roman" w:hAnsi="Times New Roman"/>
          <w:sz w:val="28"/>
          <w:szCs w:val="24"/>
          <w:lang w:val="uk-UA"/>
        </w:rPr>
        <w:t xml:space="preserve"> </w:t>
      </w:r>
      <w:r w:rsidR="00445561">
        <w:rPr>
          <w:rFonts w:ascii="Times New Roman" w:hAnsi="Times New Roman"/>
          <w:sz w:val="28"/>
          <w:szCs w:val="24"/>
          <w:lang w:val="uk-UA"/>
        </w:rPr>
        <w:t>в</w:t>
      </w:r>
      <w:r w:rsidR="00445561" w:rsidRPr="00A02439">
        <w:rPr>
          <w:rFonts w:ascii="Times New Roman" w:hAnsi="Times New Roman"/>
          <w:sz w:val="28"/>
          <w:szCs w:val="24"/>
          <w:lang w:val="uk-UA"/>
        </w:rPr>
        <w:t xml:space="preserve"> АТ</w:t>
      </w:r>
      <w:r w:rsidR="00445561">
        <w:rPr>
          <w:rFonts w:ascii="Times New Roman" w:hAnsi="Times New Roman"/>
          <w:sz w:val="28"/>
          <w:szCs w:val="24"/>
          <w:lang w:val="uk-UA"/>
        </w:rPr>
        <w:t> </w:t>
      </w:r>
      <w:r w:rsidR="00445561" w:rsidRPr="00A02439">
        <w:rPr>
          <w:rFonts w:ascii="Times New Roman" w:hAnsi="Times New Roman"/>
          <w:sz w:val="28"/>
          <w:szCs w:val="24"/>
          <w:lang w:val="uk-UA"/>
        </w:rPr>
        <w:t>«</w:t>
      </w:r>
      <w:r w:rsidR="00A97340">
        <w:rPr>
          <w:rFonts w:ascii="Times New Roman" w:hAnsi="Times New Roman"/>
          <w:sz w:val="28"/>
          <w:szCs w:val="24"/>
          <w:lang w:val="uk-UA"/>
        </w:rPr>
        <w:t>_______</w:t>
      </w:r>
      <w:r w:rsidR="00445561" w:rsidRPr="00A02439">
        <w:rPr>
          <w:rFonts w:ascii="Times New Roman" w:hAnsi="Times New Roman"/>
          <w:sz w:val="28"/>
          <w:szCs w:val="24"/>
          <w:lang w:val="uk-UA"/>
        </w:rPr>
        <w:t xml:space="preserve">банк» </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w:t>
      </w:r>
      <w:r w:rsidR="00A97340">
        <w:rPr>
          <w:rFonts w:ascii="Times New Roman" w:hAnsi="Times New Roman"/>
          <w:sz w:val="28"/>
          <w:szCs w:val="24"/>
          <w:lang w:val="uk-UA"/>
        </w:rPr>
        <w:t>_______</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ФГ «</w:t>
      </w:r>
      <w:r w:rsidR="00A97340">
        <w:rPr>
          <w:rFonts w:ascii="Times New Roman" w:hAnsi="Times New Roman"/>
          <w:sz w:val="28"/>
          <w:szCs w:val="24"/>
          <w:lang w:val="uk-UA"/>
        </w:rPr>
        <w:t>__________</w:t>
      </w:r>
      <w:r w:rsidR="00445561" w:rsidRPr="00A02439">
        <w:rPr>
          <w:rFonts w:ascii="Times New Roman" w:hAnsi="Times New Roman"/>
          <w:sz w:val="28"/>
          <w:szCs w:val="24"/>
          <w:lang w:val="uk-UA"/>
        </w:rPr>
        <w:t>»</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код</w:t>
      </w:r>
      <w:r w:rsidR="00445561">
        <w:rPr>
          <w:rFonts w:ascii="Times New Roman" w:hAnsi="Times New Roman"/>
          <w:sz w:val="28"/>
          <w:szCs w:val="24"/>
          <w:lang w:val="uk-UA"/>
        </w:rPr>
        <w:t> </w:t>
      </w:r>
      <w:r w:rsidR="00445561" w:rsidRPr="00A02439">
        <w:rPr>
          <w:rFonts w:ascii="Times New Roman" w:hAnsi="Times New Roman"/>
          <w:sz w:val="28"/>
          <w:szCs w:val="24"/>
          <w:lang w:val="uk-UA"/>
        </w:rPr>
        <w:t>ЄДРПОУ</w:t>
      </w:r>
      <w:r w:rsidR="00445561">
        <w:rPr>
          <w:rFonts w:ascii="Times New Roman" w:hAnsi="Times New Roman"/>
          <w:sz w:val="28"/>
          <w:szCs w:val="24"/>
          <w:lang w:val="uk-UA"/>
        </w:rPr>
        <w:t> </w:t>
      </w:r>
      <w:r w:rsidR="00445561" w:rsidRPr="00A02439">
        <w:rPr>
          <w:rFonts w:ascii="Times New Roman" w:hAnsi="Times New Roman"/>
          <w:sz w:val="28"/>
          <w:szCs w:val="24"/>
          <w:lang w:val="uk-UA"/>
        </w:rPr>
        <w:t>38340548</w:t>
      </w:r>
      <w:r w:rsidR="00445561">
        <w:rPr>
          <w:rFonts w:ascii="Times New Roman" w:hAnsi="Times New Roman"/>
          <w:sz w:val="28"/>
          <w:szCs w:val="24"/>
          <w:lang w:val="uk-UA"/>
        </w:rPr>
        <w:t>)</w:t>
      </w:r>
      <w:r w:rsidR="00445561" w:rsidRPr="005B77C8">
        <w:rPr>
          <w:rFonts w:ascii="Times New Roman" w:hAnsi="Times New Roman"/>
          <w:sz w:val="28"/>
          <w:szCs w:val="24"/>
          <w:lang w:val="uk-UA"/>
        </w:rPr>
        <w:t xml:space="preserve">  </w:t>
      </w:r>
      <w:r w:rsidR="00445561" w:rsidRPr="00A02439">
        <w:rPr>
          <w:rFonts w:ascii="Times New Roman" w:hAnsi="Times New Roman"/>
          <w:sz w:val="28"/>
          <w:szCs w:val="24"/>
          <w:lang w:val="uk-UA"/>
        </w:rPr>
        <w:t>на банківський розрахунковий рахунок АТ</w:t>
      </w:r>
      <w:r w:rsidR="009456AC">
        <w:rPr>
          <w:rFonts w:ascii="Times New Roman" w:hAnsi="Times New Roman"/>
          <w:sz w:val="28"/>
          <w:szCs w:val="24"/>
          <w:lang w:val="uk-UA"/>
        </w:rPr>
        <w:t> </w:t>
      </w:r>
      <w:r w:rsidR="00445561" w:rsidRPr="00A02439">
        <w:rPr>
          <w:rFonts w:ascii="Times New Roman" w:hAnsi="Times New Roman"/>
          <w:sz w:val="28"/>
          <w:szCs w:val="24"/>
          <w:lang w:val="uk-UA"/>
        </w:rPr>
        <w:t>«</w:t>
      </w:r>
      <w:r w:rsidR="00A97340">
        <w:rPr>
          <w:rFonts w:ascii="Times New Roman" w:hAnsi="Times New Roman"/>
          <w:sz w:val="28"/>
          <w:szCs w:val="24"/>
          <w:lang w:val="uk-UA"/>
        </w:rPr>
        <w:t>_________</w:t>
      </w:r>
      <w:r w:rsidR="00445561" w:rsidRPr="00A02439">
        <w:rPr>
          <w:rFonts w:ascii="Times New Roman" w:hAnsi="Times New Roman"/>
          <w:sz w:val="28"/>
          <w:szCs w:val="24"/>
          <w:lang w:val="uk-UA"/>
        </w:rPr>
        <w:t xml:space="preserve">банк» </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w:t>
      </w:r>
      <w:r w:rsidR="00A97340">
        <w:rPr>
          <w:rFonts w:ascii="Times New Roman" w:hAnsi="Times New Roman"/>
          <w:sz w:val="28"/>
          <w:szCs w:val="24"/>
          <w:lang w:val="uk-UA"/>
        </w:rPr>
        <w:t>__________</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ФГ «</w:t>
      </w:r>
      <w:r w:rsidR="00A97340">
        <w:rPr>
          <w:rFonts w:ascii="Times New Roman" w:hAnsi="Times New Roman"/>
          <w:sz w:val="28"/>
          <w:szCs w:val="24"/>
          <w:lang w:val="uk-UA"/>
        </w:rPr>
        <w:t>_________</w:t>
      </w:r>
      <w:r w:rsidR="00445561" w:rsidRPr="00A02439">
        <w:rPr>
          <w:rFonts w:ascii="Times New Roman" w:hAnsi="Times New Roman"/>
          <w:sz w:val="28"/>
          <w:szCs w:val="24"/>
          <w:lang w:val="uk-UA"/>
        </w:rPr>
        <w:t>»</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код ЄДРПОУ</w:t>
      </w:r>
      <w:r w:rsidR="00445561">
        <w:rPr>
          <w:rFonts w:ascii="Times New Roman" w:hAnsi="Times New Roman"/>
          <w:sz w:val="28"/>
          <w:szCs w:val="24"/>
          <w:lang w:val="uk-UA"/>
        </w:rPr>
        <w:t> </w:t>
      </w:r>
      <w:r w:rsidR="00445561" w:rsidRPr="00A02439">
        <w:rPr>
          <w:rFonts w:ascii="Times New Roman" w:hAnsi="Times New Roman"/>
          <w:sz w:val="28"/>
          <w:szCs w:val="24"/>
          <w:lang w:val="uk-UA"/>
        </w:rPr>
        <w:t>38340548</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w:t>
      </w:r>
      <w:r w:rsidR="00A97340">
        <w:rPr>
          <w:rFonts w:ascii="Times New Roman" w:hAnsi="Times New Roman"/>
          <w:sz w:val="28"/>
          <w:szCs w:val="24"/>
          <w:lang w:val="uk-UA"/>
        </w:rPr>
        <w:t>________</w:t>
      </w:r>
      <w:r w:rsidR="00445561" w:rsidRPr="00A02439">
        <w:rPr>
          <w:rFonts w:ascii="Times New Roman" w:hAnsi="Times New Roman"/>
          <w:sz w:val="28"/>
          <w:szCs w:val="24"/>
          <w:lang w:val="uk-UA"/>
        </w:rPr>
        <w:t xml:space="preserve"> грн, </w:t>
      </w:r>
      <w:r w:rsidR="00445561">
        <w:rPr>
          <w:rFonts w:ascii="Times New Roman" w:hAnsi="Times New Roman"/>
          <w:sz w:val="28"/>
          <w:szCs w:val="24"/>
          <w:lang w:val="uk-UA"/>
        </w:rPr>
        <w:t>я</w:t>
      </w:r>
      <w:r w:rsidR="00445561" w:rsidRPr="00A02439">
        <w:rPr>
          <w:rFonts w:ascii="Times New Roman" w:hAnsi="Times New Roman"/>
          <w:sz w:val="28"/>
          <w:szCs w:val="24"/>
          <w:lang w:val="uk-UA"/>
        </w:rPr>
        <w:t xml:space="preserve">кі надійшли </w:t>
      </w:r>
      <w:r w:rsidR="00A97340">
        <w:rPr>
          <w:rFonts w:ascii="Times New Roman" w:hAnsi="Times New Roman"/>
          <w:sz w:val="28"/>
          <w:szCs w:val="24"/>
          <w:lang w:val="uk-UA"/>
        </w:rPr>
        <w:t>___________</w:t>
      </w:r>
      <w:r w:rsidR="00445561" w:rsidRPr="00A02439">
        <w:rPr>
          <w:rFonts w:ascii="Times New Roman" w:hAnsi="Times New Roman"/>
          <w:sz w:val="28"/>
          <w:szCs w:val="24"/>
          <w:lang w:val="uk-UA"/>
        </w:rPr>
        <w:t xml:space="preserve"> року з банківського рахунку, відкрито</w:t>
      </w:r>
      <w:r w:rsidR="00445561">
        <w:rPr>
          <w:rFonts w:ascii="Times New Roman" w:hAnsi="Times New Roman"/>
          <w:sz w:val="28"/>
          <w:szCs w:val="24"/>
          <w:lang w:val="uk-UA"/>
        </w:rPr>
        <w:t>го</w:t>
      </w:r>
      <w:r w:rsidR="00445561" w:rsidRPr="00A02439">
        <w:rPr>
          <w:rFonts w:ascii="Times New Roman" w:hAnsi="Times New Roman"/>
          <w:sz w:val="28"/>
          <w:szCs w:val="24"/>
          <w:lang w:val="uk-UA"/>
        </w:rPr>
        <w:t xml:space="preserve"> </w:t>
      </w:r>
      <w:r w:rsidR="00445561">
        <w:rPr>
          <w:rFonts w:ascii="Times New Roman" w:hAnsi="Times New Roman"/>
          <w:sz w:val="28"/>
          <w:szCs w:val="24"/>
          <w:lang w:val="uk-UA"/>
        </w:rPr>
        <w:t>в</w:t>
      </w:r>
      <w:r w:rsidR="00445561" w:rsidRPr="00A02439">
        <w:rPr>
          <w:rFonts w:ascii="Times New Roman" w:hAnsi="Times New Roman"/>
          <w:sz w:val="28"/>
          <w:szCs w:val="24"/>
          <w:lang w:val="uk-UA"/>
        </w:rPr>
        <w:t xml:space="preserve"> ПАТ «БАНК </w:t>
      </w:r>
      <w:r w:rsidR="00A97340">
        <w:rPr>
          <w:rFonts w:ascii="Times New Roman" w:hAnsi="Times New Roman"/>
          <w:sz w:val="28"/>
          <w:szCs w:val="24"/>
          <w:lang w:val="uk-UA"/>
        </w:rPr>
        <w:t>___________</w:t>
      </w:r>
      <w:r w:rsidR="00445561" w:rsidRPr="00A02439">
        <w:rPr>
          <w:rFonts w:ascii="Times New Roman" w:hAnsi="Times New Roman"/>
          <w:sz w:val="28"/>
          <w:szCs w:val="24"/>
          <w:lang w:val="uk-UA"/>
        </w:rPr>
        <w:t xml:space="preserve">» </w:t>
      </w:r>
      <w:r w:rsidR="00445561">
        <w:rPr>
          <w:rFonts w:ascii="Times New Roman" w:hAnsi="Times New Roman"/>
          <w:sz w:val="28"/>
          <w:szCs w:val="24"/>
          <w:lang w:val="uk-UA"/>
        </w:rPr>
        <w:t>(</w:t>
      </w:r>
      <w:r w:rsidR="00445561" w:rsidRPr="00A02439">
        <w:rPr>
          <w:rFonts w:ascii="Times New Roman" w:hAnsi="Times New Roman"/>
          <w:sz w:val="28"/>
          <w:szCs w:val="24"/>
          <w:lang w:val="uk-UA"/>
        </w:rPr>
        <w:t>№</w:t>
      </w:r>
      <w:r w:rsidR="00445561">
        <w:rPr>
          <w:rFonts w:ascii="Times New Roman" w:hAnsi="Times New Roman"/>
          <w:sz w:val="28"/>
          <w:szCs w:val="24"/>
          <w:lang w:val="uk-UA"/>
        </w:rPr>
        <w:t> </w:t>
      </w:r>
      <w:r w:rsidR="00A97340">
        <w:rPr>
          <w:rFonts w:ascii="Times New Roman" w:hAnsi="Times New Roman"/>
          <w:sz w:val="28"/>
          <w:szCs w:val="24"/>
          <w:lang w:val="uk-UA"/>
        </w:rPr>
        <w:t>_______________</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ФГ</w:t>
      </w:r>
      <w:r w:rsidR="00445561">
        <w:rPr>
          <w:rFonts w:ascii="Times New Roman" w:hAnsi="Times New Roman"/>
          <w:sz w:val="28"/>
          <w:szCs w:val="24"/>
          <w:lang w:val="uk-UA"/>
        </w:rPr>
        <w:t> </w:t>
      </w:r>
      <w:r w:rsidR="00445561" w:rsidRPr="00A02439">
        <w:rPr>
          <w:rFonts w:ascii="Times New Roman" w:hAnsi="Times New Roman"/>
          <w:sz w:val="28"/>
          <w:szCs w:val="24"/>
          <w:lang w:val="uk-UA"/>
        </w:rPr>
        <w:t>«</w:t>
      </w:r>
      <w:r w:rsidR="00A97340">
        <w:rPr>
          <w:rFonts w:ascii="Times New Roman" w:hAnsi="Times New Roman"/>
          <w:sz w:val="28"/>
          <w:szCs w:val="24"/>
          <w:lang w:val="uk-UA"/>
        </w:rPr>
        <w:t>_________</w:t>
      </w:r>
      <w:r w:rsidR="00445561" w:rsidRPr="00A02439">
        <w:rPr>
          <w:rFonts w:ascii="Times New Roman" w:hAnsi="Times New Roman"/>
          <w:sz w:val="28"/>
          <w:szCs w:val="24"/>
          <w:lang w:val="uk-UA"/>
        </w:rPr>
        <w:t>»</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код ЄДРПОУ 38340548</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перерахувати на банківський розрахунковий рахунок у ПАТ «БАНК </w:t>
      </w:r>
      <w:r w:rsidR="00A97340">
        <w:rPr>
          <w:rFonts w:ascii="Times New Roman" w:hAnsi="Times New Roman"/>
          <w:sz w:val="28"/>
          <w:szCs w:val="24"/>
          <w:lang w:val="uk-UA"/>
        </w:rPr>
        <w:t>_____________</w:t>
      </w:r>
      <w:r w:rsidR="00445561" w:rsidRPr="00A02439">
        <w:rPr>
          <w:rFonts w:ascii="Times New Roman" w:hAnsi="Times New Roman"/>
          <w:sz w:val="28"/>
          <w:szCs w:val="24"/>
          <w:lang w:val="uk-UA"/>
        </w:rPr>
        <w:t xml:space="preserve">» </w:t>
      </w:r>
      <w:r w:rsidR="00445561">
        <w:rPr>
          <w:rFonts w:ascii="Times New Roman" w:hAnsi="Times New Roman"/>
          <w:sz w:val="28"/>
          <w:szCs w:val="24"/>
          <w:lang w:val="uk-UA"/>
        </w:rPr>
        <w:lastRenderedPageBreak/>
        <w:t>(</w:t>
      </w:r>
      <w:r w:rsidR="00445561" w:rsidRPr="00A02439">
        <w:rPr>
          <w:rFonts w:ascii="Times New Roman" w:hAnsi="Times New Roman"/>
          <w:sz w:val="28"/>
          <w:szCs w:val="24"/>
          <w:lang w:val="uk-UA"/>
        </w:rPr>
        <w:t>№</w:t>
      </w:r>
      <w:r w:rsidR="00445561">
        <w:rPr>
          <w:rFonts w:ascii="Times New Roman" w:hAnsi="Times New Roman"/>
          <w:sz w:val="28"/>
          <w:szCs w:val="24"/>
          <w:lang w:val="uk-UA"/>
        </w:rPr>
        <w:t> </w:t>
      </w:r>
      <w:r w:rsidR="00A97340">
        <w:rPr>
          <w:rFonts w:ascii="Times New Roman" w:hAnsi="Times New Roman"/>
          <w:sz w:val="28"/>
          <w:szCs w:val="24"/>
          <w:lang w:val="uk-UA"/>
        </w:rPr>
        <w:t>___________</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ФГ</w:t>
      </w:r>
      <w:r w:rsidR="00445561">
        <w:rPr>
          <w:rFonts w:ascii="Times New Roman" w:hAnsi="Times New Roman"/>
          <w:sz w:val="28"/>
          <w:szCs w:val="24"/>
          <w:lang w:val="uk-UA"/>
        </w:rPr>
        <w:t> </w:t>
      </w:r>
      <w:r w:rsidR="00445561" w:rsidRPr="00A02439">
        <w:rPr>
          <w:rFonts w:ascii="Times New Roman" w:hAnsi="Times New Roman"/>
          <w:sz w:val="28"/>
          <w:szCs w:val="24"/>
          <w:lang w:val="uk-UA"/>
        </w:rPr>
        <w:t>«</w:t>
      </w:r>
      <w:r w:rsidR="00A97340">
        <w:rPr>
          <w:rFonts w:ascii="Times New Roman" w:hAnsi="Times New Roman"/>
          <w:sz w:val="28"/>
          <w:szCs w:val="24"/>
          <w:lang w:val="uk-UA"/>
        </w:rPr>
        <w:t>__________</w:t>
      </w:r>
      <w:r w:rsidR="00445561" w:rsidRPr="00A02439">
        <w:rPr>
          <w:rFonts w:ascii="Times New Roman" w:hAnsi="Times New Roman"/>
          <w:sz w:val="28"/>
          <w:szCs w:val="24"/>
          <w:lang w:val="uk-UA"/>
        </w:rPr>
        <w:t>»</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код</w:t>
      </w:r>
      <w:r w:rsidR="009456AC">
        <w:rPr>
          <w:rFonts w:ascii="Times New Roman" w:hAnsi="Times New Roman"/>
          <w:sz w:val="28"/>
          <w:szCs w:val="24"/>
          <w:lang w:val="uk-UA"/>
        </w:rPr>
        <w:t> </w:t>
      </w:r>
      <w:r w:rsidR="00445561" w:rsidRPr="00A02439">
        <w:rPr>
          <w:rFonts w:ascii="Times New Roman" w:hAnsi="Times New Roman"/>
          <w:sz w:val="28"/>
          <w:szCs w:val="24"/>
          <w:lang w:val="uk-UA"/>
        </w:rPr>
        <w:t>ЄДРПОУ 38340548</w:t>
      </w:r>
      <w:r w:rsidR="00445561">
        <w:rPr>
          <w:rFonts w:ascii="Times New Roman" w:hAnsi="Times New Roman"/>
          <w:sz w:val="28"/>
          <w:szCs w:val="24"/>
          <w:lang w:val="uk-UA"/>
        </w:rPr>
        <w:t>)</w:t>
      </w:r>
      <w:r w:rsidR="00445561" w:rsidRPr="00A02439">
        <w:rPr>
          <w:rFonts w:ascii="Times New Roman" w:hAnsi="Times New Roman"/>
          <w:sz w:val="28"/>
          <w:szCs w:val="24"/>
          <w:lang w:val="uk-UA"/>
        </w:rPr>
        <w:t xml:space="preserve">, </w:t>
      </w:r>
      <w:r w:rsidR="00445561" w:rsidRPr="00C718BE">
        <w:rPr>
          <w:rFonts w:ascii="Times New Roman" w:hAnsi="Times New Roman"/>
          <w:sz w:val="28"/>
          <w:szCs w:val="24"/>
          <w:lang w:val="uk-UA"/>
        </w:rPr>
        <w:t>що фактично забороняє здійснювати підприємницьку діяльність юридичній особі.</w:t>
      </w:r>
    </w:p>
    <w:p w:rsidR="00445561" w:rsidRPr="0073755B" w:rsidRDefault="00431213" w:rsidP="00445561">
      <w:pPr>
        <w:spacing w:after="0" w:line="240" w:lineRule="auto"/>
        <w:ind w:firstLine="708"/>
        <w:jc w:val="both"/>
        <w:rPr>
          <w:rFonts w:ascii="Times New Roman" w:hAnsi="Times New Roman"/>
          <w:sz w:val="28"/>
          <w:szCs w:val="24"/>
          <w:lang w:val="uk-UA"/>
        </w:rPr>
      </w:pPr>
      <w:r>
        <w:rPr>
          <w:rFonts w:ascii="Times New Roman" w:hAnsi="Times New Roman"/>
          <w:sz w:val="28"/>
          <w:szCs w:val="24"/>
          <w:lang w:val="uk-UA"/>
        </w:rPr>
        <w:t>Із</w:t>
      </w:r>
      <w:r w:rsidR="00445561" w:rsidRPr="00C718BE">
        <w:rPr>
          <w:rFonts w:ascii="Times New Roman" w:hAnsi="Times New Roman"/>
          <w:sz w:val="28"/>
          <w:szCs w:val="24"/>
          <w:lang w:val="uk-UA"/>
        </w:rPr>
        <w:t xml:space="preserve"> мотивувальної частини ухвали (за винятком </w:t>
      </w:r>
      <w:r w:rsidR="00445561">
        <w:rPr>
          <w:rFonts w:ascii="Times New Roman" w:hAnsi="Times New Roman"/>
          <w:sz w:val="28"/>
          <w:szCs w:val="24"/>
          <w:lang w:val="uk-UA"/>
        </w:rPr>
        <w:t xml:space="preserve">встановлених обставин та </w:t>
      </w:r>
      <w:r w:rsidR="00445561" w:rsidRPr="00C718BE">
        <w:rPr>
          <w:rFonts w:ascii="Times New Roman" w:hAnsi="Times New Roman"/>
          <w:sz w:val="28"/>
          <w:szCs w:val="24"/>
          <w:lang w:val="uk-UA"/>
        </w:rPr>
        <w:t xml:space="preserve">цитат положень чинного законодавства) </w:t>
      </w:r>
      <w:r w:rsidR="00445561">
        <w:rPr>
          <w:rFonts w:ascii="Times New Roman" w:hAnsi="Times New Roman"/>
          <w:sz w:val="28"/>
          <w:szCs w:val="24"/>
          <w:lang w:val="uk-UA"/>
        </w:rPr>
        <w:t xml:space="preserve">вбачається, що </w:t>
      </w:r>
      <w:r w:rsidR="00445561" w:rsidRPr="00C718BE">
        <w:rPr>
          <w:rFonts w:ascii="Times New Roman" w:hAnsi="Times New Roman"/>
          <w:sz w:val="28"/>
          <w:szCs w:val="24"/>
          <w:lang w:val="uk-UA"/>
        </w:rPr>
        <w:t>потерпіл</w:t>
      </w:r>
      <w:r w:rsidR="00445561">
        <w:rPr>
          <w:rFonts w:ascii="Times New Roman" w:hAnsi="Times New Roman"/>
          <w:sz w:val="28"/>
          <w:szCs w:val="24"/>
          <w:lang w:val="uk-UA"/>
        </w:rPr>
        <w:t xml:space="preserve">ий </w:t>
      </w:r>
      <w:r w:rsidR="00445561" w:rsidRPr="00C718BE">
        <w:rPr>
          <w:rFonts w:ascii="Times New Roman" w:hAnsi="Times New Roman"/>
          <w:sz w:val="28"/>
          <w:szCs w:val="24"/>
          <w:lang w:val="uk-UA"/>
        </w:rPr>
        <w:t xml:space="preserve">повідомив, що </w:t>
      </w:r>
      <w:r>
        <w:rPr>
          <w:rFonts w:ascii="Times New Roman" w:hAnsi="Times New Roman"/>
          <w:sz w:val="28"/>
          <w:szCs w:val="24"/>
          <w:lang w:val="uk-UA"/>
        </w:rPr>
        <w:t>і</w:t>
      </w:r>
      <w:r w:rsidR="00445561" w:rsidRPr="00C718BE">
        <w:rPr>
          <w:rFonts w:ascii="Times New Roman" w:hAnsi="Times New Roman"/>
          <w:sz w:val="28"/>
          <w:szCs w:val="24"/>
          <w:lang w:val="uk-UA"/>
        </w:rPr>
        <w:t xml:space="preserve">з </w:t>
      </w:r>
      <w:r w:rsidR="00A97340">
        <w:rPr>
          <w:rFonts w:ascii="Times New Roman" w:hAnsi="Times New Roman"/>
          <w:sz w:val="28"/>
          <w:szCs w:val="24"/>
          <w:lang w:val="uk-UA"/>
        </w:rPr>
        <w:t>ДАТА</w:t>
      </w:r>
      <w:r w:rsidR="00445561" w:rsidRPr="00C718BE">
        <w:rPr>
          <w:rFonts w:ascii="Times New Roman" w:hAnsi="Times New Roman"/>
          <w:sz w:val="28"/>
          <w:szCs w:val="24"/>
          <w:lang w:val="uk-UA"/>
        </w:rPr>
        <w:t xml:space="preserve"> року на його мобільний телефон </w:t>
      </w:r>
      <w:r w:rsidR="00445561">
        <w:rPr>
          <w:rFonts w:ascii="Times New Roman" w:hAnsi="Times New Roman"/>
          <w:sz w:val="28"/>
          <w:szCs w:val="24"/>
          <w:lang w:val="uk-UA"/>
        </w:rPr>
        <w:t xml:space="preserve">надходили </w:t>
      </w:r>
      <w:proofErr w:type="spellStart"/>
      <w:r w:rsidR="00445561">
        <w:rPr>
          <w:rFonts w:ascii="Times New Roman" w:hAnsi="Times New Roman"/>
          <w:sz w:val="28"/>
          <w:szCs w:val="24"/>
          <w:lang w:val="en-US"/>
        </w:rPr>
        <w:t>sms</w:t>
      </w:r>
      <w:proofErr w:type="spellEnd"/>
      <w:r w:rsidR="00445561" w:rsidRPr="005B77C8">
        <w:rPr>
          <w:rFonts w:ascii="Times New Roman" w:hAnsi="Times New Roman"/>
          <w:sz w:val="28"/>
          <w:szCs w:val="24"/>
        </w:rPr>
        <w:t>-</w:t>
      </w:r>
      <w:r w:rsidR="00445561" w:rsidRPr="00C718BE">
        <w:rPr>
          <w:rFonts w:ascii="Times New Roman" w:hAnsi="Times New Roman"/>
          <w:sz w:val="28"/>
          <w:szCs w:val="24"/>
          <w:lang w:val="uk-UA"/>
        </w:rPr>
        <w:t>повідомлення з пропозиціями придбати мінеральні добрива. В</w:t>
      </w:r>
      <w:r w:rsidR="00445561">
        <w:rPr>
          <w:rFonts w:ascii="Times New Roman" w:hAnsi="Times New Roman"/>
          <w:sz w:val="28"/>
          <w:szCs w:val="24"/>
          <w:lang w:val="uk-UA"/>
        </w:rPr>
        <w:t> </w:t>
      </w:r>
      <w:r w:rsidR="00445561" w:rsidRPr="00C718BE">
        <w:rPr>
          <w:rFonts w:ascii="Times New Roman" w:hAnsi="Times New Roman"/>
          <w:sz w:val="28"/>
          <w:szCs w:val="24"/>
          <w:lang w:val="uk-UA"/>
        </w:rPr>
        <w:t xml:space="preserve">одному з </w:t>
      </w:r>
      <w:r w:rsidR="00445561">
        <w:rPr>
          <w:rFonts w:ascii="Times New Roman" w:hAnsi="Times New Roman"/>
          <w:sz w:val="28"/>
          <w:szCs w:val="24"/>
          <w:lang w:val="uk-UA"/>
        </w:rPr>
        <w:t>таких повідомлень</w:t>
      </w:r>
      <w:r w:rsidR="00445561" w:rsidRPr="00C718BE">
        <w:rPr>
          <w:rFonts w:ascii="Times New Roman" w:hAnsi="Times New Roman"/>
          <w:sz w:val="28"/>
          <w:szCs w:val="24"/>
          <w:lang w:val="uk-UA"/>
        </w:rPr>
        <w:t xml:space="preserve"> від ТОВ «</w:t>
      </w:r>
      <w:r w:rsidRPr="00C718BE">
        <w:rPr>
          <w:rFonts w:ascii="Times New Roman" w:hAnsi="Times New Roman"/>
          <w:sz w:val="28"/>
          <w:szCs w:val="24"/>
          <w:lang w:val="uk-UA"/>
        </w:rPr>
        <w:t>АЗОТ-АГРО</w:t>
      </w:r>
      <w:r w:rsidR="00445561" w:rsidRPr="00C718BE">
        <w:rPr>
          <w:rFonts w:ascii="Times New Roman" w:hAnsi="Times New Roman"/>
          <w:sz w:val="28"/>
          <w:szCs w:val="24"/>
          <w:lang w:val="uk-UA"/>
        </w:rPr>
        <w:t xml:space="preserve">» він </w:t>
      </w:r>
      <w:r w:rsidR="00445561">
        <w:rPr>
          <w:rFonts w:ascii="Times New Roman" w:hAnsi="Times New Roman"/>
          <w:sz w:val="28"/>
          <w:szCs w:val="24"/>
          <w:lang w:val="uk-UA"/>
        </w:rPr>
        <w:t>побачив</w:t>
      </w:r>
      <w:r w:rsidR="00445561" w:rsidRPr="00C718BE">
        <w:rPr>
          <w:rFonts w:ascii="Times New Roman" w:hAnsi="Times New Roman"/>
          <w:sz w:val="28"/>
          <w:szCs w:val="24"/>
          <w:lang w:val="uk-UA"/>
        </w:rPr>
        <w:t xml:space="preserve"> вигідну пропозицію, </w:t>
      </w:r>
      <w:r w:rsidR="00445561">
        <w:rPr>
          <w:rFonts w:ascii="Times New Roman" w:hAnsi="Times New Roman"/>
          <w:sz w:val="28"/>
          <w:szCs w:val="24"/>
          <w:lang w:val="uk-UA"/>
        </w:rPr>
        <w:t xml:space="preserve">зокрема </w:t>
      </w:r>
      <w:r w:rsidR="00445561" w:rsidRPr="00C718BE">
        <w:rPr>
          <w:rFonts w:ascii="Times New Roman" w:hAnsi="Times New Roman"/>
          <w:sz w:val="28"/>
          <w:szCs w:val="24"/>
          <w:lang w:val="uk-UA"/>
        </w:rPr>
        <w:t xml:space="preserve">щодо придбання «карбаміду </w:t>
      </w:r>
      <w:r w:rsidR="00A97340">
        <w:rPr>
          <w:rFonts w:ascii="Times New Roman" w:hAnsi="Times New Roman"/>
          <w:sz w:val="28"/>
          <w:szCs w:val="24"/>
          <w:lang w:val="uk-UA"/>
        </w:rPr>
        <w:t>_____</w:t>
      </w:r>
      <w:r w:rsidR="00445561" w:rsidRPr="00C718BE">
        <w:rPr>
          <w:rFonts w:ascii="Times New Roman" w:hAnsi="Times New Roman"/>
          <w:sz w:val="28"/>
          <w:szCs w:val="24"/>
          <w:lang w:val="uk-UA"/>
        </w:rPr>
        <w:t xml:space="preserve">%». </w:t>
      </w:r>
      <w:r>
        <w:rPr>
          <w:rFonts w:ascii="Times New Roman" w:hAnsi="Times New Roman"/>
          <w:sz w:val="28"/>
          <w:szCs w:val="24"/>
          <w:lang w:val="uk-UA"/>
        </w:rPr>
        <w:t>На телефонний дзвінок</w:t>
      </w:r>
      <w:r w:rsidR="00445561" w:rsidRPr="00C718BE">
        <w:rPr>
          <w:rFonts w:ascii="Times New Roman" w:hAnsi="Times New Roman"/>
          <w:sz w:val="28"/>
          <w:szCs w:val="24"/>
          <w:lang w:val="uk-UA"/>
        </w:rPr>
        <w:t xml:space="preserve"> на номер мобільного оператора «Київстар» йому відповів чоловік, який представився </w:t>
      </w:r>
      <w:proofErr w:type="spellStart"/>
      <w:r w:rsidR="00A97340">
        <w:rPr>
          <w:rFonts w:ascii="Times New Roman" w:hAnsi="Times New Roman"/>
          <w:sz w:val="28"/>
          <w:szCs w:val="24"/>
          <w:lang w:val="uk-UA"/>
        </w:rPr>
        <w:t>ІМʼЯ</w:t>
      </w:r>
      <w:proofErr w:type="spellEnd"/>
      <w:r w:rsidR="00445561" w:rsidRPr="00C718BE">
        <w:rPr>
          <w:rFonts w:ascii="Times New Roman" w:hAnsi="Times New Roman"/>
          <w:sz w:val="28"/>
          <w:szCs w:val="24"/>
          <w:lang w:val="uk-UA"/>
        </w:rPr>
        <w:t xml:space="preserve">. </w:t>
      </w:r>
      <w:r w:rsidR="00445561">
        <w:rPr>
          <w:rFonts w:ascii="Times New Roman" w:hAnsi="Times New Roman"/>
          <w:sz w:val="28"/>
          <w:szCs w:val="24"/>
          <w:lang w:val="uk-UA"/>
        </w:rPr>
        <w:t>Під час</w:t>
      </w:r>
      <w:r w:rsidR="00445561" w:rsidRPr="00C718BE">
        <w:rPr>
          <w:rFonts w:ascii="Times New Roman" w:hAnsi="Times New Roman"/>
          <w:sz w:val="28"/>
          <w:szCs w:val="24"/>
          <w:lang w:val="uk-UA"/>
        </w:rPr>
        <w:t xml:space="preserve"> телефонної розмови обговор</w:t>
      </w:r>
      <w:r w:rsidR="00445561">
        <w:rPr>
          <w:rFonts w:ascii="Times New Roman" w:hAnsi="Times New Roman"/>
          <w:sz w:val="28"/>
          <w:szCs w:val="24"/>
          <w:lang w:val="uk-UA"/>
        </w:rPr>
        <w:t>ено</w:t>
      </w:r>
      <w:r w:rsidR="00445561" w:rsidRPr="00C718BE">
        <w:rPr>
          <w:rFonts w:ascii="Times New Roman" w:hAnsi="Times New Roman"/>
          <w:sz w:val="28"/>
          <w:szCs w:val="24"/>
          <w:lang w:val="uk-UA"/>
        </w:rPr>
        <w:t xml:space="preserve"> ціну та спосіб доставки</w:t>
      </w:r>
      <w:r>
        <w:rPr>
          <w:rFonts w:ascii="Times New Roman" w:hAnsi="Times New Roman"/>
          <w:sz w:val="28"/>
          <w:szCs w:val="24"/>
          <w:lang w:val="uk-UA"/>
        </w:rPr>
        <w:t xml:space="preserve"> </w:t>
      </w:r>
      <w:r w:rsidR="00A97340">
        <w:rPr>
          <w:rFonts w:ascii="Times New Roman" w:hAnsi="Times New Roman"/>
          <w:sz w:val="28"/>
          <w:szCs w:val="24"/>
          <w:lang w:val="uk-UA"/>
        </w:rPr>
        <w:t>_______</w:t>
      </w:r>
      <w:r w:rsidR="00445561" w:rsidRPr="00C718BE">
        <w:rPr>
          <w:rFonts w:ascii="Times New Roman" w:hAnsi="Times New Roman"/>
          <w:sz w:val="28"/>
          <w:szCs w:val="24"/>
          <w:lang w:val="uk-UA"/>
        </w:rPr>
        <w:t xml:space="preserve">. Після </w:t>
      </w:r>
      <w:r w:rsidR="00445561">
        <w:rPr>
          <w:rFonts w:ascii="Times New Roman" w:hAnsi="Times New Roman"/>
          <w:sz w:val="28"/>
          <w:szCs w:val="24"/>
          <w:lang w:val="uk-UA"/>
        </w:rPr>
        <w:t>ць</w:t>
      </w:r>
      <w:r w:rsidR="00445561" w:rsidRPr="00C718BE">
        <w:rPr>
          <w:rFonts w:ascii="Times New Roman" w:hAnsi="Times New Roman"/>
          <w:sz w:val="28"/>
          <w:szCs w:val="24"/>
          <w:lang w:val="uk-UA"/>
        </w:rPr>
        <w:t>ого з іншого номер</w:t>
      </w:r>
      <w:r w:rsidR="00445561">
        <w:rPr>
          <w:rFonts w:ascii="Times New Roman" w:hAnsi="Times New Roman"/>
          <w:sz w:val="28"/>
          <w:szCs w:val="24"/>
          <w:lang w:val="uk-UA"/>
        </w:rPr>
        <w:t>а</w:t>
      </w:r>
      <w:r w:rsidR="00445561" w:rsidRPr="00C718BE">
        <w:rPr>
          <w:rFonts w:ascii="Times New Roman" w:hAnsi="Times New Roman"/>
          <w:sz w:val="28"/>
          <w:szCs w:val="24"/>
          <w:lang w:val="uk-UA"/>
        </w:rPr>
        <w:t xml:space="preserve"> йому зателефонував невідомий і</w:t>
      </w:r>
      <w:r w:rsidR="00445561">
        <w:rPr>
          <w:rFonts w:ascii="Times New Roman" w:hAnsi="Times New Roman"/>
          <w:sz w:val="28"/>
          <w:szCs w:val="24"/>
          <w:lang w:val="uk-UA"/>
        </w:rPr>
        <w:t>,</w:t>
      </w:r>
      <w:r w:rsidR="00445561" w:rsidRPr="00C718BE">
        <w:rPr>
          <w:rFonts w:ascii="Times New Roman" w:hAnsi="Times New Roman"/>
          <w:sz w:val="28"/>
          <w:szCs w:val="24"/>
          <w:lang w:val="uk-UA"/>
        </w:rPr>
        <w:t xml:space="preserve"> представив</w:t>
      </w:r>
      <w:r w:rsidR="00445561">
        <w:rPr>
          <w:rFonts w:ascii="Times New Roman" w:hAnsi="Times New Roman"/>
          <w:sz w:val="28"/>
          <w:szCs w:val="24"/>
          <w:lang w:val="uk-UA"/>
        </w:rPr>
        <w:t>шись</w:t>
      </w:r>
      <w:r w:rsidR="00445561" w:rsidRPr="00C718BE">
        <w:rPr>
          <w:rFonts w:ascii="Times New Roman" w:hAnsi="Times New Roman"/>
          <w:sz w:val="28"/>
          <w:szCs w:val="24"/>
          <w:lang w:val="uk-UA"/>
        </w:rPr>
        <w:t xml:space="preserve"> директором ТОВ «АЗОТ-АГРО», повідомив, що згоден </w:t>
      </w:r>
      <w:r>
        <w:rPr>
          <w:rFonts w:ascii="Times New Roman" w:hAnsi="Times New Roman"/>
          <w:sz w:val="28"/>
          <w:szCs w:val="24"/>
          <w:lang w:val="uk-UA"/>
        </w:rPr>
        <w:t>і</w:t>
      </w:r>
      <w:r w:rsidR="00445561" w:rsidRPr="00C718BE">
        <w:rPr>
          <w:rFonts w:ascii="Times New Roman" w:hAnsi="Times New Roman"/>
          <w:sz w:val="28"/>
          <w:szCs w:val="24"/>
          <w:lang w:val="uk-UA"/>
        </w:rPr>
        <w:t xml:space="preserve">з ним співпрацювати. Ціна за </w:t>
      </w:r>
      <w:r>
        <w:rPr>
          <w:rFonts w:ascii="Times New Roman" w:hAnsi="Times New Roman"/>
          <w:sz w:val="28"/>
          <w:szCs w:val="24"/>
          <w:lang w:val="uk-UA"/>
        </w:rPr>
        <w:t>одну</w:t>
      </w:r>
      <w:r w:rsidR="00445561" w:rsidRPr="00C718BE">
        <w:rPr>
          <w:rFonts w:ascii="Times New Roman" w:hAnsi="Times New Roman"/>
          <w:sz w:val="28"/>
          <w:szCs w:val="24"/>
          <w:lang w:val="uk-UA"/>
        </w:rPr>
        <w:t xml:space="preserve"> тонну </w:t>
      </w:r>
      <w:r w:rsidR="00A97340">
        <w:rPr>
          <w:rFonts w:ascii="Times New Roman" w:hAnsi="Times New Roman"/>
          <w:sz w:val="28"/>
          <w:szCs w:val="24"/>
          <w:lang w:val="uk-UA"/>
        </w:rPr>
        <w:t>_______</w:t>
      </w:r>
      <w:r w:rsidR="00445561" w:rsidRPr="00C718BE">
        <w:rPr>
          <w:rFonts w:ascii="Times New Roman" w:hAnsi="Times New Roman"/>
          <w:sz w:val="28"/>
          <w:szCs w:val="24"/>
          <w:lang w:val="uk-UA"/>
        </w:rPr>
        <w:t xml:space="preserve"> с</w:t>
      </w:r>
      <w:r w:rsidR="00445561">
        <w:rPr>
          <w:rFonts w:ascii="Times New Roman" w:hAnsi="Times New Roman"/>
          <w:sz w:val="28"/>
          <w:szCs w:val="24"/>
          <w:lang w:val="uk-UA"/>
        </w:rPr>
        <w:t xml:space="preserve">тановила </w:t>
      </w:r>
      <w:r w:rsidR="00A97340">
        <w:rPr>
          <w:rFonts w:ascii="Times New Roman" w:hAnsi="Times New Roman"/>
          <w:sz w:val="28"/>
          <w:szCs w:val="24"/>
          <w:lang w:val="uk-UA"/>
        </w:rPr>
        <w:t>СУМА</w:t>
      </w:r>
      <w:r w:rsidR="00445561">
        <w:rPr>
          <w:rFonts w:ascii="Times New Roman" w:hAnsi="Times New Roman"/>
          <w:sz w:val="28"/>
          <w:szCs w:val="24"/>
          <w:lang w:val="uk-UA"/>
        </w:rPr>
        <w:t xml:space="preserve"> гр</w:t>
      </w:r>
      <w:r w:rsidR="00B71833">
        <w:rPr>
          <w:rFonts w:ascii="Times New Roman" w:hAnsi="Times New Roman"/>
          <w:sz w:val="28"/>
          <w:szCs w:val="24"/>
          <w:lang w:val="uk-UA"/>
        </w:rPr>
        <w:t>ивні</w:t>
      </w:r>
      <w:r w:rsidR="00445561" w:rsidRPr="00C718BE">
        <w:rPr>
          <w:rFonts w:ascii="Times New Roman" w:hAnsi="Times New Roman"/>
          <w:sz w:val="28"/>
          <w:szCs w:val="24"/>
          <w:lang w:val="uk-UA"/>
        </w:rPr>
        <w:t xml:space="preserve">. </w:t>
      </w:r>
      <w:r w:rsidR="00A97340">
        <w:rPr>
          <w:rFonts w:ascii="Times New Roman" w:hAnsi="Times New Roman"/>
          <w:sz w:val="28"/>
          <w:szCs w:val="24"/>
          <w:lang w:val="uk-UA"/>
        </w:rPr>
        <w:t xml:space="preserve">ДАТА </w:t>
      </w:r>
      <w:r w:rsidR="00445561">
        <w:rPr>
          <w:rFonts w:ascii="Times New Roman" w:hAnsi="Times New Roman"/>
          <w:sz w:val="28"/>
          <w:szCs w:val="24"/>
          <w:lang w:val="uk-UA"/>
        </w:rPr>
        <w:t>року</w:t>
      </w:r>
      <w:r w:rsidR="00445561" w:rsidRPr="00C718BE">
        <w:rPr>
          <w:rFonts w:ascii="Times New Roman" w:hAnsi="Times New Roman"/>
          <w:sz w:val="28"/>
          <w:szCs w:val="24"/>
          <w:lang w:val="uk-UA"/>
        </w:rPr>
        <w:t xml:space="preserve"> </w:t>
      </w:r>
      <w:r>
        <w:rPr>
          <w:rFonts w:ascii="Times New Roman" w:hAnsi="Times New Roman"/>
          <w:sz w:val="28"/>
          <w:szCs w:val="24"/>
          <w:lang w:val="uk-UA"/>
        </w:rPr>
        <w:t xml:space="preserve">він </w:t>
      </w:r>
      <w:r w:rsidRPr="00C718BE">
        <w:rPr>
          <w:rFonts w:ascii="Times New Roman" w:hAnsi="Times New Roman"/>
          <w:sz w:val="28"/>
          <w:szCs w:val="24"/>
          <w:lang w:val="uk-UA"/>
        </w:rPr>
        <w:t xml:space="preserve">перерахував </w:t>
      </w:r>
      <w:r w:rsidR="00445561" w:rsidRPr="00C718BE">
        <w:rPr>
          <w:rFonts w:ascii="Times New Roman" w:hAnsi="Times New Roman"/>
          <w:sz w:val="28"/>
          <w:szCs w:val="24"/>
          <w:lang w:val="uk-UA"/>
        </w:rPr>
        <w:t xml:space="preserve">зі свого банківського рахунку на рахунок ТОВ «АЗОТ-АГРО» </w:t>
      </w:r>
      <w:r w:rsidR="00445561">
        <w:rPr>
          <w:rFonts w:ascii="Times New Roman" w:hAnsi="Times New Roman"/>
          <w:sz w:val="28"/>
          <w:szCs w:val="24"/>
          <w:lang w:val="uk-UA"/>
        </w:rPr>
        <w:t>(</w:t>
      </w:r>
      <w:r w:rsidR="00445561" w:rsidRPr="00C718BE">
        <w:rPr>
          <w:rFonts w:ascii="Times New Roman" w:hAnsi="Times New Roman"/>
          <w:sz w:val="28"/>
          <w:szCs w:val="24"/>
          <w:lang w:val="uk-UA"/>
        </w:rPr>
        <w:t xml:space="preserve">юридична адреса: </w:t>
      </w:r>
      <w:r w:rsidR="00A97340">
        <w:rPr>
          <w:rFonts w:ascii="Times New Roman" w:hAnsi="Times New Roman"/>
          <w:sz w:val="28"/>
          <w:szCs w:val="24"/>
          <w:lang w:val="uk-UA"/>
        </w:rPr>
        <w:t>АДРЕСА</w:t>
      </w:r>
      <w:r>
        <w:rPr>
          <w:rFonts w:ascii="Times New Roman" w:hAnsi="Times New Roman"/>
          <w:sz w:val="28"/>
          <w:szCs w:val="24"/>
          <w:lang w:val="uk-UA"/>
        </w:rPr>
        <w:t>,</w:t>
      </w:r>
      <w:r w:rsidR="00445561" w:rsidRPr="00C718BE">
        <w:rPr>
          <w:rFonts w:ascii="Times New Roman" w:hAnsi="Times New Roman"/>
          <w:sz w:val="28"/>
          <w:szCs w:val="24"/>
          <w:lang w:val="uk-UA"/>
        </w:rPr>
        <w:t xml:space="preserve"> код ЄДРПОУ 41094378, ІПН </w:t>
      </w:r>
      <w:r w:rsidR="00A97340">
        <w:rPr>
          <w:rFonts w:ascii="Times New Roman" w:hAnsi="Times New Roman"/>
          <w:sz w:val="28"/>
          <w:szCs w:val="24"/>
          <w:lang w:val="uk-UA"/>
        </w:rPr>
        <w:t>__________</w:t>
      </w:r>
      <w:r w:rsidR="00445561">
        <w:rPr>
          <w:rFonts w:ascii="Times New Roman" w:hAnsi="Times New Roman"/>
          <w:sz w:val="28"/>
          <w:szCs w:val="24"/>
          <w:lang w:val="uk-UA"/>
        </w:rPr>
        <w:t>)</w:t>
      </w:r>
      <w:r w:rsidR="00445561" w:rsidRPr="00C718BE">
        <w:rPr>
          <w:rFonts w:ascii="Times New Roman" w:hAnsi="Times New Roman"/>
          <w:sz w:val="28"/>
          <w:szCs w:val="24"/>
          <w:lang w:val="uk-UA"/>
        </w:rPr>
        <w:t>, відкритий в АТ КБ «</w:t>
      </w:r>
      <w:r w:rsidR="00A97340">
        <w:rPr>
          <w:rFonts w:ascii="Times New Roman" w:hAnsi="Times New Roman"/>
          <w:sz w:val="28"/>
          <w:szCs w:val="24"/>
          <w:lang w:val="uk-UA"/>
        </w:rPr>
        <w:t>________</w:t>
      </w:r>
      <w:r w:rsidR="00445561" w:rsidRPr="00C718BE">
        <w:rPr>
          <w:rFonts w:ascii="Times New Roman" w:hAnsi="Times New Roman"/>
          <w:sz w:val="28"/>
          <w:szCs w:val="24"/>
          <w:lang w:val="uk-UA"/>
        </w:rPr>
        <w:t>банк»</w:t>
      </w:r>
      <w:r w:rsidR="00445561">
        <w:rPr>
          <w:rFonts w:ascii="Times New Roman" w:hAnsi="Times New Roman"/>
          <w:sz w:val="28"/>
          <w:szCs w:val="24"/>
          <w:lang w:val="uk-UA"/>
        </w:rPr>
        <w:t>,</w:t>
      </w:r>
      <w:r w:rsidR="00445561" w:rsidRPr="00C718BE">
        <w:rPr>
          <w:rFonts w:ascii="Times New Roman" w:hAnsi="Times New Roman"/>
          <w:sz w:val="28"/>
          <w:szCs w:val="24"/>
          <w:lang w:val="uk-UA"/>
        </w:rPr>
        <w:t xml:space="preserve"> </w:t>
      </w:r>
      <w:r w:rsidR="00A97340">
        <w:rPr>
          <w:rFonts w:ascii="Times New Roman" w:hAnsi="Times New Roman"/>
          <w:sz w:val="28"/>
          <w:szCs w:val="24"/>
          <w:lang w:val="uk-UA"/>
        </w:rPr>
        <w:t>________</w:t>
      </w:r>
      <w:r w:rsidR="00445561" w:rsidRPr="00C718BE">
        <w:rPr>
          <w:rFonts w:ascii="Times New Roman" w:hAnsi="Times New Roman"/>
          <w:sz w:val="28"/>
          <w:szCs w:val="24"/>
          <w:lang w:val="uk-UA"/>
        </w:rPr>
        <w:t xml:space="preserve"> грн</w:t>
      </w:r>
      <w:r w:rsidR="00445561">
        <w:rPr>
          <w:rFonts w:ascii="Times New Roman" w:hAnsi="Times New Roman"/>
          <w:sz w:val="28"/>
          <w:szCs w:val="24"/>
          <w:lang w:val="uk-UA"/>
        </w:rPr>
        <w:t xml:space="preserve"> </w:t>
      </w:r>
      <w:r w:rsidR="00A97340">
        <w:rPr>
          <w:rFonts w:ascii="Times New Roman" w:hAnsi="Times New Roman"/>
          <w:sz w:val="28"/>
          <w:szCs w:val="24"/>
          <w:lang w:val="uk-UA"/>
        </w:rPr>
        <w:t>та ___________</w:t>
      </w:r>
      <w:r w:rsidR="00445561" w:rsidRPr="00C718BE">
        <w:rPr>
          <w:rFonts w:ascii="Times New Roman" w:hAnsi="Times New Roman"/>
          <w:sz w:val="28"/>
          <w:szCs w:val="24"/>
          <w:lang w:val="uk-UA"/>
        </w:rPr>
        <w:t xml:space="preserve"> гр</w:t>
      </w:r>
      <w:r w:rsidR="00445561">
        <w:rPr>
          <w:rFonts w:ascii="Times New Roman" w:hAnsi="Times New Roman"/>
          <w:sz w:val="28"/>
          <w:szCs w:val="24"/>
          <w:lang w:val="uk-UA"/>
        </w:rPr>
        <w:t>иве</w:t>
      </w:r>
      <w:r w:rsidR="00445561" w:rsidRPr="00C718BE">
        <w:rPr>
          <w:rFonts w:ascii="Times New Roman" w:hAnsi="Times New Roman"/>
          <w:sz w:val="28"/>
          <w:szCs w:val="24"/>
          <w:lang w:val="uk-UA"/>
        </w:rPr>
        <w:t>н</w:t>
      </w:r>
      <w:r w:rsidR="00445561">
        <w:rPr>
          <w:rFonts w:ascii="Times New Roman" w:hAnsi="Times New Roman"/>
          <w:sz w:val="28"/>
          <w:szCs w:val="24"/>
          <w:lang w:val="uk-UA"/>
        </w:rPr>
        <w:t>ь.</w:t>
      </w:r>
      <w:r w:rsidR="00445561" w:rsidRPr="00C718BE">
        <w:rPr>
          <w:rFonts w:ascii="Times New Roman" w:hAnsi="Times New Roman"/>
          <w:sz w:val="28"/>
          <w:szCs w:val="24"/>
          <w:lang w:val="uk-UA"/>
        </w:rPr>
        <w:t xml:space="preserve"> П</w:t>
      </w:r>
      <w:r>
        <w:rPr>
          <w:rFonts w:ascii="Times New Roman" w:hAnsi="Times New Roman"/>
          <w:sz w:val="28"/>
          <w:szCs w:val="24"/>
          <w:lang w:val="uk-UA"/>
        </w:rPr>
        <w:t>ізніше,</w:t>
      </w:r>
      <w:r w:rsidR="00445561">
        <w:rPr>
          <w:rFonts w:ascii="Times New Roman" w:hAnsi="Times New Roman"/>
          <w:sz w:val="28"/>
          <w:szCs w:val="24"/>
          <w:lang w:val="uk-UA"/>
        </w:rPr>
        <w:t> </w:t>
      </w:r>
      <w:r w:rsidR="00A97340">
        <w:rPr>
          <w:rFonts w:ascii="Times New Roman" w:hAnsi="Times New Roman"/>
          <w:sz w:val="28"/>
          <w:szCs w:val="24"/>
          <w:lang w:val="uk-UA"/>
        </w:rPr>
        <w:t>ДАТА</w:t>
      </w:r>
      <w:r w:rsidR="00445561">
        <w:rPr>
          <w:rFonts w:ascii="Times New Roman" w:hAnsi="Times New Roman"/>
          <w:sz w:val="28"/>
          <w:szCs w:val="24"/>
          <w:lang w:val="uk-UA"/>
        </w:rPr>
        <w:t xml:space="preserve"> року</w:t>
      </w:r>
      <w:r>
        <w:rPr>
          <w:rFonts w:ascii="Times New Roman" w:hAnsi="Times New Roman"/>
          <w:sz w:val="28"/>
          <w:szCs w:val="24"/>
          <w:lang w:val="uk-UA"/>
        </w:rPr>
        <w:t>,</w:t>
      </w:r>
      <w:r w:rsidR="00445561" w:rsidRPr="00C718BE">
        <w:rPr>
          <w:rFonts w:ascii="Times New Roman" w:hAnsi="Times New Roman"/>
          <w:sz w:val="28"/>
          <w:szCs w:val="24"/>
          <w:lang w:val="uk-UA"/>
        </w:rPr>
        <w:t xml:space="preserve"> зателефонував представник ТОВ «АЗОТ-АГРО» і повідомив, що необхідно перерахувати решту грошових коштів за </w:t>
      </w:r>
      <w:r w:rsidR="00A97340">
        <w:rPr>
          <w:rFonts w:ascii="Times New Roman" w:hAnsi="Times New Roman"/>
          <w:sz w:val="28"/>
          <w:szCs w:val="24"/>
          <w:lang w:val="uk-UA"/>
        </w:rPr>
        <w:t>________</w:t>
      </w:r>
      <w:r w:rsidR="00445561" w:rsidRPr="00C718BE">
        <w:rPr>
          <w:rFonts w:ascii="Times New Roman" w:hAnsi="Times New Roman"/>
          <w:sz w:val="28"/>
          <w:szCs w:val="24"/>
          <w:lang w:val="uk-UA"/>
        </w:rPr>
        <w:t xml:space="preserve">, тобто </w:t>
      </w:r>
      <w:r w:rsidR="00A97340">
        <w:rPr>
          <w:rFonts w:ascii="Times New Roman" w:hAnsi="Times New Roman"/>
          <w:sz w:val="28"/>
          <w:szCs w:val="24"/>
          <w:lang w:val="uk-UA"/>
        </w:rPr>
        <w:t>____</w:t>
      </w:r>
      <w:r>
        <w:rPr>
          <w:rFonts w:ascii="Times New Roman" w:hAnsi="Times New Roman"/>
          <w:sz w:val="28"/>
          <w:szCs w:val="24"/>
          <w:lang w:val="uk-UA"/>
        </w:rPr>
        <w:t xml:space="preserve"> </w:t>
      </w:r>
      <w:r w:rsidR="00445561">
        <w:rPr>
          <w:rFonts w:ascii="Times New Roman" w:hAnsi="Times New Roman"/>
          <w:sz w:val="28"/>
          <w:szCs w:val="24"/>
          <w:lang w:val="uk-UA"/>
        </w:rPr>
        <w:t xml:space="preserve">% </w:t>
      </w:r>
      <w:r>
        <w:rPr>
          <w:rFonts w:ascii="Times New Roman" w:hAnsi="Times New Roman"/>
          <w:sz w:val="28"/>
          <w:szCs w:val="24"/>
          <w:lang w:val="uk-UA"/>
        </w:rPr>
        <w:t>(</w:t>
      </w:r>
      <w:r w:rsidR="00A97340">
        <w:rPr>
          <w:rFonts w:ascii="Times New Roman" w:hAnsi="Times New Roman"/>
          <w:sz w:val="28"/>
          <w:szCs w:val="24"/>
          <w:lang w:val="uk-UA"/>
        </w:rPr>
        <w:t>СУМА</w:t>
      </w:r>
      <w:r w:rsidR="00445561">
        <w:rPr>
          <w:rFonts w:ascii="Times New Roman" w:hAnsi="Times New Roman"/>
          <w:sz w:val="28"/>
          <w:szCs w:val="24"/>
          <w:lang w:val="uk-UA"/>
        </w:rPr>
        <w:t xml:space="preserve"> грн</w:t>
      </w:r>
      <w:r>
        <w:rPr>
          <w:rFonts w:ascii="Times New Roman" w:hAnsi="Times New Roman"/>
          <w:sz w:val="28"/>
          <w:szCs w:val="24"/>
          <w:lang w:val="uk-UA"/>
        </w:rPr>
        <w:t>)</w:t>
      </w:r>
      <w:r w:rsidR="00445561" w:rsidRPr="00C718BE">
        <w:rPr>
          <w:rFonts w:ascii="Times New Roman" w:hAnsi="Times New Roman"/>
          <w:sz w:val="28"/>
          <w:szCs w:val="24"/>
          <w:lang w:val="uk-UA"/>
        </w:rPr>
        <w:t xml:space="preserve">, </w:t>
      </w:r>
      <w:r w:rsidR="00445561">
        <w:rPr>
          <w:rFonts w:ascii="Times New Roman" w:hAnsi="Times New Roman"/>
          <w:sz w:val="28"/>
          <w:szCs w:val="24"/>
          <w:lang w:val="uk-UA"/>
        </w:rPr>
        <w:t>оскільки</w:t>
      </w:r>
      <w:r w:rsidR="00445561" w:rsidRPr="00C718BE">
        <w:rPr>
          <w:rFonts w:ascii="Times New Roman" w:hAnsi="Times New Roman"/>
          <w:sz w:val="28"/>
          <w:szCs w:val="24"/>
          <w:lang w:val="uk-UA"/>
        </w:rPr>
        <w:t xml:space="preserve"> авто з </w:t>
      </w:r>
      <w:r w:rsidR="00A97340">
        <w:rPr>
          <w:rFonts w:ascii="Times New Roman" w:hAnsi="Times New Roman"/>
          <w:sz w:val="28"/>
          <w:szCs w:val="24"/>
          <w:lang w:val="uk-UA"/>
        </w:rPr>
        <w:t>__________</w:t>
      </w:r>
      <w:r w:rsidR="00445561" w:rsidRPr="00C718BE">
        <w:rPr>
          <w:rFonts w:ascii="Times New Roman" w:hAnsi="Times New Roman"/>
          <w:sz w:val="28"/>
          <w:szCs w:val="24"/>
          <w:lang w:val="uk-UA"/>
        </w:rPr>
        <w:t xml:space="preserve"> </w:t>
      </w:r>
      <w:r w:rsidR="00445561">
        <w:rPr>
          <w:rFonts w:ascii="Times New Roman" w:hAnsi="Times New Roman"/>
          <w:sz w:val="28"/>
          <w:szCs w:val="24"/>
          <w:lang w:val="uk-UA"/>
        </w:rPr>
        <w:t>мало</w:t>
      </w:r>
      <w:r w:rsidR="00445561" w:rsidRPr="00C718BE">
        <w:rPr>
          <w:rFonts w:ascii="Times New Roman" w:hAnsi="Times New Roman"/>
          <w:sz w:val="28"/>
          <w:szCs w:val="24"/>
          <w:lang w:val="uk-UA"/>
        </w:rPr>
        <w:t xml:space="preserve"> приїхати цього </w:t>
      </w:r>
      <w:r w:rsidR="00445561">
        <w:rPr>
          <w:rFonts w:ascii="Times New Roman" w:hAnsi="Times New Roman"/>
          <w:sz w:val="28"/>
          <w:szCs w:val="24"/>
          <w:lang w:val="uk-UA"/>
        </w:rPr>
        <w:t>самого</w:t>
      </w:r>
      <w:r w:rsidR="00445561" w:rsidRPr="00C718BE">
        <w:rPr>
          <w:rFonts w:ascii="Times New Roman" w:hAnsi="Times New Roman"/>
          <w:sz w:val="28"/>
          <w:szCs w:val="24"/>
          <w:lang w:val="uk-UA"/>
        </w:rPr>
        <w:t xml:space="preserve"> дня. </w:t>
      </w:r>
      <w:r w:rsidR="00445561">
        <w:rPr>
          <w:rFonts w:ascii="Times New Roman" w:hAnsi="Times New Roman"/>
          <w:sz w:val="28"/>
          <w:szCs w:val="24"/>
          <w:lang w:val="uk-UA"/>
        </w:rPr>
        <w:t>З</w:t>
      </w:r>
      <w:r w:rsidR="00445561" w:rsidRPr="00C718BE">
        <w:rPr>
          <w:rFonts w:ascii="Times New Roman" w:hAnsi="Times New Roman"/>
          <w:sz w:val="28"/>
          <w:szCs w:val="24"/>
          <w:lang w:val="uk-UA"/>
        </w:rPr>
        <w:t>і свого банківського рахунку</w:t>
      </w:r>
      <w:r w:rsidR="00445561">
        <w:rPr>
          <w:rFonts w:ascii="Times New Roman" w:hAnsi="Times New Roman"/>
          <w:sz w:val="28"/>
          <w:szCs w:val="24"/>
          <w:lang w:val="uk-UA"/>
        </w:rPr>
        <w:t xml:space="preserve"> він</w:t>
      </w:r>
      <w:r w:rsidR="00445561" w:rsidRPr="00C718BE">
        <w:rPr>
          <w:rFonts w:ascii="Times New Roman" w:hAnsi="Times New Roman"/>
          <w:sz w:val="28"/>
          <w:szCs w:val="24"/>
          <w:lang w:val="uk-UA"/>
        </w:rPr>
        <w:t xml:space="preserve"> перерахував на рахунок ТОВ</w:t>
      </w:r>
      <w:r w:rsidR="00445561">
        <w:rPr>
          <w:rFonts w:ascii="Times New Roman" w:hAnsi="Times New Roman"/>
          <w:sz w:val="28"/>
          <w:szCs w:val="24"/>
          <w:lang w:val="uk-UA"/>
        </w:rPr>
        <w:t> </w:t>
      </w:r>
      <w:r w:rsidR="00445561" w:rsidRPr="00C718BE">
        <w:rPr>
          <w:rFonts w:ascii="Times New Roman" w:hAnsi="Times New Roman"/>
          <w:sz w:val="28"/>
          <w:szCs w:val="24"/>
          <w:lang w:val="uk-UA"/>
        </w:rPr>
        <w:t>«АЗОТ-АГРО», відкритий в АТ КБ «</w:t>
      </w:r>
      <w:r w:rsidR="00A97340">
        <w:rPr>
          <w:rFonts w:ascii="Times New Roman" w:hAnsi="Times New Roman"/>
          <w:sz w:val="28"/>
          <w:szCs w:val="24"/>
          <w:lang w:val="uk-UA"/>
        </w:rPr>
        <w:t xml:space="preserve">___________ </w:t>
      </w:r>
      <w:r w:rsidR="00445561" w:rsidRPr="00C718BE">
        <w:rPr>
          <w:rFonts w:ascii="Times New Roman" w:hAnsi="Times New Roman"/>
          <w:sz w:val="28"/>
          <w:szCs w:val="24"/>
          <w:lang w:val="uk-UA"/>
        </w:rPr>
        <w:t xml:space="preserve">банк», грошові кошти в сумі </w:t>
      </w:r>
      <w:r w:rsidR="00A97340">
        <w:rPr>
          <w:rFonts w:ascii="Times New Roman" w:hAnsi="Times New Roman"/>
          <w:sz w:val="28"/>
          <w:szCs w:val="24"/>
          <w:lang w:val="uk-UA"/>
        </w:rPr>
        <w:t>_________</w:t>
      </w:r>
      <w:r w:rsidR="00445561" w:rsidRPr="00C718BE">
        <w:rPr>
          <w:rFonts w:ascii="Times New Roman" w:hAnsi="Times New Roman"/>
          <w:sz w:val="28"/>
          <w:szCs w:val="24"/>
          <w:lang w:val="uk-UA"/>
        </w:rPr>
        <w:t xml:space="preserve"> гр</w:t>
      </w:r>
      <w:r w:rsidR="00445561">
        <w:rPr>
          <w:rFonts w:ascii="Times New Roman" w:hAnsi="Times New Roman"/>
          <w:sz w:val="28"/>
          <w:szCs w:val="24"/>
          <w:lang w:val="uk-UA"/>
        </w:rPr>
        <w:t>ив</w:t>
      </w:r>
      <w:r w:rsidR="00B71833">
        <w:rPr>
          <w:rFonts w:ascii="Times New Roman" w:hAnsi="Times New Roman"/>
          <w:sz w:val="28"/>
          <w:szCs w:val="24"/>
          <w:lang w:val="uk-UA"/>
        </w:rPr>
        <w:t>ні</w:t>
      </w:r>
      <w:r w:rsidR="00445561" w:rsidRPr="00C718BE">
        <w:rPr>
          <w:rFonts w:ascii="Times New Roman" w:hAnsi="Times New Roman"/>
          <w:sz w:val="28"/>
          <w:szCs w:val="24"/>
          <w:lang w:val="uk-UA"/>
        </w:rPr>
        <w:t xml:space="preserve">. Виконавши всі домовленості, </w:t>
      </w:r>
      <w:r w:rsidR="00445561">
        <w:rPr>
          <w:rFonts w:ascii="Times New Roman" w:hAnsi="Times New Roman"/>
          <w:sz w:val="28"/>
          <w:szCs w:val="24"/>
          <w:lang w:val="uk-UA"/>
        </w:rPr>
        <w:t>він так і не отримав</w:t>
      </w:r>
      <w:r w:rsidR="00445561" w:rsidRPr="00C718BE">
        <w:rPr>
          <w:rFonts w:ascii="Times New Roman" w:hAnsi="Times New Roman"/>
          <w:sz w:val="28"/>
          <w:szCs w:val="24"/>
          <w:lang w:val="uk-UA"/>
        </w:rPr>
        <w:t xml:space="preserve"> добрив. </w:t>
      </w:r>
      <w:r w:rsidR="00445561">
        <w:rPr>
          <w:rFonts w:ascii="Times New Roman" w:hAnsi="Times New Roman"/>
          <w:sz w:val="28"/>
          <w:szCs w:val="24"/>
          <w:lang w:val="uk-UA"/>
        </w:rPr>
        <w:t>М</w:t>
      </w:r>
      <w:r w:rsidR="00445561" w:rsidRPr="00C718BE">
        <w:rPr>
          <w:rFonts w:ascii="Times New Roman" w:hAnsi="Times New Roman"/>
          <w:sz w:val="28"/>
          <w:szCs w:val="24"/>
          <w:lang w:val="uk-UA"/>
        </w:rPr>
        <w:t>обільн</w:t>
      </w:r>
      <w:r w:rsidR="00445561">
        <w:rPr>
          <w:rFonts w:ascii="Times New Roman" w:hAnsi="Times New Roman"/>
          <w:sz w:val="28"/>
          <w:szCs w:val="24"/>
          <w:lang w:val="uk-UA"/>
        </w:rPr>
        <w:t>ий</w:t>
      </w:r>
      <w:r w:rsidR="00445561" w:rsidRPr="00C718BE">
        <w:rPr>
          <w:rFonts w:ascii="Times New Roman" w:hAnsi="Times New Roman"/>
          <w:sz w:val="28"/>
          <w:szCs w:val="24"/>
          <w:lang w:val="uk-UA"/>
        </w:rPr>
        <w:t xml:space="preserve"> </w:t>
      </w:r>
      <w:r w:rsidR="00445561">
        <w:rPr>
          <w:rFonts w:ascii="Times New Roman" w:hAnsi="Times New Roman"/>
          <w:sz w:val="28"/>
          <w:szCs w:val="24"/>
          <w:lang w:val="uk-UA"/>
        </w:rPr>
        <w:t>телефон</w:t>
      </w:r>
      <w:r w:rsidR="00445561" w:rsidRPr="00C718BE">
        <w:rPr>
          <w:rFonts w:ascii="Times New Roman" w:hAnsi="Times New Roman"/>
          <w:sz w:val="28"/>
          <w:szCs w:val="24"/>
          <w:lang w:val="uk-UA"/>
        </w:rPr>
        <w:t xml:space="preserve"> представника ТОВ «АЗОТ-АГРО» був вимкнений.</w:t>
      </w:r>
    </w:p>
    <w:p w:rsidR="00445561" w:rsidRPr="00C718BE" w:rsidRDefault="00445561" w:rsidP="00445561">
      <w:pPr>
        <w:spacing w:after="0" w:line="240" w:lineRule="auto"/>
        <w:ind w:firstLine="708"/>
        <w:jc w:val="both"/>
        <w:rPr>
          <w:rFonts w:ascii="Times New Roman" w:hAnsi="Times New Roman"/>
          <w:sz w:val="28"/>
          <w:szCs w:val="24"/>
          <w:lang w:val="uk-UA"/>
        </w:rPr>
      </w:pPr>
      <w:r w:rsidRPr="00C718BE">
        <w:rPr>
          <w:rFonts w:ascii="Times New Roman" w:hAnsi="Times New Roman"/>
          <w:sz w:val="28"/>
          <w:szCs w:val="24"/>
          <w:lang w:val="uk-UA"/>
        </w:rPr>
        <w:t>Вказана інформація має суттєве значення для встановлення важливих обстави</w:t>
      </w:r>
      <w:r>
        <w:rPr>
          <w:rFonts w:ascii="Times New Roman" w:hAnsi="Times New Roman"/>
          <w:sz w:val="28"/>
          <w:szCs w:val="24"/>
          <w:lang w:val="uk-UA"/>
        </w:rPr>
        <w:t>н</w:t>
      </w:r>
      <w:r w:rsidRPr="00C718BE">
        <w:rPr>
          <w:rFonts w:ascii="Times New Roman" w:hAnsi="Times New Roman"/>
          <w:sz w:val="28"/>
          <w:szCs w:val="24"/>
          <w:lang w:val="uk-UA"/>
        </w:rPr>
        <w:t xml:space="preserve"> у кримінальному провадженні, тому необхідно отримати тимчасовий доступ до речей і документів, які перебувають у АТ КБ «Приватбанк», оскільки</w:t>
      </w:r>
      <w:r>
        <w:rPr>
          <w:rFonts w:ascii="Times New Roman" w:hAnsi="Times New Roman"/>
          <w:sz w:val="28"/>
          <w:szCs w:val="24"/>
          <w:lang w:val="uk-UA"/>
        </w:rPr>
        <w:t> </w:t>
      </w:r>
      <w:r w:rsidRPr="00C718BE">
        <w:rPr>
          <w:rFonts w:ascii="Times New Roman" w:hAnsi="Times New Roman"/>
          <w:sz w:val="28"/>
          <w:szCs w:val="24"/>
          <w:lang w:val="uk-UA"/>
        </w:rPr>
        <w:t xml:space="preserve">ці відомості можуть бути використані як докази у кримінальному провадженні, іншим способом неможливо їх отримати, </w:t>
      </w:r>
      <w:r w:rsidR="00431213">
        <w:rPr>
          <w:rFonts w:ascii="Times New Roman" w:hAnsi="Times New Roman"/>
          <w:sz w:val="28"/>
          <w:szCs w:val="24"/>
          <w:lang w:val="uk-UA"/>
        </w:rPr>
        <w:t>оскільки</w:t>
      </w:r>
      <w:r w:rsidRPr="00C718BE">
        <w:rPr>
          <w:rFonts w:ascii="Times New Roman" w:hAnsi="Times New Roman"/>
          <w:sz w:val="28"/>
          <w:szCs w:val="24"/>
          <w:lang w:val="uk-UA"/>
        </w:rPr>
        <w:t xml:space="preserve"> зазначена інформація перебуває у володінні інших осіб.</w:t>
      </w:r>
    </w:p>
    <w:p w:rsidR="00445561" w:rsidRPr="00C718BE" w:rsidRDefault="00445561" w:rsidP="00445561">
      <w:pPr>
        <w:spacing w:after="0" w:line="240" w:lineRule="auto"/>
        <w:ind w:firstLine="708"/>
        <w:jc w:val="both"/>
        <w:rPr>
          <w:rFonts w:ascii="Times New Roman" w:hAnsi="Times New Roman"/>
          <w:sz w:val="28"/>
          <w:szCs w:val="24"/>
          <w:lang w:val="uk-UA"/>
        </w:rPr>
      </w:pPr>
      <w:r w:rsidRPr="00C718BE">
        <w:rPr>
          <w:rFonts w:ascii="Times New Roman" w:hAnsi="Times New Roman"/>
          <w:sz w:val="28"/>
          <w:szCs w:val="24"/>
          <w:lang w:val="uk-UA"/>
        </w:rPr>
        <w:t xml:space="preserve">Крім того, виникла необхідність </w:t>
      </w:r>
      <w:r w:rsidR="00431213" w:rsidRPr="00C718BE">
        <w:rPr>
          <w:rFonts w:ascii="Times New Roman" w:hAnsi="Times New Roman"/>
          <w:sz w:val="28"/>
          <w:szCs w:val="24"/>
          <w:lang w:val="uk-UA"/>
        </w:rPr>
        <w:t xml:space="preserve">перерахувати </w:t>
      </w:r>
      <w:r w:rsidRPr="00C718BE">
        <w:rPr>
          <w:rFonts w:ascii="Times New Roman" w:hAnsi="Times New Roman"/>
          <w:sz w:val="28"/>
          <w:szCs w:val="24"/>
          <w:lang w:val="uk-UA"/>
        </w:rPr>
        <w:t xml:space="preserve">з банківського рахунку </w:t>
      </w:r>
      <w:r>
        <w:rPr>
          <w:rFonts w:ascii="Times New Roman" w:hAnsi="Times New Roman"/>
          <w:sz w:val="28"/>
          <w:szCs w:val="24"/>
          <w:lang w:val="uk-UA"/>
        </w:rPr>
        <w:t xml:space="preserve">                                   </w:t>
      </w:r>
      <w:r w:rsidRPr="00C718BE">
        <w:rPr>
          <w:rFonts w:ascii="Times New Roman" w:hAnsi="Times New Roman"/>
          <w:sz w:val="28"/>
          <w:szCs w:val="24"/>
          <w:lang w:val="uk-UA"/>
        </w:rPr>
        <w:t>ТОВ «АЗОТ-АГРО», який відкритий в АТ КБ «</w:t>
      </w:r>
      <w:r w:rsidR="00A97340">
        <w:rPr>
          <w:rFonts w:ascii="Times New Roman" w:hAnsi="Times New Roman"/>
          <w:sz w:val="28"/>
          <w:szCs w:val="24"/>
          <w:lang w:val="uk-UA"/>
        </w:rPr>
        <w:t>_____</w:t>
      </w:r>
      <w:r w:rsidRPr="00C718BE">
        <w:rPr>
          <w:rFonts w:ascii="Times New Roman" w:hAnsi="Times New Roman"/>
          <w:sz w:val="28"/>
          <w:szCs w:val="24"/>
          <w:lang w:val="uk-UA"/>
        </w:rPr>
        <w:t xml:space="preserve">банк» </w:t>
      </w:r>
      <w:r>
        <w:rPr>
          <w:rFonts w:ascii="Times New Roman" w:hAnsi="Times New Roman"/>
          <w:sz w:val="28"/>
          <w:szCs w:val="24"/>
          <w:lang w:val="uk-UA"/>
        </w:rPr>
        <w:t>(</w:t>
      </w:r>
      <w:r w:rsidRPr="00C718BE">
        <w:rPr>
          <w:rFonts w:ascii="Times New Roman" w:hAnsi="Times New Roman"/>
          <w:sz w:val="28"/>
          <w:szCs w:val="24"/>
          <w:lang w:val="uk-UA"/>
        </w:rPr>
        <w:t>№</w:t>
      </w:r>
      <w:r>
        <w:rPr>
          <w:rFonts w:ascii="Times New Roman" w:hAnsi="Times New Roman"/>
          <w:sz w:val="28"/>
          <w:szCs w:val="24"/>
          <w:lang w:val="uk-UA"/>
        </w:rPr>
        <w:t> </w:t>
      </w:r>
      <w:r w:rsidR="00A97340">
        <w:rPr>
          <w:rFonts w:ascii="Times New Roman" w:hAnsi="Times New Roman"/>
          <w:sz w:val="28"/>
          <w:szCs w:val="24"/>
          <w:lang w:val="uk-UA"/>
        </w:rPr>
        <w:t>__________</w:t>
      </w:r>
      <w:r w:rsidRPr="00C718BE">
        <w:rPr>
          <w:rFonts w:ascii="Times New Roman" w:hAnsi="Times New Roman"/>
          <w:sz w:val="28"/>
          <w:szCs w:val="24"/>
          <w:lang w:val="uk-UA"/>
        </w:rPr>
        <w:t>, МФО: 320649, ЄДРПОУ 14360570</w:t>
      </w:r>
      <w:r>
        <w:rPr>
          <w:rFonts w:ascii="Times New Roman" w:hAnsi="Times New Roman"/>
          <w:sz w:val="28"/>
          <w:szCs w:val="24"/>
          <w:lang w:val="uk-UA"/>
        </w:rPr>
        <w:t>)</w:t>
      </w:r>
      <w:r w:rsidRPr="00C718BE">
        <w:rPr>
          <w:rFonts w:ascii="Times New Roman" w:hAnsi="Times New Roman"/>
          <w:sz w:val="28"/>
          <w:szCs w:val="24"/>
          <w:lang w:val="uk-UA"/>
        </w:rPr>
        <w:t>, кошти, які були предметом</w:t>
      </w:r>
      <w:r>
        <w:rPr>
          <w:rFonts w:ascii="Times New Roman" w:hAnsi="Times New Roman"/>
          <w:sz w:val="28"/>
          <w:szCs w:val="24"/>
          <w:lang w:val="uk-UA"/>
        </w:rPr>
        <w:t xml:space="preserve"> посягання, а саме </w:t>
      </w:r>
      <w:r w:rsidR="00A97340">
        <w:rPr>
          <w:rFonts w:ascii="Times New Roman" w:hAnsi="Times New Roman"/>
          <w:sz w:val="28"/>
          <w:szCs w:val="24"/>
          <w:lang w:val="uk-UA"/>
        </w:rPr>
        <w:t>______</w:t>
      </w:r>
      <w:r>
        <w:rPr>
          <w:rFonts w:ascii="Times New Roman" w:hAnsi="Times New Roman"/>
          <w:sz w:val="28"/>
          <w:szCs w:val="24"/>
          <w:lang w:val="uk-UA"/>
        </w:rPr>
        <w:t xml:space="preserve"> грн</w:t>
      </w:r>
      <w:r w:rsidRPr="00C718BE">
        <w:rPr>
          <w:rFonts w:ascii="Times New Roman" w:hAnsi="Times New Roman"/>
          <w:sz w:val="28"/>
          <w:szCs w:val="24"/>
          <w:lang w:val="uk-UA"/>
        </w:rPr>
        <w:t xml:space="preserve">, які надійшли </w:t>
      </w:r>
      <w:r w:rsidR="00A97340">
        <w:rPr>
          <w:rFonts w:ascii="Times New Roman" w:hAnsi="Times New Roman"/>
          <w:sz w:val="28"/>
          <w:szCs w:val="24"/>
          <w:lang w:val="uk-UA"/>
        </w:rPr>
        <w:t>ДАТА</w:t>
      </w:r>
      <w:r w:rsidR="008F3177">
        <w:rPr>
          <w:rFonts w:ascii="Times New Roman" w:hAnsi="Times New Roman"/>
          <w:sz w:val="28"/>
          <w:szCs w:val="24"/>
          <w:lang w:val="uk-UA"/>
        </w:rPr>
        <w:t> </w:t>
      </w:r>
      <w:r w:rsidRPr="00C718BE">
        <w:rPr>
          <w:rFonts w:ascii="Times New Roman" w:hAnsi="Times New Roman"/>
          <w:sz w:val="28"/>
          <w:szCs w:val="24"/>
          <w:lang w:val="uk-UA"/>
        </w:rPr>
        <w:t>року з банківського рахунку</w:t>
      </w:r>
      <w:r w:rsidR="00431213">
        <w:rPr>
          <w:rFonts w:ascii="Times New Roman" w:hAnsi="Times New Roman"/>
          <w:sz w:val="28"/>
          <w:szCs w:val="24"/>
          <w:lang w:val="uk-UA"/>
        </w:rPr>
        <w:t>,</w:t>
      </w:r>
      <w:r w:rsidRPr="00C718BE">
        <w:rPr>
          <w:rFonts w:ascii="Times New Roman" w:hAnsi="Times New Roman"/>
          <w:sz w:val="28"/>
          <w:szCs w:val="24"/>
          <w:lang w:val="uk-UA"/>
        </w:rPr>
        <w:t xml:space="preserve"> відкрито</w:t>
      </w:r>
      <w:r>
        <w:rPr>
          <w:rFonts w:ascii="Times New Roman" w:hAnsi="Times New Roman"/>
          <w:sz w:val="28"/>
          <w:szCs w:val="24"/>
          <w:lang w:val="uk-UA"/>
        </w:rPr>
        <w:t>го</w:t>
      </w:r>
      <w:r w:rsidRPr="00C718BE">
        <w:rPr>
          <w:rFonts w:ascii="Times New Roman" w:hAnsi="Times New Roman"/>
          <w:sz w:val="28"/>
          <w:szCs w:val="24"/>
          <w:lang w:val="uk-UA"/>
        </w:rPr>
        <w:t xml:space="preserve"> </w:t>
      </w:r>
      <w:r>
        <w:rPr>
          <w:rFonts w:ascii="Times New Roman" w:hAnsi="Times New Roman"/>
          <w:sz w:val="28"/>
          <w:szCs w:val="24"/>
          <w:lang w:val="uk-UA"/>
        </w:rPr>
        <w:t>в</w:t>
      </w:r>
      <w:r w:rsidRPr="00C718BE">
        <w:rPr>
          <w:rFonts w:ascii="Times New Roman" w:hAnsi="Times New Roman"/>
          <w:sz w:val="28"/>
          <w:szCs w:val="24"/>
          <w:lang w:val="uk-UA"/>
        </w:rPr>
        <w:t xml:space="preserve"> АТ «</w:t>
      </w:r>
      <w:r w:rsidR="00A97340">
        <w:rPr>
          <w:rFonts w:ascii="Times New Roman" w:hAnsi="Times New Roman"/>
          <w:sz w:val="28"/>
          <w:szCs w:val="24"/>
          <w:lang w:val="uk-UA"/>
        </w:rPr>
        <w:t>__________</w:t>
      </w:r>
      <w:r w:rsidRPr="00C718BE">
        <w:rPr>
          <w:rFonts w:ascii="Times New Roman" w:hAnsi="Times New Roman"/>
          <w:sz w:val="28"/>
          <w:szCs w:val="24"/>
          <w:lang w:val="uk-UA"/>
        </w:rPr>
        <w:t xml:space="preserve">банк» </w:t>
      </w:r>
      <w:r>
        <w:rPr>
          <w:rFonts w:ascii="Times New Roman" w:hAnsi="Times New Roman"/>
          <w:sz w:val="28"/>
          <w:szCs w:val="24"/>
          <w:lang w:val="uk-UA"/>
        </w:rPr>
        <w:t>(</w:t>
      </w:r>
      <w:r w:rsidRPr="00C718BE">
        <w:rPr>
          <w:rFonts w:ascii="Times New Roman" w:hAnsi="Times New Roman"/>
          <w:sz w:val="28"/>
          <w:szCs w:val="24"/>
          <w:lang w:val="uk-UA"/>
        </w:rPr>
        <w:t>№</w:t>
      </w:r>
      <w:r>
        <w:rPr>
          <w:rFonts w:ascii="Times New Roman" w:hAnsi="Times New Roman"/>
          <w:sz w:val="28"/>
          <w:szCs w:val="24"/>
          <w:lang w:val="uk-UA"/>
        </w:rPr>
        <w:t> </w:t>
      </w:r>
      <w:r w:rsidR="00A97340">
        <w:rPr>
          <w:rFonts w:ascii="Times New Roman" w:hAnsi="Times New Roman"/>
          <w:sz w:val="28"/>
          <w:szCs w:val="24"/>
          <w:lang w:val="uk-UA"/>
        </w:rPr>
        <w:t>НОМЕР</w:t>
      </w:r>
      <w:r>
        <w:rPr>
          <w:rFonts w:ascii="Times New Roman" w:hAnsi="Times New Roman"/>
          <w:sz w:val="28"/>
          <w:szCs w:val="24"/>
          <w:lang w:val="uk-UA"/>
        </w:rPr>
        <w:t>,</w:t>
      </w:r>
      <w:r w:rsidRPr="00C718BE">
        <w:rPr>
          <w:rFonts w:ascii="Times New Roman" w:hAnsi="Times New Roman"/>
          <w:sz w:val="28"/>
          <w:szCs w:val="24"/>
          <w:lang w:val="uk-UA"/>
        </w:rPr>
        <w:t xml:space="preserve"> ФГ «</w:t>
      </w:r>
      <w:r w:rsidR="00A97340">
        <w:rPr>
          <w:rFonts w:ascii="Times New Roman" w:hAnsi="Times New Roman"/>
          <w:sz w:val="28"/>
          <w:szCs w:val="24"/>
          <w:lang w:val="uk-UA"/>
        </w:rPr>
        <w:t>____________</w:t>
      </w:r>
      <w:r w:rsidRPr="00C718BE">
        <w:rPr>
          <w:rFonts w:ascii="Times New Roman" w:hAnsi="Times New Roman"/>
          <w:sz w:val="28"/>
          <w:szCs w:val="24"/>
          <w:lang w:val="uk-UA"/>
        </w:rPr>
        <w:t>»</w:t>
      </w:r>
      <w:r>
        <w:rPr>
          <w:rFonts w:ascii="Times New Roman" w:hAnsi="Times New Roman"/>
          <w:sz w:val="28"/>
          <w:szCs w:val="24"/>
          <w:lang w:val="uk-UA"/>
        </w:rPr>
        <w:t>,</w:t>
      </w:r>
      <w:r w:rsidRPr="00C718BE">
        <w:rPr>
          <w:rFonts w:ascii="Times New Roman" w:hAnsi="Times New Roman"/>
          <w:sz w:val="28"/>
          <w:szCs w:val="24"/>
          <w:lang w:val="uk-UA"/>
        </w:rPr>
        <w:t xml:space="preserve"> код ЄДРПОУ 38340548</w:t>
      </w:r>
      <w:r>
        <w:rPr>
          <w:rFonts w:ascii="Times New Roman" w:hAnsi="Times New Roman"/>
          <w:sz w:val="28"/>
          <w:szCs w:val="24"/>
          <w:lang w:val="uk-UA"/>
        </w:rPr>
        <w:t>)</w:t>
      </w:r>
      <w:r w:rsidRPr="00C718BE">
        <w:rPr>
          <w:rFonts w:ascii="Times New Roman" w:hAnsi="Times New Roman"/>
          <w:sz w:val="28"/>
          <w:szCs w:val="24"/>
          <w:lang w:val="uk-UA"/>
        </w:rPr>
        <w:t xml:space="preserve">; </w:t>
      </w:r>
      <w:r w:rsidR="00431213" w:rsidRPr="00C718BE">
        <w:rPr>
          <w:rFonts w:ascii="Times New Roman" w:hAnsi="Times New Roman"/>
          <w:sz w:val="28"/>
          <w:szCs w:val="24"/>
          <w:lang w:val="uk-UA"/>
        </w:rPr>
        <w:t xml:space="preserve">перерахувати </w:t>
      </w:r>
      <w:r w:rsidR="00A97340">
        <w:rPr>
          <w:rFonts w:ascii="Times New Roman" w:hAnsi="Times New Roman"/>
          <w:sz w:val="28"/>
          <w:szCs w:val="24"/>
          <w:lang w:val="uk-UA"/>
        </w:rPr>
        <w:t>_________</w:t>
      </w:r>
      <w:r w:rsidRPr="00C718BE">
        <w:rPr>
          <w:rFonts w:ascii="Times New Roman" w:hAnsi="Times New Roman"/>
          <w:sz w:val="28"/>
          <w:szCs w:val="24"/>
          <w:lang w:val="uk-UA"/>
        </w:rPr>
        <w:t xml:space="preserve"> грн, які надійшли </w:t>
      </w:r>
      <w:r w:rsidR="00A97340">
        <w:rPr>
          <w:rFonts w:ascii="Times New Roman" w:hAnsi="Times New Roman"/>
          <w:sz w:val="28"/>
          <w:szCs w:val="24"/>
          <w:lang w:val="uk-UA"/>
        </w:rPr>
        <w:t>ДАТА</w:t>
      </w:r>
      <w:r>
        <w:rPr>
          <w:rFonts w:ascii="Times New Roman" w:hAnsi="Times New Roman"/>
          <w:sz w:val="28"/>
          <w:szCs w:val="24"/>
          <w:lang w:val="uk-UA"/>
        </w:rPr>
        <w:t xml:space="preserve"> року</w:t>
      </w:r>
      <w:r w:rsidRPr="00C718BE">
        <w:rPr>
          <w:rFonts w:ascii="Times New Roman" w:hAnsi="Times New Roman"/>
          <w:sz w:val="28"/>
          <w:szCs w:val="24"/>
          <w:lang w:val="uk-UA"/>
        </w:rPr>
        <w:t xml:space="preserve"> з банківського рахунку</w:t>
      </w:r>
      <w:r>
        <w:rPr>
          <w:rFonts w:ascii="Times New Roman" w:hAnsi="Times New Roman"/>
          <w:sz w:val="28"/>
          <w:szCs w:val="24"/>
          <w:lang w:val="uk-UA"/>
        </w:rPr>
        <w:t>,</w:t>
      </w:r>
      <w:r w:rsidRPr="00C718BE">
        <w:rPr>
          <w:rFonts w:ascii="Times New Roman" w:hAnsi="Times New Roman"/>
          <w:sz w:val="28"/>
          <w:szCs w:val="24"/>
          <w:lang w:val="uk-UA"/>
        </w:rPr>
        <w:t xml:space="preserve"> відкрито</w:t>
      </w:r>
      <w:r>
        <w:rPr>
          <w:rFonts w:ascii="Times New Roman" w:hAnsi="Times New Roman"/>
          <w:sz w:val="28"/>
          <w:szCs w:val="24"/>
          <w:lang w:val="uk-UA"/>
        </w:rPr>
        <w:t>го</w:t>
      </w:r>
      <w:r w:rsidRPr="00C718BE">
        <w:rPr>
          <w:rFonts w:ascii="Times New Roman" w:hAnsi="Times New Roman"/>
          <w:sz w:val="28"/>
          <w:szCs w:val="24"/>
          <w:lang w:val="uk-UA"/>
        </w:rPr>
        <w:t xml:space="preserve"> </w:t>
      </w:r>
      <w:r>
        <w:rPr>
          <w:rFonts w:ascii="Times New Roman" w:hAnsi="Times New Roman"/>
          <w:sz w:val="28"/>
          <w:szCs w:val="24"/>
          <w:lang w:val="uk-UA"/>
        </w:rPr>
        <w:t>в</w:t>
      </w:r>
      <w:r w:rsidRPr="00C718BE">
        <w:rPr>
          <w:rFonts w:ascii="Times New Roman" w:hAnsi="Times New Roman"/>
          <w:sz w:val="28"/>
          <w:szCs w:val="24"/>
          <w:lang w:val="uk-UA"/>
        </w:rPr>
        <w:t xml:space="preserve"> АТ</w:t>
      </w:r>
      <w:r>
        <w:rPr>
          <w:rFonts w:ascii="Times New Roman" w:hAnsi="Times New Roman"/>
          <w:sz w:val="28"/>
          <w:szCs w:val="24"/>
          <w:lang w:val="uk-UA"/>
        </w:rPr>
        <w:t> </w:t>
      </w:r>
      <w:r w:rsidRPr="00C718BE">
        <w:rPr>
          <w:rFonts w:ascii="Times New Roman" w:hAnsi="Times New Roman"/>
          <w:sz w:val="28"/>
          <w:szCs w:val="24"/>
          <w:lang w:val="uk-UA"/>
        </w:rPr>
        <w:t>«</w:t>
      </w:r>
      <w:r w:rsidR="00A97340">
        <w:rPr>
          <w:rFonts w:ascii="Times New Roman" w:hAnsi="Times New Roman"/>
          <w:sz w:val="28"/>
          <w:szCs w:val="24"/>
          <w:lang w:val="uk-UA"/>
        </w:rPr>
        <w:t>________</w:t>
      </w:r>
      <w:r w:rsidRPr="00C718BE">
        <w:rPr>
          <w:rFonts w:ascii="Times New Roman" w:hAnsi="Times New Roman"/>
          <w:sz w:val="28"/>
          <w:szCs w:val="24"/>
          <w:lang w:val="uk-UA"/>
        </w:rPr>
        <w:t xml:space="preserve">банк» </w:t>
      </w:r>
      <w:r>
        <w:rPr>
          <w:rFonts w:ascii="Times New Roman" w:hAnsi="Times New Roman"/>
          <w:sz w:val="28"/>
          <w:szCs w:val="24"/>
          <w:lang w:val="uk-UA"/>
        </w:rPr>
        <w:t>(</w:t>
      </w:r>
      <w:r w:rsidRPr="00C718BE">
        <w:rPr>
          <w:rFonts w:ascii="Times New Roman" w:hAnsi="Times New Roman"/>
          <w:sz w:val="28"/>
          <w:szCs w:val="24"/>
          <w:lang w:val="uk-UA"/>
        </w:rPr>
        <w:t xml:space="preserve">№ </w:t>
      </w:r>
      <w:r w:rsidR="00A97340">
        <w:rPr>
          <w:rFonts w:ascii="Times New Roman" w:hAnsi="Times New Roman"/>
          <w:sz w:val="28"/>
          <w:szCs w:val="24"/>
          <w:lang w:val="uk-UA"/>
        </w:rPr>
        <w:t>____________</w:t>
      </w:r>
      <w:r>
        <w:rPr>
          <w:rFonts w:ascii="Times New Roman" w:hAnsi="Times New Roman"/>
          <w:sz w:val="28"/>
          <w:szCs w:val="24"/>
          <w:lang w:val="uk-UA"/>
        </w:rPr>
        <w:t>,</w:t>
      </w:r>
      <w:r w:rsidRPr="00C718BE">
        <w:rPr>
          <w:rFonts w:ascii="Times New Roman" w:hAnsi="Times New Roman"/>
          <w:sz w:val="28"/>
          <w:szCs w:val="24"/>
          <w:lang w:val="uk-UA"/>
        </w:rPr>
        <w:t xml:space="preserve"> ФГ «</w:t>
      </w:r>
      <w:r w:rsidR="00A97340">
        <w:rPr>
          <w:rFonts w:ascii="Times New Roman" w:hAnsi="Times New Roman"/>
          <w:sz w:val="28"/>
          <w:szCs w:val="24"/>
          <w:lang w:val="uk-UA"/>
        </w:rPr>
        <w:t>___________</w:t>
      </w:r>
      <w:r w:rsidRPr="00C718BE">
        <w:rPr>
          <w:rFonts w:ascii="Times New Roman" w:hAnsi="Times New Roman"/>
          <w:sz w:val="28"/>
          <w:szCs w:val="24"/>
          <w:lang w:val="uk-UA"/>
        </w:rPr>
        <w:t>»</w:t>
      </w:r>
      <w:r>
        <w:rPr>
          <w:rFonts w:ascii="Times New Roman" w:hAnsi="Times New Roman"/>
          <w:sz w:val="28"/>
          <w:szCs w:val="24"/>
          <w:lang w:val="uk-UA"/>
        </w:rPr>
        <w:t>,</w:t>
      </w:r>
      <w:r w:rsidRPr="00C718BE">
        <w:rPr>
          <w:rFonts w:ascii="Times New Roman" w:hAnsi="Times New Roman"/>
          <w:sz w:val="28"/>
          <w:szCs w:val="24"/>
          <w:lang w:val="uk-UA"/>
        </w:rPr>
        <w:t xml:space="preserve"> код</w:t>
      </w:r>
      <w:r>
        <w:rPr>
          <w:rFonts w:ascii="Times New Roman" w:hAnsi="Times New Roman"/>
          <w:sz w:val="28"/>
          <w:szCs w:val="24"/>
          <w:lang w:val="uk-UA"/>
        </w:rPr>
        <w:t> </w:t>
      </w:r>
      <w:r w:rsidRPr="00C718BE">
        <w:rPr>
          <w:rFonts w:ascii="Times New Roman" w:hAnsi="Times New Roman"/>
          <w:sz w:val="28"/>
          <w:szCs w:val="24"/>
          <w:lang w:val="uk-UA"/>
        </w:rPr>
        <w:t>ЄДРПОУ</w:t>
      </w:r>
      <w:r>
        <w:rPr>
          <w:rFonts w:ascii="Times New Roman" w:hAnsi="Times New Roman"/>
          <w:sz w:val="28"/>
          <w:szCs w:val="24"/>
          <w:lang w:val="uk-UA"/>
        </w:rPr>
        <w:t> </w:t>
      </w:r>
      <w:r w:rsidRPr="00C718BE">
        <w:rPr>
          <w:rFonts w:ascii="Times New Roman" w:hAnsi="Times New Roman"/>
          <w:sz w:val="28"/>
          <w:szCs w:val="24"/>
          <w:lang w:val="uk-UA"/>
        </w:rPr>
        <w:t>38340548</w:t>
      </w:r>
      <w:r>
        <w:rPr>
          <w:rFonts w:ascii="Times New Roman" w:hAnsi="Times New Roman"/>
          <w:sz w:val="28"/>
          <w:szCs w:val="24"/>
          <w:lang w:val="uk-UA"/>
        </w:rPr>
        <w:t>)</w:t>
      </w:r>
      <w:r w:rsidRPr="00C718BE">
        <w:rPr>
          <w:rFonts w:ascii="Times New Roman" w:hAnsi="Times New Roman"/>
          <w:sz w:val="28"/>
          <w:szCs w:val="24"/>
          <w:lang w:val="uk-UA"/>
        </w:rPr>
        <w:t>  на банківський розрахунковий рахунок АТ</w:t>
      </w:r>
      <w:r w:rsidR="009456AC">
        <w:rPr>
          <w:rFonts w:ascii="Times New Roman" w:hAnsi="Times New Roman"/>
          <w:sz w:val="28"/>
          <w:szCs w:val="24"/>
          <w:lang w:val="uk-UA"/>
        </w:rPr>
        <w:t> </w:t>
      </w:r>
      <w:r w:rsidRPr="00C718BE">
        <w:rPr>
          <w:rFonts w:ascii="Times New Roman" w:hAnsi="Times New Roman"/>
          <w:sz w:val="28"/>
          <w:szCs w:val="24"/>
          <w:lang w:val="uk-UA"/>
        </w:rPr>
        <w:t>«</w:t>
      </w:r>
      <w:r w:rsidR="00A97340">
        <w:rPr>
          <w:rFonts w:ascii="Times New Roman" w:hAnsi="Times New Roman"/>
          <w:sz w:val="28"/>
          <w:szCs w:val="24"/>
          <w:lang w:val="uk-UA"/>
        </w:rPr>
        <w:t>_________</w:t>
      </w:r>
      <w:r w:rsidRPr="00C718BE">
        <w:rPr>
          <w:rFonts w:ascii="Times New Roman" w:hAnsi="Times New Roman"/>
          <w:sz w:val="28"/>
          <w:szCs w:val="24"/>
          <w:lang w:val="uk-UA"/>
        </w:rPr>
        <w:t xml:space="preserve">банк» </w:t>
      </w:r>
      <w:r>
        <w:rPr>
          <w:rFonts w:ascii="Times New Roman" w:hAnsi="Times New Roman"/>
          <w:sz w:val="28"/>
          <w:szCs w:val="24"/>
          <w:lang w:val="uk-UA"/>
        </w:rPr>
        <w:t>(</w:t>
      </w:r>
      <w:r w:rsidRPr="00C718BE">
        <w:rPr>
          <w:rFonts w:ascii="Times New Roman" w:hAnsi="Times New Roman"/>
          <w:sz w:val="28"/>
          <w:szCs w:val="24"/>
          <w:lang w:val="uk-UA"/>
        </w:rPr>
        <w:t xml:space="preserve">№ </w:t>
      </w:r>
      <w:r w:rsidR="00A97340">
        <w:rPr>
          <w:rFonts w:ascii="Times New Roman" w:hAnsi="Times New Roman"/>
          <w:sz w:val="28"/>
          <w:szCs w:val="24"/>
          <w:lang w:val="uk-UA"/>
        </w:rPr>
        <w:t>__________</w:t>
      </w:r>
      <w:r>
        <w:rPr>
          <w:rFonts w:ascii="Times New Roman" w:hAnsi="Times New Roman"/>
          <w:sz w:val="28"/>
          <w:szCs w:val="24"/>
          <w:lang w:val="uk-UA"/>
        </w:rPr>
        <w:t>,</w:t>
      </w:r>
      <w:r w:rsidRPr="00C718BE">
        <w:rPr>
          <w:rFonts w:ascii="Times New Roman" w:hAnsi="Times New Roman"/>
          <w:sz w:val="28"/>
          <w:szCs w:val="24"/>
          <w:lang w:val="uk-UA"/>
        </w:rPr>
        <w:t xml:space="preserve"> ФГ «</w:t>
      </w:r>
      <w:r w:rsidR="00A97340">
        <w:rPr>
          <w:rFonts w:ascii="Times New Roman" w:hAnsi="Times New Roman"/>
          <w:sz w:val="28"/>
          <w:szCs w:val="24"/>
          <w:lang w:val="uk-UA"/>
        </w:rPr>
        <w:t>__________</w:t>
      </w:r>
      <w:r w:rsidRPr="00C718BE">
        <w:rPr>
          <w:rFonts w:ascii="Times New Roman" w:hAnsi="Times New Roman"/>
          <w:sz w:val="28"/>
          <w:szCs w:val="24"/>
          <w:lang w:val="uk-UA"/>
        </w:rPr>
        <w:t>»</w:t>
      </w:r>
      <w:r>
        <w:rPr>
          <w:rFonts w:ascii="Times New Roman" w:hAnsi="Times New Roman"/>
          <w:sz w:val="28"/>
          <w:szCs w:val="24"/>
          <w:lang w:val="uk-UA"/>
        </w:rPr>
        <w:t>,</w:t>
      </w:r>
      <w:r w:rsidRPr="00C718BE">
        <w:rPr>
          <w:rFonts w:ascii="Times New Roman" w:hAnsi="Times New Roman"/>
          <w:sz w:val="28"/>
          <w:szCs w:val="24"/>
          <w:lang w:val="uk-UA"/>
        </w:rPr>
        <w:t xml:space="preserve"> код</w:t>
      </w:r>
      <w:r>
        <w:rPr>
          <w:rFonts w:ascii="Times New Roman" w:hAnsi="Times New Roman"/>
          <w:sz w:val="28"/>
          <w:szCs w:val="24"/>
          <w:lang w:val="uk-UA"/>
        </w:rPr>
        <w:t> </w:t>
      </w:r>
      <w:r w:rsidRPr="00C718BE">
        <w:rPr>
          <w:rFonts w:ascii="Times New Roman" w:hAnsi="Times New Roman"/>
          <w:sz w:val="28"/>
          <w:szCs w:val="24"/>
          <w:lang w:val="uk-UA"/>
        </w:rPr>
        <w:t>ЄДРПОУ</w:t>
      </w:r>
      <w:r>
        <w:rPr>
          <w:rFonts w:ascii="Times New Roman" w:hAnsi="Times New Roman"/>
          <w:sz w:val="28"/>
          <w:szCs w:val="24"/>
          <w:lang w:val="uk-UA"/>
        </w:rPr>
        <w:t> </w:t>
      </w:r>
      <w:r w:rsidRPr="00C718BE">
        <w:rPr>
          <w:rFonts w:ascii="Times New Roman" w:hAnsi="Times New Roman"/>
          <w:sz w:val="28"/>
          <w:szCs w:val="24"/>
          <w:lang w:val="uk-UA"/>
        </w:rPr>
        <w:t>38340548</w:t>
      </w:r>
      <w:r>
        <w:rPr>
          <w:rFonts w:ascii="Times New Roman" w:hAnsi="Times New Roman"/>
          <w:sz w:val="28"/>
          <w:szCs w:val="24"/>
          <w:lang w:val="uk-UA"/>
        </w:rPr>
        <w:t>)</w:t>
      </w:r>
      <w:r w:rsidRPr="00C718BE">
        <w:rPr>
          <w:rFonts w:ascii="Times New Roman" w:hAnsi="Times New Roman"/>
          <w:sz w:val="28"/>
          <w:szCs w:val="24"/>
          <w:lang w:val="uk-UA"/>
        </w:rPr>
        <w:t xml:space="preserve">; </w:t>
      </w:r>
      <w:r w:rsidR="00431213" w:rsidRPr="00C718BE">
        <w:rPr>
          <w:rFonts w:ascii="Times New Roman" w:hAnsi="Times New Roman"/>
          <w:sz w:val="28"/>
          <w:szCs w:val="24"/>
          <w:lang w:val="uk-UA"/>
        </w:rPr>
        <w:t xml:space="preserve">перерахувати </w:t>
      </w:r>
      <w:r w:rsidR="00A97340">
        <w:rPr>
          <w:rFonts w:ascii="Times New Roman" w:hAnsi="Times New Roman"/>
          <w:sz w:val="28"/>
          <w:szCs w:val="24"/>
          <w:lang w:val="uk-UA"/>
        </w:rPr>
        <w:t>_____</w:t>
      </w:r>
      <w:r w:rsidRPr="00C718BE">
        <w:rPr>
          <w:rFonts w:ascii="Times New Roman" w:hAnsi="Times New Roman"/>
          <w:sz w:val="28"/>
          <w:szCs w:val="24"/>
          <w:lang w:val="uk-UA"/>
        </w:rPr>
        <w:t xml:space="preserve"> грн, </w:t>
      </w:r>
      <w:r>
        <w:rPr>
          <w:rFonts w:ascii="Times New Roman" w:hAnsi="Times New Roman"/>
          <w:sz w:val="28"/>
          <w:szCs w:val="24"/>
          <w:lang w:val="uk-UA"/>
        </w:rPr>
        <w:t>я</w:t>
      </w:r>
      <w:r w:rsidRPr="00C718BE">
        <w:rPr>
          <w:rFonts w:ascii="Times New Roman" w:hAnsi="Times New Roman"/>
          <w:sz w:val="28"/>
          <w:szCs w:val="24"/>
          <w:lang w:val="uk-UA"/>
        </w:rPr>
        <w:t xml:space="preserve">кі надійшли </w:t>
      </w:r>
      <w:r w:rsidR="00A97340">
        <w:rPr>
          <w:rFonts w:ascii="Times New Roman" w:hAnsi="Times New Roman"/>
          <w:sz w:val="28"/>
          <w:szCs w:val="24"/>
          <w:lang w:val="uk-UA"/>
        </w:rPr>
        <w:t>ДАТА</w:t>
      </w:r>
      <w:r w:rsidR="009456AC">
        <w:rPr>
          <w:rFonts w:ascii="Times New Roman" w:hAnsi="Times New Roman"/>
          <w:sz w:val="28"/>
          <w:szCs w:val="24"/>
          <w:lang w:val="uk-UA"/>
        </w:rPr>
        <w:t> </w:t>
      </w:r>
      <w:r w:rsidRPr="00C718BE">
        <w:rPr>
          <w:rFonts w:ascii="Times New Roman" w:hAnsi="Times New Roman"/>
          <w:sz w:val="28"/>
          <w:szCs w:val="24"/>
          <w:lang w:val="uk-UA"/>
        </w:rPr>
        <w:t>року з банківського рахунку</w:t>
      </w:r>
      <w:r>
        <w:rPr>
          <w:rFonts w:ascii="Times New Roman" w:hAnsi="Times New Roman"/>
          <w:sz w:val="28"/>
          <w:szCs w:val="24"/>
          <w:lang w:val="uk-UA"/>
        </w:rPr>
        <w:t>,</w:t>
      </w:r>
      <w:r w:rsidRPr="00C718BE">
        <w:rPr>
          <w:rFonts w:ascii="Times New Roman" w:hAnsi="Times New Roman"/>
          <w:sz w:val="28"/>
          <w:szCs w:val="24"/>
          <w:lang w:val="uk-UA"/>
        </w:rPr>
        <w:t xml:space="preserve"> відкрито</w:t>
      </w:r>
      <w:r>
        <w:rPr>
          <w:rFonts w:ascii="Times New Roman" w:hAnsi="Times New Roman"/>
          <w:sz w:val="28"/>
          <w:szCs w:val="24"/>
          <w:lang w:val="uk-UA"/>
        </w:rPr>
        <w:t>го</w:t>
      </w:r>
      <w:r w:rsidRPr="00C718BE">
        <w:rPr>
          <w:rFonts w:ascii="Times New Roman" w:hAnsi="Times New Roman"/>
          <w:sz w:val="28"/>
          <w:szCs w:val="24"/>
          <w:lang w:val="uk-UA"/>
        </w:rPr>
        <w:t xml:space="preserve"> </w:t>
      </w:r>
      <w:r>
        <w:rPr>
          <w:rFonts w:ascii="Times New Roman" w:hAnsi="Times New Roman"/>
          <w:sz w:val="28"/>
          <w:szCs w:val="24"/>
          <w:lang w:val="uk-UA"/>
        </w:rPr>
        <w:t>в</w:t>
      </w:r>
      <w:r w:rsidRPr="00C718BE">
        <w:rPr>
          <w:rFonts w:ascii="Times New Roman" w:hAnsi="Times New Roman"/>
          <w:sz w:val="28"/>
          <w:szCs w:val="24"/>
          <w:lang w:val="uk-UA"/>
        </w:rPr>
        <w:t xml:space="preserve"> ПАТ «БАНК </w:t>
      </w:r>
      <w:r w:rsidR="00A97340">
        <w:rPr>
          <w:rFonts w:ascii="Times New Roman" w:hAnsi="Times New Roman"/>
          <w:sz w:val="28"/>
          <w:szCs w:val="24"/>
          <w:lang w:val="uk-UA"/>
        </w:rPr>
        <w:t>__________</w:t>
      </w:r>
      <w:r w:rsidRPr="00C718BE">
        <w:rPr>
          <w:rFonts w:ascii="Times New Roman" w:hAnsi="Times New Roman"/>
          <w:sz w:val="28"/>
          <w:szCs w:val="24"/>
          <w:lang w:val="uk-UA"/>
        </w:rPr>
        <w:t xml:space="preserve">» </w:t>
      </w:r>
      <w:r>
        <w:rPr>
          <w:rFonts w:ascii="Times New Roman" w:hAnsi="Times New Roman"/>
          <w:sz w:val="28"/>
          <w:szCs w:val="24"/>
          <w:lang w:val="uk-UA"/>
        </w:rPr>
        <w:t>(</w:t>
      </w:r>
      <w:r w:rsidRPr="00C718BE">
        <w:rPr>
          <w:rFonts w:ascii="Times New Roman" w:hAnsi="Times New Roman"/>
          <w:sz w:val="28"/>
          <w:szCs w:val="24"/>
          <w:lang w:val="uk-UA"/>
        </w:rPr>
        <w:t>№</w:t>
      </w:r>
      <w:r>
        <w:rPr>
          <w:rFonts w:ascii="Times New Roman" w:hAnsi="Times New Roman"/>
          <w:sz w:val="28"/>
          <w:szCs w:val="24"/>
          <w:lang w:val="uk-UA"/>
        </w:rPr>
        <w:t> </w:t>
      </w:r>
      <w:r w:rsidR="00A97340">
        <w:rPr>
          <w:rFonts w:ascii="Times New Roman" w:hAnsi="Times New Roman"/>
          <w:sz w:val="28"/>
          <w:szCs w:val="24"/>
          <w:lang w:val="uk-UA"/>
        </w:rPr>
        <w:t>_________</w:t>
      </w:r>
      <w:r>
        <w:rPr>
          <w:rFonts w:ascii="Times New Roman" w:hAnsi="Times New Roman"/>
          <w:sz w:val="28"/>
          <w:szCs w:val="24"/>
          <w:lang w:val="uk-UA"/>
        </w:rPr>
        <w:t>,</w:t>
      </w:r>
      <w:r w:rsidRPr="00C718BE">
        <w:rPr>
          <w:rFonts w:ascii="Times New Roman" w:hAnsi="Times New Roman"/>
          <w:sz w:val="28"/>
          <w:szCs w:val="24"/>
          <w:lang w:val="uk-UA"/>
        </w:rPr>
        <w:t xml:space="preserve"> ФГ</w:t>
      </w:r>
      <w:r>
        <w:rPr>
          <w:rFonts w:ascii="Times New Roman" w:hAnsi="Times New Roman"/>
          <w:sz w:val="28"/>
          <w:szCs w:val="24"/>
          <w:lang w:val="uk-UA"/>
        </w:rPr>
        <w:t> </w:t>
      </w:r>
      <w:r w:rsidR="00A97340">
        <w:rPr>
          <w:rFonts w:ascii="Times New Roman" w:hAnsi="Times New Roman"/>
          <w:sz w:val="28"/>
          <w:szCs w:val="24"/>
          <w:lang w:val="uk-UA"/>
        </w:rPr>
        <w:t>«___________</w:t>
      </w:r>
      <w:r w:rsidRPr="00C718BE">
        <w:rPr>
          <w:rFonts w:ascii="Times New Roman" w:hAnsi="Times New Roman"/>
          <w:sz w:val="28"/>
          <w:szCs w:val="24"/>
          <w:lang w:val="uk-UA"/>
        </w:rPr>
        <w:t>»</w:t>
      </w:r>
      <w:r>
        <w:rPr>
          <w:rFonts w:ascii="Times New Roman" w:hAnsi="Times New Roman"/>
          <w:sz w:val="28"/>
          <w:szCs w:val="24"/>
          <w:lang w:val="uk-UA"/>
        </w:rPr>
        <w:t>,</w:t>
      </w:r>
      <w:r w:rsidRPr="00C718BE">
        <w:rPr>
          <w:rFonts w:ascii="Times New Roman" w:hAnsi="Times New Roman"/>
          <w:sz w:val="28"/>
          <w:szCs w:val="24"/>
          <w:lang w:val="uk-UA"/>
        </w:rPr>
        <w:t xml:space="preserve"> код ЄДРПОУ 38340548</w:t>
      </w:r>
      <w:r>
        <w:rPr>
          <w:rFonts w:ascii="Times New Roman" w:hAnsi="Times New Roman"/>
          <w:sz w:val="28"/>
          <w:szCs w:val="24"/>
          <w:lang w:val="uk-UA"/>
        </w:rPr>
        <w:t>)</w:t>
      </w:r>
      <w:r w:rsidRPr="00C718BE">
        <w:rPr>
          <w:rFonts w:ascii="Times New Roman" w:hAnsi="Times New Roman"/>
          <w:sz w:val="28"/>
          <w:szCs w:val="24"/>
          <w:lang w:val="uk-UA"/>
        </w:rPr>
        <w:t xml:space="preserve">, на банківський розрахунковий рахунок у ПАТ «БАНК </w:t>
      </w:r>
      <w:r w:rsidR="00A97340">
        <w:rPr>
          <w:rFonts w:ascii="Times New Roman" w:hAnsi="Times New Roman"/>
          <w:sz w:val="28"/>
          <w:szCs w:val="24"/>
          <w:lang w:val="uk-UA"/>
        </w:rPr>
        <w:t>____________</w:t>
      </w:r>
      <w:r w:rsidRPr="00C718BE">
        <w:rPr>
          <w:rFonts w:ascii="Times New Roman" w:hAnsi="Times New Roman"/>
          <w:sz w:val="28"/>
          <w:szCs w:val="24"/>
          <w:lang w:val="uk-UA"/>
        </w:rPr>
        <w:t xml:space="preserve">» </w:t>
      </w:r>
      <w:r>
        <w:rPr>
          <w:rFonts w:ascii="Times New Roman" w:hAnsi="Times New Roman"/>
          <w:sz w:val="28"/>
          <w:szCs w:val="24"/>
          <w:lang w:val="uk-UA"/>
        </w:rPr>
        <w:t>(</w:t>
      </w:r>
      <w:r w:rsidRPr="00C718BE">
        <w:rPr>
          <w:rFonts w:ascii="Times New Roman" w:hAnsi="Times New Roman"/>
          <w:sz w:val="28"/>
          <w:szCs w:val="24"/>
          <w:lang w:val="uk-UA"/>
        </w:rPr>
        <w:t xml:space="preserve">№ </w:t>
      </w:r>
      <w:r w:rsidR="00A97340">
        <w:rPr>
          <w:rFonts w:ascii="Times New Roman" w:hAnsi="Times New Roman"/>
          <w:sz w:val="28"/>
          <w:szCs w:val="24"/>
          <w:lang w:val="uk-UA"/>
        </w:rPr>
        <w:t>____________</w:t>
      </w:r>
      <w:r>
        <w:rPr>
          <w:rFonts w:ascii="Times New Roman" w:hAnsi="Times New Roman"/>
          <w:sz w:val="28"/>
          <w:szCs w:val="24"/>
          <w:lang w:val="uk-UA"/>
        </w:rPr>
        <w:t>,</w:t>
      </w:r>
      <w:r w:rsidRPr="00C718BE">
        <w:rPr>
          <w:rFonts w:ascii="Times New Roman" w:hAnsi="Times New Roman"/>
          <w:sz w:val="28"/>
          <w:szCs w:val="24"/>
          <w:lang w:val="uk-UA"/>
        </w:rPr>
        <w:t xml:space="preserve"> ФГ</w:t>
      </w:r>
      <w:r>
        <w:rPr>
          <w:rFonts w:ascii="Times New Roman" w:hAnsi="Times New Roman"/>
          <w:sz w:val="28"/>
          <w:szCs w:val="24"/>
          <w:lang w:val="uk-UA"/>
        </w:rPr>
        <w:t> </w:t>
      </w:r>
      <w:r w:rsidRPr="00C718BE">
        <w:rPr>
          <w:rFonts w:ascii="Times New Roman" w:hAnsi="Times New Roman"/>
          <w:sz w:val="28"/>
          <w:szCs w:val="24"/>
          <w:lang w:val="uk-UA"/>
        </w:rPr>
        <w:t>«</w:t>
      </w:r>
      <w:r w:rsidR="00A97340">
        <w:rPr>
          <w:rFonts w:ascii="Times New Roman" w:hAnsi="Times New Roman"/>
          <w:sz w:val="28"/>
          <w:szCs w:val="24"/>
          <w:lang w:val="uk-UA"/>
        </w:rPr>
        <w:t>__________</w:t>
      </w:r>
      <w:r w:rsidRPr="00C718BE">
        <w:rPr>
          <w:rFonts w:ascii="Times New Roman" w:hAnsi="Times New Roman"/>
          <w:sz w:val="28"/>
          <w:szCs w:val="24"/>
          <w:lang w:val="uk-UA"/>
        </w:rPr>
        <w:t>»</w:t>
      </w:r>
      <w:r>
        <w:rPr>
          <w:rFonts w:ascii="Times New Roman" w:hAnsi="Times New Roman"/>
          <w:sz w:val="28"/>
          <w:szCs w:val="24"/>
          <w:lang w:val="uk-UA"/>
        </w:rPr>
        <w:t>,</w:t>
      </w:r>
      <w:r w:rsidRPr="00C718BE">
        <w:rPr>
          <w:rFonts w:ascii="Times New Roman" w:hAnsi="Times New Roman"/>
          <w:sz w:val="28"/>
          <w:szCs w:val="24"/>
          <w:lang w:val="uk-UA"/>
        </w:rPr>
        <w:t xml:space="preserve"> код ЄДРПОУ 38340548</w:t>
      </w:r>
      <w:r>
        <w:rPr>
          <w:rFonts w:ascii="Times New Roman" w:hAnsi="Times New Roman"/>
          <w:sz w:val="28"/>
          <w:szCs w:val="24"/>
          <w:lang w:val="uk-UA"/>
        </w:rPr>
        <w:t>)</w:t>
      </w:r>
      <w:r w:rsidRPr="00C718BE">
        <w:rPr>
          <w:rFonts w:ascii="Times New Roman" w:hAnsi="Times New Roman"/>
          <w:sz w:val="28"/>
          <w:szCs w:val="24"/>
          <w:lang w:val="uk-UA"/>
        </w:rPr>
        <w:t>.</w:t>
      </w:r>
    </w:p>
    <w:p w:rsidR="00445561" w:rsidRDefault="00B71833" w:rsidP="00445561">
      <w:pPr>
        <w:spacing w:after="0" w:line="240" w:lineRule="auto"/>
        <w:ind w:firstLine="708"/>
        <w:jc w:val="both"/>
        <w:rPr>
          <w:rFonts w:ascii="Times New Roman" w:hAnsi="Times New Roman"/>
          <w:sz w:val="28"/>
          <w:szCs w:val="24"/>
        </w:rPr>
      </w:pPr>
      <w:r>
        <w:rPr>
          <w:rFonts w:ascii="Times New Roman" w:hAnsi="Times New Roman"/>
          <w:sz w:val="28"/>
          <w:szCs w:val="24"/>
          <w:lang w:val="uk-UA"/>
        </w:rPr>
        <w:t>В ухвалі також з</w:t>
      </w:r>
      <w:r w:rsidR="00431213">
        <w:rPr>
          <w:rFonts w:ascii="Times New Roman" w:hAnsi="Times New Roman"/>
          <w:sz w:val="28"/>
          <w:szCs w:val="24"/>
          <w:lang w:val="uk-UA"/>
        </w:rPr>
        <w:t>азначен</w:t>
      </w:r>
      <w:r>
        <w:rPr>
          <w:rFonts w:ascii="Times New Roman" w:hAnsi="Times New Roman"/>
          <w:sz w:val="28"/>
          <w:szCs w:val="24"/>
          <w:lang w:val="uk-UA"/>
        </w:rPr>
        <w:t xml:space="preserve">о, що наявна у </w:t>
      </w:r>
      <w:r w:rsidR="00445561" w:rsidRPr="00C718BE">
        <w:rPr>
          <w:rFonts w:ascii="Times New Roman" w:hAnsi="Times New Roman"/>
          <w:sz w:val="28"/>
          <w:szCs w:val="24"/>
          <w:lang w:val="uk-UA"/>
        </w:rPr>
        <w:t>відділенн</w:t>
      </w:r>
      <w:r>
        <w:rPr>
          <w:rFonts w:ascii="Times New Roman" w:hAnsi="Times New Roman"/>
          <w:sz w:val="28"/>
          <w:szCs w:val="24"/>
          <w:lang w:val="uk-UA"/>
        </w:rPr>
        <w:t>і</w:t>
      </w:r>
      <w:r w:rsidR="00445561" w:rsidRPr="00C718BE">
        <w:rPr>
          <w:rFonts w:ascii="Times New Roman" w:hAnsi="Times New Roman"/>
          <w:sz w:val="28"/>
          <w:szCs w:val="24"/>
          <w:lang w:val="uk-UA"/>
        </w:rPr>
        <w:t xml:space="preserve"> АТ</w:t>
      </w:r>
      <w:r w:rsidR="00445561">
        <w:rPr>
          <w:rFonts w:ascii="Times New Roman" w:hAnsi="Times New Roman"/>
          <w:sz w:val="28"/>
          <w:szCs w:val="24"/>
          <w:lang w:val="uk-UA"/>
        </w:rPr>
        <w:t> </w:t>
      </w:r>
      <w:r w:rsidR="00445561" w:rsidRPr="00C718BE">
        <w:rPr>
          <w:rFonts w:ascii="Times New Roman" w:hAnsi="Times New Roman"/>
          <w:sz w:val="28"/>
          <w:szCs w:val="24"/>
          <w:lang w:val="uk-UA"/>
        </w:rPr>
        <w:t>КБ</w:t>
      </w:r>
      <w:r w:rsidR="00445561">
        <w:rPr>
          <w:rFonts w:ascii="Times New Roman" w:hAnsi="Times New Roman"/>
          <w:sz w:val="28"/>
          <w:szCs w:val="24"/>
          <w:lang w:val="uk-UA"/>
        </w:rPr>
        <w:t> </w:t>
      </w:r>
      <w:r w:rsidR="00445561" w:rsidRPr="00C718BE">
        <w:rPr>
          <w:rFonts w:ascii="Times New Roman" w:hAnsi="Times New Roman"/>
          <w:sz w:val="28"/>
          <w:szCs w:val="24"/>
          <w:lang w:val="uk-UA"/>
        </w:rPr>
        <w:t>«</w:t>
      </w:r>
      <w:r w:rsidR="00A97340">
        <w:rPr>
          <w:rFonts w:ascii="Times New Roman" w:hAnsi="Times New Roman"/>
          <w:sz w:val="28"/>
          <w:szCs w:val="24"/>
          <w:lang w:val="uk-UA"/>
        </w:rPr>
        <w:t>_____</w:t>
      </w:r>
      <w:r w:rsidR="00445561" w:rsidRPr="00C718BE">
        <w:rPr>
          <w:rFonts w:ascii="Times New Roman" w:hAnsi="Times New Roman"/>
          <w:sz w:val="28"/>
          <w:szCs w:val="24"/>
          <w:lang w:val="uk-UA"/>
        </w:rPr>
        <w:t>банк» може містити інформаці</w:t>
      </w:r>
      <w:r w:rsidR="00431213">
        <w:rPr>
          <w:rFonts w:ascii="Times New Roman" w:hAnsi="Times New Roman"/>
          <w:sz w:val="28"/>
          <w:szCs w:val="24"/>
          <w:lang w:val="uk-UA"/>
        </w:rPr>
        <w:t>ю</w:t>
      </w:r>
      <w:r w:rsidR="00445561" w:rsidRPr="00C718BE">
        <w:rPr>
          <w:rFonts w:ascii="Times New Roman" w:hAnsi="Times New Roman"/>
          <w:sz w:val="28"/>
          <w:szCs w:val="24"/>
          <w:lang w:val="uk-UA"/>
        </w:rPr>
        <w:t xml:space="preserve"> доказового значення, яка може бути використана для </w:t>
      </w:r>
      <w:r w:rsidR="00445561" w:rsidRPr="00C718BE">
        <w:rPr>
          <w:rFonts w:ascii="Times New Roman" w:hAnsi="Times New Roman"/>
          <w:sz w:val="28"/>
          <w:szCs w:val="24"/>
          <w:lang w:val="uk-UA"/>
        </w:rPr>
        <w:lastRenderedPageBreak/>
        <w:t>встановлення винної особи, а також для підтвердж</w:t>
      </w:r>
      <w:r w:rsidR="00445561">
        <w:rPr>
          <w:rFonts w:ascii="Times New Roman" w:hAnsi="Times New Roman"/>
          <w:sz w:val="28"/>
          <w:szCs w:val="24"/>
          <w:lang w:val="uk-UA"/>
        </w:rPr>
        <w:t>ення її вини у вчиненні злочину.</w:t>
      </w:r>
      <w:r w:rsidR="00445561" w:rsidRPr="0073755B">
        <w:rPr>
          <w:rFonts w:ascii="Times New Roman" w:hAnsi="Times New Roman"/>
          <w:sz w:val="28"/>
          <w:szCs w:val="24"/>
        </w:rPr>
        <w:t xml:space="preserve"> </w:t>
      </w:r>
      <w:r w:rsidR="00445561">
        <w:rPr>
          <w:rFonts w:ascii="Times New Roman" w:hAnsi="Times New Roman"/>
          <w:sz w:val="28"/>
          <w:szCs w:val="24"/>
          <w:lang w:val="uk-UA"/>
        </w:rPr>
        <w:t>В</w:t>
      </w:r>
      <w:r w:rsidR="00445561" w:rsidRPr="0073755B">
        <w:rPr>
          <w:rFonts w:ascii="Times New Roman" w:hAnsi="Times New Roman"/>
          <w:sz w:val="28"/>
          <w:szCs w:val="24"/>
        </w:rPr>
        <w:t xml:space="preserve">казана </w:t>
      </w:r>
      <w:proofErr w:type="spellStart"/>
      <w:r w:rsidR="00445561" w:rsidRPr="0073755B">
        <w:rPr>
          <w:rFonts w:ascii="Times New Roman" w:hAnsi="Times New Roman"/>
          <w:sz w:val="28"/>
          <w:szCs w:val="24"/>
        </w:rPr>
        <w:t>інформація</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має</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суттєве</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значення</w:t>
      </w:r>
      <w:proofErr w:type="spellEnd"/>
      <w:r w:rsidR="00445561" w:rsidRPr="0073755B">
        <w:rPr>
          <w:rFonts w:ascii="Times New Roman" w:hAnsi="Times New Roman"/>
          <w:sz w:val="28"/>
          <w:szCs w:val="24"/>
        </w:rPr>
        <w:t xml:space="preserve"> для </w:t>
      </w:r>
      <w:proofErr w:type="spellStart"/>
      <w:r w:rsidR="00445561" w:rsidRPr="0073755B">
        <w:rPr>
          <w:rFonts w:ascii="Times New Roman" w:hAnsi="Times New Roman"/>
          <w:sz w:val="28"/>
          <w:szCs w:val="24"/>
        </w:rPr>
        <w:t>встановлення</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важливих</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обставин</w:t>
      </w:r>
      <w:proofErr w:type="spellEnd"/>
      <w:r w:rsidR="00445561" w:rsidRPr="0073755B">
        <w:rPr>
          <w:rFonts w:ascii="Times New Roman" w:hAnsi="Times New Roman"/>
          <w:sz w:val="28"/>
          <w:szCs w:val="24"/>
        </w:rPr>
        <w:t xml:space="preserve"> у </w:t>
      </w:r>
      <w:proofErr w:type="spellStart"/>
      <w:r w:rsidR="00445561" w:rsidRPr="0073755B">
        <w:rPr>
          <w:rFonts w:ascii="Times New Roman" w:hAnsi="Times New Roman"/>
          <w:sz w:val="28"/>
          <w:szCs w:val="24"/>
        </w:rPr>
        <w:t>кримінальному</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провадженні</w:t>
      </w:r>
      <w:proofErr w:type="spellEnd"/>
      <w:r>
        <w:rPr>
          <w:rFonts w:ascii="Times New Roman" w:hAnsi="Times New Roman"/>
          <w:sz w:val="28"/>
          <w:szCs w:val="24"/>
          <w:lang w:val="uk-UA"/>
        </w:rPr>
        <w:t>,</w:t>
      </w:r>
      <w:r w:rsidR="00445561" w:rsidRPr="0073755B">
        <w:rPr>
          <w:rFonts w:ascii="Times New Roman" w:hAnsi="Times New Roman"/>
          <w:sz w:val="28"/>
          <w:szCs w:val="24"/>
        </w:rPr>
        <w:t xml:space="preserve"> т</w:t>
      </w:r>
      <w:proofErr w:type="spellStart"/>
      <w:r>
        <w:rPr>
          <w:rFonts w:ascii="Times New Roman" w:hAnsi="Times New Roman"/>
          <w:sz w:val="28"/>
          <w:szCs w:val="24"/>
          <w:lang w:val="uk-UA"/>
        </w:rPr>
        <w:t>ому</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необхідно</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отримати</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тимчасовий</w:t>
      </w:r>
      <w:proofErr w:type="spellEnd"/>
      <w:r w:rsidR="00445561" w:rsidRPr="0073755B">
        <w:rPr>
          <w:rFonts w:ascii="Times New Roman" w:hAnsi="Times New Roman"/>
          <w:sz w:val="28"/>
          <w:szCs w:val="24"/>
        </w:rPr>
        <w:t xml:space="preserve"> доступ до речей і </w:t>
      </w:r>
      <w:proofErr w:type="spellStart"/>
      <w:r w:rsidR="00445561" w:rsidRPr="0073755B">
        <w:rPr>
          <w:rFonts w:ascii="Times New Roman" w:hAnsi="Times New Roman"/>
          <w:sz w:val="28"/>
          <w:szCs w:val="24"/>
        </w:rPr>
        <w:t>документів</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які</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перебувають</w:t>
      </w:r>
      <w:proofErr w:type="spellEnd"/>
      <w:r w:rsidR="00445561" w:rsidRPr="0073755B">
        <w:rPr>
          <w:rFonts w:ascii="Times New Roman" w:hAnsi="Times New Roman"/>
          <w:sz w:val="28"/>
          <w:szCs w:val="24"/>
        </w:rPr>
        <w:t xml:space="preserve"> </w:t>
      </w:r>
      <w:r w:rsidR="00445561">
        <w:rPr>
          <w:rFonts w:ascii="Times New Roman" w:hAnsi="Times New Roman"/>
          <w:sz w:val="28"/>
          <w:szCs w:val="24"/>
          <w:lang w:val="uk-UA"/>
        </w:rPr>
        <w:t>в</w:t>
      </w:r>
      <w:r w:rsidR="00445561" w:rsidRPr="0073755B">
        <w:rPr>
          <w:rFonts w:ascii="Times New Roman" w:hAnsi="Times New Roman"/>
          <w:sz w:val="28"/>
          <w:szCs w:val="24"/>
        </w:rPr>
        <w:t xml:space="preserve"> АТ КБ «</w:t>
      </w:r>
      <w:r w:rsidR="009F1199">
        <w:rPr>
          <w:rFonts w:ascii="Times New Roman" w:hAnsi="Times New Roman"/>
          <w:sz w:val="28"/>
          <w:szCs w:val="24"/>
          <w:lang w:val="uk-UA"/>
        </w:rPr>
        <w:t>_______</w:t>
      </w:r>
      <w:r w:rsidR="00445561" w:rsidRPr="0073755B">
        <w:rPr>
          <w:rFonts w:ascii="Times New Roman" w:hAnsi="Times New Roman"/>
          <w:sz w:val="28"/>
          <w:szCs w:val="24"/>
        </w:rPr>
        <w:t xml:space="preserve">банк». </w:t>
      </w:r>
      <w:proofErr w:type="spellStart"/>
      <w:r w:rsidR="00445561" w:rsidRPr="0073755B">
        <w:rPr>
          <w:rFonts w:ascii="Times New Roman" w:hAnsi="Times New Roman"/>
          <w:sz w:val="28"/>
          <w:szCs w:val="24"/>
        </w:rPr>
        <w:t>Ці</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відомості</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можуть</w:t>
      </w:r>
      <w:proofErr w:type="spellEnd"/>
      <w:r w:rsidR="00445561" w:rsidRPr="0073755B">
        <w:rPr>
          <w:rFonts w:ascii="Times New Roman" w:hAnsi="Times New Roman"/>
          <w:sz w:val="28"/>
          <w:szCs w:val="24"/>
        </w:rPr>
        <w:t xml:space="preserve"> бути </w:t>
      </w:r>
      <w:proofErr w:type="spellStart"/>
      <w:r w:rsidR="00445561" w:rsidRPr="0073755B">
        <w:rPr>
          <w:rFonts w:ascii="Times New Roman" w:hAnsi="Times New Roman"/>
          <w:sz w:val="28"/>
          <w:szCs w:val="24"/>
        </w:rPr>
        <w:t>використані</w:t>
      </w:r>
      <w:proofErr w:type="spellEnd"/>
      <w:r w:rsidR="00445561" w:rsidRPr="0073755B">
        <w:rPr>
          <w:rFonts w:ascii="Times New Roman" w:hAnsi="Times New Roman"/>
          <w:sz w:val="28"/>
          <w:szCs w:val="24"/>
        </w:rPr>
        <w:t xml:space="preserve"> як </w:t>
      </w:r>
      <w:proofErr w:type="spellStart"/>
      <w:r w:rsidR="00445561" w:rsidRPr="0073755B">
        <w:rPr>
          <w:rFonts w:ascii="Times New Roman" w:hAnsi="Times New Roman"/>
          <w:sz w:val="28"/>
          <w:szCs w:val="24"/>
        </w:rPr>
        <w:t>докази</w:t>
      </w:r>
      <w:proofErr w:type="spellEnd"/>
      <w:r w:rsidR="00445561" w:rsidRPr="0073755B">
        <w:rPr>
          <w:rFonts w:ascii="Times New Roman" w:hAnsi="Times New Roman"/>
          <w:sz w:val="28"/>
          <w:szCs w:val="24"/>
        </w:rPr>
        <w:t xml:space="preserve"> в </w:t>
      </w:r>
      <w:proofErr w:type="spellStart"/>
      <w:r w:rsidR="00445561" w:rsidRPr="0073755B">
        <w:rPr>
          <w:rFonts w:ascii="Times New Roman" w:hAnsi="Times New Roman"/>
          <w:sz w:val="28"/>
          <w:szCs w:val="24"/>
        </w:rPr>
        <w:t>кримінальному</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провадженні</w:t>
      </w:r>
      <w:proofErr w:type="spellEnd"/>
      <w:r w:rsidR="00445561" w:rsidRPr="0073755B">
        <w:rPr>
          <w:rFonts w:ascii="Times New Roman" w:hAnsi="Times New Roman"/>
          <w:sz w:val="28"/>
          <w:szCs w:val="24"/>
        </w:rPr>
        <w:t xml:space="preserve">, а </w:t>
      </w:r>
      <w:proofErr w:type="spellStart"/>
      <w:r w:rsidR="00445561" w:rsidRPr="0073755B">
        <w:rPr>
          <w:rFonts w:ascii="Times New Roman" w:hAnsi="Times New Roman"/>
          <w:sz w:val="28"/>
          <w:szCs w:val="24"/>
        </w:rPr>
        <w:t>іншим</w:t>
      </w:r>
      <w:proofErr w:type="spellEnd"/>
      <w:r w:rsidR="00445561" w:rsidRPr="0073755B">
        <w:rPr>
          <w:rFonts w:ascii="Times New Roman" w:hAnsi="Times New Roman"/>
          <w:sz w:val="28"/>
          <w:szCs w:val="24"/>
        </w:rPr>
        <w:t xml:space="preserve"> способом </w:t>
      </w:r>
      <w:proofErr w:type="spellStart"/>
      <w:r w:rsidR="00445561" w:rsidRPr="0073755B">
        <w:rPr>
          <w:rFonts w:ascii="Times New Roman" w:hAnsi="Times New Roman"/>
          <w:sz w:val="28"/>
          <w:szCs w:val="24"/>
        </w:rPr>
        <w:t>неможливо</w:t>
      </w:r>
      <w:proofErr w:type="spellEnd"/>
      <w:r w:rsidR="00445561" w:rsidRPr="0073755B">
        <w:rPr>
          <w:rFonts w:ascii="Times New Roman" w:hAnsi="Times New Roman"/>
          <w:sz w:val="28"/>
          <w:szCs w:val="24"/>
        </w:rPr>
        <w:t xml:space="preserve"> довести </w:t>
      </w:r>
      <w:proofErr w:type="spellStart"/>
      <w:r w:rsidR="00445561" w:rsidRPr="0073755B">
        <w:rPr>
          <w:rFonts w:ascii="Times New Roman" w:hAnsi="Times New Roman"/>
          <w:sz w:val="28"/>
          <w:szCs w:val="24"/>
        </w:rPr>
        <w:t>вказані</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обставини</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які</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передбачається</w:t>
      </w:r>
      <w:proofErr w:type="spellEnd"/>
      <w:r w:rsidR="00445561" w:rsidRPr="0073755B">
        <w:rPr>
          <w:rFonts w:ascii="Times New Roman" w:hAnsi="Times New Roman"/>
          <w:sz w:val="28"/>
          <w:szCs w:val="24"/>
        </w:rPr>
        <w:t xml:space="preserve"> довести за </w:t>
      </w:r>
      <w:proofErr w:type="spellStart"/>
      <w:r w:rsidR="00445561" w:rsidRPr="0073755B">
        <w:rPr>
          <w:rFonts w:ascii="Times New Roman" w:hAnsi="Times New Roman"/>
          <w:sz w:val="28"/>
          <w:szCs w:val="24"/>
        </w:rPr>
        <w:t>допомогою</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зазначеної</w:t>
      </w:r>
      <w:proofErr w:type="spellEnd"/>
      <w:r w:rsidR="00445561" w:rsidRPr="0073755B">
        <w:rPr>
          <w:rFonts w:ascii="Times New Roman" w:hAnsi="Times New Roman"/>
          <w:sz w:val="28"/>
          <w:szCs w:val="24"/>
        </w:rPr>
        <w:t xml:space="preserve"> </w:t>
      </w:r>
      <w:proofErr w:type="spellStart"/>
      <w:r w:rsidR="00445561" w:rsidRPr="0073755B">
        <w:rPr>
          <w:rFonts w:ascii="Times New Roman" w:hAnsi="Times New Roman"/>
          <w:sz w:val="28"/>
          <w:szCs w:val="24"/>
        </w:rPr>
        <w:t>інформації</w:t>
      </w:r>
      <w:proofErr w:type="spellEnd"/>
      <w:r w:rsidR="00445561">
        <w:rPr>
          <w:rFonts w:ascii="Times New Roman" w:hAnsi="Times New Roman"/>
          <w:sz w:val="28"/>
          <w:szCs w:val="24"/>
          <w:lang w:val="uk-UA"/>
        </w:rPr>
        <w:t>.</w:t>
      </w:r>
    </w:p>
    <w:p w:rsidR="00445561" w:rsidRPr="009E5332" w:rsidRDefault="00445561" w:rsidP="00445561">
      <w:pPr>
        <w:spacing w:after="0" w:line="240" w:lineRule="auto"/>
        <w:ind w:firstLine="708"/>
        <w:jc w:val="both"/>
        <w:rPr>
          <w:rFonts w:ascii="Times New Roman" w:hAnsi="Times New Roman"/>
          <w:sz w:val="28"/>
          <w:szCs w:val="24"/>
          <w:lang w:val="uk-UA"/>
        </w:rPr>
      </w:pPr>
      <w:r>
        <w:rPr>
          <w:rFonts w:ascii="Times New Roman" w:hAnsi="Times New Roman"/>
          <w:sz w:val="28"/>
          <w:szCs w:val="24"/>
          <w:lang w:val="uk-UA"/>
        </w:rPr>
        <w:t xml:space="preserve">Ухвалою Харківського апеляційного суду від 11 квітня 2019 року у зазначеній справі частково скасовано ухвалу </w:t>
      </w:r>
      <w:proofErr w:type="spellStart"/>
      <w:r>
        <w:rPr>
          <w:rFonts w:ascii="Times New Roman" w:hAnsi="Times New Roman"/>
          <w:sz w:val="28"/>
          <w:szCs w:val="24"/>
          <w:lang w:val="uk-UA"/>
        </w:rPr>
        <w:t>Сахновщинського</w:t>
      </w:r>
      <w:proofErr w:type="spellEnd"/>
      <w:r>
        <w:rPr>
          <w:rFonts w:ascii="Times New Roman" w:hAnsi="Times New Roman"/>
          <w:sz w:val="28"/>
          <w:szCs w:val="24"/>
          <w:lang w:val="uk-UA"/>
        </w:rPr>
        <w:t xml:space="preserve"> районного суду Харківської області від 29 березня 2019 року та </w:t>
      </w:r>
      <w:r w:rsidR="00431213" w:rsidRPr="009E5332">
        <w:rPr>
          <w:rFonts w:ascii="Times New Roman" w:hAnsi="Times New Roman"/>
          <w:sz w:val="28"/>
          <w:szCs w:val="24"/>
          <w:lang w:val="uk-UA"/>
        </w:rPr>
        <w:t>відмовлено в задоволенні клопотання</w:t>
      </w:r>
      <w:r w:rsidR="00431213">
        <w:rPr>
          <w:rFonts w:ascii="Times New Roman" w:hAnsi="Times New Roman"/>
          <w:sz w:val="28"/>
          <w:szCs w:val="24"/>
          <w:lang w:val="uk-UA"/>
        </w:rPr>
        <w:t xml:space="preserve"> </w:t>
      </w:r>
      <w:r>
        <w:rPr>
          <w:rFonts w:ascii="Times New Roman" w:hAnsi="Times New Roman"/>
          <w:sz w:val="28"/>
          <w:szCs w:val="24"/>
          <w:lang w:val="uk-UA"/>
        </w:rPr>
        <w:t>в частині зобов</w:t>
      </w:r>
      <w:r w:rsidRPr="009E5332">
        <w:rPr>
          <w:rFonts w:ascii="Times New Roman" w:hAnsi="Times New Roman"/>
          <w:sz w:val="28"/>
          <w:szCs w:val="24"/>
          <w:lang w:val="uk-UA"/>
        </w:rPr>
        <w:t xml:space="preserve">’язання посадових осіб АТ КБ </w:t>
      </w:r>
      <w:r>
        <w:rPr>
          <w:rFonts w:ascii="Times New Roman" w:hAnsi="Times New Roman"/>
          <w:sz w:val="28"/>
          <w:szCs w:val="24"/>
          <w:lang w:val="uk-UA"/>
        </w:rPr>
        <w:t>«</w:t>
      </w:r>
      <w:r w:rsidR="009F1199">
        <w:rPr>
          <w:rFonts w:ascii="Times New Roman" w:hAnsi="Times New Roman"/>
          <w:sz w:val="28"/>
          <w:szCs w:val="24"/>
          <w:lang w:val="uk-UA"/>
        </w:rPr>
        <w:t>______</w:t>
      </w:r>
      <w:r w:rsidR="00431213">
        <w:rPr>
          <w:rFonts w:ascii="Times New Roman" w:hAnsi="Times New Roman"/>
          <w:sz w:val="28"/>
          <w:szCs w:val="24"/>
          <w:lang w:val="uk-UA"/>
        </w:rPr>
        <w:t>банк</w:t>
      </w:r>
      <w:r>
        <w:rPr>
          <w:rFonts w:ascii="Times New Roman" w:hAnsi="Times New Roman"/>
          <w:sz w:val="28"/>
          <w:szCs w:val="24"/>
          <w:lang w:val="uk-UA"/>
        </w:rPr>
        <w:t>»</w:t>
      </w:r>
      <w:r w:rsidRPr="009E5332">
        <w:rPr>
          <w:rFonts w:ascii="Times New Roman" w:hAnsi="Times New Roman"/>
          <w:sz w:val="28"/>
          <w:szCs w:val="24"/>
          <w:lang w:val="uk-UA"/>
        </w:rPr>
        <w:t xml:space="preserve"> здійснити перерахування грошових коштів.</w:t>
      </w:r>
    </w:p>
    <w:p w:rsidR="00445561" w:rsidRDefault="00445561" w:rsidP="00445561">
      <w:pPr>
        <w:pStyle w:val="20"/>
        <w:shd w:val="clear" w:color="auto" w:fill="auto"/>
        <w:tabs>
          <w:tab w:val="left" w:pos="5684"/>
        </w:tabs>
        <w:spacing w:line="240" w:lineRule="auto"/>
        <w:ind w:firstLine="709"/>
        <w:rPr>
          <w:rFonts w:ascii="Times New Roman" w:eastAsia="Calibri" w:hAnsi="Times New Roman" w:cs="Times New Roman"/>
          <w:sz w:val="28"/>
          <w:szCs w:val="24"/>
        </w:rPr>
      </w:pPr>
      <w:r>
        <w:rPr>
          <w:rFonts w:ascii="Times New Roman" w:eastAsia="Calibri" w:hAnsi="Times New Roman" w:cs="Times New Roman"/>
          <w:sz w:val="28"/>
          <w:szCs w:val="24"/>
        </w:rPr>
        <w:t>У скарзі зазначено, що слідчий суддя встановив, що грошові кошти є предметом посягання, та фактично підтвердив наявність самої події кримінального правопорушення.</w:t>
      </w:r>
    </w:p>
    <w:p w:rsidR="00445561" w:rsidRDefault="00445561" w:rsidP="00445561">
      <w:pPr>
        <w:spacing w:after="0" w:line="240" w:lineRule="auto"/>
        <w:ind w:firstLine="708"/>
        <w:contextualSpacing/>
        <w:jc w:val="both"/>
        <w:rPr>
          <w:rFonts w:ascii="Times New Roman" w:hAnsi="Times New Roman"/>
          <w:sz w:val="28"/>
        </w:rPr>
      </w:pPr>
      <w:r w:rsidRPr="00A02439">
        <w:rPr>
          <w:rFonts w:ascii="Times New Roman" w:hAnsi="Times New Roman"/>
          <w:sz w:val="28"/>
          <w:szCs w:val="24"/>
          <w:lang w:val="uk-UA"/>
        </w:rPr>
        <w:t xml:space="preserve">Як вбачається з ухвали, в судовому засіданні, </w:t>
      </w:r>
      <w:r w:rsidR="00431213">
        <w:rPr>
          <w:rFonts w:ascii="Times New Roman" w:hAnsi="Times New Roman"/>
          <w:sz w:val="28"/>
          <w:szCs w:val="24"/>
          <w:lang w:val="uk-UA"/>
        </w:rPr>
        <w:t>в якому</w:t>
      </w:r>
      <w:r w:rsidRPr="00A02439">
        <w:rPr>
          <w:rFonts w:ascii="Times New Roman" w:hAnsi="Times New Roman"/>
          <w:sz w:val="28"/>
          <w:szCs w:val="24"/>
          <w:lang w:val="uk-UA"/>
        </w:rPr>
        <w:t xml:space="preserve"> був присутній </w:t>
      </w:r>
      <w:r w:rsidR="008D37F6">
        <w:rPr>
          <w:rFonts w:ascii="Times New Roman" w:hAnsi="Times New Roman"/>
          <w:sz w:val="28"/>
          <w:szCs w:val="24"/>
          <w:lang w:val="uk-UA"/>
        </w:rPr>
        <w:t>слідчий та в яке</w:t>
      </w:r>
      <w:r w:rsidRPr="00A02439">
        <w:rPr>
          <w:rFonts w:ascii="Times New Roman" w:hAnsi="Times New Roman"/>
          <w:sz w:val="28"/>
          <w:szCs w:val="24"/>
          <w:lang w:val="uk-UA"/>
        </w:rPr>
        <w:t xml:space="preserve"> інші особи не викликалися, слідчий суддя </w:t>
      </w:r>
      <w:proofErr w:type="spellStart"/>
      <w:r w:rsidRPr="00A02439">
        <w:rPr>
          <w:rFonts w:ascii="Times New Roman" w:hAnsi="Times New Roman"/>
          <w:sz w:val="28"/>
          <w:szCs w:val="24"/>
          <w:lang w:val="uk-UA"/>
        </w:rPr>
        <w:t>Єрьоміна</w:t>
      </w:r>
      <w:proofErr w:type="spellEnd"/>
      <w:r w:rsidRPr="00A02439">
        <w:rPr>
          <w:rFonts w:ascii="Times New Roman" w:hAnsi="Times New Roman"/>
          <w:sz w:val="28"/>
          <w:szCs w:val="24"/>
          <w:lang w:val="uk-UA"/>
        </w:rPr>
        <w:t xml:space="preserve"> О.В. визнала, що кошти, які були перераховані на рахунок ТОВ «А</w:t>
      </w:r>
      <w:r w:rsidR="00431213">
        <w:rPr>
          <w:rFonts w:ascii="Times New Roman" w:hAnsi="Times New Roman"/>
          <w:sz w:val="28"/>
          <w:szCs w:val="24"/>
          <w:lang w:val="uk-UA"/>
        </w:rPr>
        <w:t>ЗОТ</w:t>
      </w:r>
      <w:r w:rsidRPr="00A02439">
        <w:rPr>
          <w:rFonts w:ascii="Times New Roman" w:hAnsi="Times New Roman"/>
          <w:sz w:val="28"/>
          <w:szCs w:val="24"/>
          <w:lang w:val="uk-UA"/>
        </w:rPr>
        <w:t>-А</w:t>
      </w:r>
      <w:r w:rsidR="00431213">
        <w:rPr>
          <w:rFonts w:ascii="Times New Roman" w:hAnsi="Times New Roman"/>
          <w:sz w:val="28"/>
          <w:szCs w:val="24"/>
          <w:lang w:val="uk-UA"/>
        </w:rPr>
        <w:t>ГРО</w:t>
      </w:r>
      <w:r w:rsidRPr="00A02439">
        <w:rPr>
          <w:rFonts w:ascii="Times New Roman" w:hAnsi="Times New Roman"/>
          <w:sz w:val="28"/>
          <w:szCs w:val="24"/>
          <w:lang w:val="uk-UA"/>
        </w:rPr>
        <w:t>»</w:t>
      </w:r>
      <w:r>
        <w:rPr>
          <w:rFonts w:ascii="Times New Roman" w:hAnsi="Times New Roman"/>
          <w:sz w:val="28"/>
          <w:szCs w:val="24"/>
          <w:lang w:val="uk-UA"/>
        </w:rPr>
        <w:t>,</w:t>
      </w:r>
      <w:r w:rsidRPr="00A02439">
        <w:rPr>
          <w:rFonts w:ascii="Times New Roman" w:hAnsi="Times New Roman"/>
          <w:sz w:val="28"/>
          <w:szCs w:val="24"/>
          <w:lang w:val="uk-UA"/>
        </w:rPr>
        <w:t xml:space="preserve"> були предметом посягання.</w:t>
      </w:r>
      <w:r w:rsidRPr="007F60F5">
        <w:rPr>
          <w:rFonts w:ascii="Times New Roman" w:hAnsi="Times New Roman"/>
          <w:sz w:val="28"/>
          <w:szCs w:val="24"/>
          <w:lang w:val="uk-UA"/>
        </w:rPr>
        <w:t xml:space="preserve"> </w:t>
      </w:r>
      <w:r w:rsidRPr="008A36C0">
        <w:rPr>
          <w:rFonts w:ascii="Times New Roman" w:hAnsi="Times New Roman"/>
          <w:sz w:val="28"/>
          <w:szCs w:val="24"/>
          <w:lang w:val="uk-UA"/>
        </w:rPr>
        <w:t>Крім того, суддя, вирішуючи питання про надання доступу до майна одночасно з питанням про</w:t>
      </w:r>
      <w:r w:rsidRPr="008A36C0">
        <w:rPr>
          <w:rFonts w:ascii="Times New Roman" w:hAnsi="Times New Roman"/>
          <w:sz w:val="28"/>
        </w:rPr>
        <w:t xml:space="preserve"> передачу </w:t>
      </w:r>
      <w:proofErr w:type="spellStart"/>
      <w:r w:rsidRPr="008A36C0">
        <w:rPr>
          <w:rFonts w:ascii="Times New Roman" w:hAnsi="Times New Roman"/>
          <w:sz w:val="28"/>
        </w:rPr>
        <w:t>цього</w:t>
      </w:r>
      <w:proofErr w:type="spellEnd"/>
      <w:r w:rsidRPr="008A36C0">
        <w:rPr>
          <w:rFonts w:ascii="Times New Roman" w:hAnsi="Times New Roman"/>
          <w:sz w:val="28"/>
        </w:rPr>
        <w:t xml:space="preserve"> майна, </w:t>
      </w:r>
      <w:proofErr w:type="spellStart"/>
      <w:r>
        <w:rPr>
          <w:rFonts w:ascii="Times New Roman" w:hAnsi="Times New Roman"/>
          <w:sz w:val="28"/>
        </w:rPr>
        <w:t>вийшла</w:t>
      </w:r>
      <w:proofErr w:type="spellEnd"/>
      <w:r>
        <w:rPr>
          <w:rFonts w:ascii="Times New Roman" w:hAnsi="Times New Roman"/>
          <w:sz w:val="28"/>
        </w:rPr>
        <w:t xml:space="preserve"> за </w:t>
      </w:r>
      <w:proofErr w:type="spellStart"/>
      <w:r>
        <w:rPr>
          <w:rFonts w:ascii="Times New Roman" w:hAnsi="Times New Roman"/>
          <w:sz w:val="28"/>
        </w:rPr>
        <w:t>межі</w:t>
      </w:r>
      <w:proofErr w:type="spellEnd"/>
      <w:r>
        <w:rPr>
          <w:rFonts w:ascii="Times New Roman" w:hAnsi="Times New Roman"/>
          <w:sz w:val="28"/>
        </w:rPr>
        <w:t xml:space="preserve"> </w:t>
      </w:r>
      <w:proofErr w:type="spellStart"/>
      <w:r>
        <w:rPr>
          <w:rFonts w:ascii="Times New Roman" w:hAnsi="Times New Roman"/>
          <w:sz w:val="28"/>
        </w:rPr>
        <w:t>розгляду</w:t>
      </w:r>
      <w:proofErr w:type="spellEnd"/>
      <w:r>
        <w:rPr>
          <w:rFonts w:ascii="Times New Roman" w:hAnsi="Times New Roman"/>
          <w:sz w:val="28"/>
        </w:rPr>
        <w:t xml:space="preserve"> </w:t>
      </w:r>
      <w:proofErr w:type="spellStart"/>
      <w:r>
        <w:rPr>
          <w:rFonts w:ascii="Times New Roman" w:hAnsi="Times New Roman"/>
          <w:sz w:val="28"/>
        </w:rPr>
        <w:t>питання</w:t>
      </w:r>
      <w:proofErr w:type="spellEnd"/>
      <w:r>
        <w:rPr>
          <w:rFonts w:ascii="Times New Roman" w:hAnsi="Times New Roman"/>
          <w:sz w:val="28"/>
        </w:rPr>
        <w:t xml:space="preserve">, яке </w:t>
      </w:r>
      <w:r w:rsidRPr="008A36C0">
        <w:rPr>
          <w:rFonts w:ascii="Times New Roman" w:hAnsi="Times New Roman"/>
          <w:sz w:val="28"/>
        </w:rPr>
        <w:t xml:space="preserve">не є заходом </w:t>
      </w:r>
      <w:proofErr w:type="spellStart"/>
      <w:r w:rsidRPr="008A36C0">
        <w:rPr>
          <w:rFonts w:ascii="Times New Roman" w:hAnsi="Times New Roman"/>
          <w:sz w:val="28"/>
        </w:rPr>
        <w:t>забезпечення</w:t>
      </w:r>
      <w:proofErr w:type="spellEnd"/>
      <w:r w:rsidRPr="008A36C0">
        <w:rPr>
          <w:rFonts w:ascii="Times New Roman" w:hAnsi="Times New Roman"/>
          <w:sz w:val="28"/>
        </w:rPr>
        <w:t xml:space="preserve"> </w:t>
      </w:r>
      <w:proofErr w:type="spellStart"/>
      <w:r w:rsidRPr="008A36C0">
        <w:rPr>
          <w:rFonts w:ascii="Times New Roman" w:hAnsi="Times New Roman"/>
          <w:sz w:val="28"/>
        </w:rPr>
        <w:t>кримінального</w:t>
      </w:r>
      <w:proofErr w:type="spellEnd"/>
      <w:r w:rsidRPr="008A36C0">
        <w:rPr>
          <w:rFonts w:ascii="Times New Roman" w:hAnsi="Times New Roman"/>
          <w:sz w:val="28"/>
        </w:rPr>
        <w:t xml:space="preserve"> </w:t>
      </w:r>
      <w:proofErr w:type="spellStart"/>
      <w:r w:rsidRPr="008A36C0">
        <w:rPr>
          <w:rFonts w:ascii="Times New Roman" w:hAnsi="Times New Roman"/>
          <w:sz w:val="28"/>
        </w:rPr>
        <w:t>провадження</w:t>
      </w:r>
      <w:proofErr w:type="spellEnd"/>
      <w:r w:rsidRPr="008A36C0">
        <w:rPr>
          <w:rFonts w:ascii="Times New Roman" w:hAnsi="Times New Roman"/>
          <w:sz w:val="28"/>
        </w:rPr>
        <w:t xml:space="preserve">, </w:t>
      </w:r>
      <w:proofErr w:type="spellStart"/>
      <w:r w:rsidRPr="008A36C0">
        <w:rPr>
          <w:rFonts w:ascii="Times New Roman" w:hAnsi="Times New Roman"/>
          <w:sz w:val="28"/>
        </w:rPr>
        <w:t>тобто</w:t>
      </w:r>
      <w:proofErr w:type="spellEnd"/>
      <w:r w:rsidRPr="008A36C0">
        <w:rPr>
          <w:rFonts w:ascii="Times New Roman" w:hAnsi="Times New Roman"/>
          <w:sz w:val="28"/>
        </w:rPr>
        <w:t xml:space="preserve"> </w:t>
      </w:r>
      <w:proofErr w:type="spellStart"/>
      <w:r w:rsidRPr="008A36C0">
        <w:rPr>
          <w:rFonts w:ascii="Times New Roman" w:hAnsi="Times New Roman"/>
          <w:sz w:val="28"/>
        </w:rPr>
        <w:t>перебуває</w:t>
      </w:r>
      <w:proofErr w:type="spellEnd"/>
      <w:r w:rsidRPr="008A36C0">
        <w:rPr>
          <w:rFonts w:ascii="Times New Roman" w:hAnsi="Times New Roman"/>
          <w:sz w:val="28"/>
        </w:rPr>
        <w:t xml:space="preserve"> поза межами </w:t>
      </w:r>
      <w:proofErr w:type="spellStart"/>
      <w:r w:rsidRPr="008A36C0">
        <w:rPr>
          <w:rFonts w:ascii="Times New Roman" w:hAnsi="Times New Roman"/>
          <w:sz w:val="28"/>
        </w:rPr>
        <w:t>положень</w:t>
      </w:r>
      <w:proofErr w:type="spellEnd"/>
      <w:r w:rsidRPr="008A36C0">
        <w:rPr>
          <w:rFonts w:ascii="Times New Roman" w:hAnsi="Times New Roman"/>
          <w:sz w:val="28"/>
        </w:rPr>
        <w:t xml:space="preserve"> не </w:t>
      </w:r>
      <w:proofErr w:type="spellStart"/>
      <w:r w:rsidRPr="008A36C0">
        <w:rPr>
          <w:rFonts w:ascii="Times New Roman" w:hAnsi="Times New Roman"/>
          <w:sz w:val="28"/>
        </w:rPr>
        <w:t>тільки</w:t>
      </w:r>
      <w:proofErr w:type="spellEnd"/>
      <w:r w:rsidRPr="008A36C0">
        <w:rPr>
          <w:rFonts w:ascii="Times New Roman" w:hAnsi="Times New Roman"/>
          <w:sz w:val="28"/>
        </w:rPr>
        <w:t> </w:t>
      </w:r>
      <w:proofErr w:type="spellStart"/>
      <w:r w:rsidR="000B2A9E">
        <w:fldChar w:fldCharType="begin"/>
      </w:r>
      <w:r w:rsidR="000B2A9E">
        <w:instrText xml:space="preserve"> HYPERLINK "http://search.ligazakon.ua/l_doc2.nsf/link1/an_1287/ed_2016_12_21/pravo1/T124651.html?pravo=1" \l "1287" \t "_blank" \o "Кримінальний процесуальний кодекс України; нормативно-правовий акт № 4651-VI від 13.04.2012" </w:instrText>
      </w:r>
      <w:r w:rsidR="000B2A9E">
        <w:fldChar w:fldCharType="separate"/>
      </w:r>
      <w:r w:rsidRPr="008A36C0">
        <w:rPr>
          <w:rFonts w:ascii="Times New Roman" w:hAnsi="Times New Roman"/>
          <w:sz w:val="28"/>
        </w:rPr>
        <w:t>глави</w:t>
      </w:r>
      <w:proofErr w:type="spellEnd"/>
      <w:r w:rsidRPr="008A36C0">
        <w:rPr>
          <w:rFonts w:ascii="Times New Roman" w:hAnsi="Times New Roman"/>
          <w:sz w:val="28"/>
        </w:rPr>
        <w:t xml:space="preserve"> </w:t>
      </w:r>
      <w:r>
        <w:rPr>
          <w:rFonts w:ascii="Times New Roman" w:hAnsi="Times New Roman"/>
          <w:sz w:val="28"/>
          <w:lang w:val="uk-UA"/>
        </w:rPr>
        <w:t xml:space="preserve">15 </w:t>
      </w:r>
      <w:r w:rsidR="008D37F6">
        <w:rPr>
          <w:rFonts w:ascii="Times New Roman" w:hAnsi="Times New Roman"/>
          <w:sz w:val="28"/>
          <w:lang w:val="uk-UA"/>
        </w:rPr>
        <w:t>Кримінально</w:t>
      </w:r>
      <w:r w:rsidR="00B71833">
        <w:rPr>
          <w:rFonts w:ascii="Times New Roman" w:hAnsi="Times New Roman"/>
          <w:sz w:val="28"/>
          <w:lang w:val="uk-UA"/>
        </w:rPr>
        <w:t>го</w:t>
      </w:r>
      <w:r w:rsidR="00B60F18">
        <w:rPr>
          <w:rFonts w:ascii="Times New Roman" w:hAnsi="Times New Roman"/>
          <w:sz w:val="28"/>
          <w:lang w:val="uk-UA"/>
        </w:rPr>
        <w:t xml:space="preserve"> </w:t>
      </w:r>
      <w:r w:rsidR="008D37F6">
        <w:rPr>
          <w:rFonts w:ascii="Times New Roman" w:hAnsi="Times New Roman"/>
          <w:sz w:val="28"/>
          <w:lang w:val="uk-UA"/>
        </w:rPr>
        <w:t>процесуального кодексу України (далі</w:t>
      </w:r>
      <w:r w:rsidR="008D37F6" w:rsidRPr="001544CD">
        <w:rPr>
          <w:rFonts w:ascii="Times New Roman" w:hAnsi="Times New Roman"/>
          <w:sz w:val="28"/>
          <w:szCs w:val="28"/>
        </w:rPr>
        <w:t xml:space="preserve"> – </w:t>
      </w:r>
      <w:r w:rsidRPr="008A36C0">
        <w:rPr>
          <w:rFonts w:ascii="Times New Roman" w:hAnsi="Times New Roman"/>
          <w:sz w:val="28"/>
        </w:rPr>
        <w:t xml:space="preserve">КПК </w:t>
      </w:r>
      <w:proofErr w:type="spellStart"/>
      <w:r w:rsidRPr="008A36C0">
        <w:rPr>
          <w:rFonts w:ascii="Times New Roman" w:hAnsi="Times New Roman"/>
          <w:sz w:val="28"/>
        </w:rPr>
        <w:t>України</w:t>
      </w:r>
      <w:proofErr w:type="spellEnd"/>
      <w:r w:rsidR="000B2A9E">
        <w:rPr>
          <w:rFonts w:ascii="Times New Roman" w:hAnsi="Times New Roman"/>
          <w:sz w:val="28"/>
        </w:rPr>
        <w:fldChar w:fldCharType="end"/>
      </w:r>
      <w:r w:rsidR="008D37F6">
        <w:rPr>
          <w:rFonts w:ascii="Times New Roman" w:hAnsi="Times New Roman"/>
          <w:sz w:val="28"/>
          <w:lang w:val="uk-UA"/>
        </w:rPr>
        <w:t>)</w:t>
      </w:r>
      <w:r w:rsidRPr="008A36C0">
        <w:rPr>
          <w:rFonts w:ascii="Times New Roman" w:hAnsi="Times New Roman"/>
          <w:sz w:val="28"/>
        </w:rPr>
        <w:t xml:space="preserve">, яка </w:t>
      </w:r>
      <w:proofErr w:type="spellStart"/>
      <w:r w:rsidRPr="008A36C0">
        <w:rPr>
          <w:rFonts w:ascii="Times New Roman" w:hAnsi="Times New Roman"/>
          <w:sz w:val="28"/>
        </w:rPr>
        <w:t>регулює</w:t>
      </w:r>
      <w:proofErr w:type="spellEnd"/>
      <w:r w:rsidRPr="008A36C0">
        <w:rPr>
          <w:rFonts w:ascii="Times New Roman" w:hAnsi="Times New Roman"/>
          <w:sz w:val="28"/>
        </w:rPr>
        <w:t xml:space="preserve"> </w:t>
      </w:r>
      <w:proofErr w:type="spellStart"/>
      <w:r w:rsidRPr="008A36C0">
        <w:rPr>
          <w:rFonts w:ascii="Times New Roman" w:hAnsi="Times New Roman"/>
          <w:sz w:val="28"/>
        </w:rPr>
        <w:t>питання</w:t>
      </w:r>
      <w:proofErr w:type="spellEnd"/>
      <w:r w:rsidRPr="008A36C0">
        <w:rPr>
          <w:rFonts w:ascii="Times New Roman" w:hAnsi="Times New Roman"/>
          <w:sz w:val="28"/>
        </w:rPr>
        <w:t xml:space="preserve"> </w:t>
      </w:r>
      <w:proofErr w:type="spellStart"/>
      <w:r w:rsidRPr="008A36C0">
        <w:rPr>
          <w:rFonts w:ascii="Times New Roman" w:hAnsi="Times New Roman"/>
          <w:sz w:val="28"/>
        </w:rPr>
        <w:t>тимчасового</w:t>
      </w:r>
      <w:proofErr w:type="spellEnd"/>
      <w:r w:rsidRPr="008A36C0">
        <w:rPr>
          <w:rFonts w:ascii="Times New Roman" w:hAnsi="Times New Roman"/>
          <w:sz w:val="28"/>
        </w:rPr>
        <w:t xml:space="preserve"> доступу до майна, а й </w:t>
      </w:r>
      <w:proofErr w:type="spellStart"/>
      <w:r w:rsidR="00BF1F27">
        <w:fldChar w:fldCharType="begin"/>
      </w:r>
      <w:r w:rsidR="00BF1F27">
        <w:instrText xml:space="preserve"> HYPERLINK "http://search.ligazakon.ua/l_doc2.nsf/link1/an_1002/ed_2016_12_21/pravo1/T124651.html?pravo=1" \l "1002" \t "_blank" \o "Кримінальний процесуальний кодекс України; нормативно-правовий акт № 4651-VI від 13.04.2012" </w:instrText>
      </w:r>
      <w:r w:rsidR="00BF1F27">
        <w:fldChar w:fldCharType="separate"/>
      </w:r>
      <w:r w:rsidRPr="008A36C0">
        <w:rPr>
          <w:rFonts w:ascii="Times New Roman" w:hAnsi="Times New Roman"/>
          <w:sz w:val="28"/>
        </w:rPr>
        <w:t>розділу</w:t>
      </w:r>
      <w:proofErr w:type="spellEnd"/>
      <w:r w:rsidRPr="008A36C0">
        <w:rPr>
          <w:rFonts w:ascii="Times New Roman" w:hAnsi="Times New Roman"/>
          <w:sz w:val="28"/>
        </w:rPr>
        <w:t xml:space="preserve"> ІІ КПК </w:t>
      </w:r>
      <w:proofErr w:type="spellStart"/>
      <w:r w:rsidRPr="008A36C0">
        <w:rPr>
          <w:rFonts w:ascii="Times New Roman" w:hAnsi="Times New Roman"/>
          <w:sz w:val="28"/>
        </w:rPr>
        <w:t>України</w:t>
      </w:r>
      <w:proofErr w:type="spellEnd"/>
      <w:r w:rsidR="00BF1F27">
        <w:rPr>
          <w:rFonts w:ascii="Times New Roman" w:hAnsi="Times New Roman"/>
          <w:sz w:val="28"/>
        </w:rPr>
        <w:fldChar w:fldCharType="end"/>
      </w:r>
      <w:r w:rsidRPr="008A36C0">
        <w:rPr>
          <w:rFonts w:ascii="Times New Roman" w:hAnsi="Times New Roman"/>
          <w:sz w:val="28"/>
        </w:rPr>
        <w:t>, яки</w:t>
      </w:r>
      <w:r>
        <w:rPr>
          <w:rFonts w:ascii="Times New Roman" w:hAnsi="Times New Roman"/>
          <w:sz w:val="28"/>
          <w:lang w:val="uk-UA"/>
        </w:rPr>
        <w:t>м</w:t>
      </w:r>
      <w:r w:rsidRPr="008A36C0">
        <w:rPr>
          <w:rFonts w:ascii="Times New Roman" w:hAnsi="Times New Roman"/>
          <w:sz w:val="28"/>
        </w:rPr>
        <w:t xml:space="preserve"> </w:t>
      </w:r>
      <w:proofErr w:type="spellStart"/>
      <w:r w:rsidRPr="008A36C0">
        <w:rPr>
          <w:rFonts w:ascii="Times New Roman" w:hAnsi="Times New Roman"/>
          <w:sz w:val="28"/>
        </w:rPr>
        <w:t>визнач</w:t>
      </w:r>
      <w:r>
        <w:rPr>
          <w:rFonts w:ascii="Times New Roman" w:hAnsi="Times New Roman"/>
          <w:sz w:val="28"/>
          <w:lang w:val="uk-UA"/>
        </w:rPr>
        <w:t>ено</w:t>
      </w:r>
      <w:proofErr w:type="spellEnd"/>
      <w:r w:rsidRPr="008A36C0">
        <w:rPr>
          <w:rFonts w:ascii="Times New Roman" w:hAnsi="Times New Roman"/>
          <w:sz w:val="28"/>
        </w:rPr>
        <w:t xml:space="preserve"> заходи </w:t>
      </w:r>
      <w:proofErr w:type="spellStart"/>
      <w:r w:rsidRPr="008A36C0">
        <w:rPr>
          <w:rFonts w:ascii="Times New Roman" w:hAnsi="Times New Roman"/>
          <w:sz w:val="28"/>
        </w:rPr>
        <w:t>забезпечення</w:t>
      </w:r>
      <w:proofErr w:type="spellEnd"/>
      <w:r w:rsidRPr="008A36C0">
        <w:rPr>
          <w:rFonts w:ascii="Times New Roman" w:hAnsi="Times New Roman"/>
          <w:sz w:val="28"/>
        </w:rPr>
        <w:t xml:space="preserve"> </w:t>
      </w:r>
      <w:proofErr w:type="spellStart"/>
      <w:r w:rsidRPr="008A36C0">
        <w:rPr>
          <w:rFonts w:ascii="Times New Roman" w:hAnsi="Times New Roman"/>
          <w:sz w:val="28"/>
        </w:rPr>
        <w:t>кримінального</w:t>
      </w:r>
      <w:proofErr w:type="spellEnd"/>
      <w:r w:rsidRPr="008A36C0">
        <w:rPr>
          <w:rFonts w:ascii="Times New Roman" w:hAnsi="Times New Roman"/>
          <w:sz w:val="28"/>
        </w:rPr>
        <w:t xml:space="preserve"> </w:t>
      </w:r>
      <w:proofErr w:type="spellStart"/>
      <w:r w:rsidRPr="008A36C0">
        <w:rPr>
          <w:rFonts w:ascii="Times New Roman" w:hAnsi="Times New Roman"/>
          <w:sz w:val="28"/>
        </w:rPr>
        <w:t>провадження</w:t>
      </w:r>
      <w:proofErr w:type="spellEnd"/>
      <w:r w:rsidRPr="008A36C0">
        <w:rPr>
          <w:rFonts w:ascii="Times New Roman" w:hAnsi="Times New Roman"/>
          <w:sz w:val="28"/>
        </w:rPr>
        <w:t xml:space="preserve"> та </w:t>
      </w:r>
      <w:proofErr w:type="spellStart"/>
      <w:r w:rsidRPr="008A36C0">
        <w:rPr>
          <w:rFonts w:ascii="Times New Roman" w:hAnsi="Times New Roman"/>
          <w:sz w:val="28"/>
        </w:rPr>
        <w:t>підстави</w:t>
      </w:r>
      <w:proofErr w:type="spellEnd"/>
      <w:r w:rsidRPr="008A36C0">
        <w:rPr>
          <w:rFonts w:ascii="Times New Roman" w:hAnsi="Times New Roman"/>
          <w:sz w:val="28"/>
        </w:rPr>
        <w:t xml:space="preserve"> </w:t>
      </w:r>
      <w:proofErr w:type="spellStart"/>
      <w:r w:rsidRPr="008A36C0">
        <w:rPr>
          <w:rFonts w:ascii="Times New Roman" w:hAnsi="Times New Roman"/>
          <w:sz w:val="28"/>
        </w:rPr>
        <w:t>їх</w:t>
      </w:r>
      <w:proofErr w:type="spellEnd"/>
      <w:r w:rsidRPr="008A36C0">
        <w:rPr>
          <w:rFonts w:ascii="Times New Roman" w:hAnsi="Times New Roman"/>
          <w:sz w:val="28"/>
        </w:rPr>
        <w:t xml:space="preserve"> </w:t>
      </w:r>
      <w:proofErr w:type="spellStart"/>
      <w:r w:rsidRPr="008A36C0">
        <w:rPr>
          <w:rFonts w:ascii="Times New Roman" w:hAnsi="Times New Roman"/>
          <w:sz w:val="28"/>
        </w:rPr>
        <w:t>застосування</w:t>
      </w:r>
      <w:proofErr w:type="spellEnd"/>
      <w:r w:rsidRPr="008A36C0">
        <w:rPr>
          <w:rFonts w:ascii="Times New Roman" w:hAnsi="Times New Roman"/>
          <w:sz w:val="28"/>
        </w:rPr>
        <w:t xml:space="preserve">. </w:t>
      </w:r>
    </w:p>
    <w:p w:rsidR="00445561" w:rsidRDefault="00445561" w:rsidP="00445561">
      <w:pPr>
        <w:pStyle w:val="20"/>
        <w:shd w:val="clear" w:color="auto" w:fill="auto"/>
        <w:tabs>
          <w:tab w:val="left" w:pos="5684"/>
        </w:tabs>
        <w:spacing w:line="240" w:lineRule="auto"/>
        <w:ind w:firstLine="709"/>
        <w:rPr>
          <w:rFonts w:ascii="Times New Roman" w:eastAsia="Calibri" w:hAnsi="Times New Roman" w:cs="Times New Roman"/>
          <w:sz w:val="28"/>
          <w:szCs w:val="24"/>
        </w:rPr>
      </w:pPr>
      <w:r>
        <w:rPr>
          <w:rFonts w:ascii="Times New Roman" w:eastAsia="Calibri" w:hAnsi="Times New Roman" w:cs="Times New Roman"/>
          <w:sz w:val="28"/>
          <w:szCs w:val="24"/>
        </w:rPr>
        <w:t>Вказане підтверджується матеріалами</w:t>
      </w:r>
      <w:r w:rsidR="008D37F6">
        <w:rPr>
          <w:rFonts w:ascii="Times New Roman" w:eastAsia="Calibri" w:hAnsi="Times New Roman" w:cs="Times New Roman"/>
          <w:sz w:val="28"/>
          <w:szCs w:val="24"/>
        </w:rPr>
        <w:t>,</w:t>
      </w:r>
      <w:r>
        <w:rPr>
          <w:rFonts w:ascii="Times New Roman" w:eastAsia="Calibri" w:hAnsi="Times New Roman" w:cs="Times New Roman"/>
          <w:sz w:val="28"/>
          <w:szCs w:val="24"/>
        </w:rPr>
        <w:t xml:space="preserve"> доданими до клопотання слідчого про тимчасовий доступ до документів та речей, наданими </w:t>
      </w:r>
      <w:r>
        <w:rPr>
          <w:rFonts w:ascii="Times New Roman" w:hAnsi="Times New Roman"/>
          <w:sz w:val="28"/>
          <w:szCs w:val="24"/>
        </w:rPr>
        <w:t xml:space="preserve">суддею </w:t>
      </w:r>
      <w:r w:rsidR="008D37F6">
        <w:rPr>
          <w:rFonts w:ascii="Times New Roman" w:hAnsi="Times New Roman"/>
          <w:sz w:val="28"/>
          <w:szCs w:val="24"/>
        </w:rPr>
        <w:t>як</w:t>
      </w:r>
      <w:r>
        <w:rPr>
          <w:rFonts w:ascii="Times New Roman" w:hAnsi="Times New Roman"/>
          <w:sz w:val="28"/>
          <w:szCs w:val="24"/>
        </w:rPr>
        <w:t xml:space="preserve"> додаток </w:t>
      </w:r>
      <w:r w:rsidR="00845266">
        <w:rPr>
          <w:rFonts w:ascii="Times New Roman" w:hAnsi="Times New Roman"/>
          <w:sz w:val="28"/>
          <w:szCs w:val="24"/>
        </w:rPr>
        <w:t>до</w:t>
      </w:r>
      <w:r>
        <w:rPr>
          <w:rFonts w:ascii="Times New Roman" w:hAnsi="Times New Roman"/>
          <w:sz w:val="28"/>
          <w:szCs w:val="24"/>
        </w:rPr>
        <w:t xml:space="preserve"> її пояснень</w:t>
      </w:r>
      <w:r>
        <w:rPr>
          <w:rFonts w:ascii="Times New Roman" w:eastAsia="Calibri" w:hAnsi="Times New Roman" w:cs="Times New Roman"/>
          <w:sz w:val="28"/>
          <w:szCs w:val="24"/>
        </w:rPr>
        <w:t>.</w:t>
      </w:r>
    </w:p>
    <w:p w:rsidR="00445561" w:rsidRDefault="00445561" w:rsidP="00445561">
      <w:pPr>
        <w:pStyle w:val="20"/>
        <w:shd w:val="clear" w:color="auto" w:fill="auto"/>
        <w:tabs>
          <w:tab w:val="left" w:pos="5684"/>
        </w:tabs>
        <w:spacing w:line="240" w:lineRule="auto"/>
        <w:ind w:firstLine="709"/>
        <w:rPr>
          <w:rFonts w:ascii="Times New Roman" w:eastAsia="Calibri" w:hAnsi="Times New Roman" w:cs="Times New Roman"/>
          <w:sz w:val="28"/>
          <w:szCs w:val="24"/>
        </w:rPr>
      </w:pPr>
      <w:r>
        <w:rPr>
          <w:rFonts w:ascii="Times New Roman" w:eastAsia="Calibri" w:hAnsi="Times New Roman" w:cs="Times New Roman"/>
          <w:sz w:val="28"/>
          <w:szCs w:val="24"/>
        </w:rPr>
        <w:t xml:space="preserve">Дослідивши матеріали </w:t>
      </w:r>
      <w:r w:rsidR="00845266">
        <w:rPr>
          <w:rFonts w:ascii="Times New Roman" w:eastAsia="Calibri" w:hAnsi="Times New Roman" w:cs="Times New Roman"/>
          <w:sz w:val="28"/>
          <w:szCs w:val="24"/>
        </w:rPr>
        <w:t xml:space="preserve">дисциплінарної </w:t>
      </w:r>
      <w:r>
        <w:rPr>
          <w:rFonts w:ascii="Times New Roman" w:eastAsia="Calibri" w:hAnsi="Times New Roman" w:cs="Times New Roman"/>
          <w:sz w:val="28"/>
          <w:szCs w:val="24"/>
        </w:rPr>
        <w:t>с</w:t>
      </w:r>
      <w:r w:rsidR="00845266">
        <w:rPr>
          <w:rFonts w:ascii="Times New Roman" w:eastAsia="Calibri" w:hAnsi="Times New Roman" w:cs="Times New Roman"/>
          <w:sz w:val="28"/>
          <w:szCs w:val="24"/>
        </w:rPr>
        <w:t>прав</w:t>
      </w:r>
      <w:r>
        <w:rPr>
          <w:rFonts w:ascii="Times New Roman" w:eastAsia="Calibri" w:hAnsi="Times New Roman" w:cs="Times New Roman"/>
          <w:sz w:val="28"/>
          <w:szCs w:val="24"/>
        </w:rPr>
        <w:t xml:space="preserve">и, </w:t>
      </w:r>
      <w:r w:rsidR="006718FC" w:rsidRPr="00F241EC">
        <w:rPr>
          <w:rFonts w:ascii="Times New Roman" w:eastAsia="Calibri" w:hAnsi="Times New Roman" w:cs="Times New Roman"/>
          <w:sz w:val="28"/>
          <w:szCs w:val="24"/>
        </w:rPr>
        <w:t xml:space="preserve">заслухавши </w:t>
      </w:r>
      <w:r w:rsidR="00F241EC">
        <w:rPr>
          <w:rFonts w:ascii="Times New Roman" w:eastAsia="Calibri" w:hAnsi="Times New Roman" w:cs="Times New Roman"/>
          <w:sz w:val="28"/>
          <w:szCs w:val="24"/>
        </w:rPr>
        <w:t>доповідача,</w:t>
      </w:r>
      <w:r w:rsidR="006718FC">
        <w:rPr>
          <w:rFonts w:ascii="Times New Roman" w:eastAsia="Calibri" w:hAnsi="Times New Roman" w:cs="Times New Roman"/>
          <w:sz w:val="28"/>
          <w:szCs w:val="24"/>
        </w:rPr>
        <w:t xml:space="preserve"> </w:t>
      </w:r>
      <w:r>
        <w:rPr>
          <w:rFonts w:ascii="Times New Roman" w:eastAsia="Calibri" w:hAnsi="Times New Roman" w:cs="Times New Roman"/>
          <w:sz w:val="28"/>
          <w:szCs w:val="24"/>
        </w:rPr>
        <w:t>Друга Дисциплінарна палата Вищої ради правосуддя дійшла такого</w:t>
      </w:r>
      <w:r w:rsidR="008D37F6">
        <w:rPr>
          <w:rFonts w:ascii="Times New Roman" w:eastAsia="Calibri" w:hAnsi="Times New Roman" w:cs="Times New Roman"/>
          <w:sz w:val="28"/>
          <w:szCs w:val="24"/>
        </w:rPr>
        <w:t xml:space="preserve"> висновку</w:t>
      </w:r>
      <w:r>
        <w:rPr>
          <w:rFonts w:ascii="Times New Roman" w:eastAsia="Calibri" w:hAnsi="Times New Roman" w:cs="Times New Roman"/>
          <w:sz w:val="28"/>
          <w:szCs w:val="24"/>
        </w:rPr>
        <w:t>.</w:t>
      </w:r>
    </w:p>
    <w:p w:rsidR="00445561" w:rsidRDefault="00445561" w:rsidP="00445561">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Згідно з пунктом 6 частини другої </w:t>
      </w:r>
      <w:hyperlink r:id="rId8" w:anchor="1004" w:tgtFrame="_blank" w:tooltip="Кримінальний процесуальний кодекс України; нормативно-правовий акт № 4651-VI від 13.04.2012" w:history="1">
        <w:r w:rsidRPr="0030299D">
          <w:rPr>
            <w:rFonts w:ascii="Times New Roman" w:hAnsi="Times New Roman"/>
            <w:sz w:val="28"/>
            <w:szCs w:val="24"/>
            <w:lang w:val="uk-UA"/>
          </w:rPr>
          <w:t>статті 131 КПК України</w:t>
        </w:r>
      </w:hyperlink>
      <w:r>
        <w:rPr>
          <w:rFonts w:ascii="Times New Roman" w:hAnsi="Times New Roman"/>
          <w:sz w:val="28"/>
          <w:szCs w:val="24"/>
          <w:lang w:val="uk-UA"/>
        </w:rPr>
        <w:t xml:space="preserve"> </w:t>
      </w:r>
      <w:r w:rsidRPr="0030299D">
        <w:rPr>
          <w:rFonts w:ascii="Times New Roman" w:hAnsi="Times New Roman"/>
          <w:sz w:val="28"/>
          <w:szCs w:val="24"/>
          <w:lang w:val="uk-UA"/>
        </w:rPr>
        <w:t>тимчасовий доступ до речей і документів</w:t>
      </w:r>
      <w:r>
        <w:rPr>
          <w:rFonts w:ascii="Times New Roman" w:hAnsi="Times New Roman"/>
          <w:sz w:val="28"/>
          <w:szCs w:val="24"/>
          <w:lang w:val="uk-UA"/>
        </w:rPr>
        <w:t xml:space="preserve"> є одним із видів заходів забезпечення кримінального провадження. Пунктом 1 частини третьої статті 132 КПК України передбачено, що застосування заходів забезпечення кримінального провадження не допускається, якщо слідчий, прокурор не доведе, що існує обґрунтована підозра щодо вчинення кримінального правопорушення такого ступеня тяжкості, що може бути підставою для застосування заходів забезпечення кримінального провадження.</w:t>
      </w:r>
    </w:p>
    <w:p w:rsidR="00445561" w:rsidRPr="0030299D" w:rsidRDefault="00445561" w:rsidP="00445561">
      <w:pPr>
        <w:spacing w:after="0" w:line="240" w:lineRule="auto"/>
        <w:ind w:firstLine="708"/>
        <w:contextualSpacing/>
        <w:jc w:val="both"/>
        <w:rPr>
          <w:rFonts w:ascii="Times New Roman" w:hAnsi="Times New Roman"/>
          <w:sz w:val="28"/>
          <w:szCs w:val="24"/>
          <w:lang w:val="uk-UA"/>
        </w:rPr>
      </w:pPr>
      <w:r w:rsidRPr="0030299D">
        <w:rPr>
          <w:rFonts w:ascii="Times New Roman" w:hAnsi="Times New Roman"/>
          <w:sz w:val="28"/>
          <w:szCs w:val="24"/>
          <w:lang w:val="uk-UA"/>
        </w:rPr>
        <w:t xml:space="preserve">Відповідно до статті </w:t>
      </w:r>
      <w:hyperlink r:id="rId9" w:anchor="1311" w:tgtFrame="_blank" w:tooltip="Кримінальний процесуальний кодекс України; нормативно-правовий акт № 4651-VI від 13.04.2012" w:history="1">
        <w:r w:rsidRPr="0030299D">
          <w:rPr>
            <w:rFonts w:ascii="Times New Roman" w:hAnsi="Times New Roman"/>
            <w:sz w:val="28"/>
            <w:szCs w:val="24"/>
            <w:lang w:val="uk-UA"/>
          </w:rPr>
          <w:t>163 КПК України</w:t>
        </w:r>
      </w:hyperlink>
      <w:r w:rsidRPr="0030299D">
        <w:rPr>
          <w:rFonts w:ascii="Times New Roman" w:hAnsi="Times New Roman"/>
          <w:sz w:val="28"/>
          <w:szCs w:val="24"/>
          <w:lang w:val="uk-UA"/>
        </w:rPr>
        <w:t xml:space="preserve"> при вирішенні питання про тимчасовий доступ до речей і документів слідчий суддя, суд повинен врахувати наявність достатніх підстав вважати, що ці речі або документи: </w:t>
      </w:r>
      <w:bookmarkStart w:id="0" w:name="n1619"/>
      <w:bookmarkEnd w:id="0"/>
      <w:r w:rsidRPr="0030299D">
        <w:rPr>
          <w:rFonts w:ascii="Times New Roman" w:hAnsi="Times New Roman"/>
          <w:sz w:val="28"/>
          <w:szCs w:val="24"/>
          <w:lang w:val="uk-UA"/>
        </w:rPr>
        <w:t xml:space="preserve">1) перебувають або можуть перебувати у володінні відповідної фізичної або юридичної особи; </w:t>
      </w:r>
      <w:bookmarkStart w:id="1" w:name="n1620"/>
      <w:bookmarkEnd w:id="1"/>
      <w:r w:rsidRPr="0030299D">
        <w:rPr>
          <w:rFonts w:ascii="Times New Roman" w:hAnsi="Times New Roman"/>
          <w:sz w:val="28"/>
          <w:szCs w:val="24"/>
          <w:lang w:val="uk-UA"/>
        </w:rPr>
        <w:t xml:space="preserve">2) самі по собі або в сукупності з іншими речами і документами кримінального провадження, у зв’язку з яким подається клопотання, мають суттєве значення для </w:t>
      </w:r>
      <w:r w:rsidRPr="0030299D">
        <w:rPr>
          <w:rFonts w:ascii="Times New Roman" w:hAnsi="Times New Roman"/>
          <w:sz w:val="28"/>
          <w:szCs w:val="24"/>
          <w:lang w:val="uk-UA"/>
        </w:rPr>
        <w:lastRenderedPageBreak/>
        <w:t xml:space="preserve">встановлення важливих обставин у кримінальному провадженні; </w:t>
      </w:r>
      <w:bookmarkStart w:id="2" w:name="n1621"/>
      <w:bookmarkEnd w:id="2"/>
      <w:r w:rsidRPr="0030299D">
        <w:rPr>
          <w:rFonts w:ascii="Times New Roman" w:hAnsi="Times New Roman"/>
          <w:sz w:val="28"/>
          <w:szCs w:val="24"/>
          <w:lang w:val="uk-UA"/>
        </w:rPr>
        <w:t>3) не становлять собою або не включають речей і документів, які містять охоронювану законом таємницю.</w:t>
      </w:r>
    </w:p>
    <w:p w:rsidR="00445561" w:rsidRDefault="00445561" w:rsidP="00445561">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Такі дані мають міститися і в клопотанні слідчого, оскільки згідно зі статтею 1 Першого протоколу до Конвенції про захист прав і основоположних свобод будь-яке обмеження власності повинно здійснюватися відповідно до закону, а отже, суб’єкт, який ініціює таке обмеження, повинен обґрунтувати свою ініціативу з посиланням на норми закону.</w:t>
      </w:r>
    </w:p>
    <w:p w:rsidR="00445561" w:rsidRDefault="00445561" w:rsidP="00445561">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 xml:space="preserve">Згідно </w:t>
      </w:r>
      <w:r w:rsidR="008D37F6">
        <w:rPr>
          <w:rFonts w:ascii="Times New Roman" w:hAnsi="Times New Roman"/>
          <w:sz w:val="28"/>
          <w:szCs w:val="24"/>
          <w:lang w:val="uk-UA"/>
        </w:rPr>
        <w:t>і</w:t>
      </w:r>
      <w:r>
        <w:rPr>
          <w:rFonts w:ascii="Times New Roman" w:hAnsi="Times New Roman"/>
          <w:sz w:val="28"/>
          <w:szCs w:val="24"/>
          <w:lang w:val="uk-UA"/>
        </w:rPr>
        <w:t>з частиною першою статті 159 КПК України тимчасовий доступ до речей і документів полягає у наданні стороні кримінального провадження можливості ознайомитися з ними, зробити їх копії та вилучити їх (здійснити їх виїмку).</w:t>
      </w:r>
    </w:p>
    <w:p w:rsidR="00445561" w:rsidRDefault="00445561" w:rsidP="00445561">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 xml:space="preserve">Відповідно до статті 160 КПК України з клопотанням про </w:t>
      </w:r>
      <w:r>
        <w:rPr>
          <w:rFonts w:ascii="Times New Roman" w:hAnsi="Times New Roman"/>
          <w:sz w:val="28"/>
          <w:szCs w:val="24"/>
          <w:lang w:val="uk-UA"/>
        </w:rPr>
        <w:br/>
        <w:t>тимчасовий доступ до речей і документів до слідчого судді, суду має право звернутися слідчий за погодженням з прокурором, а також сторони кримінального провадження.</w:t>
      </w:r>
      <w:bookmarkStart w:id="3" w:name="n1670"/>
      <w:bookmarkEnd w:id="3"/>
      <w:r>
        <w:rPr>
          <w:rFonts w:ascii="Times New Roman" w:hAnsi="Times New Roman"/>
          <w:sz w:val="28"/>
          <w:szCs w:val="24"/>
          <w:lang w:val="uk-UA"/>
        </w:rPr>
        <w:t xml:space="preserve"> У клопотанні про тимчасовий доступ до речей і документів повинно бути зазначено:</w:t>
      </w:r>
      <w:bookmarkStart w:id="4" w:name="n1671"/>
      <w:bookmarkEnd w:id="4"/>
      <w:r w:rsidRPr="0030299D">
        <w:rPr>
          <w:rFonts w:ascii="Times New Roman" w:hAnsi="Times New Roman"/>
          <w:sz w:val="28"/>
          <w:szCs w:val="24"/>
          <w:lang w:val="uk-UA"/>
        </w:rPr>
        <w:t xml:space="preserve"> 1) короткий виклад обставин кримінального правопорушення, у зв’язку з яким подається клопотання;</w:t>
      </w:r>
      <w:bookmarkStart w:id="5" w:name="n1592"/>
      <w:bookmarkEnd w:id="5"/>
      <w:r w:rsidRPr="0030299D">
        <w:rPr>
          <w:rFonts w:ascii="Times New Roman" w:hAnsi="Times New Roman"/>
          <w:sz w:val="28"/>
          <w:szCs w:val="24"/>
          <w:lang w:val="uk-UA"/>
        </w:rPr>
        <w:t xml:space="preserve"> 2)</w:t>
      </w:r>
      <w:r>
        <w:rPr>
          <w:rFonts w:ascii="Times New Roman" w:hAnsi="Times New Roman"/>
          <w:sz w:val="28"/>
          <w:szCs w:val="24"/>
          <w:lang w:val="uk-UA"/>
        </w:rPr>
        <w:t> </w:t>
      </w:r>
      <w:r w:rsidRPr="0030299D">
        <w:rPr>
          <w:rFonts w:ascii="Times New Roman" w:hAnsi="Times New Roman"/>
          <w:sz w:val="28"/>
          <w:szCs w:val="24"/>
          <w:lang w:val="uk-UA"/>
        </w:rPr>
        <w:t xml:space="preserve">правова кваліфікація кримінального правопорушення із зазначенням статті (частини статті) закону України про кримінальну відповідальність; </w:t>
      </w:r>
      <w:bookmarkStart w:id="6" w:name="n1593"/>
      <w:bookmarkEnd w:id="6"/>
      <w:r w:rsidRPr="0030299D">
        <w:rPr>
          <w:rFonts w:ascii="Times New Roman" w:hAnsi="Times New Roman"/>
          <w:sz w:val="28"/>
          <w:szCs w:val="24"/>
          <w:lang w:val="uk-UA"/>
        </w:rPr>
        <w:t xml:space="preserve">3) речі і документи, тимчасовий доступ до яких планується отримати; </w:t>
      </w:r>
      <w:bookmarkStart w:id="7" w:name="n1594"/>
      <w:bookmarkEnd w:id="7"/>
      <w:r w:rsidRPr="0030299D">
        <w:rPr>
          <w:rFonts w:ascii="Times New Roman" w:hAnsi="Times New Roman"/>
          <w:sz w:val="28"/>
          <w:szCs w:val="24"/>
          <w:lang w:val="uk-UA"/>
        </w:rPr>
        <w:t xml:space="preserve">4) підстави вважати, що речі і документи перебувають або можуть перебувати у володінні відповідної фізичної або юридичної особи; </w:t>
      </w:r>
      <w:bookmarkStart w:id="8" w:name="n1595"/>
      <w:bookmarkEnd w:id="8"/>
      <w:r w:rsidRPr="0030299D">
        <w:rPr>
          <w:rFonts w:ascii="Times New Roman" w:hAnsi="Times New Roman"/>
          <w:sz w:val="28"/>
          <w:szCs w:val="24"/>
          <w:lang w:val="uk-UA"/>
        </w:rPr>
        <w:t xml:space="preserve">5) значення речей і документів для встановлення обставин у кримінальному провадженні; </w:t>
      </w:r>
      <w:bookmarkStart w:id="9" w:name="n1596"/>
      <w:bookmarkEnd w:id="9"/>
      <w:r w:rsidRPr="0030299D">
        <w:rPr>
          <w:rFonts w:ascii="Times New Roman" w:hAnsi="Times New Roman"/>
          <w:sz w:val="28"/>
          <w:szCs w:val="24"/>
          <w:lang w:val="uk-UA"/>
        </w:rPr>
        <w:t xml:space="preserve">6) можливість використання як доказів відомостей, що містяться в речах і документах, та неможливість іншими способами довести обставини, які передбачається довести за допомогою цих речей і документів, у випадку подання клопотання про тимчасовий доступ до речей і документів, які містять охоронювану законом таємницю; </w:t>
      </w:r>
      <w:bookmarkStart w:id="10" w:name="n1597"/>
      <w:bookmarkEnd w:id="10"/>
      <w:r w:rsidRPr="0030299D">
        <w:rPr>
          <w:rFonts w:ascii="Times New Roman" w:hAnsi="Times New Roman"/>
          <w:sz w:val="28"/>
          <w:szCs w:val="24"/>
          <w:lang w:val="uk-UA"/>
        </w:rPr>
        <w:t>7) обґрунтування необхідності вилучення речей і оригіналів або копій документів, якщо відповідне питання порушується стороною кримінального провадження.</w:t>
      </w:r>
    </w:p>
    <w:p w:rsidR="00445561" w:rsidRDefault="00445561" w:rsidP="00445561">
      <w:pPr>
        <w:spacing w:after="0" w:line="240" w:lineRule="auto"/>
        <w:ind w:firstLine="708"/>
        <w:jc w:val="both"/>
        <w:rPr>
          <w:rFonts w:ascii="Times New Roman" w:hAnsi="Times New Roman"/>
          <w:sz w:val="28"/>
          <w:szCs w:val="24"/>
          <w:lang w:val="uk-UA"/>
        </w:rPr>
      </w:pPr>
      <w:r>
        <w:rPr>
          <w:rFonts w:ascii="Times New Roman" w:hAnsi="Times New Roman"/>
          <w:sz w:val="28"/>
          <w:szCs w:val="24"/>
          <w:lang w:val="uk-UA"/>
        </w:rPr>
        <w:t xml:space="preserve">Як вбачається з копій матеріалів, </w:t>
      </w:r>
      <w:proofErr w:type="spellStart"/>
      <w:r>
        <w:rPr>
          <w:rFonts w:ascii="Times New Roman" w:hAnsi="Times New Roman"/>
          <w:sz w:val="28"/>
          <w:szCs w:val="24"/>
        </w:rPr>
        <w:t>додани</w:t>
      </w:r>
      <w:proofErr w:type="spellEnd"/>
      <w:r>
        <w:rPr>
          <w:rFonts w:ascii="Times New Roman" w:hAnsi="Times New Roman"/>
          <w:sz w:val="28"/>
          <w:szCs w:val="24"/>
          <w:lang w:val="uk-UA"/>
        </w:rPr>
        <w:t>х</w:t>
      </w:r>
      <w:r>
        <w:rPr>
          <w:rFonts w:ascii="Times New Roman" w:hAnsi="Times New Roman"/>
          <w:sz w:val="28"/>
          <w:szCs w:val="24"/>
        </w:rPr>
        <w:t xml:space="preserve"> до </w:t>
      </w:r>
      <w:proofErr w:type="spellStart"/>
      <w:r>
        <w:rPr>
          <w:rFonts w:ascii="Times New Roman" w:hAnsi="Times New Roman"/>
          <w:sz w:val="28"/>
          <w:szCs w:val="24"/>
        </w:rPr>
        <w:t>клопотання</w:t>
      </w:r>
      <w:proofErr w:type="spellEnd"/>
      <w:r>
        <w:rPr>
          <w:rFonts w:ascii="Times New Roman" w:hAnsi="Times New Roman"/>
          <w:sz w:val="28"/>
          <w:szCs w:val="24"/>
        </w:rPr>
        <w:t xml:space="preserve"> </w:t>
      </w:r>
      <w:proofErr w:type="spellStart"/>
      <w:r>
        <w:rPr>
          <w:rFonts w:ascii="Times New Roman" w:hAnsi="Times New Roman"/>
          <w:sz w:val="28"/>
          <w:szCs w:val="24"/>
        </w:rPr>
        <w:t>слідчого</w:t>
      </w:r>
      <w:proofErr w:type="spellEnd"/>
      <w:r>
        <w:rPr>
          <w:rFonts w:ascii="Times New Roman" w:hAnsi="Times New Roman"/>
          <w:sz w:val="28"/>
          <w:szCs w:val="24"/>
        </w:rPr>
        <w:t xml:space="preserve"> про </w:t>
      </w:r>
      <w:proofErr w:type="spellStart"/>
      <w:r>
        <w:rPr>
          <w:rFonts w:ascii="Times New Roman" w:hAnsi="Times New Roman"/>
          <w:sz w:val="28"/>
          <w:szCs w:val="24"/>
        </w:rPr>
        <w:t>тимчасовий</w:t>
      </w:r>
      <w:proofErr w:type="spellEnd"/>
      <w:r>
        <w:rPr>
          <w:rFonts w:ascii="Times New Roman" w:hAnsi="Times New Roman"/>
          <w:sz w:val="28"/>
          <w:szCs w:val="24"/>
        </w:rPr>
        <w:t xml:space="preserve"> доступ до </w:t>
      </w:r>
      <w:proofErr w:type="spellStart"/>
      <w:r>
        <w:rPr>
          <w:rFonts w:ascii="Times New Roman" w:hAnsi="Times New Roman"/>
          <w:sz w:val="28"/>
          <w:szCs w:val="24"/>
        </w:rPr>
        <w:t>документів</w:t>
      </w:r>
      <w:proofErr w:type="spellEnd"/>
      <w:r>
        <w:rPr>
          <w:rFonts w:ascii="Times New Roman" w:hAnsi="Times New Roman"/>
          <w:sz w:val="28"/>
          <w:szCs w:val="24"/>
        </w:rPr>
        <w:t xml:space="preserve"> та речей</w:t>
      </w:r>
      <w:r>
        <w:rPr>
          <w:rFonts w:ascii="Times New Roman" w:hAnsi="Times New Roman"/>
          <w:sz w:val="28"/>
          <w:szCs w:val="24"/>
          <w:lang w:val="uk-UA"/>
        </w:rPr>
        <w:t xml:space="preserve">, надісланих суддею </w:t>
      </w:r>
      <w:r w:rsidR="008D37F6">
        <w:rPr>
          <w:rFonts w:ascii="Times New Roman" w:hAnsi="Times New Roman"/>
          <w:sz w:val="28"/>
          <w:szCs w:val="24"/>
          <w:lang w:val="uk-UA"/>
        </w:rPr>
        <w:t>як</w:t>
      </w:r>
      <w:r>
        <w:rPr>
          <w:rFonts w:ascii="Times New Roman" w:hAnsi="Times New Roman"/>
          <w:sz w:val="28"/>
          <w:szCs w:val="24"/>
          <w:lang w:val="uk-UA"/>
        </w:rPr>
        <w:t xml:space="preserve"> додаток </w:t>
      </w:r>
      <w:r w:rsidR="008D37F6">
        <w:rPr>
          <w:rFonts w:ascii="Times New Roman" w:hAnsi="Times New Roman"/>
          <w:sz w:val="28"/>
          <w:szCs w:val="24"/>
          <w:lang w:val="uk-UA"/>
        </w:rPr>
        <w:t>до</w:t>
      </w:r>
      <w:r>
        <w:rPr>
          <w:rFonts w:ascii="Times New Roman" w:hAnsi="Times New Roman"/>
          <w:sz w:val="28"/>
          <w:szCs w:val="24"/>
          <w:lang w:val="uk-UA"/>
        </w:rPr>
        <w:t xml:space="preserve"> її пояснень, </w:t>
      </w:r>
      <w:r w:rsidR="008D37F6">
        <w:rPr>
          <w:rFonts w:ascii="Times New Roman" w:hAnsi="Times New Roman"/>
          <w:sz w:val="28"/>
          <w:szCs w:val="24"/>
          <w:lang w:val="uk-UA"/>
        </w:rPr>
        <w:t>у</w:t>
      </w:r>
      <w:r>
        <w:rPr>
          <w:rFonts w:ascii="Times New Roman" w:hAnsi="Times New Roman"/>
          <w:sz w:val="28"/>
          <w:szCs w:val="24"/>
          <w:lang w:val="uk-UA"/>
        </w:rPr>
        <w:t xml:space="preserve"> клопотанні про надання тимчасового доступу до речей та документів в частині стосовно передання грошових коштів </w:t>
      </w:r>
      <w:r w:rsidR="008D37F6">
        <w:rPr>
          <w:rFonts w:ascii="Times New Roman" w:hAnsi="Times New Roman"/>
          <w:sz w:val="28"/>
          <w:szCs w:val="24"/>
          <w:lang w:val="uk-UA"/>
        </w:rPr>
        <w:t xml:space="preserve">безпідставно не було зазначено </w:t>
      </w:r>
      <w:r>
        <w:rPr>
          <w:rFonts w:ascii="Times New Roman" w:hAnsi="Times New Roman"/>
          <w:sz w:val="28"/>
          <w:szCs w:val="24"/>
          <w:lang w:val="uk-UA"/>
        </w:rPr>
        <w:t xml:space="preserve">«значення речей </w:t>
      </w:r>
      <w:r w:rsidRPr="0030299D">
        <w:rPr>
          <w:rFonts w:ascii="Times New Roman" w:hAnsi="Times New Roman"/>
          <w:sz w:val="28"/>
          <w:szCs w:val="24"/>
          <w:lang w:val="uk-UA"/>
        </w:rPr>
        <w:t>для встановлення обставин у кримінальному провадженні; можливість використання як доказів відомостей, що містяться в речах, та неможливість іншими способами довести обставини, які передбачається довести за допомогою цих речей</w:t>
      </w:r>
      <w:r>
        <w:rPr>
          <w:rFonts w:ascii="Times New Roman" w:hAnsi="Times New Roman"/>
          <w:sz w:val="28"/>
          <w:szCs w:val="24"/>
          <w:lang w:val="uk-UA"/>
        </w:rPr>
        <w:t>»</w:t>
      </w:r>
      <w:r w:rsidRPr="0030299D">
        <w:rPr>
          <w:rFonts w:ascii="Times New Roman" w:hAnsi="Times New Roman"/>
          <w:sz w:val="28"/>
          <w:szCs w:val="24"/>
          <w:lang w:val="uk-UA"/>
        </w:rPr>
        <w:t xml:space="preserve">, </w:t>
      </w:r>
      <w:r>
        <w:rPr>
          <w:rFonts w:ascii="Times New Roman" w:hAnsi="Times New Roman"/>
          <w:sz w:val="28"/>
          <w:szCs w:val="24"/>
          <w:lang w:val="uk-UA"/>
        </w:rPr>
        <w:t>а також</w:t>
      </w:r>
      <w:r w:rsidRPr="0030299D">
        <w:rPr>
          <w:rFonts w:ascii="Times New Roman" w:hAnsi="Times New Roman"/>
          <w:sz w:val="28"/>
          <w:szCs w:val="24"/>
          <w:lang w:val="uk-UA"/>
        </w:rPr>
        <w:t xml:space="preserve"> </w:t>
      </w:r>
      <w:r w:rsidR="008D37F6">
        <w:rPr>
          <w:rFonts w:ascii="Times New Roman" w:hAnsi="Times New Roman"/>
          <w:sz w:val="28"/>
          <w:szCs w:val="24"/>
          <w:lang w:val="uk-UA"/>
        </w:rPr>
        <w:t xml:space="preserve">не наведено </w:t>
      </w:r>
      <w:r w:rsidRPr="0030299D">
        <w:rPr>
          <w:rFonts w:ascii="Times New Roman" w:hAnsi="Times New Roman"/>
          <w:sz w:val="28"/>
          <w:szCs w:val="24"/>
          <w:lang w:val="uk-UA"/>
        </w:rPr>
        <w:t>обґрунтування необхідності вилучення речей.</w:t>
      </w:r>
      <w:r>
        <w:rPr>
          <w:rFonts w:ascii="Times New Roman" w:hAnsi="Times New Roman"/>
          <w:sz w:val="28"/>
          <w:szCs w:val="24"/>
          <w:lang w:val="uk-UA"/>
        </w:rPr>
        <w:t xml:space="preserve"> Водночас постановлена суддею ухвала не дає жодної відповіді на запитання, чи можуть грошові кошти на банківському рахунку бути доказом у кримінальному провадженні; яка «виникла необхідність» призвела до необхідності перерахувати грошові кошти з рахунку одного підприємства на рахунок іншого підприємства. Отже, вимога щодо зазначення підстав застосування тимчасового вилучення речей суддею не виконана.</w:t>
      </w:r>
    </w:p>
    <w:p w:rsidR="00445561" w:rsidRDefault="008D37F6" w:rsidP="00445561">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lastRenderedPageBreak/>
        <w:t>Н</w:t>
      </w:r>
      <w:r w:rsidR="00445561">
        <w:rPr>
          <w:rFonts w:ascii="Times New Roman" w:hAnsi="Times New Roman"/>
          <w:sz w:val="28"/>
          <w:szCs w:val="24"/>
          <w:lang w:val="uk-UA"/>
        </w:rPr>
        <w:t>а</w:t>
      </w:r>
      <w:r w:rsidR="00445561" w:rsidRPr="008A36C0">
        <w:rPr>
          <w:rFonts w:ascii="Times New Roman" w:hAnsi="Times New Roman"/>
          <w:sz w:val="28"/>
          <w:szCs w:val="24"/>
          <w:lang w:val="uk-UA"/>
        </w:rPr>
        <w:t xml:space="preserve"> порушення вказаних вимог закону </w:t>
      </w:r>
      <w:r w:rsidR="00445561">
        <w:rPr>
          <w:rFonts w:ascii="Times New Roman" w:hAnsi="Times New Roman"/>
          <w:sz w:val="28"/>
          <w:szCs w:val="24"/>
          <w:lang w:val="uk-UA"/>
        </w:rPr>
        <w:t xml:space="preserve">на підставі зазначеного клопотання </w:t>
      </w:r>
      <w:r>
        <w:rPr>
          <w:rFonts w:ascii="Times New Roman" w:hAnsi="Times New Roman"/>
          <w:sz w:val="28"/>
          <w:szCs w:val="24"/>
          <w:lang w:val="uk-UA"/>
        </w:rPr>
        <w:t>с</w:t>
      </w:r>
      <w:r w:rsidRPr="008A36C0">
        <w:rPr>
          <w:rFonts w:ascii="Times New Roman" w:hAnsi="Times New Roman"/>
          <w:sz w:val="28"/>
          <w:szCs w:val="24"/>
          <w:lang w:val="uk-UA"/>
        </w:rPr>
        <w:t xml:space="preserve">уддя </w:t>
      </w:r>
      <w:r w:rsidR="00445561" w:rsidRPr="008A36C0">
        <w:rPr>
          <w:rFonts w:ascii="Times New Roman" w:hAnsi="Times New Roman"/>
          <w:sz w:val="28"/>
          <w:szCs w:val="24"/>
          <w:lang w:val="uk-UA"/>
        </w:rPr>
        <w:t>безпідставно вирішила передати майно іншій стороні кримінального провадження.</w:t>
      </w:r>
      <w:r w:rsidR="00445561">
        <w:rPr>
          <w:rFonts w:ascii="Times New Roman" w:hAnsi="Times New Roman"/>
          <w:sz w:val="28"/>
          <w:szCs w:val="24"/>
          <w:lang w:val="uk-UA"/>
        </w:rPr>
        <w:t xml:space="preserve"> Слідчий суддя </w:t>
      </w:r>
      <w:proofErr w:type="spellStart"/>
      <w:r w:rsidR="00445561">
        <w:rPr>
          <w:rFonts w:ascii="Times New Roman" w:hAnsi="Times New Roman"/>
          <w:sz w:val="28"/>
          <w:szCs w:val="24"/>
          <w:lang w:val="uk-UA"/>
        </w:rPr>
        <w:t>Єрьоміна</w:t>
      </w:r>
      <w:proofErr w:type="spellEnd"/>
      <w:r w:rsidR="00445561">
        <w:rPr>
          <w:rFonts w:ascii="Times New Roman" w:hAnsi="Times New Roman"/>
          <w:sz w:val="28"/>
          <w:szCs w:val="24"/>
          <w:lang w:val="uk-UA"/>
        </w:rPr>
        <w:t xml:space="preserve"> О.В. у </w:t>
      </w:r>
      <w:r w:rsidR="00A81DDB">
        <w:rPr>
          <w:rFonts w:ascii="Times New Roman" w:hAnsi="Times New Roman"/>
          <w:sz w:val="28"/>
          <w:szCs w:val="24"/>
          <w:lang w:val="uk-UA"/>
        </w:rPr>
        <w:t>меж</w:t>
      </w:r>
      <w:r w:rsidR="00445561">
        <w:rPr>
          <w:rFonts w:ascii="Times New Roman" w:hAnsi="Times New Roman"/>
          <w:sz w:val="28"/>
          <w:szCs w:val="24"/>
          <w:lang w:val="uk-UA"/>
        </w:rPr>
        <w:t xml:space="preserve">ах ухвали про надання дозволу на тимчасовий доступ до речей і документів зобов’язала вчинити дії, не передбачені главою 15 КПК України, що регулює тимчасовий доступ до речей і документів. </w:t>
      </w:r>
      <w:r>
        <w:rPr>
          <w:rFonts w:ascii="Times New Roman" w:hAnsi="Times New Roman"/>
          <w:sz w:val="28"/>
          <w:szCs w:val="24"/>
          <w:lang w:val="uk-UA"/>
        </w:rPr>
        <w:t xml:space="preserve">Зокрема, </w:t>
      </w:r>
      <w:r w:rsidR="00445561">
        <w:rPr>
          <w:rFonts w:ascii="Times New Roman" w:hAnsi="Times New Roman"/>
          <w:sz w:val="28"/>
          <w:szCs w:val="24"/>
          <w:lang w:val="uk-UA"/>
        </w:rPr>
        <w:t>КПК України не передбачено такого способу тимчасового доступу до речей та документів, як перерахування грошових коштів з одного банківського рахунку на банківські розрахункові рахунки інших осіб.</w:t>
      </w:r>
    </w:p>
    <w:p w:rsidR="00445561" w:rsidRDefault="00445561" w:rsidP="00445561">
      <w:pPr>
        <w:pStyle w:val="20"/>
        <w:shd w:val="clear" w:color="auto" w:fill="auto"/>
        <w:spacing w:line="240" w:lineRule="auto"/>
        <w:ind w:firstLine="708"/>
        <w:rPr>
          <w:rFonts w:ascii="Times New Roman" w:eastAsia="Calibri" w:hAnsi="Times New Roman" w:cs="Times New Roman"/>
          <w:sz w:val="28"/>
          <w:szCs w:val="24"/>
        </w:rPr>
      </w:pPr>
      <w:r>
        <w:rPr>
          <w:rFonts w:ascii="Times New Roman" w:eastAsia="Calibri" w:hAnsi="Times New Roman" w:cs="Times New Roman"/>
          <w:sz w:val="28"/>
          <w:szCs w:val="24"/>
        </w:rPr>
        <w:t xml:space="preserve">У письмових поясненнях, які надійшли до Вищої ради правосуддя, суддя </w:t>
      </w:r>
      <w:proofErr w:type="spellStart"/>
      <w:r>
        <w:rPr>
          <w:rFonts w:ascii="Times New Roman" w:eastAsia="Calibri" w:hAnsi="Times New Roman" w:cs="Times New Roman"/>
          <w:sz w:val="28"/>
          <w:szCs w:val="24"/>
        </w:rPr>
        <w:t>Єрьоміна</w:t>
      </w:r>
      <w:proofErr w:type="spellEnd"/>
      <w:r>
        <w:rPr>
          <w:rFonts w:ascii="Times New Roman" w:eastAsia="Calibri" w:hAnsi="Times New Roman" w:cs="Times New Roman"/>
          <w:sz w:val="28"/>
          <w:szCs w:val="24"/>
        </w:rPr>
        <w:t xml:space="preserve"> О.В. зазначила, що </w:t>
      </w:r>
      <w:r w:rsidR="00A81DDB">
        <w:rPr>
          <w:rFonts w:ascii="Times New Roman" w:eastAsia="Calibri" w:hAnsi="Times New Roman" w:cs="Times New Roman"/>
          <w:sz w:val="28"/>
          <w:szCs w:val="24"/>
        </w:rPr>
        <w:t>особист</w:t>
      </w:r>
      <w:r>
        <w:rPr>
          <w:rFonts w:ascii="Times New Roman" w:eastAsia="Calibri" w:hAnsi="Times New Roman" w:cs="Times New Roman"/>
          <w:sz w:val="28"/>
          <w:szCs w:val="24"/>
        </w:rPr>
        <w:t>о зателефонувала на номер телефону ТОВ «А</w:t>
      </w:r>
      <w:r w:rsidR="008D37F6">
        <w:rPr>
          <w:rFonts w:ascii="Times New Roman" w:eastAsia="Calibri" w:hAnsi="Times New Roman" w:cs="Times New Roman"/>
          <w:sz w:val="28"/>
          <w:szCs w:val="24"/>
        </w:rPr>
        <w:t>ЗОТ</w:t>
      </w:r>
      <w:r>
        <w:rPr>
          <w:rFonts w:ascii="Times New Roman" w:eastAsia="Calibri" w:hAnsi="Times New Roman" w:cs="Times New Roman"/>
          <w:sz w:val="28"/>
          <w:szCs w:val="24"/>
        </w:rPr>
        <w:t>-А</w:t>
      </w:r>
      <w:r w:rsidR="008D37F6">
        <w:rPr>
          <w:rFonts w:ascii="Times New Roman" w:eastAsia="Calibri" w:hAnsi="Times New Roman" w:cs="Times New Roman"/>
          <w:sz w:val="28"/>
          <w:szCs w:val="24"/>
        </w:rPr>
        <w:t>ГРО</w:t>
      </w:r>
      <w:r>
        <w:rPr>
          <w:rFonts w:ascii="Times New Roman" w:eastAsia="Calibri" w:hAnsi="Times New Roman" w:cs="Times New Roman"/>
          <w:sz w:val="28"/>
          <w:szCs w:val="24"/>
        </w:rPr>
        <w:t xml:space="preserve">», </w:t>
      </w:r>
      <w:r w:rsidR="008D37F6">
        <w:rPr>
          <w:rFonts w:ascii="Times New Roman" w:eastAsia="Calibri" w:hAnsi="Times New Roman" w:cs="Times New Roman"/>
          <w:sz w:val="28"/>
          <w:szCs w:val="24"/>
        </w:rPr>
        <w:t>вказа</w:t>
      </w:r>
      <w:r>
        <w:rPr>
          <w:rFonts w:ascii="Times New Roman" w:eastAsia="Calibri" w:hAnsi="Times New Roman" w:cs="Times New Roman"/>
          <w:sz w:val="28"/>
          <w:szCs w:val="24"/>
        </w:rPr>
        <w:t xml:space="preserve">ний </w:t>
      </w:r>
      <w:r w:rsidR="008D37F6">
        <w:rPr>
          <w:rFonts w:ascii="Times New Roman" w:eastAsia="Calibri" w:hAnsi="Times New Roman" w:cs="Times New Roman"/>
          <w:sz w:val="28"/>
          <w:szCs w:val="24"/>
        </w:rPr>
        <w:t>у</w:t>
      </w:r>
      <w:r>
        <w:rPr>
          <w:rFonts w:ascii="Times New Roman" w:eastAsia="Calibri" w:hAnsi="Times New Roman" w:cs="Times New Roman"/>
          <w:sz w:val="28"/>
          <w:szCs w:val="24"/>
        </w:rPr>
        <w:t xml:space="preserve"> Єдиному державному реєстрі юридичних осіб, </w:t>
      </w:r>
      <w:r w:rsidR="008D37F6">
        <w:rPr>
          <w:rFonts w:ascii="Times New Roman" w:eastAsia="Calibri" w:hAnsi="Times New Roman" w:cs="Times New Roman"/>
          <w:sz w:val="28"/>
          <w:szCs w:val="24"/>
        </w:rPr>
        <w:t xml:space="preserve">на який </w:t>
      </w:r>
      <w:r>
        <w:rPr>
          <w:rFonts w:ascii="Times New Roman" w:eastAsia="Calibri" w:hAnsi="Times New Roman" w:cs="Times New Roman"/>
          <w:sz w:val="28"/>
          <w:szCs w:val="24"/>
        </w:rPr>
        <w:t xml:space="preserve">відповів автовідповідач, та на номери телефонів, вказані потерпілим, але </w:t>
      </w:r>
      <w:r w:rsidR="008D37F6">
        <w:rPr>
          <w:rFonts w:ascii="Times New Roman" w:eastAsia="Calibri" w:hAnsi="Times New Roman" w:cs="Times New Roman"/>
          <w:sz w:val="28"/>
          <w:szCs w:val="24"/>
        </w:rPr>
        <w:t>телефо</w:t>
      </w:r>
      <w:r>
        <w:rPr>
          <w:rFonts w:ascii="Times New Roman" w:eastAsia="Calibri" w:hAnsi="Times New Roman" w:cs="Times New Roman"/>
          <w:sz w:val="28"/>
          <w:szCs w:val="24"/>
        </w:rPr>
        <w:t xml:space="preserve">ни були вимкнені; через інтернет-сайт </w:t>
      </w:r>
      <w:proofErr w:type="spellStart"/>
      <w:r>
        <w:rPr>
          <w:rFonts w:ascii="Times New Roman" w:eastAsia="Calibri" w:hAnsi="Times New Roman" w:cs="Times New Roman"/>
          <w:sz w:val="28"/>
          <w:szCs w:val="24"/>
        </w:rPr>
        <w:t>гугл</w:t>
      </w:r>
      <w:proofErr w:type="spellEnd"/>
      <w:r>
        <w:rPr>
          <w:rFonts w:ascii="Times New Roman" w:eastAsia="Calibri" w:hAnsi="Times New Roman" w:cs="Times New Roman"/>
          <w:sz w:val="28"/>
          <w:szCs w:val="24"/>
        </w:rPr>
        <w:t xml:space="preserve">-карт знайшла </w:t>
      </w:r>
      <w:r w:rsidR="008D37F6">
        <w:rPr>
          <w:rFonts w:ascii="Times New Roman" w:eastAsia="Calibri" w:hAnsi="Times New Roman" w:cs="Times New Roman"/>
          <w:sz w:val="28"/>
          <w:szCs w:val="24"/>
        </w:rPr>
        <w:t>з</w:t>
      </w:r>
      <w:r w:rsidR="00A81DDB">
        <w:rPr>
          <w:rFonts w:ascii="Times New Roman" w:eastAsia="Calibri" w:hAnsi="Times New Roman" w:cs="Times New Roman"/>
          <w:sz w:val="28"/>
          <w:szCs w:val="24"/>
        </w:rPr>
        <w:t>ображення вулиці</w:t>
      </w:r>
      <w:r>
        <w:rPr>
          <w:rFonts w:ascii="Times New Roman" w:eastAsia="Calibri" w:hAnsi="Times New Roman" w:cs="Times New Roman"/>
          <w:sz w:val="28"/>
          <w:szCs w:val="24"/>
        </w:rPr>
        <w:t xml:space="preserve"> </w:t>
      </w:r>
      <w:r w:rsidR="008D37F6">
        <w:rPr>
          <w:rFonts w:ascii="Times New Roman" w:eastAsia="Calibri" w:hAnsi="Times New Roman" w:cs="Times New Roman"/>
          <w:sz w:val="28"/>
          <w:szCs w:val="24"/>
        </w:rPr>
        <w:t>за</w:t>
      </w:r>
      <w:r>
        <w:rPr>
          <w:rFonts w:ascii="Times New Roman" w:eastAsia="Calibri" w:hAnsi="Times New Roman" w:cs="Times New Roman"/>
          <w:sz w:val="28"/>
          <w:szCs w:val="24"/>
        </w:rPr>
        <w:t xml:space="preserve"> юридичн</w:t>
      </w:r>
      <w:r w:rsidR="008D37F6">
        <w:rPr>
          <w:rFonts w:ascii="Times New Roman" w:eastAsia="Calibri" w:hAnsi="Times New Roman" w:cs="Times New Roman"/>
          <w:sz w:val="28"/>
          <w:szCs w:val="24"/>
        </w:rPr>
        <w:t>ою</w:t>
      </w:r>
      <w:r>
        <w:rPr>
          <w:rFonts w:ascii="Times New Roman" w:eastAsia="Calibri" w:hAnsi="Times New Roman" w:cs="Times New Roman"/>
          <w:sz w:val="28"/>
          <w:szCs w:val="24"/>
        </w:rPr>
        <w:t xml:space="preserve"> </w:t>
      </w:r>
      <w:proofErr w:type="spellStart"/>
      <w:r>
        <w:rPr>
          <w:rFonts w:ascii="Times New Roman" w:eastAsia="Calibri" w:hAnsi="Times New Roman" w:cs="Times New Roman"/>
          <w:sz w:val="28"/>
          <w:szCs w:val="24"/>
        </w:rPr>
        <w:t>адрес</w:t>
      </w:r>
      <w:r w:rsidR="008D37F6">
        <w:rPr>
          <w:rFonts w:ascii="Times New Roman" w:eastAsia="Calibri" w:hAnsi="Times New Roman" w:cs="Times New Roman"/>
          <w:sz w:val="28"/>
          <w:szCs w:val="24"/>
        </w:rPr>
        <w:t>ою</w:t>
      </w:r>
      <w:proofErr w:type="spellEnd"/>
      <w:r>
        <w:rPr>
          <w:rFonts w:ascii="Times New Roman" w:eastAsia="Calibri" w:hAnsi="Times New Roman" w:cs="Times New Roman"/>
          <w:sz w:val="28"/>
          <w:szCs w:val="24"/>
        </w:rPr>
        <w:t xml:space="preserve"> ТОВ «А</w:t>
      </w:r>
      <w:r w:rsidR="008D37F6">
        <w:rPr>
          <w:rFonts w:ascii="Times New Roman" w:eastAsia="Calibri" w:hAnsi="Times New Roman" w:cs="Times New Roman"/>
          <w:sz w:val="28"/>
          <w:szCs w:val="24"/>
        </w:rPr>
        <w:t>ЗОТ</w:t>
      </w:r>
      <w:r>
        <w:rPr>
          <w:rFonts w:ascii="Times New Roman" w:eastAsia="Calibri" w:hAnsi="Times New Roman" w:cs="Times New Roman"/>
          <w:sz w:val="28"/>
          <w:szCs w:val="24"/>
        </w:rPr>
        <w:t>-А</w:t>
      </w:r>
      <w:r w:rsidR="008D37F6">
        <w:rPr>
          <w:rFonts w:ascii="Times New Roman" w:eastAsia="Calibri" w:hAnsi="Times New Roman" w:cs="Times New Roman"/>
          <w:sz w:val="28"/>
          <w:szCs w:val="24"/>
        </w:rPr>
        <w:t>ГРО</w:t>
      </w:r>
      <w:r>
        <w:rPr>
          <w:rFonts w:ascii="Times New Roman" w:eastAsia="Calibri" w:hAnsi="Times New Roman" w:cs="Times New Roman"/>
          <w:sz w:val="28"/>
          <w:szCs w:val="24"/>
        </w:rPr>
        <w:t xml:space="preserve">» (де знаходилася </w:t>
      </w:r>
      <w:proofErr w:type="spellStart"/>
      <w:r>
        <w:rPr>
          <w:rFonts w:ascii="Times New Roman" w:eastAsia="Calibri" w:hAnsi="Times New Roman" w:cs="Times New Roman"/>
          <w:sz w:val="28"/>
          <w:szCs w:val="24"/>
        </w:rPr>
        <w:t>автомийка</w:t>
      </w:r>
      <w:proofErr w:type="spellEnd"/>
      <w:r>
        <w:rPr>
          <w:rFonts w:ascii="Times New Roman" w:eastAsia="Calibri" w:hAnsi="Times New Roman" w:cs="Times New Roman"/>
          <w:sz w:val="28"/>
          <w:szCs w:val="24"/>
        </w:rPr>
        <w:t xml:space="preserve">). При цьому суддя дійшла висновку, що вказана у клопотанні про надання тимчасового доступу до речей та документів </w:t>
      </w:r>
      <w:r w:rsidR="008D37F6">
        <w:rPr>
          <w:rFonts w:ascii="Times New Roman" w:eastAsia="Calibri" w:hAnsi="Times New Roman" w:cs="Times New Roman"/>
          <w:sz w:val="28"/>
          <w:szCs w:val="24"/>
        </w:rPr>
        <w:t xml:space="preserve">інформація </w:t>
      </w:r>
      <w:r>
        <w:rPr>
          <w:rFonts w:ascii="Times New Roman" w:eastAsia="Calibri" w:hAnsi="Times New Roman" w:cs="Times New Roman"/>
          <w:sz w:val="28"/>
          <w:szCs w:val="24"/>
        </w:rPr>
        <w:t>має суттєве значення для встановлення важливих обставин у кримінальному провадженні, ці відомості та речі можуть бути використані як докази в кримінальному провадженні, іншим способом неможливо довести вказані обставини; вважала, що ймовірне порушення права власності ТОВ</w:t>
      </w:r>
      <w:r w:rsidR="006718FC">
        <w:rPr>
          <w:rFonts w:ascii="Times New Roman" w:eastAsia="Calibri" w:hAnsi="Times New Roman" w:cs="Times New Roman"/>
          <w:sz w:val="28"/>
          <w:szCs w:val="24"/>
        </w:rPr>
        <w:t> </w:t>
      </w:r>
      <w:r>
        <w:rPr>
          <w:rFonts w:ascii="Times New Roman" w:eastAsia="Calibri" w:hAnsi="Times New Roman" w:cs="Times New Roman"/>
          <w:sz w:val="28"/>
          <w:szCs w:val="24"/>
        </w:rPr>
        <w:t>«</w:t>
      </w:r>
      <w:r w:rsidR="00845266">
        <w:rPr>
          <w:rFonts w:ascii="Times New Roman" w:eastAsia="Calibri" w:hAnsi="Times New Roman" w:cs="Times New Roman"/>
          <w:sz w:val="28"/>
          <w:szCs w:val="24"/>
        </w:rPr>
        <w:t>АЗОТ-АГРО</w:t>
      </w:r>
      <w:r>
        <w:rPr>
          <w:rFonts w:ascii="Times New Roman" w:eastAsia="Calibri" w:hAnsi="Times New Roman" w:cs="Times New Roman"/>
          <w:sz w:val="28"/>
          <w:szCs w:val="24"/>
        </w:rPr>
        <w:t xml:space="preserve">» не призвело до істотних негативних наслідків. </w:t>
      </w:r>
    </w:p>
    <w:p w:rsidR="00445561" w:rsidRDefault="00445561" w:rsidP="00445561">
      <w:pPr>
        <w:spacing w:after="0" w:line="240" w:lineRule="auto"/>
        <w:ind w:firstLine="708"/>
        <w:jc w:val="both"/>
        <w:rPr>
          <w:rFonts w:ascii="Times New Roman" w:hAnsi="Times New Roman"/>
          <w:sz w:val="28"/>
          <w:szCs w:val="24"/>
          <w:lang w:val="uk-UA"/>
        </w:rPr>
      </w:pPr>
      <w:r w:rsidRPr="005B0565">
        <w:rPr>
          <w:rFonts w:ascii="Times New Roman" w:hAnsi="Times New Roman"/>
          <w:sz w:val="28"/>
          <w:szCs w:val="24"/>
          <w:lang w:val="uk-UA"/>
        </w:rPr>
        <w:t>Надані пояснення судді стосовно мотивів постановлення нею ухвали саме відповідного змісту не спростовують факту відсутності відповідних мотивів у тексті ухвали.</w:t>
      </w:r>
    </w:p>
    <w:p w:rsidR="00F241EC" w:rsidRDefault="00A81DDB" w:rsidP="00445561">
      <w:pPr>
        <w:spacing w:after="0" w:line="240" w:lineRule="auto"/>
        <w:ind w:firstLine="708"/>
        <w:jc w:val="both"/>
        <w:rPr>
          <w:rFonts w:ascii="Times New Roman" w:hAnsi="Times New Roman"/>
          <w:sz w:val="28"/>
          <w:szCs w:val="24"/>
          <w:lang w:val="uk-UA"/>
        </w:rPr>
      </w:pPr>
      <w:r>
        <w:rPr>
          <w:rFonts w:ascii="Times New Roman" w:hAnsi="Times New Roman"/>
          <w:sz w:val="28"/>
          <w:szCs w:val="24"/>
          <w:lang w:val="uk-UA"/>
        </w:rPr>
        <w:t>У додаткових поясненнях</w:t>
      </w:r>
      <w:r w:rsidR="00F241EC">
        <w:rPr>
          <w:rFonts w:ascii="Times New Roman" w:hAnsi="Times New Roman"/>
          <w:sz w:val="28"/>
          <w:szCs w:val="24"/>
          <w:lang w:val="uk-UA"/>
        </w:rPr>
        <w:t xml:space="preserve"> суддя </w:t>
      </w:r>
      <w:proofErr w:type="spellStart"/>
      <w:r w:rsidR="00F241EC">
        <w:rPr>
          <w:rFonts w:ascii="Times New Roman" w:hAnsi="Times New Roman"/>
          <w:sz w:val="28"/>
          <w:szCs w:val="24"/>
          <w:lang w:val="uk-UA"/>
        </w:rPr>
        <w:t>Єрьоміна</w:t>
      </w:r>
      <w:proofErr w:type="spellEnd"/>
      <w:r w:rsidR="00F241EC">
        <w:rPr>
          <w:rFonts w:ascii="Times New Roman" w:hAnsi="Times New Roman"/>
          <w:sz w:val="28"/>
          <w:szCs w:val="24"/>
          <w:lang w:val="uk-UA"/>
        </w:rPr>
        <w:t xml:space="preserve"> О.В. вказала на наявність судової помилки, яка</w:t>
      </w:r>
      <w:r>
        <w:rPr>
          <w:rFonts w:ascii="Times New Roman" w:hAnsi="Times New Roman"/>
          <w:sz w:val="28"/>
          <w:szCs w:val="24"/>
          <w:lang w:val="uk-UA"/>
        </w:rPr>
        <w:t>,</w:t>
      </w:r>
      <w:r w:rsidR="00F241EC">
        <w:rPr>
          <w:rFonts w:ascii="Times New Roman" w:hAnsi="Times New Roman"/>
          <w:sz w:val="28"/>
          <w:szCs w:val="24"/>
          <w:lang w:val="uk-UA"/>
        </w:rPr>
        <w:t xml:space="preserve"> на її переконання</w:t>
      </w:r>
      <w:r>
        <w:rPr>
          <w:rFonts w:ascii="Times New Roman" w:hAnsi="Times New Roman"/>
          <w:sz w:val="28"/>
          <w:szCs w:val="24"/>
          <w:lang w:val="uk-UA"/>
        </w:rPr>
        <w:t>,</w:t>
      </w:r>
      <w:r w:rsidR="00F241EC">
        <w:rPr>
          <w:rFonts w:ascii="Times New Roman" w:hAnsi="Times New Roman"/>
          <w:sz w:val="28"/>
          <w:szCs w:val="24"/>
          <w:lang w:val="uk-UA"/>
        </w:rPr>
        <w:t xml:space="preserve"> була виправлена завдяки участі у справі представника банку. Послалась при цьому на надмірне навантаження, що</w:t>
      </w:r>
      <w:r>
        <w:rPr>
          <w:rFonts w:ascii="Times New Roman" w:hAnsi="Times New Roman"/>
          <w:sz w:val="28"/>
          <w:szCs w:val="24"/>
          <w:lang w:val="uk-UA"/>
        </w:rPr>
        <w:t>,</w:t>
      </w:r>
      <w:r w:rsidR="00F241EC">
        <w:rPr>
          <w:rFonts w:ascii="Times New Roman" w:hAnsi="Times New Roman"/>
          <w:sz w:val="28"/>
          <w:szCs w:val="24"/>
          <w:lang w:val="uk-UA"/>
        </w:rPr>
        <w:t xml:space="preserve"> на її думку, виправдову</w:t>
      </w:r>
      <w:r>
        <w:rPr>
          <w:rFonts w:ascii="Times New Roman" w:hAnsi="Times New Roman"/>
          <w:sz w:val="28"/>
          <w:szCs w:val="24"/>
          <w:lang w:val="uk-UA"/>
        </w:rPr>
        <w:t>є</w:t>
      </w:r>
      <w:r w:rsidR="00F241EC">
        <w:rPr>
          <w:rFonts w:ascii="Times New Roman" w:hAnsi="Times New Roman"/>
          <w:sz w:val="28"/>
          <w:szCs w:val="24"/>
          <w:lang w:val="uk-UA"/>
        </w:rPr>
        <w:t xml:space="preserve"> допущен</w:t>
      </w:r>
      <w:r>
        <w:rPr>
          <w:rFonts w:ascii="Times New Roman" w:hAnsi="Times New Roman"/>
          <w:sz w:val="28"/>
          <w:szCs w:val="24"/>
          <w:lang w:val="uk-UA"/>
        </w:rPr>
        <w:t>ня</w:t>
      </w:r>
      <w:r w:rsidR="00F241EC">
        <w:rPr>
          <w:rFonts w:ascii="Times New Roman" w:hAnsi="Times New Roman"/>
          <w:sz w:val="28"/>
          <w:szCs w:val="24"/>
          <w:lang w:val="uk-UA"/>
        </w:rPr>
        <w:t xml:space="preserve"> нею помилк</w:t>
      </w:r>
      <w:r>
        <w:rPr>
          <w:rFonts w:ascii="Times New Roman" w:hAnsi="Times New Roman"/>
          <w:sz w:val="28"/>
          <w:szCs w:val="24"/>
          <w:lang w:val="uk-UA"/>
        </w:rPr>
        <w:t>и</w:t>
      </w:r>
      <w:r w:rsidR="00F241EC">
        <w:rPr>
          <w:rFonts w:ascii="Times New Roman" w:hAnsi="Times New Roman"/>
          <w:sz w:val="28"/>
          <w:szCs w:val="24"/>
          <w:lang w:val="uk-UA"/>
        </w:rPr>
        <w:t>.</w:t>
      </w:r>
    </w:p>
    <w:p w:rsidR="00F241EC" w:rsidRDefault="00F241EC" w:rsidP="00445561">
      <w:pPr>
        <w:spacing w:after="0" w:line="240" w:lineRule="auto"/>
        <w:ind w:firstLine="708"/>
        <w:jc w:val="both"/>
        <w:rPr>
          <w:rFonts w:ascii="Times New Roman" w:hAnsi="Times New Roman"/>
          <w:sz w:val="28"/>
          <w:szCs w:val="24"/>
          <w:lang w:val="uk-UA"/>
        </w:rPr>
      </w:pPr>
      <w:r>
        <w:rPr>
          <w:rFonts w:ascii="Times New Roman" w:hAnsi="Times New Roman"/>
          <w:sz w:val="28"/>
          <w:szCs w:val="24"/>
          <w:lang w:val="uk-UA"/>
        </w:rPr>
        <w:t xml:space="preserve">Вказала, що у 2019 році </w:t>
      </w:r>
      <w:proofErr w:type="spellStart"/>
      <w:r>
        <w:rPr>
          <w:rFonts w:ascii="Times New Roman" w:hAnsi="Times New Roman"/>
          <w:sz w:val="28"/>
          <w:szCs w:val="24"/>
          <w:lang w:val="uk-UA"/>
        </w:rPr>
        <w:t>Сахновщинський</w:t>
      </w:r>
      <w:proofErr w:type="spellEnd"/>
      <w:r>
        <w:rPr>
          <w:rFonts w:ascii="Times New Roman" w:hAnsi="Times New Roman"/>
          <w:sz w:val="28"/>
          <w:szCs w:val="24"/>
          <w:lang w:val="uk-UA"/>
        </w:rPr>
        <w:t xml:space="preserve"> районний суд Харківської області, де суддя працює, перебував на другому місці за навантаженням серед судів Харківської області</w:t>
      </w:r>
      <w:r w:rsidR="00A81DDB">
        <w:rPr>
          <w:rFonts w:ascii="Times New Roman" w:hAnsi="Times New Roman"/>
          <w:sz w:val="28"/>
          <w:szCs w:val="24"/>
          <w:lang w:val="uk-UA"/>
        </w:rPr>
        <w:t>.</w:t>
      </w:r>
      <w:r>
        <w:rPr>
          <w:rFonts w:ascii="Times New Roman" w:hAnsi="Times New Roman"/>
          <w:sz w:val="28"/>
          <w:szCs w:val="24"/>
          <w:lang w:val="uk-UA"/>
        </w:rPr>
        <w:t xml:space="preserve"> </w:t>
      </w:r>
      <w:r w:rsidR="00A81DDB">
        <w:rPr>
          <w:rFonts w:ascii="Times New Roman" w:hAnsi="Times New Roman"/>
          <w:sz w:val="28"/>
          <w:szCs w:val="24"/>
          <w:lang w:val="uk-UA"/>
        </w:rPr>
        <w:t>П</w:t>
      </w:r>
      <w:r>
        <w:rPr>
          <w:rFonts w:ascii="Times New Roman" w:hAnsi="Times New Roman"/>
          <w:sz w:val="28"/>
          <w:szCs w:val="24"/>
          <w:lang w:val="uk-UA"/>
        </w:rPr>
        <w:t xml:space="preserve">ослалася </w:t>
      </w:r>
      <w:r w:rsidR="0062624E">
        <w:rPr>
          <w:rFonts w:ascii="Times New Roman" w:hAnsi="Times New Roman"/>
          <w:sz w:val="28"/>
          <w:szCs w:val="24"/>
          <w:lang w:val="uk-UA"/>
        </w:rPr>
        <w:t xml:space="preserve">на довідку Харківського апеляційного суду щодо оперативності та якості здійснення правосуддя судами міста Харкова та Харківської області у </w:t>
      </w:r>
      <w:r w:rsidR="00A81DDB">
        <w:rPr>
          <w:rFonts w:ascii="Times New Roman" w:hAnsi="Times New Roman"/>
          <w:sz w:val="28"/>
          <w:szCs w:val="24"/>
          <w:lang w:val="uk-UA"/>
        </w:rPr>
        <w:t>першому</w:t>
      </w:r>
      <w:r w:rsidR="0062624E">
        <w:rPr>
          <w:rFonts w:ascii="Times New Roman" w:hAnsi="Times New Roman"/>
          <w:sz w:val="28"/>
          <w:szCs w:val="24"/>
          <w:lang w:val="uk-UA"/>
        </w:rPr>
        <w:t xml:space="preserve"> півріччі 2020 року</w:t>
      </w:r>
      <w:r w:rsidR="00A81DDB">
        <w:rPr>
          <w:rFonts w:ascii="Times New Roman" w:hAnsi="Times New Roman"/>
          <w:sz w:val="28"/>
          <w:szCs w:val="24"/>
          <w:lang w:val="uk-UA"/>
        </w:rPr>
        <w:t>, згідно з якою</w:t>
      </w:r>
      <w:r w:rsidR="0062624E">
        <w:rPr>
          <w:rFonts w:ascii="Times New Roman" w:hAnsi="Times New Roman"/>
          <w:sz w:val="28"/>
          <w:szCs w:val="24"/>
          <w:lang w:val="uk-UA"/>
        </w:rPr>
        <w:t xml:space="preserve"> </w:t>
      </w:r>
      <w:proofErr w:type="spellStart"/>
      <w:r w:rsidR="0062624E">
        <w:rPr>
          <w:rFonts w:ascii="Times New Roman" w:hAnsi="Times New Roman"/>
          <w:sz w:val="28"/>
          <w:szCs w:val="24"/>
          <w:lang w:val="uk-UA"/>
        </w:rPr>
        <w:t>Сахновщинський</w:t>
      </w:r>
      <w:proofErr w:type="spellEnd"/>
      <w:r w:rsidR="0062624E">
        <w:rPr>
          <w:rFonts w:ascii="Times New Roman" w:hAnsi="Times New Roman"/>
          <w:sz w:val="28"/>
          <w:szCs w:val="24"/>
          <w:lang w:val="uk-UA"/>
        </w:rPr>
        <w:t xml:space="preserve"> районний суд Харківської області з навантаження</w:t>
      </w:r>
      <w:r w:rsidR="00845266">
        <w:rPr>
          <w:rFonts w:ascii="Times New Roman" w:hAnsi="Times New Roman"/>
          <w:sz w:val="28"/>
          <w:szCs w:val="24"/>
          <w:lang w:val="uk-UA"/>
        </w:rPr>
        <w:t>м</w:t>
      </w:r>
      <w:r w:rsidR="0062624E">
        <w:rPr>
          <w:rFonts w:ascii="Times New Roman" w:hAnsi="Times New Roman"/>
          <w:sz w:val="28"/>
          <w:szCs w:val="24"/>
          <w:lang w:val="uk-UA"/>
        </w:rPr>
        <w:t xml:space="preserve"> 105,7 % увійшов у трійку судів</w:t>
      </w:r>
      <w:r w:rsidR="00A81DDB">
        <w:rPr>
          <w:sz w:val="28"/>
          <w:lang w:val="uk-UA"/>
        </w:rPr>
        <w:t xml:space="preserve"> – </w:t>
      </w:r>
      <w:r w:rsidR="0062624E">
        <w:rPr>
          <w:rFonts w:ascii="Times New Roman" w:hAnsi="Times New Roman"/>
          <w:sz w:val="28"/>
          <w:szCs w:val="24"/>
          <w:lang w:val="uk-UA"/>
        </w:rPr>
        <w:t>лідерів з</w:t>
      </w:r>
      <w:r w:rsidR="00A81DDB">
        <w:rPr>
          <w:rFonts w:ascii="Times New Roman" w:hAnsi="Times New Roman"/>
          <w:sz w:val="28"/>
          <w:szCs w:val="24"/>
          <w:lang w:val="uk-UA"/>
        </w:rPr>
        <w:t>-поміж</w:t>
      </w:r>
      <w:r w:rsidR="0062624E">
        <w:rPr>
          <w:rFonts w:ascii="Times New Roman" w:hAnsi="Times New Roman"/>
          <w:sz w:val="28"/>
          <w:szCs w:val="24"/>
          <w:lang w:val="uk-UA"/>
        </w:rPr>
        <w:t xml:space="preserve"> судів області </w:t>
      </w:r>
      <w:r w:rsidR="00A81DDB">
        <w:rPr>
          <w:rFonts w:ascii="Times New Roman" w:hAnsi="Times New Roman"/>
          <w:sz w:val="28"/>
          <w:szCs w:val="24"/>
          <w:lang w:val="uk-UA"/>
        </w:rPr>
        <w:t>щодо</w:t>
      </w:r>
      <w:r w:rsidR="0062624E">
        <w:rPr>
          <w:rFonts w:ascii="Times New Roman" w:hAnsi="Times New Roman"/>
          <w:sz w:val="28"/>
          <w:szCs w:val="24"/>
          <w:lang w:val="uk-UA"/>
        </w:rPr>
        <w:t xml:space="preserve"> співвідношенн</w:t>
      </w:r>
      <w:r w:rsidR="00A81DDB">
        <w:rPr>
          <w:rFonts w:ascii="Times New Roman" w:hAnsi="Times New Roman"/>
          <w:sz w:val="28"/>
          <w:szCs w:val="24"/>
          <w:lang w:val="uk-UA"/>
        </w:rPr>
        <w:t>я</w:t>
      </w:r>
      <w:r w:rsidR="0062624E">
        <w:rPr>
          <w:rFonts w:ascii="Times New Roman" w:hAnsi="Times New Roman"/>
          <w:sz w:val="28"/>
          <w:szCs w:val="24"/>
          <w:lang w:val="uk-UA"/>
        </w:rPr>
        <w:t xml:space="preserve"> кількості розглянутих справ </w:t>
      </w:r>
      <w:r w:rsidR="00A81DDB">
        <w:rPr>
          <w:rFonts w:ascii="Times New Roman" w:hAnsi="Times New Roman"/>
          <w:sz w:val="28"/>
          <w:szCs w:val="24"/>
          <w:lang w:val="uk-UA"/>
        </w:rPr>
        <w:t>з</w:t>
      </w:r>
      <w:r w:rsidR="0062624E">
        <w:rPr>
          <w:rFonts w:ascii="Times New Roman" w:hAnsi="Times New Roman"/>
          <w:sz w:val="28"/>
          <w:szCs w:val="24"/>
          <w:lang w:val="uk-UA"/>
        </w:rPr>
        <w:t xml:space="preserve"> кільк</w:t>
      </w:r>
      <w:r w:rsidR="00A81DDB">
        <w:rPr>
          <w:rFonts w:ascii="Times New Roman" w:hAnsi="Times New Roman"/>
          <w:sz w:val="28"/>
          <w:szCs w:val="24"/>
          <w:lang w:val="uk-UA"/>
        </w:rPr>
        <w:t>і</w:t>
      </w:r>
      <w:r w:rsidR="0062624E">
        <w:rPr>
          <w:rFonts w:ascii="Times New Roman" w:hAnsi="Times New Roman"/>
          <w:sz w:val="28"/>
          <w:szCs w:val="24"/>
          <w:lang w:val="uk-UA"/>
        </w:rPr>
        <w:t>ст</w:t>
      </w:r>
      <w:r w:rsidR="00A81DDB">
        <w:rPr>
          <w:rFonts w:ascii="Times New Roman" w:hAnsi="Times New Roman"/>
          <w:sz w:val="28"/>
          <w:szCs w:val="24"/>
          <w:lang w:val="uk-UA"/>
        </w:rPr>
        <w:t>ю</w:t>
      </w:r>
      <w:r w:rsidR="0062624E">
        <w:rPr>
          <w:rFonts w:ascii="Times New Roman" w:hAnsi="Times New Roman"/>
          <w:sz w:val="28"/>
          <w:szCs w:val="24"/>
          <w:lang w:val="uk-UA"/>
        </w:rPr>
        <w:t xml:space="preserve"> справ та матеріалів, </w:t>
      </w:r>
      <w:r w:rsidR="00A81DDB">
        <w:rPr>
          <w:rFonts w:ascii="Times New Roman" w:hAnsi="Times New Roman"/>
          <w:sz w:val="28"/>
          <w:szCs w:val="24"/>
          <w:lang w:val="uk-UA"/>
        </w:rPr>
        <w:t>які</w:t>
      </w:r>
      <w:r w:rsidR="0062624E">
        <w:rPr>
          <w:rFonts w:ascii="Times New Roman" w:hAnsi="Times New Roman"/>
          <w:sz w:val="28"/>
          <w:szCs w:val="24"/>
          <w:lang w:val="uk-UA"/>
        </w:rPr>
        <w:t xml:space="preserve"> надійшли у  звітному періоді, що відзначено апеляційним судом як передова практика, ефективн</w:t>
      </w:r>
      <w:r w:rsidR="00A81DDB">
        <w:rPr>
          <w:rFonts w:ascii="Times New Roman" w:hAnsi="Times New Roman"/>
          <w:sz w:val="28"/>
          <w:szCs w:val="24"/>
          <w:lang w:val="uk-UA"/>
        </w:rPr>
        <w:t>а</w:t>
      </w:r>
      <w:r w:rsidR="0062624E">
        <w:rPr>
          <w:rFonts w:ascii="Times New Roman" w:hAnsi="Times New Roman"/>
          <w:sz w:val="28"/>
          <w:szCs w:val="24"/>
          <w:lang w:val="uk-UA"/>
        </w:rPr>
        <w:t xml:space="preserve"> організаці</w:t>
      </w:r>
      <w:r w:rsidR="00A81DDB">
        <w:rPr>
          <w:rFonts w:ascii="Times New Roman" w:hAnsi="Times New Roman"/>
          <w:sz w:val="28"/>
          <w:szCs w:val="24"/>
          <w:lang w:val="uk-UA"/>
        </w:rPr>
        <w:t>я</w:t>
      </w:r>
      <w:r w:rsidR="0062624E">
        <w:rPr>
          <w:rFonts w:ascii="Times New Roman" w:hAnsi="Times New Roman"/>
          <w:sz w:val="28"/>
          <w:szCs w:val="24"/>
          <w:lang w:val="uk-UA"/>
        </w:rPr>
        <w:t xml:space="preserve"> роботи.</w:t>
      </w:r>
    </w:p>
    <w:p w:rsidR="00445561" w:rsidRDefault="00445561" w:rsidP="00445561">
      <w:pPr>
        <w:spacing w:after="0" w:line="240" w:lineRule="auto"/>
        <w:ind w:firstLine="709"/>
        <w:jc w:val="both"/>
        <w:rPr>
          <w:rFonts w:ascii="Times New Roman" w:hAnsi="Times New Roman"/>
          <w:sz w:val="28"/>
          <w:szCs w:val="24"/>
          <w:lang w:val="uk-UA"/>
        </w:rPr>
      </w:pPr>
      <w:r>
        <w:rPr>
          <w:rFonts w:ascii="Times New Roman" w:hAnsi="Times New Roman"/>
          <w:sz w:val="28"/>
          <w:szCs w:val="24"/>
          <w:lang w:val="uk-UA"/>
        </w:rPr>
        <w:t xml:space="preserve">Згідно з пунктом 2 частини першої статті 372 </w:t>
      </w:r>
      <w:r w:rsidR="00A81DDB">
        <w:rPr>
          <w:rFonts w:ascii="Times New Roman" w:hAnsi="Times New Roman"/>
          <w:sz w:val="28"/>
          <w:szCs w:val="24"/>
          <w:lang w:val="uk-UA"/>
        </w:rPr>
        <w:t>КПК</w:t>
      </w:r>
      <w:r>
        <w:rPr>
          <w:rFonts w:ascii="Times New Roman" w:hAnsi="Times New Roman"/>
          <w:sz w:val="28"/>
          <w:szCs w:val="24"/>
          <w:lang w:val="uk-UA"/>
        </w:rPr>
        <w:t xml:space="preserve"> України в мотивувальній частині ухвали зазначаються встановлені судом обставини із посиланням на докази. </w:t>
      </w:r>
    </w:p>
    <w:p w:rsidR="00445561" w:rsidRDefault="00445561" w:rsidP="00445561">
      <w:pPr>
        <w:pStyle w:val="a5"/>
        <w:ind w:firstLine="708"/>
        <w:jc w:val="both"/>
        <w:rPr>
          <w:rFonts w:eastAsia="Calibri"/>
          <w:sz w:val="28"/>
          <w:lang w:val="uk-UA" w:eastAsia="en-US"/>
        </w:rPr>
      </w:pPr>
      <w:r>
        <w:rPr>
          <w:rFonts w:eastAsia="Calibri"/>
          <w:sz w:val="28"/>
          <w:lang w:val="uk-UA" w:eastAsia="en-US"/>
        </w:rPr>
        <w:t>Право на вмотивованість судового рішення є складовою права на справедливий суд, гарантованого статтею 6 Конвенції</w:t>
      </w:r>
      <w:r w:rsidR="008D37F6">
        <w:rPr>
          <w:rFonts w:eastAsia="Calibri"/>
          <w:sz w:val="28"/>
          <w:lang w:val="uk-UA" w:eastAsia="en-US"/>
        </w:rPr>
        <w:t xml:space="preserve"> про захист прав людини і основоположних свобод</w:t>
      </w:r>
      <w:r>
        <w:rPr>
          <w:rFonts w:eastAsia="Calibri"/>
          <w:sz w:val="28"/>
          <w:lang w:val="uk-UA" w:eastAsia="en-US"/>
        </w:rPr>
        <w:t xml:space="preserve">. Як неодноразово вказував Європейський суд з прав людини, право на вмотивованість судового рішення сягає своїм корінням більш </w:t>
      </w:r>
      <w:r>
        <w:rPr>
          <w:rFonts w:eastAsia="Calibri"/>
          <w:sz w:val="28"/>
          <w:lang w:val="uk-UA" w:eastAsia="en-US"/>
        </w:rPr>
        <w:lastRenderedPageBreak/>
        <w:t>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w:t>
      </w:r>
      <w:proofErr w:type="spellStart"/>
      <w:r>
        <w:rPr>
          <w:rFonts w:eastAsia="Calibri"/>
          <w:sz w:val="28"/>
          <w:lang w:val="uk-UA" w:eastAsia="en-US"/>
        </w:rPr>
        <w:t>Руїз</w:t>
      </w:r>
      <w:proofErr w:type="spellEnd"/>
      <w:r>
        <w:rPr>
          <w:rFonts w:eastAsia="Calibri"/>
          <w:sz w:val="28"/>
          <w:lang w:val="uk-UA" w:eastAsia="en-US"/>
        </w:rPr>
        <w:t xml:space="preserve"> </w:t>
      </w:r>
      <w:proofErr w:type="spellStart"/>
      <w:r>
        <w:rPr>
          <w:rFonts w:eastAsia="Calibri"/>
          <w:sz w:val="28"/>
          <w:lang w:val="uk-UA" w:eastAsia="en-US"/>
        </w:rPr>
        <w:t>Торіха</w:t>
      </w:r>
      <w:proofErr w:type="spellEnd"/>
      <w:r>
        <w:rPr>
          <w:rFonts w:eastAsia="Calibri"/>
          <w:sz w:val="28"/>
          <w:lang w:val="uk-UA" w:eastAsia="en-US"/>
        </w:rPr>
        <w:t xml:space="preserve"> проти Іспанії», параграфи 29–30).</w:t>
      </w:r>
    </w:p>
    <w:p w:rsidR="00445561" w:rsidRPr="00DE1211" w:rsidRDefault="00445561" w:rsidP="00445561">
      <w:pPr>
        <w:pStyle w:val="a5"/>
        <w:ind w:firstLine="708"/>
        <w:jc w:val="both"/>
        <w:rPr>
          <w:sz w:val="28"/>
          <w:lang w:val="uk-UA"/>
        </w:rPr>
      </w:pPr>
      <w:r>
        <w:rPr>
          <w:rFonts w:eastAsia="Calibri"/>
          <w:sz w:val="28"/>
          <w:lang w:val="uk-UA" w:eastAsia="en-US"/>
        </w:rPr>
        <w:t xml:space="preserve">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 </w:t>
      </w:r>
      <w:r>
        <w:rPr>
          <w:sz w:val="28"/>
          <w:lang w:val="uk-UA"/>
        </w:rPr>
        <w:t xml:space="preserve">Таким чином, </w:t>
      </w:r>
      <w:proofErr w:type="spellStart"/>
      <w:r>
        <w:rPr>
          <w:sz w:val="28"/>
          <w:lang w:val="uk-UA"/>
        </w:rPr>
        <w:t>незазначення</w:t>
      </w:r>
      <w:proofErr w:type="spellEnd"/>
      <w:r>
        <w:rPr>
          <w:sz w:val="28"/>
          <w:lang w:val="uk-UA"/>
        </w:rPr>
        <w:t xml:space="preserve"> належних, співвідносних із положеннями процесуального закону мотивів, з яких виходив суд, задовольняючи клопотання про передання майна, </w:t>
      </w:r>
      <w:r w:rsidRPr="00DE1211">
        <w:rPr>
          <w:sz w:val="28"/>
          <w:lang w:val="uk-UA"/>
        </w:rPr>
        <w:t xml:space="preserve">відсутність мотивування </w:t>
      </w:r>
      <w:r>
        <w:rPr>
          <w:sz w:val="28"/>
          <w:lang w:val="uk-UA"/>
        </w:rPr>
        <w:t>судового рішення у формі ухвали</w:t>
      </w:r>
      <w:r w:rsidRPr="00DE1211">
        <w:rPr>
          <w:sz w:val="28"/>
          <w:lang w:val="uk-UA"/>
        </w:rPr>
        <w:t xml:space="preserve">, </w:t>
      </w:r>
      <w:r w:rsidR="00D123FB">
        <w:rPr>
          <w:sz w:val="28"/>
          <w:lang w:val="uk-UA"/>
        </w:rPr>
        <w:t>вказує на</w:t>
      </w:r>
      <w:r w:rsidRPr="00DE1211">
        <w:rPr>
          <w:sz w:val="28"/>
          <w:lang w:val="uk-UA"/>
        </w:rPr>
        <w:t xml:space="preserve"> дисциплінарн</w:t>
      </w:r>
      <w:r w:rsidR="00D123FB">
        <w:rPr>
          <w:sz w:val="28"/>
          <w:lang w:val="uk-UA"/>
        </w:rPr>
        <w:t>ий</w:t>
      </w:r>
      <w:r w:rsidRPr="00DE1211">
        <w:rPr>
          <w:sz w:val="28"/>
          <w:lang w:val="uk-UA"/>
        </w:rPr>
        <w:t xml:space="preserve"> проступ</w:t>
      </w:r>
      <w:r w:rsidR="00D123FB">
        <w:rPr>
          <w:sz w:val="28"/>
          <w:lang w:val="uk-UA"/>
        </w:rPr>
        <w:t>ок</w:t>
      </w:r>
      <w:r w:rsidRPr="00DE1211">
        <w:rPr>
          <w:sz w:val="28"/>
          <w:lang w:val="uk-UA"/>
        </w:rPr>
        <w:t>, передбачен</w:t>
      </w:r>
      <w:r w:rsidR="00D123FB">
        <w:rPr>
          <w:sz w:val="28"/>
          <w:lang w:val="uk-UA"/>
        </w:rPr>
        <w:t>ий</w:t>
      </w:r>
      <w:r w:rsidRPr="00DE1211">
        <w:rPr>
          <w:sz w:val="28"/>
          <w:lang w:val="uk-UA"/>
        </w:rPr>
        <w:t xml:space="preserve"> підпунктом «б» пункту 1 частини першої статті 106 Закону України «Про судоустрій і статус суддів» </w:t>
      </w:r>
      <w:r w:rsidRPr="008D37F6">
        <w:rPr>
          <w:sz w:val="28"/>
          <w:lang w:val="uk-UA"/>
        </w:rPr>
        <w:t>(</w:t>
      </w:r>
      <w:proofErr w:type="spellStart"/>
      <w:r w:rsidRPr="008D37F6">
        <w:rPr>
          <w:sz w:val="28"/>
          <w:lang w:val="uk-UA"/>
        </w:rPr>
        <w:t>незазначення</w:t>
      </w:r>
      <w:proofErr w:type="spellEnd"/>
      <w:r w:rsidRPr="008D37F6">
        <w:rPr>
          <w:sz w:val="28"/>
          <w:lang w:val="uk-UA"/>
        </w:rPr>
        <w:t xml:space="preserve"> в судовому рішенні мотивів прийняття або відхилення аргументів сторін щодо суті спору)</w:t>
      </w:r>
      <w:r w:rsidRPr="00DE1211">
        <w:rPr>
          <w:sz w:val="28"/>
          <w:lang w:val="uk-UA"/>
        </w:rPr>
        <w:t>.</w:t>
      </w:r>
      <w:r w:rsidR="00BD0C9F">
        <w:rPr>
          <w:sz w:val="28"/>
          <w:lang w:val="uk-UA"/>
        </w:rPr>
        <w:t xml:space="preserve"> </w:t>
      </w:r>
      <w:r w:rsidR="008D37F6">
        <w:rPr>
          <w:sz w:val="28"/>
          <w:lang w:val="uk-UA"/>
        </w:rPr>
        <w:t>На думку Другої Дисциплінарної палати, з</w:t>
      </w:r>
      <w:r w:rsidR="00BD0C9F">
        <w:rPr>
          <w:sz w:val="28"/>
          <w:lang w:val="uk-UA"/>
        </w:rPr>
        <w:t xml:space="preserve">азначені дії вчинені суддею </w:t>
      </w:r>
      <w:proofErr w:type="spellStart"/>
      <w:r w:rsidR="00BD0C9F">
        <w:rPr>
          <w:sz w:val="28"/>
          <w:lang w:val="uk-UA"/>
        </w:rPr>
        <w:t>Єрьоміною</w:t>
      </w:r>
      <w:proofErr w:type="spellEnd"/>
      <w:r w:rsidR="00BD0C9F">
        <w:rPr>
          <w:sz w:val="28"/>
          <w:lang w:val="uk-UA"/>
        </w:rPr>
        <w:t xml:space="preserve"> О.В. </w:t>
      </w:r>
      <w:r w:rsidR="00DE5D5A">
        <w:rPr>
          <w:sz w:val="28"/>
          <w:lang w:val="uk-UA"/>
        </w:rPr>
        <w:t>внаслідок грубої недбалості</w:t>
      </w:r>
      <w:r w:rsidR="00BD0C9F">
        <w:rPr>
          <w:sz w:val="28"/>
          <w:lang w:val="uk-UA"/>
        </w:rPr>
        <w:t xml:space="preserve">, </w:t>
      </w:r>
      <w:r w:rsidR="00B71833">
        <w:rPr>
          <w:sz w:val="28"/>
          <w:lang w:val="uk-UA"/>
        </w:rPr>
        <w:t>оскільки вказа</w:t>
      </w:r>
      <w:r w:rsidR="00BD0C9F">
        <w:rPr>
          <w:sz w:val="28"/>
          <w:lang w:val="uk-UA"/>
        </w:rPr>
        <w:t xml:space="preserve">ний вид забезпечення тимчасового доступу до речей і документів </w:t>
      </w:r>
      <w:r w:rsidR="008D37F6">
        <w:rPr>
          <w:sz w:val="28"/>
          <w:lang w:val="uk-UA"/>
        </w:rPr>
        <w:t>н</w:t>
      </w:r>
      <w:r w:rsidR="00BD0C9F">
        <w:rPr>
          <w:sz w:val="28"/>
          <w:lang w:val="uk-UA"/>
        </w:rPr>
        <w:t>е передбачений нормами кримінально</w:t>
      </w:r>
      <w:r w:rsidR="008D37F6">
        <w:rPr>
          <w:sz w:val="28"/>
          <w:lang w:val="uk-UA"/>
        </w:rPr>
        <w:t>го</w:t>
      </w:r>
      <w:r w:rsidR="00B71833">
        <w:rPr>
          <w:sz w:val="28"/>
          <w:lang w:val="uk-UA"/>
        </w:rPr>
        <w:t xml:space="preserve"> </w:t>
      </w:r>
      <w:r w:rsidR="00BD0C9F">
        <w:rPr>
          <w:sz w:val="28"/>
          <w:lang w:val="uk-UA"/>
        </w:rPr>
        <w:t>процесуального законодавства.</w:t>
      </w:r>
    </w:p>
    <w:p w:rsidR="00445561" w:rsidRDefault="00445561" w:rsidP="00445561">
      <w:pPr>
        <w:spacing w:after="0" w:line="240" w:lineRule="auto"/>
        <w:ind w:firstLine="708"/>
        <w:contextualSpacing/>
        <w:jc w:val="both"/>
        <w:rPr>
          <w:rFonts w:ascii="Times New Roman" w:hAnsi="Times New Roman"/>
          <w:sz w:val="28"/>
        </w:rPr>
      </w:pPr>
      <w:r w:rsidRPr="008A36C0">
        <w:rPr>
          <w:rFonts w:ascii="Times New Roman" w:hAnsi="Times New Roman"/>
          <w:sz w:val="28"/>
          <w:szCs w:val="24"/>
          <w:lang w:val="uk-UA"/>
        </w:rPr>
        <w:t xml:space="preserve">Крім того, суддя </w:t>
      </w:r>
      <w:proofErr w:type="spellStart"/>
      <w:r w:rsidRPr="008A36C0">
        <w:rPr>
          <w:rFonts w:ascii="Times New Roman" w:hAnsi="Times New Roman"/>
          <w:sz w:val="28"/>
          <w:szCs w:val="24"/>
          <w:lang w:val="uk-UA"/>
        </w:rPr>
        <w:t>Єрьоміна</w:t>
      </w:r>
      <w:proofErr w:type="spellEnd"/>
      <w:r w:rsidRPr="008A36C0">
        <w:rPr>
          <w:rFonts w:ascii="Times New Roman" w:hAnsi="Times New Roman"/>
          <w:sz w:val="28"/>
          <w:szCs w:val="24"/>
          <w:lang w:val="uk-UA"/>
        </w:rPr>
        <w:t xml:space="preserve"> О.В., вирішуючи питання про надання доступу до майна одночасно з питанням про</w:t>
      </w:r>
      <w:r w:rsidRPr="008A36C0">
        <w:rPr>
          <w:rFonts w:ascii="Times New Roman" w:hAnsi="Times New Roman"/>
          <w:sz w:val="28"/>
        </w:rPr>
        <w:t xml:space="preserve"> передачу </w:t>
      </w:r>
      <w:proofErr w:type="spellStart"/>
      <w:r w:rsidRPr="008A36C0">
        <w:rPr>
          <w:rFonts w:ascii="Times New Roman" w:hAnsi="Times New Roman"/>
          <w:sz w:val="28"/>
        </w:rPr>
        <w:t>цього</w:t>
      </w:r>
      <w:proofErr w:type="spellEnd"/>
      <w:r w:rsidRPr="008A36C0">
        <w:rPr>
          <w:rFonts w:ascii="Times New Roman" w:hAnsi="Times New Roman"/>
          <w:sz w:val="28"/>
        </w:rPr>
        <w:t xml:space="preserve"> майна </w:t>
      </w:r>
      <w:proofErr w:type="spellStart"/>
      <w:r w:rsidRPr="008A36C0">
        <w:rPr>
          <w:rFonts w:ascii="Times New Roman" w:hAnsi="Times New Roman"/>
          <w:sz w:val="28"/>
        </w:rPr>
        <w:t>іншій</w:t>
      </w:r>
      <w:proofErr w:type="spellEnd"/>
      <w:r w:rsidRPr="008A36C0">
        <w:rPr>
          <w:rFonts w:ascii="Times New Roman" w:hAnsi="Times New Roman"/>
          <w:sz w:val="28"/>
        </w:rPr>
        <w:t xml:space="preserve"> </w:t>
      </w:r>
      <w:proofErr w:type="spellStart"/>
      <w:r w:rsidRPr="008A36C0">
        <w:rPr>
          <w:rFonts w:ascii="Times New Roman" w:hAnsi="Times New Roman"/>
          <w:sz w:val="28"/>
        </w:rPr>
        <w:t>стороні</w:t>
      </w:r>
      <w:proofErr w:type="spellEnd"/>
      <w:r w:rsidRPr="008A36C0">
        <w:rPr>
          <w:rFonts w:ascii="Times New Roman" w:hAnsi="Times New Roman"/>
          <w:sz w:val="28"/>
        </w:rPr>
        <w:t xml:space="preserve"> </w:t>
      </w:r>
      <w:proofErr w:type="spellStart"/>
      <w:r w:rsidRPr="008A36C0">
        <w:rPr>
          <w:rFonts w:ascii="Times New Roman" w:hAnsi="Times New Roman"/>
          <w:sz w:val="28"/>
        </w:rPr>
        <w:t>кримінального</w:t>
      </w:r>
      <w:proofErr w:type="spellEnd"/>
      <w:r w:rsidRPr="008A36C0">
        <w:rPr>
          <w:rFonts w:ascii="Times New Roman" w:hAnsi="Times New Roman"/>
          <w:sz w:val="28"/>
        </w:rPr>
        <w:t xml:space="preserve"> </w:t>
      </w:r>
      <w:proofErr w:type="spellStart"/>
      <w:r w:rsidRPr="008A36C0">
        <w:rPr>
          <w:rFonts w:ascii="Times New Roman" w:hAnsi="Times New Roman"/>
          <w:sz w:val="28"/>
        </w:rPr>
        <w:t>провадження</w:t>
      </w:r>
      <w:proofErr w:type="spellEnd"/>
      <w:r w:rsidRPr="008A36C0">
        <w:rPr>
          <w:rFonts w:ascii="Times New Roman" w:hAnsi="Times New Roman"/>
          <w:sz w:val="28"/>
        </w:rPr>
        <w:t xml:space="preserve">, </w:t>
      </w:r>
      <w:proofErr w:type="spellStart"/>
      <w:r w:rsidRPr="008A36C0">
        <w:rPr>
          <w:rFonts w:ascii="Times New Roman" w:hAnsi="Times New Roman"/>
          <w:sz w:val="28"/>
        </w:rPr>
        <w:t>вийшла</w:t>
      </w:r>
      <w:proofErr w:type="spellEnd"/>
      <w:r w:rsidRPr="008A36C0">
        <w:rPr>
          <w:rFonts w:ascii="Times New Roman" w:hAnsi="Times New Roman"/>
          <w:sz w:val="28"/>
        </w:rPr>
        <w:t xml:space="preserve"> за </w:t>
      </w:r>
      <w:proofErr w:type="spellStart"/>
      <w:r w:rsidRPr="008A36C0">
        <w:rPr>
          <w:rFonts w:ascii="Times New Roman" w:hAnsi="Times New Roman"/>
          <w:sz w:val="28"/>
        </w:rPr>
        <w:t>межі</w:t>
      </w:r>
      <w:proofErr w:type="spellEnd"/>
      <w:r w:rsidRPr="008A36C0">
        <w:rPr>
          <w:rFonts w:ascii="Times New Roman" w:hAnsi="Times New Roman"/>
          <w:sz w:val="28"/>
        </w:rPr>
        <w:t xml:space="preserve"> </w:t>
      </w:r>
      <w:proofErr w:type="spellStart"/>
      <w:r w:rsidRPr="008A36C0">
        <w:rPr>
          <w:rFonts w:ascii="Times New Roman" w:hAnsi="Times New Roman"/>
          <w:sz w:val="28"/>
        </w:rPr>
        <w:t>розгл</w:t>
      </w:r>
      <w:r w:rsidR="008D37F6">
        <w:rPr>
          <w:rFonts w:ascii="Times New Roman" w:hAnsi="Times New Roman"/>
          <w:sz w:val="28"/>
        </w:rPr>
        <w:t>яду</w:t>
      </w:r>
      <w:proofErr w:type="spellEnd"/>
      <w:r w:rsidR="008D37F6">
        <w:rPr>
          <w:rFonts w:ascii="Times New Roman" w:hAnsi="Times New Roman"/>
          <w:sz w:val="28"/>
        </w:rPr>
        <w:t xml:space="preserve"> </w:t>
      </w:r>
      <w:proofErr w:type="spellStart"/>
      <w:r w:rsidR="008D37F6">
        <w:rPr>
          <w:rFonts w:ascii="Times New Roman" w:hAnsi="Times New Roman"/>
          <w:sz w:val="28"/>
        </w:rPr>
        <w:t>питання</w:t>
      </w:r>
      <w:proofErr w:type="spellEnd"/>
      <w:r w:rsidR="008D37F6">
        <w:rPr>
          <w:rFonts w:ascii="Times New Roman" w:hAnsi="Times New Roman"/>
          <w:sz w:val="28"/>
        </w:rPr>
        <w:t xml:space="preserve"> про доступ до майна з </w:t>
      </w:r>
      <w:proofErr w:type="spellStart"/>
      <w:r w:rsidR="008D37F6">
        <w:rPr>
          <w:rFonts w:ascii="Times New Roman" w:hAnsi="Times New Roman"/>
          <w:sz w:val="28"/>
        </w:rPr>
        <w:t>огляду</w:t>
      </w:r>
      <w:proofErr w:type="spellEnd"/>
      <w:r w:rsidR="008D37F6">
        <w:rPr>
          <w:rFonts w:ascii="Times New Roman" w:hAnsi="Times New Roman"/>
          <w:sz w:val="28"/>
        </w:rPr>
        <w:t xml:space="preserve"> на те, </w:t>
      </w:r>
      <w:proofErr w:type="spellStart"/>
      <w:r w:rsidR="008D37F6">
        <w:rPr>
          <w:rFonts w:ascii="Times New Roman" w:hAnsi="Times New Roman"/>
          <w:sz w:val="28"/>
        </w:rPr>
        <w:t>що</w:t>
      </w:r>
      <w:proofErr w:type="spellEnd"/>
      <w:r w:rsidRPr="008A36C0">
        <w:rPr>
          <w:rFonts w:ascii="Times New Roman" w:hAnsi="Times New Roman"/>
          <w:sz w:val="28"/>
        </w:rPr>
        <w:t xml:space="preserve"> </w:t>
      </w:r>
      <w:proofErr w:type="spellStart"/>
      <w:r w:rsidRPr="008A36C0">
        <w:rPr>
          <w:rFonts w:ascii="Times New Roman" w:hAnsi="Times New Roman"/>
          <w:sz w:val="28"/>
        </w:rPr>
        <w:t>рішення</w:t>
      </w:r>
      <w:proofErr w:type="spellEnd"/>
      <w:r w:rsidRPr="008A36C0">
        <w:rPr>
          <w:rFonts w:ascii="Times New Roman" w:hAnsi="Times New Roman"/>
          <w:sz w:val="28"/>
        </w:rPr>
        <w:t xml:space="preserve"> </w:t>
      </w:r>
      <w:proofErr w:type="spellStart"/>
      <w:r w:rsidRPr="008A36C0">
        <w:rPr>
          <w:rFonts w:ascii="Times New Roman" w:hAnsi="Times New Roman"/>
          <w:sz w:val="28"/>
        </w:rPr>
        <w:t>щодо</w:t>
      </w:r>
      <w:proofErr w:type="spellEnd"/>
      <w:r w:rsidRPr="008A36C0">
        <w:rPr>
          <w:rFonts w:ascii="Times New Roman" w:hAnsi="Times New Roman"/>
          <w:sz w:val="28"/>
        </w:rPr>
        <w:t xml:space="preserve"> </w:t>
      </w:r>
      <w:r>
        <w:rPr>
          <w:rFonts w:ascii="Times New Roman" w:hAnsi="Times New Roman"/>
          <w:sz w:val="28"/>
          <w:lang w:val="uk-UA"/>
        </w:rPr>
        <w:t>передання майна</w:t>
      </w:r>
      <w:r w:rsidRPr="008A36C0">
        <w:rPr>
          <w:rFonts w:ascii="Times New Roman" w:hAnsi="Times New Roman"/>
          <w:sz w:val="28"/>
        </w:rPr>
        <w:t xml:space="preserve"> не є заходом </w:t>
      </w:r>
      <w:proofErr w:type="spellStart"/>
      <w:r w:rsidRPr="008A36C0">
        <w:rPr>
          <w:rFonts w:ascii="Times New Roman" w:hAnsi="Times New Roman"/>
          <w:sz w:val="28"/>
        </w:rPr>
        <w:t>забезпечення</w:t>
      </w:r>
      <w:proofErr w:type="spellEnd"/>
      <w:r w:rsidRPr="008A36C0">
        <w:rPr>
          <w:rFonts w:ascii="Times New Roman" w:hAnsi="Times New Roman"/>
          <w:sz w:val="28"/>
        </w:rPr>
        <w:t xml:space="preserve"> </w:t>
      </w:r>
      <w:proofErr w:type="spellStart"/>
      <w:r w:rsidRPr="008A36C0">
        <w:rPr>
          <w:rFonts w:ascii="Times New Roman" w:hAnsi="Times New Roman"/>
          <w:sz w:val="28"/>
        </w:rPr>
        <w:t>кримінального</w:t>
      </w:r>
      <w:proofErr w:type="spellEnd"/>
      <w:r w:rsidRPr="008A36C0">
        <w:rPr>
          <w:rFonts w:ascii="Times New Roman" w:hAnsi="Times New Roman"/>
          <w:sz w:val="28"/>
        </w:rPr>
        <w:t xml:space="preserve"> </w:t>
      </w:r>
      <w:proofErr w:type="spellStart"/>
      <w:r w:rsidRPr="008A36C0">
        <w:rPr>
          <w:rFonts w:ascii="Times New Roman" w:hAnsi="Times New Roman"/>
          <w:sz w:val="28"/>
        </w:rPr>
        <w:t>провадження</w:t>
      </w:r>
      <w:proofErr w:type="spellEnd"/>
      <w:r w:rsidRPr="008A36C0">
        <w:rPr>
          <w:rFonts w:ascii="Times New Roman" w:hAnsi="Times New Roman"/>
          <w:sz w:val="28"/>
        </w:rPr>
        <w:t xml:space="preserve">, </w:t>
      </w:r>
      <w:proofErr w:type="spellStart"/>
      <w:r w:rsidRPr="008A36C0">
        <w:rPr>
          <w:rFonts w:ascii="Times New Roman" w:hAnsi="Times New Roman"/>
          <w:sz w:val="28"/>
        </w:rPr>
        <w:t>тобто</w:t>
      </w:r>
      <w:proofErr w:type="spellEnd"/>
      <w:r w:rsidRPr="008A36C0">
        <w:rPr>
          <w:rFonts w:ascii="Times New Roman" w:hAnsi="Times New Roman"/>
          <w:sz w:val="28"/>
        </w:rPr>
        <w:t xml:space="preserve"> </w:t>
      </w:r>
      <w:proofErr w:type="spellStart"/>
      <w:r w:rsidRPr="008A36C0">
        <w:rPr>
          <w:rFonts w:ascii="Times New Roman" w:hAnsi="Times New Roman"/>
          <w:sz w:val="28"/>
        </w:rPr>
        <w:t>перебуває</w:t>
      </w:r>
      <w:proofErr w:type="spellEnd"/>
      <w:r w:rsidRPr="008A36C0">
        <w:rPr>
          <w:rFonts w:ascii="Times New Roman" w:hAnsi="Times New Roman"/>
          <w:sz w:val="28"/>
        </w:rPr>
        <w:t xml:space="preserve"> поза межами </w:t>
      </w:r>
      <w:proofErr w:type="spellStart"/>
      <w:r w:rsidRPr="008A36C0">
        <w:rPr>
          <w:rFonts w:ascii="Times New Roman" w:hAnsi="Times New Roman"/>
          <w:sz w:val="28"/>
        </w:rPr>
        <w:t>положень</w:t>
      </w:r>
      <w:proofErr w:type="spellEnd"/>
      <w:r w:rsidRPr="008A36C0">
        <w:rPr>
          <w:rFonts w:ascii="Times New Roman" w:hAnsi="Times New Roman"/>
          <w:sz w:val="28"/>
        </w:rPr>
        <w:t xml:space="preserve"> не </w:t>
      </w:r>
      <w:proofErr w:type="spellStart"/>
      <w:r w:rsidRPr="008A36C0">
        <w:rPr>
          <w:rFonts w:ascii="Times New Roman" w:hAnsi="Times New Roman"/>
          <w:sz w:val="28"/>
        </w:rPr>
        <w:t>тільки</w:t>
      </w:r>
      <w:proofErr w:type="spellEnd"/>
      <w:r w:rsidRPr="008A36C0">
        <w:rPr>
          <w:rFonts w:ascii="Times New Roman" w:hAnsi="Times New Roman"/>
          <w:sz w:val="28"/>
        </w:rPr>
        <w:t> </w:t>
      </w:r>
      <w:proofErr w:type="spellStart"/>
      <w:r w:rsidR="008D528B">
        <w:fldChar w:fldCharType="begin"/>
      </w:r>
      <w:r w:rsidR="008D528B">
        <w:instrText xml:space="preserve"> HYPERLINK "http://search.ligazakon.ua/l_doc2.nsf/link1/an_1287/ed_2016_12_21/pravo1/T124651.html?pravo=1" \l "1287" \t "_blank" \o "Кримінальний процесуальний кодекс України; нормативно-правовий акт № 4651-VI від 13.04.2012" </w:instrText>
      </w:r>
      <w:r w:rsidR="008D528B">
        <w:fldChar w:fldCharType="separate"/>
      </w:r>
      <w:r w:rsidRPr="008A36C0">
        <w:rPr>
          <w:rFonts w:ascii="Times New Roman" w:hAnsi="Times New Roman"/>
          <w:sz w:val="28"/>
        </w:rPr>
        <w:t>глави</w:t>
      </w:r>
      <w:proofErr w:type="spellEnd"/>
      <w:r w:rsidRPr="008A36C0">
        <w:rPr>
          <w:rFonts w:ascii="Times New Roman" w:hAnsi="Times New Roman"/>
          <w:sz w:val="28"/>
        </w:rPr>
        <w:t xml:space="preserve"> </w:t>
      </w:r>
      <w:r>
        <w:rPr>
          <w:rFonts w:ascii="Times New Roman" w:hAnsi="Times New Roman"/>
          <w:sz w:val="28"/>
          <w:lang w:val="uk-UA"/>
        </w:rPr>
        <w:t xml:space="preserve">15 </w:t>
      </w:r>
      <w:r w:rsidRPr="008A36C0">
        <w:rPr>
          <w:rFonts w:ascii="Times New Roman" w:hAnsi="Times New Roman"/>
          <w:sz w:val="28"/>
        </w:rPr>
        <w:t xml:space="preserve">КПК </w:t>
      </w:r>
      <w:proofErr w:type="spellStart"/>
      <w:r w:rsidRPr="008A36C0">
        <w:rPr>
          <w:rFonts w:ascii="Times New Roman" w:hAnsi="Times New Roman"/>
          <w:sz w:val="28"/>
        </w:rPr>
        <w:t>України</w:t>
      </w:r>
      <w:proofErr w:type="spellEnd"/>
      <w:r w:rsidR="008D528B">
        <w:rPr>
          <w:rFonts w:ascii="Times New Roman" w:hAnsi="Times New Roman"/>
          <w:sz w:val="28"/>
        </w:rPr>
        <w:fldChar w:fldCharType="end"/>
      </w:r>
      <w:r w:rsidRPr="008A36C0">
        <w:rPr>
          <w:rFonts w:ascii="Times New Roman" w:hAnsi="Times New Roman"/>
          <w:sz w:val="28"/>
        </w:rPr>
        <w:t xml:space="preserve">, яка </w:t>
      </w:r>
      <w:proofErr w:type="spellStart"/>
      <w:r w:rsidRPr="008A36C0">
        <w:rPr>
          <w:rFonts w:ascii="Times New Roman" w:hAnsi="Times New Roman"/>
          <w:sz w:val="28"/>
        </w:rPr>
        <w:t>регулює</w:t>
      </w:r>
      <w:proofErr w:type="spellEnd"/>
      <w:r w:rsidRPr="008A36C0">
        <w:rPr>
          <w:rFonts w:ascii="Times New Roman" w:hAnsi="Times New Roman"/>
          <w:sz w:val="28"/>
        </w:rPr>
        <w:t xml:space="preserve"> </w:t>
      </w:r>
      <w:proofErr w:type="spellStart"/>
      <w:r w:rsidRPr="008A36C0">
        <w:rPr>
          <w:rFonts w:ascii="Times New Roman" w:hAnsi="Times New Roman"/>
          <w:sz w:val="28"/>
        </w:rPr>
        <w:t>питання</w:t>
      </w:r>
      <w:proofErr w:type="spellEnd"/>
      <w:r w:rsidRPr="008A36C0">
        <w:rPr>
          <w:rFonts w:ascii="Times New Roman" w:hAnsi="Times New Roman"/>
          <w:sz w:val="28"/>
        </w:rPr>
        <w:t xml:space="preserve"> </w:t>
      </w:r>
      <w:proofErr w:type="spellStart"/>
      <w:r w:rsidRPr="008A36C0">
        <w:rPr>
          <w:rFonts w:ascii="Times New Roman" w:hAnsi="Times New Roman"/>
          <w:sz w:val="28"/>
        </w:rPr>
        <w:t>тимчасового</w:t>
      </w:r>
      <w:proofErr w:type="spellEnd"/>
      <w:r w:rsidRPr="008A36C0">
        <w:rPr>
          <w:rFonts w:ascii="Times New Roman" w:hAnsi="Times New Roman"/>
          <w:sz w:val="28"/>
        </w:rPr>
        <w:t xml:space="preserve"> доступу до майна, а й </w:t>
      </w:r>
      <w:proofErr w:type="spellStart"/>
      <w:r w:rsidR="008D528B">
        <w:fldChar w:fldCharType="begin"/>
      </w:r>
      <w:r w:rsidR="008D528B">
        <w:instrText xml:space="preserve"> HYPERLINK "http://search.ligazakon.ua/l_doc2.nsf/link1/an_1002/ed_2016_12_21/pravo1/T124651.html?pravo=1" \l "1002" \t "_blank" \o "Кримінальний процесуальний кодекс України; нормативно-правовий акт № 4651-VI від 13.04.2012" </w:instrText>
      </w:r>
      <w:r w:rsidR="008D528B">
        <w:fldChar w:fldCharType="separate"/>
      </w:r>
      <w:r w:rsidRPr="008A36C0">
        <w:rPr>
          <w:rFonts w:ascii="Times New Roman" w:hAnsi="Times New Roman"/>
          <w:sz w:val="28"/>
        </w:rPr>
        <w:t>розділу</w:t>
      </w:r>
      <w:proofErr w:type="spellEnd"/>
      <w:r w:rsidRPr="008A36C0">
        <w:rPr>
          <w:rFonts w:ascii="Times New Roman" w:hAnsi="Times New Roman"/>
          <w:sz w:val="28"/>
        </w:rPr>
        <w:t xml:space="preserve"> ІІ КПК </w:t>
      </w:r>
      <w:proofErr w:type="spellStart"/>
      <w:r w:rsidRPr="008A36C0">
        <w:rPr>
          <w:rFonts w:ascii="Times New Roman" w:hAnsi="Times New Roman"/>
          <w:sz w:val="28"/>
        </w:rPr>
        <w:t>України</w:t>
      </w:r>
      <w:proofErr w:type="spellEnd"/>
      <w:r w:rsidR="008D528B">
        <w:rPr>
          <w:rFonts w:ascii="Times New Roman" w:hAnsi="Times New Roman"/>
          <w:sz w:val="28"/>
        </w:rPr>
        <w:fldChar w:fldCharType="end"/>
      </w:r>
      <w:r w:rsidRPr="008A36C0">
        <w:rPr>
          <w:rFonts w:ascii="Times New Roman" w:hAnsi="Times New Roman"/>
          <w:sz w:val="28"/>
        </w:rPr>
        <w:t xml:space="preserve">, </w:t>
      </w:r>
      <w:proofErr w:type="spellStart"/>
      <w:r w:rsidRPr="008A36C0">
        <w:rPr>
          <w:rFonts w:ascii="Times New Roman" w:hAnsi="Times New Roman"/>
          <w:sz w:val="28"/>
        </w:rPr>
        <w:t>який</w:t>
      </w:r>
      <w:proofErr w:type="spellEnd"/>
      <w:r w:rsidRPr="008A36C0">
        <w:rPr>
          <w:rFonts w:ascii="Times New Roman" w:hAnsi="Times New Roman"/>
          <w:sz w:val="28"/>
        </w:rPr>
        <w:t xml:space="preserve"> </w:t>
      </w:r>
      <w:proofErr w:type="spellStart"/>
      <w:r w:rsidRPr="008A36C0">
        <w:rPr>
          <w:rFonts w:ascii="Times New Roman" w:hAnsi="Times New Roman"/>
          <w:sz w:val="28"/>
        </w:rPr>
        <w:t>визначає</w:t>
      </w:r>
      <w:proofErr w:type="spellEnd"/>
      <w:r w:rsidRPr="008A36C0">
        <w:rPr>
          <w:rFonts w:ascii="Times New Roman" w:hAnsi="Times New Roman"/>
          <w:sz w:val="28"/>
        </w:rPr>
        <w:t xml:space="preserve"> заходи </w:t>
      </w:r>
      <w:proofErr w:type="spellStart"/>
      <w:r w:rsidRPr="008A36C0">
        <w:rPr>
          <w:rFonts w:ascii="Times New Roman" w:hAnsi="Times New Roman"/>
          <w:sz w:val="28"/>
        </w:rPr>
        <w:t>забезпечення</w:t>
      </w:r>
      <w:proofErr w:type="spellEnd"/>
      <w:r w:rsidRPr="008A36C0">
        <w:rPr>
          <w:rFonts w:ascii="Times New Roman" w:hAnsi="Times New Roman"/>
          <w:sz w:val="28"/>
        </w:rPr>
        <w:t xml:space="preserve"> </w:t>
      </w:r>
      <w:proofErr w:type="spellStart"/>
      <w:r w:rsidRPr="008A36C0">
        <w:rPr>
          <w:rFonts w:ascii="Times New Roman" w:hAnsi="Times New Roman"/>
          <w:sz w:val="28"/>
        </w:rPr>
        <w:t>кримінального</w:t>
      </w:r>
      <w:proofErr w:type="spellEnd"/>
      <w:r w:rsidRPr="008A36C0">
        <w:rPr>
          <w:rFonts w:ascii="Times New Roman" w:hAnsi="Times New Roman"/>
          <w:sz w:val="28"/>
        </w:rPr>
        <w:t xml:space="preserve"> </w:t>
      </w:r>
      <w:proofErr w:type="spellStart"/>
      <w:r w:rsidRPr="008A36C0">
        <w:rPr>
          <w:rFonts w:ascii="Times New Roman" w:hAnsi="Times New Roman"/>
          <w:sz w:val="28"/>
        </w:rPr>
        <w:t>провадження</w:t>
      </w:r>
      <w:proofErr w:type="spellEnd"/>
      <w:r w:rsidRPr="008A36C0">
        <w:rPr>
          <w:rFonts w:ascii="Times New Roman" w:hAnsi="Times New Roman"/>
          <w:sz w:val="28"/>
        </w:rPr>
        <w:t xml:space="preserve"> та </w:t>
      </w:r>
      <w:proofErr w:type="spellStart"/>
      <w:r w:rsidRPr="008A36C0">
        <w:rPr>
          <w:rFonts w:ascii="Times New Roman" w:hAnsi="Times New Roman"/>
          <w:sz w:val="28"/>
        </w:rPr>
        <w:t>підстави</w:t>
      </w:r>
      <w:proofErr w:type="spellEnd"/>
      <w:r w:rsidRPr="008A36C0">
        <w:rPr>
          <w:rFonts w:ascii="Times New Roman" w:hAnsi="Times New Roman"/>
          <w:sz w:val="28"/>
        </w:rPr>
        <w:t xml:space="preserve"> </w:t>
      </w:r>
      <w:proofErr w:type="spellStart"/>
      <w:r w:rsidRPr="008A36C0">
        <w:rPr>
          <w:rFonts w:ascii="Times New Roman" w:hAnsi="Times New Roman"/>
          <w:sz w:val="28"/>
        </w:rPr>
        <w:t>їх</w:t>
      </w:r>
      <w:proofErr w:type="spellEnd"/>
      <w:r w:rsidRPr="008A36C0">
        <w:rPr>
          <w:rFonts w:ascii="Times New Roman" w:hAnsi="Times New Roman"/>
          <w:sz w:val="28"/>
        </w:rPr>
        <w:t xml:space="preserve"> </w:t>
      </w:r>
      <w:proofErr w:type="spellStart"/>
      <w:r w:rsidRPr="008A36C0">
        <w:rPr>
          <w:rFonts w:ascii="Times New Roman" w:hAnsi="Times New Roman"/>
          <w:sz w:val="28"/>
        </w:rPr>
        <w:t>застосування</w:t>
      </w:r>
      <w:proofErr w:type="spellEnd"/>
      <w:r w:rsidRPr="008A36C0">
        <w:rPr>
          <w:rFonts w:ascii="Times New Roman" w:hAnsi="Times New Roman"/>
          <w:sz w:val="28"/>
        </w:rPr>
        <w:t xml:space="preserve">. </w:t>
      </w:r>
    </w:p>
    <w:p w:rsidR="00445561" w:rsidRDefault="00445561" w:rsidP="0062624E">
      <w:pPr>
        <w:spacing w:after="0" w:line="240" w:lineRule="auto"/>
        <w:ind w:firstLine="708"/>
        <w:contextualSpacing/>
        <w:jc w:val="both"/>
        <w:rPr>
          <w:rFonts w:ascii="Times New Roman" w:hAnsi="Times New Roman"/>
          <w:sz w:val="28"/>
          <w:szCs w:val="24"/>
          <w:lang w:val="uk-UA"/>
        </w:rPr>
      </w:pPr>
      <w:proofErr w:type="spellStart"/>
      <w:r w:rsidRPr="008A36C0">
        <w:rPr>
          <w:rFonts w:ascii="Times New Roman" w:hAnsi="Times New Roman"/>
          <w:sz w:val="28"/>
        </w:rPr>
        <w:t>Передання</w:t>
      </w:r>
      <w:proofErr w:type="spellEnd"/>
      <w:r w:rsidRPr="008A36C0">
        <w:rPr>
          <w:rFonts w:ascii="Times New Roman" w:hAnsi="Times New Roman"/>
          <w:sz w:val="28"/>
        </w:rPr>
        <w:t xml:space="preserve"> </w:t>
      </w:r>
      <w:r>
        <w:rPr>
          <w:rFonts w:ascii="Times New Roman" w:hAnsi="Times New Roman"/>
          <w:sz w:val="28"/>
          <w:lang w:val="uk-UA"/>
        </w:rPr>
        <w:t>грошових коштів</w:t>
      </w:r>
      <w:r w:rsidRPr="008A36C0">
        <w:rPr>
          <w:rFonts w:ascii="Times New Roman" w:hAnsi="Times New Roman"/>
          <w:sz w:val="28"/>
        </w:rPr>
        <w:t xml:space="preserve"> </w:t>
      </w:r>
      <w:proofErr w:type="spellStart"/>
      <w:r w:rsidRPr="008A36C0">
        <w:rPr>
          <w:rFonts w:ascii="Times New Roman" w:hAnsi="Times New Roman"/>
          <w:sz w:val="28"/>
        </w:rPr>
        <w:t>іншій</w:t>
      </w:r>
      <w:proofErr w:type="spellEnd"/>
      <w:r w:rsidRPr="008A36C0">
        <w:rPr>
          <w:rFonts w:ascii="Times New Roman" w:hAnsi="Times New Roman"/>
          <w:sz w:val="28"/>
        </w:rPr>
        <w:t xml:space="preserve"> </w:t>
      </w:r>
      <w:proofErr w:type="spellStart"/>
      <w:r w:rsidRPr="008A36C0">
        <w:rPr>
          <w:rFonts w:ascii="Times New Roman" w:hAnsi="Times New Roman"/>
          <w:sz w:val="28"/>
        </w:rPr>
        <w:t>юридичній</w:t>
      </w:r>
      <w:proofErr w:type="spellEnd"/>
      <w:r w:rsidRPr="008A36C0">
        <w:rPr>
          <w:rFonts w:ascii="Times New Roman" w:hAnsi="Times New Roman"/>
          <w:sz w:val="28"/>
        </w:rPr>
        <w:t xml:space="preserve"> </w:t>
      </w:r>
      <w:proofErr w:type="spellStart"/>
      <w:r w:rsidRPr="008A36C0">
        <w:rPr>
          <w:rFonts w:ascii="Times New Roman" w:hAnsi="Times New Roman"/>
          <w:sz w:val="28"/>
        </w:rPr>
        <w:t>особі</w:t>
      </w:r>
      <w:proofErr w:type="spellEnd"/>
      <w:r w:rsidRPr="008A36C0">
        <w:rPr>
          <w:rFonts w:ascii="Times New Roman" w:hAnsi="Times New Roman"/>
          <w:sz w:val="28"/>
        </w:rPr>
        <w:t xml:space="preserve"> </w:t>
      </w:r>
      <w:proofErr w:type="spellStart"/>
      <w:r w:rsidRPr="008A36C0">
        <w:rPr>
          <w:rFonts w:ascii="Times New Roman" w:hAnsi="Times New Roman"/>
          <w:sz w:val="28"/>
        </w:rPr>
        <w:t>здійснено</w:t>
      </w:r>
      <w:proofErr w:type="spellEnd"/>
      <w:r w:rsidRPr="008A36C0">
        <w:rPr>
          <w:rFonts w:ascii="Times New Roman" w:hAnsi="Times New Roman"/>
          <w:sz w:val="28"/>
        </w:rPr>
        <w:t xml:space="preserve"> </w:t>
      </w:r>
      <w:proofErr w:type="spellStart"/>
      <w:r w:rsidRPr="008A36C0">
        <w:rPr>
          <w:rFonts w:ascii="Times New Roman" w:hAnsi="Times New Roman"/>
          <w:sz w:val="28"/>
        </w:rPr>
        <w:t>суддею</w:t>
      </w:r>
      <w:proofErr w:type="spellEnd"/>
      <w:r w:rsidRPr="008A36C0">
        <w:rPr>
          <w:rFonts w:ascii="Times New Roman" w:hAnsi="Times New Roman"/>
          <w:sz w:val="28"/>
        </w:rPr>
        <w:t xml:space="preserve"> </w:t>
      </w:r>
      <w:proofErr w:type="spellStart"/>
      <w:r w:rsidRPr="008A36C0">
        <w:rPr>
          <w:rFonts w:ascii="Times New Roman" w:hAnsi="Times New Roman"/>
          <w:sz w:val="28"/>
        </w:rPr>
        <w:t>Єрьоміною</w:t>
      </w:r>
      <w:proofErr w:type="spellEnd"/>
      <w:r w:rsidRPr="008A36C0">
        <w:rPr>
          <w:rFonts w:ascii="Times New Roman" w:hAnsi="Times New Roman"/>
          <w:sz w:val="28"/>
        </w:rPr>
        <w:t xml:space="preserve"> О.В. </w:t>
      </w:r>
      <w:r w:rsidR="008D37F6">
        <w:rPr>
          <w:rFonts w:ascii="Times New Roman" w:hAnsi="Times New Roman"/>
          <w:sz w:val="28"/>
          <w:lang w:val="uk-UA"/>
        </w:rPr>
        <w:t>за відс</w:t>
      </w:r>
      <w:r w:rsidR="00A26BE4">
        <w:rPr>
          <w:rFonts w:ascii="Times New Roman" w:hAnsi="Times New Roman"/>
          <w:sz w:val="28"/>
          <w:lang w:val="uk-UA"/>
        </w:rPr>
        <w:t>ут</w:t>
      </w:r>
      <w:r w:rsidR="008D37F6">
        <w:rPr>
          <w:rFonts w:ascii="Times New Roman" w:hAnsi="Times New Roman"/>
          <w:sz w:val="28"/>
          <w:lang w:val="uk-UA"/>
        </w:rPr>
        <w:t>ності на це законних</w:t>
      </w:r>
      <w:r w:rsidRPr="008A36C0">
        <w:rPr>
          <w:rFonts w:ascii="Times New Roman" w:hAnsi="Times New Roman"/>
          <w:sz w:val="28"/>
        </w:rPr>
        <w:t xml:space="preserve"> </w:t>
      </w:r>
      <w:proofErr w:type="spellStart"/>
      <w:r w:rsidRPr="008A36C0">
        <w:rPr>
          <w:rFonts w:ascii="Times New Roman" w:hAnsi="Times New Roman"/>
          <w:sz w:val="28"/>
        </w:rPr>
        <w:t>повноважень</w:t>
      </w:r>
      <w:proofErr w:type="spellEnd"/>
      <w:r w:rsidRPr="008A36C0">
        <w:rPr>
          <w:rFonts w:ascii="Times New Roman" w:hAnsi="Times New Roman"/>
          <w:sz w:val="28"/>
        </w:rPr>
        <w:t xml:space="preserve">, </w:t>
      </w:r>
      <w:proofErr w:type="spellStart"/>
      <w:r w:rsidRPr="008A36C0">
        <w:rPr>
          <w:rFonts w:ascii="Times New Roman" w:hAnsi="Times New Roman"/>
          <w:sz w:val="28"/>
        </w:rPr>
        <w:t>визначених</w:t>
      </w:r>
      <w:proofErr w:type="spellEnd"/>
      <w:r w:rsidRPr="008A36C0">
        <w:rPr>
          <w:rFonts w:ascii="Times New Roman" w:hAnsi="Times New Roman"/>
          <w:sz w:val="28"/>
        </w:rPr>
        <w:t xml:space="preserve"> </w:t>
      </w:r>
      <w:r w:rsidR="00845266">
        <w:rPr>
          <w:rFonts w:ascii="Times New Roman" w:hAnsi="Times New Roman"/>
          <w:sz w:val="28"/>
          <w:lang w:val="uk-UA"/>
        </w:rPr>
        <w:t xml:space="preserve">              </w:t>
      </w:r>
      <w:r w:rsidRPr="008A36C0">
        <w:rPr>
          <w:rFonts w:ascii="Times New Roman" w:hAnsi="Times New Roman"/>
          <w:sz w:val="28"/>
        </w:rPr>
        <w:t xml:space="preserve">КПК </w:t>
      </w:r>
      <w:proofErr w:type="spellStart"/>
      <w:r w:rsidRPr="008A36C0">
        <w:rPr>
          <w:rFonts w:ascii="Times New Roman" w:hAnsi="Times New Roman"/>
          <w:sz w:val="28"/>
        </w:rPr>
        <w:t>України</w:t>
      </w:r>
      <w:proofErr w:type="spellEnd"/>
      <w:r w:rsidRPr="0030299D">
        <w:rPr>
          <w:rFonts w:ascii="Times New Roman" w:hAnsi="Times New Roman"/>
          <w:sz w:val="28"/>
          <w:szCs w:val="24"/>
          <w:lang w:val="uk-UA"/>
        </w:rPr>
        <w:t>.</w:t>
      </w:r>
      <w:r w:rsidR="0062624E" w:rsidRPr="0062624E">
        <w:rPr>
          <w:rFonts w:ascii="Times New Roman" w:hAnsi="Times New Roman"/>
          <w:sz w:val="28"/>
          <w:szCs w:val="24"/>
        </w:rPr>
        <w:t xml:space="preserve"> </w:t>
      </w:r>
      <w:r w:rsidR="0062624E">
        <w:rPr>
          <w:rFonts w:ascii="Times New Roman" w:hAnsi="Times New Roman"/>
          <w:sz w:val="28"/>
          <w:szCs w:val="24"/>
        </w:rPr>
        <w:t xml:space="preserve">На </w:t>
      </w:r>
      <w:proofErr w:type="spellStart"/>
      <w:r w:rsidR="0062624E">
        <w:rPr>
          <w:rFonts w:ascii="Times New Roman" w:hAnsi="Times New Roman"/>
          <w:sz w:val="28"/>
          <w:szCs w:val="24"/>
        </w:rPr>
        <w:t>зазначену</w:t>
      </w:r>
      <w:proofErr w:type="spellEnd"/>
      <w:r w:rsidR="0062624E">
        <w:rPr>
          <w:rFonts w:ascii="Times New Roman" w:hAnsi="Times New Roman"/>
          <w:sz w:val="28"/>
          <w:szCs w:val="24"/>
        </w:rPr>
        <w:t xml:space="preserve"> </w:t>
      </w:r>
      <w:proofErr w:type="spellStart"/>
      <w:r w:rsidR="0062624E">
        <w:rPr>
          <w:rFonts w:ascii="Times New Roman" w:hAnsi="Times New Roman"/>
          <w:sz w:val="28"/>
          <w:szCs w:val="24"/>
        </w:rPr>
        <w:t>обставину</w:t>
      </w:r>
      <w:proofErr w:type="spellEnd"/>
      <w:r w:rsidR="0062624E">
        <w:rPr>
          <w:rFonts w:ascii="Times New Roman" w:hAnsi="Times New Roman"/>
          <w:sz w:val="28"/>
          <w:szCs w:val="24"/>
        </w:rPr>
        <w:t xml:space="preserve"> </w:t>
      </w:r>
      <w:proofErr w:type="spellStart"/>
      <w:r w:rsidR="0062624E">
        <w:rPr>
          <w:rFonts w:ascii="Times New Roman" w:hAnsi="Times New Roman"/>
          <w:sz w:val="28"/>
          <w:szCs w:val="24"/>
        </w:rPr>
        <w:t>звернув</w:t>
      </w:r>
      <w:proofErr w:type="spellEnd"/>
      <w:r w:rsidR="0062624E">
        <w:rPr>
          <w:rFonts w:ascii="Times New Roman" w:hAnsi="Times New Roman"/>
          <w:sz w:val="28"/>
          <w:szCs w:val="24"/>
        </w:rPr>
        <w:t xml:space="preserve"> </w:t>
      </w:r>
      <w:proofErr w:type="spellStart"/>
      <w:r w:rsidR="0062624E">
        <w:rPr>
          <w:rFonts w:ascii="Times New Roman" w:hAnsi="Times New Roman"/>
          <w:sz w:val="28"/>
          <w:szCs w:val="24"/>
        </w:rPr>
        <w:t>увагу</w:t>
      </w:r>
      <w:proofErr w:type="spellEnd"/>
      <w:r w:rsidR="0062624E">
        <w:rPr>
          <w:rFonts w:ascii="Times New Roman" w:hAnsi="Times New Roman"/>
          <w:sz w:val="28"/>
          <w:szCs w:val="24"/>
        </w:rPr>
        <w:t xml:space="preserve"> і суд </w:t>
      </w:r>
      <w:proofErr w:type="spellStart"/>
      <w:r w:rsidR="0062624E">
        <w:rPr>
          <w:rFonts w:ascii="Times New Roman" w:hAnsi="Times New Roman"/>
          <w:sz w:val="28"/>
          <w:szCs w:val="24"/>
        </w:rPr>
        <w:t>апеляційної</w:t>
      </w:r>
      <w:proofErr w:type="spellEnd"/>
      <w:r w:rsidR="0062624E">
        <w:rPr>
          <w:rFonts w:ascii="Times New Roman" w:hAnsi="Times New Roman"/>
          <w:sz w:val="28"/>
          <w:szCs w:val="24"/>
        </w:rPr>
        <w:t xml:space="preserve"> </w:t>
      </w:r>
      <w:proofErr w:type="spellStart"/>
      <w:r w:rsidR="0062624E">
        <w:rPr>
          <w:rFonts w:ascii="Times New Roman" w:hAnsi="Times New Roman"/>
          <w:sz w:val="28"/>
          <w:szCs w:val="24"/>
        </w:rPr>
        <w:t>інстанції</w:t>
      </w:r>
      <w:proofErr w:type="spellEnd"/>
      <w:r w:rsidR="0062624E">
        <w:rPr>
          <w:rFonts w:ascii="Times New Roman" w:hAnsi="Times New Roman"/>
          <w:sz w:val="28"/>
          <w:szCs w:val="24"/>
        </w:rPr>
        <w:t xml:space="preserve"> п</w:t>
      </w:r>
      <w:r w:rsidR="008D37F6">
        <w:rPr>
          <w:rFonts w:ascii="Times New Roman" w:hAnsi="Times New Roman"/>
          <w:sz w:val="28"/>
          <w:szCs w:val="24"/>
          <w:lang w:val="uk-UA"/>
        </w:rPr>
        <w:t>ід час</w:t>
      </w:r>
      <w:r w:rsidR="0062624E">
        <w:rPr>
          <w:rFonts w:ascii="Times New Roman" w:hAnsi="Times New Roman"/>
          <w:sz w:val="28"/>
          <w:szCs w:val="24"/>
        </w:rPr>
        <w:t xml:space="preserve"> перегляд</w:t>
      </w:r>
      <w:r w:rsidR="008D37F6">
        <w:rPr>
          <w:rFonts w:ascii="Times New Roman" w:hAnsi="Times New Roman"/>
          <w:sz w:val="28"/>
          <w:szCs w:val="24"/>
          <w:lang w:val="uk-UA"/>
        </w:rPr>
        <w:t xml:space="preserve">у </w:t>
      </w:r>
      <w:r w:rsidR="0062624E">
        <w:rPr>
          <w:rFonts w:ascii="Times New Roman" w:hAnsi="Times New Roman"/>
          <w:sz w:val="28"/>
          <w:szCs w:val="24"/>
        </w:rPr>
        <w:t xml:space="preserve">судового </w:t>
      </w:r>
      <w:proofErr w:type="spellStart"/>
      <w:r w:rsidR="0062624E">
        <w:rPr>
          <w:rFonts w:ascii="Times New Roman" w:hAnsi="Times New Roman"/>
          <w:sz w:val="28"/>
          <w:szCs w:val="24"/>
        </w:rPr>
        <w:t>рішення</w:t>
      </w:r>
      <w:proofErr w:type="spellEnd"/>
      <w:r w:rsidR="0062624E">
        <w:rPr>
          <w:rFonts w:ascii="Times New Roman" w:hAnsi="Times New Roman"/>
          <w:sz w:val="28"/>
          <w:szCs w:val="24"/>
        </w:rPr>
        <w:t xml:space="preserve"> </w:t>
      </w:r>
      <w:proofErr w:type="spellStart"/>
      <w:r w:rsidR="0062624E">
        <w:rPr>
          <w:rFonts w:ascii="Times New Roman" w:hAnsi="Times New Roman"/>
          <w:sz w:val="28"/>
          <w:szCs w:val="24"/>
        </w:rPr>
        <w:t>від</w:t>
      </w:r>
      <w:proofErr w:type="spellEnd"/>
      <w:r w:rsidR="0062624E">
        <w:rPr>
          <w:rFonts w:ascii="Times New Roman" w:hAnsi="Times New Roman"/>
          <w:sz w:val="28"/>
          <w:szCs w:val="24"/>
        </w:rPr>
        <w:t xml:space="preserve"> 29 </w:t>
      </w:r>
      <w:proofErr w:type="spellStart"/>
      <w:r w:rsidR="0062624E">
        <w:rPr>
          <w:rFonts w:ascii="Times New Roman" w:hAnsi="Times New Roman"/>
          <w:sz w:val="28"/>
          <w:szCs w:val="24"/>
        </w:rPr>
        <w:t>березня</w:t>
      </w:r>
      <w:proofErr w:type="spellEnd"/>
      <w:r w:rsidR="0062624E">
        <w:rPr>
          <w:rFonts w:ascii="Times New Roman" w:hAnsi="Times New Roman"/>
          <w:sz w:val="28"/>
          <w:szCs w:val="24"/>
        </w:rPr>
        <w:t xml:space="preserve"> 2018 року, </w:t>
      </w:r>
      <w:proofErr w:type="spellStart"/>
      <w:r w:rsidR="0062624E">
        <w:rPr>
          <w:rFonts w:ascii="Times New Roman" w:hAnsi="Times New Roman"/>
          <w:sz w:val="28"/>
          <w:szCs w:val="24"/>
        </w:rPr>
        <w:t>який</w:t>
      </w:r>
      <w:proofErr w:type="spellEnd"/>
      <w:r w:rsidR="0062624E">
        <w:rPr>
          <w:rFonts w:ascii="Times New Roman" w:hAnsi="Times New Roman"/>
          <w:sz w:val="28"/>
          <w:szCs w:val="24"/>
        </w:rPr>
        <w:t xml:space="preserve"> в </w:t>
      </w:r>
      <w:proofErr w:type="spellStart"/>
      <w:r w:rsidR="0062624E">
        <w:rPr>
          <w:rFonts w:ascii="Times New Roman" w:hAnsi="Times New Roman"/>
          <w:sz w:val="28"/>
          <w:szCs w:val="24"/>
        </w:rPr>
        <w:t>ухвалі</w:t>
      </w:r>
      <w:proofErr w:type="spellEnd"/>
      <w:r w:rsidR="0062624E">
        <w:rPr>
          <w:rFonts w:ascii="Times New Roman" w:hAnsi="Times New Roman"/>
          <w:sz w:val="28"/>
          <w:szCs w:val="24"/>
        </w:rPr>
        <w:t xml:space="preserve"> </w:t>
      </w:r>
      <w:proofErr w:type="spellStart"/>
      <w:r w:rsidR="0062624E">
        <w:rPr>
          <w:rFonts w:ascii="Times New Roman" w:hAnsi="Times New Roman"/>
          <w:sz w:val="28"/>
          <w:szCs w:val="24"/>
        </w:rPr>
        <w:t>від</w:t>
      </w:r>
      <w:proofErr w:type="spellEnd"/>
      <w:r w:rsidR="0062624E">
        <w:rPr>
          <w:rFonts w:ascii="Times New Roman" w:hAnsi="Times New Roman"/>
          <w:sz w:val="28"/>
          <w:szCs w:val="24"/>
        </w:rPr>
        <w:t xml:space="preserve"> 11 </w:t>
      </w:r>
      <w:proofErr w:type="spellStart"/>
      <w:r w:rsidR="0062624E">
        <w:rPr>
          <w:rFonts w:ascii="Times New Roman" w:hAnsi="Times New Roman"/>
          <w:sz w:val="28"/>
          <w:szCs w:val="24"/>
        </w:rPr>
        <w:t>квітня</w:t>
      </w:r>
      <w:proofErr w:type="spellEnd"/>
      <w:r w:rsidR="0062624E">
        <w:rPr>
          <w:rFonts w:ascii="Times New Roman" w:hAnsi="Times New Roman"/>
          <w:sz w:val="28"/>
          <w:szCs w:val="24"/>
        </w:rPr>
        <w:t xml:space="preserve"> 2019 року </w:t>
      </w:r>
      <w:proofErr w:type="spellStart"/>
      <w:r w:rsidR="0062624E">
        <w:rPr>
          <w:rFonts w:ascii="Times New Roman" w:hAnsi="Times New Roman"/>
          <w:sz w:val="28"/>
          <w:szCs w:val="24"/>
        </w:rPr>
        <w:t>відзначив</w:t>
      </w:r>
      <w:proofErr w:type="spellEnd"/>
      <w:r w:rsidR="0062624E">
        <w:rPr>
          <w:rFonts w:ascii="Times New Roman" w:hAnsi="Times New Roman"/>
          <w:sz w:val="28"/>
          <w:szCs w:val="24"/>
        </w:rPr>
        <w:t xml:space="preserve">, </w:t>
      </w:r>
      <w:proofErr w:type="spellStart"/>
      <w:r w:rsidR="0062624E">
        <w:rPr>
          <w:rFonts w:ascii="Times New Roman" w:hAnsi="Times New Roman"/>
          <w:sz w:val="28"/>
          <w:szCs w:val="24"/>
        </w:rPr>
        <w:t>що</w:t>
      </w:r>
      <w:proofErr w:type="spellEnd"/>
      <w:r w:rsidR="0062624E">
        <w:rPr>
          <w:rFonts w:ascii="Times New Roman" w:hAnsi="Times New Roman"/>
          <w:sz w:val="28"/>
          <w:szCs w:val="24"/>
        </w:rPr>
        <w:t xml:space="preserve"> </w:t>
      </w:r>
      <w:proofErr w:type="spellStart"/>
      <w:r w:rsidR="0062624E" w:rsidRPr="009E5332">
        <w:rPr>
          <w:rFonts w:ascii="Times New Roman" w:hAnsi="Times New Roman"/>
          <w:sz w:val="28"/>
          <w:szCs w:val="24"/>
        </w:rPr>
        <w:t>питання</w:t>
      </w:r>
      <w:proofErr w:type="spellEnd"/>
      <w:r w:rsidR="0062624E" w:rsidRPr="009E5332">
        <w:rPr>
          <w:rFonts w:ascii="Times New Roman" w:hAnsi="Times New Roman"/>
          <w:sz w:val="28"/>
          <w:szCs w:val="24"/>
        </w:rPr>
        <w:t xml:space="preserve"> </w:t>
      </w:r>
      <w:proofErr w:type="spellStart"/>
      <w:r w:rsidR="0062624E" w:rsidRPr="009E5332">
        <w:rPr>
          <w:rFonts w:ascii="Times New Roman" w:hAnsi="Times New Roman"/>
          <w:sz w:val="28"/>
          <w:szCs w:val="24"/>
        </w:rPr>
        <w:t>щодо</w:t>
      </w:r>
      <w:proofErr w:type="spellEnd"/>
      <w:r w:rsidR="0062624E" w:rsidRPr="009E5332">
        <w:rPr>
          <w:rFonts w:ascii="Times New Roman" w:hAnsi="Times New Roman"/>
          <w:sz w:val="28"/>
          <w:szCs w:val="24"/>
        </w:rPr>
        <w:t xml:space="preserve"> </w:t>
      </w:r>
      <w:proofErr w:type="spellStart"/>
      <w:r w:rsidR="0062624E" w:rsidRPr="009E5332">
        <w:rPr>
          <w:rFonts w:ascii="Times New Roman" w:hAnsi="Times New Roman"/>
          <w:sz w:val="28"/>
          <w:szCs w:val="24"/>
        </w:rPr>
        <w:t>стягнення</w:t>
      </w:r>
      <w:proofErr w:type="spellEnd"/>
      <w:r w:rsidR="0062624E" w:rsidRPr="009E5332">
        <w:rPr>
          <w:rFonts w:ascii="Times New Roman" w:hAnsi="Times New Roman"/>
          <w:sz w:val="28"/>
          <w:szCs w:val="24"/>
        </w:rPr>
        <w:t xml:space="preserve"> </w:t>
      </w:r>
      <w:proofErr w:type="spellStart"/>
      <w:r w:rsidR="0062624E" w:rsidRPr="009E5332">
        <w:rPr>
          <w:rFonts w:ascii="Times New Roman" w:hAnsi="Times New Roman"/>
          <w:sz w:val="28"/>
          <w:szCs w:val="24"/>
        </w:rPr>
        <w:t>перерахованих</w:t>
      </w:r>
      <w:proofErr w:type="spellEnd"/>
      <w:r w:rsidR="0062624E" w:rsidRPr="009E5332">
        <w:rPr>
          <w:rFonts w:ascii="Times New Roman" w:hAnsi="Times New Roman"/>
          <w:sz w:val="28"/>
          <w:szCs w:val="24"/>
        </w:rPr>
        <w:t xml:space="preserve"> </w:t>
      </w:r>
      <w:proofErr w:type="spellStart"/>
      <w:r w:rsidR="0062624E" w:rsidRPr="009E5332">
        <w:rPr>
          <w:rFonts w:ascii="Times New Roman" w:hAnsi="Times New Roman"/>
          <w:sz w:val="28"/>
          <w:szCs w:val="24"/>
        </w:rPr>
        <w:t>грошових</w:t>
      </w:r>
      <w:proofErr w:type="spellEnd"/>
      <w:r w:rsidR="0062624E" w:rsidRPr="009E5332">
        <w:rPr>
          <w:rFonts w:ascii="Times New Roman" w:hAnsi="Times New Roman"/>
          <w:sz w:val="28"/>
          <w:szCs w:val="24"/>
        </w:rPr>
        <w:t xml:space="preserve"> </w:t>
      </w:r>
      <w:proofErr w:type="spellStart"/>
      <w:r w:rsidR="0062624E" w:rsidRPr="009E5332">
        <w:rPr>
          <w:rFonts w:ascii="Times New Roman" w:hAnsi="Times New Roman"/>
          <w:sz w:val="28"/>
          <w:szCs w:val="24"/>
        </w:rPr>
        <w:t>коштів</w:t>
      </w:r>
      <w:proofErr w:type="spellEnd"/>
      <w:r w:rsidR="0062624E" w:rsidRPr="009E5332">
        <w:rPr>
          <w:rFonts w:ascii="Times New Roman" w:hAnsi="Times New Roman"/>
          <w:sz w:val="28"/>
          <w:szCs w:val="24"/>
        </w:rPr>
        <w:t xml:space="preserve"> </w:t>
      </w:r>
      <w:proofErr w:type="spellStart"/>
      <w:r w:rsidR="0062624E" w:rsidRPr="009E5332">
        <w:rPr>
          <w:rFonts w:ascii="Times New Roman" w:hAnsi="Times New Roman"/>
          <w:sz w:val="28"/>
          <w:szCs w:val="24"/>
        </w:rPr>
        <w:t>має</w:t>
      </w:r>
      <w:proofErr w:type="spellEnd"/>
      <w:r w:rsidR="0062624E" w:rsidRPr="009E5332">
        <w:rPr>
          <w:rFonts w:ascii="Times New Roman" w:hAnsi="Times New Roman"/>
          <w:sz w:val="28"/>
          <w:szCs w:val="24"/>
        </w:rPr>
        <w:t xml:space="preserve"> </w:t>
      </w:r>
      <w:proofErr w:type="spellStart"/>
      <w:r w:rsidR="0062624E" w:rsidRPr="009E5332">
        <w:rPr>
          <w:rFonts w:ascii="Times New Roman" w:hAnsi="Times New Roman"/>
          <w:sz w:val="28"/>
          <w:szCs w:val="24"/>
        </w:rPr>
        <w:t>вирішуватись</w:t>
      </w:r>
      <w:proofErr w:type="spellEnd"/>
      <w:r w:rsidR="0062624E" w:rsidRPr="009E5332">
        <w:rPr>
          <w:rFonts w:ascii="Times New Roman" w:hAnsi="Times New Roman"/>
          <w:sz w:val="28"/>
          <w:szCs w:val="24"/>
        </w:rPr>
        <w:t xml:space="preserve"> </w:t>
      </w:r>
      <w:r w:rsidR="008D37F6">
        <w:rPr>
          <w:rFonts w:ascii="Times New Roman" w:hAnsi="Times New Roman"/>
          <w:sz w:val="28"/>
          <w:szCs w:val="24"/>
          <w:lang w:val="uk-UA"/>
        </w:rPr>
        <w:t>у</w:t>
      </w:r>
      <w:r w:rsidR="0062624E" w:rsidRPr="009E5332">
        <w:rPr>
          <w:rFonts w:ascii="Times New Roman" w:hAnsi="Times New Roman"/>
          <w:sz w:val="28"/>
          <w:szCs w:val="24"/>
        </w:rPr>
        <w:t xml:space="preserve"> межах </w:t>
      </w:r>
      <w:proofErr w:type="spellStart"/>
      <w:r w:rsidR="0062624E" w:rsidRPr="009E5332">
        <w:rPr>
          <w:rFonts w:ascii="Times New Roman" w:hAnsi="Times New Roman"/>
          <w:sz w:val="28"/>
          <w:szCs w:val="24"/>
        </w:rPr>
        <w:t>господарського</w:t>
      </w:r>
      <w:proofErr w:type="spellEnd"/>
      <w:r w:rsidR="0062624E" w:rsidRPr="009E5332">
        <w:rPr>
          <w:rFonts w:ascii="Times New Roman" w:hAnsi="Times New Roman"/>
          <w:sz w:val="28"/>
          <w:szCs w:val="24"/>
        </w:rPr>
        <w:t xml:space="preserve"> </w:t>
      </w:r>
      <w:proofErr w:type="spellStart"/>
      <w:r w:rsidR="0062624E" w:rsidRPr="009E5332">
        <w:rPr>
          <w:rFonts w:ascii="Times New Roman" w:hAnsi="Times New Roman"/>
          <w:sz w:val="28"/>
          <w:szCs w:val="24"/>
        </w:rPr>
        <w:t>судочинства</w:t>
      </w:r>
      <w:proofErr w:type="spellEnd"/>
      <w:r w:rsidR="00B71833">
        <w:rPr>
          <w:rFonts w:ascii="Times New Roman" w:hAnsi="Times New Roman"/>
          <w:sz w:val="28"/>
          <w:szCs w:val="24"/>
          <w:lang w:val="uk-UA"/>
        </w:rPr>
        <w:t>, зокрема</w:t>
      </w:r>
      <w:r w:rsidR="0062624E" w:rsidRPr="009E5332">
        <w:rPr>
          <w:rFonts w:ascii="Times New Roman" w:hAnsi="Times New Roman"/>
          <w:sz w:val="28"/>
          <w:szCs w:val="24"/>
        </w:rPr>
        <w:t xml:space="preserve"> спору про право, а не в </w:t>
      </w:r>
      <w:r w:rsidR="00B71833">
        <w:rPr>
          <w:rFonts w:ascii="Times New Roman" w:hAnsi="Times New Roman"/>
          <w:sz w:val="28"/>
          <w:szCs w:val="24"/>
          <w:lang w:val="uk-UA"/>
        </w:rPr>
        <w:t>меж</w:t>
      </w:r>
      <w:r w:rsidR="0062624E" w:rsidRPr="009E5332">
        <w:rPr>
          <w:rFonts w:ascii="Times New Roman" w:hAnsi="Times New Roman"/>
          <w:sz w:val="28"/>
          <w:szCs w:val="24"/>
        </w:rPr>
        <w:t xml:space="preserve">ах </w:t>
      </w:r>
      <w:proofErr w:type="spellStart"/>
      <w:r w:rsidR="0062624E" w:rsidRPr="009E5332">
        <w:rPr>
          <w:rFonts w:ascii="Times New Roman" w:hAnsi="Times New Roman"/>
          <w:sz w:val="28"/>
          <w:szCs w:val="24"/>
        </w:rPr>
        <w:t>процесуальних</w:t>
      </w:r>
      <w:proofErr w:type="spellEnd"/>
      <w:r w:rsidR="0062624E" w:rsidRPr="009E5332">
        <w:rPr>
          <w:rFonts w:ascii="Times New Roman" w:hAnsi="Times New Roman"/>
          <w:sz w:val="28"/>
          <w:szCs w:val="24"/>
        </w:rPr>
        <w:t xml:space="preserve"> </w:t>
      </w:r>
      <w:proofErr w:type="spellStart"/>
      <w:r w:rsidR="0062624E" w:rsidRPr="009E5332">
        <w:rPr>
          <w:rFonts w:ascii="Times New Roman" w:hAnsi="Times New Roman"/>
          <w:sz w:val="28"/>
          <w:szCs w:val="24"/>
        </w:rPr>
        <w:t>заходів</w:t>
      </w:r>
      <w:proofErr w:type="spellEnd"/>
      <w:r w:rsidR="0062624E" w:rsidRPr="009E5332">
        <w:rPr>
          <w:rFonts w:ascii="Times New Roman" w:hAnsi="Times New Roman"/>
          <w:sz w:val="28"/>
          <w:szCs w:val="24"/>
        </w:rPr>
        <w:t xml:space="preserve"> </w:t>
      </w:r>
      <w:proofErr w:type="spellStart"/>
      <w:r w:rsidR="0062624E" w:rsidRPr="009E5332">
        <w:rPr>
          <w:rFonts w:ascii="Times New Roman" w:hAnsi="Times New Roman"/>
          <w:sz w:val="28"/>
          <w:szCs w:val="24"/>
        </w:rPr>
        <w:t>забезпе</w:t>
      </w:r>
      <w:r w:rsidR="0062624E">
        <w:rPr>
          <w:rFonts w:ascii="Times New Roman" w:hAnsi="Times New Roman"/>
          <w:sz w:val="28"/>
          <w:szCs w:val="24"/>
        </w:rPr>
        <w:t>чення</w:t>
      </w:r>
      <w:proofErr w:type="spellEnd"/>
      <w:r w:rsidR="0062624E">
        <w:rPr>
          <w:rFonts w:ascii="Times New Roman" w:hAnsi="Times New Roman"/>
          <w:sz w:val="28"/>
          <w:szCs w:val="24"/>
        </w:rPr>
        <w:t xml:space="preserve"> </w:t>
      </w:r>
      <w:proofErr w:type="spellStart"/>
      <w:r w:rsidR="0062624E">
        <w:rPr>
          <w:rFonts w:ascii="Times New Roman" w:hAnsi="Times New Roman"/>
          <w:sz w:val="28"/>
          <w:szCs w:val="24"/>
        </w:rPr>
        <w:t>кримінального</w:t>
      </w:r>
      <w:proofErr w:type="spellEnd"/>
      <w:r w:rsidR="0062624E">
        <w:rPr>
          <w:rFonts w:ascii="Times New Roman" w:hAnsi="Times New Roman"/>
          <w:sz w:val="28"/>
          <w:szCs w:val="24"/>
        </w:rPr>
        <w:t xml:space="preserve"> </w:t>
      </w:r>
      <w:proofErr w:type="spellStart"/>
      <w:r w:rsidR="0062624E">
        <w:rPr>
          <w:rFonts w:ascii="Times New Roman" w:hAnsi="Times New Roman"/>
          <w:sz w:val="28"/>
          <w:szCs w:val="24"/>
        </w:rPr>
        <w:t>провадження</w:t>
      </w:r>
      <w:proofErr w:type="spellEnd"/>
      <w:r>
        <w:rPr>
          <w:rFonts w:ascii="Times New Roman" w:hAnsi="Times New Roman"/>
          <w:sz w:val="28"/>
          <w:szCs w:val="24"/>
          <w:lang w:val="uk-UA"/>
        </w:rPr>
        <w:t xml:space="preserve">, що свідчить про порушення основоположного права людини, гарантованого статтею 1 Першого протоколу до Конвенції про захист прав людини і основоположних свобод, статтею 41 Конституції України, а саме права </w:t>
      </w:r>
      <w:r w:rsidRPr="00DE1211">
        <w:rPr>
          <w:rFonts w:ascii="Times New Roman" w:hAnsi="Times New Roman"/>
          <w:sz w:val="28"/>
          <w:szCs w:val="24"/>
          <w:lang w:val="uk-UA"/>
        </w:rPr>
        <w:t>на справедливий суд</w:t>
      </w:r>
      <w:r>
        <w:rPr>
          <w:rFonts w:ascii="Times New Roman" w:hAnsi="Times New Roman"/>
          <w:sz w:val="28"/>
          <w:szCs w:val="24"/>
          <w:lang w:val="uk-UA"/>
        </w:rPr>
        <w:t>.</w:t>
      </w:r>
    </w:p>
    <w:p w:rsidR="00D123FB" w:rsidRDefault="008D37F6" w:rsidP="00445561">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Водноч</w:t>
      </w:r>
      <w:r w:rsidR="00D123FB">
        <w:rPr>
          <w:rFonts w:ascii="Times New Roman" w:hAnsi="Times New Roman"/>
          <w:sz w:val="28"/>
          <w:szCs w:val="24"/>
          <w:lang w:val="uk-UA"/>
        </w:rPr>
        <w:t>ас у скарзі не зазначено</w:t>
      </w:r>
      <w:r w:rsidR="000D25FD">
        <w:rPr>
          <w:rFonts w:ascii="Times New Roman" w:hAnsi="Times New Roman"/>
          <w:sz w:val="28"/>
          <w:szCs w:val="24"/>
          <w:lang w:val="uk-UA"/>
        </w:rPr>
        <w:t>,</w:t>
      </w:r>
      <w:r w:rsidR="00D123FB">
        <w:rPr>
          <w:rFonts w:ascii="Times New Roman" w:hAnsi="Times New Roman"/>
          <w:sz w:val="28"/>
          <w:szCs w:val="24"/>
          <w:lang w:val="uk-UA"/>
        </w:rPr>
        <w:t xml:space="preserve"> права яких саме фізичних осіб порушено чи могло бути порушено зазначеним судовим рішенням, </w:t>
      </w:r>
      <w:r w:rsidR="00BD0C9F">
        <w:rPr>
          <w:rFonts w:ascii="Times New Roman" w:hAnsi="Times New Roman"/>
          <w:sz w:val="28"/>
          <w:szCs w:val="24"/>
          <w:lang w:val="uk-UA"/>
        </w:rPr>
        <w:t xml:space="preserve">автор скарги </w:t>
      </w:r>
      <w:r w:rsidR="00D123FB">
        <w:rPr>
          <w:rFonts w:ascii="Times New Roman" w:hAnsi="Times New Roman"/>
          <w:sz w:val="28"/>
          <w:szCs w:val="24"/>
          <w:lang w:val="uk-UA"/>
        </w:rPr>
        <w:t xml:space="preserve">до або після відкриття </w:t>
      </w:r>
      <w:r w:rsidR="00BD0C9F">
        <w:rPr>
          <w:rFonts w:ascii="Times New Roman" w:hAnsi="Times New Roman"/>
          <w:sz w:val="28"/>
          <w:szCs w:val="24"/>
          <w:lang w:val="uk-UA"/>
        </w:rPr>
        <w:t>дисциплінарної</w:t>
      </w:r>
      <w:r w:rsidR="00D123FB">
        <w:rPr>
          <w:rFonts w:ascii="Times New Roman" w:hAnsi="Times New Roman"/>
          <w:sz w:val="28"/>
          <w:szCs w:val="24"/>
          <w:lang w:val="uk-UA"/>
        </w:rPr>
        <w:t xml:space="preserve"> с</w:t>
      </w:r>
      <w:r w:rsidR="000D25FD">
        <w:rPr>
          <w:rFonts w:ascii="Times New Roman" w:hAnsi="Times New Roman"/>
          <w:sz w:val="28"/>
          <w:szCs w:val="24"/>
          <w:lang w:val="uk-UA"/>
        </w:rPr>
        <w:t>прав</w:t>
      </w:r>
      <w:r w:rsidR="00D123FB">
        <w:rPr>
          <w:rFonts w:ascii="Times New Roman" w:hAnsi="Times New Roman"/>
          <w:sz w:val="28"/>
          <w:szCs w:val="24"/>
          <w:lang w:val="uk-UA"/>
        </w:rPr>
        <w:t xml:space="preserve">и </w:t>
      </w:r>
      <w:r w:rsidR="000D25FD">
        <w:rPr>
          <w:rFonts w:ascii="Times New Roman" w:hAnsi="Times New Roman"/>
          <w:sz w:val="28"/>
          <w:szCs w:val="24"/>
          <w:lang w:val="uk-UA"/>
        </w:rPr>
        <w:t>не навів жодних доводів стосовно того</w:t>
      </w:r>
      <w:r w:rsidR="00D123FB">
        <w:rPr>
          <w:rFonts w:ascii="Times New Roman" w:hAnsi="Times New Roman"/>
          <w:sz w:val="28"/>
          <w:szCs w:val="24"/>
          <w:lang w:val="uk-UA"/>
        </w:rPr>
        <w:t xml:space="preserve">, чи було виконано зазначене судове </w:t>
      </w:r>
      <w:r w:rsidR="00BD0C9F">
        <w:rPr>
          <w:rFonts w:ascii="Times New Roman" w:hAnsi="Times New Roman"/>
          <w:sz w:val="28"/>
          <w:szCs w:val="24"/>
          <w:lang w:val="uk-UA"/>
        </w:rPr>
        <w:t xml:space="preserve">рішення </w:t>
      </w:r>
      <w:r w:rsidR="000D25FD">
        <w:rPr>
          <w:rFonts w:ascii="Times New Roman" w:hAnsi="Times New Roman"/>
          <w:sz w:val="28"/>
          <w:szCs w:val="24"/>
          <w:lang w:val="uk-UA"/>
        </w:rPr>
        <w:t>(</w:t>
      </w:r>
      <w:r w:rsidR="00D123FB">
        <w:rPr>
          <w:rFonts w:ascii="Times New Roman" w:hAnsi="Times New Roman"/>
          <w:sz w:val="28"/>
          <w:szCs w:val="24"/>
          <w:lang w:val="uk-UA"/>
        </w:rPr>
        <w:t>ухвал</w:t>
      </w:r>
      <w:r w:rsidR="000D25FD">
        <w:rPr>
          <w:rFonts w:ascii="Times New Roman" w:hAnsi="Times New Roman"/>
          <w:sz w:val="28"/>
          <w:szCs w:val="24"/>
          <w:lang w:val="uk-UA"/>
        </w:rPr>
        <w:t>а)</w:t>
      </w:r>
      <w:r w:rsidR="00D123FB">
        <w:rPr>
          <w:rFonts w:ascii="Times New Roman" w:hAnsi="Times New Roman"/>
          <w:sz w:val="28"/>
          <w:szCs w:val="24"/>
          <w:lang w:val="uk-UA"/>
        </w:rPr>
        <w:t xml:space="preserve"> від 29 березня 2019 року.</w:t>
      </w:r>
    </w:p>
    <w:p w:rsidR="00445561" w:rsidRPr="005839B6" w:rsidRDefault="00445561" w:rsidP="00445561">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 xml:space="preserve">Враховуючи наведене, Друга Дисциплінарна палата Вищої ради правосуддя вважає, що в діях судді </w:t>
      </w:r>
      <w:proofErr w:type="spellStart"/>
      <w:r>
        <w:rPr>
          <w:rFonts w:ascii="Times New Roman" w:hAnsi="Times New Roman"/>
          <w:sz w:val="28"/>
          <w:szCs w:val="24"/>
          <w:lang w:val="uk-UA"/>
        </w:rPr>
        <w:t>Єрьоміної</w:t>
      </w:r>
      <w:proofErr w:type="spellEnd"/>
      <w:r>
        <w:rPr>
          <w:rFonts w:ascii="Times New Roman" w:hAnsi="Times New Roman"/>
          <w:sz w:val="28"/>
          <w:szCs w:val="24"/>
          <w:lang w:val="uk-UA"/>
        </w:rPr>
        <w:t xml:space="preserve"> О.В. </w:t>
      </w:r>
      <w:r w:rsidR="00BD0C9F">
        <w:rPr>
          <w:rFonts w:ascii="Times New Roman" w:hAnsi="Times New Roman"/>
          <w:sz w:val="28"/>
          <w:szCs w:val="24"/>
          <w:lang w:val="uk-UA"/>
        </w:rPr>
        <w:t>відсутні</w:t>
      </w:r>
      <w:r>
        <w:rPr>
          <w:rFonts w:ascii="Times New Roman" w:hAnsi="Times New Roman"/>
          <w:sz w:val="28"/>
          <w:szCs w:val="24"/>
          <w:lang w:val="uk-UA"/>
        </w:rPr>
        <w:t xml:space="preserve"> ознаки дисциплінарного проступку, наслідком якого може бути притягнення судді до дисциплінарної відповідальності з підстав, передбачених пунктом 4 частини </w:t>
      </w:r>
      <w:r>
        <w:rPr>
          <w:rFonts w:ascii="Times New Roman" w:hAnsi="Times New Roman"/>
          <w:sz w:val="28"/>
          <w:szCs w:val="24"/>
          <w:lang w:val="uk-UA"/>
        </w:rPr>
        <w:lastRenderedPageBreak/>
        <w:t xml:space="preserve">першої статті 106 Закону України від 2 червня 2016 року № 1402-VIII «Про судоустрій і статус суддів» </w:t>
      </w:r>
      <w:r w:rsidRPr="005839B6">
        <w:rPr>
          <w:rFonts w:ascii="Times New Roman" w:hAnsi="Times New Roman"/>
          <w:sz w:val="28"/>
          <w:szCs w:val="24"/>
          <w:lang w:val="uk-UA"/>
        </w:rPr>
        <w:t xml:space="preserve">(допущення суддею, який брав участь в ухваленні судового рішення, порушення прав людини і основоположних </w:t>
      </w:r>
      <w:r w:rsidR="000D25FD">
        <w:rPr>
          <w:rFonts w:ascii="Times New Roman" w:hAnsi="Times New Roman"/>
          <w:sz w:val="28"/>
          <w:szCs w:val="24"/>
          <w:lang w:val="uk-UA"/>
        </w:rPr>
        <w:t xml:space="preserve">            </w:t>
      </w:r>
      <w:r w:rsidRPr="005839B6">
        <w:rPr>
          <w:rFonts w:ascii="Times New Roman" w:hAnsi="Times New Roman"/>
          <w:sz w:val="28"/>
          <w:szCs w:val="24"/>
          <w:lang w:val="uk-UA"/>
        </w:rPr>
        <w:t>свобод – права на справедливий суд).</w:t>
      </w:r>
    </w:p>
    <w:p w:rsidR="00445561" w:rsidRDefault="00445561" w:rsidP="00445561">
      <w:pPr>
        <w:spacing w:after="0" w:line="240" w:lineRule="auto"/>
        <w:ind w:firstLine="708"/>
        <w:contextualSpacing/>
        <w:jc w:val="both"/>
        <w:rPr>
          <w:rFonts w:ascii="Times New Roman" w:hAnsi="Times New Roman"/>
          <w:sz w:val="28"/>
          <w:szCs w:val="24"/>
          <w:lang w:val="uk-UA"/>
        </w:rPr>
      </w:pPr>
      <w:r w:rsidRPr="00D123FB">
        <w:rPr>
          <w:rFonts w:ascii="Times New Roman" w:hAnsi="Times New Roman"/>
          <w:sz w:val="28"/>
          <w:szCs w:val="24"/>
          <w:lang w:val="uk-UA"/>
        </w:rPr>
        <w:t xml:space="preserve">Згідно </w:t>
      </w:r>
      <w:r w:rsidR="000D25FD">
        <w:rPr>
          <w:rFonts w:ascii="Times New Roman" w:hAnsi="Times New Roman"/>
          <w:sz w:val="28"/>
          <w:szCs w:val="24"/>
          <w:lang w:val="uk-UA"/>
        </w:rPr>
        <w:t>і</w:t>
      </w:r>
      <w:r w:rsidRPr="00D123FB">
        <w:rPr>
          <w:rFonts w:ascii="Times New Roman" w:hAnsi="Times New Roman"/>
          <w:sz w:val="28"/>
          <w:szCs w:val="24"/>
          <w:lang w:val="uk-UA"/>
        </w:rPr>
        <w:t xml:space="preserve">з характеристикою судді, наданою на запит члена Другої Дисциплінарної палати Вищої ради правосуддя </w:t>
      </w:r>
      <w:proofErr w:type="spellStart"/>
      <w:r w:rsidRPr="00D123FB">
        <w:rPr>
          <w:rFonts w:ascii="Times New Roman" w:hAnsi="Times New Roman"/>
          <w:sz w:val="28"/>
          <w:szCs w:val="24"/>
          <w:lang w:val="uk-UA"/>
        </w:rPr>
        <w:t>Ху</w:t>
      </w:r>
      <w:r w:rsidR="00B71833">
        <w:rPr>
          <w:rFonts w:ascii="Times New Roman" w:hAnsi="Times New Roman"/>
          <w:sz w:val="28"/>
          <w:szCs w:val="24"/>
          <w:lang w:val="uk-UA"/>
        </w:rPr>
        <w:t>дика</w:t>
      </w:r>
      <w:proofErr w:type="spellEnd"/>
      <w:r w:rsidR="00B71833">
        <w:rPr>
          <w:rFonts w:ascii="Times New Roman" w:hAnsi="Times New Roman"/>
          <w:sz w:val="28"/>
          <w:szCs w:val="24"/>
          <w:lang w:val="uk-UA"/>
        </w:rPr>
        <w:t xml:space="preserve"> М.П.</w:t>
      </w:r>
      <w:r w:rsidRPr="00D123FB">
        <w:rPr>
          <w:rFonts w:ascii="Times New Roman" w:hAnsi="Times New Roman"/>
          <w:sz w:val="28"/>
          <w:szCs w:val="24"/>
          <w:lang w:val="uk-UA"/>
        </w:rPr>
        <w:t xml:space="preserve"> головою Харківського апеляційного суду Грошевою О.Ю., суддя </w:t>
      </w:r>
      <w:proofErr w:type="spellStart"/>
      <w:r w:rsidRPr="00D123FB">
        <w:rPr>
          <w:rFonts w:ascii="Times New Roman" w:hAnsi="Times New Roman"/>
          <w:sz w:val="28"/>
          <w:szCs w:val="24"/>
          <w:lang w:val="uk-UA"/>
        </w:rPr>
        <w:t>Єрьоміна</w:t>
      </w:r>
      <w:proofErr w:type="spellEnd"/>
      <w:r w:rsidRPr="00D123FB">
        <w:rPr>
          <w:rFonts w:ascii="Times New Roman" w:hAnsi="Times New Roman"/>
          <w:sz w:val="28"/>
          <w:szCs w:val="24"/>
          <w:lang w:val="uk-UA"/>
        </w:rPr>
        <w:t xml:space="preserve"> О.В. </w:t>
      </w:r>
      <w:r w:rsidR="00D123FB" w:rsidRPr="00D123FB">
        <w:rPr>
          <w:rFonts w:ascii="Times New Roman" w:hAnsi="Times New Roman"/>
          <w:sz w:val="28"/>
          <w:szCs w:val="24"/>
          <w:lang w:val="uk-UA"/>
        </w:rPr>
        <w:t>виконувала</w:t>
      </w:r>
      <w:r w:rsidRPr="00D123FB">
        <w:rPr>
          <w:rFonts w:ascii="Times New Roman" w:hAnsi="Times New Roman"/>
          <w:sz w:val="28"/>
          <w:szCs w:val="24"/>
          <w:lang w:val="uk-UA"/>
        </w:rPr>
        <w:t xml:space="preserve"> адміністративні повноваження заступника голови районного суду (у</w:t>
      </w:r>
      <w:r w:rsidR="00DE5D5A">
        <w:rPr>
          <w:rFonts w:ascii="Times New Roman" w:hAnsi="Times New Roman"/>
          <w:sz w:val="28"/>
          <w:szCs w:val="24"/>
          <w:lang w:val="uk-UA"/>
        </w:rPr>
        <w:t> </w:t>
      </w:r>
      <w:r w:rsidRPr="00D123FB">
        <w:rPr>
          <w:rFonts w:ascii="Times New Roman" w:hAnsi="Times New Roman"/>
          <w:sz w:val="28"/>
          <w:szCs w:val="24"/>
          <w:lang w:val="uk-UA"/>
        </w:rPr>
        <w:t>2013</w:t>
      </w:r>
      <w:r w:rsidR="000D25FD">
        <w:rPr>
          <w:sz w:val="28"/>
          <w:lang w:val="uk-UA"/>
        </w:rPr>
        <w:t>–</w:t>
      </w:r>
      <w:r w:rsidRPr="00D123FB">
        <w:rPr>
          <w:rFonts w:ascii="Times New Roman" w:hAnsi="Times New Roman"/>
          <w:sz w:val="28"/>
          <w:szCs w:val="24"/>
          <w:lang w:val="uk-UA"/>
        </w:rPr>
        <w:t>2015 роках</w:t>
      </w:r>
      <w:r w:rsidR="00D123FB">
        <w:rPr>
          <w:rFonts w:ascii="Times New Roman" w:hAnsi="Times New Roman"/>
          <w:sz w:val="28"/>
          <w:szCs w:val="24"/>
          <w:lang w:val="uk-UA"/>
        </w:rPr>
        <w:t>)</w:t>
      </w:r>
      <w:r w:rsidRPr="00D123FB">
        <w:rPr>
          <w:rFonts w:ascii="Times New Roman" w:hAnsi="Times New Roman"/>
          <w:sz w:val="28"/>
          <w:szCs w:val="24"/>
          <w:lang w:val="uk-UA"/>
        </w:rPr>
        <w:t>, з 1 лютого 2020 року виконує адміністративні повно</w:t>
      </w:r>
      <w:r w:rsidR="00D123FB">
        <w:rPr>
          <w:rFonts w:ascii="Times New Roman" w:hAnsi="Times New Roman"/>
          <w:sz w:val="28"/>
          <w:szCs w:val="24"/>
          <w:lang w:val="uk-UA"/>
        </w:rPr>
        <w:t>важення голови районного суду</w:t>
      </w:r>
      <w:r w:rsidRPr="00D123FB">
        <w:rPr>
          <w:rFonts w:ascii="Times New Roman" w:hAnsi="Times New Roman"/>
          <w:sz w:val="28"/>
          <w:szCs w:val="24"/>
          <w:lang w:val="uk-UA"/>
        </w:rPr>
        <w:t>.</w:t>
      </w:r>
      <w:r w:rsidR="006718FC">
        <w:rPr>
          <w:rFonts w:ascii="Times New Roman" w:hAnsi="Times New Roman"/>
          <w:sz w:val="28"/>
          <w:szCs w:val="24"/>
          <w:lang w:val="uk-UA"/>
        </w:rPr>
        <w:t xml:space="preserve"> </w:t>
      </w:r>
      <w:r w:rsidR="00DE5D5A">
        <w:rPr>
          <w:rFonts w:ascii="Times New Roman" w:hAnsi="Times New Roman"/>
          <w:sz w:val="28"/>
          <w:szCs w:val="24"/>
          <w:lang w:val="uk-UA"/>
        </w:rPr>
        <w:t>Зарекомендувала себе як старанний і кваліфікований суддя, при вирішенні судових с</w:t>
      </w:r>
      <w:bookmarkStart w:id="11" w:name="_GoBack"/>
      <w:bookmarkEnd w:id="11"/>
      <w:r w:rsidR="00DE5D5A">
        <w:rPr>
          <w:rFonts w:ascii="Times New Roman" w:hAnsi="Times New Roman"/>
          <w:sz w:val="28"/>
          <w:szCs w:val="24"/>
          <w:lang w:val="uk-UA"/>
        </w:rPr>
        <w:t>прав проявляє професійну компетентність та правову грамотність; у роботі виявляє оперативність, ініціативність та принциповість. До роботи ставиться з почуттям високої відповідальності, виконує її на високому професійному рівні, забезпечує своєчасний та якісний розгляд судових справ, значну увагу приділяє підвищенню професійної кваліфікації. Забезпечує належний рівень організації роботи установи. Під час надання методичної допомоги зауважень до роботи вказаної судді не виникало.</w:t>
      </w:r>
    </w:p>
    <w:p w:rsidR="00D123FB" w:rsidRPr="00D123FB" w:rsidRDefault="00D123FB" w:rsidP="00445561">
      <w:pPr>
        <w:spacing w:after="0" w:line="240" w:lineRule="auto"/>
        <w:ind w:firstLine="708"/>
        <w:contextualSpacing/>
        <w:jc w:val="both"/>
        <w:rPr>
          <w:rFonts w:ascii="Times New Roman" w:hAnsi="Times New Roman"/>
          <w:b/>
          <w:sz w:val="28"/>
          <w:szCs w:val="24"/>
          <w:u w:val="single"/>
          <w:lang w:val="uk-UA"/>
        </w:rPr>
      </w:pPr>
      <w:r>
        <w:rPr>
          <w:rFonts w:ascii="Times New Roman" w:hAnsi="Times New Roman"/>
          <w:sz w:val="28"/>
          <w:szCs w:val="24"/>
          <w:lang w:val="uk-UA"/>
        </w:rPr>
        <w:t>При обранні виду стягнен</w:t>
      </w:r>
      <w:r w:rsidR="005839B6">
        <w:rPr>
          <w:rFonts w:ascii="Times New Roman" w:hAnsi="Times New Roman"/>
          <w:sz w:val="28"/>
          <w:szCs w:val="24"/>
          <w:lang w:val="uk-UA"/>
        </w:rPr>
        <w:t>ня Дисциплінарн</w:t>
      </w:r>
      <w:r w:rsidR="000D25FD">
        <w:rPr>
          <w:rFonts w:ascii="Times New Roman" w:hAnsi="Times New Roman"/>
          <w:sz w:val="28"/>
          <w:szCs w:val="24"/>
          <w:lang w:val="uk-UA"/>
        </w:rPr>
        <w:t>а</w:t>
      </w:r>
      <w:r w:rsidR="005839B6">
        <w:rPr>
          <w:rFonts w:ascii="Times New Roman" w:hAnsi="Times New Roman"/>
          <w:sz w:val="28"/>
          <w:szCs w:val="24"/>
          <w:lang w:val="uk-UA"/>
        </w:rPr>
        <w:t xml:space="preserve"> палат</w:t>
      </w:r>
      <w:r w:rsidR="000D25FD">
        <w:rPr>
          <w:rFonts w:ascii="Times New Roman" w:hAnsi="Times New Roman"/>
          <w:sz w:val="28"/>
          <w:szCs w:val="24"/>
          <w:lang w:val="uk-UA"/>
        </w:rPr>
        <w:t>а</w:t>
      </w:r>
      <w:r w:rsidR="005839B6">
        <w:rPr>
          <w:rFonts w:ascii="Times New Roman" w:hAnsi="Times New Roman"/>
          <w:sz w:val="28"/>
          <w:szCs w:val="24"/>
          <w:lang w:val="uk-UA"/>
        </w:rPr>
        <w:t xml:space="preserve"> врахо</w:t>
      </w:r>
      <w:r>
        <w:rPr>
          <w:rFonts w:ascii="Times New Roman" w:hAnsi="Times New Roman"/>
          <w:sz w:val="28"/>
          <w:szCs w:val="24"/>
          <w:lang w:val="uk-UA"/>
        </w:rPr>
        <w:t>в</w:t>
      </w:r>
      <w:r w:rsidR="000D25FD">
        <w:rPr>
          <w:rFonts w:ascii="Times New Roman" w:hAnsi="Times New Roman"/>
          <w:sz w:val="28"/>
          <w:szCs w:val="24"/>
          <w:lang w:val="uk-UA"/>
        </w:rPr>
        <w:t>ує,</w:t>
      </w:r>
      <w:r>
        <w:rPr>
          <w:rFonts w:ascii="Times New Roman" w:hAnsi="Times New Roman"/>
          <w:sz w:val="28"/>
          <w:szCs w:val="24"/>
          <w:lang w:val="uk-UA"/>
        </w:rPr>
        <w:t xml:space="preserve"> з одного боку</w:t>
      </w:r>
      <w:r w:rsidR="000D25FD">
        <w:rPr>
          <w:rFonts w:ascii="Times New Roman" w:hAnsi="Times New Roman"/>
          <w:sz w:val="28"/>
          <w:szCs w:val="24"/>
          <w:lang w:val="uk-UA"/>
        </w:rPr>
        <w:t>,</w:t>
      </w:r>
      <w:r>
        <w:rPr>
          <w:rFonts w:ascii="Times New Roman" w:hAnsi="Times New Roman"/>
          <w:sz w:val="28"/>
          <w:szCs w:val="24"/>
          <w:lang w:val="uk-UA"/>
        </w:rPr>
        <w:t xml:space="preserve"> позитивну характеристику судді, </w:t>
      </w:r>
      <w:r w:rsidR="000D25FD">
        <w:rPr>
          <w:rFonts w:ascii="Times New Roman" w:hAnsi="Times New Roman"/>
          <w:sz w:val="28"/>
          <w:szCs w:val="24"/>
          <w:lang w:val="uk-UA"/>
        </w:rPr>
        <w:t xml:space="preserve">а </w:t>
      </w:r>
      <w:r>
        <w:rPr>
          <w:rFonts w:ascii="Times New Roman" w:hAnsi="Times New Roman"/>
          <w:sz w:val="28"/>
          <w:szCs w:val="24"/>
          <w:lang w:val="uk-UA"/>
        </w:rPr>
        <w:t>з іншого</w:t>
      </w:r>
      <w:r w:rsidR="000D25FD">
        <w:rPr>
          <w:rFonts w:ascii="Times New Roman" w:hAnsi="Times New Roman"/>
          <w:sz w:val="28"/>
          <w:szCs w:val="24"/>
          <w:lang w:val="uk-UA"/>
        </w:rPr>
        <w:t xml:space="preserve"> </w:t>
      </w:r>
      <w:r w:rsidR="000D25FD">
        <w:rPr>
          <w:sz w:val="28"/>
          <w:lang w:val="uk-UA"/>
        </w:rPr>
        <w:t>–</w:t>
      </w:r>
      <w:r>
        <w:rPr>
          <w:rFonts w:ascii="Times New Roman" w:hAnsi="Times New Roman"/>
          <w:sz w:val="28"/>
          <w:szCs w:val="24"/>
          <w:lang w:val="uk-UA"/>
        </w:rPr>
        <w:t xml:space="preserve"> її навантаження,</w:t>
      </w:r>
      <w:r w:rsidR="00671499">
        <w:rPr>
          <w:rFonts w:ascii="Times New Roman" w:hAnsi="Times New Roman"/>
          <w:sz w:val="28"/>
          <w:szCs w:val="24"/>
          <w:lang w:val="uk-UA"/>
        </w:rPr>
        <w:t xml:space="preserve"> можливість ретельно </w:t>
      </w:r>
      <w:r w:rsidR="006718FC">
        <w:rPr>
          <w:rFonts w:ascii="Times New Roman" w:hAnsi="Times New Roman"/>
          <w:sz w:val="28"/>
          <w:szCs w:val="24"/>
          <w:lang w:val="uk-UA"/>
        </w:rPr>
        <w:t>вивчити матеріали справи та пояснення, надані в судовому засіданні,</w:t>
      </w:r>
      <w:r>
        <w:rPr>
          <w:rFonts w:ascii="Times New Roman" w:hAnsi="Times New Roman"/>
          <w:sz w:val="28"/>
          <w:szCs w:val="24"/>
          <w:lang w:val="uk-UA"/>
        </w:rPr>
        <w:t xml:space="preserve"> характер порушення, який явно виходить за межі суддівської помилки</w:t>
      </w:r>
      <w:r w:rsidR="009456AC">
        <w:rPr>
          <w:rFonts w:ascii="Times New Roman" w:hAnsi="Times New Roman"/>
          <w:sz w:val="28"/>
          <w:szCs w:val="24"/>
          <w:lang w:val="uk-UA"/>
        </w:rPr>
        <w:t>, а також, що порушення вчинене суддею</w:t>
      </w:r>
      <w:r>
        <w:rPr>
          <w:rFonts w:ascii="Times New Roman" w:hAnsi="Times New Roman"/>
          <w:sz w:val="28"/>
          <w:szCs w:val="24"/>
          <w:lang w:val="uk-UA"/>
        </w:rPr>
        <w:t xml:space="preserve"> </w:t>
      </w:r>
      <w:r w:rsidR="009456AC" w:rsidRPr="00B71833">
        <w:rPr>
          <w:rFonts w:ascii="Times New Roman" w:hAnsi="Times New Roman"/>
          <w:sz w:val="28"/>
          <w:szCs w:val="24"/>
          <w:lang w:val="uk-UA"/>
        </w:rPr>
        <w:t>внаслідок грубої недбалості</w:t>
      </w:r>
      <w:r w:rsidRPr="00B71833">
        <w:rPr>
          <w:rFonts w:ascii="Times New Roman" w:hAnsi="Times New Roman"/>
          <w:sz w:val="28"/>
          <w:szCs w:val="24"/>
          <w:lang w:val="uk-UA"/>
        </w:rPr>
        <w:t>.</w:t>
      </w:r>
    </w:p>
    <w:p w:rsidR="00671499" w:rsidRPr="00671499" w:rsidRDefault="00671499" w:rsidP="00671499">
      <w:pPr>
        <w:spacing w:after="0" w:line="240" w:lineRule="auto"/>
        <w:ind w:firstLine="708"/>
        <w:contextualSpacing/>
        <w:jc w:val="both"/>
        <w:rPr>
          <w:rFonts w:ascii="Times New Roman" w:hAnsi="Times New Roman"/>
          <w:sz w:val="28"/>
          <w:szCs w:val="24"/>
          <w:lang w:val="uk-UA"/>
        </w:rPr>
      </w:pPr>
      <w:r w:rsidRPr="00671499">
        <w:rPr>
          <w:rFonts w:ascii="Times New Roman" w:hAnsi="Times New Roman"/>
          <w:sz w:val="28"/>
          <w:szCs w:val="24"/>
          <w:lang w:val="uk-UA"/>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671499" w:rsidRPr="00671499" w:rsidRDefault="00671499" w:rsidP="00671499">
      <w:pPr>
        <w:spacing w:after="0" w:line="240" w:lineRule="auto"/>
        <w:ind w:firstLine="708"/>
        <w:contextualSpacing/>
        <w:jc w:val="both"/>
        <w:rPr>
          <w:rFonts w:ascii="Times New Roman" w:hAnsi="Times New Roman"/>
          <w:sz w:val="28"/>
          <w:szCs w:val="24"/>
          <w:lang w:val="uk-UA"/>
        </w:rPr>
      </w:pPr>
      <w:r w:rsidRPr="00671499">
        <w:rPr>
          <w:rFonts w:ascii="Times New Roman" w:hAnsi="Times New Roman"/>
          <w:sz w:val="28"/>
          <w:szCs w:val="24"/>
          <w:lang w:val="uk-UA"/>
        </w:rPr>
        <w:t xml:space="preserve">З огляду на зазначене та на обставини, що підлягають врахуванню відповідно до статті 50 Закону України «Про Вищу раду правосуддя», в тому числі </w:t>
      </w:r>
      <w:r w:rsidR="009456AC">
        <w:rPr>
          <w:rFonts w:ascii="Times New Roman" w:hAnsi="Times New Roman"/>
          <w:sz w:val="28"/>
          <w:szCs w:val="24"/>
          <w:lang w:val="uk-UA"/>
        </w:rPr>
        <w:t xml:space="preserve">на </w:t>
      </w:r>
      <w:r w:rsidRPr="00671499">
        <w:rPr>
          <w:rFonts w:ascii="Times New Roman" w:hAnsi="Times New Roman"/>
          <w:sz w:val="28"/>
          <w:szCs w:val="24"/>
          <w:lang w:val="uk-UA"/>
        </w:rPr>
        <w:t xml:space="preserve">характеристику судді, а також </w:t>
      </w:r>
      <w:r w:rsidR="009456AC">
        <w:rPr>
          <w:rFonts w:ascii="Times New Roman" w:hAnsi="Times New Roman"/>
          <w:sz w:val="28"/>
          <w:szCs w:val="24"/>
          <w:lang w:val="uk-UA"/>
        </w:rPr>
        <w:t xml:space="preserve">на </w:t>
      </w:r>
      <w:r w:rsidRPr="00671499">
        <w:rPr>
          <w:rFonts w:ascii="Times New Roman" w:hAnsi="Times New Roman"/>
          <w:sz w:val="28"/>
          <w:szCs w:val="24"/>
          <w:lang w:val="uk-UA"/>
        </w:rPr>
        <w:t>те, що в</w:t>
      </w:r>
      <w:r>
        <w:rPr>
          <w:rFonts w:ascii="Times New Roman" w:hAnsi="Times New Roman"/>
          <w:sz w:val="28"/>
          <w:szCs w:val="24"/>
          <w:lang w:val="uk-UA"/>
        </w:rPr>
        <w:t>она раніше</w:t>
      </w:r>
      <w:r w:rsidRPr="00671499">
        <w:rPr>
          <w:rFonts w:ascii="Times New Roman" w:hAnsi="Times New Roman"/>
          <w:sz w:val="28"/>
          <w:szCs w:val="24"/>
          <w:lang w:val="uk-UA"/>
        </w:rPr>
        <w:t xml:space="preserve"> не притягува</w:t>
      </w:r>
      <w:r>
        <w:rPr>
          <w:rFonts w:ascii="Times New Roman" w:hAnsi="Times New Roman"/>
          <w:sz w:val="28"/>
          <w:szCs w:val="24"/>
          <w:lang w:val="uk-UA"/>
        </w:rPr>
        <w:t>ла</w:t>
      </w:r>
      <w:r w:rsidRPr="00671499">
        <w:rPr>
          <w:rFonts w:ascii="Times New Roman" w:hAnsi="Times New Roman"/>
          <w:sz w:val="28"/>
          <w:szCs w:val="24"/>
          <w:lang w:val="uk-UA"/>
        </w:rPr>
        <w:t xml:space="preserve">ся до дисциплінарної відповідальності, </w:t>
      </w:r>
      <w:r>
        <w:rPr>
          <w:rFonts w:ascii="Times New Roman" w:hAnsi="Times New Roman"/>
          <w:sz w:val="28"/>
          <w:szCs w:val="24"/>
          <w:lang w:val="uk-UA"/>
        </w:rPr>
        <w:t>Друг</w:t>
      </w:r>
      <w:r w:rsidRPr="00671499">
        <w:rPr>
          <w:rFonts w:ascii="Times New Roman" w:hAnsi="Times New Roman"/>
          <w:sz w:val="28"/>
          <w:szCs w:val="24"/>
          <w:lang w:val="uk-UA"/>
        </w:rPr>
        <w:t xml:space="preserve">а Дисциплінарна палата Вищої ради правосуддя вважає, що за результатами розгляду дисциплінарної справи слід притягнути до дисциплінарної відповідальності суддю </w:t>
      </w:r>
      <w:proofErr w:type="spellStart"/>
      <w:r>
        <w:rPr>
          <w:rFonts w:ascii="Times New Roman" w:hAnsi="Times New Roman"/>
          <w:color w:val="000000"/>
          <w:sz w:val="28"/>
          <w:szCs w:val="28"/>
          <w:lang w:val="uk-UA" w:eastAsia="uk-UA" w:bidi="uk-UA"/>
        </w:rPr>
        <w:t>Сахновщин</w:t>
      </w:r>
      <w:r w:rsidRPr="0069790A">
        <w:rPr>
          <w:rFonts w:ascii="Times New Roman" w:hAnsi="Times New Roman"/>
          <w:color w:val="000000"/>
          <w:sz w:val="28"/>
          <w:szCs w:val="28"/>
          <w:lang w:val="uk-UA" w:eastAsia="uk-UA" w:bidi="uk-UA"/>
        </w:rPr>
        <w:t>ського</w:t>
      </w:r>
      <w:proofErr w:type="spellEnd"/>
      <w:r w:rsidR="008F3177">
        <w:rPr>
          <w:rFonts w:ascii="Times New Roman" w:hAnsi="Times New Roman"/>
          <w:color w:val="000000"/>
          <w:sz w:val="28"/>
          <w:szCs w:val="28"/>
          <w:lang w:val="uk-UA" w:eastAsia="uk-UA" w:bidi="uk-UA"/>
        </w:rPr>
        <w:t> </w:t>
      </w:r>
      <w:r w:rsidRPr="0069790A">
        <w:rPr>
          <w:rFonts w:ascii="Times New Roman" w:hAnsi="Times New Roman"/>
          <w:color w:val="000000"/>
          <w:sz w:val="28"/>
          <w:szCs w:val="28"/>
          <w:lang w:val="uk-UA" w:eastAsia="uk-UA" w:bidi="uk-UA"/>
        </w:rPr>
        <w:t>районного суду</w:t>
      </w:r>
      <w:r w:rsidRPr="00E161FE">
        <w:rPr>
          <w:rFonts w:ascii="Times New Roman" w:hAnsi="Times New Roman"/>
          <w:color w:val="000000"/>
          <w:sz w:val="28"/>
          <w:szCs w:val="28"/>
          <w:lang w:eastAsia="uk-UA" w:bidi="uk-UA"/>
        </w:rPr>
        <w:t> </w:t>
      </w:r>
      <w:r>
        <w:rPr>
          <w:rFonts w:ascii="Times New Roman" w:hAnsi="Times New Roman"/>
          <w:color w:val="000000"/>
          <w:sz w:val="28"/>
          <w:szCs w:val="28"/>
          <w:lang w:val="uk-UA" w:eastAsia="uk-UA" w:bidi="uk-UA"/>
        </w:rPr>
        <w:t>Харкі</w:t>
      </w:r>
      <w:r w:rsidRPr="00E161FE">
        <w:rPr>
          <w:rFonts w:ascii="Times New Roman" w:hAnsi="Times New Roman"/>
          <w:color w:val="000000"/>
          <w:sz w:val="28"/>
          <w:szCs w:val="28"/>
          <w:lang w:val="uk-UA" w:eastAsia="uk-UA" w:bidi="uk-UA"/>
        </w:rPr>
        <w:t>вської області</w:t>
      </w:r>
      <w:r w:rsidRPr="007527A4">
        <w:rPr>
          <w:rFonts w:ascii="Times New Roman" w:hAnsi="Times New Roman"/>
          <w:sz w:val="28"/>
          <w:szCs w:val="28"/>
          <w:lang w:val="uk-UA"/>
        </w:rPr>
        <w:t xml:space="preserve"> </w:t>
      </w:r>
      <w:proofErr w:type="spellStart"/>
      <w:r>
        <w:rPr>
          <w:rFonts w:ascii="Times New Roman" w:hAnsi="Times New Roman"/>
          <w:sz w:val="28"/>
          <w:szCs w:val="28"/>
          <w:lang w:val="uk-UA"/>
        </w:rPr>
        <w:t>Єрьоміну</w:t>
      </w:r>
      <w:proofErr w:type="spellEnd"/>
      <w:r>
        <w:rPr>
          <w:rFonts w:ascii="Times New Roman" w:hAnsi="Times New Roman"/>
          <w:sz w:val="28"/>
          <w:szCs w:val="28"/>
          <w:lang w:val="uk-UA"/>
        </w:rPr>
        <w:t xml:space="preserve"> О</w:t>
      </w:r>
      <w:r w:rsidR="009456AC">
        <w:rPr>
          <w:rFonts w:ascii="Times New Roman" w:hAnsi="Times New Roman"/>
          <w:sz w:val="28"/>
          <w:szCs w:val="28"/>
          <w:lang w:val="uk-UA"/>
        </w:rPr>
        <w:t>.</w:t>
      </w:r>
      <w:r>
        <w:rPr>
          <w:rFonts w:ascii="Times New Roman" w:hAnsi="Times New Roman"/>
          <w:sz w:val="28"/>
          <w:szCs w:val="28"/>
          <w:lang w:val="uk-UA"/>
        </w:rPr>
        <w:t>В</w:t>
      </w:r>
      <w:r w:rsidR="009456AC">
        <w:rPr>
          <w:rFonts w:ascii="Times New Roman" w:hAnsi="Times New Roman"/>
          <w:sz w:val="28"/>
          <w:szCs w:val="28"/>
          <w:lang w:val="uk-UA"/>
        </w:rPr>
        <w:t>.</w:t>
      </w:r>
      <w:r w:rsidRPr="00671499">
        <w:rPr>
          <w:rFonts w:ascii="Times New Roman" w:hAnsi="Times New Roman"/>
          <w:sz w:val="28"/>
          <w:szCs w:val="24"/>
          <w:lang w:val="uk-UA"/>
        </w:rPr>
        <w:t xml:space="preserve"> та застосувати до н</w:t>
      </w:r>
      <w:r>
        <w:rPr>
          <w:rFonts w:ascii="Times New Roman" w:hAnsi="Times New Roman"/>
          <w:sz w:val="28"/>
          <w:szCs w:val="24"/>
          <w:lang w:val="uk-UA"/>
        </w:rPr>
        <w:t>еї</w:t>
      </w:r>
      <w:r w:rsidRPr="00671499">
        <w:rPr>
          <w:rFonts w:ascii="Times New Roman" w:hAnsi="Times New Roman"/>
          <w:sz w:val="28"/>
          <w:szCs w:val="24"/>
          <w:lang w:val="uk-UA"/>
        </w:rPr>
        <w:t xml:space="preserve"> дисциплінарне стягнення у виді </w:t>
      </w:r>
      <w:r w:rsidRPr="00845266">
        <w:rPr>
          <w:rFonts w:ascii="Times New Roman" w:hAnsi="Times New Roman"/>
          <w:sz w:val="28"/>
          <w:szCs w:val="24"/>
          <w:lang w:val="uk-UA"/>
        </w:rPr>
        <w:t>попередження.</w:t>
      </w:r>
    </w:p>
    <w:p w:rsidR="00445561" w:rsidRPr="00671499" w:rsidRDefault="00671499" w:rsidP="00671499">
      <w:pPr>
        <w:spacing w:after="0" w:line="240" w:lineRule="auto"/>
        <w:ind w:firstLine="708"/>
        <w:contextualSpacing/>
        <w:jc w:val="both"/>
        <w:rPr>
          <w:rFonts w:ascii="Times New Roman" w:hAnsi="Times New Roman"/>
          <w:sz w:val="28"/>
          <w:szCs w:val="24"/>
          <w:lang w:val="uk-UA"/>
        </w:rPr>
      </w:pPr>
      <w:r w:rsidRPr="00671499">
        <w:rPr>
          <w:rFonts w:ascii="Times New Roman" w:hAnsi="Times New Roman"/>
          <w:sz w:val="28"/>
          <w:szCs w:val="24"/>
          <w:lang w:val="uk-UA"/>
        </w:rPr>
        <w:t xml:space="preserve">Керуючись статтею 126 Конституції України, статтями 49, 50 Закону України «Про Вищу раду правосуддя», статтями 106, 108, 109 Закону України «Про судоустрій і статус суддів», пунктами 12.22–12.40 Регламенту Вищої ради правосуддя, </w:t>
      </w:r>
      <w:r w:rsidR="00445561" w:rsidRPr="00671499">
        <w:rPr>
          <w:rFonts w:ascii="Times New Roman" w:hAnsi="Times New Roman"/>
          <w:sz w:val="28"/>
          <w:szCs w:val="24"/>
          <w:lang w:val="uk-UA"/>
        </w:rPr>
        <w:t>Друга Дисциплінарна палата Вищої ради правосуддя</w:t>
      </w:r>
    </w:p>
    <w:p w:rsidR="00445561" w:rsidRPr="00845266" w:rsidRDefault="00445561" w:rsidP="00445561">
      <w:pPr>
        <w:spacing w:after="0" w:line="240" w:lineRule="auto"/>
        <w:ind w:firstLine="709"/>
        <w:contextualSpacing/>
        <w:jc w:val="both"/>
        <w:rPr>
          <w:rFonts w:ascii="Times New Roman" w:hAnsi="Times New Roman"/>
          <w:sz w:val="16"/>
          <w:szCs w:val="16"/>
          <w:lang w:val="uk-UA"/>
        </w:rPr>
      </w:pPr>
    </w:p>
    <w:p w:rsidR="00445561" w:rsidRPr="00F51CE2" w:rsidRDefault="00445561" w:rsidP="00445561">
      <w:pPr>
        <w:shd w:val="clear" w:color="auto" w:fill="FFFFFF"/>
        <w:spacing w:line="20" w:lineRule="atLeast"/>
        <w:jc w:val="center"/>
        <w:rPr>
          <w:rFonts w:ascii="Times New Roman" w:hAnsi="Times New Roman"/>
          <w:b/>
          <w:bCs/>
          <w:sz w:val="28"/>
          <w:szCs w:val="28"/>
          <w:lang w:val="uk-UA" w:eastAsia="ru-RU"/>
        </w:rPr>
      </w:pPr>
      <w:r>
        <w:rPr>
          <w:rFonts w:ascii="Times New Roman" w:hAnsi="Times New Roman"/>
          <w:b/>
          <w:bCs/>
          <w:sz w:val="28"/>
          <w:szCs w:val="28"/>
          <w:lang w:val="uk-UA" w:eastAsia="ru-RU"/>
        </w:rPr>
        <w:t>виріш</w:t>
      </w:r>
      <w:r w:rsidRPr="00F51CE2">
        <w:rPr>
          <w:rFonts w:ascii="Times New Roman" w:hAnsi="Times New Roman"/>
          <w:b/>
          <w:bCs/>
          <w:sz w:val="28"/>
          <w:szCs w:val="28"/>
          <w:lang w:val="uk-UA" w:eastAsia="ru-RU"/>
        </w:rPr>
        <w:t>ила:</w:t>
      </w:r>
    </w:p>
    <w:p w:rsidR="00445561" w:rsidRDefault="00445561" w:rsidP="00445561">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lastRenderedPageBreak/>
        <w:t>притягну</w:t>
      </w:r>
      <w:r w:rsidRPr="0000232C">
        <w:rPr>
          <w:rFonts w:ascii="Times New Roman" w:hAnsi="Times New Roman"/>
          <w:sz w:val="28"/>
          <w:szCs w:val="28"/>
          <w:lang w:val="uk-UA"/>
        </w:rPr>
        <w:t xml:space="preserve">ти </w:t>
      </w:r>
      <w:r w:rsidRPr="007527A4">
        <w:rPr>
          <w:rFonts w:ascii="Times New Roman" w:hAnsi="Times New Roman"/>
          <w:sz w:val="28"/>
          <w:szCs w:val="28"/>
          <w:lang w:val="uk-UA"/>
        </w:rPr>
        <w:t>судд</w:t>
      </w:r>
      <w:r>
        <w:rPr>
          <w:rFonts w:ascii="Times New Roman" w:hAnsi="Times New Roman"/>
          <w:sz w:val="28"/>
          <w:szCs w:val="28"/>
          <w:lang w:val="uk-UA"/>
        </w:rPr>
        <w:t>ю</w:t>
      </w:r>
      <w:r w:rsidRPr="007527A4">
        <w:rPr>
          <w:rFonts w:ascii="Times New Roman" w:hAnsi="Times New Roman"/>
          <w:sz w:val="28"/>
          <w:szCs w:val="28"/>
          <w:lang w:val="uk-UA"/>
        </w:rPr>
        <w:t xml:space="preserve"> </w:t>
      </w:r>
      <w:proofErr w:type="spellStart"/>
      <w:r>
        <w:rPr>
          <w:rFonts w:ascii="Times New Roman" w:hAnsi="Times New Roman"/>
          <w:color w:val="000000"/>
          <w:sz w:val="28"/>
          <w:szCs w:val="28"/>
          <w:lang w:val="uk-UA" w:eastAsia="uk-UA" w:bidi="uk-UA"/>
        </w:rPr>
        <w:t>Сахновщин</w:t>
      </w:r>
      <w:r w:rsidRPr="0069790A">
        <w:rPr>
          <w:rFonts w:ascii="Times New Roman" w:hAnsi="Times New Roman"/>
          <w:color w:val="000000"/>
          <w:sz w:val="28"/>
          <w:szCs w:val="28"/>
          <w:lang w:val="uk-UA" w:eastAsia="uk-UA" w:bidi="uk-UA"/>
        </w:rPr>
        <w:t>ського</w:t>
      </w:r>
      <w:proofErr w:type="spellEnd"/>
      <w:r w:rsidRPr="0069790A">
        <w:rPr>
          <w:rFonts w:ascii="Times New Roman" w:hAnsi="Times New Roman"/>
          <w:color w:val="000000"/>
          <w:sz w:val="28"/>
          <w:szCs w:val="28"/>
          <w:lang w:val="uk-UA" w:eastAsia="uk-UA" w:bidi="uk-UA"/>
        </w:rPr>
        <w:t xml:space="preserve"> районного суду</w:t>
      </w:r>
      <w:r w:rsidRPr="00E161FE">
        <w:rPr>
          <w:rFonts w:ascii="Times New Roman" w:hAnsi="Times New Roman"/>
          <w:color w:val="000000"/>
          <w:sz w:val="28"/>
          <w:szCs w:val="28"/>
          <w:lang w:eastAsia="uk-UA" w:bidi="uk-UA"/>
        </w:rPr>
        <w:t> </w:t>
      </w:r>
      <w:r>
        <w:rPr>
          <w:rFonts w:ascii="Times New Roman" w:hAnsi="Times New Roman"/>
          <w:color w:val="000000"/>
          <w:sz w:val="28"/>
          <w:szCs w:val="28"/>
          <w:lang w:val="uk-UA" w:eastAsia="uk-UA" w:bidi="uk-UA"/>
        </w:rPr>
        <w:t>Харкі</w:t>
      </w:r>
      <w:r w:rsidRPr="00E161FE">
        <w:rPr>
          <w:rFonts w:ascii="Times New Roman" w:hAnsi="Times New Roman"/>
          <w:color w:val="000000"/>
          <w:sz w:val="28"/>
          <w:szCs w:val="28"/>
          <w:lang w:val="uk-UA" w:eastAsia="uk-UA" w:bidi="uk-UA"/>
        </w:rPr>
        <w:t>вської області</w:t>
      </w:r>
      <w:r w:rsidRPr="007527A4">
        <w:rPr>
          <w:rFonts w:ascii="Times New Roman" w:hAnsi="Times New Roman"/>
          <w:sz w:val="28"/>
          <w:szCs w:val="28"/>
          <w:lang w:val="uk-UA"/>
        </w:rPr>
        <w:t xml:space="preserve"> </w:t>
      </w:r>
      <w:proofErr w:type="spellStart"/>
      <w:r>
        <w:rPr>
          <w:rFonts w:ascii="Times New Roman" w:hAnsi="Times New Roman"/>
          <w:sz w:val="28"/>
          <w:szCs w:val="28"/>
          <w:lang w:val="uk-UA"/>
        </w:rPr>
        <w:t>Єрьоміну</w:t>
      </w:r>
      <w:proofErr w:type="spellEnd"/>
      <w:r>
        <w:rPr>
          <w:rFonts w:ascii="Times New Roman" w:hAnsi="Times New Roman"/>
          <w:sz w:val="28"/>
          <w:szCs w:val="28"/>
          <w:lang w:val="uk-UA"/>
        </w:rPr>
        <w:t xml:space="preserve"> Ольгу Володимирівну до дисциплінарної відповідальності у виді </w:t>
      </w:r>
      <w:r w:rsidR="00DE5D5A">
        <w:rPr>
          <w:rFonts w:ascii="Times New Roman" w:hAnsi="Times New Roman"/>
          <w:sz w:val="28"/>
          <w:szCs w:val="28"/>
          <w:lang w:val="uk-UA"/>
        </w:rPr>
        <w:t>попередження</w:t>
      </w:r>
      <w:r>
        <w:rPr>
          <w:rFonts w:ascii="Times New Roman" w:hAnsi="Times New Roman"/>
          <w:sz w:val="28"/>
          <w:szCs w:val="28"/>
          <w:lang w:val="uk-UA"/>
        </w:rPr>
        <w:t>.</w:t>
      </w:r>
    </w:p>
    <w:p w:rsidR="00445561" w:rsidRPr="00F51CE2" w:rsidRDefault="00445561" w:rsidP="00445561">
      <w:pPr>
        <w:spacing w:after="0" w:line="240" w:lineRule="auto"/>
        <w:ind w:firstLine="708"/>
        <w:contextualSpacing/>
        <w:jc w:val="both"/>
        <w:rPr>
          <w:rFonts w:ascii="Times New Roman" w:hAnsi="Times New Roman"/>
          <w:sz w:val="28"/>
          <w:szCs w:val="28"/>
          <w:lang w:val="uk-UA"/>
        </w:rPr>
      </w:pPr>
      <w:r>
        <w:rPr>
          <w:rFonts w:ascii="Times New Roman" w:hAnsi="Times New Roman"/>
          <w:sz w:val="28"/>
          <w:szCs w:val="28"/>
          <w:lang w:val="uk-UA"/>
        </w:rPr>
        <w:t xml:space="preserve">Рішення Другої Дисциплінарної палати Вищої ради правосуддя може бути оскаржене в порядку і строки, </w:t>
      </w:r>
      <w:r w:rsidR="009456AC">
        <w:rPr>
          <w:rFonts w:ascii="Times New Roman" w:hAnsi="Times New Roman"/>
          <w:sz w:val="28"/>
          <w:szCs w:val="28"/>
          <w:lang w:val="uk-UA"/>
        </w:rPr>
        <w:t xml:space="preserve">що </w:t>
      </w:r>
      <w:r>
        <w:rPr>
          <w:rFonts w:ascii="Times New Roman" w:hAnsi="Times New Roman"/>
          <w:sz w:val="28"/>
          <w:szCs w:val="28"/>
          <w:lang w:val="uk-UA"/>
        </w:rPr>
        <w:t>встановлені статтею 51 Закону України «Про Вищу раду правосуддя»</w:t>
      </w:r>
      <w:r w:rsidRPr="00F51CE2">
        <w:rPr>
          <w:rFonts w:ascii="Times New Roman" w:hAnsi="Times New Roman"/>
          <w:sz w:val="28"/>
          <w:szCs w:val="28"/>
          <w:lang w:val="uk-UA"/>
        </w:rPr>
        <w:t>.</w:t>
      </w:r>
    </w:p>
    <w:p w:rsidR="00445561" w:rsidRDefault="00445561" w:rsidP="00F45CF3">
      <w:pPr>
        <w:spacing w:after="0" w:line="240" w:lineRule="auto"/>
        <w:contextualSpacing/>
        <w:jc w:val="both"/>
        <w:rPr>
          <w:rFonts w:ascii="Times New Roman" w:hAnsi="Times New Roman"/>
          <w:b/>
          <w:color w:val="000000"/>
          <w:sz w:val="28"/>
          <w:szCs w:val="28"/>
          <w:lang w:val="uk-UA" w:eastAsia="uk-UA" w:bidi="uk-UA"/>
        </w:rPr>
      </w:pPr>
    </w:p>
    <w:p w:rsidR="00445561" w:rsidRDefault="00445561" w:rsidP="00445561">
      <w:pPr>
        <w:spacing w:after="0" w:line="240" w:lineRule="auto"/>
        <w:contextualSpacing/>
        <w:jc w:val="both"/>
        <w:rPr>
          <w:rFonts w:ascii="Times New Roman" w:hAnsi="Times New Roman"/>
          <w:b/>
          <w:color w:val="000000"/>
          <w:sz w:val="28"/>
          <w:szCs w:val="28"/>
          <w:lang w:val="uk-UA" w:eastAsia="uk-UA" w:bidi="uk-UA"/>
        </w:rPr>
      </w:pPr>
      <w:r>
        <w:rPr>
          <w:rFonts w:ascii="Times New Roman" w:hAnsi="Times New Roman"/>
          <w:b/>
          <w:color w:val="000000"/>
          <w:sz w:val="28"/>
          <w:szCs w:val="28"/>
          <w:lang w:val="uk-UA" w:eastAsia="uk-UA" w:bidi="uk-UA"/>
        </w:rPr>
        <w:t>Головуючий на засіданні</w:t>
      </w:r>
      <w:r w:rsidRPr="00F45CF3">
        <w:rPr>
          <w:rFonts w:ascii="Times New Roman" w:hAnsi="Times New Roman"/>
          <w:b/>
          <w:color w:val="000000"/>
          <w:sz w:val="28"/>
          <w:szCs w:val="28"/>
          <w:lang w:val="uk-UA" w:eastAsia="uk-UA" w:bidi="uk-UA"/>
        </w:rPr>
        <w:t xml:space="preserve"> </w:t>
      </w:r>
    </w:p>
    <w:p w:rsidR="00445561" w:rsidRPr="00F45CF3" w:rsidRDefault="00445561" w:rsidP="00445561">
      <w:pPr>
        <w:spacing w:after="0" w:line="240" w:lineRule="auto"/>
        <w:contextualSpacing/>
        <w:jc w:val="both"/>
        <w:rPr>
          <w:rFonts w:ascii="Times New Roman" w:hAnsi="Times New Roman"/>
          <w:b/>
          <w:color w:val="000000"/>
          <w:sz w:val="28"/>
          <w:szCs w:val="28"/>
          <w:lang w:val="uk-UA" w:eastAsia="uk-UA" w:bidi="uk-UA"/>
        </w:rPr>
      </w:pPr>
      <w:r w:rsidRPr="00F45CF3">
        <w:rPr>
          <w:rFonts w:ascii="Times New Roman" w:hAnsi="Times New Roman"/>
          <w:b/>
          <w:color w:val="000000"/>
          <w:sz w:val="28"/>
          <w:szCs w:val="28"/>
          <w:lang w:val="uk-UA" w:eastAsia="uk-UA" w:bidi="uk-UA"/>
        </w:rPr>
        <w:t>Другої Дисциплінарної палати</w:t>
      </w:r>
    </w:p>
    <w:p w:rsidR="00445561" w:rsidRDefault="009456AC" w:rsidP="00445561">
      <w:pPr>
        <w:spacing w:after="0" w:line="240" w:lineRule="auto"/>
        <w:contextualSpacing/>
        <w:jc w:val="both"/>
        <w:rPr>
          <w:rFonts w:ascii="Times New Roman" w:hAnsi="Times New Roman"/>
          <w:b/>
          <w:color w:val="000000"/>
          <w:sz w:val="28"/>
          <w:szCs w:val="28"/>
          <w:lang w:val="uk-UA" w:eastAsia="uk-UA" w:bidi="uk-UA"/>
        </w:rPr>
      </w:pPr>
      <w:r>
        <w:rPr>
          <w:rFonts w:ascii="Times New Roman" w:hAnsi="Times New Roman"/>
          <w:b/>
          <w:color w:val="000000"/>
          <w:sz w:val="28"/>
          <w:szCs w:val="28"/>
          <w:lang w:val="uk-UA" w:eastAsia="uk-UA" w:bidi="uk-UA"/>
        </w:rPr>
        <w:t>Вищої р</w:t>
      </w:r>
      <w:r w:rsidR="00445561" w:rsidRPr="00F45CF3">
        <w:rPr>
          <w:rFonts w:ascii="Times New Roman" w:hAnsi="Times New Roman"/>
          <w:b/>
          <w:color w:val="000000"/>
          <w:sz w:val="28"/>
          <w:szCs w:val="28"/>
          <w:lang w:val="uk-UA" w:eastAsia="uk-UA" w:bidi="uk-UA"/>
        </w:rPr>
        <w:t xml:space="preserve">ади правосуддя   </w:t>
      </w:r>
      <w:r w:rsidR="00445561" w:rsidRPr="00F45CF3">
        <w:rPr>
          <w:rFonts w:ascii="Times New Roman" w:hAnsi="Times New Roman"/>
          <w:b/>
          <w:color w:val="000000"/>
          <w:sz w:val="28"/>
          <w:szCs w:val="28"/>
          <w:lang w:val="uk-UA" w:eastAsia="uk-UA" w:bidi="uk-UA"/>
        </w:rPr>
        <w:tab/>
      </w:r>
      <w:r w:rsidR="00445561" w:rsidRPr="00F45CF3">
        <w:rPr>
          <w:rFonts w:ascii="Times New Roman" w:hAnsi="Times New Roman"/>
          <w:b/>
          <w:color w:val="000000"/>
          <w:sz w:val="28"/>
          <w:szCs w:val="28"/>
          <w:lang w:val="uk-UA" w:eastAsia="uk-UA" w:bidi="uk-UA"/>
        </w:rPr>
        <w:tab/>
      </w:r>
      <w:r w:rsidR="00445561">
        <w:rPr>
          <w:rFonts w:ascii="Times New Roman" w:hAnsi="Times New Roman"/>
          <w:b/>
          <w:color w:val="000000"/>
          <w:sz w:val="28"/>
          <w:szCs w:val="28"/>
          <w:lang w:val="uk-UA" w:eastAsia="uk-UA" w:bidi="uk-UA"/>
        </w:rPr>
        <w:tab/>
      </w:r>
      <w:r w:rsidR="00445561">
        <w:rPr>
          <w:rFonts w:ascii="Times New Roman" w:hAnsi="Times New Roman"/>
          <w:b/>
          <w:color w:val="000000"/>
          <w:sz w:val="28"/>
          <w:szCs w:val="28"/>
          <w:lang w:val="uk-UA" w:eastAsia="uk-UA" w:bidi="uk-UA"/>
        </w:rPr>
        <w:tab/>
      </w:r>
      <w:r w:rsidR="00445561">
        <w:rPr>
          <w:rFonts w:ascii="Times New Roman" w:hAnsi="Times New Roman"/>
          <w:b/>
          <w:color w:val="000000"/>
          <w:sz w:val="28"/>
          <w:szCs w:val="28"/>
          <w:lang w:val="uk-UA" w:eastAsia="uk-UA" w:bidi="uk-UA"/>
        </w:rPr>
        <w:tab/>
      </w:r>
      <w:r w:rsidR="00445561">
        <w:rPr>
          <w:rFonts w:ascii="Times New Roman" w:hAnsi="Times New Roman"/>
          <w:b/>
          <w:color w:val="000000"/>
          <w:sz w:val="28"/>
          <w:szCs w:val="28"/>
          <w:lang w:val="uk-UA" w:eastAsia="uk-UA" w:bidi="uk-UA"/>
        </w:rPr>
        <w:tab/>
        <w:t xml:space="preserve">  О.В. Прудивус</w:t>
      </w:r>
    </w:p>
    <w:p w:rsidR="00445561" w:rsidRDefault="00445561" w:rsidP="00F45CF3">
      <w:pPr>
        <w:spacing w:after="0" w:line="240" w:lineRule="auto"/>
        <w:contextualSpacing/>
        <w:jc w:val="both"/>
        <w:rPr>
          <w:rFonts w:ascii="Times New Roman" w:hAnsi="Times New Roman"/>
          <w:b/>
          <w:color w:val="000000"/>
          <w:sz w:val="28"/>
          <w:szCs w:val="28"/>
          <w:lang w:val="uk-UA" w:eastAsia="uk-UA" w:bidi="uk-UA"/>
        </w:rPr>
      </w:pPr>
    </w:p>
    <w:p w:rsidR="00F45CF3" w:rsidRPr="00F45CF3" w:rsidRDefault="00F45CF3" w:rsidP="00F45CF3">
      <w:pPr>
        <w:spacing w:after="0" w:line="240" w:lineRule="auto"/>
        <w:contextualSpacing/>
        <w:jc w:val="both"/>
        <w:rPr>
          <w:rFonts w:ascii="Times New Roman" w:hAnsi="Times New Roman"/>
          <w:b/>
          <w:color w:val="000000"/>
          <w:sz w:val="28"/>
          <w:szCs w:val="28"/>
          <w:lang w:val="uk-UA" w:eastAsia="uk-UA" w:bidi="uk-UA"/>
        </w:rPr>
      </w:pPr>
      <w:r w:rsidRPr="00F45CF3">
        <w:rPr>
          <w:rFonts w:ascii="Times New Roman" w:hAnsi="Times New Roman"/>
          <w:b/>
          <w:color w:val="000000"/>
          <w:sz w:val="28"/>
          <w:szCs w:val="28"/>
          <w:lang w:val="uk-UA" w:eastAsia="uk-UA" w:bidi="uk-UA"/>
        </w:rPr>
        <w:t>Член Другої Дисциплінарної палати</w:t>
      </w:r>
    </w:p>
    <w:p w:rsidR="00445561" w:rsidRPr="00445561" w:rsidRDefault="009456AC" w:rsidP="00C032AF">
      <w:pPr>
        <w:spacing w:after="0" w:line="240" w:lineRule="auto"/>
        <w:contextualSpacing/>
        <w:jc w:val="both"/>
        <w:rPr>
          <w:rFonts w:ascii="Times New Roman" w:hAnsi="Times New Roman"/>
          <w:b/>
          <w:color w:val="000000"/>
          <w:sz w:val="28"/>
          <w:szCs w:val="28"/>
          <w:lang w:val="uk-UA" w:eastAsia="uk-UA" w:bidi="uk-UA"/>
        </w:rPr>
      </w:pPr>
      <w:r>
        <w:rPr>
          <w:rFonts w:ascii="Times New Roman" w:hAnsi="Times New Roman"/>
          <w:b/>
          <w:color w:val="000000"/>
          <w:sz w:val="28"/>
          <w:szCs w:val="28"/>
          <w:lang w:val="uk-UA" w:eastAsia="uk-UA" w:bidi="uk-UA"/>
        </w:rPr>
        <w:t>Вищої р</w:t>
      </w:r>
      <w:r w:rsidR="00F45CF3" w:rsidRPr="00F45CF3">
        <w:rPr>
          <w:rFonts w:ascii="Times New Roman" w:hAnsi="Times New Roman"/>
          <w:b/>
          <w:color w:val="000000"/>
          <w:sz w:val="28"/>
          <w:szCs w:val="28"/>
          <w:lang w:val="uk-UA" w:eastAsia="uk-UA" w:bidi="uk-UA"/>
        </w:rPr>
        <w:t xml:space="preserve">ади правосуддя   </w:t>
      </w:r>
      <w:r w:rsidR="00F45CF3" w:rsidRPr="00F45CF3">
        <w:rPr>
          <w:rFonts w:ascii="Times New Roman" w:hAnsi="Times New Roman"/>
          <w:b/>
          <w:color w:val="000000"/>
          <w:sz w:val="28"/>
          <w:szCs w:val="28"/>
          <w:lang w:val="uk-UA" w:eastAsia="uk-UA" w:bidi="uk-UA"/>
        </w:rPr>
        <w:tab/>
      </w:r>
      <w:r w:rsidR="00F45CF3" w:rsidRPr="00F45CF3">
        <w:rPr>
          <w:rFonts w:ascii="Times New Roman" w:hAnsi="Times New Roman"/>
          <w:b/>
          <w:color w:val="000000"/>
          <w:sz w:val="28"/>
          <w:szCs w:val="28"/>
          <w:lang w:val="uk-UA" w:eastAsia="uk-UA" w:bidi="uk-UA"/>
        </w:rPr>
        <w:tab/>
      </w:r>
      <w:r w:rsidR="00F45CF3" w:rsidRPr="00F45CF3">
        <w:rPr>
          <w:rFonts w:ascii="Times New Roman" w:hAnsi="Times New Roman"/>
          <w:b/>
          <w:color w:val="000000"/>
          <w:sz w:val="28"/>
          <w:szCs w:val="28"/>
          <w:lang w:val="uk-UA" w:eastAsia="uk-UA" w:bidi="uk-UA"/>
        </w:rPr>
        <w:tab/>
      </w:r>
      <w:r w:rsidR="00F45CF3" w:rsidRPr="00F45CF3">
        <w:rPr>
          <w:rFonts w:ascii="Times New Roman" w:hAnsi="Times New Roman"/>
          <w:b/>
          <w:color w:val="000000"/>
          <w:sz w:val="28"/>
          <w:szCs w:val="28"/>
          <w:lang w:val="uk-UA" w:eastAsia="uk-UA" w:bidi="uk-UA"/>
        </w:rPr>
        <w:tab/>
      </w:r>
      <w:r w:rsidR="00445561">
        <w:rPr>
          <w:rFonts w:ascii="Times New Roman" w:hAnsi="Times New Roman"/>
          <w:b/>
          <w:color w:val="000000"/>
          <w:sz w:val="28"/>
          <w:szCs w:val="28"/>
          <w:lang w:val="uk-UA" w:eastAsia="uk-UA" w:bidi="uk-UA"/>
        </w:rPr>
        <w:tab/>
      </w:r>
      <w:r w:rsidR="00F45CF3" w:rsidRPr="00F45CF3">
        <w:rPr>
          <w:rFonts w:ascii="Times New Roman" w:hAnsi="Times New Roman"/>
          <w:b/>
          <w:color w:val="000000"/>
          <w:sz w:val="28"/>
          <w:szCs w:val="28"/>
          <w:lang w:val="uk-UA" w:eastAsia="uk-UA" w:bidi="uk-UA"/>
        </w:rPr>
        <w:tab/>
      </w:r>
      <w:r w:rsidR="00445561">
        <w:rPr>
          <w:rFonts w:ascii="Times New Roman" w:hAnsi="Times New Roman"/>
          <w:b/>
          <w:color w:val="000000"/>
          <w:sz w:val="28"/>
          <w:szCs w:val="28"/>
          <w:lang w:val="uk-UA" w:eastAsia="uk-UA" w:bidi="uk-UA"/>
        </w:rPr>
        <w:t xml:space="preserve">  </w:t>
      </w:r>
      <w:r w:rsidR="00B71833">
        <w:rPr>
          <w:rFonts w:ascii="Times New Roman" w:hAnsi="Times New Roman"/>
          <w:b/>
          <w:color w:val="000000"/>
          <w:sz w:val="28"/>
          <w:szCs w:val="28"/>
          <w:lang w:val="uk-UA" w:eastAsia="uk-UA" w:bidi="uk-UA"/>
        </w:rPr>
        <w:t>І.А. Артеменко</w:t>
      </w:r>
      <w:r w:rsidR="00F45CF3" w:rsidRPr="00F45CF3">
        <w:rPr>
          <w:rFonts w:ascii="Times New Roman" w:hAnsi="Times New Roman"/>
          <w:b/>
          <w:color w:val="000000"/>
          <w:sz w:val="28"/>
          <w:szCs w:val="28"/>
          <w:lang w:val="uk-UA" w:eastAsia="uk-UA" w:bidi="uk-UA"/>
        </w:rPr>
        <w:tab/>
      </w:r>
      <w:r w:rsidR="00F45CF3" w:rsidRPr="00F45CF3">
        <w:rPr>
          <w:rFonts w:ascii="Times New Roman" w:hAnsi="Times New Roman"/>
          <w:b/>
          <w:color w:val="000000"/>
          <w:sz w:val="28"/>
          <w:szCs w:val="28"/>
          <w:lang w:val="uk-UA" w:eastAsia="uk-UA" w:bidi="uk-UA"/>
        </w:rPr>
        <w:tab/>
        <w:t xml:space="preserve"> </w:t>
      </w:r>
    </w:p>
    <w:p w:rsidR="00845266" w:rsidRPr="00F45CF3" w:rsidRDefault="00845266" w:rsidP="00845266">
      <w:pPr>
        <w:spacing w:after="0" w:line="240" w:lineRule="auto"/>
        <w:contextualSpacing/>
        <w:jc w:val="both"/>
        <w:rPr>
          <w:rFonts w:ascii="Times New Roman" w:hAnsi="Times New Roman"/>
          <w:b/>
          <w:color w:val="000000"/>
          <w:sz w:val="28"/>
          <w:szCs w:val="28"/>
          <w:lang w:val="uk-UA" w:eastAsia="uk-UA" w:bidi="uk-UA"/>
        </w:rPr>
      </w:pPr>
      <w:r w:rsidRPr="00F45CF3">
        <w:rPr>
          <w:rFonts w:ascii="Times New Roman" w:hAnsi="Times New Roman"/>
          <w:b/>
          <w:color w:val="000000"/>
          <w:sz w:val="28"/>
          <w:szCs w:val="28"/>
          <w:lang w:val="uk-UA" w:eastAsia="uk-UA" w:bidi="uk-UA"/>
        </w:rPr>
        <w:t xml:space="preserve">Член </w:t>
      </w:r>
      <w:r>
        <w:rPr>
          <w:rFonts w:ascii="Times New Roman" w:hAnsi="Times New Roman"/>
          <w:b/>
          <w:color w:val="000000"/>
          <w:sz w:val="28"/>
          <w:szCs w:val="28"/>
          <w:lang w:val="uk-UA" w:eastAsia="uk-UA" w:bidi="uk-UA"/>
        </w:rPr>
        <w:t>Перш</w:t>
      </w:r>
      <w:r w:rsidRPr="00F45CF3">
        <w:rPr>
          <w:rFonts w:ascii="Times New Roman" w:hAnsi="Times New Roman"/>
          <w:b/>
          <w:color w:val="000000"/>
          <w:sz w:val="28"/>
          <w:szCs w:val="28"/>
          <w:lang w:val="uk-UA" w:eastAsia="uk-UA" w:bidi="uk-UA"/>
        </w:rPr>
        <w:t>ої Дисциплінарної палати</w:t>
      </w:r>
    </w:p>
    <w:p w:rsidR="00845266" w:rsidRPr="00445561" w:rsidRDefault="00845266" w:rsidP="00845266">
      <w:pPr>
        <w:spacing w:after="0" w:line="240" w:lineRule="auto"/>
        <w:contextualSpacing/>
        <w:jc w:val="both"/>
        <w:rPr>
          <w:rFonts w:ascii="Times New Roman" w:hAnsi="Times New Roman"/>
          <w:b/>
          <w:color w:val="000000"/>
          <w:sz w:val="28"/>
          <w:szCs w:val="28"/>
          <w:lang w:val="uk-UA" w:eastAsia="uk-UA" w:bidi="uk-UA"/>
        </w:rPr>
      </w:pPr>
      <w:r>
        <w:rPr>
          <w:rFonts w:ascii="Times New Roman" w:hAnsi="Times New Roman"/>
          <w:b/>
          <w:color w:val="000000"/>
          <w:sz w:val="28"/>
          <w:szCs w:val="28"/>
          <w:lang w:val="uk-UA" w:eastAsia="uk-UA" w:bidi="uk-UA"/>
        </w:rPr>
        <w:t>Вищої р</w:t>
      </w:r>
      <w:r w:rsidRPr="00F45CF3">
        <w:rPr>
          <w:rFonts w:ascii="Times New Roman" w:hAnsi="Times New Roman"/>
          <w:b/>
          <w:color w:val="000000"/>
          <w:sz w:val="28"/>
          <w:szCs w:val="28"/>
          <w:lang w:val="uk-UA" w:eastAsia="uk-UA" w:bidi="uk-UA"/>
        </w:rPr>
        <w:t xml:space="preserve">ади правосуддя   </w:t>
      </w:r>
      <w:r w:rsidRPr="00F45CF3">
        <w:rPr>
          <w:rFonts w:ascii="Times New Roman" w:hAnsi="Times New Roman"/>
          <w:b/>
          <w:color w:val="000000"/>
          <w:sz w:val="28"/>
          <w:szCs w:val="28"/>
          <w:lang w:val="uk-UA" w:eastAsia="uk-UA" w:bidi="uk-UA"/>
        </w:rPr>
        <w:tab/>
      </w:r>
      <w:r w:rsidRPr="00F45CF3">
        <w:rPr>
          <w:rFonts w:ascii="Times New Roman" w:hAnsi="Times New Roman"/>
          <w:b/>
          <w:color w:val="000000"/>
          <w:sz w:val="28"/>
          <w:szCs w:val="28"/>
          <w:lang w:val="uk-UA" w:eastAsia="uk-UA" w:bidi="uk-UA"/>
        </w:rPr>
        <w:tab/>
      </w:r>
      <w:r w:rsidRPr="00F45CF3">
        <w:rPr>
          <w:rFonts w:ascii="Times New Roman" w:hAnsi="Times New Roman"/>
          <w:b/>
          <w:color w:val="000000"/>
          <w:sz w:val="28"/>
          <w:szCs w:val="28"/>
          <w:lang w:val="uk-UA" w:eastAsia="uk-UA" w:bidi="uk-UA"/>
        </w:rPr>
        <w:tab/>
      </w:r>
      <w:r w:rsidRPr="00F45CF3">
        <w:rPr>
          <w:rFonts w:ascii="Times New Roman" w:hAnsi="Times New Roman"/>
          <w:b/>
          <w:color w:val="000000"/>
          <w:sz w:val="28"/>
          <w:szCs w:val="28"/>
          <w:lang w:val="uk-UA" w:eastAsia="uk-UA" w:bidi="uk-UA"/>
        </w:rPr>
        <w:tab/>
      </w:r>
      <w:r>
        <w:rPr>
          <w:rFonts w:ascii="Times New Roman" w:hAnsi="Times New Roman"/>
          <w:b/>
          <w:color w:val="000000"/>
          <w:sz w:val="28"/>
          <w:szCs w:val="28"/>
          <w:lang w:val="uk-UA" w:eastAsia="uk-UA" w:bidi="uk-UA"/>
        </w:rPr>
        <w:tab/>
      </w:r>
      <w:r w:rsidRPr="00F45CF3">
        <w:rPr>
          <w:rFonts w:ascii="Times New Roman" w:hAnsi="Times New Roman"/>
          <w:b/>
          <w:color w:val="000000"/>
          <w:sz w:val="28"/>
          <w:szCs w:val="28"/>
          <w:lang w:val="uk-UA" w:eastAsia="uk-UA" w:bidi="uk-UA"/>
        </w:rPr>
        <w:tab/>
      </w:r>
      <w:r>
        <w:rPr>
          <w:rFonts w:ascii="Times New Roman" w:hAnsi="Times New Roman"/>
          <w:b/>
          <w:color w:val="000000"/>
          <w:sz w:val="28"/>
          <w:szCs w:val="28"/>
          <w:lang w:val="uk-UA" w:eastAsia="uk-UA" w:bidi="uk-UA"/>
        </w:rPr>
        <w:t xml:space="preserve">  В.В. </w:t>
      </w:r>
      <w:proofErr w:type="spellStart"/>
      <w:r>
        <w:rPr>
          <w:rFonts w:ascii="Times New Roman" w:hAnsi="Times New Roman"/>
          <w:b/>
          <w:color w:val="000000"/>
          <w:sz w:val="28"/>
          <w:szCs w:val="28"/>
          <w:lang w:val="uk-UA" w:eastAsia="uk-UA" w:bidi="uk-UA"/>
        </w:rPr>
        <w:t>Шапран</w:t>
      </w:r>
      <w:proofErr w:type="spellEnd"/>
      <w:r w:rsidRPr="00F45CF3">
        <w:rPr>
          <w:rFonts w:ascii="Times New Roman" w:hAnsi="Times New Roman"/>
          <w:b/>
          <w:color w:val="000000"/>
          <w:sz w:val="28"/>
          <w:szCs w:val="28"/>
          <w:lang w:val="uk-UA" w:eastAsia="uk-UA" w:bidi="uk-UA"/>
        </w:rPr>
        <w:tab/>
      </w:r>
      <w:r w:rsidRPr="00F45CF3">
        <w:rPr>
          <w:rFonts w:ascii="Times New Roman" w:hAnsi="Times New Roman"/>
          <w:b/>
          <w:color w:val="000000"/>
          <w:sz w:val="28"/>
          <w:szCs w:val="28"/>
          <w:lang w:val="uk-UA" w:eastAsia="uk-UA" w:bidi="uk-UA"/>
        </w:rPr>
        <w:tab/>
        <w:t xml:space="preserve"> </w:t>
      </w:r>
    </w:p>
    <w:p w:rsidR="00515109" w:rsidRPr="00445561" w:rsidRDefault="00445561" w:rsidP="00445561">
      <w:pPr>
        <w:spacing w:after="0" w:line="240" w:lineRule="auto"/>
        <w:contextualSpacing/>
        <w:jc w:val="both"/>
        <w:rPr>
          <w:rFonts w:ascii="Times New Roman" w:hAnsi="Times New Roman"/>
          <w:b/>
          <w:color w:val="000000"/>
          <w:sz w:val="28"/>
          <w:szCs w:val="28"/>
          <w:lang w:val="uk-UA" w:eastAsia="uk-UA" w:bidi="uk-UA"/>
        </w:rPr>
      </w:pPr>
      <w:r>
        <w:rPr>
          <w:rFonts w:ascii="Times New Roman" w:hAnsi="Times New Roman"/>
          <w:b/>
          <w:color w:val="000000"/>
          <w:sz w:val="28"/>
          <w:szCs w:val="28"/>
          <w:lang w:val="uk-UA" w:eastAsia="uk-UA" w:bidi="uk-UA"/>
        </w:rPr>
        <w:tab/>
      </w:r>
      <w:r>
        <w:rPr>
          <w:rFonts w:ascii="Times New Roman" w:hAnsi="Times New Roman"/>
          <w:b/>
          <w:color w:val="000000"/>
          <w:sz w:val="28"/>
          <w:szCs w:val="28"/>
          <w:lang w:val="uk-UA" w:eastAsia="uk-UA" w:bidi="uk-UA"/>
        </w:rPr>
        <w:tab/>
      </w:r>
      <w:r>
        <w:rPr>
          <w:rFonts w:ascii="Times New Roman" w:hAnsi="Times New Roman"/>
          <w:b/>
          <w:color w:val="000000"/>
          <w:sz w:val="28"/>
          <w:szCs w:val="28"/>
          <w:lang w:val="uk-UA" w:eastAsia="uk-UA" w:bidi="uk-UA"/>
        </w:rPr>
        <w:tab/>
      </w:r>
      <w:r>
        <w:rPr>
          <w:rFonts w:ascii="Times New Roman" w:hAnsi="Times New Roman"/>
          <w:b/>
          <w:color w:val="000000"/>
          <w:sz w:val="28"/>
          <w:szCs w:val="28"/>
          <w:lang w:val="uk-UA" w:eastAsia="uk-UA" w:bidi="uk-UA"/>
        </w:rPr>
        <w:tab/>
      </w:r>
      <w:r>
        <w:rPr>
          <w:rFonts w:ascii="Times New Roman" w:hAnsi="Times New Roman"/>
          <w:b/>
          <w:color w:val="000000"/>
          <w:sz w:val="28"/>
          <w:szCs w:val="28"/>
          <w:lang w:val="uk-UA" w:eastAsia="uk-UA" w:bidi="uk-UA"/>
        </w:rPr>
        <w:tab/>
      </w:r>
      <w:r>
        <w:rPr>
          <w:rFonts w:ascii="Times New Roman" w:hAnsi="Times New Roman"/>
          <w:b/>
          <w:color w:val="000000"/>
          <w:sz w:val="28"/>
          <w:szCs w:val="28"/>
          <w:lang w:val="uk-UA" w:eastAsia="uk-UA" w:bidi="uk-UA"/>
        </w:rPr>
        <w:tab/>
      </w:r>
      <w:r>
        <w:rPr>
          <w:rFonts w:ascii="Times New Roman" w:hAnsi="Times New Roman"/>
          <w:b/>
          <w:color w:val="000000"/>
          <w:sz w:val="28"/>
          <w:szCs w:val="28"/>
          <w:lang w:val="uk-UA" w:eastAsia="uk-UA" w:bidi="uk-UA"/>
        </w:rPr>
        <w:tab/>
      </w:r>
      <w:r>
        <w:rPr>
          <w:rFonts w:ascii="Times New Roman" w:hAnsi="Times New Roman"/>
          <w:b/>
          <w:color w:val="000000"/>
          <w:sz w:val="28"/>
          <w:szCs w:val="28"/>
          <w:lang w:val="uk-UA" w:eastAsia="uk-UA" w:bidi="uk-UA"/>
        </w:rPr>
        <w:tab/>
      </w:r>
      <w:r>
        <w:rPr>
          <w:rFonts w:ascii="Times New Roman" w:hAnsi="Times New Roman"/>
          <w:b/>
          <w:color w:val="000000"/>
          <w:sz w:val="28"/>
          <w:szCs w:val="28"/>
          <w:lang w:val="uk-UA" w:eastAsia="uk-UA" w:bidi="uk-UA"/>
        </w:rPr>
        <w:tab/>
        <w:t xml:space="preserve">   </w:t>
      </w:r>
    </w:p>
    <w:sectPr w:rsidR="00515109" w:rsidRPr="00445561" w:rsidSect="00A97340">
      <w:headerReference w:type="default" r:id="rId10"/>
      <w:headerReference w:type="first" r:id="rId11"/>
      <w:pgSz w:w="11906" w:h="16838"/>
      <w:pgMar w:top="850" w:right="850" w:bottom="85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751" w:rsidRDefault="00935751" w:rsidP="00431213">
      <w:pPr>
        <w:spacing w:after="0" w:line="240" w:lineRule="auto"/>
      </w:pPr>
      <w:r>
        <w:separator/>
      </w:r>
    </w:p>
  </w:endnote>
  <w:endnote w:type="continuationSeparator" w:id="0">
    <w:p w:rsidR="00935751" w:rsidRDefault="00935751" w:rsidP="00431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751" w:rsidRDefault="00935751" w:rsidP="00431213">
      <w:pPr>
        <w:spacing w:after="0" w:line="240" w:lineRule="auto"/>
      </w:pPr>
      <w:r>
        <w:separator/>
      </w:r>
    </w:p>
  </w:footnote>
  <w:footnote w:type="continuationSeparator" w:id="0">
    <w:p w:rsidR="00935751" w:rsidRDefault="00935751" w:rsidP="004312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9811215"/>
      <w:docPartObj>
        <w:docPartGallery w:val="Page Numbers (Top of Page)"/>
        <w:docPartUnique/>
      </w:docPartObj>
    </w:sdtPr>
    <w:sdtEndPr/>
    <w:sdtContent>
      <w:p w:rsidR="00431213" w:rsidRDefault="00431213">
        <w:pPr>
          <w:pStyle w:val="ab"/>
          <w:jc w:val="center"/>
        </w:pPr>
        <w:r>
          <w:fldChar w:fldCharType="begin"/>
        </w:r>
        <w:r>
          <w:instrText>PAGE   \* MERGEFORMAT</w:instrText>
        </w:r>
        <w:r>
          <w:fldChar w:fldCharType="separate"/>
        </w:r>
        <w:r w:rsidR="00AB5ACD" w:rsidRPr="00AB5ACD">
          <w:rPr>
            <w:noProof/>
            <w:lang w:val="uk-UA"/>
          </w:rPr>
          <w:t>8</w:t>
        </w:r>
        <w:r>
          <w:fldChar w:fldCharType="end"/>
        </w:r>
      </w:p>
    </w:sdtContent>
  </w:sdt>
  <w:p w:rsidR="00431213" w:rsidRDefault="00431213">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7111570"/>
      <w:docPartObj>
        <w:docPartGallery w:val="Page Numbers (Top of Page)"/>
        <w:docPartUnique/>
      </w:docPartObj>
    </w:sdtPr>
    <w:sdtEndPr/>
    <w:sdtContent>
      <w:p w:rsidR="00431213" w:rsidRDefault="00935751" w:rsidP="00431213">
        <w:pPr>
          <w:pStyle w:val="ab"/>
        </w:pPr>
      </w:p>
    </w:sdtContent>
  </w:sdt>
  <w:p w:rsidR="00431213" w:rsidRDefault="0043121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293"/>
    <w:rsid w:val="00007968"/>
    <w:rsid w:val="000B2A9E"/>
    <w:rsid w:val="000D25FD"/>
    <w:rsid w:val="00152244"/>
    <w:rsid w:val="00154663"/>
    <w:rsid w:val="00154848"/>
    <w:rsid w:val="0016146B"/>
    <w:rsid w:val="001F4150"/>
    <w:rsid w:val="00201CD8"/>
    <w:rsid w:val="0023319C"/>
    <w:rsid w:val="00272C48"/>
    <w:rsid w:val="0030299D"/>
    <w:rsid w:val="00314DDD"/>
    <w:rsid w:val="003219FC"/>
    <w:rsid w:val="00364501"/>
    <w:rsid w:val="00377E54"/>
    <w:rsid w:val="003A0E8F"/>
    <w:rsid w:val="003B7745"/>
    <w:rsid w:val="003D3CA2"/>
    <w:rsid w:val="00431213"/>
    <w:rsid w:val="00445561"/>
    <w:rsid w:val="004805A4"/>
    <w:rsid w:val="004B47F8"/>
    <w:rsid w:val="004D731C"/>
    <w:rsid w:val="00515109"/>
    <w:rsid w:val="005839B6"/>
    <w:rsid w:val="005974DA"/>
    <w:rsid w:val="005B0565"/>
    <w:rsid w:val="005F3124"/>
    <w:rsid w:val="0062624E"/>
    <w:rsid w:val="00664738"/>
    <w:rsid w:val="00671499"/>
    <w:rsid w:val="006718FC"/>
    <w:rsid w:val="0069790A"/>
    <w:rsid w:val="006C309E"/>
    <w:rsid w:val="0073755B"/>
    <w:rsid w:val="007639E6"/>
    <w:rsid w:val="007875E3"/>
    <w:rsid w:val="007B1B9F"/>
    <w:rsid w:val="007D54CA"/>
    <w:rsid w:val="007F60F5"/>
    <w:rsid w:val="00845266"/>
    <w:rsid w:val="00860F82"/>
    <w:rsid w:val="008A36C0"/>
    <w:rsid w:val="008D37F6"/>
    <w:rsid w:val="008D528B"/>
    <w:rsid w:val="008F3177"/>
    <w:rsid w:val="008F5E58"/>
    <w:rsid w:val="00923BCA"/>
    <w:rsid w:val="00935751"/>
    <w:rsid w:val="009456AC"/>
    <w:rsid w:val="00973172"/>
    <w:rsid w:val="009E5332"/>
    <w:rsid w:val="009E7293"/>
    <w:rsid w:val="009F1199"/>
    <w:rsid w:val="00A26BE4"/>
    <w:rsid w:val="00A47B68"/>
    <w:rsid w:val="00A76170"/>
    <w:rsid w:val="00A81DDB"/>
    <w:rsid w:val="00A828A7"/>
    <w:rsid w:val="00A97340"/>
    <w:rsid w:val="00AB5ACD"/>
    <w:rsid w:val="00AD3031"/>
    <w:rsid w:val="00AE494F"/>
    <w:rsid w:val="00AF32B6"/>
    <w:rsid w:val="00B36874"/>
    <w:rsid w:val="00B60F18"/>
    <w:rsid w:val="00B71833"/>
    <w:rsid w:val="00BD0C9F"/>
    <w:rsid w:val="00BD48B9"/>
    <w:rsid w:val="00BE2041"/>
    <w:rsid w:val="00BF1F27"/>
    <w:rsid w:val="00C032AF"/>
    <w:rsid w:val="00C11758"/>
    <w:rsid w:val="00C718BE"/>
    <w:rsid w:val="00C941A9"/>
    <w:rsid w:val="00CC3BF3"/>
    <w:rsid w:val="00D123FB"/>
    <w:rsid w:val="00D43517"/>
    <w:rsid w:val="00D46D4D"/>
    <w:rsid w:val="00D568A6"/>
    <w:rsid w:val="00D57D7A"/>
    <w:rsid w:val="00D75724"/>
    <w:rsid w:val="00DA3E89"/>
    <w:rsid w:val="00DE1211"/>
    <w:rsid w:val="00DE5D5A"/>
    <w:rsid w:val="00E161FE"/>
    <w:rsid w:val="00E57EF8"/>
    <w:rsid w:val="00E92813"/>
    <w:rsid w:val="00EB1539"/>
    <w:rsid w:val="00EB437A"/>
    <w:rsid w:val="00EE7A7D"/>
    <w:rsid w:val="00EF5210"/>
    <w:rsid w:val="00F01F8A"/>
    <w:rsid w:val="00F241EC"/>
    <w:rsid w:val="00F33CB4"/>
    <w:rsid w:val="00F45CF3"/>
    <w:rsid w:val="00FB3BF0"/>
    <w:rsid w:val="00FD53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637B9"/>
  <w15:chartTrackingRefBased/>
  <w15:docId w15:val="{B1FA72FE-9C3A-4F9D-AE32-C15B705D7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109"/>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15109"/>
    <w:pPr>
      <w:ind w:left="720"/>
      <w:contextualSpacing/>
    </w:pPr>
  </w:style>
  <w:style w:type="character" w:customStyle="1" w:styleId="rvts0">
    <w:name w:val="rvts0"/>
    <w:basedOn w:val="a0"/>
    <w:rsid w:val="00515109"/>
    <w:rPr>
      <w:rFonts w:cs="Times New Roman"/>
    </w:rPr>
  </w:style>
  <w:style w:type="character" w:customStyle="1" w:styleId="FontStyle16">
    <w:name w:val="Font Style16"/>
    <w:basedOn w:val="a0"/>
    <w:rsid w:val="00515109"/>
    <w:rPr>
      <w:rFonts w:ascii="Times New Roman" w:hAnsi="Times New Roman" w:cs="Times New Roman"/>
      <w:sz w:val="28"/>
      <w:szCs w:val="28"/>
    </w:rPr>
  </w:style>
  <w:style w:type="paragraph" w:customStyle="1" w:styleId="Style98">
    <w:name w:val="Style98"/>
    <w:basedOn w:val="a"/>
    <w:rsid w:val="00515109"/>
    <w:pPr>
      <w:widowControl w:val="0"/>
      <w:suppressAutoHyphens/>
      <w:spacing w:after="0" w:line="320" w:lineRule="exact"/>
      <w:ind w:firstLine="542"/>
      <w:jc w:val="both"/>
    </w:pPr>
    <w:rPr>
      <w:rFonts w:ascii="Times New Roman" w:eastAsia="Times New Roman" w:hAnsi="Times New Roman"/>
      <w:kern w:val="1"/>
      <w:sz w:val="28"/>
      <w:szCs w:val="28"/>
      <w:lang w:val="uk-UA" w:eastAsia="ru-RU"/>
    </w:rPr>
  </w:style>
  <w:style w:type="character" w:customStyle="1" w:styleId="a4">
    <w:name w:val="Абзац списку Знак"/>
    <w:aliases w:val="Подглава Знак"/>
    <w:basedOn w:val="a0"/>
    <w:link w:val="a3"/>
    <w:uiPriority w:val="34"/>
    <w:rsid w:val="00515109"/>
    <w:rPr>
      <w:rFonts w:ascii="Calibri" w:eastAsia="Calibri" w:hAnsi="Calibri" w:cs="Times New Roman"/>
      <w:lang w:val="ru-RU"/>
    </w:rPr>
  </w:style>
  <w:style w:type="character" w:customStyle="1" w:styleId="2">
    <w:name w:val="Основной текст (2)_"/>
    <w:basedOn w:val="a0"/>
    <w:link w:val="20"/>
    <w:rsid w:val="00515109"/>
    <w:rPr>
      <w:rFonts w:eastAsia="Times New Roman"/>
      <w:shd w:val="clear" w:color="auto" w:fill="FFFFFF"/>
    </w:rPr>
  </w:style>
  <w:style w:type="paragraph" w:customStyle="1" w:styleId="20">
    <w:name w:val="Основной текст (2)"/>
    <w:basedOn w:val="a"/>
    <w:link w:val="2"/>
    <w:rsid w:val="00515109"/>
    <w:pPr>
      <w:widowControl w:val="0"/>
      <w:shd w:val="clear" w:color="auto" w:fill="FFFFFF"/>
      <w:spacing w:after="0" w:line="0" w:lineRule="atLeast"/>
      <w:ind w:hanging="600"/>
      <w:jc w:val="both"/>
    </w:pPr>
    <w:rPr>
      <w:rFonts w:asciiTheme="minorHAnsi" w:eastAsia="Times New Roman" w:hAnsiTheme="minorHAnsi" w:cstheme="minorBidi"/>
      <w:lang w:val="uk-UA"/>
    </w:rPr>
  </w:style>
  <w:style w:type="character" w:customStyle="1" w:styleId="14CenturyGothic10pt-1pt">
    <w:name w:val="Основной текст (14) + Century Gothic;10 pt;Не курсив;Интервал -1 pt"/>
    <w:basedOn w:val="a0"/>
    <w:rsid w:val="00515109"/>
    <w:rPr>
      <w:rFonts w:ascii="Century Gothic" w:eastAsia="Century Gothic" w:hAnsi="Century Gothic" w:cs="Century Gothic"/>
      <w:b/>
      <w:bCs/>
      <w:i/>
      <w:iCs/>
      <w:smallCaps w:val="0"/>
      <w:strike w:val="0"/>
      <w:color w:val="000000"/>
      <w:spacing w:val="-20"/>
      <w:w w:val="100"/>
      <w:position w:val="0"/>
      <w:sz w:val="20"/>
      <w:szCs w:val="20"/>
      <w:u w:val="none"/>
      <w:lang w:val="uk-UA" w:eastAsia="uk-UA" w:bidi="uk-UA"/>
    </w:rPr>
  </w:style>
  <w:style w:type="character" w:customStyle="1" w:styleId="14">
    <w:name w:val="Основной текст (14)"/>
    <w:basedOn w:val="a0"/>
    <w:rsid w:val="00515109"/>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character" w:customStyle="1" w:styleId="4">
    <w:name w:val="Основной текст (4)"/>
    <w:basedOn w:val="a0"/>
    <w:rsid w:val="00515109"/>
    <w:rPr>
      <w:rFonts w:ascii="Times New Roman" w:eastAsia="Times New Roman" w:hAnsi="Times New Roman" w:cs="Times New Roman"/>
      <w:b w:val="0"/>
      <w:bCs w:val="0"/>
      <w:i/>
      <w:iCs/>
      <w:smallCaps w:val="0"/>
      <w:strike w:val="0"/>
      <w:color w:val="000000"/>
      <w:spacing w:val="0"/>
      <w:w w:val="100"/>
      <w:position w:val="0"/>
      <w:sz w:val="24"/>
      <w:szCs w:val="24"/>
      <w:u w:val="single"/>
      <w:lang w:val="uk-UA" w:eastAsia="uk-UA" w:bidi="uk-UA"/>
    </w:rPr>
  </w:style>
  <w:style w:type="character" w:customStyle="1" w:styleId="apple-converted-space">
    <w:name w:val="apple-converted-space"/>
    <w:basedOn w:val="a0"/>
    <w:rsid w:val="00515109"/>
  </w:style>
  <w:style w:type="paragraph" w:styleId="a5">
    <w:name w:val="No Spacing"/>
    <w:uiPriority w:val="1"/>
    <w:qFormat/>
    <w:rsid w:val="00515109"/>
    <w:pPr>
      <w:spacing w:after="0" w:line="240" w:lineRule="auto"/>
    </w:pPr>
    <w:rPr>
      <w:rFonts w:ascii="Times New Roman" w:eastAsia="Times New Roman" w:hAnsi="Times New Roman" w:cs="Times New Roman"/>
      <w:sz w:val="24"/>
      <w:szCs w:val="24"/>
      <w:lang w:val="ru-RU" w:eastAsia="ru-RU"/>
    </w:rPr>
  </w:style>
  <w:style w:type="character" w:customStyle="1" w:styleId="a6">
    <w:name w:val="Основний текст_"/>
    <w:link w:val="21"/>
    <w:uiPriority w:val="99"/>
    <w:locked/>
    <w:rsid w:val="00314DDD"/>
    <w:rPr>
      <w:shd w:val="clear" w:color="auto" w:fill="FFFFFF"/>
    </w:rPr>
  </w:style>
  <w:style w:type="paragraph" w:customStyle="1" w:styleId="21">
    <w:name w:val="Основний текст2"/>
    <w:basedOn w:val="a"/>
    <w:link w:val="a6"/>
    <w:uiPriority w:val="99"/>
    <w:rsid w:val="00314DDD"/>
    <w:pPr>
      <w:widowControl w:val="0"/>
      <w:shd w:val="clear" w:color="auto" w:fill="FFFFFF"/>
      <w:spacing w:before="1020" w:after="480" w:line="240" w:lineRule="atLeast"/>
      <w:jc w:val="both"/>
    </w:pPr>
    <w:rPr>
      <w:rFonts w:asciiTheme="minorHAnsi" w:eastAsiaTheme="minorHAnsi" w:hAnsiTheme="minorHAnsi" w:cstheme="minorBidi"/>
      <w:lang w:val="uk-UA"/>
    </w:rPr>
  </w:style>
  <w:style w:type="character" w:customStyle="1" w:styleId="rvts9">
    <w:name w:val="rvts9"/>
    <w:basedOn w:val="a0"/>
    <w:rsid w:val="00314DDD"/>
    <w:rPr>
      <w:rFonts w:cs="Times New Roman"/>
    </w:rPr>
  </w:style>
  <w:style w:type="paragraph" w:styleId="a7">
    <w:name w:val="Balloon Text"/>
    <w:basedOn w:val="a"/>
    <w:link w:val="a8"/>
    <w:uiPriority w:val="99"/>
    <w:semiHidden/>
    <w:unhideWhenUsed/>
    <w:rsid w:val="0023319C"/>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23319C"/>
    <w:rPr>
      <w:rFonts w:ascii="Segoe UI" w:eastAsia="Calibri" w:hAnsi="Segoe UI" w:cs="Segoe UI"/>
      <w:sz w:val="18"/>
      <w:szCs w:val="18"/>
      <w:lang w:val="ru-RU"/>
    </w:rPr>
  </w:style>
  <w:style w:type="character" w:customStyle="1" w:styleId="TimesNewRoman1">
    <w:name w:val="Звичайний + Times New Roman1"/>
    <w:aliases w:val="14 pt1,Чорний1,За шириною1,Перший рядок:  1 см1,Після... Знак Знак"/>
    <w:link w:val="TimesNewRoman"/>
    <w:locked/>
    <w:rsid w:val="00F45CF3"/>
    <w:rPr>
      <w:bCs/>
      <w:sz w:val="28"/>
      <w:szCs w:val="28"/>
      <w:lang w:eastAsia="x-none"/>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F45CF3"/>
    <w:pPr>
      <w:tabs>
        <w:tab w:val="left" w:pos="9540"/>
      </w:tabs>
      <w:spacing w:after="0" w:line="240" w:lineRule="auto"/>
      <w:ind w:firstLine="709"/>
      <w:jc w:val="both"/>
    </w:pPr>
    <w:rPr>
      <w:rFonts w:asciiTheme="minorHAnsi" w:eastAsiaTheme="minorHAnsi" w:hAnsiTheme="minorHAnsi" w:cstheme="minorBidi"/>
      <w:bCs/>
      <w:sz w:val="28"/>
      <w:szCs w:val="28"/>
      <w:lang w:val="uk-UA" w:eastAsia="x-none"/>
    </w:rPr>
  </w:style>
  <w:style w:type="character" w:styleId="a9">
    <w:name w:val="Hyperlink"/>
    <w:basedOn w:val="a0"/>
    <w:uiPriority w:val="99"/>
    <w:semiHidden/>
    <w:unhideWhenUsed/>
    <w:rsid w:val="00152244"/>
    <w:rPr>
      <w:color w:val="0000FF"/>
      <w:u w:val="single"/>
    </w:rPr>
  </w:style>
  <w:style w:type="paragraph" w:styleId="aa">
    <w:name w:val="Normal (Web)"/>
    <w:basedOn w:val="a"/>
    <w:uiPriority w:val="99"/>
    <w:unhideWhenUsed/>
    <w:rsid w:val="007875E3"/>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tejustify">
    <w:name w:val="rtejustify"/>
    <w:basedOn w:val="a"/>
    <w:rsid w:val="00EE7A7D"/>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2">
    <w:name w:val="rvps2"/>
    <w:basedOn w:val="a"/>
    <w:rsid w:val="00D46D4D"/>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46">
    <w:name w:val="rvts46"/>
    <w:basedOn w:val="a0"/>
    <w:rsid w:val="0030299D"/>
  </w:style>
  <w:style w:type="paragraph" w:styleId="ab">
    <w:name w:val="header"/>
    <w:basedOn w:val="a"/>
    <w:link w:val="ac"/>
    <w:uiPriority w:val="99"/>
    <w:unhideWhenUsed/>
    <w:rsid w:val="00431213"/>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431213"/>
    <w:rPr>
      <w:rFonts w:ascii="Calibri" w:eastAsia="Calibri" w:hAnsi="Calibri" w:cs="Times New Roman"/>
      <w:lang w:val="ru-RU"/>
    </w:rPr>
  </w:style>
  <w:style w:type="paragraph" w:styleId="ad">
    <w:name w:val="footer"/>
    <w:basedOn w:val="a"/>
    <w:link w:val="ae"/>
    <w:uiPriority w:val="99"/>
    <w:unhideWhenUsed/>
    <w:rsid w:val="00431213"/>
    <w:pPr>
      <w:tabs>
        <w:tab w:val="center" w:pos="4819"/>
        <w:tab w:val="right" w:pos="9639"/>
      </w:tabs>
      <w:spacing w:after="0" w:line="240" w:lineRule="auto"/>
    </w:pPr>
  </w:style>
  <w:style w:type="character" w:customStyle="1" w:styleId="ae">
    <w:name w:val="Нижній колонтитул Знак"/>
    <w:basedOn w:val="a0"/>
    <w:link w:val="ad"/>
    <w:uiPriority w:val="99"/>
    <w:rsid w:val="00431213"/>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67187">
      <w:bodyDiv w:val="1"/>
      <w:marLeft w:val="0"/>
      <w:marRight w:val="0"/>
      <w:marTop w:val="0"/>
      <w:marBottom w:val="0"/>
      <w:divBdr>
        <w:top w:val="none" w:sz="0" w:space="0" w:color="auto"/>
        <w:left w:val="none" w:sz="0" w:space="0" w:color="auto"/>
        <w:bottom w:val="none" w:sz="0" w:space="0" w:color="auto"/>
        <w:right w:val="none" w:sz="0" w:space="0" w:color="auto"/>
      </w:divBdr>
    </w:div>
    <w:div w:id="267083477">
      <w:bodyDiv w:val="1"/>
      <w:marLeft w:val="0"/>
      <w:marRight w:val="0"/>
      <w:marTop w:val="0"/>
      <w:marBottom w:val="0"/>
      <w:divBdr>
        <w:top w:val="none" w:sz="0" w:space="0" w:color="auto"/>
        <w:left w:val="none" w:sz="0" w:space="0" w:color="auto"/>
        <w:bottom w:val="none" w:sz="0" w:space="0" w:color="auto"/>
        <w:right w:val="none" w:sz="0" w:space="0" w:color="auto"/>
      </w:divBdr>
    </w:div>
    <w:div w:id="330523934">
      <w:bodyDiv w:val="1"/>
      <w:marLeft w:val="0"/>
      <w:marRight w:val="0"/>
      <w:marTop w:val="0"/>
      <w:marBottom w:val="0"/>
      <w:divBdr>
        <w:top w:val="none" w:sz="0" w:space="0" w:color="auto"/>
        <w:left w:val="none" w:sz="0" w:space="0" w:color="auto"/>
        <w:bottom w:val="none" w:sz="0" w:space="0" w:color="auto"/>
        <w:right w:val="none" w:sz="0" w:space="0" w:color="auto"/>
      </w:divBdr>
    </w:div>
    <w:div w:id="595671658">
      <w:bodyDiv w:val="1"/>
      <w:marLeft w:val="0"/>
      <w:marRight w:val="0"/>
      <w:marTop w:val="0"/>
      <w:marBottom w:val="0"/>
      <w:divBdr>
        <w:top w:val="none" w:sz="0" w:space="0" w:color="auto"/>
        <w:left w:val="none" w:sz="0" w:space="0" w:color="auto"/>
        <w:bottom w:val="none" w:sz="0" w:space="0" w:color="auto"/>
        <w:right w:val="none" w:sz="0" w:space="0" w:color="auto"/>
      </w:divBdr>
    </w:div>
    <w:div w:id="1022896773">
      <w:bodyDiv w:val="1"/>
      <w:marLeft w:val="0"/>
      <w:marRight w:val="0"/>
      <w:marTop w:val="0"/>
      <w:marBottom w:val="0"/>
      <w:divBdr>
        <w:top w:val="none" w:sz="0" w:space="0" w:color="auto"/>
        <w:left w:val="none" w:sz="0" w:space="0" w:color="auto"/>
        <w:bottom w:val="none" w:sz="0" w:space="0" w:color="auto"/>
        <w:right w:val="none" w:sz="0" w:space="0" w:color="auto"/>
      </w:divBdr>
    </w:div>
    <w:div w:id="1120997059">
      <w:bodyDiv w:val="1"/>
      <w:marLeft w:val="0"/>
      <w:marRight w:val="0"/>
      <w:marTop w:val="0"/>
      <w:marBottom w:val="0"/>
      <w:divBdr>
        <w:top w:val="none" w:sz="0" w:space="0" w:color="auto"/>
        <w:left w:val="none" w:sz="0" w:space="0" w:color="auto"/>
        <w:bottom w:val="none" w:sz="0" w:space="0" w:color="auto"/>
        <w:right w:val="none" w:sz="0" w:space="0" w:color="auto"/>
      </w:divBdr>
    </w:div>
    <w:div w:id="1151555068">
      <w:bodyDiv w:val="1"/>
      <w:marLeft w:val="0"/>
      <w:marRight w:val="0"/>
      <w:marTop w:val="0"/>
      <w:marBottom w:val="0"/>
      <w:divBdr>
        <w:top w:val="none" w:sz="0" w:space="0" w:color="auto"/>
        <w:left w:val="none" w:sz="0" w:space="0" w:color="auto"/>
        <w:bottom w:val="none" w:sz="0" w:space="0" w:color="auto"/>
        <w:right w:val="none" w:sz="0" w:space="0" w:color="auto"/>
      </w:divBdr>
    </w:div>
    <w:div w:id="1650355665">
      <w:bodyDiv w:val="1"/>
      <w:marLeft w:val="0"/>
      <w:marRight w:val="0"/>
      <w:marTop w:val="0"/>
      <w:marBottom w:val="0"/>
      <w:divBdr>
        <w:top w:val="none" w:sz="0" w:space="0" w:color="auto"/>
        <w:left w:val="none" w:sz="0" w:space="0" w:color="auto"/>
        <w:bottom w:val="none" w:sz="0" w:space="0" w:color="auto"/>
        <w:right w:val="none" w:sz="0" w:space="0" w:color="auto"/>
      </w:divBdr>
    </w:div>
    <w:div w:id="1823081347">
      <w:bodyDiv w:val="1"/>
      <w:marLeft w:val="0"/>
      <w:marRight w:val="0"/>
      <w:marTop w:val="0"/>
      <w:marBottom w:val="0"/>
      <w:divBdr>
        <w:top w:val="none" w:sz="0" w:space="0" w:color="auto"/>
        <w:left w:val="none" w:sz="0" w:space="0" w:color="auto"/>
        <w:bottom w:val="none" w:sz="0" w:space="0" w:color="auto"/>
        <w:right w:val="none" w:sz="0" w:space="0" w:color="auto"/>
      </w:divBdr>
    </w:div>
    <w:div w:id="1976787895">
      <w:bodyDiv w:val="1"/>
      <w:marLeft w:val="0"/>
      <w:marRight w:val="0"/>
      <w:marTop w:val="0"/>
      <w:marBottom w:val="0"/>
      <w:divBdr>
        <w:top w:val="none" w:sz="0" w:space="0" w:color="auto"/>
        <w:left w:val="none" w:sz="0" w:space="0" w:color="auto"/>
        <w:bottom w:val="none" w:sz="0" w:space="0" w:color="auto"/>
        <w:right w:val="none" w:sz="0" w:space="0" w:color="auto"/>
      </w:divBdr>
    </w:div>
    <w:div w:id="212645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004/ed_2016_05_12/pravo1/T124651.html?pravo=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arch.ligazakon.ua/l_doc2.nsf/link1/an_1311/ed_2016_05_12/pravo1/T124651.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9FE22-E69F-4F43-B0B6-4EF11A966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1</Pages>
  <Words>18087</Words>
  <Characters>10311</Characters>
  <Application>Microsoft Office Word</Application>
  <DocSecurity>0</DocSecurity>
  <Lines>85</Lines>
  <Paragraphs>56</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Овсіенко</dc:creator>
  <cp:keywords/>
  <dc:description/>
  <cp:lastModifiedBy>Олександр Кротенко (VRU-USMONODELL0 - o.krotenko)</cp:lastModifiedBy>
  <cp:revision>33</cp:revision>
  <cp:lastPrinted>2020-08-27T10:52:00Z</cp:lastPrinted>
  <dcterms:created xsi:type="dcterms:W3CDTF">2020-03-16T14:33:00Z</dcterms:created>
  <dcterms:modified xsi:type="dcterms:W3CDTF">2020-08-28T06:59:00Z</dcterms:modified>
</cp:coreProperties>
</file>