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4D5" w:rsidRDefault="008264D5" w:rsidP="008264D5">
      <w:pPr>
        <w:pStyle w:val="ac"/>
        <w:ind w:left="0"/>
        <w:jc w:val="both"/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2842057</wp:posOffset>
            </wp:positionH>
            <wp:positionV relativeFrom="paragraph">
              <wp:posOffset>-159995</wp:posOffset>
            </wp:positionV>
            <wp:extent cx="508609" cy="651053"/>
            <wp:effectExtent l="19050" t="0" r="5741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09" cy="6510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264D5" w:rsidRDefault="008264D5" w:rsidP="008264D5">
      <w:pPr>
        <w:pStyle w:val="ac"/>
        <w:ind w:left="0"/>
        <w:jc w:val="both"/>
      </w:pPr>
    </w:p>
    <w:p w:rsidR="008264D5" w:rsidRPr="001F6899" w:rsidRDefault="008264D5" w:rsidP="008264D5">
      <w:pPr>
        <w:spacing w:before="360" w:after="60"/>
        <w:jc w:val="center"/>
        <w:rPr>
          <w:rFonts w:ascii="AcademyC" w:hAnsi="AcademyC"/>
          <w:b/>
          <w:color w:val="000000"/>
          <w:sz w:val="24"/>
          <w:szCs w:val="24"/>
        </w:rPr>
      </w:pPr>
      <w:r w:rsidRPr="001F6899">
        <w:rPr>
          <w:rFonts w:ascii="AcademyC" w:hAnsi="AcademyC"/>
          <w:b/>
          <w:color w:val="000000"/>
          <w:sz w:val="24"/>
          <w:szCs w:val="24"/>
        </w:rPr>
        <w:t>УКРАЇНА</w:t>
      </w:r>
    </w:p>
    <w:p w:rsidR="008264D5" w:rsidRPr="00920881" w:rsidRDefault="008264D5" w:rsidP="008264D5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8264D5" w:rsidRPr="00660F9B" w:rsidRDefault="008264D5" w:rsidP="008264D5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8264D5" w:rsidRPr="00920881" w:rsidRDefault="008264D5" w:rsidP="008264D5">
      <w:pPr>
        <w:pStyle w:val="ac"/>
        <w:spacing w:after="240"/>
        <w:ind w:left="0"/>
        <w:jc w:val="center"/>
        <w:rPr>
          <w:rFonts w:ascii="AcademyC" w:hAnsi="AcademyC"/>
          <w:b/>
        </w:rPr>
      </w:pPr>
      <w:r w:rsidRPr="00920881">
        <w:rPr>
          <w:rFonts w:ascii="AcademyC" w:hAnsi="AcademyC"/>
          <w:b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8264D5" w:rsidRPr="00635BF0" w:rsidTr="00B61B3D">
        <w:trPr>
          <w:trHeight w:val="188"/>
        </w:trPr>
        <w:tc>
          <w:tcPr>
            <w:tcW w:w="3098" w:type="dxa"/>
          </w:tcPr>
          <w:p w:rsidR="008264D5" w:rsidRPr="00CA586D" w:rsidRDefault="00CA586D" w:rsidP="00B61B3D">
            <w:pPr>
              <w:ind w:right="-2"/>
              <w:rPr>
                <w:noProof/>
                <w:u w:val="single"/>
                <w:lang w:val="en-US"/>
              </w:rPr>
            </w:pPr>
            <w:r>
              <w:rPr>
                <w:noProof/>
                <w:u w:val="single"/>
                <w:lang w:val="ru-RU"/>
              </w:rPr>
              <w:t>26 серпня 2020 року</w:t>
            </w:r>
          </w:p>
        </w:tc>
        <w:tc>
          <w:tcPr>
            <w:tcW w:w="3309" w:type="dxa"/>
          </w:tcPr>
          <w:p w:rsidR="008264D5" w:rsidRPr="001F6899" w:rsidRDefault="008264D5" w:rsidP="00B61B3D">
            <w:pPr>
              <w:ind w:right="-2"/>
              <w:jc w:val="center"/>
              <w:rPr>
                <w:rFonts w:ascii="Book Antiqua" w:hAnsi="Book Antiqua"/>
                <w:noProof/>
                <w:sz w:val="24"/>
                <w:szCs w:val="24"/>
              </w:rPr>
            </w:pPr>
            <w:r w:rsidRPr="00635BF0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</w:t>
            </w:r>
            <w:r w:rsidRPr="001F6899">
              <w:rPr>
                <w:rFonts w:ascii="Book Antiqua" w:hAnsi="Book Antiqua"/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8264D5" w:rsidRPr="00CA586D" w:rsidRDefault="00CA586D" w:rsidP="00CA586D">
            <w:pPr>
              <w:ind w:right="-2"/>
              <w:jc w:val="right"/>
              <w:rPr>
                <w:noProof/>
                <w:u w:val="single"/>
                <w:lang w:val="ru-RU"/>
              </w:rPr>
            </w:pPr>
            <w:r>
              <w:rPr>
                <w:noProof/>
                <w:u w:val="single"/>
                <w:lang w:val="ru-RU"/>
              </w:rPr>
              <w:t>2473/3дп/15-20</w:t>
            </w:r>
          </w:p>
        </w:tc>
      </w:tr>
    </w:tbl>
    <w:p w:rsidR="008264D5" w:rsidRPr="00DA6DFB" w:rsidRDefault="008264D5" w:rsidP="00DA6DFB">
      <w:pPr>
        <w:pStyle w:val="ac"/>
        <w:tabs>
          <w:tab w:val="left" w:pos="4253"/>
        </w:tabs>
        <w:ind w:left="0" w:right="4534"/>
        <w:jc w:val="both"/>
        <w:rPr>
          <w:b/>
          <w:sz w:val="24"/>
          <w:szCs w:val="24"/>
        </w:rPr>
      </w:pPr>
    </w:p>
    <w:p w:rsidR="00AA69B8" w:rsidRPr="001208FB" w:rsidRDefault="00AB44FE" w:rsidP="00AA69B8">
      <w:pPr>
        <w:pStyle w:val="ac"/>
        <w:tabs>
          <w:tab w:val="left" w:pos="4253"/>
        </w:tabs>
        <w:ind w:left="0" w:right="4251"/>
        <w:jc w:val="both"/>
        <w:rPr>
          <w:rFonts w:eastAsia="Times New Roman"/>
          <w:b/>
          <w:sz w:val="24"/>
          <w:szCs w:val="24"/>
        </w:rPr>
      </w:pPr>
      <w:r w:rsidRPr="001208FB">
        <w:rPr>
          <w:b/>
          <w:sz w:val="24"/>
          <w:szCs w:val="24"/>
        </w:rPr>
        <w:t>П</w:t>
      </w:r>
      <w:r w:rsidR="00871488" w:rsidRPr="001208FB">
        <w:rPr>
          <w:b/>
          <w:sz w:val="24"/>
          <w:szCs w:val="24"/>
        </w:rPr>
        <w:t xml:space="preserve">ро відмову у відкритті дисциплінарних справ за скаргами: </w:t>
      </w:r>
      <w:bookmarkStart w:id="0" w:name="_Hlk38718239"/>
      <w:proofErr w:type="spellStart"/>
      <w:r w:rsidR="00AA69B8" w:rsidRPr="001208FB">
        <w:rPr>
          <w:rFonts w:eastAsia="Times New Roman"/>
          <w:b/>
          <w:sz w:val="24"/>
          <w:szCs w:val="24"/>
        </w:rPr>
        <w:t>Логвінової</w:t>
      </w:r>
      <w:proofErr w:type="spellEnd"/>
      <w:r w:rsidR="00AA69B8" w:rsidRPr="001208FB">
        <w:rPr>
          <w:rFonts w:eastAsia="Times New Roman"/>
          <w:b/>
          <w:sz w:val="24"/>
          <w:szCs w:val="24"/>
        </w:rPr>
        <w:t xml:space="preserve"> Л.Є. стосовно судді Касаційного цивільного суду у складі Верховного Суду </w:t>
      </w:r>
      <w:proofErr w:type="spellStart"/>
      <w:r w:rsidR="00E64EE3" w:rsidRPr="001208FB">
        <w:rPr>
          <w:rStyle w:val="a8"/>
          <w:sz w:val="24"/>
          <w:szCs w:val="24"/>
        </w:rPr>
        <w:t>Дундар</w:t>
      </w:r>
      <w:proofErr w:type="spellEnd"/>
      <w:r w:rsidR="00E64EE3" w:rsidRPr="001208FB">
        <w:rPr>
          <w:rStyle w:val="a8"/>
          <w:sz w:val="24"/>
          <w:szCs w:val="24"/>
        </w:rPr>
        <w:t xml:space="preserve"> </w:t>
      </w:r>
      <w:r w:rsidR="00AA69B8" w:rsidRPr="001208FB">
        <w:rPr>
          <w:rStyle w:val="a8"/>
          <w:sz w:val="24"/>
          <w:szCs w:val="24"/>
        </w:rPr>
        <w:t>І</w:t>
      </w:r>
      <w:r w:rsidR="00E64EE3" w:rsidRPr="001208FB">
        <w:rPr>
          <w:rStyle w:val="a8"/>
          <w:sz w:val="24"/>
          <w:szCs w:val="24"/>
        </w:rPr>
        <w:t>.</w:t>
      </w:r>
      <w:r w:rsidR="00AA69B8" w:rsidRPr="001208FB">
        <w:rPr>
          <w:rStyle w:val="a8"/>
          <w:sz w:val="24"/>
          <w:szCs w:val="24"/>
        </w:rPr>
        <w:t>О</w:t>
      </w:r>
      <w:r w:rsidR="00E64EE3" w:rsidRPr="001208FB">
        <w:rPr>
          <w:rStyle w:val="a8"/>
          <w:sz w:val="24"/>
          <w:szCs w:val="24"/>
        </w:rPr>
        <w:t>.</w:t>
      </w:r>
      <w:r w:rsidR="00AA69B8" w:rsidRPr="001208FB">
        <w:rPr>
          <w:rFonts w:eastAsia="Times New Roman"/>
          <w:sz w:val="24"/>
          <w:szCs w:val="24"/>
        </w:rPr>
        <w:t>;</w:t>
      </w:r>
      <w:r w:rsidR="00AA69B8" w:rsidRPr="001208FB">
        <w:rPr>
          <w:rFonts w:eastAsia="Times New Roman"/>
          <w:b/>
          <w:sz w:val="24"/>
          <w:szCs w:val="24"/>
        </w:rPr>
        <w:t xml:space="preserve"> </w:t>
      </w:r>
      <w:proofErr w:type="spellStart"/>
      <w:r w:rsidR="00AA69B8" w:rsidRPr="001208FB">
        <w:rPr>
          <w:b/>
          <w:sz w:val="24"/>
          <w:szCs w:val="24"/>
        </w:rPr>
        <w:t>Блащук</w:t>
      </w:r>
      <w:proofErr w:type="spellEnd"/>
      <w:r w:rsidR="00AA69B8" w:rsidRPr="001208FB">
        <w:rPr>
          <w:b/>
          <w:sz w:val="24"/>
          <w:szCs w:val="24"/>
        </w:rPr>
        <w:t xml:space="preserve"> О.П. стосовно судді </w:t>
      </w:r>
      <w:proofErr w:type="spellStart"/>
      <w:r w:rsidR="00AA69B8" w:rsidRPr="001208FB">
        <w:rPr>
          <w:b/>
          <w:sz w:val="24"/>
          <w:szCs w:val="24"/>
        </w:rPr>
        <w:t>Красногвардійського</w:t>
      </w:r>
      <w:proofErr w:type="spellEnd"/>
      <w:r w:rsidR="00AA69B8" w:rsidRPr="001208FB">
        <w:rPr>
          <w:b/>
          <w:sz w:val="24"/>
          <w:szCs w:val="24"/>
        </w:rPr>
        <w:t xml:space="preserve"> районного суду міста Дніпропетровська </w:t>
      </w:r>
      <w:r w:rsidR="00E64EE3" w:rsidRPr="001208FB">
        <w:rPr>
          <w:b/>
          <w:sz w:val="24"/>
          <w:szCs w:val="24"/>
        </w:rPr>
        <w:t xml:space="preserve">Токар </w:t>
      </w:r>
      <w:r w:rsidR="00AA69B8" w:rsidRPr="001208FB">
        <w:rPr>
          <w:b/>
          <w:sz w:val="24"/>
          <w:szCs w:val="24"/>
        </w:rPr>
        <w:t>Н</w:t>
      </w:r>
      <w:r w:rsidR="00E64EE3" w:rsidRPr="001208FB">
        <w:rPr>
          <w:b/>
          <w:sz w:val="24"/>
          <w:szCs w:val="24"/>
        </w:rPr>
        <w:t>.</w:t>
      </w:r>
      <w:r w:rsidR="00AA69B8" w:rsidRPr="001208FB">
        <w:rPr>
          <w:b/>
          <w:sz w:val="24"/>
          <w:szCs w:val="24"/>
        </w:rPr>
        <w:t>В</w:t>
      </w:r>
      <w:r w:rsidR="00E64EE3" w:rsidRPr="001208FB">
        <w:rPr>
          <w:b/>
          <w:sz w:val="24"/>
          <w:szCs w:val="24"/>
        </w:rPr>
        <w:t>.</w:t>
      </w:r>
      <w:r w:rsidR="00AA69B8" w:rsidRPr="001208FB">
        <w:rPr>
          <w:b/>
          <w:sz w:val="24"/>
          <w:szCs w:val="24"/>
        </w:rPr>
        <w:t>;</w:t>
      </w:r>
      <w:r w:rsidR="00AA69B8" w:rsidRPr="001208FB">
        <w:rPr>
          <w:rFonts w:eastAsia="Times New Roman"/>
          <w:b/>
          <w:sz w:val="24"/>
          <w:szCs w:val="24"/>
        </w:rPr>
        <w:t xml:space="preserve"> </w:t>
      </w:r>
      <w:proofErr w:type="spellStart"/>
      <w:r w:rsidR="00AA69B8" w:rsidRPr="001208FB">
        <w:rPr>
          <w:b/>
          <w:bCs/>
          <w:sz w:val="24"/>
          <w:szCs w:val="24"/>
        </w:rPr>
        <w:t>Махачашвілі</w:t>
      </w:r>
      <w:proofErr w:type="spellEnd"/>
      <w:r w:rsidR="00AA69B8" w:rsidRPr="001208FB">
        <w:rPr>
          <w:b/>
          <w:bCs/>
          <w:sz w:val="24"/>
          <w:szCs w:val="24"/>
        </w:rPr>
        <w:t xml:space="preserve"> А.О.</w:t>
      </w:r>
      <w:r w:rsidR="00AA69B8" w:rsidRPr="001208FB">
        <w:rPr>
          <w:b/>
          <w:sz w:val="24"/>
          <w:szCs w:val="24"/>
        </w:rPr>
        <w:t xml:space="preserve"> стосовно судді Заводського районного суду міста Миколаєва </w:t>
      </w:r>
      <w:r w:rsidR="00E64EE3" w:rsidRPr="001208FB">
        <w:rPr>
          <w:b/>
          <w:sz w:val="24"/>
          <w:szCs w:val="24"/>
        </w:rPr>
        <w:t xml:space="preserve">Щербини </w:t>
      </w:r>
      <w:r w:rsidR="00AA69B8" w:rsidRPr="001208FB">
        <w:rPr>
          <w:b/>
          <w:sz w:val="24"/>
          <w:szCs w:val="24"/>
        </w:rPr>
        <w:t>С</w:t>
      </w:r>
      <w:r w:rsidR="00E64EE3" w:rsidRPr="001208FB">
        <w:rPr>
          <w:b/>
          <w:sz w:val="24"/>
          <w:szCs w:val="24"/>
        </w:rPr>
        <w:t>.</w:t>
      </w:r>
      <w:r w:rsidR="00AA69B8" w:rsidRPr="001208FB">
        <w:rPr>
          <w:b/>
          <w:sz w:val="24"/>
          <w:szCs w:val="24"/>
        </w:rPr>
        <w:t>В</w:t>
      </w:r>
      <w:r w:rsidR="00E64EE3" w:rsidRPr="001208FB">
        <w:rPr>
          <w:b/>
          <w:sz w:val="24"/>
          <w:szCs w:val="24"/>
        </w:rPr>
        <w:t>.</w:t>
      </w:r>
      <w:r w:rsidR="00AA69B8" w:rsidRPr="001208FB">
        <w:rPr>
          <w:b/>
          <w:sz w:val="24"/>
          <w:szCs w:val="24"/>
        </w:rPr>
        <w:t xml:space="preserve">; </w:t>
      </w:r>
      <w:r w:rsidR="00AA69B8" w:rsidRPr="001208FB">
        <w:rPr>
          <w:b/>
          <w:bCs/>
          <w:sz w:val="24"/>
          <w:szCs w:val="24"/>
        </w:rPr>
        <w:t xml:space="preserve">адвоката </w:t>
      </w:r>
      <w:proofErr w:type="spellStart"/>
      <w:r w:rsidR="00AA69B8" w:rsidRPr="001208FB">
        <w:rPr>
          <w:b/>
          <w:bCs/>
          <w:sz w:val="24"/>
          <w:szCs w:val="24"/>
        </w:rPr>
        <w:t>Кияненко</w:t>
      </w:r>
      <w:proofErr w:type="spellEnd"/>
      <w:r w:rsidR="00AA69B8" w:rsidRPr="001208FB">
        <w:rPr>
          <w:b/>
          <w:bCs/>
          <w:sz w:val="24"/>
          <w:szCs w:val="24"/>
        </w:rPr>
        <w:t xml:space="preserve"> Д.О. </w:t>
      </w:r>
      <w:r w:rsidR="00AA69B8" w:rsidRPr="001208FB">
        <w:rPr>
          <w:b/>
          <w:sz w:val="24"/>
          <w:szCs w:val="24"/>
        </w:rPr>
        <w:t xml:space="preserve">стосовно судді Шевченківського районного суду міста Києва </w:t>
      </w:r>
      <w:r w:rsidR="00E64EE3" w:rsidRPr="001208FB">
        <w:rPr>
          <w:b/>
          <w:sz w:val="24"/>
          <w:szCs w:val="24"/>
        </w:rPr>
        <w:t xml:space="preserve">Голуб </w:t>
      </w:r>
      <w:r w:rsidR="00AA69B8" w:rsidRPr="001208FB">
        <w:rPr>
          <w:b/>
          <w:sz w:val="24"/>
          <w:szCs w:val="24"/>
        </w:rPr>
        <w:t>О</w:t>
      </w:r>
      <w:r w:rsidR="00E64EE3" w:rsidRPr="001208FB">
        <w:rPr>
          <w:b/>
          <w:sz w:val="24"/>
          <w:szCs w:val="24"/>
        </w:rPr>
        <w:t>.</w:t>
      </w:r>
      <w:r w:rsidR="00AA69B8" w:rsidRPr="001208FB">
        <w:rPr>
          <w:b/>
          <w:sz w:val="24"/>
          <w:szCs w:val="24"/>
        </w:rPr>
        <w:t>А</w:t>
      </w:r>
      <w:r w:rsidR="00E64EE3" w:rsidRPr="001208FB">
        <w:rPr>
          <w:b/>
          <w:sz w:val="24"/>
          <w:szCs w:val="24"/>
        </w:rPr>
        <w:t>.</w:t>
      </w:r>
      <w:r w:rsidR="00AA69B8" w:rsidRPr="001208FB">
        <w:rPr>
          <w:b/>
          <w:sz w:val="24"/>
          <w:szCs w:val="24"/>
        </w:rPr>
        <w:t>;</w:t>
      </w:r>
      <w:r w:rsidR="00E64EE3" w:rsidRPr="001208FB">
        <w:rPr>
          <w:b/>
          <w:sz w:val="24"/>
          <w:szCs w:val="24"/>
        </w:rPr>
        <w:t xml:space="preserve"> </w:t>
      </w:r>
      <w:proofErr w:type="spellStart"/>
      <w:r w:rsidR="00AA69B8" w:rsidRPr="001208FB">
        <w:rPr>
          <w:b/>
          <w:sz w:val="24"/>
          <w:szCs w:val="24"/>
        </w:rPr>
        <w:t>Повстюк</w:t>
      </w:r>
      <w:proofErr w:type="spellEnd"/>
      <w:r w:rsidR="00AA69B8" w:rsidRPr="001208FB">
        <w:rPr>
          <w:b/>
          <w:sz w:val="24"/>
          <w:szCs w:val="24"/>
        </w:rPr>
        <w:t xml:space="preserve"> Т.І. стосовно судді </w:t>
      </w:r>
      <w:proofErr w:type="spellStart"/>
      <w:r w:rsidR="00AA69B8" w:rsidRPr="001208FB">
        <w:rPr>
          <w:b/>
          <w:sz w:val="24"/>
          <w:szCs w:val="24"/>
        </w:rPr>
        <w:t>Біляївського</w:t>
      </w:r>
      <w:proofErr w:type="spellEnd"/>
      <w:r w:rsidR="00AA69B8" w:rsidRPr="001208FB">
        <w:rPr>
          <w:b/>
          <w:sz w:val="24"/>
          <w:szCs w:val="24"/>
        </w:rPr>
        <w:t xml:space="preserve"> районного суду Одеської області </w:t>
      </w:r>
      <w:proofErr w:type="spellStart"/>
      <w:r w:rsidR="00E64EE3" w:rsidRPr="001208FB">
        <w:rPr>
          <w:b/>
          <w:sz w:val="24"/>
          <w:szCs w:val="24"/>
        </w:rPr>
        <w:t>Горяєва</w:t>
      </w:r>
      <w:proofErr w:type="spellEnd"/>
      <w:r w:rsidR="00E64EE3" w:rsidRPr="001208FB">
        <w:rPr>
          <w:b/>
          <w:sz w:val="24"/>
          <w:szCs w:val="24"/>
        </w:rPr>
        <w:t xml:space="preserve"> </w:t>
      </w:r>
      <w:r w:rsidR="00AA69B8" w:rsidRPr="001208FB">
        <w:rPr>
          <w:b/>
          <w:sz w:val="24"/>
          <w:szCs w:val="24"/>
        </w:rPr>
        <w:t>І</w:t>
      </w:r>
      <w:r w:rsidR="00E64EE3" w:rsidRPr="001208FB">
        <w:rPr>
          <w:b/>
          <w:sz w:val="24"/>
          <w:szCs w:val="24"/>
        </w:rPr>
        <w:t>.</w:t>
      </w:r>
      <w:r w:rsidR="00AA69B8" w:rsidRPr="001208FB">
        <w:rPr>
          <w:b/>
          <w:sz w:val="24"/>
          <w:szCs w:val="24"/>
        </w:rPr>
        <w:t>М</w:t>
      </w:r>
      <w:r w:rsidR="00E64EE3" w:rsidRPr="001208FB">
        <w:rPr>
          <w:b/>
          <w:sz w:val="24"/>
          <w:szCs w:val="24"/>
        </w:rPr>
        <w:t>.</w:t>
      </w:r>
      <w:r w:rsidR="009505A4">
        <w:rPr>
          <w:b/>
          <w:sz w:val="24"/>
          <w:szCs w:val="24"/>
        </w:rPr>
        <w:t>,</w:t>
      </w:r>
      <w:r w:rsidR="00AA69B8" w:rsidRPr="001208FB">
        <w:rPr>
          <w:b/>
          <w:sz w:val="24"/>
          <w:szCs w:val="24"/>
        </w:rPr>
        <w:t xml:space="preserve"> суддів</w:t>
      </w:r>
      <w:r w:rsidR="00C319CB">
        <w:rPr>
          <w:b/>
          <w:sz w:val="24"/>
          <w:szCs w:val="24"/>
        </w:rPr>
        <w:t xml:space="preserve"> Одеськ</w:t>
      </w:r>
      <w:r w:rsidR="004519C8">
        <w:rPr>
          <w:b/>
          <w:sz w:val="24"/>
          <w:szCs w:val="24"/>
        </w:rPr>
        <w:t>ого</w:t>
      </w:r>
      <w:r w:rsidR="00C319CB">
        <w:rPr>
          <w:b/>
          <w:sz w:val="24"/>
          <w:szCs w:val="24"/>
        </w:rPr>
        <w:t xml:space="preserve"> апеляційного суду </w:t>
      </w:r>
      <w:r w:rsidR="00C319CB" w:rsidRPr="001208FB">
        <w:rPr>
          <w:b/>
          <w:sz w:val="24"/>
          <w:szCs w:val="24"/>
        </w:rPr>
        <w:t>Погорєлової С.О.</w:t>
      </w:r>
      <w:r w:rsidR="004519C8">
        <w:rPr>
          <w:b/>
          <w:sz w:val="24"/>
          <w:szCs w:val="24"/>
        </w:rPr>
        <w:t xml:space="preserve">, </w:t>
      </w:r>
      <w:proofErr w:type="spellStart"/>
      <w:r w:rsidR="004519C8" w:rsidRPr="001208FB">
        <w:rPr>
          <w:b/>
          <w:sz w:val="24"/>
          <w:szCs w:val="24"/>
        </w:rPr>
        <w:t>Заїкіна</w:t>
      </w:r>
      <w:proofErr w:type="spellEnd"/>
      <w:r w:rsidR="004519C8" w:rsidRPr="001208FB">
        <w:rPr>
          <w:b/>
          <w:sz w:val="24"/>
          <w:szCs w:val="24"/>
        </w:rPr>
        <w:t xml:space="preserve"> А.П.</w:t>
      </w:r>
      <w:r w:rsidR="004519C8">
        <w:rPr>
          <w:b/>
          <w:sz w:val="24"/>
          <w:szCs w:val="24"/>
        </w:rPr>
        <w:t xml:space="preserve">, судді Касаційного цивільного суду у складі Верховного Суду </w:t>
      </w:r>
      <w:proofErr w:type="spellStart"/>
      <w:r w:rsidR="00C319CB" w:rsidRPr="001208FB">
        <w:rPr>
          <w:b/>
          <w:sz w:val="24"/>
          <w:szCs w:val="24"/>
        </w:rPr>
        <w:t>Калараша</w:t>
      </w:r>
      <w:proofErr w:type="spellEnd"/>
      <w:r w:rsidR="00C319CB" w:rsidRPr="001208FB">
        <w:rPr>
          <w:b/>
          <w:sz w:val="24"/>
          <w:szCs w:val="24"/>
        </w:rPr>
        <w:t xml:space="preserve"> А.А. </w:t>
      </w:r>
      <w:r w:rsidR="00C319CB">
        <w:rPr>
          <w:b/>
          <w:sz w:val="24"/>
          <w:szCs w:val="24"/>
        </w:rPr>
        <w:t xml:space="preserve">(за дії, вчинені на посадах </w:t>
      </w:r>
      <w:r w:rsidR="00335B2A">
        <w:rPr>
          <w:b/>
          <w:sz w:val="24"/>
          <w:szCs w:val="24"/>
        </w:rPr>
        <w:t xml:space="preserve">суддів </w:t>
      </w:r>
      <w:r w:rsidR="009505A4">
        <w:rPr>
          <w:b/>
          <w:sz w:val="24"/>
          <w:szCs w:val="24"/>
        </w:rPr>
        <w:t>А</w:t>
      </w:r>
      <w:r w:rsidR="00AA69B8" w:rsidRPr="001208FB">
        <w:rPr>
          <w:b/>
          <w:sz w:val="24"/>
          <w:szCs w:val="24"/>
        </w:rPr>
        <w:t>пеляційного суду Одеської області</w:t>
      </w:r>
      <w:r w:rsidR="00AC67CA">
        <w:rPr>
          <w:b/>
          <w:sz w:val="24"/>
          <w:szCs w:val="24"/>
        </w:rPr>
        <w:t>)</w:t>
      </w:r>
      <w:r w:rsidR="00AA69B8" w:rsidRPr="001208FB">
        <w:rPr>
          <w:b/>
          <w:sz w:val="24"/>
          <w:szCs w:val="24"/>
        </w:rPr>
        <w:t xml:space="preserve">; </w:t>
      </w:r>
      <w:proofErr w:type="spellStart"/>
      <w:r w:rsidR="00AA69B8" w:rsidRPr="001208FB">
        <w:rPr>
          <w:rFonts w:eastAsia="Times New Roman"/>
          <w:b/>
          <w:sz w:val="24"/>
          <w:szCs w:val="24"/>
        </w:rPr>
        <w:t>Бернера</w:t>
      </w:r>
      <w:proofErr w:type="spellEnd"/>
      <w:r w:rsidR="00AA69B8" w:rsidRPr="001208FB">
        <w:rPr>
          <w:rFonts w:eastAsia="Times New Roman"/>
          <w:b/>
          <w:sz w:val="24"/>
          <w:szCs w:val="24"/>
        </w:rPr>
        <w:t xml:space="preserve"> Х.М. стосовно судді Солом’янського районного суду міста Києва </w:t>
      </w:r>
      <w:r w:rsidR="00E64EE3" w:rsidRPr="001208FB">
        <w:rPr>
          <w:rFonts w:eastAsia="Times New Roman"/>
          <w:b/>
          <w:sz w:val="24"/>
          <w:szCs w:val="24"/>
        </w:rPr>
        <w:t xml:space="preserve">Оксюти </w:t>
      </w:r>
      <w:r w:rsidR="00AA69B8" w:rsidRPr="001208FB">
        <w:rPr>
          <w:rFonts w:eastAsia="Times New Roman"/>
          <w:b/>
          <w:sz w:val="24"/>
          <w:szCs w:val="24"/>
        </w:rPr>
        <w:t>Т</w:t>
      </w:r>
      <w:r w:rsidR="00E64EE3" w:rsidRPr="001208FB">
        <w:rPr>
          <w:rFonts w:eastAsia="Times New Roman"/>
          <w:b/>
          <w:sz w:val="24"/>
          <w:szCs w:val="24"/>
        </w:rPr>
        <w:t>.</w:t>
      </w:r>
      <w:r w:rsidR="00AA69B8" w:rsidRPr="001208FB">
        <w:rPr>
          <w:rFonts w:eastAsia="Times New Roman"/>
          <w:b/>
          <w:sz w:val="24"/>
          <w:szCs w:val="24"/>
        </w:rPr>
        <w:t>Г.</w:t>
      </w:r>
    </w:p>
    <w:bookmarkEnd w:id="0"/>
    <w:p w:rsidR="00AA69B8" w:rsidRPr="00573697" w:rsidRDefault="00AA69B8" w:rsidP="00AA69B8">
      <w:pPr>
        <w:ind w:firstLine="709"/>
        <w:jc w:val="both"/>
        <w:rPr>
          <w:b/>
          <w:sz w:val="24"/>
          <w:szCs w:val="24"/>
        </w:rPr>
      </w:pPr>
    </w:p>
    <w:p w:rsidR="00871488" w:rsidRPr="00FB7C08" w:rsidRDefault="00871488" w:rsidP="00226489">
      <w:pPr>
        <w:pStyle w:val="TimesNewRoman"/>
        <w:rPr>
          <w:rFonts w:ascii="Times New Roman" w:hAnsi="Times New Roman"/>
          <w:sz w:val="27"/>
          <w:szCs w:val="27"/>
          <w:lang w:val="uk-UA" w:eastAsia="ru-RU"/>
        </w:rPr>
      </w:pPr>
      <w:r w:rsidRPr="00FB7C08">
        <w:rPr>
          <w:rFonts w:ascii="Times New Roman" w:hAnsi="Times New Roman"/>
          <w:sz w:val="27"/>
          <w:szCs w:val="27"/>
          <w:lang w:val="uk-UA"/>
        </w:rPr>
        <w:t>Третя Дисциплінарна палата Вищої ради правосуддя у складі</w:t>
      </w:r>
      <w:r w:rsidR="001F2875" w:rsidRPr="00FB7C08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FB7C08">
        <w:rPr>
          <w:rFonts w:ascii="Times New Roman" w:hAnsi="Times New Roman"/>
          <w:sz w:val="27"/>
          <w:szCs w:val="27"/>
          <w:lang w:val="uk-UA"/>
        </w:rPr>
        <w:t xml:space="preserve">головуючого – </w:t>
      </w:r>
      <w:proofErr w:type="spellStart"/>
      <w:r w:rsidR="00E87EF2" w:rsidRPr="00FB7C08">
        <w:rPr>
          <w:rFonts w:ascii="Times New Roman" w:hAnsi="Times New Roman"/>
          <w:sz w:val="28"/>
          <w:szCs w:val="28"/>
          <w:lang w:val="uk-UA"/>
        </w:rPr>
        <w:t>Швецової</w:t>
      </w:r>
      <w:proofErr w:type="spellEnd"/>
      <w:r w:rsidR="00E87EF2" w:rsidRPr="00FB7C08">
        <w:rPr>
          <w:rFonts w:ascii="Times New Roman" w:hAnsi="Times New Roman"/>
          <w:sz w:val="28"/>
          <w:szCs w:val="28"/>
          <w:lang w:val="uk-UA"/>
        </w:rPr>
        <w:t> Л.А., членів Говорухи В.І., Іванової Л.Б., Матвійчука В.В.,</w:t>
      </w:r>
      <w:r w:rsidR="000454BF" w:rsidRPr="00FB7C08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FB7C08">
        <w:rPr>
          <w:rFonts w:ascii="Times New Roman" w:hAnsi="Times New Roman"/>
          <w:sz w:val="27"/>
          <w:szCs w:val="27"/>
          <w:lang w:val="uk-UA" w:eastAsia="ru-RU"/>
        </w:rPr>
        <w:t xml:space="preserve">розглянувши висновки </w:t>
      </w:r>
      <w:r w:rsidRPr="00FB7C08">
        <w:rPr>
          <w:rFonts w:ascii="Times New Roman" w:hAnsi="Times New Roman"/>
          <w:sz w:val="27"/>
          <w:szCs w:val="27"/>
          <w:lang w:val="uk-UA"/>
        </w:rPr>
        <w:t xml:space="preserve">доповідача – члена Третьої Дисциплінарної палати Вищої ради правосуддя </w:t>
      </w:r>
      <w:r w:rsidRPr="00FB7C08">
        <w:rPr>
          <w:rFonts w:ascii="Times New Roman" w:hAnsi="Times New Roman"/>
          <w:sz w:val="27"/>
          <w:szCs w:val="27"/>
          <w:lang w:val="uk-UA" w:eastAsia="ru-RU"/>
        </w:rPr>
        <w:t>Гречківського</w:t>
      </w:r>
      <w:r w:rsidR="00B62ECA" w:rsidRPr="00FB7C08">
        <w:rPr>
          <w:rFonts w:ascii="Times New Roman" w:hAnsi="Times New Roman"/>
          <w:sz w:val="27"/>
          <w:szCs w:val="27"/>
          <w:lang w:val="uk-UA" w:eastAsia="ru-RU"/>
        </w:rPr>
        <w:t> </w:t>
      </w:r>
      <w:r w:rsidRPr="00FB7C08">
        <w:rPr>
          <w:rFonts w:ascii="Times New Roman" w:hAnsi="Times New Roman"/>
          <w:sz w:val="27"/>
          <w:szCs w:val="27"/>
          <w:lang w:val="uk-UA" w:eastAsia="ru-RU"/>
        </w:rPr>
        <w:t xml:space="preserve">П.М. за результатами попередньої перевірки скарг, </w:t>
      </w:r>
    </w:p>
    <w:p w:rsidR="00871488" w:rsidRPr="00CB4D3F" w:rsidRDefault="00871488" w:rsidP="00226489">
      <w:pPr>
        <w:pStyle w:val="TimesNewRoman"/>
        <w:rPr>
          <w:rFonts w:ascii="Times New Roman" w:hAnsi="Times New Roman"/>
          <w:sz w:val="18"/>
          <w:szCs w:val="18"/>
          <w:lang w:val="uk-UA" w:eastAsia="ru-RU"/>
        </w:rPr>
      </w:pPr>
    </w:p>
    <w:p w:rsidR="00871488" w:rsidRPr="00FB7C08" w:rsidRDefault="00871488" w:rsidP="00226489">
      <w:pPr>
        <w:jc w:val="center"/>
        <w:rPr>
          <w:b/>
          <w:sz w:val="27"/>
          <w:szCs w:val="27"/>
          <w:lang w:eastAsia="ru-RU"/>
        </w:rPr>
      </w:pPr>
      <w:r w:rsidRPr="00FB7C08">
        <w:rPr>
          <w:b/>
          <w:sz w:val="27"/>
          <w:szCs w:val="27"/>
          <w:lang w:eastAsia="ru-RU"/>
        </w:rPr>
        <w:t>встановила:</w:t>
      </w:r>
    </w:p>
    <w:p w:rsidR="00871488" w:rsidRPr="00CB4D3F" w:rsidRDefault="00871488" w:rsidP="00226489">
      <w:pPr>
        <w:ind w:firstLine="709"/>
        <w:jc w:val="both"/>
        <w:rPr>
          <w:b/>
          <w:sz w:val="18"/>
          <w:szCs w:val="18"/>
          <w:lang w:eastAsia="ru-RU"/>
        </w:rPr>
      </w:pPr>
    </w:p>
    <w:p w:rsidR="00DA68D4" w:rsidRPr="00FD1122" w:rsidRDefault="004F34B6" w:rsidP="00FD1122">
      <w:pPr>
        <w:jc w:val="both"/>
        <w:rPr>
          <w:b/>
          <w:i/>
        </w:rPr>
      </w:pPr>
      <w:r w:rsidRPr="00FD1122">
        <w:rPr>
          <w:lang w:eastAsia="uk-UA" w:bidi="uk-UA"/>
        </w:rPr>
        <w:t xml:space="preserve">до </w:t>
      </w:r>
      <w:r w:rsidR="00DA68D4" w:rsidRPr="00FD1122">
        <w:t xml:space="preserve">Вищої ради правосуддя 30 червня 2020 року за вхідним № Л-3862/0/7-20 надійшла скарга </w:t>
      </w:r>
      <w:proofErr w:type="spellStart"/>
      <w:r w:rsidR="00DA68D4" w:rsidRPr="00FD1122">
        <w:t>Логвінової</w:t>
      </w:r>
      <w:proofErr w:type="spellEnd"/>
      <w:r w:rsidR="00DA68D4" w:rsidRPr="00FD1122">
        <w:t xml:space="preserve"> Л.Є. щодо притягнення до дисциплінарної відповідальності судді Касаційного</w:t>
      </w:r>
      <w:r w:rsidR="00DA68D4" w:rsidRPr="00FD1122">
        <w:rPr>
          <w:i/>
        </w:rPr>
        <w:t xml:space="preserve"> </w:t>
      </w:r>
      <w:r w:rsidR="00DA68D4" w:rsidRPr="00FD1122">
        <w:t>цивільного суду</w:t>
      </w:r>
      <w:r w:rsidR="00DA68D4" w:rsidRPr="00FD1122">
        <w:rPr>
          <w:i/>
        </w:rPr>
        <w:t xml:space="preserve"> </w:t>
      </w:r>
      <w:r w:rsidR="00DA68D4" w:rsidRPr="00FD1122">
        <w:t>у складі Верховного Суду</w:t>
      </w:r>
      <w:r w:rsidR="00DA68D4" w:rsidRPr="00FD1122">
        <w:rPr>
          <w:i/>
        </w:rPr>
        <w:t xml:space="preserve"> </w:t>
      </w:r>
      <w:r w:rsidR="00DA68D4" w:rsidRPr="00FD1122">
        <w:t>Дудар І.О.</w:t>
      </w:r>
      <w:r w:rsidR="00DA68D4" w:rsidRPr="00FD1122">
        <w:rPr>
          <w:b/>
          <w:i/>
        </w:rPr>
        <w:t xml:space="preserve"> </w:t>
      </w:r>
      <w:r w:rsidR="00DA68D4" w:rsidRPr="00FD1122">
        <w:t>за дії, вчинені під час розгляду справи № 331/1010/17 (касаційне провадження № 61-45017св18).</w:t>
      </w:r>
    </w:p>
    <w:p w:rsidR="00DA68D4" w:rsidRPr="00FD1122" w:rsidRDefault="00DA68D4" w:rsidP="00DA6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851"/>
        <w:jc w:val="both"/>
      </w:pPr>
      <w:r w:rsidRPr="00FD1122">
        <w:rPr>
          <w:color w:val="000000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10 серпня 2020 року з пропозицією про відмову у відкритті дисциплінарної справи</w:t>
      </w:r>
      <w:r w:rsidRPr="00FD1122">
        <w:rPr>
          <w:color w:val="000000"/>
          <w:lang w:eastAsia="uk-UA" w:bidi="uk-UA"/>
        </w:rPr>
        <w:t xml:space="preserve">, </w:t>
      </w:r>
      <w:r w:rsidRPr="00FD1122">
        <w:rPr>
          <w:color w:val="000000"/>
        </w:rPr>
        <w:t xml:space="preserve">оскільки </w:t>
      </w:r>
      <w:r w:rsidRPr="00FD1122">
        <w:rPr>
          <w:color w:val="000000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FD1122">
        <w:t>.</w:t>
      </w:r>
    </w:p>
    <w:p w:rsidR="00CE4BDD" w:rsidRDefault="00CE4BDD" w:rsidP="00CE4BDD">
      <w:pPr>
        <w:tabs>
          <w:tab w:val="left" w:pos="851"/>
        </w:tabs>
        <w:ind w:right="57" w:firstLine="851"/>
        <w:jc w:val="both"/>
        <w:rPr>
          <w:lang w:eastAsia="uk-UA" w:bidi="uk-UA"/>
        </w:rPr>
      </w:pPr>
      <w:r w:rsidRPr="003D3D2E">
        <w:rPr>
          <w:rFonts w:eastAsia="Times New Roman"/>
          <w:bCs/>
          <w:lang w:eastAsia="uk-UA" w:bidi="uk-UA"/>
        </w:rPr>
        <w:t xml:space="preserve">До Вищої ради правосуддя </w:t>
      </w:r>
      <w:r>
        <w:rPr>
          <w:rFonts w:eastAsia="Times New Roman"/>
          <w:bCs/>
          <w:lang w:eastAsia="uk-UA" w:bidi="uk-UA"/>
        </w:rPr>
        <w:t>1 липня</w:t>
      </w:r>
      <w:r w:rsidRPr="003D3D2E">
        <w:rPr>
          <w:rFonts w:eastAsia="Times New Roman"/>
          <w:bCs/>
          <w:lang w:eastAsia="uk-UA" w:bidi="uk-UA"/>
        </w:rPr>
        <w:t xml:space="preserve"> 2020 року за вхідним</w:t>
      </w:r>
      <w:r>
        <w:rPr>
          <w:rFonts w:eastAsia="Times New Roman"/>
          <w:bCs/>
          <w:lang w:eastAsia="uk-UA" w:bidi="uk-UA"/>
        </w:rPr>
        <w:t xml:space="preserve"> </w:t>
      </w:r>
      <w:r w:rsidR="00FD1122">
        <w:rPr>
          <w:rFonts w:eastAsia="Times New Roman"/>
          <w:bCs/>
          <w:lang w:eastAsia="uk-UA" w:bidi="uk-UA"/>
        </w:rPr>
        <w:br/>
      </w:r>
      <w:r w:rsidRPr="003D3D2E">
        <w:rPr>
          <w:rFonts w:eastAsia="Times New Roman"/>
          <w:bCs/>
          <w:lang w:eastAsia="uk-UA" w:bidi="uk-UA"/>
        </w:rPr>
        <w:t>№ Б-</w:t>
      </w:r>
      <w:r>
        <w:rPr>
          <w:rFonts w:eastAsia="Times New Roman"/>
          <w:bCs/>
          <w:lang w:eastAsia="uk-UA" w:bidi="uk-UA"/>
        </w:rPr>
        <w:t>3892</w:t>
      </w:r>
      <w:r w:rsidRPr="003D3D2E">
        <w:rPr>
          <w:rFonts w:eastAsia="Times New Roman"/>
          <w:bCs/>
          <w:lang w:eastAsia="uk-UA" w:bidi="uk-UA"/>
        </w:rPr>
        <w:t xml:space="preserve">/0/7-20 надійшла скарга </w:t>
      </w:r>
      <w:proofErr w:type="spellStart"/>
      <w:r>
        <w:rPr>
          <w:rFonts w:eastAsia="Times New Roman"/>
          <w:bCs/>
          <w:lang w:eastAsia="uk-UA" w:bidi="uk-UA"/>
        </w:rPr>
        <w:t>Блащук</w:t>
      </w:r>
      <w:proofErr w:type="spellEnd"/>
      <w:r>
        <w:rPr>
          <w:rFonts w:eastAsia="Times New Roman"/>
          <w:bCs/>
          <w:lang w:eastAsia="uk-UA" w:bidi="uk-UA"/>
        </w:rPr>
        <w:t xml:space="preserve"> О.П. щодо </w:t>
      </w:r>
      <w:r w:rsidRPr="00CD4BFB">
        <w:t>притягнення до дисциплінарної відповідальності</w:t>
      </w:r>
      <w:r>
        <w:rPr>
          <w:rFonts w:eastAsia="Times New Roman"/>
          <w:bCs/>
          <w:lang w:eastAsia="uk-UA" w:bidi="uk-UA"/>
        </w:rPr>
        <w:t xml:space="preserve"> судді </w:t>
      </w:r>
      <w:proofErr w:type="spellStart"/>
      <w:r>
        <w:rPr>
          <w:lang w:eastAsia="uk-UA" w:bidi="uk-UA"/>
        </w:rPr>
        <w:t>Красногвардійського</w:t>
      </w:r>
      <w:proofErr w:type="spellEnd"/>
      <w:r>
        <w:rPr>
          <w:lang w:eastAsia="uk-UA" w:bidi="uk-UA"/>
        </w:rPr>
        <w:t xml:space="preserve"> </w:t>
      </w:r>
      <w:r w:rsidRPr="003D3D2E">
        <w:rPr>
          <w:lang w:eastAsia="uk-UA" w:bidi="uk-UA"/>
        </w:rPr>
        <w:t xml:space="preserve">районного суду </w:t>
      </w:r>
      <w:r w:rsidRPr="003D3D2E">
        <w:rPr>
          <w:lang w:eastAsia="uk-UA" w:bidi="uk-UA"/>
        </w:rPr>
        <w:lastRenderedPageBreak/>
        <w:t xml:space="preserve">міста </w:t>
      </w:r>
      <w:r>
        <w:rPr>
          <w:lang w:eastAsia="uk-UA" w:bidi="uk-UA"/>
        </w:rPr>
        <w:t>Дніпропетровська Токар Н.В.</w:t>
      </w:r>
      <w:r w:rsidRPr="003D3D2E">
        <w:rPr>
          <w:lang w:eastAsia="uk-UA" w:bidi="uk-UA"/>
        </w:rPr>
        <w:t xml:space="preserve"> </w:t>
      </w:r>
      <w:r w:rsidRPr="00CD4BFB">
        <w:t xml:space="preserve">за дії, вчинені </w:t>
      </w:r>
      <w:r w:rsidRPr="003D3D2E">
        <w:rPr>
          <w:lang w:eastAsia="uk-UA" w:bidi="uk-UA"/>
        </w:rPr>
        <w:t xml:space="preserve">під час розгляду </w:t>
      </w:r>
      <w:bookmarkStart w:id="1" w:name="_Hlk48770592"/>
      <w:r w:rsidRPr="003D3D2E">
        <w:rPr>
          <w:lang w:eastAsia="uk-UA" w:bidi="uk-UA"/>
        </w:rPr>
        <w:t xml:space="preserve">справи </w:t>
      </w:r>
      <w:bookmarkStart w:id="2" w:name="_Hlk36847193"/>
      <w:r w:rsidR="00FD1122">
        <w:rPr>
          <w:lang w:eastAsia="uk-UA" w:bidi="uk-UA"/>
        </w:rPr>
        <w:br/>
      </w:r>
      <w:r w:rsidRPr="003D3D2E">
        <w:rPr>
          <w:lang w:eastAsia="uk-UA" w:bidi="uk-UA"/>
        </w:rPr>
        <w:t xml:space="preserve">№ </w:t>
      </w:r>
      <w:bookmarkEnd w:id="2"/>
      <w:r>
        <w:rPr>
          <w:lang w:eastAsia="uk-UA" w:bidi="uk-UA"/>
        </w:rPr>
        <w:t>204/3071/20 (</w:t>
      </w:r>
      <w:r w:rsidRPr="003D3D2E">
        <w:rPr>
          <w:lang w:eastAsia="uk-UA" w:bidi="uk-UA"/>
        </w:rPr>
        <w:t>провадження № 2/</w:t>
      </w:r>
      <w:r>
        <w:rPr>
          <w:lang w:eastAsia="uk-UA" w:bidi="uk-UA"/>
        </w:rPr>
        <w:t>204</w:t>
      </w:r>
      <w:r w:rsidRPr="003D3D2E">
        <w:rPr>
          <w:lang w:eastAsia="uk-UA" w:bidi="uk-UA"/>
        </w:rPr>
        <w:t>/</w:t>
      </w:r>
      <w:r>
        <w:rPr>
          <w:lang w:eastAsia="uk-UA" w:bidi="uk-UA"/>
        </w:rPr>
        <w:t>1143</w:t>
      </w:r>
      <w:r w:rsidRPr="003D3D2E">
        <w:rPr>
          <w:lang w:eastAsia="uk-UA" w:bidi="uk-UA"/>
        </w:rPr>
        <w:t>/20</w:t>
      </w:r>
      <w:r>
        <w:rPr>
          <w:lang w:eastAsia="uk-UA" w:bidi="uk-UA"/>
        </w:rPr>
        <w:t>).</w:t>
      </w:r>
    </w:p>
    <w:bookmarkEnd w:id="1"/>
    <w:p w:rsidR="00CE4BDD" w:rsidRDefault="00CE4BDD" w:rsidP="00CE4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851"/>
        <w:jc w:val="both"/>
        <w:rPr>
          <w:color w:val="1D1D1B"/>
          <w:shd w:val="clear" w:color="auto" w:fill="FFFFFF"/>
        </w:rPr>
      </w:pPr>
      <w:r w:rsidRPr="003E42B7">
        <w:rPr>
          <w:color w:val="000000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</w:t>
      </w:r>
      <w:r>
        <w:rPr>
          <w:color w:val="000000"/>
        </w:rPr>
        <w:t>11 серпня</w:t>
      </w:r>
      <w:r w:rsidRPr="003E42B7">
        <w:rPr>
          <w:color w:val="000000"/>
        </w:rPr>
        <w:t xml:space="preserve"> 2020 </w:t>
      </w:r>
      <w:r>
        <w:rPr>
          <w:color w:val="000000"/>
        </w:rPr>
        <w:t>року з пропозицією про відмову у відкритті дисциплінарної справи</w:t>
      </w:r>
      <w:r>
        <w:rPr>
          <w:color w:val="000000"/>
          <w:lang w:eastAsia="uk-UA" w:bidi="uk-UA"/>
        </w:rPr>
        <w:t xml:space="preserve">, </w:t>
      </w:r>
      <w:r w:rsidRPr="00620535">
        <w:rPr>
          <w:color w:val="1D1D1B"/>
          <w:shd w:val="clear" w:color="auto" w:fill="FFFFFF"/>
        </w:rPr>
        <w:t>оскільки скарга не містить відомостей про наявність ознак дисциплінарного проступку судді</w:t>
      </w:r>
      <w:r>
        <w:rPr>
          <w:color w:val="1D1D1B"/>
          <w:shd w:val="clear" w:color="auto" w:fill="FFFFFF"/>
        </w:rPr>
        <w:t xml:space="preserve"> </w:t>
      </w:r>
      <w:r w:rsidRPr="00620535">
        <w:rPr>
          <w:color w:val="1D1D1B"/>
          <w:shd w:val="clear" w:color="auto" w:fill="FFFFFF"/>
        </w:rPr>
        <w:t>(частина шоста статті 107 Закону України «Про судоустрій і статус суддів»).</w:t>
      </w:r>
    </w:p>
    <w:p w:rsidR="009B52BD" w:rsidRDefault="009B52BD" w:rsidP="00AA69B8">
      <w:pPr>
        <w:ind w:firstLine="709"/>
        <w:jc w:val="both"/>
        <w:rPr>
          <w:rFonts w:eastAsia="Times New Roman"/>
        </w:rPr>
      </w:pPr>
    </w:p>
    <w:p w:rsidR="009B52BD" w:rsidRPr="00CD4BFB" w:rsidRDefault="009B52BD" w:rsidP="00CD4BFB">
      <w:pPr>
        <w:pStyle w:val="western"/>
        <w:spacing w:before="0" w:beforeAutospacing="0" w:after="0"/>
        <w:ind w:firstLine="709"/>
        <w:jc w:val="both"/>
        <w:rPr>
          <w:sz w:val="28"/>
          <w:szCs w:val="28"/>
        </w:rPr>
      </w:pPr>
      <w:r w:rsidRPr="00CD4BFB">
        <w:rPr>
          <w:sz w:val="28"/>
          <w:szCs w:val="28"/>
        </w:rPr>
        <w:t xml:space="preserve">До Вищої ради правосуддя 3 липня 2020 року за вхідним </w:t>
      </w:r>
      <w:r w:rsidR="00DA68D4">
        <w:rPr>
          <w:sz w:val="28"/>
          <w:szCs w:val="28"/>
        </w:rPr>
        <w:br/>
      </w:r>
      <w:r w:rsidRPr="00CD4BFB">
        <w:rPr>
          <w:sz w:val="28"/>
          <w:szCs w:val="28"/>
        </w:rPr>
        <w:t xml:space="preserve">№ М-3951/0/7-20 надійшла скарга </w:t>
      </w:r>
      <w:proofErr w:type="spellStart"/>
      <w:r w:rsidRPr="00CD4BFB">
        <w:rPr>
          <w:sz w:val="28"/>
          <w:szCs w:val="28"/>
        </w:rPr>
        <w:t>Махачашвілі</w:t>
      </w:r>
      <w:proofErr w:type="spellEnd"/>
      <w:r w:rsidRPr="00CD4BFB">
        <w:rPr>
          <w:sz w:val="28"/>
          <w:szCs w:val="28"/>
        </w:rPr>
        <w:t xml:space="preserve"> А.О.</w:t>
      </w:r>
      <w:r w:rsidRPr="00CD4BFB">
        <w:rPr>
          <w:b/>
          <w:bCs/>
          <w:sz w:val="28"/>
          <w:szCs w:val="28"/>
        </w:rPr>
        <w:t xml:space="preserve"> </w:t>
      </w:r>
      <w:r w:rsidRPr="00CD4BFB">
        <w:rPr>
          <w:sz w:val="28"/>
          <w:szCs w:val="28"/>
        </w:rPr>
        <w:t>щодо притягнення до дисциплінарної відповідальності</w:t>
      </w:r>
      <w:r w:rsidRPr="00CD4BFB">
        <w:rPr>
          <w:b/>
          <w:bCs/>
          <w:sz w:val="28"/>
          <w:szCs w:val="28"/>
        </w:rPr>
        <w:t xml:space="preserve"> </w:t>
      </w:r>
      <w:r w:rsidRPr="00CD4BFB">
        <w:rPr>
          <w:sz w:val="28"/>
          <w:szCs w:val="28"/>
        </w:rPr>
        <w:t xml:space="preserve">судді Заводського районного суду міста Миколаєва Щербини С.В. за дії, вчинені під час розгляду справи </w:t>
      </w:r>
      <w:r w:rsidR="00FD1122">
        <w:rPr>
          <w:sz w:val="28"/>
          <w:szCs w:val="28"/>
        </w:rPr>
        <w:br/>
      </w:r>
      <w:r w:rsidRPr="00CD4BFB">
        <w:rPr>
          <w:sz w:val="28"/>
          <w:szCs w:val="28"/>
        </w:rPr>
        <w:t xml:space="preserve">№ 487/5989/17. </w:t>
      </w:r>
    </w:p>
    <w:p w:rsidR="009B52BD" w:rsidRPr="00CD4BFB" w:rsidRDefault="009B52BD" w:rsidP="00CD4BFB">
      <w:pPr>
        <w:pStyle w:val="western"/>
        <w:spacing w:before="0" w:beforeAutospacing="0" w:after="0"/>
        <w:ind w:firstLine="709"/>
        <w:jc w:val="both"/>
        <w:rPr>
          <w:sz w:val="28"/>
          <w:szCs w:val="28"/>
        </w:rPr>
      </w:pPr>
      <w:r w:rsidRPr="00CD4BFB">
        <w:rPr>
          <w:sz w:val="28"/>
          <w:szCs w:val="28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11 серпня 2020 року про відмову у відкритті дисциплінарної справи, оскільки 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9B52BD" w:rsidRPr="00CD4BFB" w:rsidRDefault="009B52BD" w:rsidP="00CD4BFB">
      <w:pPr>
        <w:ind w:firstLine="709"/>
        <w:jc w:val="both"/>
        <w:rPr>
          <w:rFonts w:eastAsia="Times New Roman"/>
        </w:rPr>
      </w:pPr>
    </w:p>
    <w:p w:rsidR="009B52BD" w:rsidRPr="00CD4BFB" w:rsidRDefault="009B52BD" w:rsidP="00CD4BFB">
      <w:pPr>
        <w:pStyle w:val="western"/>
        <w:spacing w:before="0" w:beforeAutospacing="0" w:after="0"/>
        <w:ind w:firstLine="709"/>
        <w:jc w:val="both"/>
        <w:rPr>
          <w:sz w:val="28"/>
          <w:szCs w:val="28"/>
        </w:rPr>
      </w:pPr>
      <w:r w:rsidRPr="00CD4BFB">
        <w:rPr>
          <w:sz w:val="28"/>
          <w:szCs w:val="28"/>
        </w:rPr>
        <w:t xml:space="preserve">До Вищої ради правосуддя 7 липня 2020 року за вхідним № 491/2/13-20 надійшла скарга адвоката </w:t>
      </w:r>
      <w:proofErr w:type="spellStart"/>
      <w:r w:rsidRPr="00CD4BFB">
        <w:rPr>
          <w:sz w:val="28"/>
          <w:szCs w:val="28"/>
        </w:rPr>
        <w:t>Кияненко</w:t>
      </w:r>
      <w:proofErr w:type="spellEnd"/>
      <w:r w:rsidRPr="00CD4BFB">
        <w:rPr>
          <w:sz w:val="28"/>
          <w:szCs w:val="28"/>
        </w:rPr>
        <w:t xml:space="preserve"> Д.О., подана в інтересах Громадської організації «Центр соціальних технологій «</w:t>
      </w:r>
      <w:proofErr w:type="spellStart"/>
      <w:r w:rsidRPr="00CD4BFB">
        <w:rPr>
          <w:sz w:val="28"/>
          <w:szCs w:val="28"/>
        </w:rPr>
        <w:t>Інфопростір</w:t>
      </w:r>
      <w:proofErr w:type="spellEnd"/>
      <w:r w:rsidRPr="00CD4BFB">
        <w:rPr>
          <w:sz w:val="28"/>
          <w:szCs w:val="28"/>
        </w:rPr>
        <w:t>», щодо притягнення до дисциплінарної відповідальності судді Шевченківського районного суду міста Києва Голуб О.А.</w:t>
      </w:r>
      <w:r w:rsidRPr="00CD4BFB">
        <w:rPr>
          <w:b/>
          <w:bCs/>
          <w:sz w:val="28"/>
          <w:szCs w:val="28"/>
        </w:rPr>
        <w:t xml:space="preserve"> </w:t>
      </w:r>
      <w:r w:rsidRPr="00CD4BFB">
        <w:rPr>
          <w:sz w:val="28"/>
          <w:szCs w:val="28"/>
        </w:rPr>
        <w:t>за дії, вчинені під час розгляду справи № 761/14713/20.</w:t>
      </w:r>
    </w:p>
    <w:p w:rsidR="009B52BD" w:rsidRPr="00C319CB" w:rsidRDefault="009B52BD" w:rsidP="00CD4BFB">
      <w:pPr>
        <w:pStyle w:val="western"/>
        <w:spacing w:before="0" w:beforeAutospacing="0" w:after="0"/>
        <w:ind w:firstLine="709"/>
        <w:jc w:val="both"/>
        <w:rPr>
          <w:sz w:val="28"/>
          <w:szCs w:val="28"/>
        </w:rPr>
      </w:pPr>
      <w:r w:rsidRPr="00CD4BFB">
        <w:rPr>
          <w:sz w:val="28"/>
          <w:szCs w:val="28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11 серпня 2020 року про відмову у відкритті дисциплінарної справи, оскільки 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 </w:t>
      </w:r>
    </w:p>
    <w:p w:rsidR="009B52BD" w:rsidRPr="00CD4BFB" w:rsidRDefault="009B52BD" w:rsidP="00CD4BFB">
      <w:pPr>
        <w:pStyle w:val="western"/>
        <w:spacing w:before="0" w:beforeAutospacing="0" w:after="0"/>
        <w:ind w:firstLine="709"/>
        <w:jc w:val="both"/>
        <w:rPr>
          <w:sz w:val="28"/>
          <w:szCs w:val="28"/>
        </w:rPr>
      </w:pPr>
    </w:p>
    <w:p w:rsidR="009B52BD" w:rsidRPr="00CD4BFB" w:rsidRDefault="009B52BD" w:rsidP="00CD4BFB">
      <w:pPr>
        <w:pStyle w:val="western"/>
        <w:spacing w:before="0" w:beforeAutospacing="0" w:after="0"/>
        <w:ind w:firstLine="709"/>
        <w:jc w:val="both"/>
        <w:rPr>
          <w:sz w:val="28"/>
          <w:szCs w:val="28"/>
        </w:rPr>
      </w:pPr>
      <w:r w:rsidRPr="00CD4BFB">
        <w:rPr>
          <w:sz w:val="28"/>
          <w:szCs w:val="28"/>
        </w:rPr>
        <w:t xml:space="preserve">До Вищої ради правосуддя 3 квітня та 13 листопада 2018 року за вхідними №№ П-1148/1/7-18, П-1148/2/7-18 надійшли скарги </w:t>
      </w:r>
      <w:proofErr w:type="spellStart"/>
      <w:r w:rsidRPr="00CD4BFB">
        <w:rPr>
          <w:sz w:val="28"/>
          <w:szCs w:val="28"/>
        </w:rPr>
        <w:t>Повстюк</w:t>
      </w:r>
      <w:proofErr w:type="spellEnd"/>
      <w:r w:rsidRPr="00CD4BFB">
        <w:rPr>
          <w:sz w:val="28"/>
          <w:szCs w:val="28"/>
        </w:rPr>
        <w:t xml:space="preserve"> Т.І. щодо притягнення до дисциплінарної відповідальності судді </w:t>
      </w:r>
      <w:proofErr w:type="spellStart"/>
      <w:r w:rsidRPr="00CD4BFB">
        <w:rPr>
          <w:sz w:val="28"/>
          <w:szCs w:val="28"/>
        </w:rPr>
        <w:t>Біляївського</w:t>
      </w:r>
      <w:proofErr w:type="spellEnd"/>
      <w:r w:rsidRPr="00CD4BFB">
        <w:rPr>
          <w:sz w:val="28"/>
          <w:szCs w:val="28"/>
        </w:rPr>
        <w:t xml:space="preserve"> районного суду Одеської області </w:t>
      </w:r>
      <w:proofErr w:type="spellStart"/>
      <w:r w:rsidRPr="00CD4BFB">
        <w:rPr>
          <w:sz w:val="28"/>
          <w:szCs w:val="28"/>
        </w:rPr>
        <w:t>Горяєва</w:t>
      </w:r>
      <w:proofErr w:type="spellEnd"/>
      <w:r w:rsidRPr="00CD4BFB">
        <w:rPr>
          <w:sz w:val="28"/>
          <w:szCs w:val="28"/>
        </w:rPr>
        <w:t xml:space="preserve"> І.М., </w:t>
      </w:r>
      <w:r w:rsidR="00D51136" w:rsidRPr="00D51136">
        <w:rPr>
          <w:sz w:val="28"/>
          <w:szCs w:val="28"/>
        </w:rPr>
        <w:t xml:space="preserve">суддів Одеського апеляційного суду Погорєлової С.О., </w:t>
      </w:r>
      <w:proofErr w:type="spellStart"/>
      <w:r w:rsidR="00D51136" w:rsidRPr="00D51136">
        <w:rPr>
          <w:sz w:val="28"/>
          <w:szCs w:val="28"/>
        </w:rPr>
        <w:t>Заїкіна</w:t>
      </w:r>
      <w:proofErr w:type="spellEnd"/>
      <w:r w:rsidR="00D51136" w:rsidRPr="00D51136">
        <w:rPr>
          <w:sz w:val="28"/>
          <w:szCs w:val="28"/>
        </w:rPr>
        <w:t xml:space="preserve"> А.П., судді Касаційного цивільного суду у складі Верховного Суду </w:t>
      </w:r>
      <w:proofErr w:type="spellStart"/>
      <w:r w:rsidR="00D51136" w:rsidRPr="00D51136">
        <w:rPr>
          <w:sz w:val="28"/>
          <w:szCs w:val="28"/>
        </w:rPr>
        <w:t>Калараша</w:t>
      </w:r>
      <w:proofErr w:type="spellEnd"/>
      <w:r w:rsidR="00D51136" w:rsidRPr="00D51136">
        <w:rPr>
          <w:sz w:val="28"/>
          <w:szCs w:val="28"/>
        </w:rPr>
        <w:t xml:space="preserve"> А.А. (за дії, вчинені на посадах </w:t>
      </w:r>
      <w:r w:rsidR="00D51136">
        <w:rPr>
          <w:sz w:val="28"/>
          <w:szCs w:val="28"/>
        </w:rPr>
        <w:t xml:space="preserve">суддів </w:t>
      </w:r>
      <w:r w:rsidR="00D51136" w:rsidRPr="00D51136">
        <w:rPr>
          <w:sz w:val="28"/>
          <w:szCs w:val="28"/>
        </w:rPr>
        <w:t>Апеляційного суду Одеської області)</w:t>
      </w:r>
      <w:r w:rsidRPr="00CD4BFB">
        <w:rPr>
          <w:sz w:val="28"/>
          <w:szCs w:val="28"/>
        </w:rPr>
        <w:t xml:space="preserve"> </w:t>
      </w:r>
      <w:r w:rsidR="00335B2A">
        <w:rPr>
          <w:sz w:val="28"/>
          <w:szCs w:val="28"/>
        </w:rPr>
        <w:t>у зв’язку з порушеннями</w:t>
      </w:r>
      <w:r w:rsidRPr="00CD4BFB">
        <w:rPr>
          <w:sz w:val="28"/>
          <w:szCs w:val="28"/>
        </w:rPr>
        <w:t xml:space="preserve">, </w:t>
      </w:r>
      <w:r w:rsidR="00335B2A">
        <w:rPr>
          <w:sz w:val="28"/>
          <w:szCs w:val="28"/>
        </w:rPr>
        <w:t>допущеними</w:t>
      </w:r>
      <w:r w:rsidRPr="00CD4BFB">
        <w:rPr>
          <w:sz w:val="28"/>
          <w:szCs w:val="28"/>
        </w:rPr>
        <w:t xml:space="preserve"> під час розгляду справи № 496/1895/17.</w:t>
      </w:r>
    </w:p>
    <w:p w:rsidR="009B52BD" w:rsidRPr="00CD4BFB" w:rsidRDefault="009B52BD" w:rsidP="00CD4BFB">
      <w:pPr>
        <w:pStyle w:val="western"/>
        <w:spacing w:before="0" w:beforeAutospacing="0" w:after="0"/>
        <w:ind w:firstLine="709"/>
        <w:jc w:val="both"/>
        <w:rPr>
          <w:sz w:val="28"/>
          <w:szCs w:val="28"/>
        </w:rPr>
      </w:pPr>
      <w:r w:rsidRPr="00CD4BFB">
        <w:rPr>
          <w:sz w:val="28"/>
          <w:szCs w:val="28"/>
        </w:rPr>
        <w:t>За результатами попередньої перевірки скарг доповідачем – членом Третьої Дисциплінарної палати Вищої ради правосуддя Гречківським П.М. складено висновок від 11 серпня 2020 року про відмову у відкритті дисциплінарної справи, оскільки суть скарг зводиться лише до незгоди із судовим</w:t>
      </w:r>
      <w:r w:rsidR="00BD3802">
        <w:rPr>
          <w:sz w:val="28"/>
          <w:szCs w:val="28"/>
        </w:rPr>
        <w:t>и</w:t>
      </w:r>
      <w:r w:rsidRPr="00CD4BFB">
        <w:rPr>
          <w:sz w:val="28"/>
          <w:szCs w:val="28"/>
        </w:rPr>
        <w:t xml:space="preserve"> рішенням</w:t>
      </w:r>
      <w:r w:rsidR="00BD3802">
        <w:rPr>
          <w:sz w:val="28"/>
          <w:szCs w:val="28"/>
        </w:rPr>
        <w:t>и</w:t>
      </w:r>
      <w:r w:rsidRPr="00CD4BFB">
        <w:rPr>
          <w:sz w:val="28"/>
          <w:szCs w:val="28"/>
        </w:rPr>
        <w:t xml:space="preserve"> (пункт 4 частини першої статті 45 Закону України «Про Вищу раду правосуддя»).</w:t>
      </w:r>
    </w:p>
    <w:p w:rsidR="009B52BD" w:rsidRPr="00CD4BFB" w:rsidRDefault="009B52BD" w:rsidP="00CD4BFB">
      <w:pPr>
        <w:ind w:firstLine="709"/>
        <w:jc w:val="both"/>
        <w:rPr>
          <w:rFonts w:eastAsia="Times New Roman"/>
        </w:rPr>
      </w:pPr>
    </w:p>
    <w:p w:rsidR="00684619" w:rsidRPr="00CD4BFB" w:rsidRDefault="00684619" w:rsidP="00CD4BFB">
      <w:pPr>
        <w:ind w:right="6" w:firstLine="709"/>
        <w:jc w:val="both"/>
      </w:pPr>
      <w:r w:rsidRPr="00CD4BFB">
        <w:t xml:space="preserve">До Вищої ради правосуддя 10 серпня 2020 року за вхідним </w:t>
      </w:r>
      <w:r w:rsidR="00792169" w:rsidRPr="00CD4BFB">
        <w:br/>
      </w:r>
      <w:r w:rsidRPr="00CD4BFB">
        <w:t xml:space="preserve">№ Б-4525/0/7-20 надійшла скарга </w:t>
      </w:r>
      <w:proofErr w:type="spellStart"/>
      <w:r w:rsidRPr="00CD4BFB">
        <w:t>Бернера</w:t>
      </w:r>
      <w:proofErr w:type="spellEnd"/>
      <w:r w:rsidRPr="00CD4BFB">
        <w:t xml:space="preserve"> </w:t>
      </w:r>
      <w:proofErr w:type="spellStart"/>
      <w:r w:rsidRPr="00CD4BFB">
        <w:t>Хрістіана</w:t>
      </w:r>
      <w:proofErr w:type="spellEnd"/>
      <w:r w:rsidRPr="00CD4BFB">
        <w:t xml:space="preserve"> </w:t>
      </w:r>
      <w:proofErr w:type="spellStart"/>
      <w:r w:rsidRPr="00CD4BFB">
        <w:t>Маркуса</w:t>
      </w:r>
      <w:proofErr w:type="spellEnd"/>
      <w:r w:rsidRPr="00CD4BFB">
        <w:rPr>
          <w:b/>
        </w:rPr>
        <w:t xml:space="preserve"> </w:t>
      </w:r>
      <w:r w:rsidRPr="00CD4BFB">
        <w:t>щодо притягнення до дисциплінарної відповідальності судді Солом’янського районного суду міста Києва Оксюти Т.Г. за дії, вчинені під час розгляду справи № 760/2148/20</w:t>
      </w:r>
      <w:r w:rsidRPr="00CD4BFB">
        <w:rPr>
          <w:color w:val="000000"/>
        </w:rPr>
        <w:t>.</w:t>
      </w:r>
    </w:p>
    <w:p w:rsidR="00093776" w:rsidRPr="00CD4BFB" w:rsidRDefault="00093776" w:rsidP="00CD4B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</w:pPr>
      <w:r w:rsidRPr="00CD4BFB"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</w:t>
      </w:r>
      <w:r w:rsidR="00C237EB" w:rsidRPr="00CD4BFB">
        <w:t>12 серпня</w:t>
      </w:r>
      <w:r w:rsidRPr="00CD4BFB">
        <w:t xml:space="preserve"> 2020 року з пропозицією про відмову у відкритті дисциплінарної справи</w:t>
      </w:r>
      <w:r w:rsidRPr="00CD4BFB">
        <w:rPr>
          <w:lang w:eastAsia="uk-UA" w:bidi="uk-UA"/>
        </w:rPr>
        <w:t xml:space="preserve">, </w:t>
      </w:r>
      <w:r w:rsidRPr="00CD4BFB">
        <w:t xml:space="preserve">оскільки </w:t>
      </w:r>
      <w:r w:rsidRPr="00CD4BFB">
        <w:rPr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CD4BFB">
        <w:t>.</w:t>
      </w:r>
    </w:p>
    <w:p w:rsidR="00093776" w:rsidRPr="00CD4BFB" w:rsidRDefault="00093776" w:rsidP="00CD4B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</w:pPr>
    </w:p>
    <w:p w:rsidR="0060483D" w:rsidRPr="00595DF0" w:rsidRDefault="0060483D" w:rsidP="00226489">
      <w:pPr>
        <w:ind w:firstLine="709"/>
        <w:jc w:val="both"/>
        <w:rPr>
          <w:sz w:val="27"/>
          <w:szCs w:val="27"/>
          <w:lang w:eastAsia="ru-RU"/>
        </w:rPr>
      </w:pPr>
      <w:r w:rsidRPr="00595DF0">
        <w:rPr>
          <w:sz w:val="27"/>
          <w:szCs w:val="27"/>
        </w:rPr>
        <w:t>Відповідно до пункт</w:t>
      </w:r>
      <w:r w:rsidR="004A0FEC" w:rsidRPr="00595DF0">
        <w:rPr>
          <w:sz w:val="27"/>
          <w:szCs w:val="27"/>
        </w:rPr>
        <w:t>у</w:t>
      </w:r>
      <w:r w:rsidR="00097DCF" w:rsidRPr="00595DF0">
        <w:rPr>
          <w:sz w:val="27"/>
          <w:szCs w:val="27"/>
        </w:rPr>
        <w:t xml:space="preserve"> </w:t>
      </w:r>
      <w:r w:rsidR="00487FF3" w:rsidRPr="00595DF0">
        <w:rPr>
          <w:sz w:val="27"/>
          <w:szCs w:val="27"/>
        </w:rPr>
        <w:t>4</w:t>
      </w:r>
      <w:r w:rsidRPr="00595DF0">
        <w:rPr>
          <w:sz w:val="27"/>
          <w:szCs w:val="27"/>
        </w:rPr>
        <w:t xml:space="preserve"> частини першої статті 45 Закону України «Про Вищу раду правосуддя» у відкритті дисциплінарної справи має бути відмовлено, </w:t>
      </w:r>
      <w:r w:rsidR="00487FF3" w:rsidRPr="00595DF0">
        <w:rPr>
          <w:sz w:val="27"/>
          <w:szCs w:val="27"/>
          <w:shd w:val="clear" w:color="auto" w:fill="FFFFFF"/>
        </w:rPr>
        <w:t xml:space="preserve">якщо </w:t>
      </w:r>
      <w:r w:rsidRPr="00595DF0">
        <w:rPr>
          <w:sz w:val="27"/>
          <w:szCs w:val="27"/>
        </w:rPr>
        <w:t>суть скарги зводиться лише до незгоди із судовим рішенням.</w:t>
      </w:r>
    </w:p>
    <w:p w:rsidR="00871488" w:rsidRPr="009B52BD" w:rsidRDefault="00871488" w:rsidP="00226489">
      <w:pPr>
        <w:ind w:firstLine="709"/>
        <w:jc w:val="both"/>
        <w:rPr>
          <w:sz w:val="27"/>
          <w:szCs w:val="27"/>
        </w:rPr>
      </w:pPr>
      <w:r w:rsidRPr="009B52BD">
        <w:rPr>
          <w:sz w:val="27"/>
          <w:szCs w:val="27"/>
        </w:rPr>
        <w:t xml:space="preserve"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 </w:t>
      </w:r>
    </w:p>
    <w:p w:rsidR="00871488" w:rsidRPr="009B52BD" w:rsidRDefault="00871488" w:rsidP="00226489">
      <w:pPr>
        <w:ind w:firstLine="709"/>
        <w:jc w:val="both"/>
        <w:rPr>
          <w:sz w:val="27"/>
          <w:szCs w:val="27"/>
        </w:rPr>
      </w:pPr>
      <w:r w:rsidRPr="009B52BD">
        <w:rPr>
          <w:sz w:val="27"/>
          <w:szCs w:val="27"/>
        </w:rPr>
        <w:t xml:space="preserve">Керуючись статтею 45 Закону України «Про Вищу раду правосуддя», частиною шостою статті 107 Закону України «Про судоустрій і статус суддів», Третя Дисциплінарна палата Вищої ради правосуддя </w:t>
      </w:r>
    </w:p>
    <w:p w:rsidR="004F34B6" w:rsidRPr="009B52BD" w:rsidRDefault="004F34B6" w:rsidP="00B148F8">
      <w:pPr>
        <w:ind w:firstLine="709"/>
        <w:jc w:val="both"/>
        <w:rPr>
          <w:sz w:val="27"/>
          <w:szCs w:val="27"/>
        </w:rPr>
      </w:pPr>
    </w:p>
    <w:p w:rsidR="00871488" w:rsidRPr="009B52BD" w:rsidRDefault="00871488" w:rsidP="00631225">
      <w:pPr>
        <w:pStyle w:val="af8"/>
        <w:spacing w:after="0"/>
        <w:jc w:val="center"/>
        <w:rPr>
          <w:b/>
          <w:sz w:val="27"/>
          <w:szCs w:val="27"/>
          <w:lang w:val="uk-UA"/>
        </w:rPr>
      </w:pPr>
      <w:r w:rsidRPr="009B52BD">
        <w:rPr>
          <w:b/>
          <w:sz w:val="27"/>
          <w:szCs w:val="27"/>
          <w:lang w:val="uk-UA"/>
        </w:rPr>
        <w:t>ухвалила:</w:t>
      </w:r>
    </w:p>
    <w:p w:rsidR="00871488" w:rsidRPr="009B52BD" w:rsidRDefault="00871488" w:rsidP="00B148F8">
      <w:pPr>
        <w:pStyle w:val="aa"/>
        <w:rPr>
          <w:rFonts w:ascii="Times New Roman" w:hAnsi="Times New Roman" w:cs="Times New Roman"/>
          <w:sz w:val="27"/>
          <w:szCs w:val="27"/>
          <w:lang w:val="uk-UA"/>
        </w:rPr>
      </w:pPr>
    </w:p>
    <w:p w:rsidR="00CA2DB8" w:rsidRDefault="00CA2DB8" w:rsidP="00CA2DB8">
      <w:pPr>
        <w:jc w:val="both"/>
      </w:pPr>
      <w:r>
        <w:t>в</w:t>
      </w:r>
      <w:r w:rsidRPr="003C3B8E">
        <w:t xml:space="preserve">ідмовити у відкритті дисциплінарної справи за скаргою </w:t>
      </w:r>
      <w:proofErr w:type="spellStart"/>
      <w:r w:rsidRPr="003C3B8E">
        <w:t>Логвінової</w:t>
      </w:r>
      <w:proofErr w:type="spellEnd"/>
      <w:r w:rsidRPr="003C3B8E">
        <w:t xml:space="preserve"> Людмили Євгенівни стосовно судді Касаційного</w:t>
      </w:r>
      <w:r w:rsidRPr="003C3B8E">
        <w:rPr>
          <w:i/>
        </w:rPr>
        <w:t xml:space="preserve"> </w:t>
      </w:r>
      <w:r w:rsidRPr="003C3B8E">
        <w:t>цивільного суду</w:t>
      </w:r>
      <w:r w:rsidRPr="003C3B8E">
        <w:rPr>
          <w:i/>
        </w:rPr>
        <w:t xml:space="preserve"> </w:t>
      </w:r>
      <w:r w:rsidRPr="003C3B8E">
        <w:t xml:space="preserve">у складі Верховного Суду </w:t>
      </w:r>
      <w:proofErr w:type="spellStart"/>
      <w:r w:rsidRPr="003C3B8E">
        <w:t>Дундар</w:t>
      </w:r>
      <w:proofErr w:type="spellEnd"/>
      <w:r w:rsidRPr="003C3B8E">
        <w:t xml:space="preserve"> Ірини Олександрівни.</w:t>
      </w:r>
    </w:p>
    <w:p w:rsidR="00AA69B8" w:rsidRDefault="00AA69B8" w:rsidP="00CA2DB8">
      <w:pPr>
        <w:ind w:firstLine="709"/>
        <w:jc w:val="both"/>
      </w:pPr>
    </w:p>
    <w:p w:rsidR="00CA2DB8" w:rsidRPr="00C908AD" w:rsidRDefault="00CA2DB8" w:rsidP="00CA2DB8">
      <w:pPr>
        <w:ind w:firstLine="709"/>
        <w:jc w:val="both"/>
        <w:rPr>
          <w:rFonts w:eastAsia="Times New Roman"/>
          <w:bCs/>
          <w:color w:val="000000"/>
          <w:lang w:eastAsia="uk-UA" w:bidi="uk-UA"/>
        </w:rPr>
      </w:pPr>
      <w:r>
        <w:rPr>
          <w:iCs/>
        </w:rPr>
        <w:t>В</w:t>
      </w:r>
      <w:r w:rsidRPr="00C908AD">
        <w:rPr>
          <w:iCs/>
        </w:rPr>
        <w:t xml:space="preserve">ідмовити у відкритті дисциплінарної справи </w:t>
      </w:r>
      <w:r w:rsidRPr="00C908AD">
        <w:rPr>
          <w:lang w:eastAsia="uk-UA" w:bidi="uk-UA"/>
        </w:rPr>
        <w:t xml:space="preserve">за скаргою </w:t>
      </w:r>
      <w:proofErr w:type="spellStart"/>
      <w:r w:rsidRPr="00C908AD">
        <w:rPr>
          <w:rFonts w:eastAsia="Times New Roman"/>
          <w:bCs/>
          <w:color w:val="000000"/>
          <w:lang w:eastAsia="uk-UA" w:bidi="uk-UA"/>
        </w:rPr>
        <w:t>Блащук</w:t>
      </w:r>
      <w:proofErr w:type="spellEnd"/>
      <w:r w:rsidRPr="00C908AD">
        <w:rPr>
          <w:rFonts w:eastAsia="Times New Roman"/>
          <w:bCs/>
          <w:color w:val="000000"/>
          <w:lang w:eastAsia="uk-UA" w:bidi="uk-UA"/>
        </w:rPr>
        <w:t xml:space="preserve"> Олесі Павлівни</w:t>
      </w:r>
      <w:r>
        <w:rPr>
          <w:rFonts w:eastAsia="Times New Roman"/>
          <w:bCs/>
          <w:color w:val="000000"/>
          <w:lang w:eastAsia="uk-UA" w:bidi="uk-UA"/>
        </w:rPr>
        <w:t xml:space="preserve"> </w:t>
      </w:r>
      <w:r w:rsidRPr="00C908AD">
        <w:rPr>
          <w:rFonts w:eastAsia="Times New Roman"/>
          <w:bCs/>
          <w:color w:val="000000"/>
          <w:lang w:eastAsia="uk-UA" w:bidi="uk-UA"/>
        </w:rPr>
        <w:t xml:space="preserve">стосовно судді </w:t>
      </w:r>
      <w:proofErr w:type="spellStart"/>
      <w:r w:rsidRPr="00C908AD">
        <w:rPr>
          <w:color w:val="000000"/>
          <w:lang w:eastAsia="uk-UA" w:bidi="uk-UA"/>
        </w:rPr>
        <w:t>Красногвардійського</w:t>
      </w:r>
      <w:proofErr w:type="spellEnd"/>
      <w:r w:rsidRPr="00C908AD">
        <w:rPr>
          <w:color w:val="000000"/>
          <w:lang w:eastAsia="uk-UA" w:bidi="uk-UA"/>
        </w:rPr>
        <w:t xml:space="preserve"> районного суду</w:t>
      </w:r>
      <w:r>
        <w:rPr>
          <w:rFonts w:eastAsia="Times New Roman"/>
          <w:bCs/>
          <w:color w:val="000000"/>
          <w:lang w:eastAsia="uk-UA" w:bidi="uk-UA"/>
        </w:rPr>
        <w:t xml:space="preserve"> </w:t>
      </w:r>
      <w:r w:rsidRPr="00C908AD">
        <w:rPr>
          <w:color w:val="000000"/>
          <w:lang w:eastAsia="uk-UA" w:bidi="uk-UA"/>
        </w:rPr>
        <w:t>міста Дніпропетровська</w:t>
      </w:r>
      <w:r>
        <w:rPr>
          <w:rFonts w:eastAsia="Times New Roman"/>
          <w:bCs/>
          <w:color w:val="000000"/>
          <w:lang w:eastAsia="uk-UA" w:bidi="uk-UA"/>
        </w:rPr>
        <w:t xml:space="preserve"> </w:t>
      </w:r>
      <w:r w:rsidRPr="00C908AD">
        <w:rPr>
          <w:color w:val="000000"/>
          <w:lang w:eastAsia="uk-UA" w:bidi="uk-UA"/>
        </w:rPr>
        <w:t>Токар</w:t>
      </w:r>
      <w:r>
        <w:rPr>
          <w:color w:val="000000"/>
          <w:lang w:eastAsia="uk-UA" w:bidi="uk-UA"/>
        </w:rPr>
        <w:t xml:space="preserve"> </w:t>
      </w:r>
      <w:r w:rsidRPr="00C908AD">
        <w:rPr>
          <w:color w:val="000000"/>
          <w:lang w:eastAsia="uk-UA" w:bidi="uk-UA"/>
        </w:rPr>
        <w:t>Наталії Володимирівни</w:t>
      </w:r>
      <w:r>
        <w:rPr>
          <w:color w:val="000000"/>
          <w:lang w:eastAsia="uk-UA" w:bidi="uk-UA"/>
        </w:rPr>
        <w:t>.</w:t>
      </w:r>
    </w:p>
    <w:p w:rsidR="00AA69B8" w:rsidRDefault="00AA69B8" w:rsidP="00CA2DB8">
      <w:pPr>
        <w:ind w:firstLine="709"/>
        <w:jc w:val="both"/>
        <w:rPr>
          <w:rFonts w:eastAsia="Times New Roman"/>
        </w:rPr>
      </w:pPr>
    </w:p>
    <w:p w:rsidR="00CD4BFB" w:rsidRDefault="00CA2DB8" w:rsidP="00CA2DB8">
      <w:pPr>
        <w:pStyle w:val="western"/>
        <w:spacing w:before="0" w:beforeAutospacing="0" w:after="0"/>
        <w:ind w:firstLine="709"/>
        <w:jc w:val="both"/>
        <w:rPr>
          <w:lang w:val="ru-RU"/>
        </w:rPr>
      </w:pPr>
      <w:r>
        <w:rPr>
          <w:sz w:val="28"/>
          <w:szCs w:val="28"/>
        </w:rPr>
        <w:t>В</w:t>
      </w:r>
      <w:r w:rsidR="00CD4BFB">
        <w:rPr>
          <w:sz w:val="28"/>
          <w:szCs w:val="28"/>
        </w:rPr>
        <w:t xml:space="preserve">ідмовити у відкритті дисциплінарної справи за скаргою </w:t>
      </w:r>
      <w:proofErr w:type="spellStart"/>
      <w:r w:rsidR="00CD4BFB">
        <w:rPr>
          <w:sz w:val="28"/>
          <w:szCs w:val="28"/>
          <w:lang w:val="ru-RU"/>
        </w:rPr>
        <w:t>Махачашвілі</w:t>
      </w:r>
      <w:proofErr w:type="spellEnd"/>
      <w:r w:rsidR="00CD4BFB">
        <w:rPr>
          <w:sz w:val="28"/>
          <w:szCs w:val="28"/>
          <w:lang w:val="ru-RU"/>
        </w:rPr>
        <w:t xml:space="preserve"> </w:t>
      </w:r>
      <w:proofErr w:type="spellStart"/>
      <w:r w:rsidR="00CD4BFB">
        <w:rPr>
          <w:sz w:val="28"/>
          <w:szCs w:val="28"/>
          <w:lang w:val="ru-RU"/>
        </w:rPr>
        <w:t>Амірана</w:t>
      </w:r>
      <w:proofErr w:type="spellEnd"/>
      <w:r w:rsidR="00CD4BFB">
        <w:rPr>
          <w:sz w:val="28"/>
          <w:szCs w:val="28"/>
          <w:lang w:val="ru-RU"/>
        </w:rPr>
        <w:t xml:space="preserve"> </w:t>
      </w:r>
      <w:proofErr w:type="spellStart"/>
      <w:r w:rsidR="00CD4BFB">
        <w:rPr>
          <w:sz w:val="28"/>
          <w:szCs w:val="28"/>
          <w:lang w:val="ru-RU"/>
        </w:rPr>
        <w:t>Олександровича</w:t>
      </w:r>
      <w:proofErr w:type="spellEnd"/>
      <w:r w:rsidR="00CD4BFB">
        <w:rPr>
          <w:sz w:val="28"/>
          <w:szCs w:val="28"/>
          <w:lang w:val="ru-RU"/>
        </w:rPr>
        <w:t xml:space="preserve"> </w:t>
      </w:r>
      <w:proofErr w:type="spellStart"/>
      <w:r w:rsidR="00CD4BFB">
        <w:rPr>
          <w:sz w:val="28"/>
          <w:szCs w:val="28"/>
          <w:lang w:val="ru-RU"/>
        </w:rPr>
        <w:t>стосовно</w:t>
      </w:r>
      <w:proofErr w:type="spellEnd"/>
      <w:r w:rsidR="00CD4BFB">
        <w:rPr>
          <w:sz w:val="28"/>
          <w:szCs w:val="28"/>
          <w:lang w:val="ru-RU"/>
        </w:rPr>
        <w:t xml:space="preserve"> </w:t>
      </w:r>
      <w:proofErr w:type="spellStart"/>
      <w:r w:rsidR="00CD4BFB">
        <w:rPr>
          <w:sz w:val="28"/>
          <w:szCs w:val="28"/>
          <w:lang w:val="ru-RU"/>
        </w:rPr>
        <w:t>судді</w:t>
      </w:r>
      <w:proofErr w:type="spellEnd"/>
      <w:r w:rsidR="00CD4BFB">
        <w:rPr>
          <w:sz w:val="28"/>
          <w:szCs w:val="28"/>
          <w:lang w:val="ru-RU"/>
        </w:rPr>
        <w:t xml:space="preserve"> </w:t>
      </w:r>
      <w:proofErr w:type="spellStart"/>
      <w:r w:rsidR="00CD4BFB">
        <w:rPr>
          <w:sz w:val="28"/>
          <w:szCs w:val="28"/>
          <w:lang w:val="ru-RU"/>
        </w:rPr>
        <w:t>Заводського</w:t>
      </w:r>
      <w:proofErr w:type="spellEnd"/>
      <w:r w:rsidR="00CD4BFB">
        <w:rPr>
          <w:sz w:val="28"/>
          <w:szCs w:val="28"/>
          <w:lang w:val="ru-RU"/>
        </w:rPr>
        <w:t xml:space="preserve"> районного суду </w:t>
      </w:r>
      <w:proofErr w:type="spellStart"/>
      <w:r w:rsidR="00CD4BFB">
        <w:rPr>
          <w:sz w:val="28"/>
          <w:szCs w:val="28"/>
          <w:lang w:val="ru-RU"/>
        </w:rPr>
        <w:t>міста</w:t>
      </w:r>
      <w:proofErr w:type="spellEnd"/>
      <w:r w:rsidR="00CD4BFB">
        <w:rPr>
          <w:sz w:val="28"/>
          <w:szCs w:val="28"/>
          <w:lang w:val="ru-RU"/>
        </w:rPr>
        <w:t xml:space="preserve"> </w:t>
      </w:r>
      <w:proofErr w:type="spellStart"/>
      <w:r w:rsidR="00CD4BFB">
        <w:rPr>
          <w:sz w:val="28"/>
          <w:szCs w:val="28"/>
          <w:lang w:val="ru-RU"/>
        </w:rPr>
        <w:t>Миколаєва</w:t>
      </w:r>
      <w:proofErr w:type="spellEnd"/>
      <w:r w:rsidR="00CD4BFB">
        <w:rPr>
          <w:sz w:val="28"/>
          <w:szCs w:val="28"/>
          <w:lang w:val="ru-RU"/>
        </w:rPr>
        <w:t xml:space="preserve"> </w:t>
      </w:r>
      <w:proofErr w:type="spellStart"/>
      <w:r w:rsidR="00CD4BFB">
        <w:rPr>
          <w:sz w:val="28"/>
          <w:szCs w:val="28"/>
          <w:lang w:val="ru-RU"/>
        </w:rPr>
        <w:t>Щербини</w:t>
      </w:r>
      <w:proofErr w:type="spellEnd"/>
      <w:r w:rsidR="00CD4BFB">
        <w:rPr>
          <w:sz w:val="28"/>
          <w:szCs w:val="28"/>
          <w:lang w:val="ru-RU"/>
        </w:rPr>
        <w:t xml:space="preserve"> </w:t>
      </w:r>
      <w:proofErr w:type="spellStart"/>
      <w:r w:rsidR="00CD4BFB">
        <w:rPr>
          <w:sz w:val="28"/>
          <w:szCs w:val="28"/>
          <w:lang w:val="ru-RU"/>
        </w:rPr>
        <w:t>Сергія</w:t>
      </w:r>
      <w:proofErr w:type="spellEnd"/>
      <w:r w:rsidR="00CD4BFB">
        <w:rPr>
          <w:sz w:val="28"/>
          <w:szCs w:val="28"/>
          <w:lang w:val="ru-RU"/>
        </w:rPr>
        <w:t xml:space="preserve"> </w:t>
      </w:r>
      <w:proofErr w:type="spellStart"/>
      <w:r w:rsidR="00CD4BFB">
        <w:rPr>
          <w:sz w:val="28"/>
          <w:szCs w:val="28"/>
          <w:lang w:val="ru-RU"/>
        </w:rPr>
        <w:t>Вікторовича</w:t>
      </w:r>
      <w:proofErr w:type="spellEnd"/>
      <w:r w:rsidR="00CD4BFB">
        <w:rPr>
          <w:sz w:val="28"/>
          <w:szCs w:val="28"/>
        </w:rPr>
        <w:t>.</w:t>
      </w:r>
    </w:p>
    <w:p w:rsidR="00AA69B8" w:rsidRPr="00CD4BFB" w:rsidRDefault="00AA69B8" w:rsidP="00CA2DB8">
      <w:pPr>
        <w:ind w:firstLine="709"/>
        <w:jc w:val="both"/>
        <w:rPr>
          <w:b/>
          <w:lang w:val="ru-RU"/>
        </w:rPr>
      </w:pPr>
    </w:p>
    <w:p w:rsidR="00CD4BFB" w:rsidRPr="00CD4BFB" w:rsidRDefault="00CD4BFB" w:rsidP="00CA2DB8">
      <w:pPr>
        <w:pStyle w:val="western"/>
        <w:spacing w:before="0" w:beforeAutospacing="0" w:after="0"/>
        <w:ind w:firstLine="709"/>
        <w:jc w:val="both"/>
        <w:rPr>
          <w:sz w:val="28"/>
          <w:szCs w:val="28"/>
        </w:rPr>
      </w:pPr>
      <w:r w:rsidRPr="00CD4BFB">
        <w:rPr>
          <w:color w:val="000000"/>
          <w:sz w:val="28"/>
          <w:szCs w:val="28"/>
        </w:rPr>
        <w:t xml:space="preserve">Відмовити у відкритті дисциплінарної справи за скаргою адвоката </w:t>
      </w:r>
      <w:proofErr w:type="spellStart"/>
      <w:r w:rsidRPr="00CD4BFB">
        <w:rPr>
          <w:color w:val="000000"/>
          <w:sz w:val="28"/>
          <w:szCs w:val="28"/>
        </w:rPr>
        <w:t>Кияненко</w:t>
      </w:r>
      <w:proofErr w:type="spellEnd"/>
      <w:r w:rsidRPr="00CD4BFB">
        <w:rPr>
          <w:color w:val="000000"/>
          <w:sz w:val="28"/>
          <w:szCs w:val="28"/>
        </w:rPr>
        <w:t xml:space="preserve"> Дар’ї Олегівни, поданою в інтересах Громадської організації «Центр соціальних технологій «</w:t>
      </w:r>
      <w:proofErr w:type="spellStart"/>
      <w:r w:rsidRPr="00CD4BFB">
        <w:rPr>
          <w:color w:val="000000"/>
          <w:sz w:val="28"/>
          <w:szCs w:val="28"/>
        </w:rPr>
        <w:t>Інфопростір</w:t>
      </w:r>
      <w:proofErr w:type="spellEnd"/>
      <w:r w:rsidRPr="00CD4BFB">
        <w:rPr>
          <w:color w:val="000000"/>
          <w:sz w:val="28"/>
          <w:szCs w:val="28"/>
        </w:rPr>
        <w:t>», стосовно судді Шевченківського районного суду міста Києва Голуб Оксани Анатоліївни.</w:t>
      </w:r>
    </w:p>
    <w:p w:rsidR="00CD4BFB" w:rsidRDefault="00CD4BFB" w:rsidP="00CA2DB8">
      <w:pPr>
        <w:pStyle w:val="western"/>
        <w:spacing w:before="0" w:beforeAutospacing="0" w:after="0"/>
        <w:ind w:firstLine="709"/>
        <w:jc w:val="both"/>
        <w:rPr>
          <w:sz w:val="28"/>
          <w:szCs w:val="28"/>
        </w:rPr>
      </w:pPr>
    </w:p>
    <w:p w:rsidR="00F023DF" w:rsidRDefault="00CD4BFB" w:rsidP="00CA2DB8">
      <w:pPr>
        <w:pStyle w:val="western"/>
        <w:spacing w:before="0" w:beforeAutospacing="0" w:after="0"/>
        <w:ind w:firstLine="709"/>
        <w:jc w:val="both"/>
        <w:rPr>
          <w:sz w:val="28"/>
          <w:szCs w:val="28"/>
        </w:rPr>
      </w:pPr>
      <w:r w:rsidRPr="00CD4BFB">
        <w:rPr>
          <w:sz w:val="28"/>
          <w:szCs w:val="28"/>
        </w:rPr>
        <w:t xml:space="preserve">Відмовити у відкритті дисциплінарної справи за скаргами </w:t>
      </w:r>
      <w:proofErr w:type="spellStart"/>
      <w:r w:rsidRPr="00CD4BFB">
        <w:rPr>
          <w:sz w:val="28"/>
          <w:szCs w:val="28"/>
        </w:rPr>
        <w:t>Повстюк</w:t>
      </w:r>
      <w:proofErr w:type="spellEnd"/>
      <w:r w:rsidRPr="00CD4BFB">
        <w:rPr>
          <w:sz w:val="28"/>
          <w:szCs w:val="28"/>
        </w:rPr>
        <w:t xml:space="preserve"> Тетяни Іванівни стосовно судді </w:t>
      </w:r>
      <w:proofErr w:type="spellStart"/>
      <w:r w:rsidRPr="00CD4BFB">
        <w:rPr>
          <w:sz w:val="28"/>
          <w:szCs w:val="28"/>
        </w:rPr>
        <w:t>Біляївського</w:t>
      </w:r>
      <w:proofErr w:type="spellEnd"/>
      <w:r w:rsidRPr="00CD4BFB">
        <w:rPr>
          <w:sz w:val="28"/>
          <w:szCs w:val="28"/>
        </w:rPr>
        <w:t xml:space="preserve"> районного суду Одеської області </w:t>
      </w:r>
      <w:proofErr w:type="spellStart"/>
      <w:r w:rsidRPr="00CD4BFB">
        <w:rPr>
          <w:sz w:val="28"/>
          <w:szCs w:val="28"/>
        </w:rPr>
        <w:t>Горяєва</w:t>
      </w:r>
      <w:proofErr w:type="spellEnd"/>
      <w:r w:rsidRPr="00CD4BFB">
        <w:rPr>
          <w:sz w:val="28"/>
          <w:szCs w:val="28"/>
        </w:rPr>
        <w:t xml:space="preserve"> Ігоря Миколайовича, суддів </w:t>
      </w:r>
      <w:r w:rsidR="00F023DF" w:rsidRPr="00D51136">
        <w:rPr>
          <w:sz w:val="28"/>
          <w:szCs w:val="28"/>
        </w:rPr>
        <w:t>Одеського апеляційного суду</w:t>
      </w:r>
      <w:r w:rsidR="00F023DF" w:rsidRPr="00F023DF">
        <w:rPr>
          <w:sz w:val="28"/>
          <w:szCs w:val="28"/>
        </w:rPr>
        <w:t xml:space="preserve"> </w:t>
      </w:r>
      <w:r w:rsidR="00F023DF" w:rsidRPr="00CD4BFB">
        <w:rPr>
          <w:sz w:val="28"/>
          <w:szCs w:val="28"/>
        </w:rPr>
        <w:t>Погорєлової Світлани Олегівни,</w:t>
      </w:r>
      <w:r w:rsidR="00F023DF" w:rsidRPr="00F023DF">
        <w:rPr>
          <w:sz w:val="28"/>
          <w:szCs w:val="28"/>
        </w:rPr>
        <w:t xml:space="preserve"> </w:t>
      </w:r>
      <w:proofErr w:type="spellStart"/>
      <w:r w:rsidR="00F023DF" w:rsidRPr="00CD4BFB">
        <w:rPr>
          <w:sz w:val="28"/>
          <w:szCs w:val="28"/>
        </w:rPr>
        <w:t>Заїкіна</w:t>
      </w:r>
      <w:proofErr w:type="spellEnd"/>
      <w:r w:rsidR="00F023DF" w:rsidRPr="00CD4BFB">
        <w:rPr>
          <w:sz w:val="28"/>
          <w:szCs w:val="28"/>
        </w:rPr>
        <w:t xml:space="preserve"> Анатолія Павловича</w:t>
      </w:r>
      <w:r w:rsidR="00F023DF">
        <w:rPr>
          <w:sz w:val="28"/>
          <w:szCs w:val="28"/>
        </w:rPr>
        <w:t xml:space="preserve">, </w:t>
      </w:r>
      <w:r w:rsidR="00F023DF" w:rsidRPr="00D51136">
        <w:rPr>
          <w:sz w:val="28"/>
          <w:szCs w:val="28"/>
        </w:rPr>
        <w:t>судді Касаційного цивільного суду у складі Верховного Суду</w:t>
      </w:r>
      <w:r w:rsidR="00F023DF">
        <w:rPr>
          <w:sz w:val="28"/>
          <w:szCs w:val="28"/>
        </w:rPr>
        <w:t xml:space="preserve"> </w:t>
      </w:r>
      <w:proofErr w:type="spellStart"/>
      <w:r w:rsidR="00F023DF" w:rsidRPr="00CD4BFB">
        <w:rPr>
          <w:sz w:val="28"/>
          <w:szCs w:val="28"/>
        </w:rPr>
        <w:t>Калараша</w:t>
      </w:r>
      <w:proofErr w:type="spellEnd"/>
      <w:r w:rsidR="00F023DF" w:rsidRPr="00CD4BFB">
        <w:rPr>
          <w:sz w:val="28"/>
          <w:szCs w:val="28"/>
        </w:rPr>
        <w:t xml:space="preserve"> Андрія Андрійовича</w:t>
      </w:r>
      <w:r w:rsidR="00F023DF">
        <w:rPr>
          <w:sz w:val="28"/>
          <w:szCs w:val="28"/>
        </w:rPr>
        <w:t xml:space="preserve"> </w:t>
      </w:r>
      <w:r w:rsidR="00F023DF" w:rsidRPr="00D51136">
        <w:rPr>
          <w:sz w:val="28"/>
          <w:szCs w:val="28"/>
        </w:rPr>
        <w:t xml:space="preserve">(за дії, вчинені на посадах </w:t>
      </w:r>
      <w:r w:rsidR="00F023DF">
        <w:rPr>
          <w:sz w:val="28"/>
          <w:szCs w:val="28"/>
        </w:rPr>
        <w:t xml:space="preserve">суддів </w:t>
      </w:r>
      <w:r w:rsidR="00F023DF" w:rsidRPr="00D51136">
        <w:rPr>
          <w:sz w:val="28"/>
          <w:szCs w:val="28"/>
        </w:rPr>
        <w:t>Апеляційного суду Одеської області)</w:t>
      </w:r>
      <w:r w:rsidR="00F023DF">
        <w:rPr>
          <w:sz w:val="28"/>
          <w:szCs w:val="28"/>
        </w:rPr>
        <w:t>.</w:t>
      </w:r>
    </w:p>
    <w:p w:rsidR="00F72E16" w:rsidRPr="00CD4BFB" w:rsidRDefault="00E439B7" w:rsidP="00CA2DB8">
      <w:pPr>
        <w:pStyle w:val="ac"/>
        <w:ind w:left="0" w:firstLine="709"/>
        <w:jc w:val="both"/>
      </w:pPr>
      <w:r w:rsidRPr="00CD4BFB">
        <w:rPr>
          <w:iCs/>
        </w:rPr>
        <w:lastRenderedPageBreak/>
        <w:t xml:space="preserve">Відмовити у відкритті дисциплінарної справи </w:t>
      </w:r>
      <w:r w:rsidRPr="00CD4BFB">
        <w:rPr>
          <w:lang w:eastAsia="uk-UA" w:bidi="uk-UA"/>
        </w:rPr>
        <w:t>за</w:t>
      </w:r>
      <w:r w:rsidR="00226489" w:rsidRPr="00CD4BFB">
        <w:rPr>
          <w:bCs/>
          <w:iCs/>
        </w:rPr>
        <w:t xml:space="preserve"> скаргою </w:t>
      </w:r>
      <w:proofErr w:type="spellStart"/>
      <w:r w:rsidR="00C237EB" w:rsidRPr="00CD4BFB">
        <w:t>Бернера</w:t>
      </w:r>
      <w:proofErr w:type="spellEnd"/>
      <w:r w:rsidR="00C237EB" w:rsidRPr="00CD4BFB">
        <w:t xml:space="preserve"> </w:t>
      </w:r>
      <w:proofErr w:type="spellStart"/>
      <w:r w:rsidR="00C237EB" w:rsidRPr="00CD4BFB">
        <w:t>Хрістіана</w:t>
      </w:r>
      <w:proofErr w:type="spellEnd"/>
      <w:r w:rsidR="00C237EB" w:rsidRPr="00CD4BFB">
        <w:t xml:space="preserve"> </w:t>
      </w:r>
      <w:proofErr w:type="spellStart"/>
      <w:r w:rsidR="00C237EB" w:rsidRPr="00CD4BFB">
        <w:t>Маркуса</w:t>
      </w:r>
      <w:proofErr w:type="spellEnd"/>
      <w:r w:rsidR="00C237EB" w:rsidRPr="00CD4BFB">
        <w:t xml:space="preserve"> стосовно судді Солом’янського районного суду міста Києва Оксюти Тараса Григоровича</w:t>
      </w:r>
      <w:r w:rsidR="00226489" w:rsidRPr="00CD4BFB">
        <w:rPr>
          <w:bCs/>
          <w:iCs/>
        </w:rPr>
        <w:t>.</w:t>
      </w:r>
    </w:p>
    <w:p w:rsidR="00D26091" w:rsidRPr="00CD4BFB" w:rsidRDefault="00D26091" w:rsidP="00CA2DB8">
      <w:pPr>
        <w:ind w:firstLine="709"/>
        <w:jc w:val="both"/>
        <w:rPr>
          <w:rFonts w:eastAsia="Times New Roman"/>
          <w:b/>
          <w:lang w:eastAsia="ru-RU"/>
        </w:rPr>
      </w:pPr>
    </w:p>
    <w:p w:rsidR="00871488" w:rsidRPr="00CD4BFB" w:rsidRDefault="00871488" w:rsidP="00CA2DB8">
      <w:pPr>
        <w:ind w:firstLine="709"/>
        <w:jc w:val="both"/>
        <w:rPr>
          <w:rStyle w:val="FontStyle14"/>
          <w:sz w:val="28"/>
          <w:szCs w:val="28"/>
        </w:rPr>
      </w:pPr>
      <w:r w:rsidRPr="00CD4BFB">
        <w:rPr>
          <w:rStyle w:val="FontStyle14"/>
          <w:sz w:val="28"/>
          <w:szCs w:val="28"/>
        </w:rPr>
        <w:t>Ухвала оскарженню не підлягає.</w:t>
      </w:r>
    </w:p>
    <w:p w:rsidR="006535A5" w:rsidRDefault="006535A5" w:rsidP="00226489">
      <w:pPr>
        <w:ind w:firstLine="709"/>
        <w:jc w:val="both"/>
        <w:rPr>
          <w:rStyle w:val="FontStyle14"/>
          <w:sz w:val="27"/>
          <w:szCs w:val="27"/>
          <w:shd w:val="clear" w:color="auto" w:fill="FFFFFF"/>
          <w:lang w:eastAsia="uk-UA"/>
        </w:rPr>
      </w:pPr>
    </w:p>
    <w:p w:rsidR="00CA2DB8" w:rsidRPr="00C237EB" w:rsidRDefault="00CA2DB8" w:rsidP="00226489">
      <w:pPr>
        <w:ind w:firstLine="709"/>
        <w:jc w:val="both"/>
        <w:rPr>
          <w:rStyle w:val="FontStyle14"/>
          <w:sz w:val="27"/>
          <w:szCs w:val="27"/>
          <w:shd w:val="clear" w:color="auto" w:fill="FFFFFF"/>
          <w:lang w:eastAsia="uk-UA"/>
        </w:rPr>
      </w:pPr>
    </w:p>
    <w:p w:rsidR="00D14275" w:rsidRPr="00C237EB" w:rsidRDefault="00D14275" w:rsidP="00D14275">
      <w:pPr>
        <w:jc w:val="both"/>
        <w:rPr>
          <w:b/>
        </w:rPr>
      </w:pPr>
      <w:r w:rsidRPr="00C237EB">
        <w:rPr>
          <w:b/>
        </w:rPr>
        <w:t xml:space="preserve">Головуючий на засіданні </w:t>
      </w:r>
    </w:p>
    <w:p w:rsidR="00D14275" w:rsidRPr="00C237EB" w:rsidRDefault="00D14275" w:rsidP="00D14275">
      <w:pPr>
        <w:jc w:val="both"/>
        <w:rPr>
          <w:b/>
        </w:rPr>
      </w:pPr>
      <w:r w:rsidRPr="00C237EB">
        <w:rPr>
          <w:b/>
        </w:rPr>
        <w:t xml:space="preserve">Третьої Дисциплінарної </w:t>
      </w:r>
    </w:p>
    <w:p w:rsidR="00D14275" w:rsidRPr="00C237EB" w:rsidRDefault="00D14275" w:rsidP="00D14275">
      <w:pPr>
        <w:tabs>
          <w:tab w:val="left" w:pos="6521"/>
        </w:tabs>
        <w:jc w:val="both"/>
        <w:rPr>
          <w:b/>
        </w:rPr>
      </w:pPr>
      <w:r w:rsidRPr="00C237EB">
        <w:rPr>
          <w:b/>
        </w:rPr>
        <w:t>палати Вищої ради правосуддя</w:t>
      </w:r>
      <w:r w:rsidRPr="00C237EB">
        <w:rPr>
          <w:b/>
        </w:rPr>
        <w:tab/>
        <w:t xml:space="preserve">Л.А. </w:t>
      </w:r>
      <w:proofErr w:type="spellStart"/>
      <w:r w:rsidRPr="00C237EB">
        <w:rPr>
          <w:b/>
        </w:rPr>
        <w:t>Швецова</w:t>
      </w:r>
      <w:proofErr w:type="spellEnd"/>
    </w:p>
    <w:p w:rsidR="00D14275" w:rsidRPr="00C237EB" w:rsidRDefault="00D14275" w:rsidP="00D14275">
      <w:pPr>
        <w:tabs>
          <w:tab w:val="left" w:pos="6521"/>
        </w:tabs>
        <w:jc w:val="both"/>
        <w:rPr>
          <w:b/>
        </w:rPr>
      </w:pPr>
    </w:p>
    <w:p w:rsidR="00D14275" w:rsidRPr="00C237EB" w:rsidRDefault="00D14275" w:rsidP="00D14275">
      <w:pPr>
        <w:jc w:val="both"/>
        <w:rPr>
          <w:b/>
        </w:rPr>
      </w:pPr>
      <w:r w:rsidRPr="00C237EB">
        <w:rPr>
          <w:b/>
        </w:rPr>
        <w:t xml:space="preserve">Члени Третьої Дисциплінарної </w:t>
      </w:r>
    </w:p>
    <w:p w:rsidR="00D14275" w:rsidRPr="00C237EB" w:rsidRDefault="00D14275" w:rsidP="00D14275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</w:rPr>
      </w:pPr>
      <w:proofErr w:type="spellStart"/>
      <w:r w:rsidRPr="00C237EB">
        <w:rPr>
          <w:b/>
          <w:sz w:val="28"/>
          <w:szCs w:val="28"/>
        </w:rPr>
        <w:t>палати</w:t>
      </w:r>
      <w:proofErr w:type="spellEnd"/>
      <w:r w:rsidRPr="00C237EB">
        <w:rPr>
          <w:b/>
          <w:sz w:val="28"/>
          <w:szCs w:val="28"/>
        </w:rPr>
        <w:t xml:space="preserve"> </w:t>
      </w:r>
      <w:proofErr w:type="spellStart"/>
      <w:r w:rsidRPr="00C237EB">
        <w:rPr>
          <w:b/>
          <w:sz w:val="28"/>
          <w:szCs w:val="28"/>
        </w:rPr>
        <w:t>Вищої</w:t>
      </w:r>
      <w:proofErr w:type="spellEnd"/>
      <w:r w:rsidRPr="00C237EB">
        <w:rPr>
          <w:b/>
          <w:sz w:val="28"/>
          <w:szCs w:val="28"/>
        </w:rPr>
        <w:t xml:space="preserve"> ради </w:t>
      </w:r>
      <w:proofErr w:type="spellStart"/>
      <w:r w:rsidRPr="00C237EB">
        <w:rPr>
          <w:b/>
          <w:sz w:val="28"/>
          <w:szCs w:val="28"/>
        </w:rPr>
        <w:t>правосуддя</w:t>
      </w:r>
      <w:proofErr w:type="spellEnd"/>
      <w:r w:rsidRPr="00C237EB">
        <w:rPr>
          <w:b/>
          <w:sz w:val="28"/>
          <w:szCs w:val="28"/>
        </w:rPr>
        <w:tab/>
        <w:t xml:space="preserve">В.І. </w:t>
      </w:r>
      <w:proofErr w:type="spellStart"/>
      <w:r w:rsidRPr="00C237EB">
        <w:rPr>
          <w:b/>
          <w:sz w:val="28"/>
          <w:szCs w:val="28"/>
        </w:rPr>
        <w:t>Говоруха</w:t>
      </w:r>
      <w:proofErr w:type="spellEnd"/>
    </w:p>
    <w:p w:rsidR="00D14275" w:rsidRPr="00C237EB" w:rsidRDefault="00D14275" w:rsidP="00D14275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D14275" w:rsidRPr="00C237EB" w:rsidRDefault="00D14275" w:rsidP="00D14275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</w:rPr>
      </w:pPr>
      <w:r w:rsidRPr="00C237EB">
        <w:rPr>
          <w:b/>
          <w:sz w:val="28"/>
          <w:szCs w:val="28"/>
        </w:rPr>
        <w:tab/>
        <w:t xml:space="preserve">Л.Б. </w:t>
      </w:r>
      <w:proofErr w:type="spellStart"/>
      <w:r w:rsidRPr="00C237EB">
        <w:rPr>
          <w:b/>
          <w:sz w:val="28"/>
          <w:szCs w:val="28"/>
        </w:rPr>
        <w:t>Іванова</w:t>
      </w:r>
      <w:proofErr w:type="spellEnd"/>
    </w:p>
    <w:p w:rsidR="00D14275" w:rsidRPr="00C237EB" w:rsidRDefault="00D14275" w:rsidP="00D14275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B14C70" w:rsidRPr="00C237EB" w:rsidRDefault="00D14275" w:rsidP="00D14275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C237EB">
        <w:rPr>
          <w:b/>
          <w:sz w:val="28"/>
          <w:szCs w:val="28"/>
        </w:rPr>
        <w:tab/>
        <w:t xml:space="preserve">В.В. </w:t>
      </w:r>
      <w:proofErr w:type="spellStart"/>
      <w:r w:rsidRPr="00C237EB">
        <w:rPr>
          <w:b/>
          <w:sz w:val="28"/>
          <w:szCs w:val="28"/>
        </w:rPr>
        <w:t>Матвійчук</w:t>
      </w:r>
      <w:proofErr w:type="spellEnd"/>
    </w:p>
    <w:sectPr w:rsidR="00B14C70" w:rsidRPr="00C237EB" w:rsidSect="00256AF1">
      <w:headerReference w:type="default" r:id="rId9"/>
      <w:pgSz w:w="11906" w:h="16838"/>
      <w:pgMar w:top="567" w:right="851" w:bottom="567" w:left="1418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5A3" w:rsidRDefault="003365A3" w:rsidP="00385948">
      <w:r>
        <w:separator/>
      </w:r>
    </w:p>
  </w:endnote>
  <w:endnote w:type="continuationSeparator" w:id="0">
    <w:p w:rsidR="003365A3" w:rsidRDefault="003365A3" w:rsidP="003859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cademy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5A3" w:rsidRDefault="003365A3" w:rsidP="00385948">
      <w:r>
        <w:separator/>
      </w:r>
    </w:p>
  </w:footnote>
  <w:footnote w:type="continuationSeparator" w:id="0">
    <w:p w:rsidR="003365A3" w:rsidRDefault="003365A3" w:rsidP="003859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B78" w:rsidRDefault="001F1E33" w:rsidP="005C1FBB">
    <w:pPr>
      <w:pStyle w:val="afa"/>
      <w:jc w:val="center"/>
    </w:pPr>
    <w:r>
      <w:fldChar w:fldCharType="begin"/>
    </w:r>
    <w:r w:rsidR="00215859">
      <w:instrText xml:space="preserve"> PAGE   \* MERGEFORMAT </w:instrText>
    </w:r>
    <w:r>
      <w:fldChar w:fldCharType="separate"/>
    </w:r>
    <w:r w:rsidR="00CA586D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567CF"/>
    <w:multiLevelType w:val="hybridMultilevel"/>
    <w:tmpl w:val="798EDE06"/>
    <w:lvl w:ilvl="0" w:tplc="2456506E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F7E42"/>
    <w:multiLevelType w:val="hybridMultilevel"/>
    <w:tmpl w:val="45485F7C"/>
    <w:lvl w:ilvl="0" w:tplc="9362A60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3B3510"/>
    <w:multiLevelType w:val="hybridMultilevel"/>
    <w:tmpl w:val="06008C28"/>
    <w:lvl w:ilvl="0" w:tplc="3AA8CAA0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9704C8"/>
    <w:multiLevelType w:val="hybridMultilevel"/>
    <w:tmpl w:val="281C1CD6"/>
    <w:lvl w:ilvl="0" w:tplc="94B8DD2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E7E77"/>
    <w:multiLevelType w:val="hybridMultilevel"/>
    <w:tmpl w:val="798EDE06"/>
    <w:lvl w:ilvl="0" w:tplc="2456506E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DC104E"/>
    <w:multiLevelType w:val="hybridMultilevel"/>
    <w:tmpl w:val="43265788"/>
    <w:lvl w:ilvl="0" w:tplc="6738291A">
      <w:start w:val="2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B1D3FD8"/>
    <w:multiLevelType w:val="hybridMultilevel"/>
    <w:tmpl w:val="A9EEBE32"/>
    <w:lvl w:ilvl="0" w:tplc="3718ED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224F8A"/>
    <w:multiLevelType w:val="hybridMultilevel"/>
    <w:tmpl w:val="022A3CF8"/>
    <w:lvl w:ilvl="0" w:tplc="48C6636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AC4BC2"/>
    <w:multiLevelType w:val="hybridMultilevel"/>
    <w:tmpl w:val="7CDA4ABA"/>
    <w:lvl w:ilvl="0" w:tplc="4D866A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551E23"/>
    <w:multiLevelType w:val="hybridMultilevel"/>
    <w:tmpl w:val="762E40F2"/>
    <w:lvl w:ilvl="0" w:tplc="FAA66872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760F82"/>
    <w:multiLevelType w:val="hybridMultilevel"/>
    <w:tmpl w:val="281C1CD6"/>
    <w:lvl w:ilvl="0" w:tplc="94B8DD2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DF12C9"/>
    <w:multiLevelType w:val="hybridMultilevel"/>
    <w:tmpl w:val="7CDA4ABA"/>
    <w:lvl w:ilvl="0" w:tplc="4D866A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D23D3"/>
    <w:multiLevelType w:val="hybridMultilevel"/>
    <w:tmpl w:val="022A3CF8"/>
    <w:lvl w:ilvl="0" w:tplc="48C66364">
      <w:start w:val="1"/>
      <w:numFmt w:val="decimal"/>
      <w:lvlText w:val="%1)"/>
      <w:lvlJc w:val="left"/>
      <w:pPr>
        <w:ind w:left="3621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E26668"/>
    <w:multiLevelType w:val="hybridMultilevel"/>
    <w:tmpl w:val="0630A21E"/>
    <w:lvl w:ilvl="0" w:tplc="DB98E57C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2A1E96"/>
    <w:multiLevelType w:val="hybridMultilevel"/>
    <w:tmpl w:val="63A2C1A6"/>
    <w:lvl w:ilvl="0" w:tplc="AF526396">
      <w:start w:val="1"/>
      <w:numFmt w:val="decimal"/>
      <w:lvlText w:val="%1)"/>
      <w:lvlJc w:val="left"/>
      <w:pPr>
        <w:ind w:left="7874" w:hanging="360"/>
      </w:pPr>
      <w:rPr>
        <w:b w:val="0"/>
        <w:i w:val="0"/>
        <w:color w:val="auto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50AD44F7"/>
    <w:multiLevelType w:val="hybridMultilevel"/>
    <w:tmpl w:val="E892B3B8"/>
    <w:lvl w:ilvl="0" w:tplc="3D10142C">
      <w:start w:val="6"/>
      <w:numFmt w:val="decimal"/>
      <w:lvlText w:val="%1)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1F482C"/>
    <w:multiLevelType w:val="hybridMultilevel"/>
    <w:tmpl w:val="43265788"/>
    <w:lvl w:ilvl="0" w:tplc="6738291A">
      <w:start w:val="2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E9C22B6"/>
    <w:multiLevelType w:val="hybridMultilevel"/>
    <w:tmpl w:val="538C8198"/>
    <w:lvl w:ilvl="0" w:tplc="3EEEAB42">
      <w:start w:val="15"/>
      <w:numFmt w:val="decimal"/>
      <w:pStyle w:val="2TimesNewRoman"/>
      <w:lvlText w:val="%1)"/>
      <w:lvlJc w:val="left"/>
      <w:pPr>
        <w:ind w:left="750" w:hanging="39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8"/>
        <w:szCs w:val="28"/>
        <w:u w:val="none"/>
        <w:vertAlign w:val="baseline"/>
        <w:em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8563EC"/>
    <w:multiLevelType w:val="hybridMultilevel"/>
    <w:tmpl w:val="06008C28"/>
    <w:lvl w:ilvl="0" w:tplc="3AA8CAA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8A1CBE"/>
    <w:multiLevelType w:val="hybridMultilevel"/>
    <w:tmpl w:val="A9EEBE32"/>
    <w:lvl w:ilvl="0" w:tplc="3718ED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516E0C"/>
    <w:multiLevelType w:val="hybridMultilevel"/>
    <w:tmpl w:val="45485F7C"/>
    <w:lvl w:ilvl="0" w:tplc="9362A60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BB5BFB"/>
    <w:multiLevelType w:val="hybridMultilevel"/>
    <w:tmpl w:val="281C1CD6"/>
    <w:lvl w:ilvl="0" w:tplc="94B8DD2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5"/>
  </w:num>
  <w:num w:numId="4">
    <w:abstractNumId w:val="16"/>
  </w:num>
  <w:num w:numId="5">
    <w:abstractNumId w:val="11"/>
  </w:num>
  <w:num w:numId="6">
    <w:abstractNumId w:val="8"/>
  </w:num>
  <w:num w:numId="7">
    <w:abstractNumId w:val="21"/>
  </w:num>
  <w:num w:numId="8">
    <w:abstractNumId w:val="10"/>
  </w:num>
  <w:num w:numId="9">
    <w:abstractNumId w:val="3"/>
  </w:num>
  <w:num w:numId="10">
    <w:abstractNumId w:val="12"/>
  </w:num>
  <w:num w:numId="11">
    <w:abstractNumId w:val="7"/>
  </w:num>
  <w:num w:numId="12">
    <w:abstractNumId w:val="0"/>
  </w:num>
  <w:num w:numId="13">
    <w:abstractNumId w:val="14"/>
  </w:num>
  <w:num w:numId="14">
    <w:abstractNumId w:val="4"/>
  </w:num>
  <w:num w:numId="15">
    <w:abstractNumId w:val="18"/>
  </w:num>
  <w:num w:numId="16">
    <w:abstractNumId w:val="2"/>
  </w:num>
  <w:num w:numId="17">
    <w:abstractNumId w:val="13"/>
  </w:num>
  <w:num w:numId="18">
    <w:abstractNumId w:val="9"/>
  </w:num>
  <w:num w:numId="19">
    <w:abstractNumId w:val="15"/>
  </w:num>
  <w:num w:numId="20">
    <w:abstractNumId w:val="17"/>
  </w:num>
  <w:num w:numId="21">
    <w:abstractNumId w:val="20"/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1488"/>
    <w:rsid w:val="00001270"/>
    <w:rsid w:val="00003C43"/>
    <w:rsid w:val="00004282"/>
    <w:rsid w:val="00004C0C"/>
    <w:rsid w:val="00016062"/>
    <w:rsid w:val="0001744B"/>
    <w:rsid w:val="00025AE5"/>
    <w:rsid w:val="00030521"/>
    <w:rsid w:val="0003566F"/>
    <w:rsid w:val="0004531A"/>
    <w:rsid w:val="000454BF"/>
    <w:rsid w:val="00051C43"/>
    <w:rsid w:val="00053443"/>
    <w:rsid w:val="000555E2"/>
    <w:rsid w:val="00062826"/>
    <w:rsid w:val="00077207"/>
    <w:rsid w:val="00080DF1"/>
    <w:rsid w:val="000821F9"/>
    <w:rsid w:val="00085249"/>
    <w:rsid w:val="00093557"/>
    <w:rsid w:val="00093776"/>
    <w:rsid w:val="00097DCF"/>
    <w:rsid w:val="000A00EE"/>
    <w:rsid w:val="000A7025"/>
    <w:rsid w:val="000A71ED"/>
    <w:rsid w:val="000B071C"/>
    <w:rsid w:val="000B48AE"/>
    <w:rsid w:val="000B53E7"/>
    <w:rsid w:val="000C011A"/>
    <w:rsid w:val="000C59B2"/>
    <w:rsid w:val="000C63B3"/>
    <w:rsid w:val="000D0069"/>
    <w:rsid w:val="000D5768"/>
    <w:rsid w:val="000D66B5"/>
    <w:rsid w:val="000D73E2"/>
    <w:rsid w:val="000E30C2"/>
    <w:rsid w:val="000E4C4B"/>
    <w:rsid w:val="000F106A"/>
    <w:rsid w:val="000F5E0E"/>
    <w:rsid w:val="0010088D"/>
    <w:rsid w:val="00116AED"/>
    <w:rsid w:val="001208FB"/>
    <w:rsid w:val="00120F70"/>
    <w:rsid w:val="00134349"/>
    <w:rsid w:val="001368E7"/>
    <w:rsid w:val="00140593"/>
    <w:rsid w:val="00141486"/>
    <w:rsid w:val="00145A6B"/>
    <w:rsid w:val="00152257"/>
    <w:rsid w:val="00152328"/>
    <w:rsid w:val="001570F2"/>
    <w:rsid w:val="001572EA"/>
    <w:rsid w:val="00162CF4"/>
    <w:rsid w:val="00174F80"/>
    <w:rsid w:val="001752F0"/>
    <w:rsid w:val="001753CA"/>
    <w:rsid w:val="0018470D"/>
    <w:rsid w:val="00196668"/>
    <w:rsid w:val="001A3208"/>
    <w:rsid w:val="001A6951"/>
    <w:rsid w:val="001B3F4A"/>
    <w:rsid w:val="001B4B27"/>
    <w:rsid w:val="001C4AD9"/>
    <w:rsid w:val="001C71FF"/>
    <w:rsid w:val="001D5484"/>
    <w:rsid w:val="001E1C26"/>
    <w:rsid w:val="001E28CE"/>
    <w:rsid w:val="001E69F2"/>
    <w:rsid w:val="001F1E33"/>
    <w:rsid w:val="001F2875"/>
    <w:rsid w:val="002023B3"/>
    <w:rsid w:val="00203BC4"/>
    <w:rsid w:val="00210A11"/>
    <w:rsid w:val="00210D65"/>
    <w:rsid w:val="002124B3"/>
    <w:rsid w:val="00212A9A"/>
    <w:rsid w:val="00214FB7"/>
    <w:rsid w:val="00215859"/>
    <w:rsid w:val="0022040E"/>
    <w:rsid w:val="00226489"/>
    <w:rsid w:val="00231D8B"/>
    <w:rsid w:val="00234C9F"/>
    <w:rsid w:val="002518AB"/>
    <w:rsid w:val="00253202"/>
    <w:rsid w:val="00256AF1"/>
    <w:rsid w:val="002570DE"/>
    <w:rsid w:val="00260F71"/>
    <w:rsid w:val="00265662"/>
    <w:rsid w:val="002823A7"/>
    <w:rsid w:val="00284337"/>
    <w:rsid w:val="00284AFE"/>
    <w:rsid w:val="002851EF"/>
    <w:rsid w:val="00290EBA"/>
    <w:rsid w:val="00291B26"/>
    <w:rsid w:val="002B3766"/>
    <w:rsid w:val="002B451D"/>
    <w:rsid w:val="002C05D8"/>
    <w:rsid w:val="002C2BC0"/>
    <w:rsid w:val="002C2F55"/>
    <w:rsid w:val="002D11CE"/>
    <w:rsid w:val="002E1CEA"/>
    <w:rsid w:val="002E6510"/>
    <w:rsid w:val="00311135"/>
    <w:rsid w:val="0031459C"/>
    <w:rsid w:val="003166E3"/>
    <w:rsid w:val="00320727"/>
    <w:rsid w:val="0032169D"/>
    <w:rsid w:val="003228D1"/>
    <w:rsid w:val="00331438"/>
    <w:rsid w:val="00335544"/>
    <w:rsid w:val="00335B2A"/>
    <w:rsid w:val="003365A3"/>
    <w:rsid w:val="00341468"/>
    <w:rsid w:val="00342B68"/>
    <w:rsid w:val="00345B0F"/>
    <w:rsid w:val="00353951"/>
    <w:rsid w:val="003602A8"/>
    <w:rsid w:val="00363294"/>
    <w:rsid w:val="00367280"/>
    <w:rsid w:val="003744BE"/>
    <w:rsid w:val="003746AF"/>
    <w:rsid w:val="003748A4"/>
    <w:rsid w:val="00375250"/>
    <w:rsid w:val="003774BD"/>
    <w:rsid w:val="00385921"/>
    <w:rsid w:val="00385948"/>
    <w:rsid w:val="00391088"/>
    <w:rsid w:val="003973DE"/>
    <w:rsid w:val="003A2372"/>
    <w:rsid w:val="003A64AB"/>
    <w:rsid w:val="003B2F7D"/>
    <w:rsid w:val="003C209B"/>
    <w:rsid w:val="003C5205"/>
    <w:rsid w:val="003D3798"/>
    <w:rsid w:val="003D7387"/>
    <w:rsid w:val="003E316A"/>
    <w:rsid w:val="003E5CB5"/>
    <w:rsid w:val="003F4650"/>
    <w:rsid w:val="003F6D3A"/>
    <w:rsid w:val="004046B9"/>
    <w:rsid w:val="00404D45"/>
    <w:rsid w:val="0041409E"/>
    <w:rsid w:val="0041776A"/>
    <w:rsid w:val="00425699"/>
    <w:rsid w:val="00426119"/>
    <w:rsid w:val="004275A8"/>
    <w:rsid w:val="00435A72"/>
    <w:rsid w:val="00442926"/>
    <w:rsid w:val="004519C8"/>
    <w:rsid w:val="0045681F"/>
    <w:rsid w:val="0047113C"/>
    <w:rsid w:val="0048452E"/>
    <w:rsid w:val="004853C5"/>
    <w:rsid w:val="00487FF3"/>
    <w:rsid w:val="00492CCB"/>
    <w:rsid w:val="004977BC"/>
    <w:rsid w:val="004A0CF4"/>
    <w:rsid w:val="004A0FEC"/>
    <w:rsid w:val="004A1607"/>
    <w:rsid w:val="004A2576"/>
    <w:rsid w:val="004A29CA"/>
    <w:rsid w:val="004A35FF"/>
    <w:rsid w:val="004A4968"/>
    <w:rsid w:val="004A49EE"/>
    <w:rsid w:val="004A4B85"/>
    <w:rsid w:val="004B1465"/>
    <w:rsid w:val="004B17FE"/>
    <w:rsid w:val="004B5BD0"/>
    <w:rsid w:val="004C6A2B"/>
    <w:rsid w:val="004D77D1"/>
    <w:rsid w:val="004E09ED"/>
    <w:rsid w:val="004F34B6"/>
    <w:rsid w:val="00503606"/>
    <w:rsid w:val="0050415D"/>
    <w:rsid w:val="00506171"/>
    <w:rsid w:val="005158F6"/>
    <w:rsid w:val="00517DF6"/>
    <w:rsid w:val="00530F36"/>
    <w:rsid w:val="0053133B"/>
    <w:rsid w:val="005365EC"/>
    <w:rsid w:val="00546C0B"/>
    <w:rsid w:val="00555866"/>
    <w:rsid w:val="00561944"/>
    <w:rsid w:val="005676C9"/>
    <w:rsid w:val="00573697"/>
    <w:rsid w:val="00573890"/>
    <w:rsid w:val="00583FD1"/>
    <w:rsid w:val="00595DF0"/>
    <w:rsid w:val="00597C58"/>
    <w:rsid w:val="005A181F"/>
    <w:rsid w:val="005C1013"/>
    <w:rsid w:val="005C1FBB"/>
    <w:rsid w:val="005D1346"/>
    <w:rsid w:val="005D56EF"/>
    <w:rsid w:val="005E2009"/>
    <w:rsid w:val="005E4146"/>
    <w:rsid w:val="005E4D46"/>
    <w:rsid w:val="005F32CE"/>
    <w:rsid w:val="006009B1"/>
    <w:rsid w:val="00600F04"/>
    <w:rsid w:val="0060483D"/>
    <w:rsid w:val="00610515"/>
    <w:rsid w:val="0061669D"/>
    <w:rsid w:val="006212E4"/>
    <w:rsid w:val="00622780"/>
    <w:rsid w:val="006236AE"/>
    <w:rsid w:val="00624749"/>
    <w:rsid w:val="00631225"/>
    <w:rsid w:val="006324C8"/>
    <w:rsid w:val="00637892"/>
    <w:rsid w:val="00640DFE"/>
    <w:rsid w:val="00642F5F"/>
    <w:rsid w:val="006446A3"/>
    <w:rsid w:val="00647402"/>
    <w:rsid w:val="006535A5"/>
    <w:rsid w:val="00654B21"/>
    <w:rsid w:val="0066520F"/>
    <w:rsid w:val="0067635E"/>
    <w:rsid w:val="00676689"/>
    <w:rsid w:val="00684619"/>
    <w:rsid w:val="00690588"/>
    <w:rsid w:val="0069069C"/>
    <w:rsid w:val="00691AE5"/>
    <w:rsid w:val="006950EF"/>
    <w:rsid w:val="006A0D7A"/>
    <w:rsid w:val="006A385E"/>
    <w:rsid w:val="006B531E"/>
    <w:rsid w:val="006C3E42"/>
    <w:rsid w:val="006C787E"/>
    <w:rsid w:val="006D5B7D"/>
    <w:rsid w:val="006D735C"/>
    <w:rsid w:val="006E06F8"/>
    <w:rsid w:val="006E50BD"/>
    <w:rsid w:val="006E7E9F"/>
    <w:rsid w:val="007018A2"/>
    <w:rsid w:val="00703BEA"/>
    <w:rsid w:val="007050FB"/>
    <w:rsid w:val="007146B4"/>
    <w:rsid w:val="00722D48"/>
    <w:rsid w:val="00731F30"/>
    <w:rsid w:val="00734EAA"/>
    <w:rsid w:val="00735D47"/>
    <w:rsid w:val="00754D2E"/>
    <w:rsid w:val="00757018"/>
    <w:rsid w:val="00762595"/>
    <w:rsid w:val="00764124"/>
    <w:rsid w:val="00765B87"/>
    <w:rsid w:val="00766081"/>
    <w:rsid w:val="007800BC"/>
    <w:rsid w:val="007818C6"/>
    <w:rsid w:val="00784793"/>
    <w:rsid w:val="007903CD"/>
    <w:rsid w:val="00792169"/>
    <w:rsid w:val="00793FAF"/>
    <w:rsid w:val="007A1A20"/>
    <w:rsid w:val="007A1EBC"/>
    <w:rsid w:val="007A2A1B"/>
    <w:rsid w:val="007A4FBF"/>
    <w:rsid w:val="007B7A21"/>
    <w:rsid w:val="007C2FFC"/>
    <w:rsid w:val="007C607F"/>
    <w:rsid w:val="007D2F43"/>
    <w:rsid w:val="007E2ACD"/>
    <w:rsid w:val="007E414D"/>
    <w:rsid w:val="007F4C3B"/>
    <w:rsid w:val="008002B3"/>
    <w:rsid w:val="00805708"/>
    <w:rsid w:val="008069CC"/>
    <w:rsid w:val="00816550"/>
    <w:rsid w:val="0081699B"/>
    <w:rsid w:val="008205D8"/>
    <w:rsid w:val="00820A4C"/>
    <w:rsid w:val="008264D5"/>
    <w:rsid w:val="00830E26"/>
    <w:rsid w:val="00834382"/>
    <w:rsid w:val="0083722A"/>
    <w:rsid w:val="00840CAD"/>
    <w:rsid w:val="008428A6"/>
    <w:rsid w:val="00846E2F"/>
    <w:rsid w:val="00847F50"/>
    <w:rsid w:val="00871488"/>
    <w:rsid w:val="00875140"/>
    <w:rsid w:val="00880917"/>
    <w:rsid w:val="00886B71"/>
    <w:rsid w:val="00887CC1"/>
    <w:rsid w:val="00890EE6"/>
    <w:rsid w:val="00895C0B"/>
    <w:rsid w:val="008977AE"/>
    <w:rsid w:val="008B03A2"/>
    <w:rsid w:val="008B3053"/>
    <w:rsid w:val="008B3165"/>
    <w:rsid w:val="008D1A19"/>
    <w:rsid w:val="008D2348"/>
    <w:rsid w:val="008D32BA"/>
    <w:rsid w:val="008E203E"/>
    <w:rsid w:val="008E3F13"/>
    <w:rsid w:val="008F1A30"/>
    <w:rsid w:val="008F6844"/>
    <w:rsid w:val="00901300"/>
    <w:rsid w:val="00902A61"/>
    <w:rsid w:val="009077EE"/>
    <w:rsid w:val="0091452A"/>
    <w:rsid w:val="00920684"/>
    <w:rsid w:val="009208B2"/>
    <w:rsid w:val="00922C3C"/>
    <w:rsid w:val="009273B0"/>
    <w:rsid w:val="00932241"/>
    <w:rsid w:val="00934FF5"/>
    <w:rsid w:val="00936916"/>
    <w:rsid w:val="009400CF"/>
    <w:rsid w:val="00940C23"/>
    <w:rsid w:val="00942A54"/>
    <w:rsid w:val="0094734E"/>
    <w:rsid w:val="00947F56"/>
    <w:rsid w:val="009505A4"/>
    <w:rsid w:val="0095444E"/>
    <w:rsid w:val="009604A4"/>
    <w:rsid w:val="00965DE4"/>
    <w:rsid w:val="00966A0A"/>
    <w:rsid w:val="00972CE2"/>
    <w:rsid w:val="009737BA"/>
    <w:rsid w:val="0097597E"/>
    <w:rsid w:val="009819CB"/>
    <w:rsid w:val="009924F3"/>
    <w:rsid w:val="009941FC"/>
    <w:rsid w:val="009A055F"/>
    <w:rsid w:val="009A44D7"/>
    <w:rsid w:val="009B4C48"/>
    <w:rsid w:val="009B52BD"/>
    <w:rsid w:val="009D2241"/>
    <w:rsid w:val="009D4E39"/>
    <w:rsid w:val="009F0FE7"/>
    <w:rsid w:val="009F319B"/>
    <w:rsid w:val="009F36E4"/>
    <w:rsid w:val="009F6DF3"/>
    <w:rsid w:val="00A12333"/>
    <w:rsid w:val="00A2162A"/>
    <w:rsid w:val="00A25583"/>
    <w:rsid w:val="00A4002B"/>
    <w:rsid w:val="00A43F75"/>
    <w:rsid w:val="00A5556C"/>
    <w:rsid w:val="00A66333"/>
    <w:rsid w:val="00A71216"/>
    <w:rsid w:val="00A82BBE"/>
    <w:rsid w:val="00A83691"/>
    <w:rsid w:val="00A839A2"/>
    <w:rsid w:val="00A85949"/>
    <w:rsid w:val="00A91923"/>
    <w:rsid w:val="00A97021"/>
    <w:rsid w:val="00AA4CD0"/>
    <w:rsid w:val="00AA69B8"/>
    <w:rsid w:val="00AA7D3B"/>
    <w:rsid w:val="00AB1120"/>
    <w:rsid w:val="00AB2920"/>
    <w:rsid w:val="00AB44FE"/>
    <w:rsid w:val="00AC04FF"/>
    <w:rsid w:val="00AC29D5"/>
    <w:rsid w:val="00AC67CA"/>
    <w:rsid w:val="00AC7DA3"/>
    <w:rsid w:val="00AD7087"/>
    <w:rsid w:val="00AE1339"/>
    <w:rsid w:val="00B128EF"/>
    <w:rsid w:val="00B13E45"/>
    <w:rsid w:val="00B148F8"/>
    <w:rsid w:val="00B14C70"/>
    <w:rsid w:val="00B17E8F"/>
    <w:rsid w:val="00B23FF9"/>
    <w:rsid w:val="00B31C0B"/>
    <w:rsid w:val="00B3405D"/>
    <w:rsid w:val="00B3416E"/>
    <w:rsid w:val="00B355EB"/>
    <w:rsid w:val="00B5516E"/>
    <w:rsid w:val="00B566AF"/>
    <w:rsid w:val="00B620C7"/>
    <w:rsid w:val="00B62ECA"/>
    <w:rsid w:val="00B762D8"/>
    <w:rsid w:val="00B872DF"/>
    <w:rsid w:val="00BA6D8F"/>
    <w:rsid w:val="00BB16D3"/>
    <w:rsid w:val="00BB381B"/>
    <w:rsid w:val="00BB700A"/>
    <w:rsid w:val="00BC66A3"/>
    <w:rsid w:val="00BD0F4C"/>
    <w:rsid w:val="00BD3802"/>
    <w:rsid w:val="00BD7CDC"/>
    <w:rsid w:val="00BF2742"/>
    <w:rsid w:val="00C017C7"/>
    <w:rsid w:val="00C040E7"/>
    <w:rsid w:val="00C22407"/>
    <w:rsid w:val="00C233B1"/>
    <w:rsid w:val="00C237EB"/>
    <w:rsid w:val="00C26886"/>
    <w:rsid w:val="00C316E2"/>
    <w:rsid w:val="00C31887"/>
    <w:rsid w:val="00C319CB"/>
    <w:rsid w:val="00C358E0"/>
    <w:rsid w:val="00C44EBA"/>
    <w:rsid w:val="00C463BB"/>
    <w:rsid w:val="00C5191F"/>
    <w:rsid w:val="00C53BDF"/>
    <w:rsid w:val="00C57353"/>
    <w:rsid w:val="00C64517"/>
    <w:rsid w:val="00C70F44"/>
    <w:rsid w:val="00C7206D"/>
    <w:rsid w:val="00C82D8C"/>
    <w:rsid w:val="00C8425A"/>
    <w:rsid w:val="00C92688"/>
    <w:rsid w:val="00C97677"/>
    <w:rsid w:val="00CA2DB8"/>
    <w:rsid w:val="00CA586D"/>
    <w:rsid w:val="00CB4D3F"/>
    <w:rsid w:val="00CC2AD9"/>
    <w:rsid w:val="00CD4BFB"/>
    <w:rsid w:val="00CE07E5"/>
    <w:rsid w:val="00CE4BDD"/>
    <w:rsid w:val="00CE4DA4"/>
    <w:rsid w:val="00CF39C7"/>
    <w:rsid w:val="00CF4623"/>
    <w:rsid w:val="00CF4FF4"/>
    <w:rsid w:val="00CF6F0C"/>
    <w:rsid w:val="00D00E18"/>
    <w:rsid w:val="00D03E32"/>
    <w:rsid w:val="00D07F36"/>
    <w:rsid w:val="00D14275"/>
    <w:rsid w:val="00D14D1D"/>
    <w:rsid w:val="00D20303"/>
    <w:rsid w:val="00D2598E"/>
    <w:rsid w:val="00D26091"/>
    <w:rsid w:val="00D263D2"/>
    <w:rsid w:val="00D372DC"/>
    <w:rsid w:val="00D50EEE"/>
    <w:rsid w:val="00D51136"/>
    <w:rsid w:val="00D55D7E"/>
    <w:rsid w:val="00D5765B"/>
    <w:rsid w:val="00D614E9"/>
    <w:rsid w:val="00D70679"/>
    <w:rsid w:val="00D8273E"/>
    <w:rsid w:val="00DA1F65"/>
    <w:rsid w:val="00DA5203"/>
    <w:rsid w:val="00DA612E"/>
    <w:rsid w:val="00DA61F4"/>
    <w:rsid w:val="00DA68D4"/>
    <w:rsid w:val="00DA6D7D"/>
    <w:rsid w:val="00DA6DFB"/>
    <w:rsid w:val="00DB071E"/>
    <w:rsid w:val="00DB58B2"/>
    <w:rsid w:val="00DC7C34"/>
    <w:rsid w:val="00DE151B"/>
    <w:rsid w:val="00DF003A"/>
    <w:rsid w:val="00E04D69"/>
    <w:rsid w:val="00E06848"/>
    <w:rsid w:val="00E1473D"/>
    <w:rsid w:val="00E201F7"/>
    <w:rsid w:val="00E20DF1"/>
    <w:rsid w:val="00E25C55"/>
    <w:rsid w:val="00E439B7"/>
    <w:rsid w:val="00E4669C"/>
    <w:rsid w:val="00E47BEA"/>
    <w:rsid w:val="00E641A9"/>
    <w:rsid w:val="00E64EE3"/>
    <w:rsid w:val="00E662A0"/>
    <w:rsid w:val="00E67E7F"/>
    <w:rsid w:val="00E80891"/>
    <w:rsid w:val="00E81349"/>
    <w:rsid w:val="00E85EEF"/>
    <w:rsid w:val="00E87EF2"/>
    <w:rsid w:val="00E9056D"/>
    <w:rsid w:val="00EA1CBF"/>
    <w:rsid w:val="00EA2348"/>
    <w:rsid w:val="00EA2D44"/>
    <w:rsid w:val="00EA4F23"/>
    <w:rsid w:val="00EA5270"/>
    <w:rsid w:val="00EB3C4E"/>
    <w:rsid w:val="00EB4EA0"/>
    <w:rsid w:val="00EC6290"/>
    <w:rsid w:val="00ED5D2A"/>
    <w:rsid w:val="00EE2A9F"/>
    <w:rsid w:val="00EF0A1E"/>
    <w:rsid w:val="00EF0D4D"/>
    <w:rsid w:val="00EF3235"/>
    <w:rsid w:val="00F00AA9"/>
    <w:rsid w:val="00F00D93"/>
    <w:rsid w:val="00F023DF"/>
    <w:rsid w:val="00F055D7"/>
    <w:rsid w:val="00F1256B"/>
    <w:rsid w:val="00F17915"/>
    <w:rsid w:val="00F261A8"/>
    <w:rsid w:val="00F2788E"/>
    <w:rsid w:val="00F336CD"/>
    <w:rsid w:val="00F42A0E"/>
    <w:rsid w:val="00F47BCC"/>
    <w:rsid w:val="00F67C98"/>
    <w:rsid w:val="00F7224E"/>
    <w:rsid w:val="00F72E16"/>
    <w:rsid w:val="00F8155D"/>
    <w:rsid w:val="00F9247B"/>
    <w:rsid w:val="00FA7747"/>
    <w:rsid w:val="00FB6806"/>
    <w:rsid w:val="00FB7C08"/>
    <w:rsid w:val="00FD04E8"/>
    <w:rsid w:val="00FD1122"/>
    <w:rsid w:val="00FE2069"/>
    <w:rsid w:val="00FE363C"/>
    <w:rsid w:val="00FE3F91"/>
    <w:rsid w:val="00FF3E60"/>
    <w:rsid w:val="00FF566B"/>
    <w:rsid w:val="00FF6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489"/>
    <w:pPr>
      <w:ind w:firstLine="0"/>
      <w:jc w:val="left"/>
    </w:pPr>
    <w:rPr>
      <w:rFonts w:ascii="Times New Roman" w:eastAsia="Calibri" w:hAnsi="Times New Roman" w:cs="Times New Roman"/>
      <w:sz w:val="28"/>
      <w:szCs w:val="28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0305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unhideWhenUsed/>
    <w:qFormat/>
    <w:rsid w:val="000305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052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052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3052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3052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3052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3052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3052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5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305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305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305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3052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3052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3052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3052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3052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30521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3052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 Знак"/>
    <w:basedOn w:val="a0"/>
    <w:link w:val="a4"/>
    <w:uiPriority w:val="10"/>
    <w:rsid w:val="000305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3052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ідзаголовок Знак"/>
    <w:basedOn w:val="a0"/>
    <w:link w:val="a6"/>
    <w:uiPriority w:val="11"/>
    <w:rsid w:val="000305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30521"/>
    <w:rPr>
      <w:b/>
      <w:bCs/>
    </w:rPr>
  </w:style>
  <w:style w:type="character" w:styleId="a9">
    <w:name w:val="Emphasis"/>
    <w:basedOn w:val="a0"/>
    <w:uiPriority w:val="20"/>
    <w:qFormat/>
    <w:rsid w:val="00030521"/>
    <w:rPr>
      <w:i/>
      <w:iCs/>
    </w:rPr>
  </w:style>
  <w:style w:type="paragraph" w:styleId="aa">
    <w:name w:val="No Spacing"/>
    <w:aliases w:val="для друку"/>
    <w:link w:val="ab"/>
    <w:qFormat/>
    <w:rsid w:val="00030521"/>
  </w:style>
  <w:style w:type="paragraph" w:styleId="ac">
    <w:name w:val="List Paragraph"/>
    <w:aliases w:val="Подглава"/>
    <w:basedOn w:val="a"/>
    <w:link w:val="ad"/>
    <w:uiPriority w:val="34"/>
    <w:qFormat/>
    <w:rsid w:val="00030521"/>
    <w:pPr>
      <w:ind w:left="720"/>
      <w:contextualSpacing/>
    </w:pPr>
  </w:style>
  <w:style w:type="character" w:customStyle="1" w:styleId="ad">
    <w:name w:val="Абзац списку Знак"/>
    <w:aliases w:val="Подглава Знак"/>
    <w:basedOn w:val="a0"/>
    <w:link w:val="ac"/>
    <w:uiPriority w:val="34"/>
    <w:rsid w:val="00030521"/>
  </w:style>
  <w:style w:type="paragraph" w:styleId="ae">
    <w:name w:val="Quote"/>
    <w:basedOn w:val="a"/>
    <w:next w:val="a"/>
    <w:link w:val="af"/>
    <w:uiPriority w:val="29"/>
    <w:qFormat/>
    <w:rsid w:val="00030521"/>
    <w:rPr>
      <w:i/>
      <w:iCs/>
      <w:color w:val="000000" w:themeColor="text1"/>
    </w:rPr>
  </w:style>
  <w:style w:type="character" w:customStyle="1" w:styleId="af">
    <w:name w:val="Цитація Знак"/>
    <w:basedOn w:val="a0"/>
    <w:link w:val="ae"/>
    <w:uiPriority w:val="29"/>
    <w:rsid w:val="00030521"/>
    <w:rPr>
      <w:i/>
      <w:iCs/>
      <w:color w:val="000000" w:themeColor="text1"/>
    </w:rPr>
  </w:style>
  <w:style w:type="paragraph" w:styleId="af0">
    <w:name w:val="Intense Quote"/>
    <w:basedOn w:val="a"/>
    <w:next w:val="a"/>
    <w:link w:val="af1"/>
    <w:uiPriority w:val="30"/>
    <w:qFormat/>
    <w:rsid w:val="0003052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1">
    <w:name w:val="Насичена цитата Знак"/>
    <w:basedOn w:val="a0"/>
    <w:link w:val="af0"/>
    <w:uiPriority w:val="30"/>
    <w:rsid w:val="00030521"/>
    <w:rPr>
      <w:b/>
      <w:bCs/>
      <w:i/>
      <w:iCs/>
      <w:color w:val="4F81BD" w:themeColor="accent1"/>
    </w:rPr>
  </w:style>
  <w:style w:type="character" w:styleId="af2">
    <w:name w:val="Subtle Emphasis"/>
    <w:basedOn w:val="a0"/>
    <w:uiPriority w:val="19"/>
    <w:qFormat/>
    <w:rsid w:val="00030521"/>
    <w:rPr>
      <w:i/>
      <w:iCs/>
      <w:color w:val="808080" w:themeColor="text1" w:themeTint="7F"/>
    </w:rPr>
  </w:style>
  <w:style w:type="character" w:styleId="af3">
    <w:name w:val="Intense Emphasis"/>
    <w:basedOn w:val="a0"/>
    <w:uiPriority w:val="21"/>
    <w:qFormat/>
    <w:rsid w:val="00030521"/>
    <w:rPr>
      <w:b/>
      <w:bCs/>
      <w:i/>
      <w:iCs/>
      <w:color w:val="4F81BD" w:themeColor="accent1"/>
    </w:rPr>
  </w:style>
  <w:style w:type="character" w:styleId="af4">
    <w:name w:val="Subtle Reference"/>
    <w:basedOn w:val="a0"/>
    <w:uiPriority w:val="31"/>
    <w:qFormat/>
    <w:rsid w:val="00030521"/>
    <w:rPr>
      <w:smallCaps/>
      <w:color w:val="C0504D" w:themeColor="accent2"/>
      <w:u w:val="single"/>
    </w:rPr>
  </w:style>
  <w:style w:type="character" w:styleId="af5">
    <w:name w:val="Intense Reference"/>
    <w:basedOn w:val="a0"/>
    <w:uiPriority w:val="32"/>
    <w:qFormat/>
    <w:rsid w:val="00030521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030521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030521"/>
    <w:pPr>
      <w:outlineLvl w:val="9"/>
    </w:p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871488"/>
    <w:rPr>
      <w:rFonts w:cs="Times New Roman"/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871488"/>
    <w:pPr>
      <w:tabs>
        <w:tab w:val="left" w:pos="9540"/>
      </w:tabs>
      <w:ind w:firstLine="709"/>
      <w:jc w:val="both"/>
    </w:pPr>
    <w:rPr>
      <w:rFonts w:asciiTheme="minorHAnsi" w:eastAsiaTheme="minorHAnsi" w:hAnsiTheme="minorHAnsi"/>
      <w:bCs/>
      <w:sz w:val="22"/>
      <w:szCs w:val="22"/>
      <w:lang w:val="en-US" w:bidi="en-US"/>
    </w:rPr>
  </w:style>
  <w:style w:type="paragraph" w:styleId="af8">
    <w:name w:val="Body Text"/>
    <w:basedOn w:val="a"/>
    <w:link w:val="af9"/>
    <w:uiPriority w:val="99"/>
    <w:rsid w:val="00871488"/>
    <w:pPr>
      <w:spacing w:after="120"/>
    </w:pPr>
    <w:rPr>
      <w:sz w:val="24"/>
      <w:szCs w:val="24"/>
      <w:lang w:val="ru-RU" w:eastAsia="ru-RU"/>
    </w:rPr>
  </w:style>
  <w:style w:type="character" w:customStyle="1" w:styleId="af9">
    <w:name w:val="Основний текст Знак"/>
    <w:basedOn w:val="a0"/>
    <w:link w:val="af8"/>
    <w:uiPriority w:val="99"/>
    <w:rsid w:val="00871488"/>
    <w:rPr>
      <w:rFonts w:ascii="Times New Roman" w:eastAsia="Calibri" w:hAnsi="Times New Roman" w:cs="Times New Roman"/>
      <w:sz w:val="24"/>
      <w:szCs w:val="24"/>
      <w:lang w:val="ru-RU" w:eastAsia="ru-RU" w:bidi="ar-SA"/>
    </w:rPr>
  </w:style>
  <w:style w:type="paragraph" w:styleId="afa">
    <w:name w:val="header"/>
    <w:basedOn w:val="a"/>
    <w:link w:val="afb"/>
    <w:uiPriority w:val="99"/>
    <w:rsid w:val="00871488"/>
    <w:pPr>
      <w:tabs>
        <w:tab w:val="center" w:pos="4819"/>
        <w:tab w:val="right" w:pos="9639"/>
      </w:tabs>
    </w:pPr>
  </w:style>
  <w:style w:type="character" w:customStyle="1" w:styleId="afb">
    <w:name w:val="Верхній колонтитул Знак"/>
    <w:basedOn w:val="a0"/>
    <w:link w:val="afa"/>
    <w:uiPriority w:val="99"/>
    <w:rsid w:val="00871488"/>
    <w:rPr>
      <w:rFonts w:ascii="Times New Roman" w:eastAsia="Calibri" w:hAnsi="Times New Roman" w:cs="Times New Roman"/>
      <w:sz w:val="28"/>
      <w:szCs w:val="28"/>
      <w:lang w:val="uk-UA" w:bidi="ar-SA"/>
    </w:rPr>
  </w:style>
  <w:style w:type="paragraph" w:styleId="afc">
    <w:name w:val="Normal (Web)"/>
    <w:basedOn w:val="a"/>
    <w:uiPriority w:val="99"/>
    <w:rsid w:val="00871488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871488"/>
    <w:rPr>
      <w:rFonts w:ascii="Times New Roman" w:hAnsi="Times New Roman" w:cs="Times New Roman"/>
      <w:sz w:val="26"/>
      <w:szCs w:val="26"/>
    </w:rPr>
  </w:style>
  <w:style w:type="character" w:customStyle="1" w:styleId="afd">
    <w:name w:val="Основной текст_"/>
    <w:link w:val="11"/>
    <w:locked/>
    <w:rsid w:val="00871488"/>
    <w:rPr>
      <w:shd w:val="clear" w:color="auto" w:fill="FFFFFF"/>
    </w:rPr>
  </w:style>
  <w:style w:type="paragraph" w:customStyle="1" w:styleId="11">
    <w:name w:val="Основной текст1"/>
    <w:basedOn w:val="a"/>
    <w:link w:val="afd"/>
    <w:rsid w:val="00871488"/>
    <w:pPr>
      <w:widowControl w:val="0"/>
      <w:shd w:val="clear" w:color="auto" w:fill="FFFFFF"/>
      <w:spacing w:before="1020" w:after="300" w:line="328" w:lineRule="exact"/>
      <w:jc w:val="both"/>
    </w:pPr>
    <w:rPr>
      <w:rFonts w:asciiTheme="minorHAnsi" w:eastAsiaTheme="minorHAnsi" w:hAnsiTheme="minorHAnsi" w:cstheme="minorBidi"/>
      <w:sz w:val="22"/>
      <w:szCs w:val="22"/>
      <w:lang w:val="en-US" w:bidi="en-US"/>
    </w:rPr>
  </w:style>
  <w:style w:type="character" w:customStyle="1" w:styleId="afe">
    <w:name w:val="Основний текст_"/>
    <w:link w:val="21"/>
    <w:uiPriority w:val="99"/>
    <w:locked/>
    <w:rsid w:val="00871488"/>
    <w:rPr>
      <w:shd w:val="clear" w:color="auto" w:fill="FFFFFF"/>
    </w:rPr>
  </w:style>
  <w:style w:type="paragraph" w:customStyle="1" w:styleId="21">
    <w:name w:val="Основний текст2"/>
    <w:basedOn w:val="a"/>
    <w:link w:val="afe"/>
    <w:uiPriority w:val="99"/>
    <w:rsid w:val="00871488"/>
    <w:pPr>
      <w:widowControl w:val="0"/>
      <w:shd w:val="clear" w:color="auto" w:fill="FFFFFF"/>
      <w:spacing w:before="1020" w:after="480" w:line="240" w:lineRule="atLeast"/>
      <w:jc w:val="both"/>
    </w:pPr>
    <w:rPr>
      <w:rFonts w:asciiTheme="minorHAnsi" w:eastAsiaTheme="minorHAnsi" w:hAnsiTheme="minorHAnsi" w:cstheme="minorBidi"/>
      <w:sz w:val="22"/>
      <w:szCs w:val="22"/>
      <w:lang w:val="en-US" w:bidi="en-US"/>
    </w:rPr>
  </w:style>
  <w:style w:type="character" w:customStyle="1" w:styleId="ab">
    <w:name w:val="Без інтервалів Знак"/>
    <w:aliases w:val="для друку Знак"/>
    <w:basedOn w:val="a0"/>
    <w:link w:val="aa"/>
    <w:rsid w:val="00871488"/>
  </w:style>
  <w:style w:type="character" w:customStyle="1" w:styleId="22">
    <w:name w:val="Основной текст (2)_"/>
    <w:basedOn w:val="a0"/>
    <w:link w:val="23"/>
    <w:uiPriority w:val="99"/>
    <w:locked/>
    <w:rsid w:val="00871488"/>
    <w:rPr>
      <w:rFonts w:eastAsia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871488"/>
    <w:pPr>
      <w:widowControl w:val="0"/>
      <w:shd w:val="clear" w:color="auto" w:fill="FFFFFF"/>
      <w:spacing w:before="300" w:line="322" w:lineRule="exact"/>
      <w:jc w:val="both"/>
    </w:pPr>
    <w:rPr>
      <w:rFonts w:asciiTheme="minorHAnsi" w:eastAsia="Times New Roman" w:hAnsiTheme="minorHAnsi" w:cstheme="minorBidi"/>
      <w:lang w:val="en-US" w:bidi="en-US"/>
    </w:rPr>
  </w:style>
  <w:style w:type="character" w:customStyle="1" w:styleId="41">
    <w:name w:val="Основний текст (4)_"/>
    <w:link w:val="42"/>
    <w:uiPriority w:val="99"/>
    <w:rsid w:val="00A12333"/>
    <w:rPr>
      <w:spacing w:val="10"/>
      <w:sz w:val="23"/>
      <w:szCs w:val="23"/>
      <w:shd w:val="clear" w:color="auto" w:fill="FFFFFF"/>
      <w:lang w:bidi="ar-SA"/>
    </w:rPr>
  </w:style>
  <w:style w:type="paragraph" w:customStyle="1" w:styleId="42">
    <w:name w:val="Основний текст (4)"/>
    <w:basedOn w:val="a"/>
    <w:link w:val="41"/>
    <w:uiPriority w:val="99"/>
    <w:rsid w:val="00A12333"/>
    <w:pPr>
      <w:widowControl w:val="0"/>
      <w:shd w:val="clear" w:color="auto" w:fill="FFFFFF"/>
      <w:spacing w:before="360" w:after="240" w:line="293" w:lineRule="exact"/>
      <w:ind w:firstLine="709"/>
      <w:jc w:val="both"/>
    </w:pPr>
    <w:rPr>
      <w:rFonts w:asciiTheme="minorHAnsi" w:eastAsiaTheme="minorHAnsi" w:hAnsiTheme="minorHAnsi" w:cstheme="minorBidi"/>
      <w:spacing w:val="10"/>
      <w:sz w:val="23"/>
      <w:szCs w:val="23"/>
      <w:lang w:val="en-US"/>
    </w:rPr>
  </w:style>
  <w:style w:type="character" w:customStyle="1" w:styleId="312pt">
    <w:name w:val="Основний текст (3) + 12 pt"/>
    <w:rsid w:val="0069069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51">
    <w:name w:val="Основной текст (5)_"/>
    <w:basedOn w:val="a0"/>
    <w:link w:val="52"/>
    <w:rsid w:val="0041776A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41776A"/>
    <w:pPr>
      <w:widowControl w:val="0"/>
      <w:shd w:val="clear" w:color="auto" w:fill="FFFFFF"/>
      <w:spacing w:before="360" w:after="240" w:line="313" w:lineRule="exact"/>
      <w:jc w:val="center"/>
    </w:pPr>
    <w:rPr>
      <w:rFonts w:asciiTheme="minorHAnsi" w:eastAsia="Times New Roman" w:hAnsiTheme="minorHAnsi"/>
      <w:b/>
      <w:bCs/>
      <w:sz w:val="22"/>
      <w:lang w:val="en-US" w:bidi="en-US"/>
    </w:rPr>
  </w:style>
  <w:style w:type="character" w:customStyle="1" w:styleId="24">
    <w:name w:val="Основний текст (2)_"/>
    <w:link w:val="25"/>
    <w:rsid w:val="00212A9A"/>
    <w:rPr>
      <w:rFonts w:eastAsia="Times New Roman"/>
      <w:sz w:val="26"/>
      <w:szCs w:val="26"/>
      <w:shd w:val="clear" w:color="auto" w:fill="FFFFFF"/>
    </w:rPr>
  </w:style>
  <w:style w:type="paragraph" w:customStyle="1" w:styleId="25">
    <w:name w:val="Основний текст (2)"/>
    <w:basedOn w:val="a"/>
    <w:link w:val="24"/>
    <w:rsid w:val="00212A9A"/>
    <w:pPr>
      <w:widowControl w:val="0"/>
      <w:shd w:val="clear" w:color="auto" w:fill="FFFFFF"/>
      <w:spacing w:before="300" w:line="322" w:lineRule="exact"/>
      <w:ind w:hanging="380"/>
      <w:jc w:val="both"/>
    </w:pPr>
    <w:rPr>
      <w:rFonts w:asciiTheme="minorHAnsi" w:eastAsia="Times New Roman" w:hAnsiTheme="minorHAnsi" w:cstheme="minorBidi"/>
      <w:sz w:val="26"/>
      <w:szCs w:val="26"/>
      <w:lang w:val="en-US" w:bidi="en-US"/>
    </w:rPr>
  </w:style>
  <w:style w:type="character" w:customStyle="1" w:styleId="rvts15">
    <w:name w:val="rvts15"/>
    <w:basedOn w:val="a0"/>
    <w:rsid w:val="003774BD"/>
  </w:style>
  <w:style w:type="character" w:styleId="aff">
    <w:name w:val="Hyperlink"/>
    <w:basedOn w:val="a0"/>
    <w:uiPriority w:val="99"/>
    <w:rsid w:val="007D2F43"/>
    <w:rPr>
      <w:rFonts w:cs="Times New Roman"/>
      <w:color w:val="0000FF"/>
      <w:u w:val="single"/>
    </w:rPr>
  </w:style>
  <w:style w:type="character" w:customStyle="1" w:styleId="rvts24">
    <w:name w:val="rvts24"/>
    <w:rsid w:val="00C017C7"/>
  </w:style>
  <w:style w:type="paragraph" w:styleId="aff0">
    <w:name w:val="footer"/>
    <w:basedOn w:val="a"/>
    <w:link w:val="aff1"/>
    <w:uiPriority w:val="99"/>
    <w:semiHidden/>
    <w:unhideWhenUsed/>
    <w:rsid w:val="00DA1F65"/>
    <w:pPr>
      <w:tabs>
        <w:tab w:val="center" w:pos="4677"/>
        <w:tab w:val="right" w:pos="9355"/>
      </w:tabs>
    </w:pPr>
  </w:style>
  <w:style w:type="character" w:customStyle="1" w:styleId="aff1">
    <w:name w:val="Нижній колонтитул Знак"/>
    <w:basedOn w:val="a0"/>
    <w:link w:val="aff0"/>
    <w:uiPriority w:val="99"/>
    <w:semiHidden/>
    <w:rsid w:val="00DA1F65"/>
    <w:rPr>
      <w:rFonts w:ascii="Times New Roman" w:eastAsia="Calibri" w:hAnsi="Times New Roman" w:cs="Times New Roman"/>
      <w:sz w:val="28"/>
      <w:szCs w:val="28"/>
      <w:lang w:val="uk-UA" w:bidi="ar-SA"/>
    </w:rPr>
  </w:style>
  <w:style w:type="character" w:customStyle="1" w:styleId="FontStyle20">
    <w:name w:val="Font Style20"/>
    <w:basedOn w:val="a0"/>
    <w:uiPriority w:val="99"/>
    <w:rsid w:val="00AA4CD0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Bodytext2">
    <w:name w:val="Body text (2)"/>
    <w:basedOn w:val="a0"/>
    <w:rsid w:val="001847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rvts22">
    <w:name w:val="rvts22"/>
    <w:rsid w:val="00934FF5"/>
  </w:style>
  <w:style w:type="paragraph" w:customStyle="1" w:styleId="2TimesNewRoman">
    <w:name w:val="Основной текст (2) + Times New Roman"/>
    <w:aliases w:val="11 pt,Полужирный"/>
    <w:basedOn w:val="ac"/>
    <w:rsid w:val="00426119"/>
    <w:pPr>
      <w:numPr>
        <w:numId w:val="20"/>
      </w:numPr>
      <w:ind w:left="0" w:hanging="578"/>
      <w:jc w:val="both"/>
    </w:pPr>
    <w:rPr>
      <w:lang w:val="ru-RU"/>
    </w:rPr>
  </w:style>
  <w:style w:type="paragraph" w:customStyle="1" w:styleId="western">
    <w:name w:val="western"/>
    <w:basedOn w:val="a"/>
    <w:rsid w:val="009B52BD"/>
    <w:pPr>
      <w:spacing w:before="100" w:beforeAutospacing="1" w:after="119"/>
    </w:pPr>
    <w:rPr>
      <w:rFonts w:eastAsia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5B8AF7-121D-480D-989A-9CC48A1DE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4</Pages>
  <Words>5043</Words>
  <Characters>2876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2020-08-25T06:33:00Z</cp:lastPrinted>
  <dcterms:created xsi:type="dcterms:W3CDTF">2020-06-01T07:31:00Z</dcterms:created>
  <dcterms:modified xsi:type="dcterms:W3CDTF">2020-08-27T07:39:00Z</dcterms:modified>
</cp:coreProperties>
</file>