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6E5A04FE" w:rsidR="00142AAC" w:rsidRPr="00CB4978" w:rsidRDefault="008201F9" w:rsidP="00A97FC3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14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A97FC3">
              <w:rPr>
                <w:noProof/>
                <w:sz w:val="26"/>
                <w:szCs w:val="26"/>
                <w:lang w:val="uk-UA" w:eastAsia="en-US"/>
              </w:rPr>
              <w:t>вересня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0C3F4050" w:rsidR="00142AAC" w:rsidRPr="00CB4978" w:rsidRDefault="00CB4978" w:rsidP="00913B42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 </w:t>
            </w:r>
            <w:r w:rsidR="006D2A4B">
              <w:rPr>
                <w:sz w:val="26"/>
                <w:szCs w:val="26"/>
                <w:lang w:val="uk-UA"/>
              </w:rPr>
              <w:t xml:space="preserve">   </w:t>
            </w:r>
            <w:r w:rsidR="0006695D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06695D">
              <w:rPr>
                <w:sz w:val="26"/>
                <w:szCs w:val="26"/>
                <w:lang w:val="uk-UA"/>
              </w:rPr>
              <w:t xml:space="preserve"> </w:t>
            </w:r>
            <w:r w:rsidR="00913B42">
              <w:rPr>
                <w:sz w:val="26"/>
                <w:szCs w:val="26"/>
                <w:lang w:val="uk-UA"/>
              </w:rPr>
              <w:t>2610</w:t>
            </w:r>
            <w:bookmarkStart w:id="0" w:name="_GoBack"/>
            <w:bookmarkEnd w:id="0"/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913B42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510B5AD3" w:rsidR="007F3CD5" w:rsidRDefault="00A32A39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A97FC3">
              <w:rPr>
                <w:rFonts w:eastAsia="Times New Roman" w:cs="Calibri"/>
                <w:b/>
                <w:spacing w:val="6"/>
                <w:lang w:val="uk-UA"/>
              </w:rPr>
              <w:t>Курова</w:t>
            </w:r>
            <w:proofErr w:type="spellEnd"/>
            <w:r w:rsidR="00A97FC3">
              <w:rPr>
                <w:rFonts w:eastAsia="Times New Roman" w:cs="Calibri"/>
                <w:b/>
                <w:spacing w:val="6"/>
                <w:lang w:val="uk-UA"/>
              </w:rPr>
              <w:t xml:space="preserve"> Г.В. стосовно суддів Запорізького апеляційного суду </w:t>
            </w:r>
            <w:proofErr w:type="spellStart"/>
            <w:r w:rsidR="00A97FC3">
              <w:rPr>
                <w:rFonts w:eastAsia="Times New Roman" w:cs="Calibri"/>
                <w:b/>
                <w:spacing w:val="6"/>
                <w:lang w:val="uk-UA"/>
              </w:rPr>
              <w:t>Рассуждая</w:t>
            </w:r>
            <w:proofErr w:type="spellEnd"/>
            <w:r w:rsidR="00A97FC3">
              <w:rPr>
                <w:rFonts w:eastAsia="Times New Roman" w:cs="Calibri"/>
                <w:b/>
                <w:spacing w:val="6"/>
                <w:lang w:val="uk-UA"/>
              </w:rPr>
              <w:t xml:space="preserve"> В.Я., </w:t>
            </w:r>
            <w:proofErr w:type="spellStart"/>
            <w:r w:rsidR="00A97FC3">
              <w:rPr>
                <w:rFonts w:eastAsia="Times New Roman" w:cs="Calibri"/>
                <w:b/>
                <w:spacing w:val="6"/>
                <w:lang w:val="uk-UA"/>
              </w:rPr>
              <w:t>Вільнянського</w:t>
            </w:r>
            <w:proofErr w:type="spellEnd"/>
            <w:r w:rsidR="00A97FC3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Запорізької області Мануйлової Н.Ю.; </w:t>
            </w:r>
            <w:r w:rsidR="008A65DE">
              <w:rPr>
                <w:rFonts w:eastAsia="Times New Roman" w:cs="Calibri"/>
                <w:b/>
                <w:spacing w:val="6"/>
                <w:lang w:val="uk-UA"/>
              </w:rPr>
              <w:t xml:space="preserve">Ковтуна Д.А. стосовно судді Корабельного районного суду міста Миколаєва </w:t>
            </w:r>
            <w:proofErr w:type="spellStart"/>
            <w:r w:rsidR="008A65DE">
              <w:rPr>
                <w:rFonts w:eastAsia="Times New Roman" w:cs="Calibri"/>
                <w:b/>
                <w:spacing w:val="6"/>
                <w:lang w:val="uk-UA"/>
              </w:rPr>
              <w:t>Лазаревої</w:t>
            </w:r>
            <w:proofErr w:type="spellEnd"/>
            <w:r w:rsidR="008A65DE">
              <w:rPr>
                <w:rFonts w:eastAsia="Times New Roman" w:cs="Calibri"/>
                <w:b/>
                <w:spacing w:val="6"/>
                <w:lang w:val="uk-UA"/>
              </w:rPr>
              <w:t xml:space="preserve"> Г.М.</w:t>
            </w:r>
          </w:p>
          <w:p w14:paraId="18C90F40" w14:textId="45256675" w:rsidR="00E616F5" w:rsidRPr="00A93B27" w:rsidRDefault="00E616F5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5DF468F0" w:rsidR="00D52D2F" w:rsidRPr="00854A42" w:rsidRDefault="00021A9E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8201F9">
        <w:rPr>
          <w:sz w:val="28"/>
          <w:szCs w:val="28"/>
          <w:lang w:val="uk-UA"/>
        </w:rPr>
        <w:t>Грищука В.К.,</w:t>
      </w:r>
      <w:r w:rsidR="00A75955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E616F5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1967D940" w:rsidR="00426B0C" w:rsidRPr="00882654" w:rsidRDefault="00143961" w:rsidP="00E616F5">
      <w:pPr>
        <w:tabs>
          <w:tab w:val="left" w:pos="2127"/>
        </w:tabs>
        <w:spacing w:line="34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8201F9">
        <w:rPr>
          <w:sz w:val="28"/>
          <w:szCs w:val="28"/>
          <w:lang w:val="uk-UA"/>
        </w:rPr>
        <w:t>29</w:t>
      </w:r>
      <w:r w:rsidR="00426B0C" w:rsidRPr="00882654">
        <w:rPr>
          <w:sz w:val="28"/>
          <w:szCs w:val="28"/>
          <w:lang w:val="uk-UA"/>
        </w:rPr>
        <w:t xml:space="preserve"> </w:t>
      </w:r>
      <w:r w:rsidR="008201F9">
        <w:rPr>
          <w:sz w:val="28"/>
          <w:szCs w:val="28"/>
          <w:lang w:val="uk-UA"/>
        </w:rPr>
        <w:t>липня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F5783">
        <w:rPr>
          <w:sz w:val="28"/>
          <w:szCs w:val="28"/>
          <w:lang w:val="uk-UA"/>
        </w:rPr>
        <w:t>и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№</w:t>
      </w:r>
      <w:r w:rsidR="00AF5783">
        <w:rPr>
          <w:sz w:val="28"/>
          <w:szCs w:val="28"/>
          <w:lang w:val="uk-UA"/>
        </w:rPr>
        <w:t>№</w:t>
      </w:r>
      <w:r w:rsidR="00426B0C" w:rsidRPr="00882654">
        <w:rPr>
          <w:sz w:val="28"/>
          <w:szCs w:val="28"/>
          <w:lang w:val="uk-UA"/>
        </w:rPr>
        <w:t xml:space="preserve"> </w:t>
      </w:r>
      <w:r w:rsidR="00AF5783">
        <w:rPr>
          <w:sz w:val="28"/>
          <w:szCs w:val="28"/>
          <w:lang w:val="uk-UA"/>
        </w:rPr>
        <w:t>К-4361/0/7-20, К-4361/1/7-20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AF5783">
        <w:rPr>
          <w:sz w:val="28"/>
          <w:szCs w:val="28"/>
          <w:lang w:val="uk-UA"/>
        </w:rPr>
        <w:t>и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AF5783">
        <w:rPr>
          <w:sz w:val="28"/>
          <w:szCs w:val="28"/>
          <w:lang w:val="uk-UA"/>
        </w:rPr>
        <w:t>и</w:t>
      </w:r>
      <w:r w:rsidR="00426B0C" w:rsidRPr="00882654">
        <w:rPr>
          <w:sz w:val="28"/>
          <w:szCs w:val="28"/>
          <w:lang w:val="uk-UA"/>
        </w:rPr>
        <w:t xml:space="preserve"> </w:t>
      </w:r>
      <w:proofErr w:type="spellStart"/>
      <w:r w:rsidR="00AF5783">
        <w:rPr>
          <w:sz w:val="28"/>
          <w:szCs w:val="28"/>
          <w:lang w:val="uk-UA"/>
        </w:rPr>
        <w:t>Курова</w:t>
      </w:r>
      <w:proofErr w:type="spellEnd"/>
      <w:r w:rsidR="00AF5783">
        <w:rPr>
          <w:sz w:val="28"/>
          <w:szCs w:val="28"/>
          <w:lang w:val="uk-UA"/>
        </w:rPr>
        <w:t xml:space="preserve"> Г.В.</w:t>
      </w:r>
      <w:r w:rsidR="004231A3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на дії судді</w:t>
      </w:r>
      <w:r w:rsidR="00A80535" w:rsidRPr="00882654">
        <w:rPr>
          <w:sz w:val="28"/>
          <w:szCs w:val="28"/>
          <w:lang w:val="uk-UA"/>
        </w:rPr>
        <w:t>в</w:t>
      </w:r>
      <w:r w:rsidR="00426B0C" w:rsidRPr="00882654">
        <w:rPr>
          <w:sz w:val="28"/>
          <w:szCs w:val="28"/>
          <w:lang w:val="uk-UA"/>
        </w:rPr>
        <w:t xml:space="preserve"> </w:t>
      </w:r>
      <w:r w:rsidR="00AF5783" w:rsidRPr="00AF5783">
        <w:rPr>
          <w:sz w:val="28"/>
          <w:szCs w:val="28"/>
          <w:lang w:val="uk-UA"/>
        </w:rPr>
        <w:t xml:space="preserve">Запорізького апеляційного суду </w:t>
      </w:r>
      <w:proofErr w:type="spellStart"/>
      <w:r w:rsidR="00AF5783" w:rsidRPr="00AF5783">
        <w:rPr>
          <w:sz w:val="28"/>
          <w:szCs w:val="28"/>
          <w:lang w:val="uk-UA"/>
        </w:rPr>
        <w:t>Рассуждая</w:t>
      </w:r>
      <w:proofErr w:type="spellEnd"/>
      <w:r w:rsidR="00AF5783" w:rsidRPr="00AF5783">
        <w:rPr>
          <w:sz w:val="28"/>
          <w:szCs w:val="28"/>
          <w:lang w:val="uk-UA"/>
        </w:rPr>
        <w:t xml:space="preserve"> В.Я., </w:t>
      </w:r>
      <w:proofErr w:type="spellStart"/>
      <w:r w:rsidR="00AF5783" w:rsidRPr="00AF5783">
        <w:rPr>
          <w:sz w:val="28"/>
          <w:szCs w:val="28"/>
          <w:lang w:val="uk-UA"/>
        </w:rPr>
        <w:t>Вільнянського</w:t>
      </w:r>
      <w:proofErr w:type="spellEnd"/>
      <w:r w:rsidR="00AF5783" w:rsidRPr="00AF5783">
        <w:rPr>
          <w:sz w:val="28"/>
          <w:szCs w:val="28"/>
          <w:lang w:val="uk-UA"/>
        </w:rPr>
        <w:t xml:space="preserve"> районного суду Запорізької області Мануйлової Н.Ю.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AF5783">
        <w:rPr>
          <w:sz w:val="28"/>
          <w:szCs w:val="28"/>
          <w:lang w:val="uk-UA"/>
        </w:rPr>
        <w:t>359/2605/20</w:t>
      </w:r>
      <w:r w:rsidR="00647D96" w:rsidRPr="00882654">
        <w:rPr>
          <w:sz w:val="28"/>
          <w:szCs w:val="28"/>
          <w:lang w:val="uk-UA"/>
        </w:rPr>
        <w:t xml:space="preserve"> (провадження №</w:t>
      </w:r>
      <w:r w:rsidR="00AF5783">
        <w:rPr>
          <w:sz w:val="28"/>
          <w:szCs w:val="28"/>
          <w:lang w:val="uk-UA"/>
        </w:rPr>
        <w:t>№</w:t>
      </w:r>
      <w:r w:rsidR="00647D96" w:rsidRPr="00882654">
        <w:rPr>
          <w:sz w:val="28"/>
          <w:szCs w:val="28"/>
          <w:lang w:val="uk-UA"/>
        </w:rPr>
        <w:t xml:space="preserve"> </w:t>
      </w:r>
      <w:r w:rsidR="00AF5783">
        <w:rPr>
          <w:sz w:val="28"/>
          <w:szCs w:val="28"/>
          <w:lang w:val="uk-UA"/>
        </w:rPr>
        <w:t>33/807/460/20, 3/314/681/2020</w:t>
      </w:r>
      <w:r w:rsidR="00647D96" w:rsidRPr="00882654">
        <w:rPr>
          <w:sz w:val="28"/>
          <w:szCs w:val="28"/>
          <w:lang w:val="uk-UA"/>
        </w:rPr>
        <w:t>)</w:t>
      </w:r>
      <w:r w:rsidR="00426B0C" w:rsidRPr="00882654">
        <w:rPr>
          <w:sz w:val="28"/>
          <w:szCs w:val="28"/>
          <w:lang w:val="uk-UA"/>
        </w:rPr>
        <w:t>.</w:t>
      </w:r>
    </w:p>
    <w:p w14:paraId="5ACEFAB9" w14:textId="01FF7DE7" w:rsidR="00593384" w:rsidRPr="00882654" w:rsidRDefault="00426B0C" w:rsidP="00E616F5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AF5783">
        <w:rPr>
          <w:sz w:val="28"/>
          <w:szCs w:val="28"/>
          <w:lang w:val="uk-UA"/>
        </w:rPr>
        <w:t>2</w:t>
      </w:r>
      <w:r w:rsidRPr="00882654">
        <w:rPr>
          <w:sz w:val="28"/>
          <w:szCs w:val="28"/>
          <w:lang w:val="uk-UA"/>
        </w:rPr>
        <w:t xml:space="preserve"> </w:t>
      </w:r>
      <w:r w:rsidR="00AF5783">
        <w:rPr>
          <w:sz w:val="28"/>
          <w:szCs w:val="28"/>
          <w:lang w:val="uk-UA"/>
        </w:rPr>
        <w:t>вересня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</w:t>
      </w:r>
      <w:r w:rsidR="00AF5783">
        <w:rPr>
          <w:rFonts w:cs="Calibri"/>
          <w:sz w:val="28"/>
          <w:szCs w:val="28"/>
          <w:lang w:val="uk-UA" w:eastAsia="en-US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рішенням</w:t>
      </w:r>
      <w:r w:rsidR="00AF5783">
        <w:rPr>
          <w:rFonts w:cs="Calibri"/>
          <w:sz w:val="28"/>
          <w:szCs w:val="28"/>
          <w:lang w:val="uk-UA" w:eastAsia="en-US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(пункт 4 частини першої статті 45 Закону України «Про Вищу раду правосуддя»).</w:t>
      </w:r>
    </w:p>
    <w:p w14:paraId="1177D1D3" w14:textId="69B4DEA9" w:rsidR="007D310B" w:rsidRPr="00882654" w:rsidRDefault="007D310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487B8DE" w14:textId="658BD375" w:rsidR="005B50F1" w:rsidRPr="00882654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8A65DE">
        <w:rPr>
          <w:sz w:val="28"/>
          <w:szCs w:val="28"/>
          <w:lang w:val="uk-UA"/>
        </w:rPr>
        <w:t>4</w:t>
      </w:r>
      <w:r w:rsidR="005B50F1" w:rsidRPr="00882654">
        <w:rPr>
          <w:sz w:val="28"/>
          <w:szCs w:val="28"/>
          <w:lang w:val="uk-UA"/>
        </w:rPr>
        <w:t xml:space="preserve"> </w:t>
      </w:r>
      <w:r w:rsidR="008A65DE">
        <w:rPr>
          <w:sz w:val="28"/>
          <w:szCs w:val="28"/>
          <w:lang w:val="uk-UA"/>
        </w:rPr>
        <w:t>серпня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8A65DE">
        <w:rPr>
          <w:sz w:val="28"/>
          <w:szCs w:val="28"/>
          <w:lang w:val="uk-UA"/>
        </w:rPr>
        <w:t>К-4446/0/7-20</w:t>
      </w:r>
      <w:r w:rsidR="005B50F1" w:rsidRPr="00882654">
        <w:rPr>
          <w:sz w:val="28"/>
          <w:szCs w:val="28"/>
          <w:lang w:val="uk-UA"/>
        </w:rPr>
        <w:t xml:space="preserve"> надійшла скарга </w:t>
      </w:r>
      <w:r w:rsidR="008A65DE">
        <w:rPr>
          <w:sz w:val="28"/>
          <w:szCs w:val="28"/>
          <w:lang w:val="uk-UA"/>
        </w:rPr>
        <w:t>Ковтуна Д.А.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8A65DE" w:rsidRPr="008A65DE">
        <w:rPr>
          <w:sz w:val="28"/>
          <w:szCs w:val="28"/>
          <w:lang w:val="uk-UA"/>
        </w:rPr>
        <w:t xml:space="preserve">Корабельного районного суду міста Миколаєва </w:t>
      </w:r>
      <w:proofErr w:type="spellStart"/>
      <w:r w:rsidR="008A65DE" w:rsidRPr="008A65DE">
        <w:rPr>
          <w:sz w:val="28"/>
          <w:szCs w:val="28"/>
          <w:lang w:val="uk-UA"/>
        </w:rPr>
        <w:t>Лазаревої</w:t>
      </w:r>
      <w:proofErr w:type="spellEnd"/>
      <w:r w:rsidR="008A65DE" w:rsidRPr="008A65DE">
        <w:rPr>
          <w:sz w:val="28"/>
          <w:szCs w:val="28"/>
          <w:lang w:val="uk-UA"/>
        </w:rPr>
        <w:t xml:space="preserve"> Г.М.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</w:t>
      </w:r>
      <w:r w:rsidR="0003393C">
        <w:rPr>
          <w:sz w:val="28"/>
          <w:szCs w:val="28"/>
          <w:lang w:val="uk-UA"/>
        </w:rPr>
        <w:br/>
      </w:r>
      <w:r w:rsidR="00DB7FEB" w:rsidRPr="00882654">
        <w:rPr>
          <w:sz w:val="28"/>
          <w:szCs w:val="28"/>
          <w:lang w:val="uk-UA"/>
        </w:rPr>
        <w:t xml:space="preserve">№ </w:t>
      </w:r>
      <w:r w:rsidR="008A65DE">
        <w:rPr>
          <w:sz w:val="28"/>
          <w:szCs w:val="28"/>
          <w:lang w:val="uk-UA"/>
        </w:rPr>
        <w:t>488/3440/18</w:t>
      </w:r>
      <w:r w:rsidR="005B50F1" w:rsidRPr="00882654">
        <w:rPr>
          <w:sz w:val="28"/>
          <w:szCs w:val="28"/>
          <w:lang w:val="uk-UA"/>
        </w:rPr>
        <w:t>.</w:t>
      </w:r>
    </w:p>
    <w:p w14:paraId="55CBE720" w14:textId="403C0D3D" w:rsidR="005B50F1" w:rsidRPr="00882654" w:rsidRDefault="005B50F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03393C">
        <w:rPr>
          <w:sz w:val="28"/>
          <w:szCs w:val="28"/>
          <w:lang w:val="uk-UA"/>
        </w:rPr>
        <w:t>3</w:t>
      </w:r>
      <w:r w:rsidR="008A65DE">
        <w:rPr>
          <w:sz w:val="28"/>
          <w:szCs w:val="28"/>
          <w:lang w:val="uk-UA"/>
        </w:rPr>
        <w:t>1</w:t>
      </w:r>
      <w:r w:rsidRPr="00882654">
        <w:rPr>
          <w:sz w:val="28"/>
          <w:szCs w:val="28"/>
          <w:lang w:val="uk-UA"/>
        </w:rPr>
        <w:t xml:space="preserve"> </w:t>
      </w:r>
      <w:r w:rsidR="0003393C">
        <w:rPr>
          <w:sz w:val="28"/>
          <w:szCs w:val="28"/>
          <w:lang w:val="uk-UA"/>
        </w:rPr>
        <w:t>серпня</w:t>
      </w:r>
      <w:r w:rsidRPr="00882654">
        <w:rPr>
          <w:sz w:val="28"/>
          <w:szCs w:val="28"/>
          <w:lang w:val="uk-UA"/>
        </w:rPr>
        <w:t xml:space="preserve"> 2020 року про відсутність підстав для відкриття </w:t>
      </w:r>
      <w:r w:rsidRPr="00882654">
        <w:rPr>
          <w:sz w:val="28"/>
          <w:szCs w:val="28"/>
          <w:lang w:val="uk-UA"/>
        </w:rPr>
        <w:lastRenderedPageBreak/>
        <w:t>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6585BCA" w14:textId="6E201BC0" w:rsidR="0049320F" w:rsidRPr="00882654" w:rsidRDefault="0049320F" w:rsidP="00E616F5">
      <w:pPr>
        <w:tabs>
          <w:tab w:val="left" w:pos="2127"/>
        </w:tabs>
        <w:spacing w:line="34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0826B5BE" w14:textId="61295714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E616F5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E616F5">
      <w:pPr>
        <w:spacing w:line="34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28678940" w:rsidR="00F460A4" w:rsidRDefault="00143961" w:rsidP="00E616F5">
      <w:pPr>
        <w:spacing w:line="34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F460A4">
        <w:rPr>
          <w:sz w:val="28"/>
          <w:szCs w:val="28"/>
          <w:lang w:val="uk-UA"/>
        </w:rPr>
        <w:t>ами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F460A4">
        <w:rPr>
          <w:rStyle w:val="FontStyle14"/>
          <w:sz w:val="28"/>
          <w:szCs w:val="28"/>
          <w:lang w:val="uk-UA"/>
        </w:rPr>
        <w:t>Курова</w:t>
      </w:r>
      <w:proofErr w:type="spellEnd"/>
      <w:r w:rsidR="00F460A4">
        <w:rPr>
          <w:rStyle w:val="FontStyle14"/>
          <w:sz w:val="28"/>
          <w:szCs w:val="28"/>
          <w:lang w:val="uk-UA"/>
        </w:rPr>
        <w:t xml:space="preserve"> Геннадія Валентиновича</w:t>
      </w:r>
      <w:r w:rsidR="00191C2A" w:rsidRPr="002E7019">
        <w:rPr>
          <w:rStyle w:val="FontStyle14"/>
          <w:sz w:val="28"/>
          <w:szCs w:val="28"/>
          <w:lang w:val="uk-UA"/>
        </w:rPr>
        <w:t xml:space="preserve"> </w:t>
      </w:r>
      <w:r w:rsidR="0099739A" w:rsidRPr="002E7019">
        <w:rPr>
          <w:rStyle w:val="FontStyle14"/>
          <w:sz w:val="28"/>
          <w:szCs w:val="28"/>
          <w:lang w:val="uk-UA"/>
        </w:rPr>
        <w:t>стосовно судді</w:t>
      </w:r>
      <w:r w:rsidR="00A80535" w:rsidRPr="002E7019">
        <w:rPr>
          <w:rStyle w:val="FontStyle14"/>
          <w:sz w:val="28"/>
          <w:szCs w:val="28"/>
          <w:lang w:val="uk-UA"/>
        </w:rPr>
        <w:t>в</w:t>
      </w:r>
      <w:r w:rsidR="0099739A" w:rsidRPr="002E7019">
        <w:rPr>
          <w:rStyle w:val="FontStyle14"/>
          <w:sz w:val="28"/>
          <w:szCs w:val="28"/>
          <w:lang w:val="uk-UA"/>
        </w:rPr>
        <w:t xml:space="preserve"> </w:t>
      </w:r>
      <w:r w:rsidR="008A65DE" w:rsidRPr="008A65DE">
        <w:rPr>
          <w:rStyle w:val="FontStyle14"/>
          <w:sz w:val="28"/>
          <w:szCs w:val="28"/>
          <w:lang w:val="uk-UA"/>
        </w:rPr>
        <w:t>Запорізького апеляційного суду</w:t>
      </w:r>
      <w:r w:rsidR="008A65DE">
        <w:rPr>
          <w:rStyle w:val="FontStyle14"/>
          <w:sz w:val="28"/>
          <w:szCs w:val="28"/>
          <w:lang w:val="uk-UA"/>
        </w:rPr>
        <w:br/>
      </w:r>
      <w:proofErr w:type="spellStart"/>
      <w:r w:rsidR="008A65DE" w:rsidRPr="008A65DE">
        <w:rPr>
          <w:rStyle w:val="FontStyle14"/>
          <w:sz w:val="28"/>
          <w:szCs w:val="28"/>
          <w:lang w:val="uk-UA"/>
        </w:rPr>
        <w:t>Рассуждая</w:t>
      </w:r>
      <w:proofErr w:type="spellEnd"/>
      <w:r w:rsidR="008A65DE" w:rsidRPr="008A65DE">
        <w:rPr>
          <w:rStyle w:val="FontStyle14"/>
          <w:sz w:val="28"/>
          <w:szCs w:val="28"/>
          <w:lang w:val="uk-UA"/>
        </w:rPr>
        <w:t xml:space="preserve"> </w:t>
      </w:r>
      <w:r w:rsidR="008A65DE">
        <w:rPr>
          <w:rStyle w:val="FontStyle14"/>
          <w:sz w:val="28"/>
          <w:szCs w:val="28"/>
          <w:lang w:val="uk-UA"/>
        </w:rPr>
        <w:t>Вадима Яковича</w:t>
      </w:r>
      <w:r w:rsidR="008A65DE" w:rsidRPr="008A65DE">
        <w:rPr>
          <w:rStyle w:val="FontStyle14"/>
          <w:sz w:val="28"/>
          <w:szCs w:val="28"/>
          <w:lang w:val="uk-UA"/>
        </w:rPr>
        <w:t xml:space="preserve">, </w:t>
      </w:r>
      <w:proofErr w:type="spellStart"/>
      <w:r w:rsidR="008A65DE" w:rsidRPr="008A65DE">
        <w:rPr>
          <w:rStyle w:val="FontStyle14"/>
          <w:sz w:val="28"/>
          <w:szCs w:val="28"/>
          <w:lang w:val="uk-UA"/>
        </w:rPr>
        <w:t>Вільнянського</w:t>
      </w:r>
      <w:proofErr w:type="spellEnd"/>
      <w:r w:rsidR="008A65DE" w:rsidRPr="008A65DE">
        <w:rPr>
          <w:rStyle w:val="FontStyle14"/>
          <w:sz w:val="28"/>
          <w:szCs w:val="28"/>
          <w:lang w:val="uk-UA"/>
        </w:rPr>
        <w:t xml:space="preserve"> районного суду Запорізької області Мануйлової </w:t>
      </w:r>
      <w:r w:rsidR="008A65DE">
        <w:rPr>
          <w:rStyle w:val="FontStyle14"/>
          <w:sz w:val="28"/>
          <w:szCs w:val="28"/>
          <w:lang w:val="uk-UA"/>
        </w:rPr>
        <w:t>Наталії Юріївни.</w:t>
      </w:r>
    </w:p>
    <w:p w14:paraId="5FAE0521" w14:textId="5387059D" w:rsidR="005B50F1" w:rsidRPr="002E7019" w:rsidRDefault="005B50F1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03393C">
        <w:rPr>
          <w:sz w:val="28"/>
          <w:szCs w:val="28"/>
          <w:lang w:val="uk-UA"/>
        </w:rPr>
        <w:t xml:space="preserve"> </w:t>
      </w:r>
      <w:r w:rsidR="008A65DE">
        <w:rPr>
          <w:sz w:val="28"/>
          <w:szCs w:val="28"/>
          <w:lang w:val="uk-UA"/>
        </w:rPr>
        <w:t>Ковтуна Дениса Андрійовича</w:t>
      </w:r>
      <w:r w:rsidRPr="002E7019">
        <w:rPr>
          <w:sz w:val="28"/>
          <w:szCs w:val="28"/>
          <w:lang w:val="uk-UA"/>
        </w:rPr>
        <w:t xml:space="preserve"> стосовно судді </w:t>
      </w:r>
      <w:r w:rsidR="008A65DE" w:rsidRPr="008A65DE">
        <w:rPr>
          <w:sz w:val="28"/>
          <w:szCs w:val="28"/>
          <w:lang w:val="uk-UA"/>
        </w:rPr>
        <w:t xml:space="preserve">Корабельного районного суду міста Миколаєва </w:t>
      </w:r>
      <w:proofErr w:type="spellStart"/>
      <w:r w:rsidR="008A65DE" w:rsidRPr="008A65DE">
        <w:rPr>
          <w:sz w:val="28"/>
          <w:szCs w:val="28"/>
          <w:lang w:val="uk-UA"/>
        </w:rPr>
        <w:t>Лазаревої</w:t>
      </w:r>
      <w:proofErr w:type="spellEnd"/>
      <w:r w:rsidR="008A65DE">
        <w:rPr>
          <w:sz w:val="28"/>
          <w:szCs w:val="28"/>
          <w:lang w:val="uk-UA"/>
        </w:rPr>
        <w:t xml:space="preserve"> Ганни Миколаївни</w:t>
      </w:r>
      <w:r w:rsidR="006767E7" w:rsidRPr="002E7019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E616F5">
      <w:pPr>
        <w:spacing w:line="34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30C03899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55CA4B9C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</w:t>
      </w:r>
      <w:r w:rsidR="00AF2958">
        <w:rPr>
          <w:b/>
          <w:sz w:val="28"/>
          <w:szCs w:val="28"/>
          <w:lang w:val="uk-UA"/>
        </w:rPr>
        <w:t>В.К. Грищук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63B73F6C" w:rsidR="00E16959" w:rsidRDefault="00A75955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BA39EB">
      <w:headerReference w:type="default" r:id="rId9"/>
      <w:pgSz w:w="11906" w:h="16838"/>
      <w:pgMar w:top="567" w:right="849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2D149" w14:textId="77777777" w:rsidR="00667073" w:rsidRDefault="00667073" w:rsidP="0065366D">
      <w:r>
        <w:separator/>
      </w:r>
    </w:p>
  </w:endnote>
  <w:endnote w:type="continuationSeparator" w:id="0">
    <w:p w14:paraId="73D4077E" w14:textId="77777777" w:rsidR="00667073" w:rsidRDefault="00667073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F930C" w14:textId="77777777" w:rsidR="00667073" w:rsidRDefault="00667073" w:rsidP="0065366D">
      <w:r>
        <w:separator/>
      </w:r>
    </w:p>
  </w:footnote>
  <w:footnote w:type="continuationSeparator" w:id="0">
    <w:p w14:paraId="5A32B1C9" w14:textId="77777777" w:rsidR="00667073" w:rsidRDefault="00667073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5A3BA23D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3B42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073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13B42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4FA"/>
    <w:rsid w:val="00D326B5"/>
    <w:rsid w:val="00D32DD8"/>
    <w:rsid w:val="00D358EF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780D5-7813-4E4B-A1A2-5D3F212B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2182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9</cp:revision>
  <cp:lastPrinted>2020-09-14T05:19:00Z</cp:lastPrinted>
  <dcterms:created xsi:type="dcterms:W3CDTF">2020-09-10T12:04:00Z</dcterms:created>
  <dcterms:modified xsi:type="dcterms:W3CDTF">2020-09-18T07:11:00Z</dcterms:modified>
</cp:coreProperties>
</file>