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2DB" w:rsidRDefault="00CC02DB" w:rsidP="00CC02DB">
      <w:pPr>
        <w:pStyle w:val="af5"/>
        <w:ind w:left="0"/>
        <w:jc w:val="both"/>
        <w:rPr>
          <w:color w:val="000000"/>
          <w:sz w:val="28"/>
          <w:szCs w:val="28"/>
          <w:lang w:eastAsia="uk-UA"/>
        </w:rPr>
      </w:pPr>
      <w:r>
        <w:rPr>
          <w:noProof/>
          <w:lang w:val="uk-UA" w:eastAsia="uk-UA"/>
        </w:rPr>
        <w:drawing>
          <wp:anchor distT="0" distB="0" distL="114300" distR="114300" simplePos="0" relativeHeight="251659264" behindDoc="0" locked="0" layoutInCell="1" allowOverlap="1" wp14:anchorId="0400321C" wp14:editId="168F0BC1">
            <wp:simplePos x="0" y="0"/>
            <wp:positionH relativeFrom="column">
              <wp:align>center</wp:align>
            </wp:positionH>
            <wp:positionV relativeFrom="paragraph">
              <wp:posOffset>-191770</wp:posOffset>
            </wp:positionV>
            <wp:extent cx="527050" cy="688340"/>
            <wp:effectExtent l="1905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27050" cy="688340"/>
                    </a:xfrm>
                    <a:prstGeom prst="rect">
                      <a:avLst/>
                    </a:prstGeom>
                    <a:noFill/>
                  </pic:spPr>
                </pic:pic>
              </a:graphicData>
            </a:graphic>
          </wp:anchor>
        </w:drawing>
      </w:r>
    </w:p>
    <w:p w:rsidR="00CC02DB" w:rsidRDefault="00CC02DB" w:rsidP="00CC02DB">
      <w:pPr>
        <w:spacing w:before="360" w:after="60" w:line="240" w:lineRule="auto"/>
        <w:jc w:val="center"/>
        <w:rPr>
          <w:rFonts w:ascii="AcademyC" w:hAnsi="AcademyC"/>
          <w:b/>
          <w:color w:val="002060"/>
          <w:sz w:val="28"/>
          <w:szCs w:val="28"/>
        </w:rPr>
      </w:pPr>
      <w:r>
        <w:rPr>
          <w:rFonts w:ascii="AcademyC" w:hAnsi="AcademyC"/>
          <w:b/>
          <w:color w:val="002060"/>
          <w:sz w:val="28"/>
          <w:szCs w:val="28"/>
        </w:rPr>
        <w:t>УКРАЇНА</w:t>
      </w:r>
    </w:p>
    <w:p w:rsidR="00CC02DB" w:rsidRDefault="00CC02DB" w:rsidP="00CC02DB">
      <w:pPr>
        <w:spacing w:after="60" w:line="240" w:lineRule="auto"/>
        <w:jc w:val="center"/>
        <w:rPr>
          <w:rFonts w:ascii="AcademyC" w:hAnsi="AcademyC"/>
          <w:b/>
          <w:color w:val="002060"/>
          <w:sz w:val="28"/>
          <w:szCs w:val="28"/>
          <w:lang w:eastAsia="ru-RU"/>
        </w:rPr>
      </w:pPr>
      <w:r>
        <w:rPr>
          <w:rFonts w:ascii="AcademyC" w:hAnsi="AcademyC"/>
          <w:b/>
          <w:color w:val="002060"/>
          <w:sz w:val="28"/>
          <w:szCs w:val="28"/>
        </w:rPr>
        <w:t>ВИЩА  РАДА  ПРАВОСУДДЯ</w:t>
      </w:r>
    </w:p>
    <w:p w:rsidR="00CC02DB" w:rsidRDefault="00CC02DB" w:rsidP="00CC02DB">
      <w:pPr>
        <w:spacing w:after="240" w:line="240" w:lineRule="auto"/>
        <w:jc w:val="center"/>
        <w:rPr>
          <w:rFonts w:ascii="AcademyC" w:hAnsi="AcademyC"/>
          <w:b/>
          <w:color w:val="002060"/>
          <w:sz w:val="28"/>
          <w:szCs w:val="28"/>
        </w:rPr>
      </w:pPr>
      <w:r>
        <w:rPr>
          <w:rFonts w:ascii="AcademyC" w:hAnsi="AcademyC"/>
          <w:b/>
          <w:color w:val="002060"/>
          <w:sz w:val="28"/>
          <w:szCs w:val="28"/>
        </w:rPr>
        <w:t>РІШЕННЯ</w:t>
      </w:r>
    </w:p>
    <w:tbl>
      <w:tblPr>
        <w:tblW w:w="10031" w:type="dxa"/>
        <w:tblLook w:val="04A0" w:firstRow="1" w:lastRow="0" w:firstColumn="1" w:lastColumn="0" w:noHBand="0" w:noVBand="1"/>
      </w:tblPr>
      <w:tblGrid>
        <w:gridCol w:w="3098"/>
        <w:gridCol w:w="3309"/>
        <w:gridCol w:w="3624"/>
      </w:tblGrid>
      <w:tr w:rsidR="00CC02DB" w:rsidTr="00DC1907">
        <w:trPr>
          <w:trHeight w:val="188"/>
        </w:trPr>
        <w:tc>
          <w:tcPr>
            <w:tcW w:w="3098" w:type="dxa"/>
            <w:hideMark/>
          </w:tcPr>
          <w:p w:rsidR="00CC02DB" w:rsidRDefault="00CC02DB" w:rsidP="00DC1907">
            <w:pPr>
              <w:spacing w:after="120" w:line="20" w:lineRule="atLeast"/>
              <w:rPr>
                <w:rFonts w:ascii="Times New Roman" w:hAnsi="Times New Roman"/>
                <w:noProof/>
                <w:color w:val="002060"/>
                <w:sz w:val="28"/>
                <w:szCs w:val="28"/>
                <w:lang w:val="en-US"/>
              </w:rPr>
            </w:pPr>
            <w:r>
              <w:rPr>
                <w:rFonts w:ascii="Times New Roman" w:hAnsi="Times New Roman"/>
                <w:noProof/>
                <w:color w:val="002060"/>
                <w:sz w:val="28"/>
                <w:szCs w:val="28"/>
                <w:lang w:val="en-US"/>
              </w:rPr>
              <w:t>17 вересня</w:t>
            </w:r>
            <w:r>
              <w:rPr>
                <w:rFonts w:ascii="Times New Roman" w:hAnsi="Times New Roman"/>
                <w:noProof/>
                <w:color w:val="002060"/>
                <w:sz w:val="28"/>
                <w:szCs w:val="28"/>
              </w:rPr>
              <w:t xml:space="preserve"> 2020 року</w:t>
            </w:r>
          </w:p>
        </w:tc>
        <w:tc>
          <w:tcPr>
            <w:tcW w:w="3309" w:type="dxa"/>
            <w:hideMark/>
          </w:tcPr>
          <w:p w:rsidR="00CC02DB" w:rsidRDefault="00CC02DB" w:rsidP="00DC1907">
            <w:pPr>
              <w:spacing w:after="120" w:line="20" w:lineRule="atLeast"/>
              <w:ind w:right="-2"/>
              <w:jc w:val="center"/>
              <w:rPr>
                <w:rFonts w:ascii="Book Antiqua" w:hAnsi="Book Antiqua"/>
                <w:noProof/>
                <w:color w:val="002060"/>
                <w:sz w:val="20"/>
                <w:szCs w:val="20"/>
                <w:lang w:val="ru-RU"/>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CC02DB" w:rsidRDefault="00CC02DB" w:rsidP="00CC02DB">
            <w:pPr>
              <w:spacing w:after="120" w:line="20" w:lineRule="atLeast"/>
              <w:ind w:left="1106" w:right="-2"/>
              <w:rPr>
                <w:rFonts w:ascii="Times New Roman" w:hAnsi="Times New Roman"/>
                <w:noProof/>
                <w:color w:val="002060"/>
                <w:sz w:val="28"/>
                <w:szCs w:val="28"/>
                <w:lang w:val="ru-RU"/>
              </w:rPr>
            </w:pPr>
            <w:r>
              <w:rPr>
                <w:rFonts w:ascii="Times New Roman" w:hAnsi="Times New Roman"/>
                <w:noProof/>
                <w:color w:val="002060"/>
                <w:sz w:val="28"/>
                <w:szCs w:val="28"/>
                <w:lang w:val="ru-RU"/>
              </w:rPr>
              <w:t xml:space="preserve"> </w:t>
            </w:r>
            <w:r>
              <w:rPr>
                <w:rFonts w:ascii="Times New Roman" w:hAnsi="Times New Roman"/>
                <w:noProof/>
                <w:color w:val="002060"/>
                <w:sz w:val="28"/>
                <w:szCs w:val="28"/>
              </w:rPr>
              <w:t>№ 2643/0/15-20</w:t>
            </w:r>
          </w:p>
        </w:tc>
      </w:tr>
      <w:tr w:rsidR="005F166B" w:rsidRPr="005F166B" w:rsidTr="00584789">
        <w:trPr>
          <w:trHeight w:val="188"/>
        </w:trPr>
        <w:tc>
          <w:tcPr>
            <w:tcW w:w="3098" w:type="dxa"/>
            <w:hideMark/>
          </w:tcPr>
          <w:p w:rsidR="001B2A6C" w:rsidRPr="005F166B" w:rsidRDefault="001B2A6C" w:rsidP="00C36572">
            <w:pPr>
              <w:spacing w:after="200" w:line="276" w:lineRule="auto"/>
              <w:ind w:right="-2"/>
              <w:rPr>
                <w:rFonts w:ascii="Times New Roman" w:eastAsia="Calibri" w:hAnsi="Times New Roman" w:cs="Times New Roman"/>
                <w:noProof/>
                <w:sz w:val="28"/>
                <w:szCs w:val="28"/>
                <w:lang w:val="en-US"/>
              </w:rPr>
            </w:pPr>
          </w:p>
        </w:tc>
        <w:tc>
          <w:tcPr>
            <w:tcW w:w="3309" w:type="dxa"/>
            <w:hideMark/>
          </w:tcPr>
          <w:p w:rsidR="001B2A6C" w:rsidRPr="005F166B" w:rsidRDefault="001B2A6C" w:rsidP="001B2A6C">
            <w:pPr>
              <w:spacing w:after="200" w:line="276" w:lineRule="auto"/>
              <w:ind w:right="-2"/>
              <w:jc w:val="center"/>
              <w:rPr>
                <w:rFonts w:ascii="Book Antiqua" w:eastAsia="Calibri" w:hAnsi="Book Antiqua" w:cs="Times New Roman"/>
                <w:noProof/>
              </w:rPr>
            </w:pPr>
          </w:p>
        </w:tc>
        <w:tc>
          <w:tcPr>
            <w:tcW w:w="3624" w:type="dxa"/>
            <w:hideMark/>
          </w:tcPr>
          <w:p w:rsidR="001B2A6C" w:rsidRPr="005F166B" w:rsidRDefault="001B2A6C" w:rsidP="001B2A6C">
            <w:pPr>
              <w:spacing w:after="200" w:line="276" w:lineRule="auto"/>
              <w:ind w:right="-2"/>
              <w:jc w:val="center"/>
              <w:rPr>
                <w:rFonts w:ascii="Times New Roman" w:eastAsia="Calibri" w:hAnsi="Times New Roman" w:cs="Times New Roman"/>
                <w:noProof/>
                <w:sz w:val="28"/>
                <w:szCs w:val="28"/>
                <w:lang w:val="ru-RU"/>
              </w:rPr>
            </w:pPr>
          </w:p>
        </w:tc>
      </w:tr>
    </w:tbl>
    <w:p w:rsidR="001B2A6C" w:rsidRPr="008B299E" w:rsidRDefault="00E47C17" w:rsidP="001B2A6C">
      <w:pPr>
        <w:widowControl w:val="0"/>
        <w:tabs>
          <w:tab w:val="left" w:pos="4536"/>
        </w:tabs>
        <w:spacing w:after="0" w:line="240" w:lineRule="auto"/>
        <w:ind w:right="5103"/>
        <w:jc w:val="both"/>
        <w:rPr>
          <w:rFonts w:ascii="Times New Roman" w:hAnsi="Times New Roman" w:cs="Times New Roman"/>
          <w:b/>
          <w:sz w:val="24"/>
          <w:szCs w:val="24"/>
        </w:rPr>
      </w:pPr>
      <w:r w:rsidRPr="008B299E">
        <w:rPr>
          <w:rFonts w:ascii="Times New Roman" w:hAnsi="Times New Roman" w:cs="Times New Roman"/>
          <w:b/>
          <w:sz w:val="24"/>
          <w:szCs w:val="24"/>
        </w:rPr>
        <w:t xml:space="preserve">Про </w:t>
      </w:r>
      <w:r w:rsidR="008B299E" w:rsidRPr="008B299E">
        <w:rPr>
          <w:rFonts w:ascii="Times New Roman" w:hAnsi="Times New Roman" w:cs="Times New Roman"/>
          <w:b/>
          <w:sz w:val="24"/>
          <w:szCs w:val="24"/>
        </w:rPr>
        <w:t xml:space="preserve">звільнення </w:t>
      </w:r>
      <w:proofErr w:type="spellStart"/>
      <w:r w:rsidR="008B299E" w:rsidRPr="008B299E">
        <w:rPr>
          <w:rFonts w:ascii="Times New Roman" w:hAnsi="Times New Roman" w:cs="Times New Roman"/>
          <w:b/>
          <w:sz w:val="24"/>
          <w:szCs w:val="24"/>
        </w:rPr>
        <w:t>Сушков</w:t>
      </w:r>
      <w:r w:rsidR="002D0202">
        <w:rPr>
          <w:rFonts w:ascii="Times New Roman" w:hAnsi="Times New Roman" w:cs="Times New Roman"/>
          <w:b/>
          <w:sz w:val="24"/>
          <w:szCs w:val="24"/>
        </w:rPr>
        <w:t>ої</w:t>
      </w:r>
      <w:proofErr w:type="spellEnd"/>
      <w:r w:rsidR="00ED4FDE">
        <w:rPr>
          <w:rFonts w:ascii="Times New Roman" w:hAnsi="Times New Roman" w:cs="Times New Roman"/>
          <w:b/>
          <w:sz w:val="24"/>
          <w:szCs w:val="24"/>
        </w:rPr>
        <w:t xml:space="preserve"> </w:t>
      </w:r>
      <w:r w:rsidR="008B299E" w:rsidRPr="008B299E">
        <w:rPr>
          <w:rFonts w:ascii="Times New Roman" w:hAnsi="Times New Roman" w:cs="Times New Roman"/>
          <w:b/>
          <w:sz w:val="24"/>
          <w:szCs w:val="24"/>
        </w:rPr>
        <w:t>(</w:t>
      </w:r>
      <w:proofErr w:type="spellStart"/>
      <w:r w:rsidR="008B299E" w:rsidRPr="008B299E">
        <w:rPr>
          <w:rFonts w:ascii="Times New Roman" w:hAnsi="Times New Roman" w:cs="Times New Roman"/>
          <w:b/>
          <w:sz w:val="24"/>
          <w:szCs w:val="24"/>
        </w:rPr>
        <w:t>Стасовськ</w:t>
      </w:r>
      <w:r w:rsidR="002D0202">
        <w:rPr>
          <w:rFonts w:ascii="Times New Roman" w:hAnsi="Times New Roman" w:cs="Times New Roman"/>
          <w:b/>
          <w:sz w:val="24"/>
          <w:szCs w:val="24"/>
        </w:rPr>
        <w:t>ої</w:t>
      </w:r>
      <w:proofErr w:type="spellEnd"/>
      <w:r w:rsidR="008B299E" w:rsidRPr="008B299E">
        <w:rPr>
          <w:rFonts w:ascii="Times New Roman" w:hAnsi="Times New Roman" w:cs="Times New Roman"/>
          <w:b/>
          <w:sz w:val="24"/>
          <w:szCs w:val="24"/>
        </w:rPr>
        <w:t>) Л.І.</w:t>
      </w:r>
      <w:r w:rsidR="00CF689D" w:rsidRPr="008B299E">
        <w:rPr>
          <w:rFonts w:ascii="Times New Roman" w:hAnsi="Times New Roman" w:cs="Times New Roman"/>
          <w:b/>
          <w:sz w:val="24"/>
          <w:szCs w:val="24"/>
        </w:rPr>
        <w:t xml:space="preserve"> з посади судді </w:t>
      </w:r>
      <w:r w:rsidR="008B299E" w:rsidRPr="008B299E">
        <w:rPr>
          <w:rFonts w:ascii="Times New Roman" w:hAnsi="Times New Roman" w:cs="Times New Roman"/>
          <w:b/>
          <w:sz w:val="24"/>
          <w:szCs w:val="24"/>
          <w:lang w:eastAsia="uk-UA"/>
        </w:rPr>
        <w:t>Заводського районного суду міста Дніпродзержинська Дніпропетровської області</w:t>
      </w:r>
      <w:r w:rsidR="008B299E" w:rsidRPr="008B299E">
        <w:rPr>
          <w:rFonts w:ascii="Times New Roman" w:hAnsi="Times New Roman" w:cs="Times New Roman"/>
          <w:b/>
          <w:sz w:val="24"/>
          <w:szCs w:val="24"/>
        </w:rPr>
        <w:t xml:space="preserve"> </w:t>
      </w:r>
      <w:r w:rsidR="00CF689D" w:rsidRPr="008B299E">
        <w:rPr>
          <w:rFonts w:ascii="Times New Roman" w:hAnsi="Times New Roman" w:cs="Times New Roman"/>
          <w:b/>
          <w:sz w:val="24"/>
          <w:szCs w:val="24"/>
        </w:rPr>
        <w:t xml:space="preserve"> на підставі пункту 3 частини шостої статті 126 Конституції України </w:t>
      </w:r>
      <w:r w:rsidR="00360675" w:rsidRPr="008B299E">
        <w:rPr>
          <w:rFonts w:ascii="Times New Roman" w:hAnsi="Times New Roman" w:cs="Times New Roman"/>
          <w:b/>
          <w:sz w:val="24"/>
          <w:szCs w:val="24"/>
        </w:rPr>
        <w:t xml:space="preserve"> </w:t>
      </w:r>
    </w:p>
    <w:p w:rsidR="00B55169" w:rsidRDefault="001B2A6C" w:rsidP="001B2A6C">
      <w:pPr>
        <w:widowControl w:val="0"/>
        <w:spacing w:after="0" w:line="240" w:lineRule="auto"/>
        <w:jc w:val="both"/>
        <w:rPr>
          <w:b/>
          <w:sz w:val="24"/>
          <w:szCs w:val="24"/>
        </w:rPr>
      </w:pPr>
      <w:r w:rsidRPr="00F64815">
        <w:rPr>
          <w:b/>
          <w:sz w:val="24"/>
          <w:szCs w:val="24"/>
        </w:rPr>
        <w:t xml:space="preserve"> </w:t>
      </w:r>
    </w:p>
    <w:p w:rsidR="001B2A6C" w:rsidRPr="008B299E" w:rsidRDefault="001B2A6C" w:rsidP="006140A4">
      <w:pPr>
        <w:spacing w:after="0" w:line="240" w:lineRule="auto"/>
        <w:ind w:firstLine="684"/>
        <w:jc w:val="both"/>
        <w:rPr>
          <w:rFonts w:ascii="Times New Roman" w:eastAsia="Calibri" w:hAnsi="Times New Roman" w:cs="Times New Roman"/>
          <w:sz w:val="28"/>
          <w:szCs w:val="28"/>
          <w:lang w:eastAsia="ru-RU"/>
        </w:rPr>
      </w:pPr>
      <w:r w:rsidRPr="008B299E">
        <w:rPr>
          <w:rFonts w:ascii="Times New Roman" w:eastAsia="Calibri" w:hAnsi="Times New Roman" w:cs="Times New Roman"/>
          <w:sz w:val="28"/>
          <w:szCs w:val="28"/>
        </w:rPr>
        <w:t xml:space="preserve">Вища рада правосуддя, розглянувши </w:t>
      </w:r>
      <w:r w:rsidR="00CF689D" w:rsidRPr="008B299E">
        <w:rPr>
          <w:rFonts w:ascii="Times New Roman" w:hAnsi="Times New Roman" w:cs="Times New Roman"/>
          <w:sz w:val="28"/>
          <w:szCs w:val="28"/>
        </w:rPr>
        <w:t xml:space="preserve">матеріали щодо наявності підстав для </w:t>
      </w:r>
      <w:r w:rsidR="00100640" w:rsidRPr="008B299E">
        <w:rPr>
          <w:rFonts w:ascii="Times New Roman" w:hAnsi="Times New Roman" w:cs="Times New Roman"/>
          <w:sz w:val="28"/>
          <w:szCs w:val="28"/>
        </w:rPr>
        <w:t xml:space="preserve">звільнення </w:t>
      </w:r>
      <w:r w:rsidR="008B299E" w:rsidRPr="008B299E">
        <w:rPr>
          <w:rFonts w:ascii="Times New Roman" w:hAnsi="Times New Roman" w:cs="Times New Roman"/>
          <w:sz w:val="28"/>
          <w:szCs w:val="28"/>
        </w:rPr>
        <w:t xml:space="preserve"> </w:t>
      </w:r>
      <w:proofErr w:type="spellStart"/>
      <w:r w:rsidR="008B299E" w:rsidRPr="008B299E">
        <w:rPr>
          <w:rFonts w:ascii="Times New Roman" w:hAnsi="Times New Roman" w:cs="Times New Roman"/>
          <w:sz w:val="28"/>
          <w:szCs w:val="28"/>
        </w:rPr>
        <w:t>Сушков</w:t>
      </w:r>
      <w:r w:rsidR="002D0202">
        <w:rPr>
          <w:rFonts w:ascii="Times New Roman" w:hAnsi="Times New Roman" w:cs="Times New Roman"/>
          <w:sz w:val="28"/>
          <w:szCs w:val="28"/>
        </w:rPr>
        <w:t>ої</w:t>
      </w:r>
      <w:proofErr w:type="spellEnd"/>
      <w:r w:rsidR="002D0202">
        <w:rPr>
          <w:rFonts w:ascii="Times New Roman" w:hAnsi="Times New Roman" w:cs="Times New Roman"/>
          <w:sz w:val="28"/>
          <w:szCs w:val="28"/>
        </w:rPr>
        <w:t xml:space="preserve"> (</w:t>
      </w:r>
      <w:proofErr w:type="spellStart"/>
      <w:r w:rsidR="002D0202">
        <w:rPr>
          <w:rFonts w:ascii="Times New Roman" w:hAnsi="Times New Roman" w:cs="Times New Roman"/>
          <w:sz w:val="28"/>
          <w:szCs w:val="28"/>
        </w:rPr>
        <w:t>Стасовської</w:t>
      </w:r>
      <w:proofErr w:type="spellEnd"/>
      <w:r w:rsidR="008B299E" w:rsidRPr="008B299E">
        <w:rPr>
          <w:rFonts w:ascii="Times New Roman" w:hAnsi="Times New Roman" w:cs="Times New Roman"/>
          <w:sz w:val="28"/>
          <w:szCs w:val="28"/>
        </w:rPr>
        <w:t>) Людмил</w:t>
      </w:r>
      <w:r w:rsidR="002D0202">
        <w:rPr>
          <w:rFonts w:ascii="Times New Roman" w:hAnsi="Times New Roman" w:cs="Times New Roman"/>
          <w:sz w:val="28"/>
          <w:szCs w:val="28"/>
        </w:rPr>
        <w:t>и Іванівни</w:t>
      </w:r>
      <w:r w:rsidR="008B299E" w:rsidRPr="008B299E">
        <w:rPr>
          <w:rFonts w:ascii="Times New Roman" w:hAnsi="Times New Roman" w:cs="Times New Roman"/>
          <w:sz w:val="28"/>
          <w:szCs w:val="28"/>
        </w:rPr>
        <w:t xml:space="preserve"> з посади судді </w:t>
      </w:r>
      <w:r w:rsidR="008B299E" w:rsidRPr="008B299E">
        <w:rPr>
          <w:rFonts w:ascii="Times New Roman" w:hAnsi="Times New Roman" w:cs="Times New Roman"/>
          <w:sz w:val="28"/>
          <w:szCs w:val="28"/>
          <w:lang w:eastAsia="uk-UA"/>
        </w:rPr>
        <w:t>Заводського районного суду міста Дніпродзержинська Дніпропетровської області</w:t>
      </w:r>
      <w:r w:rsidRPr="008B299E">
        <w:rPr>
          <w:rFonts w:ascii="Times New Roman" w:eastAsia="Calibri" w:hAnsi="Times New Roman" w:cs="Times New Roman"/>
          <w:sz w:val="28"/>
          <w:szCs w:val="28"/>
          <w:lang w:eastAsia="ru-RU"/>
        </w:rPr>
        <w:t>,</w:t>
      </w:r>
    </w:p>
    <w:p w:rsidR="001B2A6C" w:rsidRPr="008B299E" w:rsidRDefault="001B2A6C" w:rsidP="00C36572">
      <w:pPr>
        <w:spacing w:after="0" w:line="240" w:lineRule="auto"/>
        <w:ind w:firstLine="709"/>
        <w:jc w:val="both"/>
        <w:rPr>
          <w:rFonts w:ascii="Times New Roman" w:eastAsia="Calibri" w:hAnsi="Times New Roman" w:cs="Times New Roman"/>
          <w:sz w:val="28"/>
          <w:szCs w:val="28"/>
          <w:lang w:eastAsia="ru-RU"/>
        </w:rPr>
      </w:pPr>
    </w:p>
    <w:p w:rsidR="001B2A6C" w:rsidRPr="00803B5A" w:rsidRDefault="001B2A6C" w:rsidP="001B2A6C">
      <w:pPr>
        <w:widowControl w:val="0"/>
        <w:spacing w:after="0" w:line="240" w:lineRule="auto"/>
        <w:jc w:val="center"/>
        <w:rPr>
          <w:rFonts w:ascii="Times New Roman" w:eastAsia="Calibri" w:hAnsi="Times New Roman" w:cs="Times New Roman"/>
          <w:b/>
          <w:sz w:val="28"/>
          <w:szCs w:val="28"/>
        </w:rPr>
      </w:pPr>
      <w:r w:rsidRPr="00803B5A">
        <w:rPr>
          <w:rFonts w:ascii="Times New Roman" w:hAnsi="Times New Roman" w:cs="Times New Roman"/>
          <w:b/>
          <w:sz w:val="28"/>
          <w:szCs w:val="28"/>
        </w:rPr>
        <w:t>встановила:</w:t>
      </w:r>
    </w:p>
    <w:p w:rsidR="001B2A6C" w:rsidRPr="00D154D3" w:rsidRDefault="001B2A6C" w:rsidP="001B2A6C">
      <w:pPr>
        <w:widowControl w:val="0"/>
        <w:spacing w:after="0" w:line="240" w:lineRule="auto"/>
        <w:jc w:val="center"/>
        <w:rPr>
          <w:sz w:val="24"/>
          <w:szCs w:val="24"/>
        </w:rPr>
      </w:pPr>
    </w:p>
    <w:p w:rsidR="008B299E" w:rsidRPr="00DC0E9F" w:rsidRDefault="00C82771" w:rsidP="008B299E">
      <w:pPr>
        <w:spacing w:after="0" w:line="240" w:lineRule="auto"/>
        <w:jc w:val="both"/>
        <w:rPr>
          <w:rFonts w:ascii="Times New Roman" w:hAnsi="Times New Roman"/>
          <w:sz w:val="28"/>
          <w:szCs w:val="28"/>
        </w:rPr>
      </w:pPr>
      <w:r>
        <w:rPr>
          <w:rFonts w:ascii="Times New Roman" w:hAnsi="Times New Roman"/>
          <w:sz w:val="28"/>
          <w:szCs w:val="28"/>
          <w:shd w:val="clear" w:color="auto" w:fill="FFFFFF"/>
          <w:lang w:eastAsia="uk-UA"/>
        </w:rPr>
        <w:t>д</w:t>
      </w:r>
      <w:r w:rsidR="008B299E" w:rsidRPr="00206372">
        <w:rPr>
          <w:rFonts w:ascii="Times New Roman" w:hAnsi="Times New Roman"/>
          <w:sz w:val="28"/>
          <w:szCs w:val="28"/>
          <w:shd w:val="clear" w:color="auto" w:fill="FFFFFF"/>
          <w:lang w:eastAsia="uk-UA"/>
        </w:rPr>
        <w:t>о Вищої ради правосуддя</w:t>
      </w:r>
      <w:r w:rsidR="008B299E">
        <w:rPr>
          <w:rFonts w:ascii="Times New Roman" w:hAnsi="Times New Roman"/>
          <w:sz w:val="28"/>
          <w:szCs w:val="28"/>
          <w:shd w:val="clear" w:color="auto" w:fill="FFFFFF"/>
          <w:lang w:eastAsia="uk-UA"/>
        </w:rPr>
        <w:t xml:space="preserve"> 31 січня </w:t>
      </w:r>
      <w:r w:rsidR="008B299E">
        <w:rPr>
          <w:rFonts w:ascii="Times New Roman" w:hAnsi="Times New Roman"/>
          <w:sz w:val="28"/>
          <w:szCs w:val="28"/>
        </w:rPr>
        <w:t>2019</w:t>
      </w:r>
      <w:r w:rsidR="008B299E" w:rsidRPr="00206372">
        <w:rPr>
          <w:rFonts w:ascii="Times New Roman" w:hAnsi="Times New Roman"/>
          <w:sz w:val="28"/>
          <w:szCs w:val="28"/>
        </w:rPr>
        <w:t xml:space="preserve"> року </w:t>
      </w:r>
      <w:r w:rsidR="008B299E">
        <w:rPr>
          <w:rFonts w:ascii="Times New Roman" w:hAnsi="Times New Roman"/>
          <w:sz w:val="28"/>
          <w:szCs w:val="28"/>
        </w:rPr>
        <w:t>надійшла постанова Великої Палати Верховного Суду від 13 грудня 2018 року у справі № П-93/10, П-156/10 (П/9901/484/18) про залишення без змін рішення Верховного Суду у складі колегії суддів Касаційного адміністративного суду від 17 квітня 2018 року, яким визнано протиправним та скасовано рішення Вищої ради юстиції від</w:t>
      </w:r>
      <w:r w:rsidR="00164AB6">
        <w:rPr>
          <w:rFonts w:ascii="Times New Roman" w:hAnsi="Times New Roman"/>
          <w:sz w:val="28"/>
          <w:szCs w:val="28"/>
        </w:rPr>
        <w:t xml:space="preserve"> </w:t>
      </w:r>
      <w:r w:rsidR="008B299E">
        <w:rPr>
          <w:rFonts w:ascii="Times New Roman" w:hAnsi="Times New Roman"/>
          <w:sz w:val="28"/>
          <w:szCs w:val="28"/>
        </w:rPr>
        <w:t xml:space="preserve">26 травня 2010 року в частині </w:t>
      </w:r>
      <w:r w:rsidR="008B299E" w:rsidRPr="00DC0E9F">
        <w:rPr>
          <w:rFonts w:ascii="Times New Roman" w:hAnsi="Times New Roman"/>
          <w:sz w:val="28"/>
          <w:szCs w:val="28"/>
        </w:rPr>
        <w:t xml:space="preserve">підтримання подання члена Вищої </w:t>
      </w:r>
      <w:r w:rsidR="008B299E">
        <w:rPr>
          <w:rFonts w:ascii="Times New Roman" w:hAnsi="Times New Roman"/>
          <w:sz w:val="28"/>
          <w:szCs w:val="28"/>
        </w:rPr>
        <w:t>р</w:t>
      </w:r>
      <w:r w:rsidR="008B299E" w:rsidRPr="00DC0E9F">
        <w:rPr>
          <w:rFonts w:ascii="Times New Roman" w:hAnsi="Times New Roman"/>
          <w:sz w:val="28"/>
          <w:szCs w:val="28"/>
        </w:rPr>
        <w:t xml:space="preserve">ади юстиції Кудрявцева В.В. від </w:t>
      </w:r>
      <w:r w:rsidR="008B299E">
        <w:rPr>
          <w:rFonts w:ascii="Times New Roman" w:hAnsi="Times New Roman"/>
          <w:sz w:val="28"/>
          <w:szCs w:val="28"/>
        </w:rPr>
        <w:t>13 серпня</w:t>
      </w:r>
      <w:r w:rsidR="008B299E" w:rsidRPr="00DC0E9F">
        <w:rPr>
          <w:rFonts w:ascii="Times New Roman" w:hAnsi="Times New Roman"/>
          <w:sz w:val="28"/>
          <w:szCs w:val="28"/>
        </w:rPr>
        <w:t xml:space="preserve"> 2007 року</w:t>
      </w:r>
      <w:r w:rsidR="008B299E">
        <w:rPr>
          <w:rFonts w:ascii="Times New Roman" w:hAnsi="Times New Roman"/>
          <w:sz w:val="28"/>
          <w:szCs w:val="28"/>
        </w:rPr>
        <w:t xml:space="preserve"> та вирішено </w:t>
      </w:r>
      <w:r w:rsidR="008B299E" w:rsidRPr="00DC0E9F">
        <w:rPr>
          <w:rFonts w:ascii="Times New Roman" w:hAnsi="Times New Roman"/>
          <w:sz w:val="28"/>
          <w:szCs w:val="28"/>
        </w:rPr>
        <w:t>передати на повторний розгляд Вищої ради правосуддя вирішення питання щодо на</w:t>
      </w:r>
      <w:r w:rsidR="008B299E">
        <w:rPr>
          <w:rFonts w:ascii="Times New Roman" w:hAnsi="Times New Roman"/>
          <w:sz w:val="28"/>
          <w:szCs w:val="28"/>
        </w:rPr>
        <w:t>явності п</w:t>
      </w:r>
      <w:r w:rsidR="00117FB5">
        <w:rPr>
          <w:rFonts w:ascii="Times New Roman" w:hAnsi="Times New Roman"/>
          <w:sz w:val="28"/>
          <w:szCs w:val="28"/>
        </w:rPr>
        <w:t xml:space="preserve">ідстав для притягнення </w:t>
      </w:r>
      <w:proofErr w:type="spellStart"/>
      <w:r w:rsidR="00117FB5">
        <w:rPr>
          <w:rFonts w:ascii="Times New Roman" w:hAnsi="Times New Roman"/>
          <w:sz w:val="28"/>
          <w:szCs w:val="28"/>
        </w:rPr>
        <w:t>Сушкової</w:t>
      </w:r>
      <w:proofErr w:type="spellEnd"/>
      <w:r w:rsidR="00117FB5">
        <w:rPr>
          <w:rFonts w:ascii="Times New Roman" w:hAnsi="Times New Roman"/>
          <w:sz w:val="28"/>
          <w:szCs w:val="28"/>
        </w:rPr>
        <w:t xml:space="preserve"> </w:t>
      </w:r>
      <w:r w:rsidR="00590AF7">
        <w:rPr>
          <w:rFonts w:ascii="Times New Roman" w:hAnsi="Times New Roman"/>
          <w:sz w:val="28"/>
          <w:szCs w:val="28"/>
        </w:rPr>
        <w:t xml:space="preserve">                  </w:t>
      </w:r>
      <w:r w:rsidR="008B299E">
        <w:rPr>
          <w:rFonts w:ascii="Times New Roman" w:hAnsi="Times New Roman"/>
          <w:sz w:val="28"/>
          <w:szCs w:val="28"/>
        </w:rPr>
        <w:t>(</w:t>
      </w:r>
      <w:proofErr w:type="spellStart"/>
      <w:r w:rsidR="008B299E">
        <w:rPr>
          <w:rFonts w:ascii="Times New Roman" w:hAnsi="Times New Roman"/>
          <w:sz w:val="28"/>
          <w:szCs w:val="28"/>
        </w:rPr>
        <w:t>Стасовської</w:t>
      </w:r>
      <w:proofErr w:type="spellEnd"/>
      <w:r w:rsidR="008B299E">
        <w:rPr>
          <w:rFonts w:ascii="Times New Roman" w:hAnsi="Times New Roman"/>
          <w:sz w:val="28"/>
          <w:szCs w:val="28"/>
        </w:rPr>
        <w:t>) Л</w:t>
      </w:r>
      <w:r w:rsidR="002D0202">
        <w:rPr>
          <w:rFonts w:ascii="Times New Roman" w:hAnsi="Times New Roman"/>
          <w:sz w:val="28"/>
          <w:szCs w:val="28"/>
        </w:rPr>
        <w:t>.</w:t>
      </w:r>
      <w:r w:rsidR="008B299E">
        <w:rPr>
          <w:rFonts w:ascii="Times New Roman" w:hAnsi="Times New Roman"/>
          <w:sz w:val="28"/>
          <w:szCs w:val="28"/>
        </w:rPr>
        <w:t>І</w:t>
      </w:r>
      <w:r w:rsidR="00590AF7">
        <w:rPr>
          <w:rFonts w:ascii="Times New Roman" w:hAnsi="Times New Roman"/>
          <w:sz w:val="28"/>
          <w:szCs w:val="28"/>
        </w:rPr>
        <w:t xml:space="preserve">. </w:t>
      </w:r>
      <w:r w:rsidR="002D0202">
        <w:rPr>
          <w:rFonts w:ascii="Times New Roman" w:hAnsi="Times New Roman"/>
          <w:sz w:val="28"/>
          <w:szCs w:val="28"/>
        </w:rPr>
        <w:t xml:space="preserve">(далі – </w:t>
      </w:r>
      <w:proofErr w:type="spellStart"/>
      <w:r w:rsidR="008B299E">
        <w:rPr>
          <w:rFonts w:ascii="Times New Roman" w:hAnsi="Times New Roman"/>
          <w:sz w:val="28"/>
          <w:szCs w:val="28"/>
        </w:rPr>
        <w:t>Стасовська</w:t>
      </w:r>
      <w:proofErr w:type="spellEnd"/>
      <w:r w:rsidR="008B299E">
        <w:rPr>
          <w:rFonts w:ascii="Times New Roman" w:hAnsi="Times New Roman"/>
          <w:sz w:val="28"/>
          <w:szCs w:val="28"/>
        </w:rPr>
        <w:t xml:space="preserve"> Л.І.) </w:t>
      </w:r>
      <w:r w:rsidR="008B299E" w:rsidRPr="00DC0E9F">
        <w:rPr>
          <w:rFonts w:ascii="Times New Roman" w:hAnsi="Times New Roman"/>
          <w:sz w:val="28"/>
          <w:szCs w:val="28"/>
        </w:rPr>
        <w:t>до дисциплінарної відповідальності з огляду на обставини, викл</w:t>
      </w:r>
      <w:r w:rsidR="008B299E">
        <w:rPr>
          <w:rFonts w:ascii="Times New Roman" w:hAnsi="Times New Roman"/>
          <w:sz w:val="28"/>
          <w:szCs w:val="28"/>
        </w:rPr>
        <w:t>адені у пропозиції члена Вищої р</w:t>
      </w:r>
      <w:r w:rsidR="00117FB5">
        <w:rPr>
          <w:rFonts w:ascii="Times New Roman" w:hAnsi="Times New Roman"/>
          <w:sz w:val="28"/>
          <w:szCs w:val="28"/>
        </w:rPr>
        <w:t xml:space="preserve">ади юстиції </w:t>
      </w:r>
      <w:r w:rsidR="008B299E" w:rsidRPr="00DC0E9F">
        <w:rPr>
          <w:rFonts w:ascii="Times New Roman" w:hAnsi="Times New Roman"/>
          <w:sz w:val="28"/>
          <w:szCs w:val="28"/>
        </w:rPr>
        <w:t xml:space="preserve">Кудрявцева В.В. </w:t>
      </w:r>
      <w:r w:rsidR="008B299E">
        <w:rPr>
          <w:rFonts w:ascii="Times New Roman" w:hAnsi="Times New Roman"/>
          <w:sz w:val="28"/>
          <w:szCs w:val="28"/>
        </w:rPr>
        <w:t xml:space="preserve"> </w:t>
      </w:r>
    </w:p>
    <w:p w:rsidR="008B299E" w:rsidRDefault="008B299E" w:rsidP="008B299E">
      <w:pPr>
        <w:spacing w:after="0" w:line="240" w:lineRule="auto"/>
        <w:ind w:firstLine="709"/>
        <w:jc w:val="both"/>
        <w:rPr>
          <w:rFonts w:ascii="Times New Roman" w:hAnsi="Times New Roman"/>
          <w:sz w:val="28"/>
          <w:szCs w:val="28"/>
        </w:rPr>
      </w:pPr>
      <w:r w:rsidRPr="00206372">
        <w:rPr>
          <w:rFonts w:ascii="Times New Roman" w:hAnsi="Times New Roman"/>
          <w:sz w:val="28"/>
          <w:szCs w:val="28"/>
        </w:rPr>
        <w:t xml:space="preserve">Відповідно до протоколу автоматизованого розподілу </w:t>
      </w:r>
      <w:r>
        <w:rPr>
          <w:rFonts w:ascii="Times New Roman" w:hAnsi="Times New Roman"/>
          <w:sz w:val="28"/>
          <w:szCs w:val="28"/>
        </w:rPr>
        <w:t>справи</w:t>
      </w:r>
      <w:r w:rsidRPr="00206372">
        <w:rPr>
          <w:rFonts w:ascii="Times New Roman" w:hAnsi="Times New Roman"/>
          <w:sz w:val="28"/>
          <w:szCs w:val="28"/>
        </w:rPr>
        <w:t xml:space="preserve"> між членами Вищої ради правосуддя від </w:t>
      </w:r>
      <w:r>
        <w:rPr>
          <w:rFonts w:ascii="Times New Roman" w:hAnsi="Times New Roman"/>
          <w:sz w:val="28"/>
          <w:szCs w:val="28"/>
        </w:rPr>
        <w:t>5 лютого 2019 року</w:t>
      </w:r>
      <w:r w:rsidRPr="00206372">
        <w:rPr>
          <w:rFonts w:ascii="Times New Roman" w:hAnsi="Times New Roman"/>
          <w:sz w:val="28"/>
          <w:szCs w:val="28"/>
        </w:rPr>
        <w:t xml:space="preserve"> </w:t>
      </w:r>
      <w:r w:rsidR="00BD7AE5">
        <w:rPr>
          <w:rFonts w:ascii="Times New Roman" w:hAnsi="Times New Roman"/>
          <w:sz w:val="28"/>
          <w:szCs w:val="28"/>
        </w:rPr>
        <w:t xml:space="preserve">(єдиний унікальний                                          </w:t>
      </w:r>
      <w:r w:rsidR="002D0202">
        <w:rPr>
          <w:rFonts w:ascii="Times New Roman" w:hAnsi="Times New Roman"/>
          <w:sz w:val="28"/>
          <w:szCs w:val="28"/>
        </w:rPr>
        <w:t xml:space="preserve">номер </w:t>
      </w:r>
      <w:r>
        <w:rPr>
          <w:rFonts w:ascii="Times New Roman" w:hAnsi="Times New Roman"/>
          <w:sz w:val="28"/>
          <w:szCs w:val="28"/>
        </w:rPr>
        <w:t>1445/0/8-19</w:t>
      </w:r>
      <w:r w:rsidR="00BD7AE5">
        <w:rPr>
          <w:rFonts w:ascii="Times New Roman" w:hAnsi="Times New Roman"/>
          <w:sz w:val="28"/>
          <w:szCs w:val="28"/>
        </w:rPr>
        <w:t>)</w:t>
      </w:r>
      <w:r w:rsidRPr="00206372">
        <w:rPr>
          <w:rFonts w:ascii="Times New Roman" w:hAnsi="Times New Roman"/>
          <w:sz w:val="28"/>
          <w:szCs w:val="28"/>
        </w:rPr>
        <w:t xml:space="preserve"> доповідачем щод</w:t>
      </w:r>
      <w:r>
        <w:rPr>
          <w:rFonts w:ascii="Times New Roman" w:hAnsi="Times New Roman"/>
          <w:sz w:val="28"/>
          <w:szCs w:val="28"/>
        </w:rPr>
        <w:t xml:space="preserve">о вказаного матеріалу визначено члена Вищої ради правосуддя </w:t>
      </w:r>
      <w:proofErr w:type="spellStart"/>
      <w:r>
        <w:rPr>
          <w:rFonts w:ascii="Times New Roman" w:hAnsi="Times New Roman"/>
          <w:sz w:val="28"/>
          <w:szCs w:val="28"/>
        </w:rPr>
        <w:t>Бенедисюка</w:t>
      </w:r>
      <w:proofErr w:type="spellEnd"/>
      <w:r>
        <w:rPr>
          <w:rFonts w:ascii="Times New Roman" w:hAnsi="Times New Roman"/>
          <w:sz w:val="28"/>
          <w:szCs w:val="28"/>
        </w:rPr>
        <w:t xml:space="preserve"> І.М.</w:t>
      </w:r>
    </w:p>
    <w:p w:rsidR="008B299E" w:rsidRDefault="008B299E" w:rsidP="008B299E">
      <w:pPr>
        <w:spacing w:after="0" w:line="240" w:lineRule="auto"/>
        <w:ind w:firstLine="709"/>
        <w:jc w:val="both"/>
        <w:rPr>
          <w:rFonts w:ascii="Times New Roman" w:hAnsi="Times New Roman"/>
          <w:sz w:val="28"/>
          <w:szCs w:val="28"/>
        </w:rPr>
      </w:pPr>
      <w:r>
        <w:rPr>
          <w:rFonts w:ascii="Times New Roman" w:hAnsi="Times New Roman"/>
          <w:sz w:val="28"/>
          <w:szCs w:val="28"/>
        </w:rPr>
        <w:t xml:space="preserve">У зв’язку з припиненням повноважень члена Вищої ради правосуддя </w:t>
      </w:r>
      <w:r w:rsidR="00117FB5">
        <w:rPr>
          <w:rFonts w:ascii="Times New Roman" w:hAnsi="Times New Roman"/>
          <w:sz w:val="28"/>
          <w:szCs w:val="28"/>
        </w:rPr>
        <w:t xml:space="preserve"> </w:t>
      </w:r>
      <w:proofErr w:type="spellStart"/>
      <w:r>
        <w:rPr>
          <w:rFonts w:ascii="Times New Roman" w:hAnsi="Times New Roman"/>
          <w:sz w:val="28"/>
          <w:szCs w:val="28"/>
        </w:rPr>
        <w:t>Бенедисюка</w:t>
      </w:r>
      <w:proofErr w:type="spellEnd"/>
      <w:r>
        <w:rPr>
          <w:rFonts w:ascii="Times New Roman" w:hAnsi="Times New Roman"/>
          <w:sz w:val="28"/>
          <w:szCs w:val="28"/>
        </w:rPr>
        <w:t xml:space="preserve"> І.М. 6 травня 2019 року здійснено повторне автоматизоване визначення члена В</w:t>
      </w:r>
      <w:r w:rsidR="002D0202">
        <w:rPr>
          <w:rFonts w:ascii="Times New Roman" w:hAnsi="Times New Roman"/>
          <w:sz w:val="28"/>
          <w:szCs w:val="28"/>
        </w:rPr>
        <w:t>ищої ради правосуддя по справі,</w:t>
      </w:r>
      <w:r>
        <w:rPr>
          <w:rFonts w:ascii="Times New Roman" w:hAnsi="Times New Roman"/>
          <w:sz w:val="28"/>
          <w:szCs w:val="28"/>
        </w:rPr>
        <w:t xml:space="preserve"> доповідачем щодо </w:t>
      </w:r>
      <w:r w:rsidR="002D0202">
        <w:rPr>
          <w:rFonts w:ascii="Times New Roman" w:hAnsi="Times New Roman"/>
          <w:sz w:val="28"/>
          <w:szCs w:val="28"/>
        </w:rPr>
        <w:t>вказаного</w:t>
      </w:r>
      <w:r>
        <w:rPr>
          <w:rFonts w:ascii="Times New Roman" w:hAnsi="Times New Roman"/>
          <w:sz w:val="28"/>
          <w:szCs w:val="28"/>
        </w:rPr>
        <w:t xml:space="preserve"> матеріалу</w:t>
      </w:r>
      <w:r w:rsidRPr="00DA7A8F">
        <w:rPr>
          <w:rFonts w:ascii="Times New Roman" w:hAnsi="Times New Roman"/>
          <w:sz w:val="28"/>
          <w:szCs w:val="28"/>
        </w:rPr>
        <w:t xml:space="preserve"> визначено</w:t>
      </w:r>
      <w:r w:rsidRPr="00A632DB">
        <w:rPr>
          <w:rFonts w:ascii="Times New Roman" w:hAnsi="Times New Roman"/>
          <w:sz w:val="28"/>
          <w:szCs w:val="28"/>
        </w:rPr>
        <w:t xml:space="preserve"> </w:t>
      </w:r>
      <w:r>
        <w:rPr>
          <w:rFonts w:ascii="Times New Roman" w:hAnsi="Times New Roman"/>
          <w:sz w:val="28"/>
          <w:szCs w:val="28"/>
        </w:rPr>
        <w:t>члена Вищої ради правосуддя</w:t>
      </w:r>
      <w:r w:rsidRPr="00DA7A8F">
        <w:rPr>
          <w:rFonts w:ascii="Times New Roman" w:hAnsi="Times New Roman"/>
          <w:sz w:val="28"/>
          <w:szCs w:val="28"/>
        </w:rPr>
        <w:t xml:space="preserve"> </w:t>
      </w:r>
      <w:r>
        <w:rPr>
          <w:rFonts w:ascii="Times New Roman" w:hAnsi="Times New Roman"/>
          <w:sz w:val="28"/>
          <w:szCs w:val="28"/>
        </w:rPr>
        <w:t xml:space="preserve">Говоруху В.І. </w:t>
      </w:r>
    </w:p>
    <w:p w:rsidR="00100640" w:rsidRPr="00100640" w:rsidRDefault="00100640" w:rsidP="00100640">
      <w:pPr>
        <w:spacing w:after="0" w:line="240" w:lineRule="auto"/>
        <w:ind w:firstLine="709"/>
        <w:jc w:val="both"/>
        <w:rPr>
          <w:rFonts w:ascii="Times New Roman" w:hAnsi="Times New Roman"/>
          <w:sz w:val="28"/>
          <w:szCs w:val="28"/>
        </w:rPr>
      </w:pPr>
      <w:r w:rsidRPr="00100640">
        <w:rPr>
          <w:rFonts w:ascii="Times New Roman" w:hAnsi="Times New Roman" w:cs="Times New Roman"/>
          <w:sz w:val="28"/>
          <w:szCs w:val="28"/>
        </w:rPr>
        <w:t xml:space="preserve">Із вказаної постанови та інших матеріалів щодо наявності підстав для звільнення </w:t>
      </w:r>
      <w:proofErr w:type="spellStart"/>
      <w:r w:rsidR="008B299E">
        <w:rPr>
          <w:rFonts w:ascii="Times New Roman" w:hAnsi="Times New Roman" w:cs="Times New Roman"/>
          <w:sz w:val="28"/>
          <w:szCs w:val="28"/>
        </w:rPr>
        <w:t>Сушков</w:t>
      </w:r>
      <w:r w:rsidR="002D0202">
        <w:rPr>
          <w:rFonts w:ascii="Times New Roman" w:hAnsi="Times New Roman" w:cs="Times New Roman"/>
          <w:sz w:val="28"/>
          <w:szCs w:val="28"/>
        </w:rPr>
        <w:t>ої</w:t>
      </w:r>
      <w:proofErr w:type="spellEnd"/>
      <w:r w:rsidR="008B299E">
        <w:rPr>
          <w:rFonts w:ascii="Times New Roman" w:hAnsi="Times New Roman" w:cs="Times New Roman"/>
          <w:sz w:val="28"/>
          <w:szCs w:val="28"/>
        </w:rPr>
        <w:t xml:space="preserve"> (</w:t>
      </w:r>
      <w:proofErr w:type="spellStart"/>
      <w:r w:rsidR="008B299E">
        <w:rPr>
          <w:rFonts w:ascii="Times New Roman" w:hAnsi="Times New Roman" w:cs="Times New Roman"/>
          <w:sz w:val="28"/>
          <w:szCs w:val="28"/>
        </w:rPr>
        <w:t>Стасовськ</w:t>
      </w:r>
      <w:r w:rsidR="002D0202">
        <w:rPr>
          <w:rFonts w:ascii="Times New Roman" w:hAnsi="Times New Roman" w:cs="Times New Roman"/>
          <w:sz w:val="28"/>
          <w:szCs w:val="28"/>
        </w:rPr>
        <w:t>ої</w:t>
      </w:r>
      <w:proofErr w:type="spellEnd"/>
      <w:r w:rsidR="008B299E">
        <w:rPr>
          <w:rFonts w:ascii="Times New Roman" w:hAnsi="Times New Roman" w:cs="Times New Roman"/>
          <w:sz w:val="28"/>
          <w:szCs w:val="28"/>
        </w:rPr>
        <w:t xml:space="preserve">) Л.І. </w:t>
      </w:r>
      <w:r w:rsidRPr="00100640">
        <w:rPr>
          <w:rFonts w:ascii="Times New Roman" w:hAnsi="Times New Roman" w:cs="Times New Roman"/>
          <w:sz w:val="28"/>
          <w:szCs w:val="28"/>
        </w:rPr>
        <w:t xml:space="preserve">з посади судді </w:t>
      </w:r>
      <w:r w:rsidR="008B299E" w:rsidRPr="008B299E">
        <w:rPr>
          <w:rFonts w:ascii="Times New Roman" w:hAnsi="Times New Roman" w:cs="Times New Roman"/>
          <w:sz w:val="28"/>
          <w:szCs w:val="28"/>
          <w:lang w:eastAsia="uk-UA"/>
        </w:rPr>
        <w:t>Заводського районного суду міста Дніпродзержинська Дніпропетровської області</w:t>
      </w:r>
      <w:r w:rsidR="001E5777">
        <w:rPr>
          <w:rFonts w:ascii="Times New Roman" w:hAnsi="Times New Roman" w:cs="Times New Roman"/>
          <w:sz w:val="28"/>
          <w:szCs w:val="28"/>
        </w:rPr>
        <w:t xml:space="preserve"> </w:t>
      </w:r>
      <w:r w:rsidRPr="00100640">
        <w:rPr>
          <w:rFonts w:ascii="Times New Roman" w:hAnsi="Times New Roman" w:cs="Times New Roman"/>
          <w:sz w:val="28"/>
          <w:szCs w:val="28"/>
        </w:rPr>
        <w:t>вбачається таке.</w:t>
      </w:r>
    </w:p>
    <w:p w:rsidR="008B299E" w:rsidRPr="002B3EF4" w:rsidRDefault="008B299E" w:rsidP="008B299E">
      <w:pPr>
        <w:pStyle w:val="a8"/>
        <w:ind w:firstLine="708"/>
        <w:jc w:val="both"/>
        <w:rPr>
          <w:szCs w:val="28"/>
          <w:lang w:eastAsia="uk-UA"/>
        </w:rPr>
      </w:pPr>
      <w:r w:rsidRPr="002B3EF4">
        <w:rPr>
          <w:szCs w:val="28"/>
          <w:lang w:eastAsia="uk-UA"/>
        </w:rPr>
        <w:t xml:space="preserve">З лютого 1985 року </w:t>
      </w:r>
      <w:proofErr w:type="spellStart"/>
      <w:r>
        <w:rPr>
          <w:szCs w:val="28"/>
          <w:lang w:eastAsia="uk-UA"/>
        </w:rPr>
        <w:t>Стасовська</w:t>
      </w:r>
      <w:proofErr w:type="spellEnd"/>
      <w:r>
        <w:rPr>
          <w:szCs w:val="28"/>
          <w:lang w:eastAsia="uk-UA"/>
        </w:rPr>
        <w:t xml:space="preserve"> Л.І.</w:t>
      </w:r>
      <w:r w:rsidRPr="002B3EF4">
        <w:rPr>
          <w:szCs w:val="28"/>
          <w:lang w:eastAsia="uk-UA"/>
        </w:rPr>
        <w:t xml:space="preserve"> працює на посаді</w:t>
      </w:r>
      <w:r w:rsidR="002D0202">
        <w:rPr>
          <w:szCs w:val="28"/>
          <w:lang w:eastAsia="uk-UA"/>
        </w:rPr>
        <w:t xml:space="preserve"> судді</w:t>
      </w:r>
      <w:r w:rsidRPr="002B3EF4">
        <w:rPr>
          <w:szCs w:val="28"/>
          <w:lang w:eastAsia="uk-UA"/>
        </w:rPr>
        <w:t xml:space="preserve"> Заводського районного суду міста Дніпродзержин</w:t>
      </w:r>
      <w:r>
        <w:rPr>
          <w:szCs w:val="28"/>
          <w:lang w:eastAsia="uk-UA"/>
        </w:rPr>
        <w:t>ська Дніпропетровської області.</w:t>
      </w:r>
      <w:r w:rsidR="00117FB5">
        <w:rPr>
          <w:szCs w:val="28"/>
          <w:lang w:eastAsia="uk-UA"/>
        </w:rPr>
        <w:t xml:space="preserve"> 1</w:t>
      </w:r>
      <w:r w:rsidRPr="002B3EF4">
        <w:rPr>
          <w:szCs w:val="28"/>
          <w:lang w:eastAsia="uk-UA"/>
        </w:rPr>
        <w:t xml:space="preserve">6 листопада 2000 року </w:t>
      </w:r>
      <w:r>
        <w:rPr>
          <w:szCs w:val="28"/>
          <w:lang w:eastAsia="uk-UA"/>
        </w:rPr>
        <w:t xml:space="preserve">Постановою </w:t>
      </w:r>
      <w:r w:rsidRPr="002B3EF4">
        <w:rPr>
          <w:szCs w:val="28"/>
          <w:lang w:eastAsia="uk-UA"/>
        </w:rPr>
        <w:t>Верховн</w:t>
      </w:r>
      <w:r>
        <w:rPr>
          <w:szCs w:val="28"/>
          <w:lang w:eastAsia="uk-UA"/>
        </w:rPr>
        <w:t>ої</w:t>
      </w:r>
      <w:r w:rsidRPr="002B3EF4">
        <w:rPr>
          <w:szCs w:val="28"/>
          <w:lang w:eastAsia="uk-UA"/>
        </w:rPr>
        <w:t xml:space="preserve"> Рад</w:t>
      </w:r>
      <w:r>
        <w:rPr>
          <w:szCs w:val="28"/>
          <w:lang w:eastAsia="uk-UA"/>
        </w:rPr>
        <w:t>и</w:t>
      </w:r>
      <w:r w:rsidRPr="002B3EF4">
        <w:rPr>
          <w:szCs w:val="28"/>
          <w:lang w:eastAsia="uk-UA"/>
        </w:rPr>
        <w:t xml:space="preserve"> України </w:t>
      </w:r>
      <w:proofErr w:type="spellStart"/>
      <w:r>
        <w:rPr>
          <w:szCs w:val="28"/>
          <w:lang w:eastAsia="uk-UA"/>
        </w:rPr>
        <w:t>Стасовська</w:t>
      </w:r>
      <w:proofErr w:type="spellEnd"/>
      <w:r>
        <w:rPr>
          <w:szCs w:val="28"/>
          <w:lang w:eastAsia="uk-UA"/>
        </w:rPr>
        <w:t xml:space="preserve"> Л.І.</w:t>
      </w:r>
      <w:r w:rsidR="002D0202">
        <w:rPr>
          <w:szCs w:val="28"/>
          <w:lang w:eastAsia="uk-UA"/>
        </w:rPr>
        <w:t xml:space="preserve"> обрана суддею цього</w:t>
      </w:r>
      <w:r w:rsidRPr="002B3EF4">
        <w:rPr>
          <w:szCs w:val="28"/>
          <w:lang w:eastAsia="uk-UA"/>
        </w:rPr>
        <w:t xml:space="preserve"> суду безстроково.</w:t>
      </w:r>
    </w:p>
    <w:p w:rsidR="008B299E" w:rsidRPr="002B3EF4" w:rsidRDefault="008B299E" w:rsidP="00873F27">
      <w:pPr>
        <w:pStyle w:val="a8"/>
        <w:ind w:firstLine="708"/>
        <w:jc w:val="both"/>
        <w:rPr>
          <w:szCs w:val="28"/>
          <w:lang w:eastAsia="uk-UA"/>
        </w:rPr>
      </w:pPr>
      <w:r>
        <w:rPr>
          <w:szCs w:val="28"/>
          <w:lang w:eastAsia="uk-UA"/>
        </w:rPr>
        <w:t>2</w:t>
      </w:r>
      <w:r w:rsidRPr="002B3EF4">
        <w:rPr>
          <w:szCs w:val="28"/>
          <w:lang w:eastAsia="uk-UA"/>
        </w:rPr>
        <w:t xml:space="preserve">6 травня 2010 року </w:t>
      </w:r>
      <w:r>
        <w:rPr>
          <w:szCs w:val="28"/>
          <w:lang w:eastAsia="uk-UA"/>
        </w:rPr>
        <w:t>Вища рада юстиції</w:t>
      </w:r>
      <w:r w:rsidRPr="002B3EF4">
        <w:rPr>
          <w:szCs w:val="28"/>
          <w:lang w:eastAsia="uk-UA"/>
        </w:rPr>
        <w:t xml:space="preserve"> розглянула пропозиції членів </w:t>
      </w:r>
      <w:r>
        <w:rPr>
          <w:szCs w:val="28"/>
          <w:lang w:eastAsia="uk-UA"/>
        </w:rPr>
        <w:t xml:space="preserve">Вищої ради юстиції </w:t>
      </w:r>
      <w:r w:rsidRPr="002B3EF4">
        <w:rPr>
          <w:szCs w:val="28"/>
          <w:lang w:eastAsia="uk-UA"/>
        </w:rPr>
        <w:t xml:space="preserve">Кудрявцева В.В. </w:t>
      </w:r>
      <w:r w:rsidR="002D0202">
        <w:rPr>
          <w:szCs w:val="28"/>
          <w:lang w:eastAsia="uk-UA"/>
        </w:rPr>
        <w:t xml:space="preserve">– </w:t>
      </w:r>
      <w:r w:rsidRPr="002B3EF4">
        <w:rPr>
          <w:szCs w:val="28"/>
          <w:lang w:eastAsia="uk-UA"/>
        </w:rPr>
        <w:t>від 13 серпня 2007 року,</w:t>
      </w:r>
      <w:r w:rsidR="00164AB6">
        <w:rPr>
          <w:szCs w:val="28"/>
          <w:lang w:eastAsia="uk-UA"/>
        </w:rPr>
        <w:t xml:space="preserve"> </w:t>
      </w:r>
      <w:proofErr w:type="spellStart"/>
      <w:r w:rsidRPr="002B3EF4">
        <w:rPr>
          <w:szCs w:val="28"/>
          <w:lang w:eastAsia="uk-UA"/>
        </w:rPr>
        <w:t>Сафулька</w:t>
      </w:r>
      <w:proofErr w:type="spellEnd"/>
      <w:r w:rsidRPr="002B3EF4">
        <w:rPr>
          <w:szCs w:val="28"/>
          <w:lang w:eastAsia="uk-UA"/>
        </w:rPr>
        <w:t xml:space="preserve"> С.Ф.</w:t>
      </w:r>
      <w:r w:rsidR="002D0202">
        <w:rPr>
          <w:szCs w:val="28"/>
          <w:lang w:eastAsia="uk-UA"/>
        </w:rPr>
        <w:t xml:space="preserve"> –</w:t>
      </w:r>
      <w:r w:rsidR="00117FB5">
        <w:rPr>
          <w:szCs w:val="28"/>
          <w:lang w:eastAsia="uk-UA"/>
        </w:rPr>
        <w:t xml:space="preserve"> від</w:t>
      </w:r>
      <w:r w:rsidR="001E5777">
        <w:rPr>
          <w:szCs w:val="28"/>
          <w:lang w:eastAsia="uk-UA"/>
        </w:rPr>
        <w:t xml:space="preserve"> </w:t>
      </w:r>
      <w:r w:rsidR="003E1C28" w:rsidRPr="003E1C28">
        <w:rPr>
          <w:szCs w:val="28"/>
          <w:lang w:eastAsia="uk-UA"/>
        </w:rPr>
        <w:t>1</w:t>
      </w:r>
      <w:r w:rsidR="00BD7AE5">
        <w:rPr>
          <w:szCs w:val="28"/>
          <w:lang w:eastAsia="uk-UA"/>
        </w:rPr>
        <w:t xml:space="preserve">4 жовтня </w:t>
      </w:r>
      <w:r w:rsidR="001E5777">
        <w:rPr>
          <w:szCs w:val="28"/>
          <w:lang w:eastAsia="uk-UA"/>
        </w:rPr>
        <w:t xml:space="preserve">                </w:t>
      </w:r>
      <w:r w:rsidRPr="002B3EF4">
        <w:rPr>
          <w:szCs w:val="28"/>
          <w:lang w:eastAsia="uk-UA"/>
        </w:rPr>
        <w:lastRenderedPageBreak/>
        <w:t xml:space="preserve">2009 року та від 26 лютого 2010 року про звільнення </w:t>
      </w:r>
      <w:proofErr w:type="spellStart"/>
      <w:r>
        <w:rPr>
          <w:szCs w:val="28"/>
          <w:lang w:eastAsia="uk-UA"/>
        </w:rPr>
        <w:t>Стасовської</w:t>
      </w:r>
      <w:proofErr w:type="spellEnd"/>
      <w:r>
        <w:rPr>
          <w:szCs w:val="28"/>
          <w:lang w:eastAsia="uk-UA"/>
        </w:rPr>
        <w:t xml:space="preserve"> </w:t>
      </w:r>
      <w:r w:rsidRPr="002B3EF4">
        <w:rPr>
          <w:szCs w:val="28"/>
          <w:lang w:eastAsia="uk-UA"/>
        </w:rPr>
        <w:t>Л.І. з посади судді Заводського р</w:t>
      </w:r>
      <w:r>
        <w:rPr>
          <w:szCs w:val="28"/>
          <w:lang w:eastAsia="uk-UA"/>
        </w:rPr>
        <w:t>айонного суду міста</w:t>
      </w:r>
      <w:r w:rsidRPr="002B3EF4">
        <w:rPr>
          <w:szCs w:val="28"/>
          <w:lang w:eastAsia="uk-UA"/>
        </w:rPr>
        <w:t xml:space="preserve"> Дніпродзержинська Дніпропетровсько</w:t>
      </w:r>
      <w:r>
        <w:rPr>
          <w:szCs w:val="28"/>
          <w:lang w:eastAsia="uk-UA"/>
        </w:rPr>
        <w:t>ї області за поруше</w:t>
      </w:r>
      <w:r w:rsidR="001E5777">
        <w:rPr>
          <w:szCs w:val="28"/>
          <w:lang w:eastAsia="uk-UA"/>
        </w:rPr>
        <w:t xml:space="preserve">ння присяги та ухвалила рішення </w:t>
      </w:r>
      <w:r w:rsidR="00BD7AE5">
        <w:rPr>
          <w:szCs w:val="28"/>
          <w:lang w:eastAsia="uk-UA"/>
        </w:rPr>
        <w:t>№</w:t>
      </w:r>
      <w:r w:rsidRPr="002B3EF4">
        <w:rPr>
          <w:szCs w:val="28"/>
          <w:lang w:eastAsia="uk-UA"/>
        </w:rPr>
        <w:t xml:space="preserve">№ 410/0/15-10, 412/0/15-10 </w:t>
      </w:r>
      <w:r>
        <w:rPr>
          <w:szCs w:val="28"/>
          <w:lang w:eastAsia="uk-UA"/>
        </w:rPr>
        <w:t>і</w:t>
      </w:r>
      <w:r w:rsidRPr="002B3EF4">
        <w:rPr>
          <w:szCs w:val="28"/>
          <w:lang w:eastAsia="uk-UA"/>
        </w:rPr>
        <w:t xml:space="preserve"> 413/0/15-10 про внесення до Верховної Ради України подання про звільнення </w:t>
      </w:r>
      <w:proofErr w:type="spellStart"/>
      <w:r>
        <w:rPr>
          <w:szCs w:val="28"/>
          <w:lang w:eastAsia="uk-UA"/>
        </w:rPr>
        <w:t>Стасовської</w:t>
      </w:r>
      <w:proofErr w:type="spellEnd"/>
      <w:r>
        <w:rPr>
          <w:szCs w:val="28"/>
          <w:lang w:eastAsia="uk-UA"/>
        </w:rPr>
        <w:t xml:space="preserve"> Л.І.</w:t>
      </w:r>
      <w:r w:rsidRPr="002B3EF4">
        <w:rPr>
          <w:szCs w:val="28"/>
          <w:lang w:eastAsia="uk-UA"/>
        </w:rPr>
        <w:t xml:space="preserve"> з посади судді у зв’язку з порушенням присяги</w:t>
      </w:r>
      <w:r>
        <w:rPr>
          <w:szCs w:val="28"/>
          <w:lang w:eastAsia="uk-UA"/>
        </w:rPr>
        <w:t>.</w:t>
      </w:r>
      <w:r w:rsidRPr="002B3EF4">
        <w:rPr>
          <w:szCs w:val="28"/>
          <w:lang w:eastAsia="uk-UA"/>
        </w:rPr>
        <w:t xml:space="preserve"> </w:t>
      </w:r>
      <w:r>
        <w:rPr>
          <w:szCs w:val="28"/>
          <w:lang w:eastAsia="uk-UA"/>
        </w:rPr>
        <w:t xml:space="preserve">Вказані рішення реалізовані шляхом внесення </w:t>
      </w:r>
      <w:r w:rsidRPr="002B3EF4">
        <w:rPr>
          <w:szCs w:val="28"/>
          <w:lang w:eastAsia="uk-UA"/>
        </w:rPr>
        <w:t>31 травня 2010 року</w:t>
      </w:r>
      <w:r>
        <w:rPr>
          <w:szCs w:val="28"/>
          <w:lang w:eastAsia="uk-UA"/>
        </w:rPr>
        <w:t xml:space="preserve"> Ви</w:t>
      </w:r>
      <w:r w:rsidR="002D0202">
        <w:rPr>
          <w:szCs w:val="28"/>
          <w:lang w:eastAsia="uk-UA"/>
        </w:rPr>
        <w:t>щою радою юстиції до Верховної Р</w:t>
      </w:r>
      <w:r>
        <w:rPr>
          <w:szCs w:val="28"/>
          <w:lang w:eastAsia="uk-UA"/>
        </w:rPr>
        <w:t>ади України подання про звільнення судді з посади</w:t>
      </w:r>
      <w:r w:rsidR="00873F27">
        <w:rPr>
          <w:szCs w:val="28"/>
          <w:lang w:eastAsia="uk-UA"/>
        </w:rPr>
        <w:t xml:space="preserve"> </w:t>
      </w:r>
      <w:r w:rsidR="002D0202">
        <w:rPr>
          <w:szCs w:val="28"/>
          <w:lang w:eastAsia="uk-UA"/>
        </w:rPr>
        <w:t>(</w:t>
      </w:r>
      <w:r w:rsidRPr="002B3EF4">
        <w:rPr>
          <w:szCs w:val="28"/>
          <w:lang w:eastAsia="uk-UA"/>
        </w:rPr>
        <w:t>№ 32/0/12-10</w:t>
      </w:r>
      <w:r w:rsidR="002D0202">
        <w:rPr>
          <w:szCs w:val="28"/>
          <w:lang w:eastAsia="uk-UA"/>
        </w:rPr>
        <w:t>)</w:t>
      </w:r>
      <w:r w:rsidRPr="002B3EF4">
        <w:rPr>
          <w:szCs w:val="28"/>
          <w:lang w:eastAsia="uk-UA"/>
        </w:rPr>
        <w:t>.</w:t>
      </w:r>
    </w:p>
    <w:p w:rsidR="008B299E" w:rsidRPr="002B3EF4" w:rsidRDefault="008B299E" w:rsidP="008B299E">
      <w:pPr>
        <w:pStyle w:val="a8"/>
        <w:ind w:firstLine="708"/>
        <w:jc w:val="both"/>
        <w:rPr>
          <w:szCs w:val="28"/>
          <w:lang w:eastAsia="uk-UA"/>
        </w:rPr>
      </w:pPr>
      <w:r w:rsidRPr="002B3EF4">
        <w:rPr>
          <w:szCs w:val="28"/>
          <w:lang w:eastAsia="uk-UA"/>
        </w:rPr>
        <w:t xml:space="preserve">Постановою Верховної Ради України від 17 червня 2010 року № 2352-VI </w:t>
      </w:r>
      <w:proofErr w:type="spellStart"/>
      <w:r>
        <w:rPr>
          <w:szCs w:val="28"/>
          <w:lang w:eastAsia="uk-UA"/>
        </w:rPr>
        <w:t>Стасовську</w:t>
      </w:r>
      <w:proofErr w:type="spellEnd"/>
      <w:r w:rsidRPr="002B3EF4">
        <w:rPr>
          <w:szCs w:val="28"/>
          <w:lang w:eastAsia="uk-UA"/>
        </w:rPr>
        <w:t xml:space="preserve"> Л.І. звільнено з посади судді за порушення присяги на підставі пункту 5 частини </w:t>
      </w:r>
      <w:r>
        <w:rPr>
          <w:szCs w:val="28"/>
          <w:lang w:eastAsia="uk-UA"/>
        </w:rPr>
        <w:t>п’ятої</w:t>
      </w:r>
      <w:r w:rsidRPr="002B3EF4">
        <w:rPr>
          <w:szCs w:val="28"/>
          <w:lang w:eastAsia="uk-UA"/>
        </w:rPr>
        <w:t xml:space="preserve"> статті 126 Конституції України.</w:t>
      </w:r>
    </w:p>
    <w:p w:rsidR="008B299E" w:rsidRPr="00CE6D7E" w:rsidRDefault="008B299E" w:rsidP="008B299E">
      <w:pPr>
        <w:pStyle w:val="a8"/>
        <w:ind w:firstLine="708"/>
        <w:jc w:val="both"/>
        <w:rPr>
          <w:lang w:eastAsia="uk-UA"/>
        </w:rPr>
      </w:pPr>
      <w:r w:rsidRPr="00CE6D7E">
        <w:rPr>
          <w:lang w:eastAsia="uk-UA"/>
        </w:rPr>
        <w:t xml:space="preserve">2 червня 2010 року </w:t>
      </w:r>
      <w:proofErr w:type="spellStart"/>
      <w:r>
        <w:rPr>
          <w:lang w:eastAsia="uk-UA"/>
        </w:rPr>
        <w:t>Стасовська</w:t>
      </w:r>
      <w:proofErr w:type="spellEnd"/>
      <w:r>
        <w:rPr>
          <w:lang w:eastAsia="uk-UA"/>
        </w:rPr>
        <w:t xml:space="preserve"> </w:t>
      </w:r>
      <w:r w:rsidRPr="00CE6D7E">
        <w:rPr>
          <w:lang w:eastAsia="uk-UA"/>
        </w:rPr>
        <w:t xml:space="preserve">Л.І. звернулася до </w:t>
      </w:r>
      <w:r>
        <w:rPr>
          <w:lang w:eastAsia="uk-UA"/>
        </w:rPr>
        <w:t xml:space="preserve">Вищого адміністративного суду України </w:t>
      </w:r>
      <w:r w:rsidR="00BD7AE5">
        <w:rPr>
          <w:lang w:eastAsia="uk-UA"/>
        </w:rPr>
        <w:t>з позовом, в</w:t>
      </w:r>
      <w:r w:rsidRPr="00CE6D7E">
        <w:rPr>
          <w:lang w:eastAsia="uk-UA"/>
        </w:rPr>
        <w:t xml:space="preserve"> якому просила визнати непра</w:t>
      </w:r>
      <w:r>
        <w:rPr>
          <w:lang w:eastAsia="uk-UA"/>
        </w:rPr>
        <w:t>вомірним та скасувати рішення Вищої ради юстиції</w:t>
      </w:r>
      <w:r w:rsidRPr="00CE6D7E">
        <w:rPr>
          <w:lang w:eastAsia="uk-UA"/>
        </w:rPr>
        <w:t xml:space="preserve"> від 26 травня</w:t>
      </w:r>
      <w:r w:rsidR="00164AB6">
        <w:rPr>
          <w:lang w:eastAsia="uk-UA"/>
        </w:rPr>
        <w:t xml:space="preserve"> </w:t>
      </w:r>
      <w:r w:rsidRPr="00CE6D7E">
        <w:rPr>
          <w:lang w:eastAsia="uk-UA"/>
        </w:rPr>
        <w:t xml:space="preserve">2010 року в частині підтримання подання члена </w:t>
      </w:r>
      <w:r>
        <w:rPr>
          <w:lang w:eastAsia="uk-UA"/>
        </w:rPr>
        <w:t>Вищої ради юстиції К</w:t>
      </w:r>
      <w:r w:rsidRPr="00CE6D7E">
        <w:rPr>
          <w:lang w:eastAsia="uk-UA"/>
        </w:rPr>
        <w:t>удрявцева В.В. щодо звільнення її з посади судді Заводського районного суду м</w:t>
      </w:r>
      <w:r>
        <w:rPr>
          <w:lang w:eastAsia="uk-UA"/>
        </w:rPr>
        <w:t xml:space="preserve">іста </w:t>
      </w:r>
      <w:r w:rsidRPr="00CE6D7E">
        <w:rPr>
          <w:lang w:eastAsia="uk-UA"/>
        </w:rPr>
        <w:t>Дніпродзержинська Дніпропетровської області.</w:t>
      </w:r>
    </w:p>
    <w:p w:rsidR="008B299E" w:rsidRDefault="008B299E" w:rsidP="008B299E">
      <w:pPr>
        <w:pStyle w:val="a8"/>
        <w:ind w:firstLine="708"/>
        <w:jc w:val="both"/>
        <w:rPr>
          <w:lang w:eastAsia="uk-UA"/>
        </w:rPr>
      </w:pPr>
      <w:r w:rsidRPr="00CE6D7E">
        <w:rPr>
          <w:lang w:eastAsia="uk-UA"/>
        </w:rPr>
        <w:t xml:space="preserve">Крім того, 22 липня 2010 року </w:t>
      </w:r>
      <w:proofErr w:type="spellStart"/>
      <w:r>
        <w:rPr>
          <w:lang w:eastAsia="uk-UA"/>
        </w:rPr>
        <w:t>Стасовська</w:t>
      </w:r>
      <w:proofErr w:type="spellEnd"/>
      <w:r>
        <w:rPr>
          <w:lang w:eastAsia="uk-UA"/>
        </w:rPr>
        <w:t xml:space="preserve"> </w:t>
      </w:r>
      <w:r w:rsidRPr="00CE6D7E">
        <w:rPr>
          <w:lang w:eastAsia="uk-UA"/>
        </w:rPr>
        <w:t xml:space="preserve"> Л.І. звернулася до суду з позовом про визнан</w:t>
      </w:r>
      <w:r w:rsidR="002D0202">
        <w:rPr>
          <w:lang w:eastAsia="uk-UA"/>
        </w:rPr>
        <w:t>ня неправомірною та скасування П</w:t>
      </w:r>
      <w:r w:rsidRPr="00CE6D7E">
        <w:rPr>
          <w:lang w:eastAsia="uk-UA"/>
        </w:rPr>
        <w:t xml:space="preserve">останови Верховної Ради України від </w:t>
      </w:r>
      <w:r w:rsidR="002E79CA">
        <w:rPr>
          <w:lang w:eastAsia="uk-UA"/>
        </w:rPr>
        <w:t xml:space="preserve">                        </w:t>
      </w:r>
      <w:r w:rsidRPr="00CE6D7E">
        <w:rPr>
          <w:lang w:eastAsia="uk-UA"/>
        </w:rPr>
        <w:t xml:space="preserve">17 червня 2010 року </w:t>
      </w:r>
      <w:r>
        <w:rPr>
          <w:lang w:eastAsia="uk-UA"/>
        </w:rPr>
        <w:t>№ 2352-VI у частині звільнення її</w:t>
      </w:r>
      <w:r w:rsidRPr="00CE6D7E">
        <w:rPr>
          <w:lang w:eastAsia="uk-UA"/>
        </w:rPr>
        <w:t xml:space="preserve"> з посади судді Заводського районного суду м</w:t>
      </w:r>
      <w:r>
        <w:rPr>
          <w:lang w:eastAsia="uk-UA"/>
        </w:rPr>
        <w:t>іста</w:t>
      </w:r>
      <w:r w:rsidRPr="00CE6D7E">
        <w:rPr>
          <w:lang w:eastAsia="uk-UA"/>
        </w:rPr>
        <w:t xml:space="preserve"> Дніпродзержинська Дніпропетровської області за порушення присяги судді.</w:t>
      </w:r>
    </w:p>
    <w:p w:rsidR="008B299E" w:rsidRPr="00CE6D7E" w:rsidRDefault="008B299E" w:rsidP="008B299E">
      <w:pPr>
        <w:pStyle w:val="a8"/>
        <w:ind w:firstLine="708"/>
        <w:jc w:val="both"/>
        <w:rPr>
          <w:lang w:eastAsia="uk-UA"/>
        </w:rPr>
      </w:pPr>
      <w:r>
        <w:rPr>
          <w:lang w:eastAsia="uk-UA"/>
        </w:rPr>
        <w:t xml:space="preserve">Оскільки </w:t>
      </w:r>
      <w:proofErr w:type="spellStart"/>
      <w:r>
        <w:rPr>
          <w:lang w:eastAsia="uk-UA"/>
        </w:rPr>
        <w:t>Стасовська</w:t>
      </w:r>
      <w:proofErr w:type="spellEnd"/>
      <w:r>
        <w:rPr>
          <w:lang w:eastAsia="uk-UA"/>
        </w:rPr>
        <w:t xml:space="preserve"> Л.І. не оскаржувала до суду рішення Вищої ради юстиції №№ </w:t>
      </w:r>
      <w:r w:rsidRPr="002B3EF4">
        <w:rPr>
          <w:szCs w:val="28"/>
          <w:lang w:eastAsia="uk-UA"/>
        </w:rPr>
        <w:t>410/0/15-10, 412/0/15-10</w:t>
      </w:r>
      <w:r>
        <w:rPr>
          <w:szCs w:val="28"/>
          <w:lang w:eastAsia="uk-UA"/>
        </w:rPr>
        <w:t xml:space="preserve"> та подання </w:t>
      </w:r>
      <w:r w:rsidR="00BA7CB7">
        <w:rPr>
          <w:szCs w:val="28"/>
          <w:lang w:eastAsia="uk-UA"/>
        </w:rPr>
        <w:t xml:space="preserve">№ 32/0/12-10 </w:t>
      </w:r>
      <w:r>
        <w:rPr>
          <w:szCs w:val="28"/>
          <w:lang w:eastAsia="uk-UA"/>
        </w:rPr>
        <w:t>від 31 травня 2010 року і не просила визнати їх незаконними</w:t>
      </w:r>
      <w:r w:rsidR="002D0202">
        <w:rPr>
          <w:szCs w:val="28"/>
          <w:lang w:eastAsia="uk-UA"/>
        </w:rPr>
        <w:t>,</w:t>
      </w:r>
      <w:r>
        <w:rPr>
          <w:szCs w:val="28"/>
          <w:lang w:eastAsia="uk-UA"/>
        </w:rPr>
        <w:t xml:space="preserve"> Вищий адміністративний суд України не перевіряв законність зазначених рішень. </w:t>
      </w:r>
    </w:p>
    <w:p w:rsidR="008B299E" w:rsidRDefault="008B299E" w:rsidP="008B299E">
      <w:pPr>
        <w:pStyle w:val="a8"/>
        <w:ind w:firstLine="708"/>
        <w:jc w:val="both"/>
        <w:rPr>
          <w:lang w:eastAsia="uk-UA"/>
        </w:rPr>
      </w:pPr>
      <w:r>
        <w:rPr>
          <w:lang w:eastAsia="uk-UA"/>
        </w:rPr>
        <w:t xml:space="preserve">За результатами розгляду справи за позовом </w:t>
      </w:r>
      <w:proofErr w:type="spellStart"/>
      <w:r>
        <w:rPr>
          <w:lang w:eastAsia="uk-UA"/>
        </w:rPr>
        <w:t>Стасовської</w:t>
      </w:r>
      <w:proofErr w:type="spellEnd"/>
      <w:r>
        <w:rPr>
          <w:lang w:eastAsia="uk-UA"/>
        </w:rPr>
        <w:t xml:space="preserve"> Л.І. </w:t>
      </w:r>
      <w:r w:rsidRPr="00CE6D7E">
        <w:rPr>
          <w:lang w:eastAsia="uk-UA"/>
        </w:rPr>
        <w:t xml:space="preserve">Вищий адміністративний суд України </w:t>
      </w:r>
      <w:r>
        <w:rPr>
          <w:lang w:eastAsia="uk-UA"/>
        </w:rPr>
        <w:t xml:space="preserve">постановою </w:t>
      </w:r>
      <w:r w:rsidRPr="00CE6D7E">
        <w:rPr>
          <w:lang w:eastAsia="uk-UA"/>
        </w:rPr>
        <w:t>від 23 вересня 2010 року позовні вимоги задовольн</w:t>
      </w:r>
      <w:r w:rsidR="002D0202">
        <w:rPr>
          <w:lang w:eastAsia="uk-UA"/>
        </w:rPr>
        <w:t>ив частково: визнав незаконною П</w:t>
      </w:r>
      <w:r w:rsidRPr="00CE6D7E">
        <w:rPr>
          <w:lang w:eastAsia="uk-UA"/>
        </w:rPr>
        <w:t>останову Верховної Ради України від</w:t>
      </w:r>
      <w:r w:rsidR="00117FB5">
        <w:rPr>
          <w:lang w:eastAsia="uk-UA"/>
        </w:rPr>
        <w:t xml:space="preserve">              </w:t>
      </w:r>
      <w:r w:rsidRPr="00CE6D7E">
        <w:rPr>
          <w:lang w:eastAsia="uk-UA"/>
        </w:rPr>
        <w:t xml:space="preserve"> 17 червня 2010 року № 2352-VI у час</w:t>
      </w:r>
      <w:r>
        <w:rPr>
          <w:lang w:eastAsia="uk-UA"/>
        </w:rPr>
        <w:t>тині звільнення</w:t>
      </w:r>
      <w:r w:rsidR="00164AB6">
        <w:rPr>
          <w:lang w:eastAsia="uk-UA"/>
        </w:rPr>
        <w:t xml:space="preserve"> </w:t>
      </w:r>
      <w:proofErr w:type="spellStart"/>
      <w:r>
        <w:rPr>
          <w:lang w:eastAsia="uk-UA"/>
        </w:rPr>
        <w:t>Стасовської</w:t>
      </w:r>
      <w:proofErr w:type="spellEnd"/>
      <w:r>
        <w:rPr>
          <w:lang w:eastAsia="uk-UA"/>
        </w:rPr>
        <w:t xml:space="preserve"> </w:t>
      </w:r>
      <w:r w:rsidRPr="00CE6D7E">
        <w:rPr>
          <w:lang w:eastAsia="uk-UA"/>
        </w:rPr>
        <w:t xml:space="preserve"> Л.І. з посади судді Заводського районного суду м</w:t>
      </w:r>
      <w:r>
        <w:rPr>
          <w:lang w:eastAsia="uk-UA"/>
        </w:rPr>
        <w:t>іста</w:t>
      </w:r>
      <w:r w:rsidRPr="00CE6D7E">
        <w:rPr>
          <w:lang w:eastAsia="uk-UA"/>
        </w:rPr>
        <w:t xml:space="preserve"> Дніпродзержинська Дніпропетровської області за порушення прися</w:t>
      </w:r>
      <w:r w:rsidR="002D0202">
        <w:rPr>
          <w:lang w:eastAsia="uk-UA"/>
        </w:rPr>
        <w:t>ги судді.</w:t>
      </w:r>
      <w:r w:rsidR="00164AB6">
        <w:rPr>
          <w:lang w:eastAsia="uk-UA"/>
        </w:rPr>
        <w:t xml:space="preserve"> </w:t>
      </w:r>
      <w:r w:rsidR="002D0202">
        <w:rPr>
          <w:lang w:eastAsia="uk-UA"/>
        </w:rPr>
        <w:t>У</w:t>
      </w:r>
      <w:r w:rsidRPr="00CE6D7E">
        <w:rPr>
          <w:lang w:eastAsia="uk-UA"/>
        </w:rPr>
        <w:t xml:space="preserve"> задоволе</w:t>
      </w:r>
      <w:r w:rsidR="001E5777">
        <w:rPr>
          <w:lang w:eastAsia="uk-UA"/>
        </w:rPr>
        <w:t>нні решти позовних вимог відмовив</w:t>
      </w:r>
      <w:r w:rsidRPr="00CE6D7E">
        <w:rPr>
          <w:lang w:eastAsia="uk-UA"/>
        </w:rPr>
        <w:t>.</w:t>
      </w:r>
    </w:p>
    <w:p w:rsidR="00590AF7" w:rsidRDefault="008B299E" w:rsidP="00873F27">
      <w:pPr>
        <w:pStyle w:val="a8"/>
        <w:ind w:firstLine="708"/>
        <w:jc w:val="both"/>
        <w:rPr>
          <w:szCs w:val="28"/>
          <w:lang w:eastAsia="uk-UA"/>
        </w:rPr>
      </w:pPr>
      <w:r>
        <w:rPr>
          <w:lang w:eastAsia="uk-UA"/>
        </w:rPr>
        <w:t xml:space="preserve">23 грудня 2010 року Верховна Рада України повторно здійснила розгляд подання про звільнення </w:t>
      </w:r>
      <w:proofErr w:type="spellStart"/>
      <w:r>
        <w:rPr>
          <w:lang w:eastAsia="uk-UA"/>
        </w:rPr>
        <w:t>Стасовської</w:t>
      </w:r>
      <w:proofErr w:type="spellEnd"/>
      <w:r>
        <w:rPr>
          <w:lang w:eastAsia="uk-UA"/>
        </w:rPr>
        <w:t xml:space="preserve"> Л.І. з посади судді та Постановою</w:t>
      </w:r>
      <w:r w:rsidR="00117FB5">
        <w:rPr>
          <w:lang w:eastAsia="uk-UA"/>
        </w:rPr>
        <w:t xml:space="preserve"> </w:t>
      </w:r>
      <w:r>
        <w:rPr>
          <w:lang w:eastAsia="uk-UA"/>
        </w:rPr>
        <w:t>№ 2867-</w:t>
      </w:r>
      <w:r>
        <w:rPr>
          <w:lang w:val="en-US" w:eastAsia="uk-UA"/>
        </w:rPr>
        <w:t>V</w:t>
      </w:r>
      <w:r>
        <w:rPr>
          <w:lang w:eastAsia="uk-UA"/>
        </w:rPr>
        <w:t xml:space="preserve">І звільнила її з посади судді </w:t>
      </w:r>
      <w:r w:rsidRPr="002B3EF4">
        <w:rPr>
          <w:szCs w:val="28"/>
          <w:lang w:eastAsia="uk-UA"/>
        </w:rPr>
        <w:t>Заводського районного суду міста Дніпродзержин</w:t>
      </w:r>
      <w:r>
        <w:rPr>
          <w:szCs w:val="28"/>
          <w:lang w:eastAsia="uk-UA"/>
        </w:rPr>
        <w:t xml:space="preserve">ська Дніпропетровської області за порушення присяги. </w:t>
      </w:r>
    </w:p>
    <w:p w:rsidR="008B299E" w:rsidRPr="00873F27" w:rsidRDefault="008B299E" w:rsidP="00873F27">
      <w:pPr>
        <w:pStyle w:val="a8"/>
        <w:ind w:firstLine="708"/>
        <w:jc w:val="both"/>
        <w:rPr>
          <w:szCs w:val="28"/>
          <w:lang w:eastAsia="uk-UA"/>
        </w:rPr>
      </w:pPr>
      <w:r>
        <w:rPr>
          <w:szCs w:val="28"/>
          <w:lang w:eastAsia="uk-UA"/>
        </w:rPr>
        <w:t xml:space="preserve">Зазначена Постанова була предметом розгляду </w:t>
      </w:r>
      <w:r w:rsidR="002D0202">
        <w:rPr>
          <w:szCs w:val="28"/>
          <w:lang w:eastAsia="uk-UA"/>
        </w:rPr>
        <w:t xml:space="preserve">Вищим адміністративним судом України </w:t>
      </w:r>
      <w:r>
        <w:rPr>
          <w:szCs w:val="28"/>
          <w:lang w:eastAsia="uk-UA"/>
        </w:rPr>
        <w:t xml:space="preserve">справи за позовом </w:t>
      </w:r>
      <w:proofErr w:type="spellStart"/>
      <w:r w:rsidRPr="00276B51">
        <w:rPr>
          <w:szCs w:val="28"/>
          <w:lang w:val="ru-RU" w:eastAsia="uk-UA"/>
        </w:rPr>
        <w:t>Стасовської</w:t>
      </w:r>
      <w:proofErr w:type="spellEnd"/>
      <w:r w:rsidRPr="00276B51">
        <w:rPr>
          <w:szCs w:val="28"/>
          <w:lang w:val="ru-RU" w:eastAsia="uk-UA"/>
        </w:rPr>
        <w:t xml:space="preserve"> </w:t>
      </w:r>
      <w:r>
        <w:rPr>
          <w:szCs w:val="28"/>
          <w:lang w:eastAsia="uk-UA"/>
        </w:rPr>
        <w:t xml:space="preserve">Л.І., </w:t>
      </w:r>
      <w:r w:rsidR="002D0202">
        <w:rPr>
          <w:szCs w:val="28"/>
          <w:lang w:eastAsia="uk-UA"/>
        </w:rPr>
        <w:t>Вищий адміністративний суд України</w:t>
      </w:r>
      <w:r>
        <w:rPr>
          <w:szCs w:val="28"/>
          <w:lang w:eastAsia="uk-UA"/>
        </w:rPr>
        <w:t xml:space="preserve"> постановою від 31 травня 2011 року у задоволен</w:t>
      </w:r>
      <w:r w:rsidR="00BD7AE5">
        <w:rPr>
          <w:szCs w:val="28"/>
          <w:lang w:eastAsia="uk-UA"/>
        </w:rPr>
        <w:t>н</w:t>
      </w:r>
      <w:r>
        <w:rPr>
          <w:szCs w:val="28"/>
          <w:lang w:eastAsia="uk-UA"/>
        </w:rPr>
        <w:t xml:space="preserve">і позову </w:t>
      </w:r>
      <w:proofErr w:type="spellStart"/>
      <w:r w:rsidR="002D0202">
        <w:rPr>
          <w:szCs w:val="28"/>
          <w:lang w:eastAsia="uk-UA"/>
        </w:rPr>
        <w:t>Стасовської</w:t>
      </w:r>
      <w:proofErr w:type="spellEnd"/>
      <w:r w:rsidR="002D0202">
        <w:rPr>
          <w:szCs w:val="28"/>
          <w:lang w:eastAsia="uk-UA"/>
        </w:rPr>
        <w:t xml:space="preserve"> Л.І. </w:t>
      </w:r>
      <w:r>
        <w:rPr>
          <w:szCs w:val="28"/>
          <w:lang w:eastAsia="uk-UA"/>
        </w:rPr>
        <w:t xml:space="preserve">відмовив. </w:t>
      </w:r>
    </w:p>
    <w:p w:rsidR="008B299E" w:rsidRPr="00CE6D7E" w:rsidRDefault="008B299E" w:rsidP="008B299E">
      <w:pPr>
        <w:pStyle w:val="a8"/>
        <w:ind w:firstLine="708"/>
        <w:jc w:val="both"/>
        <w:rPr>
          <w:lang w:eastAsia="uk-UA"/>
        </w:rPr>
      </w:pPr>
      <w:r w:rsidRPr="00CE6D7E">
        <w:rPr>
          <w:lang w:eastAsia="uk-UA"/>
        </w:rPr>
        <w:t xml:space="preserve">20 березня 2011 року </w:t>
      </w:r>
      <w:proofErr w:type="spellStart"/>
      <w:r>
        <w:rPr>
          <w:lang w:eastAsia="uk-UA"/>
        </w:rPr>
        <w:t>Стасовська</w:t>
      </w:r>
      <w:proofErr w:type="spellEnd"/>
      <w:r w:rsidRPr="00CE6D7E">
        <w:rPr>
          <w:lang w:eastAsia="uk-UA"/>
        </w:rPr>
        <w:t xml:space="preserve"> Л.І. подала до Європейського суду з прав людини (далі – </w:t>
      </w:r>
      <w:r>
        <w:rPr>
          <w:lang w:eastAsia="uk-UA"/>
        </w:rPr>
        <w:t xml:space="preserve">ЄСПЛ, </w:t>
      </w:r>
      <w:r w:rsidRPr="00CE6D7E">
        <w:rPr>
          <w:lang w:eastAsia="uk-UA"/>
        </w:rPr>
        <w:t xml:space="preserve">Суд) заяву проти України, </w:t>
      </w:r>
      <w:r w:rsidR="002D0202">
        <w:rPr>
          <w:lang w:eastAsia="uk-UA"/>
        </w:rPr>
        <w:t>в якій скаржилася на порушення Д</w:t>
      </w:r>
      <w:r w:rsidRPr="00CE6D7E">
        <w:rPr>
          <w:lang w:eastAsia="uk-UA"/>
        </w:rPr>
        <w:t>ержавою Україна її прав, гарантованих статтями 6, 8 Конвенції про захист прав люди</w:t>
      </w:r>
      <w:r w:rsidR="002D0202">
        <w:rPr>
          <w:lang w:eastAsia="uk-UA"/>
        </w:rPr>
        <w:t xml:space="preserve">ни і основоположних свобод від </w:t>
      </w:r>
      <w:r w:rsidRPr="00CE6D7E">
        <w:rPr>
          <w:lang w:eastAsia="uk-UA"/>
        </w:rPr>
        <w:t>4 листопада 1950 року, ратифікованої Законом України від 17 липня 1997 року № 475/97-ВР (далі – Конвенція), зазначивши, що провадження щодо її звільнення було несправедливим, суперечило принципу незалежного і безстороннього суду, а звільнення суттєво вплинуло на її приватне життя.</w:t>
      </w:r>
    </w:p>
    <w:p w:rsidR="008B299E" w:rsidRPr="00CE6D7E" w:rsidRDefault="008B299E" w:rsidP="008B299E">
      <w:pPr>
        <w:pStyle w:val="a8"/>
        <w:ind w:firstLine="708"/>
        <w:jc w:val="both"/>
        <w:rPr>
          <w:lang w:eastAsia="uk-UA"/>
        </w:rPr>
      </w:pPr>
      <w:r w:rsidRPr="00CE6D7E">
        <w:rPr>
          <w:lang w:eastAsia="uk-UA"/>
        </w:rPr>
        <w:lastRenderedPageBreak/>
        <w:t xml:space="preserve">З огляду на схожість заяви </w:t>
      </w:r>
      <w:proofErr w:type="spellStart"/>
      <w:r>
        <w:rPr>
          <w:lang w:eastAsia="uk-UA"/>
        </w:rPr>
        <w:t>Стасовської</w:t>
      </w:r>
      <w:proofErr w:type="spellEnd"/>
      <w:r w:rsidRPr="00CE6D7E">
        <w:rPr>
          <w:lang w:eastAsia="uk-UA"/>
        </w:rPr>
        <w:t xml:space="preserve"> Л.І. з іншими заявами, поданими до Суду громадянами України, які раніше обіймали посади суддів національних судів, усі ці заяви були об’єднані відповідно до пункту 1 правила 42 Регламенту Суду.</w:t>
      </w:r>
    </w:p>
    <w:p w:rsidR="008B299E" w:rsidRPr="00CE6D7E" w:rsidRDefault="008B299E" w:rsidP="008B299E">
      <w:pPr>
        <w:pStyle w:val="a8"/>
        <w:ind w:firstLine="708"/>
        <w:jc w:val="both"/>
        <w:rPr>
          <w:lang w:eastAsia="uk-UA"/>
        </w:rPr>
      </w:pPr>
      <w:r w:rsidRPr="00CE6D7E">
        <w:rPr>
          <w:lang w:eastAsia="uk-UA"/>
        </w:rPr>
        <w:t xml:space="preserve">19 січня 2017 року Суд ухвалив рішення у справі «Куликов та інші проти України», зокрема і за заявою </w:t>
      </w:r>
      <w:proofErr w:type="spellStart"/>
      <w:r>
        <w:rPr>
          <w:lang w:eastAsia="uk-UA"/>
        </w:rPr>
        <w:t>Стасовської</w:t>
      </w:r>
      <w:proofErr w:type="spellEnd"/>
      <w:r>
        <w:rPr>
          <w:lang w:eastAsia="uk-UA"/>
        </w:rPr>
        <w:t xml:space="preserve"> </w:t>
      </w:r>
      <w:r w:rsidRPr="00CE6D7E">
        <w:rPr>
          <w:lang w:eastAsia="uk-UA"/>
        </w:rPr>
        <w:t>Л.І. № 20554/11, яким постановив, що Україна порушила стосовно позивача пункт 1 статті 6 Конвенції у зв’язку з недотриманням принципів незалежності та безсторонності та статтю 8 Конвенції, якою кожному гарантується право на повагу до приватного і сімейного життя.</w:t>
      </w:r>
    </w:p>
    <w:p w:rsidR="008B299E" w:rsidRPr="00CE6D7E" w:rsidRDefault="008B299E" w:rsidP="008B299E">
      <w:pPr>
        <w:pStyle w:val="a8"/>
        <w:ind w:firstLine="708"/>
        <w:jc w:val="both"/>
        <w:rPr>
          <w:lang w:eastAsia="uk-UA"/>
        </w:rPr>
      </w:pPr>
      <w:r w:rsidRPr="00CE6D7E">
        <w:rPr>
          <w:lang w:eastAsia="uk-UA"/>
        </w:rPr>
        <w:t xml:space="preserve">Суд також постановив, що упродовж трьох місяців від дня, коли рішення стане остаточним відповідно до </w:t>
      </w:r>
      <w:r>
        <w:rPr>
          <w:lang w:eastAsia="uk-UA"/>
        </w:rPr>
        <w:t xml:space="preserve">пункту 2 статті 44 Конвенції, </w:t>
      </w:r>
      <w:r w:rsidRPr="00CE6D7E">
        <w:rPr>
          <w:lang w:eastAsia="uk-UA"/>
        </w:rPr>
        <w:t>держава-відповідач має сплатити заявнику суму, зазначену у додатку II, а також додатково суму будь-яких податків, що можуть нараховуватись; ці суми мають бути конвертовані у валюту держави-відповідача за курсом на день здійснення платежу.</w:t>
      </w:r>
    </w:p>
    <w:p w:rsidR="008B299E" w:rsidRPr="00CE6D7E" w:rsidRDefault="008B299E" w:rsidP="008B299E">
      <w:pPr>
        <w:pStyle w:val="a8"/>
        <w:ind w:firstLine="708"/>
        <w:jc w:val="both"/>
        <w:rPr>
          <w:lang w:eastAsia="uk-UA"/>
        </w:rPr>
      </w:pPr>
      <w:r>
        <w:rPr>
          <w:lang w:eastAsia="uk-UA"/>
        </w:rPr>
        <w:t xml:space="preserve">26 червня 2017 року </w:t>
      </w:r>
      <w:proofErr w:type="spellStart"/>
      <w:r>
        <w:rPr>
          <w:lang w:eastAsia="uk-UA"/>
        </w:rPr>
        <w:t>Стасовська</w:t>
      </w:r>
      <w:proofErr w:type="spellEnd"/>
      <w:r w:rsidRPr="00CE6D7E">
        <w:rPr>
          <w:lang w:eastAsia="uk-UA"/>
        </w:rPr>
        <w:t xml:space="preserve"> Л.І. звернулась до Верховного Суду України із заявою про перегляд постанови Вищого адміністративного суду України від</w:t>
      </w:r>
      <w:r w:rsidR="00164AB6">
        <w:rPr>
          <w:lang w:eastAsia="uk-UA"/>
        </w:rPr>
        <w:t xml:space="preserve">                    </w:t>
      </w:r>
      <w:r w:rsidRPr="00CE6D7E">
        <w:rPr>
          <w:lang w:eastAsia="uk-UA"/>
        </w:rPr>
        <w:t xml:space="preserve"> 23 вересня 2010 року у справі № П-93/10, П-156/10 на підставі </w:t>
      </w:r>
      <w:r>
        <w:rPr>
          <w:lang w:eastAsia="uk-UA"/>
        </w:rPr>
        <w:t xml:space="preserve"> </w:t>
      </w:r>
      <w:r w:rsidRPr="00CE6D7E">
        <w:rPr>
          <w:lang w:eastAsia="uk-UA"/>
        </w:rPr>
        <w:t>пункту 3 частини першої статті 237 Кодексу адміністративного судочинства України (в редакції, чинній на час подання заяви до суду).</w:t>
      </w:r>
    </w:p>
    <w:p w:rsidR="008B299E" w:rsidRDefault="008B299E" w:rsidP="008B299E">
      <w:pPr>
        <w:pStyle w:val="a8"/>
        <w:ind w:firstLine="708"/>
        <w:jc w:val="both"/>
        <w:rPr>
          <w:lang w:eastAsia="uk-UA"/>
        </w:rPr>
      </w:pPr>
      <w:r w:rsidRPr="00CE6D7E">
        <w:rPr>
          <w:lang w:eastAsia="uk-UA"/>
        </w:rPr>
        <w:t xml:space="preserve">10 січня 2018 року </w:t>
      </w:r>
      <w:r w:rsidR="002D0202" w:rsidRPr="00CE6D7E">
        <w:rPr>
          <w:lang w:eastAsia="uk-UA"/>
        </w:rPr>
        <w:t>за розпорядженням керівника апарату Верхов</w:t>
      </w:r>
      <w:r w:rsidR="002D0202">
        <w:rPr>
          <w:lang w:eastAsia="uk-UA"/>
        </w:rPr>
        <w:t xml:space="preserve">ного Суду України від 28 грудня </w:t>
      </w:r>
      <w:r w:rsidR="002D0202" w:rsidRPr="00CE6D7E">
        <w:rPr>
          <w:lang w:eastAsia="uk-UA"/>
        </w:rPr>
        <w:t>2017 року № 402/0/19-17</w:t>
      </w:r>
      <w:r w:rsidR="002D0202">
        <w:rPr>
          <w:lang w:eastAsia="uk-UA"/>
        </w:rPr>
        <w:t xml:space="preserve"> </w:t>
      </w:r>
      <w:r w:rsidRPr="00CE6D7E">
        <w:rPr>
          <w:lang w:eastAsia="uk-UA"/>
        </w:rPr>
        <w:t>заяву та матеріали справи передано до Великої Палати Верховного Суду на підставі підпункту 7 пункту 1 розділу VII «Перехідні положення» Кодексу адміністративного судочинства України.</w:t>
      </w:r>
    </w:p>
    <w:p w:rsidR="008B299E" w:rsidRPr="00CE6D7E" w:rsidRDefault="008B299E" w:rsidP="008B299E">
      <w:pPr>
        <w:pStyle w:val="a8"/>
        <w:ind w:firstLine="708"/>
        <w:jc w:val="both"/>
        <w:rPr>
          <w:lang w:eastAsia="uk-UA"/>
        </w:rPr>
      </w:pPr>
      <w:r>
        <w:rPr>
          <w:lang w:eastAsia="uk-UA"/>
        </w:rPr>
        <w:t>За результатами</w:t>
      </w:r>
      <w:r w:rsidRPr="00CE6D7E">
        <w:rPr>
          <w:lang w:eastAsia="uk-UA"/>
        </w:rPr>
        <w:t xml:space="preserve"> розгляду справи 15 лютого 2018 року Велика Палата Верховного Суду прийняла постанову, якою скасувала постанову Вищого адміністративного суду України від 23 вересня 2010 року в частині відмови у задоволенні позовних вимог про визнання неправо</w:t>
      </w:r>
      <w:r w:rsidR="002D0202">
        <w:rPr>
          <w:lang w:eastAsia="uk-UA"/>
        </w:rPr>
        <w:t>мірним та скасування рішення Вищої ради юстиції</w:t>
      </w:r>
      <w:r w:rsidR="00590AF7">
        <w:rPr>
          <w:lang w:eastAsia="uk-UA"/>
        </w:rPr>
        <w:t xml:space="preserve"> від 26 травня </w:t>
      </w:r>
      <w:r w:rsidRPr="00CE6D7E">
        <w:rPr>
          <w:lang w:eastAsia="uk-UA"/>
        </w:rPr>
        <w:t>2010 року в частині підтримання подання члена В</w:t>
      </w:r>
      <w:r>
        <w:rPr>
          <w:lang w:eastAsia="uk-UA"/>
        </w:rPr>
        <w:t xml:space="preserve">ищої ради юстиції </w:t>
      </w:r>
      <w:r w:rsidRPr="00CE6D7E">
        <w:rPr>
          <w:lang w:eastAsia="uk-UA"/>
        </w:rPr>
        <w:t>Кудрявцева В.В., а справу в цій частині передала на новий судовий розгляд до Касаційного адміністративного суду у складі Верховного Суду. В іншій частині постанову Вищого адміністративного суду України залишила в силі.</w:t>
      </w:r>
    </w:p>
    <w:p w:rsidR="008B299E" w:rsidRDefault="008B299E" w:rsidP="001E5777">
      <w:pPr>
        <w:pStyle w:val="a8"/>
        <w:ind w:firstLine="708"/>
        <w:jc w:val="both"/>
        <w:rPr>
          <w:lang w:eastAsia="uk-UA"/>
        </w:rPr>
      </w:pPr>
      <w:r>
        <w:rPr>
          <w:lang w:eastAsia="uk-UA"/>
        </w:rPr>
        <w:t>Здійснивши судовий розгляд вказаної справи</w:t>
      </w:r>
      <w:r w:rsidR="002D0202">
        <w:rPr>
          <w:lang w:eastAsia="uk-UA"/>
        </w:rPr>
        <w:t>,</w:t>
      </w:r>
      <w:r>
        <w:rPr>
          <w:lang w:eastAsia="uk-UA"/>
        </w:rPr>
        <w:t xml:space="preserve"> </w:t>
      </w:r>
      <w:r w:rsidRPr="00CE6D7E">
        <w:rPr>
          <w:lang w:eastAsia="uk-UA"/>
        </w:rPr>
        <w:t>Касаційн</w:t>
      </w:r>
      <w:r>
        <w:rPr>
          <w:lang w:eastAsia="uk-UA"/>
        </w:rPr>
        <w:t>ий</w:t>
      </w:r>
      <w:r w:rsidRPr="00CE6D7E">
        <w:rPr>
          <w:lang w:eastAsia="uk-UA"/>
        </w:rPr>
        <w:t xml:space="preserve"> адміністративн</w:t>
      </w:r>
      <w:r>
        <w:rPr>
          <w:lang w:eastAsia="uk-UA"/>
        </w:rPr>
        <w:t>ий</w:t>
      </w:r>
      <w:r w:rsidRPr="00CE6D7E">
        <w:rPr>
          <w:lang w:eastAsia="uk-UA"/>
        </w:rPr>
        <w:t xml:space="preserve"> суд у складі Верховного Суду</w:t>
      </w:r>
      <w:r w:rsidRPr="00C40C3C">
        <w:rPr>
          <w:lang w:eastAsia="uk-UA"/>
        </w:rPr>
        <w:t xml:space="preserve"> </w:t>
      </w:r>
      <w:r>
        <w:rPr>
          <w:lang w:eastAsia="uk-UA"/>
        </w:rPr>
        <w:t xml:space="preserve">ухвалив рішення </w:t>
      </w:r>
      <w:r w:rsidRPr="00C40C3C">
        <w:rPr>
          <w:lang w:eastAsia="uk-UA"/>
        </w:rPr>
        <w:t>від 17 квітня 2018 року</w:t>
      </w:r>
      <w:r>
        <w:rPr>
          <w:lang w:eastAsia="uk-UA"/>
        </w:rPr>
        <w:t>,</w:t>
      </w:r>
      <w:r w:rsidRPr="00C40C3C">
        <w:rPr>
          <w:lang w:eastAsia="uk-UA"/>
        </w:rPr>
        <w:t xml:space="preserve"> з урахуванням виправлень, внесених ухвалою цього суду від</w:t>
      </w:r>
      <w:r w:rsidR="00164AB6">
        <w:rPr>
          <w:lang w:eastAsia="uk-UA"/>
        </w:rPr>
        <w:t xml:space="preserve"> </w:t>
      </w:r>
      <w:r w:rsidRPr="00C40C3C">
        <w:rPr>
          <w:lang w:eastAsia="uk-UA"/>
        </w:rPr>
        <w:t>9 жовтня 2018 року, позов задовольнив. Визнав протиправним та скасував рішення В</w:t>
      </w:r>
      <w:r>
        <w:rPr>
          <w:lang w:eastAsia="uk-UA"/>
        </w:rPr>
        <w:t>ищої ради юстиції</w:t>
      </w:r>
      <w:r w:rsidRPr="00C40C3C">
        <w:rPr>
          <w:lang w:eastAsia="uk-UA"/>
        </w:rPr>
        <w:t xml:space="preserve"> від 26 травня </w:t>
      </w:r>
      <w:r w:rsidR="00BD7AE5">
        <w:rPr>
          <w:lang w:eastAsia="uk-UA"/>
        </w:rPr>
        <w:t xml:space="preserve">                       </w:t>
      </w:r>
      <w:r w:rsidRPr="00C40C3C">
        <w:rPr>
          <w:lang w:eastAsia="uk-UA"/>
        </w:rPr>
        <w:t>2010 року в частині підтримання под</w:t>
      </w:r>
      <w:r>
        <w:rPr>
          <w:lang w:eastAsia="uk-UA"/>
        </w:rPr>
        <w:t xml:space="preserve">ання члена Вищої ради юстиції </w:t>
      </w:r>
      <w:r w:rsidRPr="00CE6D7E">
        <w:rPr>
          <w:lang w:eastAsia="uk-UA"/>
        </w:rPr>
        <w:t>Кудрявцева В.В.</w:t>
      </w:r>
      <w:r w:rsidR="00BD7AE5">
        <w:rPr>
          <w:lang w:eastAsia="uk-UA"/>
        </w:rPr>
        <w:t xml:space="preserve"> від </w:t>
      </w:r>
      <w:r w:rsidRPr="00C40C3C">
        <w:rPr>
          <w:lang w:eastAsia="uk-UA"/>
        </w:rPr>
        <w:t>13 серпня 2007 року. Передав на повторний розгляд В</w:t>
      </w:r>
      <w:r>
        <w:rPr>
          <w:lang w:eastAsia="uk-UA"/>
        </w:rPr>
        <w:t xml:space="preserve">ищої ради правосуддя </w:t>
      </w:r>
      <w:r w:rsidRPr="00C40C3C">
        <w:rPr>
          <w:lang w:eastAsia="uk-UA"/>
        </w:rPr>
        <w:t xml:space="preserve">вирішення питання щодо наявності підстав для притягнення </w:t>
      </w:r>
      <w:r w:rsidR="00164AB6">
        <w:rPr>
          <w:lang w:eastAsia="uk-UA"/>
        </w:rPr>
        <w:t xml:space="preserve"> </w:t>
      </w:r>
      <w:proofErr w:type="spellStart"/>
      <w:r>
        <w:rPr>
          <w:lang w:eastAsia="uk-UA"/>
        </w:rPr>
        <w:t>Стасовської</w:t>
      </w:r>
      <w:proofErr w:type="spellEnd"/>
      <w:r>
        <w:rPr>
          <w:rFonts w:cs="Times New Roman"/>
          <w:szCs w:val="28"/>
        </w:rPr>
        <w:t xml:space="preserve"> </w:t>
      </w:r>
      <w:r w:rsidRPr="009734C1">
        <w:rPr>
          <w:rFonts w:cs="Times New Roman"/>
          <w:szCs w:val="28"/>
        </w:rPr>
        <w:t>Л</w:t>
      </w:r>
      <w:r>
        <w:rPr>
          <w:rFonts w:cs="Times New Roman"/>
          <w:szCs w:val="28"/>
        </w:rPr>
        <w:t>.</w:t>
      </w:r>
      <w:r w:rsidRPr="009734C1">
        <w:rPr>
          <w:rFonts w:cs="Times New Roman"/>
          <w:szCs w:val="28"/>
        </w:rPr>
        <w:t>І</w:t>
      </w:r>
      <w:r>
        <w:rPr>
          <w:rFonts w:cs="Times New Roman"/>
          <w:szCs w:val="28"/>
        </w:rPr>
        <w:t>.</w:t>
      </w:r>
      <w:r w:rsidRPr="00C40C3C">
        <w:rPr>
          <w:lang w:eastAsia="uk-UA"/>
        </w:rPr>
        <w:t xml:space="preserve"> до дисциплінарної відповідальності з огляду на обставини, викладені в пропозиції члена В</w:t>
      </w:r>
      <w:r>
        <w:rPr>
          <w:lang w:eastAsia="uk-UA"/>
        </w:rPr>
        <w:t xml:space="preserve">ищої ради юстиції </w:t>
      </w:r>
      <w:r w:rsidRPr="00CE6D7E">
        <w:rPr>
          <w:lang w:eastAsia="uk-UA"/>
        </w:rPr>
        <w:t>Кудрявцева В.В.</w:t>
      </w:r>
      <w:r w:rsidRPr="00C40C3C">
        <w:rPr>
          <w:lang w:eastAsia="uk-UA"/>
        </w:rPr>
        <w:t xml:space="preserve">  від 13 серпня 2007 року.</w:t>
      </w:r>
      <w:r w:rsidR="00873F27">
        <w:rPr>
          <w:lang w:eastAsia="uk-UA"/>
        </w:rPr>
        <w:t xml:space="preserve"> </w:t>
      </w:r>
      <w:r>
        <w:rPr>
          <w:lang w:eastAsia="uk-UA"/>
        </w:rPr>
        <w:t>Вказане рішення залишен</w:t>
      </w:r>
      <w:r w:rsidR="002D0202">
        <w:rPr>
          <w:lang w:eastAsia="uk-UA"/>
        </w:rPr>
        <w:t>о</w:t>
      </w:r>
      <w:r>
        <w:rPr>
          <w:lang w:eastAsia="uk-UA"/>
        </w:rPr>
        <w:t xml:space="preserve"> без змін постановою Великої Палати Верховного Суду від 13 грудня </w:t>
      </w:r>
      <w:r w:rsidR="001E5777">
        <w:rPr>
          <w:lang w:eastAsia="uk-UA"/>
        </w:rPr>
        <w:t xml:space="preserve">                   </w:t>
      </w:r>
      <w:r>
        <w:rPr>
          <w:lang w:eastAsia="uk-UA"/>
        </w:rPr>
        <w:t>2018 року.</w:t>
      </w:r>
    </w:p>
    <w:p w:rsidR="008B299E" w:rsidRDefault="008B299E" w:rsidP="008B299E">
      <w:pPr>
        <w:pStyle w:val="a8"/>
        <w:ind w:firstLine="708"/>
        <w:jc w:val="both"/>
        <w:rPr>
          <w:lang w:eastAsia="uk-UA"/>
        </w:rPr>
      </w:pPr>
      <w:r>
        <w:rPr>
          <w:lang w:eastAsia="uk-UA"/>
        </w:rPr>
        <w:t>Крім того, рішенням Касаційного адміністративного суду у складі Верховного Суду від 7 лютого 2019 року, яке залишене без змін постановою Великої Палати Верховного Суду від 30 січня 2020 року</w:t>
      </w:r>
      <w:r w:rsidR="002D0202">
        <w:rPr>
          <w:lang w:eastAsia="uk-UA"/>
        </w:rPr>
        <w:t>,</w:t>
      </w:r>
      <w:r>
        <w:rPr>
          <w:lang w:eastAsia="uk-UA"/>
        </w:rPr>
        <w:t xml:space="preserve"> с</w:t>
      </w:r>
      <w:r>
        <w:t>касовано Постанову Верховної Ради України «Про звільнення суддів» від 23 грудня 2010 року</w:t>
      </w:r>
      <w:r w:rsidR="00164AB6">
        <w:t xml:space="preserve"> </w:t>
      </w:r>
      <w:r>
        <w:t xml:space="preserve">№ 2867-VI в частині звільнення  </w:t>
      </w:r>
      <w:proofErr w:type="spellStart"/>
      <w:r>
        <w:lastRenderedPageBreak/>
        <w:t>Стасовської</w:t>
      </w:r>
      <w:proofErr w:type="spellEnd"/>
      <w:r>
        <w:t xml:space="preserve"> Л.І. з посади судді Заводського районного суду міста Дніпродзержинська Дніпропетровської області.</w:t>
      </w:r>
      <w:r>
        <w:rPr>
          <w:lang w:eastAsia="uk-UA"/>
        </w:rPr>
        <w:t xml:space="preserve"> </w:t>
      </w:r>
    </w:p>
    <w:p w:rsidR="00215469" w:rsidRDefault="008B299E" w:rsidP="00215469">
      <w:pPr>
        <w:pStyle w:val="HTML"/>
        <w:jc w:val="both"/>
        <w:rPr>
          <w:rFonts w:ascii="Times New Roman" w:hAnsi="Times New Roman" w:cs="Times New Roman"/>
          <w:sz w:val="28"/>
          <w:szCs w:val="28"/>
        </w:rPr>
      </w:pPr>
      <w:r>
        <w:rPr>
          <w:rFonts w:ascii="Times New Roman" w:hAnsi="Times New Roman"/>
          <w:sz w:val="28"/>
          <w:szCs w:val="28"/>
        </w:rPr>
        <w:tab/>
      </w:r>
      <w:r w:rsidRPr="00C82B7B">
        <w:rPr>
          <w:rFonts w:ascii="Times New Roman" w:hAnsi="Times New Roman" w:cs="Times New Roman"/>
          <w:sz w:val="28"/>
          <w:szCs w:val="28"/>
        </w:rPr>
        <w:t>Відповідно до ч</w:t>
      </w:r>
      <w:r>
        <w:rPr>
          <w:rFonts w:ascii="Times New Roman" w:hAnsi="Times New Roman" w:cs="Times New Roman"/>
          <w:sz w:val="28"/>
          <w:szCs w:val="28"/>
        </w:rPr>
        <w:t xml:space="preserve">астини першої статті 129-1 </w:t>
      </w:r>
      <w:r w:rsidRPr="00C82B7B">
        <w:rPr>
          <w:rFonts w:ascii="Times New Roman" w:hAnsi="Times New Roman" w:cs="Times New Roman"/>
          <w:sz w:val="28"/>
          <w:szCs w:val="28"/>
        </w:rPr>
        <w:t xml:space="preserve">Конституції України </w:t>
      </w:r>
      <w:r>
        <w:rPr>
          <w:rFonts w:ascii="Times New Roman" w:hAnsi="Times New Roman" w:cs="Times New Roman"/>
          <w:sz w:val="28"/>
          <w:szCs w:val="28"/>
        </w:rPr>
        <w:t>с</w:t>
      </w:r>
      <w:r w:rsidRPr="00C82B7B">
        <w:rPr>
          <w:rFonts w:ascii="Times New Roman" w:hAnsi="Times New Roman" w:cs="Times New Roman"/>
          <w:sz w:val="28"/>
          <w:szCs w:val="28"/>
        </w:rPr>
        <w:t>уд ухвалює рішення іменем</w:t>
      </w:r>
      <w:r w:rsidR="002D0202">
        <w:rPr>
          <w:rFonts w:ascii="Times New Roman" w:hAnsi="Times New Roman" w:cs="Times New Roman"/>
          <w:sz w:val="28"/>
          <w:szCs w:val="28"/>
        </w:rPr>
        <w:t xml:space="preserve"> України. Судове рішення є обов</w:t>
      </w:r>
      <w:r w:rsidR="002D0202" w:rsidRPr="00C82B7B">
        <w:rPr>
          <w:rFonts w:ascii="Times New Roman" w:hAnsi="Times New Roman" w:cs="Times New Roman"/>
          <w:sz w:val="28"/>
          <w:szCs w:val="28"/>
        </w:rPr>
        <w:t>’язковим</w:t>
      </w:r>
      <w:r w:rsidR="00215469">
        <w:rPr>
          <w:rFonts w:ascii="Times New Roman" w:hAnsi="Times New Roman" w:cs="Times New Roman"/>
          <w:sz w:val="28"/>
          <w:szCs w:val="28"/>
        </w:rPr>
        <w:t xml:space="preserve"> до виконання.</w:t>
      </w:r>
    </w:p>
    <w:p w:rsidR="00215469" w:rsidRDefault="00215469" w:rsidP="00215469">
      <w:pPr>
        <w:pStyle w:val="HTML"/>
        <w:jc w:val="both"/>
        <w:rPr>
          <w:rFonts w:ascii="Times New Roman" w:hAnsi="Times New Roman" w:cs="Times New Roman"/>
          <w:sz w:val="28"/>
          <w:szCs w:val="28"/>
        </w:rPr>
      </w:pPr>
      <w:r>
        <w:rPr>
          <w:rFonts w:ascii="Times New Roman" w:hAnsi="Times New Roman" w:cs="Times New Roman"/>
          <w:sz w:val="28"/>
          <w:szCs w:val="28"/>
        </w:rPr>
        <w:tab/>
      </w:r>
      <w:r w:rsidRPr="00215469">
        <w:rPr>
          <w:rFonts w:ascii="Times New Roman" w:hAnsi="Times New Roman" w:cs="Times New Roman"/>
          <w:sz w:val="28"/>
          <w:szCs w:val="28"/>
        </w:rPr>
        <w:t>Частиною третьою статті 52 Закону України «Про Вищу раду правосуддя» визначено, що у випадку скасування судом рішення Вищої ради правосуддя, ухваленого за результатами розгляду скарги на рішення Дисциплінарної палати, Вища рада правосуддя розглядає відповідну дисциплінарну справу повторно. Повторний розгляд справи здійснюється Вищою радою правосуддя у пленарному складі у порядку, визначеному статтею 49 цього Закону.</w:t>
      </w:r>
    </w:p>
    <w:p w:rsidR="00215469" w:rsidRPr="00215469" w:rsidRDefault="00215469" w:rsidP="00215469">
      <w:pPr>
        <w:pStyle w:val="HTML"/>
        <w:jc w:val="both"/>
        <w:rPr>
          <w:rFonts w:ascii="Times New Roman" w:hAnsi="Times New Roman" w:cs="Times New Roman"/>
          <w:sz w:val="28"/>
          <w:szCs w:val="28"/>
        </w:rPr>
      </w:pPr>
      <w:r>
        <w:rPr>
          <w:rFonts w:ascii="Times New Roman" w:hAnsi="Times New Roman" w:cs="Times New Roman"/>
          <w:sz w:val="28"/>
          <w:szCs w:val="28"/>
        </w:rPr>
        <w:tab/>
      </w:r>
      <w:r w:rsidRPr="00215469">
        <w:rPr>
          <w:rFonts w:ascii="Times New Roman" w:hAnsi="Times New Roman" w:cs="Times New Roman"/>
          <w:sz w:val="28"/>
          <w:szCs w:val="28"/>
        </w:rPr>
        <w:t>Враховуючи, що рішення Вищої ради юстиції від 26 травня</w:t>
      </w:r>
      <w:r w:rsidR="00164AB6">
        <w:rPr>
          <w:rFonts w:ascii="Times New Roman" w:hAnsi="Times New Roman" w:cs="Times New Roman"/>
          <w:sz w:val="28"/>
          <w:szCs w:val="28"/>
        </w:rPr>
        <w:t xml:space="preserve"> </w:t>
      </w:r>
      <w:r w:rsidRPr="00215469">
        <w:rPr>
          <w:rFonts w:ascii="Times New Roman" w:hAnsi="Times New Roman" w:cs="Times New Roman"/>
          <w:sz w:val="28"/>
          <w:szCs w:val="28"/>
        </w:rPr>
        <w:t>2010 року в частині підтримання подання члена Вищої ради юстиції Кудрявцева В.В. щодо звільнення її з посади судді Заводського районного суду міста Дніпродзержинська Дніпропетровської області скасовано, Вища рада правосуддя продовжує розгляд справи з тієї стадії, на якій вона перебувала до її скасування. При цьому Вища рада правосуддя здійснює розгляд подання про звільнення судді з посади з елементами дисциплінарного провадження, під час якого забезпечує безпосередню участь судді в засіданні, право судді на захист, а також можливість відновлення прав, щодо яких встановлено порушення статей 6 та 8 Конвенції.</w:t>
      </w:r>
    </w:p>
    <w:p w:rsidR="00215469" w:rsidRDefault="00215469" w:rsidP="00215469">
      <w:pPr>
        <w:pStyle w:val="HTML"/>
        <w:jc w:val="both"/>
        <w:rPr>
          <w:rFonts w:ascii="Times New Roman" w:hAnsi="Times New Roman" w:cs="Times New Roman"/>
          <w:sz w:val="28"/>
          <w:szCs w:val="28"/>
        </w:rPr>
      </w:pPr>
      <w:r>
        <w:rPr>
          <w:rFonts w:ascii="Times New Roman" w:hAnsi="Times New Roman" w:cs="Times New Roman"/>
          <w:sz w:val="28"/>
          <w:szCs w:val="28"/>
        </w:rPr>
        <w:tab/>
      </w:r>
      <w:r w:rsidRPr="00215469">
        <w:rPr>
          <w:rFonts w:ascii="Times New Roman" w:hAnsi="Times New Roman" w:cs="Times New Roman"/>
          <w:sz w:val="28"/>
          <w:szCs w:val="28"/>
        </w:rPr>
        <w:t xml:space="preserve">Суддю </w:t>
      </w:r>
      <w:r>
        <w:rPr>
          <w:rFonts w:ascii="Times New Roman" w:hAnsi="Times New Roman" w:cs="Times New Roman"/>
          <w:sz w:val="28"/>
          <w:szCs w:val="28"/>
        </w:rPr>
        <w:t>Сушкову (</w:t>
      </w:r>
      <w:proofErr w:type="spellStart"/>
      <w:r>
        <w:rPr>
          <w:rFonts w:ascii="Times New Roman" w:hAnsi="Times New Roman" w:cs="Times New Roman"/>
          <w:sz w:val="28"/>
          <w:szCs w:val="28"/>
        </w:rPr>
        <w:t>Стасовську</w:t>
      </w:r>
      <w:proofErr w:type="spellEnd"/>
      <w:r>
        <w:rPr>
          <w:rFonts w:ascii="Times New Roman" w:hAnsi="Times New Roman" w:cs="Times New Roman"/>
          <w:sz w:val="28"/>
          <w:szCs w:val="28"/>
        </w:rPr>
        <w:t xml:space="preserve">) Л.І. </w:t>
      </w:r>
      <w:r w:rsidRPr="00215469">
        <w:rPr>
          <w:rFonts w:ascii="Times New Roman" w:hAnsi="Times New Roman" w:cs="Times New Roman"/>
          <w:sz w:val="28"/>
          <w:szCs w:val="28"/>
        </w:rPr>
        <w:t xml:space="preserve"> повідомлено про розгляд матеріалів щодо наявності підстав для звільнення </w:t>
      </w:r>
      <w:r>
        <w:rPr>
          <w:rFonts w:ascii="Times New Roman" w:hAnsi="Times New Roman" w:cs="Times New Roman"/>
          <w:sz w:val="28"/>
          <w:szCs w:val="28"/>
        </w:rPr>
        <w:t xml:space="preserve">її </w:t>
      </w:r>
      <w:r w:rsidRPr="00215469">
        <w:rPr>
          <w:rFonts w:ascii="Times New Roman" w:hAnsi="Times New Roman" w:cs="Times New Roman"/>
          <w:sz w:val="28"/>
          <w:szCs w:val="28"/>
        </w:rPr>
        <w:t>з посади судді Заводського районного суду міста Дніпродзержинська Дніпропетровської області</w:t>
      </w:r>
      <w:r w:rsidR="00CD1EA1">
        <w:rPr>
          <w:rFonts w:ascii="Times New Roman" w:hAnsi="Times New Roman" w:cs="Times New Roman"/>
          <w:sz w:val="28"/>
          <w:szCs w:val="28"/>
        </w:rPr>
        <w:t xml:space="preserve"> </w:t>
      </w:r>
      <w:r w:rsidRPr="00215469">
        <w:rPr>
          <w:rFonts w:ascii="Times New Roman" w:hAnsi="Times New Roman" w:cs="Times New Roman"/>
          <w:sz w:val="28"/>
          <w:szCs w:val="28"/>
        </w:rPr>
        <w:t>шляхом надіслання відповідних запрошень поштою, а також розміщення на офіційному веб</w:t>
      </w:r>
      <w:r w:rsidR="00BD7AE5">
        <w:rPr>
          <w:rFonts w:ascii="Times New Roman" w:hAnsi="Times New Roman" w:cs="Times New Roman"/>
          <w:sz w:val="28"/>
          <w:szCs w:val="28"/>
        </w:rPr>
        <w:t xml:space="preserve"> </w:t>
      </w:r>
      <w:r w:rsidRPr="00215469">
        <w:rPr>
          <w:rFonts w:ascii="Times New Roman" w:hAnsi="Times New Roman" w:cs="Times New Roman"/>
          <w:sz w:val="28"/>
          <w:szCs w:val="28"/>
        </w:rPr>
        <w:t>-</w:t>
      </w:r>
      <w:r w:rsidR="00BD7AE5">
        <w:rPr>
          <w:rFonts w:ascii="Times New Roman" w:hAnsi="Times New Roman" w:cs="Times New Roman"/>
          <w:sz w:val="28"/>
          <w:szCs w:val="28"/>
        </w:rPr>
        <w:t xml:space="preserve"> </w:t>
      </w:r>
      <w:r w:rsidRPr="00215469">
        <w:rPr>
          <w:rFonts w:ascii="Times New Roman" w:hAnsi="Times New Roman" w:cs="Times New Roman"/>
          <w:sz w:val="28"/>
          <w:szCs w:val="28"/>
        </w:rPr>
        <w:t>сайті Вищої ради правосуддя оголошення про запрошення ї</w:t>
      </w:r>
      <w:r w:rsidR="002E79CA">
        <w:rPr>
          <w:rFonts w:ascii="Times New Roman" w:hAnsi="Times New Roman" w:cs="Times New Roman"/>
          <w:sz w:val="28"/>
          <w:szCs w:val="28"/>
        </w:rPr>
        <w:t>ї</w:t>
      </w:r>
      <w:r w:rsidRPr="00215469">
        <w:rPr>
          <w:rFonts w:ascii="Times New Roman" w:hAnsi="Times New Roman" w:cs="Times New Roman"/>
          <w:sz w:val="28"/>
          <w:szCs w:val="28"/>
        </w:rPr>
        <w:t xml:space="preserve"> на засідання Вищої ради правосуддя. Роз’яснено можливість проведення засідання Вищої ради правосуддя в режимі </w:t>
      </w:r>
      <w:proofErr w:type="spellStart"/>
      <w:r w:rsidRPr="00215469">
        <w:rPr>
          <w:rFonts w:ascii="Times New Roman" w:hAnsi="Times New Roman" w:cs="Times New Roman"/>
          <w:sz w:val="28"/>
          <w:szCs w:val="28"/>
        </w:rPr>
        <w:t>відеоконференції</w:t>
      </w:r>
      <w:proofErr w:type="spellEnd"/>
      <w:r w:rsidRPr="00215469">
        <w:rPr>
          <w:rFonts w:ascii="Times New Roman" w:hAnsi="Times New Roman" w:cs="Times New Roman"/>
          <w:sz w:val="28"/>
          <w:szCs w:val="28"/>
        </w:rPr>
        <w:t xml:space="preserve"> із застосуванням власних технічних засобів та з метою запобігання поширенню гострої респіраторної хвороби COVID-19, спричиненої </w:t>
      </w:r>
      <w:proofErr w:type="spellStart"/>
      <w:r w:rsidRPr="00215469">
        <w:rPr>
          <w:rFonts w:ascii="Times New Roman" w:hAnsi="Times New Roman" w:cs="Times New Roman"/>
          <w:sz w:val="28"/>
          <w:szCs w:val="28"/>
        </w:rPr>
        <w:t>коронавірусом</w:t>
      </w:r>
      <w:proofErr w:type="spellEnd"/>
      <w:r w:rsidRPr="00215469">
        <w:rPr>
          <w:rFonts w:ascii="Times New Roman" w:hAnsi="Times New Roman" w:cs="Times New Roman"/>
          <w:sz w:val="28"/>
          <w:szCs w:val="28"/>
        </w:rPr>
        <w:t xml:space="preserve"> SARS-CoV-2, запропоновано подати відповідні клопотання.</w:t>
      </w:r>
    </w:p>
    <w:p w:rsidR="00B37473" w:rsidRPr="00621270" w:rsidRDefault="00215469" w:rsidP="00215469">
      <w:pPr>
        <w:pStyle w:val="HTML"/>
        <w:jc w:val="both"/>
        <w:rPr>
          <w:rFonts w:ascii="Times New Roman" w:hAnsi="Times New Roman" w:cs="Times New Roman"/>
          <w:sz w:val="28"/>
          <w:szCs w:val="28"/>
        </w:rPr>
      </w:pPr>
      <w:r>
        <w:rPr>
          <w:rFonts w:ascii="Times New Roman" w:hAnsi="Times New Roman" w:cs="Times New Roman"/>
          <w:sz w:val="28"/>
          <w:szCs w:val="28"/>
        </w:rPr>
        <w:tab/>
      </w:r>
      <w:r w:rsidRPr="00621270">
        <w:rPr>
          <w:rFonts w:ascii="Times New Roman" w:hAnsi="Times New Roman" w:cs="Times New Roman"/>
          <w:sz w:val="28"/>
          <w:szCs w:val="28"/>
        </w:rPr>
        <w:t xml:space="preserve">У </w:t>
      </w:r>
      <w:r w:rsidR="000F70C8" w:rsidRPr="00621270">
        <w:rPr>
          <w:rFonts w:ascii="Times New Roman" w:hAnsi="Times New Roman" w:cs="Times New Roman"/>
          <w:sz w:val="28"/>
          <w:szCs w:val="28"/>
        </w:rPr>
        <w:t xml:space="preserve">засідання Вищої ради правосуддя </w:t>
      </w:r>
      <w:r w:rsidRPr="00621270">
        <w:rPr>
          <w:rFonts w:ascii="Times New Roman" w:hAnsi="Times New Roman" w:cs="Times New Roman"/>
          <w:sz w:val="28"/>
          <w:szCs w:val="28"/>
        </w:rPr>
        <w:t>суддя</w:t>
      </w:r>
      <w:r w:rsidR="000F70C8" w:rsidRPr="00621270">
        <w:rPr>
          <w:rFonts w:ascii="Times New Roman" w:hAnsi="Times New Roman" w:cs="Times New Roman"/>
          <w:sz w:val="28"/>
          <w:szCs w:val="28"/>
        </w:rPr>
        <w:t xml:space="preserve"> Сушкова </w:t>
      </w:r>
      <w:r w:rsidR="00BD7AE5">
        <w:rPr>
          <w:rFonts w:ascii="Times New Roman" w:hAnsi="Times New Roman" w:cs="Times New Roman"/>
          <w:sz w:val="28"/>
          <w:szCs w:val="28"/>
        </w:rPr>
        <w:t>(</w:t>
      </w:r>
      <w:proofErr w:type="spellStart"/>
      <w:r w:rsidR="00BD7AE5">
        <w:rPr>
          <w:rFonts w:ascii="Times New Roman" w:hAnsi="Times New Roman" w:cs="Times New Roman"/>
          <w:sz w:val="28"/>
          <w:szCs w:val="28"/>
        </w:rPr>
        <w:t>Стасовська</w:t>
      </w:r>
      <w:proofErr w:type="spellEnd"/>
      <w:r w:rsidR="00BD7AE5">
        <w:rPr>
          <w:rFonts w:ascii="Times New Roman" w:hAnsi="Times New Roman" w:cs="Times New Roman"/>
          <w:sz w:val="28"/>
          <w:szCs w:val="28"/>
        </w:rPr>
        <w:t xml:space="preserve">) </w:t>
      </w:r>
      <w:r w:rsidR="000F70C8" w:rsidRPr="00621270">
        <w:rPr>
          <w:rFonts w:ascii="Times New Roman" w:hAnsi="Times New Roman" w:cs="Times New Roman"/>
          <w:sz w:val="28"/>
          <w:szCs w:val="28"/>
        </w:rPr>
        <w:t>Л.І.</w:t>
      </w:r>
      <w:r w:rsidR="00B1662E">
        <w:rPr>
          <w:rFonts w:ascii="Times New Roman" w:hAnsi="Times New Roman" w:cs="Times New Roman"/>
          <w:sz w:val="28"/>
          <w:szCs w:val="28"/>
        </w:rPr>
        <w:t xml:space="preserve"> </w:t>
      </w:r>
      <w:r w:rsidR="000F70C8" w:rsidRPr="00621270">
        <w:rPr>
          <w:rFonts w:ascii="Times New Roman" w:hAnsi="Times New Roman" w:cs="Times New Roman"/>
          <w:sz w:val="28"/>
          <w:szCs w:val="28"/>
        </w:rPr>
        <w:t xml:space="preserve">та її представники – адвокати Жмайло Н.В. та </w:t>
      </w:r>
      <w:proofErr w:type="spellStart"/>
      <w:r w:rsidR="000F70C8" w:rsidRPr="00621270">
        <w:rPr>
          <w:rFonts w:ascii="Times New Roman" w:hAnsi="Times New Roman" w:cs="Times New Roman"/>
          <w:sz w:val="28"/>
          <w:szCs w:val="28"/>
        </w:rPr>
        <w:t>Карнаушенко</w:t>
      </w:r>
      <w:proofErr w:type="spellEnd"/>
      <w:r w:rsidR="000F70C8" w:rsidRPr="00621270">
        <w:rPr>
          <w:rFonts w:ascii="Times New Roman" w:hAnsi="Times New Roman" w:cs="Times New Roman"/>
          <w:sz w:val="28"/>
          <w:szCs w:val="28"/>
        </w:rPr>
        <w:t xml:space="preserve"> А.А. </w:t>
      </w:r>
      <w:r w:rsidR="00B37473" w:rsidRPr="00621270">
        <w:rPr>
          <w:rFonts w:ascii="Times New Roman" w:hAnsi="Times New Roman" w:cs="Times New Roman"/>
          <w:sz w:val="28"/>
          <w:szCs w:val="28"/>
        </w:rPr>
        <w:t>не з’явилися.</w:t>
      </w:r>
      <w:r w:rsidR="00164AB6">
        <w:rPr>
          <w:rFonts w:ascii="Times New Roman" w:hAnsi="Times New Roman" w:cs="Times New Roman"/>
          <w:sz w:val="28"/>
          <w:szCs w:val="28"/>
        </w:rPr>
        <w:t xml:space="preserve"> </w:t>
      </w:r>
      <w:r w:rsidR="00D35A7C">
        <w:rPr>
          <w:rFonts w:ascii="Times New Roman" w:hAnsi="Times New Roman" w:cs="Times New Roman"/>
          <w:sz w:val="28"/>
          <w:szCs w:val="28"/>
        </w:rPr>
        <w:t xml:space="preserve">                                     </w:t>
      </w:r>
      <w:r w:rsidR="00164AB6">
        <w:rPr>
          <w:rFonts w:ascii="Times New Roman" w:hAnsi="Times New Roman" w:cs="Times New Roman"/>
          <w:sz w:val="28"/>
          <w:szCs w:val="28"/>
        </w:rPr>
        <w:t>1</w:t>
      </w:r>
      <w:r w:rsidR="00B37473" w:rsidRPr="00621270">
        <w:rPr>
          <w:rFonts w:ascii="Times New Roman" w:hAnsi="Times New Roman" w:cs="Times New Roman"/>
          <w:sz w:val="28"/>
          <w:szCs w:val="28"/>
        </w:rPr>
        <w:t xml:space="preserve">5 та 16 вересня 2020 року суддя Сушкова Л.І. </w:t>
      </w:r>
      <w:r w:rsidR="00621270" w:rsidRPr="00621270">
        <w:rPr>
          <w:rFonts w:ascii="Times New Roman" w:hAnsi="Times New Roman" w:cs="Times New Roman"/>
          <w:sz w:val="28"/>
          <w:szCs w:val="28"/>
        </w:rPr>
        <w:t xml:space="preserve">подала клопотання про </w:t>
      </w:r>
      <w:r w:rsidR="00B37473" w:rsidRPr="00621270">
        <w:rPr>
          <w:rFonts w:ascii="Times New Roman" w:hAnsi="Times New Roman" w:cs="Times New Roman"/>
          <w:sz w:val="28"/>
          <w:szCs w:val="28"/>
        </w:rPr>
        <w:t>відкла</w:t>
      </w:r>
      <w:r w:rsidR="00621270" w:rsidRPr="00621270">
        <w:rPr>
          <w:rFonts w:ascii="Times New Roman" w:hAnsi="Times New Roman" w:cs="Times New Roman"/>
          <w:sz w:val="28"/>
          <w:szCs w:val="28"/>
        </w:rPr>
        <w:t>дення</w:t>
      </w:r>
      <w:r w:rsidR="00B37473" w:rsidRPr="00621270">
        <w:rPr>
          <w:rFonts w:ascii="Times New Roman" w:hAnsi="Times New Roman" w:cs="Times New Roman"/>
          <w:sz w:val="28"/>
          <w:szCs w:val="28"/>
        </w:rPr>
        <w:t xml:space="preserve"> розгляд</w:t>
      </w:r>
      <w:r w:rsidR="00621270" w:rsidRPr="00621270">
        <w:rPr>
          <w:rFonts w:ascii="Times New Roman" w:hAnsi="Times New Roman" w:cs="Times New Roman"/>
          <w:sz w:val="28"/>
          <w:szCs w:val="28"/>
        </w:rPr>
        <w:t>у</w:t>
      </w:r>
      <w:r w:rsidR="00B37473" w:rsidRPr="00621270">
        <w:rPr>
          <w:rFonts w:ascii="Times New Roman" w:hAnsi="Times New Roman" w:cs="Times New Roman"/>
          <w:sz w:val="28"/>
          <w:szCs w:val="28"/>
        </w:rPr>
        <w:t xml:space="preserve"> питання щодо наявності підстав для її звільнення з метою ознайомлення з матеріалами циві</w:t>
      </w:r>
      <w:r w:rsidR="00B1662E">
        <w:rPr>
          <w:rFonts w:ascii="Times New Roman" w:hAnsi="Times New Roman" w:cs="Times New Roman"/>
          <w:sz w:val="28"/>
          <w:szCs w:val="28"/>
        </w:rPr>
        <w:t>льних справ та у зв’язку з поданням</w:t>
      </w:r>
      <w:r w:rsidR="00B37473" w:rsidRPr="00621270">
        <w:rPr>
          <w:rFonts w:ascii="Times New Roman" w:hAnsi="Times New Roman" w:cs="Times New Roman"/>
          <w:sz w:val="28"/>
          <w:szCs w:val="28"/>
        </w:rPr>
        <w:t xml:space="preserve"> нею до Касаційного адміністрати</w:t>
      </w:r>
      <w:r w:rsidR="00B1662E">
        <w:rPr>
          <w:rFonts w:ascii="Times New Roman" w:hAnsi="Times New Roman" w:cs="Times New Roman"/>
          <w:sz w:val="28"/>
          <w:szCs w:val="28"/>
        </w:rPr>
        <w:t>вного суду у складі Верховного С</w:t>
      </w:r>
      <w:r w:rsidR="00B37473" w:rsidRPr="00621270">
        <w:rPr>
          <w:rFonts w:ascii="Times New Roman" w:hAnsi="Times New Roman" w:cs="Times New Roman"/>
          <w:sz w:val="28"/>
          <w:szCs w:val="28"/>
        </w:rPr>
        <w:t>уду позовної заяви про визнання незаконними та скасування рішень Вищої ради юстиції від 26 травня 2010 року</w:t>
      </w:r>
      <w:r w:rsidR="00D35A7C">
        <w:rPr>
          <w:rFonts w:ascii="Times New Roman" w:hAnsi="Times New Roman" w:cs="Times New Roman"/>
          <w:sz w:val="28"/>
          <w:szCs w:val="28"/>
        </w:rPr>
        <w:t xml:space="preserve">                         </w:t>
      </w:r>
      <w:r w:rsidR="00B37473" w:rsidRPr="00621270">
        <w:rPr>
          <w:rFonts w:ascii="Times New Roman" w:hAnsi="Times New Roman" w:cs="Times New Roman"/>
          <w:sz w:val="28"/>
          <w:szCs w:val="28"/>
        </w:rPr>
        <w:t xml:space="preserve"> № 410/0/15-10, № 412/0/15-10. </w:t>
      </w:r>
    </w:p>
    <w:p w:rsidR="00215469" w:rsidRPr="00621270" w:rsidRDefault="00621270" w:rsidP="00215469">
      <w:pPr>
        <w:pStyle w:val="HTML"/>
        <w:jc w:val="both"/>
        <w:rPr>
          <w:rFonts w:ascii="Times New Roman" w:hAnsi="Times New Roman" w:cs="Times New Roman"/>
          <w:sz w:val="28"/>
          <w:szCs w:val="28"/>
        </w:rPr>
      </w:pPr>
      <w:r w:rsidRPr="00621270">
        <w:rPr>
          <w:rFonts w:ascii="Times New Roman" w:hAnsi="Times New Roman" w:cs="Times New Roman"/>
          <w:sz w:val="28"/>
          <w:szCs w:val="28"/>
        </w:rPr>
        <w:tab/>
        <w:t>Вища рада правосуддя встановила відсутність підстав для задоволення вказаних к</w:t>
      </w:r>
      <w:r w:rsidR="00B1662E">
        <w:rPr>
          <w:rFonts w:ascii="Times New Roman" w:hAnsi="Times New Roman" w:cs="Times New Roman"/>
          <w:sz w:val="28"/>
          <w:szCs w:val="28"/>
        </w:rPr>
        <w:t xml:space="preserve">лопотань та можливість розгляду цього </w:t>
      </w:r>
      <w:r w:rsidRPr="00621270">
        <w:rPr>
          <w:rFonts w:ascii="Times New Roman" w:hAnsi="Times New Roman" w:cs="Times New Roman"/>
          <w:sz w:val="28"/>
          <w:szCs w:val="28"/>
        </w:rPr>
        <w:t xml:space="preserve">питання </w:t>
      </w:r>
      <w:r w:rsidR="00B1662E">
        <w:rPr>
          <w:rFonts w:ascii="Times New Roman" w:hAnsi="Times New Roman" w:cs="Times New Roman"/>
          <w:sz w:val="28"/>
          <w:szCs w:val="28"/>
        </w:rPr>
        <w:t>за відсутності</w:t>
      </w:r>
      <w:r w:rsidRPr="00621270">
        <w:rPr>
          <w:rFonts w:ascii="Times New Roman" w:hAnsi="Times New Roman" w:cs="Times New Roman"/>
          <w:sz w:val="28"/>
          <w:szCs w:val="28"/>
        </w:rPr>
        <w:t xml:space="preserve"> судді </w:t>
      </w:r>
      <w:proofErr w:type="spellStart"/>
      <w:r w:rsidRPr="00621270">
        <w:rPr>
          <w:rFonts w:ascii="Times New Roman" w:hAnsi="Times New Roman" w:cs="Times New Roman"/>
          <w:sz w:val="28"/>
          <w:szCs w:val="28"/>
        </w:rPr>
        <w:t>Сушкової</w:t>
      </w:r>
      <w:proofErr w:type="spellEnd"/>
      <w:r w:rsidRPr="00621270">
        <w:rPr>
          <w:rFonts w:ascii="Times New Roman" w:hAnsi="Times New Roman" w:cs="Times New Roman"/>
          <w:sz w:val="28"/>
          <w:szCs w:val="28"/>
        </w:rPr>
        <w:t xml:space="preserve"> </w:t>
      </w:r>
      <w:r w:rsidR="00B1662E">
        <w:rPr>
          <w:rFonts w:ascii="Times New Roman" w:hAnsi="Times New Roman" w:cs="Times New Roman"/>
          <w:sz w:val="28"/>
          <w:szCs w:val="28"/>
        </w:rPr>
        <w:t>(</w:t>
      </w:r>
      <w:proofErr w:type="spellStart"/>
      <w:r w:rsidR="00B1662E">
        <w:rPr>
          <w:rFonts w:ascii="Times New Roman" w:hAnsi="Times New Roman" w:cs="Times New Roman"/>
          <w:sz w:val="28"/>
          <w:szCs w:val="28"/>
        </w:rPr>
        <w:t>Стасовської</w:t>
      </w:r>
      <w:proofErr w:type="spellEnd"/>
      <w:r w:rsidR="00B1662E">
        <w:rPr>
          <w:rFonts w:ascii="Times New Roman" w:hAnsi="Times New Roman" w:cs="Times New Roman"/>
          <w:sz w:val="28"/>
          <w:szCs w:val="28"/>
        </w:rPr>
        <w:t xml:space="preserve">) </w:t>
      </w:r>
      <w:r w:rsidRPr="00621270">
        <w:rPr>
          <w:rFonts w:ascii="Times New Roman" w:hAnsi="Times New Roman" w:cs="Times New Roman"/>
          <w:sz w:val="28"/>
          <w:szCs w:val="28"/>
        </w:rPr>
        <w:t xml:space="preserve">Л.І. з урахуванням положень Закону України «Про Вищу раду правосуддя». </w:t>
      </w:r>
    </w:p>
    <w:p w:rsidR="00215469" w:rsidRPr="00215469" w:rsidRDefault="00215469" w:rsidP="00215469">
      <w:pPr>
        <w:pStyle w:val="HTML"/>
        <w:jc w:val="both"/>
        <w:rPr>
          <w:rFonts w:ascii="Times New Roman" w:hAnsi="Times New Roman" w:cs="Times New Roman"/>
          <w:sz w:val="28"/>
          <w:szCs w:val="28"/>
        </w:rPr>
      </w:pPr>
      <w:r>
        <w:rPr>
          <w:rFonts w:ascii="Times New Roman" w:hAnsi="Times New Roman" w:cs="Times New Roman"/>
          <w:sz w:val="28"/>
          <w:szCs w:val="28"/>
        </w:rPr>
        <w:tab/>
      </w:r>
      <w:r w:rsidRPr="00215469">
        <w:rPr>
          <w:rFonts w:ascii="Times New Roman" w:hAnsi="Times New Roman" w:cs="Times New Roman"/>
          <w:sz w:val="28"/>
          <w:szCs w:val="28"/>
        </w:rPr>
        <w:t xml:space="preserve">Розглянувши матеріали щодо наявності підстав для звільнення </w:t>
      </w:r>
      <w:proofErr w:type="spellStart"/>
      <w:r w:rsidRPr="00215469">
        <w:rPr>
          <w:rFonts w:ascii="Times New Roman" w:hAnsi="Times New Roman" w:cs="Times New Roman"/>
          <w:sz w:val="28"/>
          <w:szCs w:val="28"/>
        </w:rPr>
        <w:t>Сушкової</w:t>
      </w:r>
      <w:proofErr w:type="spellEnd"/>
      <w:r w:rsidRPr="00215469">
        <w:rPr>
          <w:rFonts w:ascii="Times New Roman" w:hAnsi="Times New Roman" w:cs="Times New Roman"/>
          <w:sz w:val="28"/>
          <w:szCs w:val="28"/>
        </w:rPr>
        <w:t xml:space="preserve"> (</w:t>
      </w:r>
      <w:proofErr w:type="spellStart"/>
      <w:r w:rsidRPr="00215469">
        <w:rPr>
          <w:rFonts w:ascii="Times New Roman" w:hAnsi="Times New Roman" w:cs="Times New Roman"/>
          <w:sz w:val="28"/>
          <w:szCs w:val="28"/>
        </w:rPr>
        <w:t>С</w:t>
      </w:r>
      <w:r w:rsidR="00CD1EA1">
        <w:rPr>
          <w:rFonts w:ascii="Times New Roman" w:hAnsi="Times New Roman" w:cs="Times New Roman"/>
          <w:sz w:val="28"/>
          <w:szCs w:val="28"/>
        </w:rPr>
        <w:t>тасовської</w:t>
      </w:r>
      <w:proofErr w:type="spellEnd"/>
      <w:r w:rsidR="00CD1EA1">
        <w:rPr>
          <w:rFonts w:ascii="Times New Roman" w:hAnsi="Times New Roman" w:cs="Times New Roman"/>
          <w:sz w:val="28"/>
          <w:szCs w:val="28"/>
        </w:rPr>
        <w:t xml:space="preserve">) Л.І. з посади судді </w:t>
      </w:r>
      <w:r w:rsidRPr="00215469">
        <w:rPr>
          <w:rFonts w:ascii="Times New Roman" w:hAnsi="Times New Roman" w:cs="Times New Roman"/>
          <w:sz w:val="28"/>
          <w:szCs w:val="28"/>
        </w:rPr>
        <w:t xml:space="preserve">Заводського районного суду міста Дніпродзержинська Дніпропетровської області, письмові пояснення судді, </w:t>
      </w:r>
      <w:r w:rsidR="00EC62CD">
        <w:rPr>
          <w:rFonts w:ascii="Times New Roman" w:hAnsi="Times New Roman" w:cs="Times New Roman"/>
          <w:sz w:val="28"/>
          <w:szCs w:val="28"/>
        </w:rPr>
        <w:t>оригінали цивільних справ, № 2-12</w:t>
      </w:r>
      <w:r w:rsidR="001E5777">
        <w:rPr>
          <w:rFonts w:ascii="Times New Roman" w:hAnsi="Times New Roman" w:cs="Times New Roman"/>
          <w:sz w:val="28"/>
          <w:szCs w:val="28"/>
        </w:rPr>
        <w:t xml:space="preserve">2-2006, № 2-1396-06, № 2-175-06, </w:t>
      </w:r>
      <w:r w:rsidRPr="00215469">
        <w:rPr>
          <w:rFonts w:ascii="Times New Roman" w:hAnsi="Times New Roman" w:cs="Times New Roman"/>
          <w:sz w:val="28"/>
          <w:szCs w:val="28"/>
        </w:rPr>
        <w:t>заслухавши доповідача, Вища рада правосуддя встановила таке.</w:t>
      </w:r>
    </w:p>
    <w:p w:rsidR="009F5A74" w:rsidRPr="00215469" w:rsidRDefault="00215469" w:rsidP="00215469">
      <w:pPr>
        <w:pStyle w:val="HTML"/>
        <w:jc w:val="both"/>
        <w:rPr>
          <w:rFonts w:ascii="Times New Roman" w:hAnsi="Times New Roman" w:cs="Times New Roman"/>
          <w:sz w:val="28"/>
          <w:szCs w:val="28"/>
        </w:rPr>
      </w:pPr>
      <w:r w:rsidRPr="00215469">
        <w:rPr>
          <w:rFonts w:ascii="Times New Roman" w:hAnsi="Times New Roman" w:cs="Times New Roman"/>
          <w:sz w:val="28"/>
          <w:szCs w:val="28"/>
        </w:rPr>
        <w:lastRenderedPageBreak/>
        <w:tab/>
      </w:r>
      <w:r w:rsidR="009F5A74" w:rsidRPr="00215469">
        <w:rPr>
          <w:rFonts w:ascii="Times New Roman" w:hAnsi="Times New Roman" w:cs="Times New Roman"/>
          <w:sz w:val="28"/>
          <w:szCs w:val="28"/>
        </w:rPr>
        <w:t xml:space="preserve">До Вищої ради юстиції 16 серпня 2007 року надійшла пропозиція члена Вищої ради юстиції Кудрявцева В.В. від 13 серпня 2007 року про внесення подання про звільнення </w:t>
      </w:r>
      <w:proofErr w:type="spellStart"/>
      <w:r w:rsidR="009F5A74" w:rsidRPr="00215469">
        <w:rPr>
          <w:rFonts w:ascii="Times New Roman" w:hAnsi="Times New Roman" w:cs="Times New Roman"/>
          <w:sz w:val="28"/>
          <w:szCs w:val="28"/>
        </w:rPr>
        <w:t>Стасовської</w:t>
      </w:r>
      <w:proofErr w:type="spellEnd"/>
      <w:r w:rsidR="009F5A74" w:rsidRPr="00215469">
        <w:rPr>
          <w:rFonts w:ascii="Times New Roman" w:hAnsi="Times New Roman" w:cs="Times New Roman"/>
          <w:sz w:val="28"/>
          <w:szCs w:val="28"/>
        </w:rPr>
        <w:t xml:space="preserve"> Л.І. з посади судді Заводського районного суду міста Дніпродзержинська Дніпропетровської області за порушення присяги. </w:t>
      </w:r>
    </w:p>
    <w:p w:rsidR="009F5A74" w:rsidRDefault="009F5A74" w:rsidP="009F5A74">
      <w:pPr>
        <w:pStyle w:val="a8"/>
        <w:ind w:firstLine="708"/>
        <w:jc w:val="both"/>
        <w:rPr>
          <w:lang w:eastAsia="uk-UA"/>
        </w:rPr>
      </w:pPr>
      <w:r>
        <w:rPr>
          <w:lang w:eastAsia="uk-UA"/>
        </w:rPr>
        <w:t xml:space="preserve">Вказана пропозиція складена членом </w:t>
      </w:r>
      <w:r>
        <w:t>Вищої ради юстиції</w:t>
      </w:r>
      <w:r w:rsidR="00117FB5">
        <w:t xml:space="preserve"> </w:t>
      </w:r>
      <w:r>
        <w:rPr>
          <w:szCs w:val="28"/>
        </w:rPr>
        <w:t xml:space="preserve">Кудрявцевим В.В. </w:t>
      </w:r>
      <w:r>
        <w:rPr>
          <w:lang w:eastAsia="uk-UA"/>
        </w:rPr>
        <w:t xml:space="preserve">за результатами проведеної Прокуратурою Дніпропетровської області перевірки обставин, викладених у зверненні </w:t>
      </w:r>
      <w:r w:rsidR="00EC49EF">
        <w:rPr>
          <w:lang w:eastAsia="uk-UA"/>
        </w:rPr>
        <w:t>Особа-5</w:t>
      </w:r>
      <w:r w:rsidR="002D0202">
        <w:rPr>
          <w:lang w:eastAsia="uk-UA"/>
        </w:rPr>
        <w:t>,</w:t>
      </w:r>
      <w:r>
        <w:rPr>
          <w:lang w:eastAsia="uk-UA"/>
        </w:rPr>
        <w:t xml:space="preserve"> щодо незаконних дій судді </w:t>
      </w:r>
      <w:proofErr w:type="spellStart"/>
      <w:r>
        <w:rPr>
          <w:lang w:eastAsia="uk-UA"/>
        </w:rPr>
        <w:t>Стасовської</w:t>
      </w:r>
      <w:proofErr w:type="spellEnd"/>
      <w:r>
        <w:rPr>
          <w:lang w:eastAsia="uk-UA"/>
        </w:rPr>
        <w:t xml:space="preserve"> Л.І. під час розгляду справи № 2-122-2006.</w:t>
      </w:r>
    </w:p>
    <w:p w:rsidR="009F5A74" w:rsidRDefault="009F5A74" w:rsidP="009F5A74">
      <w:pPr>
        <w:pStyle w:val="a8"/>
        <w:ind w:firstLine="708"/>
        <w:jc w:val="both"/>
        <w:rPr>
          <w:lang w:eastAsia="uk-UA"/>
        </w:rPr>
      </w:pPr>
      <w:r>
        <w:rPr>
          <w:lang w:eastAsia="uk-UA"/>
        </w:rPr>
        <w:t>Так, під час перевірки встановлено, що 21 квітня 2006 року Заводським</w:t>
      </w:r>
      <w:r w:rsidRPr="00CE6D7E">
        <w:rPr>
          <w:lang w:eastAsia="uk-UA"/>
        </w:rPr>
        <w:t xml:space="preserve"> районн</w:t>
      </w:r>
      <w:r>
        <w:rPr>
          <w:lang w:eastAsia="uk-UA"/>
        </w:rPr>
        <w:t>им</w:t>
      </w:r>
      <w:r w:rsidRPr="00CE6D7E">
        <w:rPr>
          <w:lang w:eastAsia="uk-UA"/>
        </w:rPr>
        <w:t xml:space="preserve"> суд</w:t>
      </w:r>
      <w:r>
        <w:rPr>
          <w:lang w:eastAsia="uk-UA"/>
        </w:rPr>
        <w:t>ом</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 xml:space="preserve">ласті (суддя </w:t>
      </w:r>
      <w:proofErr w:type="spellStart"/>
      <w:r>
        <w:rPr>
          <w:lang w:eastAsia="uk-UA"/>
        </w:rPr>
        <w:t>Стасовська</w:t>
      </w:r>
      <w:proofErr w:type="spellEnd"/>
      <w:r>
        <w:rPr>
          <w:lang w:eastAsia="uk-UA"/>
        </w:rPr>
        <w:t xml:space="preserve"> Л.І.) ухвалено заочне рішення у справі № 2-122-2006 за позовом</w:t>
      </w:r>
      <w:r w:rsidR="00ED4FDE">
        <w:rPr>
          <w:lang w:eastAsia="uk-UA"/>
        </w:rPr>
        <w:t xml:space="preserve"> </w:t>
      </w:r>
      <w:r w:rsidR="00CC02DB">
        <w:rPr>
          <w:lang w:eastAsia="uk-UA"/>
        </w:rPr>
        <w:t>Особа-1</w:t>
      </w:r>
      <w:r>
        <w:rPr>
          <w:lang w:eastAsia="uk-UA"/>
        </w:rPr>
        <w:t xml:space="preserve"> до </w:t>
      </w:r>
      <w:r w:rsidR="00CC02DB">
        <w:rPr>
          <w:lang w:eastAsia="uk-UA"/>
        </w:rPr>
        <w:t>Особа-2</w:t>
      </w:r>
      <w:r>
        <w:rPr>
          <w:lang w:eastAsia="uk-UA"/>
        </w:rPr>
        <w:t xml:space="preserve">, </w:t>
      </w:r>
      <w:r w:rsidR="00CC02DB">
        <w:rPr>
          <w:lang w:eastAsia="uk-UA"/>
        </w:rPr>
        <w:t>Особа-3</w:t>
      </w:r>
      <w:r>
        <w:rPr>
          <w:lang w:eastAsia="uk-UA"/>
        </w:rPr>
        <w:t>, виконкому Заводської районної ради міста Дніпродзержинська Дніпропетровської області, яким визнано недійсним свідоцтво про право власності на гараж, розташований по вул</w:t>
      </w:r>
      <w:r w:rsidR="002D0202">
        <w:rPr>
          <w:lang w:eastAsia="uk-UA"/>
        </w:rPr>
        <w:t>иці</w:t>
      </w:r>
      <w:r>
        <w:rPr>
          <w:lang w:eastAsia="uk-UA"/>
        </w:rPr>
        <w:t xml:space="preserve"> </w:t>
      </w:r>
      <w:r w:rsidR="00CC02DB">
        <w:rPr>
          <w:lang w:eastAsia="uk-UA"/>
        </w:rPr>
        <w:t>АДРЕСА</w:t>
      </w:r>
      <w:r>
        <w:rPr>
          <w:lang w:eastAsia="uk-UA"/>
        </w:rPr>
        <w:t xml:space="preserve">, видане виконкомом Заводської районної ради </w:t>
      </w:r>
      <w:r>
        <w:t>міста Дніпродзержинська Дніпропетровської області</w:t>
      </w:r>
      <w:r>
        <w:rPr>
          <w:lang w:eastAsia="uk-UA"/>
        </w:rPr>
        <w:t xml:space="preserve"> 26 листопада</w:t>
      </w:r>
      <w:r w:rsidR="00FB2FB3">
        <w:rPr>
          <w:lang w:eastAsia="uk-UA"/>
        </w:rPr>
        <w:t xml:space="preserve"> </w:t>
      </w:r>
      <w:r>
        <w:rPr>
          <w:lang w:eastAsia="uk-UA"/>
        </w:rPr>
        <w:t xml:space="preserve">2002 року </w:t>
      </w:r>
      <w:r w:rsidR="00EC49EF">
        <w:rPr>
          <w:lang w:eastAsia="uk-UA"/>
        </w:rPr>
        <w:t xml:space="preserve">                 </w:t>
      </w:r>
      <w:r>
        <w:rPr>
          <w:lang w:eastAsia="uk-UA"/>
        </w:rPr>
        <w:t xml:space="preserve">№ </w:t>
      </w:r>
      <w:r w:rsidR="00CC02DB">
        <w:rPr>
          <w:lang w:eastAsia="uk-UA"/>
        </w:rPr>
        <w:t>ІНФОРМАЦІЯ</w:t>
      </w:r>
      <w:r w:rsidR="002D0202">
        <w:rPr>
          <w:lang w:eastAsia="uk-UA"/>
        </w:rPr>
        <w:t>,</w:t>
      </w:r>
      <w:r>
        <w:rPr>
          <w:lang w:eastAsia="uk-UA"/>
        </w:rPr>
        <w:t xml:space="preserve"> та визнано право власності на цей гараж за </w:t>
      </w:r>
      <w:r w:rsidR="00CC02DB">
        <w:rPr>
          <w:lang w:eastAsia="uk-UA"/>
        </w:rPr>
        <w:t>Особа-1.</w:t>
      </w:r>
      <w:r>
        <w:rPr>
          <w:lang w:eastAsia="uk-UA"/>
        </w:rPr>
        <w:t xml:space="preserve"> Судом також зобов’язано </w:t>
      </w:r>
      <w:r w:rsidR="00CC02DB">
        <w:rPr>
          <w:lang w:eastAsia="uk-UA"/>
        </w:rPr>
        <w:t>Особа-2</w:t>
      </w:r>
      <w:r>
        <w:rPr>
          <w:lang w:eastAsia="uk-UA"/>
        </w:rPr>
        <w:t xml:space="preserve"> та </w:t>
      </w:r>
      <w:r w:rsidR="00CC02DB">
        <w:rPr>
          <w:lang w:eastAsia="uk-UA"/>
        </w:rPr>
        <w:t>Особа-3</w:t>
      </w:r>
      <w:r>
        <w:rPr>
          <w:lang w:eastAsia="uk-UA"/>
        </w:rPr>
        <w:t xml:space="preserve"> звільнити бокси вказаного гаража. </w:t>
      </w:r>
    </w:p>
    <w:p w:rsidR="009F5A74" w:rsidRDefault="009F5A74" w:rsidP="009F5A74">
      <w:pPr>
        <w:pStyle w:val="a8"/>
        <w:ind w:firstLine="708"/>
        <w:jc w:val="both"/>
        <w:rPr>
          <w:lang w:eastAsia="uk-UA"/>
        </w:rPr>
      </w:pPr>
      <w:r>
        <w:rPr>
          <w:lang w:eastAsia="uk-UA"/>
        </w:rPr>
        <w:t>Як зазначено у пропозиції члена Вищої ради юстиції Кудрявцева В.В.</w:t>
      </w:r>
      <w:r w:rsidR="002D0202">
        <w:rPr>
          <w:lang w:eastAsia="uk-UA"/>
        </w:rPr>
        <w:t>,</w:t>
      </w:r>
      <w:r>
        <w:rPr>
          <w:lang w:eastAsia="uk-UA"/>
        </w:rPr>
        <w:t xml:space="preserve"> вказане заочне рішення ухвалено суддею </w:t>
      </w:r>
      <w:proofErr w:type="spellStart"/>
      <w:r>
        <w:rPr>
          <w:lang w:eastAsia="uk-UA"/>
        </w:rPr>
        <w:t>Стасовською</w:t>
      </w:r>
      <w:proofErr w:type="spellEnd"/>
      <w:r>
        <w:rPr>
          <w:lang w:eastAsia="uk-UA"/>
        </w:rPr>
        <w:t xml:space="preserve"> Л.І. всупереч вимог</w:t>
      </w:r>
      <w:r w:rsidR="002D0202">
        <w:rPr>
          <w:lang w:eastAsia="uk-UA"/>
        </w:rPr>
        <w:t>ам</w:t>
      </w:r>
      <w:r w:rsidR="00164AB6">
        <w:rPr>
          <w:lang w:eastAsia="uk-UA"/>
        </w:rPr>
        <w:t xml:space="preserve"> </w:t>
      </w:r>
      <w:r>
        <w:rPr>
          <w:lang w:eastAsia="uk-UA"/>
        </w:rPr>
        <w:t>статті 74 Цивільного процесуального кодексу України у редакції, чинній на час розгляду справи (далі – ЦПК України), а саме без участі відповідачів та</w:t>
      </w:r>
      <w:r w:rsidR="002D0202">
        <w:rPr>
          <w:lang w:eastAsia="uk-UA"/>
        </w:rPr>
        <w:t xml:space="preserve"> без</w:t>
      </w:r>
      <w:r w:rsidR="00D35A7C">
        <w:rPr>
          <w:lang w:eastAsia="uk-UA"/>
        </w:rPr>
        <w:t xml:space="preserve"> </w:t>
      </w:r>
      <w:r>
        <w:rPr>
          <w:lang w:eastAsia="uk-UA"/>
        </w:rPr>
        <w:t xml:space="preserve">доказів належного їх повідомлення про день та час розгляду справи. </w:t>
      </w:r>
    </w:p>
    <w:p w:rsidR="009F5A74" w:rsidRDefault="009F5A74" w:rsidP="009F5A74">
      <w:pPr>
        <w:pStyle w:val="a8"/>
        <w:ind w:firstLine="708"/>
        <w:jc w:val="both"/>
        <w:rPr>
          <w:lang w:eastAsia="uk-UA"/>
        </w:rPr>
      </w:pPr>
      <w:r>
        <w:rPr>
          <w:lang w:eastAsia="uk-UA"/>
        </w:rPr>
        <w:t xml:space="preserve">Таке порушення унеможливило дотримання суддею </w:t>
      </w:r>
      <w:proofErr w:type="spellStart"/>
      <w:r>
        <w:rPr>
          <w:lang w:eastAsia="uk-UA"/>
        </w:rPr>
        <w:t>Стасовською</w:t>
      </w:r>
      <w:proofErr w:type="spellEnd"/>
      <w:r>
        <w:rPr>
          <w:lang w:eastAsia="uk-UA"/>
        </w:rPr>
        <w:t xml:space="preserve"> Л.І. порядку здійснення заочного розгляду справи відповідно до вимог статті 224 ЦПК України, яка передбачає, що заочне рішення може бути ухвалене у разі неявки в судове засідання відповідача за умови належного його повідомлення і відсутності відомостей про причини його неявки чи вказані відповідачем причини визнані судом неповажними. </w:t>
      </w:r>
    </w:p>
    <w:p w:rsidR="009F5A74" w:rsidRDefault="009F5A74" w:rsidP="009F5A74">
      <w:pPr>
        <w:pStyle w:val="a8"/>
        <w:ind w:firstLine="708"/>
        <w:jc w:val="both"/>
        <w:rPr>
          <w:lang w:eastAsia="uk-UA"/>
        </w:rPr>
      </w:pPr>
      <w:r>
        <w:rPr>
          <w:lang w:eastAsia="uk-UA"/>
        </w:rPr>
        <w:t xml:space="preserve">У подальшому </w:t>
      </w:r>
      <w:r w:rsidR="00CC02DB">
        <w:rPr>
          <w:lang w:eastAsia="uk-UA"/>
        </w:rPr>
        <w:t>Особа-1</w:t>
      </w:r>
      <w:r>
        <w:rPr>
          <w:lang w:eastAsia="uk-UA"/>
        </w:rPr>
        <w:t xml:space="preserve"> звернулася до Заводського</w:t>
      </w:r>
      <w:r w:rsidRPr="00CE6D7E">
        <w:rPr>
          <w:lang w:eastAsia="uk-UA"/>
        </w:rPr>
        <w:t xml:space="preserve"> районн</w:t>
      </w:r>
      <w:r>
        <w:rPr>
          <w:lang w:eastAsia="uk-UA"/>
        </w:rPr>
        <w:t>ого</w:t>
      </w:r>
      <w:r w:rsidRPr="00CE6D7E">
        <w:rPr>
          <w:lang w:eastAsia="uk-UA"/>
        </w:rPr>
        <w:t xml:space="preserve"> суд</w:t>
      </w:r>
      <w:r>
        <w:rPr>
          <w:lang w:eastAsia="uk-UA"/>
        </w:rPr>
        <w:t>у</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ласті із заявою про перегляд заочного рішення від 21 квітня 2006 року за нововиявленими обставинами</w:t>
      </w:r>
      <w:r w:rsidR="00B1662E">
        <w:rPr>
          <w:lang w:eastAsia="uk-UA"/>
        </w:rPr>
        <w:t>,</w:t>
      </w:r>
      <w:r>
        <w:rPr>
          <w:lang w:eastAsia="uk-UA"/>
        </w:rPr>
        <w:t xml:space="preserve">  посила</w:t>
      </w:r>
      <w:r w:rsidR="002D0202">
        <w:rPr>
          <w:lang w:eastAsia="uk-UA"/>
        </w:rPr>
        <w:t>ючись</w:t>
      </w:r>
      <w:r>
        <w:rPr>
          <w:lang w:eastAsia="uk-UA"/>
        </w:rPr>
        <w:t xml:space="preserve"> на те, що після заочного розгляду справи позива</w:t>
      </w:r>
      <w:r w:rsidR="00B1662E">
        <w:rPr>
          <w:lang w:eastAsia="uk-UA"/>
        </w:rPr>
        <w:t>чці стало відомо, що відповідач</w:t>
      </w:r>
      <w:r>
        <w:rPr>
          <w:lang w:eastAsia="uk-UA"/>
        </w:rPr>
        <w:t xml:space="preserve"> </w:t>
      </w:r>
      <w:r w:rsidR="00CC02DB">
        <w:rPr>
          <w:lang w:eastAsia="uk-UA"/>
        </w:rPr>
        <w:t>Особа-2</w:t>
      </w:r>
      <w:r>
        <w:rPr>
          <w:lang w:eastAsia="uk-UA"/>
        </w:rPr>
        <w:t xml:space="preserve"> у 2004 році помер</w:t>
      </w:r>
      <w:r w:rsidR="002D0202">
        <w:rPr>
          <w:lang w:eastAsia="uk-UA"/>
        </w:rPr>
        <w:t>,</w:t>
      </w:r>
      <w:r>
        <w:rPr>
          <w:lang w:eastAsia="uk-UA"/>
        </w:rPr>
        <w:t xml:space="preserve"> його спадкоємцями є </w:t>
      </w:r>
      <w:r w:rsidR="002D0202">
        <w:rPr>
          <w:lang w:eastAsia="uk-UA"/>
        </w:rPr>
        <w:t xml:space="preserve"> </w:t>
      </w:r>
      <w:r w:rsidR="00CC02DB">
        <w:rPr>
          <w:lang w:eastAsia="uk-UA"/>
        </w:rPr>
        <w:t>Особа-4</w:t>
      </w:r>
      <w:r>
        <w:rPr>
          <w:lang w:eastAsia="uk-UA"/>
        </w:rPr>
        <w:t xml:space="preserve"> і </w:t>
      </w:r>
      <w:r w:rsidR="00CC02DB">
        <w:rPr>
          <w:lang w:eastAsia="uk-UA"/>
        </w:rPr>
        <w:t>Особа-5</w:t>
      </w:r>
      <w:r>
        <w:rPr>
          <w:lang w:eastAsia="uk-UA"/>
        </w:rPr>
        <w:t>. Крім того, спірний гараж, який належав</w:t>
      </w:r>
      <w:r w:rsidR="00164AB6">
        <w:rPr>
          <w:lang w:eastAsia="uk-UA"/>
        </w:rPr>
        <w:t xml:space="preserve"> </w:t>
      </w:r>
      <w:r w:rsidR="00CC02DB">
        <w:rPr>
          <w:lang w:eastAsia="uk-UA"/>
        </w:rPr>
        <w:t>Особа-3</w:t>
      </w:r>
      <w:r w:rsidR="002D0202">
        <w:rPr>
          <w:lang w:eastAsia="uk-UA"/>
        </w:rPr>
        <w:t>,</w:t>
      </w:r>
      <w:r w:rsidR="00CC02DB">
        <w:rPr>
          <w:lang w:eastAsia="uk-UA"/>
        </w:rPr>
        <w:t xml:space="preserve"> був нею відчужений Особа-6</w:t>
      </w:r>
      <w:r>
        <w:rPr>
          <w:lang w:eastAsia="uk-UA"/>
        </w:rPr>
        <w:t xml:space="preserve">. У зв’язку </w:t>
      </w:r>
      <w:r w:rsidR="002D0202">
        <w:rPr>
          <w:lang w:eastAsia="uk-UA"/>
        </w:rPr>
        <w:t>і</w:t>
      </w:r>
      <w:r>
        <w:rPr>
          <w:lang w:eastAsia="uk-UA"/>
        </w:rPr>
        <w:t xml:space="preserve">з цим </w:t>
      </w:r>
      <w:r w:rsidR="00CC02DB">
        <w:rPr>
          <w:lang w:eastAsia="uk-UA"/>
        </w:rPr>
        <w:t>Особа-1</w:t>
      </w:r>
      <w:r>
        <w:rPr>
          <w:lang w:eastAsia="uk-UA"/>
        </w:rPr>
        <w:t xml:space="preserve"> проси</w:t>
      </w:r>
      <w:r w:rsidR="00CC02DB">
        <w:rPr>
          <w:lang w:eastAsia="uk-UA"/>
        </w:rPr>
        <w:t xml:space="preserve">ла скасувати заочне рішення від </w:t>
      </w:r>
      <w:r w:rsidR="002E79CA">
        <w:rPr>
          <w:lang w:eastAsia="uk-UA"/>
        </w:rPr>
        <w:t xml:space="preserve">21 квітня </w:t>
      </w:r>
      <w:r>
        <w:rPr>
          <w:lang w:eastAsia="uk-UA"/>
        </w:rPr>
        <w:t>2006 року та залучити вказаних ос</w:t>
      </w:r>
      <w:r w:rsidR="002D0202">
        <w:rPr>
          <w:lang w:eastAsia="uk-UA"/>
        </w:rPr>
        <w:t>іб до участі у розгляді справи</w:t>
      </w:r>
      <w:r>
        <w:rPr>
          <w:lang w:eastAsia="uk-UA"/>
        </w:rPr>
        <w:t xml:space="preserve"> як відповідачів. </w:t>
      </w:r>
    </w:p>
    <w:p w:rsidR="009F5A74" w:rsidRDefault="009F5A74" w:rsidP="009F5A74">
      <w:pPr>
        <w:pStyle w:val="a8"/>
        <w:ind w:firstLine="708"/>
        <w:jc w:val="both"/>
        <w:rPr>
          <w:lang w:eastAsia="uk-UA"/>
        </w:rPr>
      </w:pPr>
      <w:r w:rsidRPr="00A9529F">
        <w:rPr>
          <w:lang w:eastAsia="uk-UA"/>
        </w:rPr>
        <w:t xml:space="preserve">За </w:t>
      </w:r>
      <w:r>
        <w:rPr>
          <w:lang w:eastAsia="uk-UA"/>
        </w:rPr>
        <w:t>р</w:t>
      </w:r>
      <w:r w:rsidR="00270758">
        <w:rPr>
          <w:lang w:eastAsia="uk-UA"/>
        </w:rPr>
        <w:t>езультатами розгляду цієї заяви</w:t>
      </w:r>
      <w:r>
        <w:rPr>
          <w:lang w:eastAsia="uk-UA"/>
        </w:rPr>
        <w:t xml:space="preserve"> 21 червня 2006 року Заводським</w:t>
      </w:r>
      <w:r w:rsidRPr="00CE6D7E">
        <w:rPr>
          <w:lang w:eastAsia="uk-UA"/>
        </w:rPr>
        <w:t xml:space="preserve"> районн</w:t>
      </w:r>
      <w:r>
        <w:rPr>
          <w:lang w:eastAsia="uk-UA"/>
        </w:rPr>
        <w:t>им</w:t>
      </w:r>
      <w:r w:rsidRPr="00CE6D7E">
        <w:rPr>
          <w:lang w:eastAsia="uk-UA"/>
        </w:rPr>
        <w:t xml:space="preserve"> суд</w:t>
      </w:r>
      <w:r>
        <w:rPr>
          <w:lang w:eastAsia="uk-UA"/>
        </w:rPr>
        <w:t>ом</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 xml:space="preserve">ласті (суддя </w:t>
      </w:r>
      <w:proofErr w:type="spellStart"/>
      <w:r>
        <w:rPr>
          <w:lang w:eastAsia="uk-UA"/>
        </w:rPr>
        <w:t>Стасовська</w:t>
      </w:r>
      <w:proofErr w:type="spellEnd"/>
      <w:r>
        <w:rPr>
          <w:lang w:eastAsia="uk-UA"/>
        </w:rPr>
        <w:t xml:space="preserve"> Л.І.) постановлено ухвалу про скасування заочного рішення від 21 квітня 2006 року за нововиявленими обставинами, справу призначено до судового ро</w:t>
      </w:r>
      <w:r w:rsidR="00CC02DB">
        <w:rPr>
          <w:lang w:eastAsia="uk-UA"/>
        </w:rPr>
        <w:t>згляду, залучено відповідачами Особа-4</w:t>
      </w:r>
      <w:r>
        <w:rPr>
          <w:lang w:eastAsia="uk-UA"/>
        </w:rPr>
        <w:t xml:space="preserve">, </w:t>
      </w:r>
      <w:r w:rsidR="00CC02DB">
        <w:rPr>
          <w:lang w:eastAsia="uk-UA"/>
        </w:rPr>
        <w:t>Особа-5 та Особа-6</w:t>
      </w:r>
      <w:r>
        <w:rPr>
          <w:lang w:eastAsia="uk-UA"/>
        </w:rPr>
        <w:t>.</w:t>
      </w:r>
    </w:p>
    <w:p w:rsidR="009F5A74" w:rsidRDefault="009F5A74" w:rsidP="009F5A74">
      <w:pPr>
        <w:pStyle w:val="a8"/>
        <w:ind w:firstLine="708"/>
        <w:jc w:val="both"/>
        <w:rPr>
          <w:lang w:eastAsia="uk-UA"/>
        </w:rPr>
      </w:pPr>
      <w:r>
        <w:rPr>
          <w:lang w:eastAsia="uk-UA"/>
        </w:rPr>
        <w:t>Як встановлено під час перевірки, здійснюючи розгляд справи</w:t>
      </w:r>
      <w:r w:rsidR="00270758">
        <w:rPr>
          <w:lang w:eastAsia="uk-UA"/>
        </w:rPr>
        <w:t>,</w:t>
      </w:r>
      <w:r w:rsidR="00164AB6">
        <w:rPr>
          <w:lang w:eastAsia="uk-UA"/>
        </w:rPr>
        <w:t xml:space="preserve"> </w:t>
      </w:r>
      <w:r>
        <w:rPr>
          <w:lang w:eastAsia="uk-UA"/>
        </w:rPr>
        <w:t xml:space="preserve">суддя </w:t>
      </w:r>
      <w:r w:rsidR="00ED4FDE">
        <w:rPr>
          <w:lang w:eastAsia="uk-UA"/>
        </w:rPr>
        <w:t xml:space="preserve">              </w:t>
      </w:r>
      <w:proofErr w:type="spellStart"/>
      <w:r>
        <w:rPr>
          <w:lang w:eastAsia="uk-UA"/>
        </w:rPr>
        <w:t>Стасовська</w:t>
      </w:r>
      <w:proofErr w:type="spellEnd"/>
      <w:r>
        <w:rPr>
          <w:lang w:eastAsia="uk-UA"/>
        </w:rPr>
        <w:t xml:space="preserve"> Л.І.</w:t>
      </w:r>
      <w:r w:rsidR="00270758">
        <w:rPr>
          <w:lang w:eastAsia="uk-UA"/>
        </w:rPr>
        <w:t>,</w:t>
      </w:r>
      <w:r>
        <w:rPr>
          <w:lang w:eastAsia="uk-UA"/>
        </w:rPr>
        <w:t xml:space="preserve"> </w:t>
      </w:r>
      <w:r w:rsidR="00270758">
        <w:rPr>
          <w:lang w:eastAsia="uk-UA"/>
        </w:rPr>
        <w:t>нехтуючи</w:t>
      </w:r>
      <w:r>
        <w:rPr>
          <w:lang w:eastAsia="uk-UA"/>
        </w:rPr>
        <w:t xml:space="preserve"> вимогам</w:t>
      </w:r>
      <w:r w:rsidR="00270758">
        <w:rPr>
          <w:lang w:eastAsia="uk-UA"/>
        </w:rPr>
        <w:t>и</w:t>
      </w:r>
      <w:r>
        <w:rPr>
          <w:lang w:eastAsia="uk-UA"/>
        </w:rPr>
        <w:t xml:space="preserve"> статей 74, 224</w:t>
      </w:r>
      <w:r w:rsidR="00270758">
        <w:rPr>
          <w:lang w:eastAsia="uk-UA"/>
        </w:rPr>
        <w:t xml:space="preserve"> </w:t>
      </w:r>
      <w:r>
        <w:rPr>
          <w:lang w:eastAsia="uk-UA"/>
        </w:rPr>
        <w:t>ЦПК України щодо можливості заочного розгляду справи</w:t>
      </w:r>
      <w:r w:rsidR="00270758">
        <w:rPr>
          <w:lang w:eastAsia="uk-UA"/>
        </w:rPr>
        <w:t>,</w:t>
      </w:r>
      <w:r>
        <w:rPr>
          <w:lang w:eastAsia="uk-UA"/>
        </w:rPr>
        <w:t xml:space="preserve"> 21 липня 2006 року ухвалила заочне рішення про визнання недійсним свідоцтва про право власності на спірний гараж, визнання права власності на гаражний комплекс </w:t>
      </w:r>
      <w:r w:rsidR="00270758">
        <w:rPr>
          <w:lang w:eastAsia="uk-UA"/>
        </w:rPr>
        <w:t>і</w:t>
      </w:r>
      <w:r>
        <w:rPr>
          <w:lang w:eastAsia="uk-UA"/>
        </w:rPr>
        <w:t xml:space="preserve">з </w:t>
      </w:r>
      <w:r w:rsidR="00270758">
        <w:rPr>
          <w:lang w:eastAsia="uk-UA"/>
        </w:rPr>
        <w:t>чотирьох</w:t>
      </w:r>
      <w:r w:rsidR="00CC02DB">
        <w:rPr>
          <w:lang w:eastAsia="uk-UA"/>
        </w:rPr>
        <w:t xml:space="preserve"> боксів за Особа-1 </w:t>
      </w:r>
      <w:r>
        <w:rPr>
          <w:lang w:eastAsia="uk-UA"/>
        </w:rPr>
        <w:t>та про зоб</w:t>
      </w:r>
      <w:r w:rsidR="00CC02DB">
        <w:rPr>
          <w:lang w:eastAsia="uk-UA"/>
        </w:rPr>
        <w:t>ов’язання Особа-4</w:t>
      </w:r>
      <w:r w:rsidR="00270758">
        <w:rPr>
          <w:lang w:eastAsia="uk-UA"/>
        </w:rPr>
        <w:t xml:space="preserve">, </w:t>
      </w:r>
      <w:r w:rsidR="00117FB5">
        <w:rPr>
          <w:lang w:eastAsia="uk-UA"/>
        </w:rPr>
        <w:t xml:space="preserve"> </w:t>
      </w:r>
      <w:r w:rsidR="00CC02DB">
        <w:rPr>
          <w:lang w:eastAsia="uk-UA"/>
        </w:rPr>
        <w:t>Особа-5</w:t>
      </w:r>
      <w:r w:rsidR="00270758">
        <w:rPr>
          <w:lang w:eastAsia="uk-UA"/>
        </w:rPr>
        <w:t xml:space="preserve">, </w:t>
      </w:r>
      <w:r w:rsidR="00CC02DB">
        <w:rPr>
          <w:lang w:eastAsia="uk-UA"/>
        </w:rPr>
        <w:t>Особа-6</w:t>
      </w:r>
      <w:r>
        <w:rPr>
          <w:lang w:eastAsia="uk-UA"/>
        </w:rPr>
        <w:t xml:space="preserve"> звільнити бокси гаража. </w:t>
      </w:r>
    </w:p>
    <w:p w:rsidR="009F5A74" w:rsidRDefault="009F5A74" w:rsidP="009F5A74">
      <w:pPr>
        <w:pStyle w:val="a8"/>
        <w:ind w:firstLine="708"/>
        <w:jc w:val="both"/>
        <w:rPr>
          <w:lang w:eastAsia="uk-UA"/>
        </w:rPr>
      </w:pPr>
      <w:r>
        <w:rPr>
          <w:lang w:eastAsia="uk-UA"/>
        </w:rPr>
        <w:lastRenderedPageBreak/>
        <w:t>З метою виконання вказаного рішення Заводським</w:t>
      </w:r>
      <w:r w:rsidRPr="00CE6D7E">
        <w:rPr>
          <w:lang w:eastAsia="uk-UA"/>
        </w:rPr>
        <w:t xml:space="preserve"> районн</w:t>
      </w:r>
      <w:r>
        <w:rPr>
          <w:lang w:eastAsia="uk-UA"/>
        </w:rPr>
        <w:t>им</w:t>
      </w:r>
      <w:r w:rsidRPr="00CE6D7E">
        <w:rPr>
          <w:lang w:eastAsia="uk-UA"/>
        </w:rPr>
        <w:t xml:space="preserve"> суд</w:t>
      </w:r>
      <w:r>
        <w:rPr>
          <w:lang w:eastAsia="uk-UA"/>
        </w:rPr>
        <w:t>ом</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 xml:space="preserve">ласті 7 серпня 2006 року на адресу </w:t>
      </w:r>
      <w:r w:rsidRPr="009F5A74">
        <w:rPr>
          <w:lang w:eastAsia="uk-UA"/>
        </w:rPr>
        <w:t>начальника виконавчої служби у Заводському районі міста Дніпропетровська</w:t>
      </w:r>
      <w:r>
        <w:rPr>
          <w:lang w:eastAsia="uk-UA"/>
        </w:rPr>
        <w:t xml:space="preserve">  направлено виконавчий лист 2-122-06. </w:t>
      </w:r>
    </w:p>
    <w:p w:rsidR="009F5A74" w:rsidRDefault="009F5A74" w:rsidP="009F5A74">
      <w:pPr>
        <w:pStyle w:val="a8"/>
        <w:ind w:firstLine="708"/>
        <w:jc w:val="both"/>
        <w:rPr>
          <w:lang w:eastAsia="uk-UA"/>
        </w:rPr>
      </w:pPr>
      <w:r>
        <w:rPr>
          <w:lang w:eastAsia="uk-UA"/>
        </w:rPr>
        <w:t>25 вересня 2006 року до Заводського</w:t>
      </w:r>
      <w:r w:rsidRPr="00CE6D7E">
        <w:rPr>
          <w:lang w:eastAsia="uk-UA"/>
        </w:rPr>
        <w:t xml:space="preserve"> районн</w:t>
      </w:r>
      <w:r>
        <w:rPr>
          <w:lang w:eastAsia="uk-UA"/>
        </w:rPr>
        <w:t>ого</w:t>
      </w:r>
      <w:r w:rsidRPr="00CE6D7E">
        <w:rPr>
          <w:lang w:eastAsia="uk-UA"/>
        </w:rPr>
        <w:t xml:space="preserve"> суд</w:t>
      </w:r>
      <w:r>
        <w:rPr>
          <w:lang w:eastAsia="uk-UA"/>
        </w:rPr>
        <w:t>у</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л</w:t>
      </w:r>
      <w:r w:rsidR="00D35A7C">
        <w:rPr>
          <w:lang w:eastAsia="uk-UA"/>
        </w:rPr>
        <w:t xml:space="preserve">асті надійшла заява </w:t>
      </w:r>
      <w:r w:rsidR="00CC02DB">
        <w:rPr>
          <w:lang w:eastAsia="uk-UA"/>
        </w:rPr>
        <w:t>Особа-5</w:t>
      </w:r>
      <w:r>
        <w:rPr>
          <w:lang w:eastAsia="uk-UA"/>
        </w:rPr>
        <w:t xml:space="preserve"> про скасування заочного рішення цього суду від 21 липня 2006 року</w:t>
      </w:r>
      <w:r w:rsidR="00270758">
        <w:rPr>
          <w:lang w:eastAsia="uk-UA"/>
        </w:rPr>
        <w:t>.</w:t>
      </w:r>
      <w:r>
        <w:rPr>
          <w:lang w:eastAsia="uk-UA"/>
        </w:rPr>
        <w:t xml:space="preserve"> </w:t>
      </w:r>
      <w:r w:rsidR="00270758">
        <w:rPr>
          <w:lang w:eastAsia="uk-UA"/>
        </w:rPr>
        <w:t xml:space="preserve">У заяві </w:t>
      </w:r>
      <w:r w:rsidR="00CC02DB">
        <w:rPr>
          <w:lang w:eastAsia="uk-UA"/>
        </w:rPr>
        <w:t>Особа-5</w:t>
      </w:r>
      <w:r w:rsidR="00270758">
        <w:rPr>
          <w:lang w:eastAsia="uk-UA"/>
        </w:rPr>
        <w:t xml:space="preserve"> </w:t>
      </w:r>
      <w:r>
        <w:rPr>
          <w:lang w:eastAsia="uk-UA"/>
        </w:rPr>
        <w:t>посила</w:t>
      </w:r>
      <w:r w:rsidR="00270758">
        <w:rPr>
          <w:lang w:eastAsia="uk-UA"/>
        </w:rPr>
        <w:t>лась</w:t>
      </w:r>
      <w:r>
        <w:rPr>
          <w:lang w:eastAsia="uk-UA"/>
        </w:rPr>
        <w:t xml:space="preserve"> на те, що не володіла інформацією про наявність справи за позовом </w:t>
      </w:r>
      <w:r w:rsidR="00CC02DB">
        <w:rPr>
          <w:lang w:eastAsia="uk-UA"/>
        </w:rPr>
        <w:t xml:space="preserve">Особа-1 </w:t>
      </w:r>
      <w:r>
        <w:rPr>
          <w:lang w:eastAsia="uk-UA"/>
        </w:rPr>
        <w:t>та ухваленого судового рішення від 21 липня 2006 року. Крім того</w:t>
      </w:r>
      <w:r w:rsidR="00270758">
        <w:rPr>
          <w:lang w:eastAsia="uk-UA"/>
        </w:rPr>
        <w:t>,</w:t>
      </w:r>
      <w:r>
        <w:rPr>
          <w:lang w:eastAsia="uk-UA"/>
        </w:rPr>
        <w:t xml:space="preserve"> вказала, що на її адресу не надходила кореспонденція, яка б стосувалася розгляду цієї справи. </w:t>
      </w:r>
    </w:p>
    <w:p w:rsidR="009F5A74" w:rsidRDefault="009F5A74" w:rsidP="009F5A74">
      <w:pPr>
        <w:pStyle w:val="a8"/>
        <w:ind w:firstLine="708"/>
        <w:jc w:val="both"/>
        <w:rPr>
          <w:lang w:eastAsia="uk-UA"/>
        </w:rPr>
      </w:pPr>
      <w:r>
        <w:rPr>
          <w:lang w:eastAsia="uk-UA"/>
        </w:rPr>
        <w:t>Здійснивши розг</w:t>
      </w:r>
      <w:r w:rsidR="00270758">
        <w:rPr>
          <w:lang w:eastAsia="uk-UA"/>
        </w:rPr>
        <w:t>ляд зазначеної заяви, Заводський</w:t>
      </w:r>
      <w:r w:rsidRPr="00CE6D7E">
        <w:rPr>
          <w:lang w:eastAsia="uk-UA"/>
        </w:rPr>
        <w:t xml:space="preserve"> районн</w:t>
      </w:r>
      <w:r w:rsidR="00270758">
        <w:rPr>
          <w:lang w:eastAsia="uk-UA"/>
        </w:rPr>
        <w:t>ий</w:t>
      </w:r>
      <w:r w:rsidRPr="00CE6D7E">
        <w:rPr>
          <w:lang w:eastAsia="uk-UA"/>
        </w:rPr>
        <w:t xml:space="preserve"> суд</w:t>
      </w:r>
      <w:r w:rsidR="00270758">
        <w:rPr>
          <w:lang w:eastAsia="uk-UA"/>
        </w:rPr>
        <w:t xml:space="preserve"> </w:t>
      </w:r>
      <w:r w:rsidRPr="00CE6D7E">
        <w:rPr>
          <w:lang w:eastAsia="uk-UA"/>
        </w:rPr>
        <w:t>м</w:t>
      </w:r>
      <w:r>
        <w:rPr>
          <w:lang w:eastAsia="uk-UA"/>
        </w:rPr>
        <w:t xml:space="preserve">іста Дніпродзержинська </w:t>
      </w:r>
      <w:r w:rsidRPr="00CE6D7E">
        <w:rPr>
          <w:lang w:eastAsia="uk-UA"/>
        </w:rPr>
        <w:t>Дніпропетровської об</w:t>
      </w:r>
      <w:r>
        <w:rPr>
          <w:lang w:eastAsia="uk-UA"/>
        </w:rPr>
        <w:t xml:space="preserve">ласті (суддя </w:t>
      </w:r>
      <w:proofErr w:type="spellStart"/>
      <w:r>
        <w:rPr>
          <w:lang w:eastAsia="uk-UA"/>
        </w:rPr>
        <w:t>Стасовська</w:t>
      </w:r>
      <w:proofErr w:type="spellEnd"/>
      <w:r>
        <w:rPr>
          <w:lang w:eastAsia="uk-UA"/>
        </w:rPr>
        <w:t xml:space="preserve"> Л.І</w:t>
      </w:r>
      <w:r w:rsidR="00B1662E">
        <w:rPr>
          <w:lang w:eastAsia="uk-UA"/>
        </w:rPr>
        <w:t>.</w:t>
      </w:r>
      <w:r>
        <w:rPr>
          <w:lang w:eastAsia="uk-UA"/>
        </w:rPr>
        <w:t>) постанов</w:t>
      </w:r>
      <w:r w:rsidR="00270758">
        <w:rPr>
          <w:lang w:eastAsia="uk-UA"/>
        </w:rPr>
        <w:t>ив</w:t>
      </w:r>
      <w:r>
        <w:rPr>
          <w:lang w:eastAsia="uk-UA"/>
        </w:rPr>
        <w:t xml:space="preserve"> ухвалу про скасування заочного рішення від 21 липня 2006 року та признач</w:t>
      </w:r>
      <w:r w:rsidR="00270758">
        <w:rPr>
          <w:lang w:eastAsia="uk-UA"/>
        </w:rPr>
        <w:t>ив</w:t>
      </w:r>
      <w:r>
        <w:rPr>
          <w:lang w:eastAsia="uk-UA"/>
        </w:rPr>
        <w:t xml:space="preserve"> розгляд справи у судовому засіданні. </w:t>
      </w:r>
    </w:p>
    <w:p w:rsidR="009F5A74" w:rsidRDefault="009F5A74" w:rsidP="009F5A74">
      <w:pPr>
        <w:pStyle w:val="a8"/>
        <w:ind w:firstLine="708"/>
        <w:jc w:val="both"/>
        <w:rPr>
          <w:lang w:eastAsia="uk-UA"/>
        </w:rPr>
      </w:pPr>
      <w:r>
        <w:rPr>
          <w:lang w:eastAsia="uk-UA"/>
        </w:rPr>
        <w:t>У зв’язку з повторною неявкою у судове засідання учасників справи  Заводськи</w:t>
      </w:r>
      <w:r w:rsidR="00270758">
        <w:rPr>
          <w:lang w:eastAsia="uk-UA"/>
        </w:rPr>
        <w:t>й</w:t>
      </w:r>
      <w:r w:rsidRPr="00CE6D7E">
        <w:rPr>
          <w:lang w:eastAsia="uk-UA"/>
        </w:rPr>
        <w:t xml:space="preserve"> районн</w:t>
      </w:r>
      <w:r w:rsidR="00270758">
        <w:rPr>
          <w:lang w:eastAsia="uk-UA"/>
        </w:rPr>
        <w:t>ий</w:t>
      </w:r>
      <w:r w:rsidRPr="00CE6D7E">
        <w:rPr>
          <w:lang w:eastAsia="uk-UA"/>
        </w:rPr>
        <w:t xml:space="preserve"> суд м</w:t>
      </w:r>
      <w:r>
        <w:rPr>
          <w:lang w:eastAsia="uk-UA"/>
        </w:rPr>
        <w:t>іста</w:t>
      </w:r>
      <w:r w:rsidRPr="00CE6D7E">
        <w:rPr>
          <w:lang w:eastAsia="uk-UA"/>
        </w:rPr>
        <w:t xml:space="preserve"> Дніпродзержинська Дніпропетровської об</w:t>
      </w:r>
      <w:r>
        <w:rPr>
          <w:lang w:eastAsia="uk-UA"/>
        </w:rPr>
        <w:t xml:space="preserve">ласті (суддя </w:t>
      </w:r>
      <w:r w:rsidR="00117FB5">
        <w:rPr>
          <w:lang w:eastAsia="uk-UA"/>
        </w:rPr>
        <w:t xml:space="preserve">            </w:t>
      </w:r>
      <w:proofErr w:type="spellStart"/>
      <w:r>
        <w:rPr>
          <w:lang w:eastAsia="uk-UA"/>
        </w:rPr>
        <w:t>Стасовська</w:t>
      </w:r>
      <w:proofErr w:type="spellEnd"/>
      <w:r>
        <w:rPr>
          <w:lang w:eastAsia="uk-UA"/>
        </w:rPr>
        <w:t xml:space="preserve"> Л.І</w:t>
      </w:r>
      <w:r w:rsidR="00B1662E">
        <w:rPr>
          <w:lang w:eastAsia="uk-UA"/>
        </w:rPr>
        <w:t>.</w:t>
      </w:r>
      <w:r>
        <w:rPr>
          <w:b/>
          <w:lang w:eastAsia="uk-UA"/>
        </w:rPr>
        <w:t xml:space="preserve">) </w:t>
      </w:r>
      <w:r w:rsidRPr="009F5A74">
        <w:rPr>
          <w:lang w:eastAsia="uk-UA"/>
        </w:rPr>
        <w:t>11 грудня 2006 року</w:t>
      </w:r>
      <w:r>
        <w:rPr>
          <w:lang w:eastAsia="uk-UA"/>
        </w:rPr>
        <w:t xml:space="preserve"> постанови</w:t>
      </w:r>
      <w:r w:rsidR="00270758">
        <w:rPr>
          <w:lang w:eastAsia="uk-UA"/>
        </w:rPr>
        <w:t>в</w:t>
      </w:r>
      <w:r>
        <w:rPr>
          <w:lang w:eastAsia="uk-UA"/>
        </w:rPr>
        <w:t xml:space="preserve"> ухвалу </w:t>
      </w:r>
      <w:r w:rsidR="00270758">
        <w:rPr>
          <w:lang w:eastAsia="uk-UA"/>
        </w:rPr>
        <w:t xml:space="preserve">про залишення позовної заяви </w:t>
      </w:r>
      <w:r w:rsidR="00CC02DB">
        <w:rPr>
          <w:lang w:eastAsia="uk-UA"/>
        </w:rPr>
        <w:t>Особа-1</w:t>
      </w:r>
      <w:r>
        <w:rPr>
          <w:lang w:eastAsia="uk-UA"/>
        </w:rPr>
        <w:t xml:space="preserve"> без розгляду.</w:t>
      </w:r>
    </w:p>
    <w:p w:rsidR="009F5A74" w:rsidRDefault="009F5A74" w:rsidP="009F5A74">
      <w:pPr>
        <w:pStyle w:val="a8"/>
        <w:ind w:firstLine="708"/>
        <w:jc w:val="both"/>
        <w:rPr>
          <w:szCs w:val="28"/>
        </w:rPr>
      </w:pPr>
      <w:r>
        <w:t xml:space="preserve">Перевіркою </w:t>
      </w:r>
      <w:r w:rsidRPr="00623C2F">
        <w:rPr>
          <w:szCs w:val="28"/>
        </w:rPr>
        <w:t>наявності підстав для притягнення судді</w:t>
      </w:r>
      <w:r>
        <w:rPr>
          <w:szCs w:val="28"/>
        </w:rPr>
        <w:t xml:space="preserve"> </w:t>
      </w:r>
      <w:proofErr w:type="spellStart"/>
      <w:r>
        <w:rPr>
          <w:szCs w:val="28"/>
        </w:rPr>
        <w:t>Стасовської</w:t>
      </w:r>
      <w:proofErr w:type="spellEnd"/>
      <w:r>
        <w:rPr>
          <w:szCs w:val="28"/>
        </w:rPr>
        <w:t xml:space="preserve"> Л.І.</w:t>
      </w:r>
      <w:r w:rsidRPr="00623C2F">
        <w:rPr>
          <w:szCs w:val="28"/>
        </w:rPr>
        <w:t xml:space="preserve"> до відповідальності</w:t>
      </w:r>
      <w:r>
        <w:rPr>
          <w:szCs w:val="28"/>
        </w:rPr>
        <w:t xml:space="preserve"> Вищ</w:t>
      </w:r>
      <w:r w:rsidR="00270758">
        <w:rPr>
          <w:szCs w:val="28"/>
        </w:rPr>
        <w:t>а</w:t>
      </w:r>
      <w:r>
        <w:rPr>
          <w:szCs w:val="28"/>
        </w:rPr>
        <w:t xml:space="preserve"> рад</w:t>
      </w:r>
      <w:r w:rsidR="00270758">
        <w:rPr>
          <w:szCs w:val="28"/>
        </w:rPr>
        <w:t>а</w:t>
      </w:r>
      <w:r>
        <w:rPr>
          <w:szCs w:val="28"/>
        </w:rPr>
        <w:t xml:space="preserve"> правосуддя вс</w:t>
      </w:r>
      <w:r w:rsidR="00270758">
        <w:rPr>
          <w:szCs w:val="28"/>
        </w:rPr>
        <w:t>тановила</w:t>
      </w:r>
      <w:r>
        <w:rPr>
          <w:szCs w:val="28"/>
        </w:rPr>
        <w:t xml:space="preserve"> таке. </w:t>
      </w:r>
    </w:p>
    <w:p w:rsidR="009F5A74" w:rsidRPr="00117FB5" w:rsidRDefault="009F5A74" w:rsidP="009F5A74">
      <w:pPr>
        <w:pStyle w:val="a8"/>
        <w:ind w:firstLine="708"/>
        <w:jc w:val="both"/>
        <w:rPr>
          <w:rFonts w:cs="Times New Roman"/>
          <w:shd w:val="clear" w:color="auto" w:fill="FFFFFF"/>
        </w:rPr>
      </w:pPr>
      <w:r w:rsidRPr="00117FB5">
        <w:rPr>
          <w:rFonts w:cs="Times New Roman"/>
          <w:shd w:val="clear" w:color="auto" w:fill="FFFFFF"/>
        </w:rPr>
        <w:t>Як передбачено частиною першою статті 224 ЦПК України</w:t>
      </w:r>
      <w:r w:rsidR="00270758" w:rsidRPr="00117FB5">
        <w:rPr>
          <w:rFonts w:cs="Times New Roman"/>
          <w:shd w:val="clear" w:color="auto" w:fill="FFFFFF"/>
        </w:rPr>
        <w:t>,</w:t>
      </w:r>
      <w:r w:rsidRPr="00117FB5">
        <w:rPr>
          <w:rFonts w:cs="Times New Roman"/>
          <w:shd w:val="clear" w:color="auto" w:fill="FFFFFF"/>
        </w:rPr>
        <w:t xml:space="preserve"> заочний розгляд справи можливий за умов: неявки у судове засідання відповідача, який належним чином повідомлений і від якого не надійшло повідомлення про причини неявки або якщо зазначені ним причини визнані неповажними; позивач не заперечує проти такого вирішення справи.</w:t>
      </w:r>
    </w:p>
    <w:p w:rsidR="009F5A74" w:rsidRDefault="009F5A74" w:rsidP="009F5A74">
      <w:pPr>
        <w:pStyle w:val="a8"/>
        <w:ind w:firstLine="708"/>
        <w:jc w:val="both"/>
        <w:rPr>
          <w:rFonts w:cs="Times New Roman"/>
          <w:shd w:val="clear" w:color="auto" w:fill="FFFFFF"/>
        </w:rPr>
      </w:pPr>
      <w:r>
        <w:rPr>
          <w:lang w:eastAsia="uk-UA"/>
        </w:rPr>
        <w:t xml:space="preserve">Відповідно до частини другої </w:t>
      </w:r>
      <w:r w:rsidR="00270758">
        <w:rPr>
          <w:lang w:eastAsia="uk-UA"/>
        </w:rPr>
        <w:t xml:space="preserve">статті </w:t>
      </w:r>
      <w:r>
        <w:rPr>
          <w:lang w:eastAsia="uk-UA"/>
        </w:rPr>
        <w:t>225 ЦПК України заочний р</w:t>
      </w:r>
      <w:r>
        <w:rPr>
          <w:color w:val="000000"/>
        </w:rPr>
        <w:t>озгляд справи</w:t>
      </w:r>
      <w:r>
        <w:rPr>
          <w:rFonts w:ascii="Arial" w:hAnsi="Arial" w:cs="Arial"/>
          <w:color w:val="293A55"/>
          <w:shd w:val="clear" w:color="auto" w:fill="FFFFFF"/>
        </w:rPr>
        <w:t xml:space="preserve"> і </w:t>
      </w:r>
      <w:r w:rsidRPr="008F0963">
        <w:rPr>
          <w:rFonts w:cs="Times New Roman"/>
          <w:shd w:val="clear" w:color="auto" w:fill="FFFFFF"/>
        </w:rPr>
        <w:t>ухвалення рішення проводяться за загальними правилами з винятками і доповненнями, встановленими </w:t>
      </w:r>
      <w:r w:rsidRPr="008F0963">
        <w:rPr>
          <w:rFonts w:cs="Times New Roman"/>
        </w:rPr>
        <w:t>цією главою</w:t>
      </w:r>
      <w:r w:rsidRPr="008F0963">
        <w:rPr>
          <w:rFonts w:cs="Times New Roman"/>
          <w:shd w:val="clear" w:color="auto" w:fill="FFFFFF"/>
        </w:rPr>
        <w:t>.</w:t>
      </w:r>
    </w:p>
    <w:p w:rsidR="009F5A74" w:rsidRPr="00270758" w:rsidRDefault="009F5A74" w:rsidP="00270758">
      <w:pPr>
        <w:pStyle w:val="a8"/>
        <w:ind w:firstLine="708"/>
        <w:jc w:val="both"/>
        <w:rPr>
          <w:rStyle w:val="fs3"/>
          <w:rFonts w:cs="Times New Roman"/>
          <w:szCs w:val="28"/>
        </w:rPr>
      </w:pPr>
      <w:r>
        <w:rPr>
          <w:rStyle w:val="fs3"/>
          <w:rFonts w:cs="Times New Roman"/>
          <w:szCs w:val="28"/>
        </w:rPr>
        <w:t xml:space="preserve"> Порядок вручення судових повісток визначено статтею 76 ЦПК України</w:t>
      </w:r>
      <w:r w:rsidR="00270758">
        <w:rPr>
          <w:rStyle w:val="fs3"/>
          <w:rFonts w:cs="Times New Roman"/>
          <w:szCs w:val="28"/>
        </w:rPr>
        <w:t>,</w:t>
      </w:r>
      <w:r>
        <w:rPr>
          <w:rStyle w:val="fs3"/>
          <w:rFonts w:cs="Times New Roman"/>
          <w:szCs w:val="28"/>
        </w:rPr>
        <w:t xml:space="preserve"> відповідно </w:t>
      </w:r>
      <w:r w:rsidR="00270758">
        <w:rPr>
          <w:rStyle w:val="fs3"/>
          <w:rFonts w:cs="Times New Roman"/>
          <w:szCs w:val="28"/>
        </w:rPr>
        <w:t xml:space="preserve">до </w:t>
      </w:r>
      <w:r w:rsidRPr="008F0963">
        <w:rPr>
          <w:rStyle w:val="fs3"/>
          <w:rFonts w:cs="Times New Roman"/>
          <w:szCs w:val="28"/>
        </w:rPr>
        <w:t xml:space="preserve">частин першої та другої </w:t>
      </w:r>
      <w:r>
        <w:rPr>
          <w:rStyle w:val="fs3"/>
          <w:rFonts w:cs="Times New Roman"/>
          <w:szCs w:val="28"/>
        </w:rPr>
        <w:t>якої</w:t>
      </w:r>
      <w:r w:rsidRPr="008F0963">
        <w:rPr>
          <w:rStyle w:val="fs3"/>
          <w:rFonts w:cs="Times New Roman"/>
          <w:szCs w:val="28"/>
        </w:rPr>
        <w:t xml:space="preserve"> судові повістки</w:t>
      </w:r>
      <w:r w:rsidR="00270758">
        <w:rPr>
          <w:rStyle w:val="fs3"/>
          <w:rFonts w:cs="Times New Roman"/>
          <w:szCs w:val="28"/>
        </w:rPr>
        <w:t>,</w:t>
      </w:r>
      <w:r w:rsidRPr="008F0963">
        <w:rPr>
          <w:rStyle w:val="fs3"/>
          <w:rFonts w:cs="Times New Roman"/>
          <w:szCs w:val="28"/>
        </w:rPr>
        <w:t xml:space="preserve"> адресовані</w:t>
      </w:r>
      <w:r w:rsidRPr="008F0963">
        <w:t> </w:t>
      </w:r>
      <w:r w:rsidRPr="008F0963">
        <w:rPr>
          <w:rStyle w:val="fs3"/>
          <w:rFonts w:cs="Times New Roman"/>
          <w:szCs w:val="28"/>
        </w:rPr>
        <w:t>фізичним особам, вручаються їм під розписку, а</w:t>
      </w:r>
      <w:r w:rsidRPr="008F0963">
        <w:t> </w:t>
      </w:r>
      <w:r w:rsidRPr="008F0963">
        <w:rPr>
          <w:rStyle w:val="fs3"/>
          <w:rFonts w:cs="Times New Roman"/>
          <w:szCs w:val="28"/>
        </w:rPr>
        <w:t>юридичним особам</w:t>
      </w:r>
      <w:r w:rsidR="00270758">
        <w:rPr>
          <w:rStyle w:val="fs3"/>
          <w:rFonts w:cs="Times New Roman"/>
          <w:szCs w:val="28"/>
        </w:rPr>
        <w:t xml:space="preserve"> – </w:t>
      </w:r>
      <w:r w:rsidRPr="008F0963">
        <w:rPr>
          <w:rStyle w:val="fs3"/>
          <w:rFonts w:cs="Times New Roman"/>
          <w:szCs w:val="28"/>
        </w:rPr>
        <w:t>відповідній службовій особі, яка розписується про одержання повістки. Розписка про одержання судової повістки з поміткою про дату вручення в той самий день особами, які її вручали, повертається до суду.</w:t>
      </w:r>
      <w:r>
        <w:rPr>
          <w:rStyle w:val="fs3"/>
          <w:szCs w:val="28"/>
        </w:rPr>
        <w:t xml:space="preserve"> </w:t>
      </w:r>
    </w:p>
    <w:p w:rsidR="009F5A74" w:rsidRDefault="009F5A74" w:rsidP="009F5A74">
      <w:pPr>
        <w:pStyle w:val="a8"/>
        <w:ind w:firstLine="708"/>
        <w:jc w:val="both"/>
        <w:rPr>
          <w:rFonts w:cs="Times New Roman"/>
          <w:shd w:val="clear" w:color="auto" w:fill="FFFFFF"/>
        </w:rPr>
      </w:pPr>
      <w:r>
        <w:rPr>
          <w:rStyle w:val="fs3"/>
          <w:szCs w:val="28"/>
        </w:rPr>
        <w:t xml:space="preserve">Наявність такої розписки, якщо особу не повідомляли </w:t>
      </w:r>
      <w:r w:rsidR="00270758">
        <w:rPr>
          <w:rStyle w:val="fs3"/>
          <w:szCs w:val="28"/>
        </w:rPr>
        <w:t>в</w:t>
      </w:r>
      <w:r>
        <w:rPr>
          <w:rStyle w:val="fs3"/>
          <w:szCs w:val="28"/>
        </w:rPr>
        <w:t xml:space="preserve"> інший спосіб, є підтвердженням належного повідомлення учасників справи про день та час розгляду справи. Повідомленою вважається і о</w:t>
      </w:r>
      <w:r w:rsidRPr="008F0963">
        <w:rPr>
          <w:rFonts w:cs="Times New Roman"/>
          <w:shd w:val="clear" w:color="auto" w:fill="FFFFFF"/>
        </w:rPr>
        <w:t>соба, яка відмо</w:t>
      </w:r>
      <w:r>
        <w:rPr>
          <w:rFonts w:cs="Times New Roman"/>
          <w:shd w:val="clear" w:color="auto" w:fill="FFFFFF"/>
        </w:rPr>
        <w:t>вилася одержати судову повістку.</w:t>
      </w:r>
    </w:p>
    <w:p w:rsidR="009F5A74" w:rsidRDefault="009F5A74" w:rsidP="009F5A74">
      <w:pPr>
        <w:pStyle w:val="a8"/>
        <w:ind w:firstLine="708"/>
        <w:jc w:val="both"/>
        <w:rPr>
          <w:lang w:eastAsia="uk-UA"/>
        </w:rPr>
      </w:pPr>
      <w:r>
        <w:rPr>
          <w:lang w:eastAsia="uk-UA"/>
        </w:rPr>
        <w:t>Крім того, як вбачається з матеріалів цивільної справи за позовом</w:t>
      </w:r>
      <w:r w:rsidR="00117FB5">
        <w:rPr>
          <w:lang w:eastAsia="uk-UA"/>
        </w:rPr>
        <w:t xml:space="preserve"> </w:t>
      </w:r>
      <w:r w:rsidR="00CC02DB">
        <w:rPr>
          <w:lang w:eastAsia="uk-UA"/>
        </w:rPr>
        <w:t>Особа-1</w:t>
      </w:r>
      <w:r>
        <w:rPr>
          <w:lang w:eastAsia="uk-UA"/>
        </w:rPr>
        <w:t xml:space="preserve">, суддею </w:t>
      </w:r>
      <w:proofErr w:type="spellStart"/>
      <w:r>
        <w:rPr>
          <w:lang w:eastAsia="uk-UA"/>
        </w:rPr>
        <w:t>Стасовською</w:t>
      </w:r>
      <w:proofErr w:type="spellEnd"/>
      <w:r>
        <w:rPr>
          <w:lang w:eastAsia="uk-UA"/>
        </w:rPr>
        <w:t xml:space="preserve"> Л.І. було скасовано заочне рішення за нововиявленими обставинами у зв’язку зі смертю </w:t>
      </w:r>
      <w:r w:rsidR="00CC02DB">
        <w:rPr>
          <w:lang w:eastAsia="uk-UA"/>
        </w:rPr>
        <w:t>Особа-2, спадкоємцями якого стали  Особа-4</w:t>
      </w:r>
      <w:r>
        <w:rPr>
          <w:lang w:eastAsia="uk-UA"/>
        </w:rPr>
        <w:t xml:space="preserve">. та </w:t>
      </w:r>
      <w:r w:rsidR="00CC02DB">
        <w:rPr>
          <w:lang w:eastAsia="uk-UA"/>
        </w:rPr>
        <w:t>Особа-5, а також відчуження Особа-3</w:t>
      </w:r>
      <w:r>
        <w:rPr>
          <w:lang w:eastAsia="uk-UA"/>
        </w:rPr>
        <w:t xml:space="preserve"> спірного майна </w:t>
      </w:r>
      <w:r w:rsidR="00CC02DB">
        <w:rPr>
          <w:lang w:eastAsia="uk-UA"/>
        </w:rPr>
        <w:t>Особа-6</w:t>
      </w:r>
      <w:r>
        <w:rPr>
          <w:lang w:eastAsia="uk-UA"/>
        </w:rPr>
        <w:t xml:space="preserve">. </w:t>
      </w:r>
    </w:p>
    <w:p w:rsidR="009F5A74" w:rsidRPr="00622EFF" w:rsidRDefault="009F5A74" w:rsidP="009F5A74">
      <w:pPr>
        <w:pStyle w:val="a8"/>
        <w:ind w:firstLine="708"/>
        <w:jc w:val="both"/>
        <w:rPr>
          <w:rFonts w:cs="Times New Roman"/>
          <w:lang w:eastAsia="uk-UA"/>
        </w:rPr>
      </w:pPr>
      <w:r w:rsidRPr="00622EFF">
        <w:rPr>
          <w:rFonts w:cs="Times New Roman"/>
          <w:shd w:val="clear" w:color="auto" w:fill="FFFFFF"/>
        </w:rPr>
        <w:t>Відповідно до частини першої статті 33 ЦПК України суд за клопотанням позивача, не припиняючи розгляду справи, замінює первісного відповідача належним відповідачем, якщо </w:t>
      </w:r>
      <w:r w:rsidRPr="00622EFF">
        <w:rPr>
          <w:rFonts w:cs="Times New Roman"/>
        </w:rPr>
        <w:t>позов</w:t>
      </w:r>
      <w:r>
        <w:rPr>
          <w:rFonts w:cs="Times New Roman"/>
          <w:shd w:val="clear" w:color="auto" w:fill="FFFFFF"/>
        </w:rPr>
        <w:t> пред</w:t>
      </w:r>
      <w:r w:rsidRPr="00622EFF">
        <w:rPr>
          <w:rFonts w:cs="Times New Roman"/>
          <w:shd w:val="clear" w:color="auto" w:fill="FFFFFF"/>
        </w:rPr>
        <w:t>’явлено не до тієї особи, яка має відповідати за позовом, або залучає до участі у справі іншу особу як співвідповідача. У разі відсутності згоди на це позивача суд залучає до участі в справі іншу особу як співвідповідача.</w:t>
      </w:r>
    </w:p>
    <w:p w:rsidR="009F5A74" w:rsidRDefault="009F5A74" w:rsidP="009F5A74">
      <w:pPr>
        <w:pStyle w:val="a8"/>
        <w:ind w:firstLine="708"/>
        <w:jc w:val="both"/>
        <w:rPr>
          <w:lang w:eastAsia="uk-UA"/>
        </w:rPr>
      </w:pPr>
      <w:r>
        <w:rPr>
          <w:lang w:eastAsia="uk-UA"/>
        </w:rPr>
        <w:lastRenderedPageBreak/>
        <w:t>Всупереч вказан</w:t>
      </w:r>
      <w:r w:rsidR="00270758">
        <w:rPr>
          <w:lang w:eastAsia="uk-UA"/>
        </w:rPr>
        <w:t>ій</w:t>
      </w:r>
      <w:r>
        <w:rPr>
          <w:lang w:eastAsia="uk-UA"/>
        </w:rPr>
        <w:t xml:space="preserve"> норм</w:t>
      </w:r>
      <w:r w:rsidR="00270758">
        <w:rPr>
          <w:lang w:eastAsia="uk-UA"/>
        </w:rPr>
        <w:t>і</w:t>
      </w:r>
      <w:r>
        <w:rPr>
          <w:lang w:eastAsia="uk-UA"/>
        </w:rPr>
        <w:t xml:space="preserve"> суддя </w:t>
      </w:r>
      <w:proofErr w:type="spellStart"/>
      <w:r>
        <w:rPr>
          <w:lang w:eastAsia="uk-UA"/>
        </w:rPr>
        <w:t>Стасовська</w:t>
      </w:r>
      <w:proofErr w:type="spellEnd"/>
      <w:r>
        <w:rPr>
          <w:lang w:eastAsia="uk-UA"/>
        </w:rPr>
        <w:t xml:space="preserve"> Л.І. не замінила первісних відповідачів, </w:t>
      </w:r>
      <w:r w:rsidRPr="009F5A74">
        <w:rPr>
          <w:lang w:eastAsia="uk-UA"/>
        </w:rPr>
        <w:t>які не могли нести цивільну відповідальність</w:t>
      </w:r>
      <w:r>
        <w:rPr>
          <w:lang w:eastAsia="uk-UA"/>
        </w:rPr>
        <w:t xml:space="preserve"> у цій справі</w:t>
      </w:r>
      <w:r w:rsidR="00270758">
        <w:rPr>
          <w:lang w:eastAsia="uk-UA"/>
        </w:rPr>
        <w:t>,</w:t>
      </w:r>
      <w:r>
        <w:rPr>
          <w:lang w:eastAsia="uk-UA"/>
        </w:rPr>
        <w:t xml:space="preserve">  належними, а залучила їх до участі у справі співвідповідачами. </w:t>
      </w:r>
    </w:p>
    <w:p w:rsidR="009F5A74" w:rsidRDefault="009F5A74" w:rsidP="009F5A74">
      <w:pPr>
        <w:pStyle w:val="a8"/>
        <w:ind w:firstLine="708"/>
        <w:jc w:val="both"/>
        <w:rPr>
          <w:lang w:eastAsia="uk-UA"/>
        </w:rPr>
      </w:pPr>
      <w:r>
        <w:rPr>
          <w:lang w:eastAsia="uk-UA"/>
        </w:rPr>
        <w:t>При цьому повідомлення про судові засідання направлялися</w:t>
      </w:r>
      <w:r w:rsidR="00117FB5">
        <w:rPr>
          <w:lang w:eastAsia="uk-UA"/>
        </w:rPr>
        <w:t xml:space="preserve"> </w:t>
      </w:r>
      <w:r w:rsidR="00CC02DB">
        <w:rPr>
          <w:lang w:eastAsia="uk-UA"/>
        </w:rPr>
        <w:t>Особа-2</w:t>
      </w:r>
      <w:r>
        <w:rPr>
          <w:lang w:eastAsia="uk-UA"/>
        </w:rPr>
        <w:t>, який помер</w:t>
      </w:r>
      <w:r w:rsidR="00270758">
        <w:rPr>
          <w:lang w:eastAsia="uk-UA"/>
        </w:rPr>
        <w:t>,</w:t>
      </w:r>
      <w:r>
        <w:rPr>
          <w:lang w:eastAsia="uk-UA"/>
        </w:rPr>
        <w:t xml:space="preserve"> та </w:t>
      </w:r>
      <w:r w:rsidR="00CC02DB">
        <w:rPr>
          <w:lang w:eastAsia="uk-UA"/>
        </w:rPr>
        <w:t>Особа-3</w:t>
      </w:r>
      <w:r>
        <w:rPr>
          <w:lang w:eastAsia="uk-UA"/>
        </w:rPr>
        <w:t xml:space="preserve">, яка вже не володіла спірним майном. Залучені співвідповідачі про судові засідання не повідомлялися, що підтверджується листами від 21 червня </w:t>
      </w:r>
      <w:r w:rsidR="00ED4FDE">
        <w:rPr>
          <w:lang w:eastAsia="uk-UA"/>
        </w:rPr>
        <w:t xml:space="preserve"> </w:t>
      </w:r>
      <w:r w:rsidR="00EC49EF">
        <w:rPr>
          <w:lang w:eastAsia="uk-UA"/>
        </w:rPr>
        <w:t xml:space="preserve">                  </w:t>
      </w:r>
      <w:r>
        <w:rPr>
          <w:lang w:eastAsia="uk-UA"/>
        </w:rPr>
        <w:t xml:space="preserve">2006 року, 6 липня 2006 року, 12 липня 2006 року, якими суддя </w:t>
      </w:r>
      <w:proofErr w:type="spellStart"/>
      <w:r>
        <w:rPr>
          <w:lang w:eastAsia="uk-UA"/>
        </w:rPr>
        <w:t>Стасовська</w:t>
      </w:r>
      <w:proofErr w:type="spellEnd"/>
      <w:r>
        <w:rPr>
          <w:lang w:eastAsia="uk-UA"/>
        </w:rPr>
        <w:t xml:space="preserve"> Л.І. сповіщала про день та час судового засідання. </w:t>
      </w:r>
    </w:p>
    <w:p w:rsidR="009F5A74" w:rsidRDefault="009F5A74" w:rsidP="009F5A74">
      <w:pPr>
        <w:pStyle w:val="a8"/>
        <w:ind w:firstLine="708"/>
        <w:jc w:val="both"/>
        <w:rPr>
          <w:lang w:eastAsia="uk-UA"/>
        </w:rPr>
      </w:pPr>
      <w:r>
        <w:rPr>
          <w:lang w:eastAsia="uk-UA"/>
        </w:rPr>
        <w:t>Незважаючи</w:t>
      </w:r>
      <w:r w:rsidR="00270758">
        <w:rPr>
          <w:lang w:eastAsia="uk-UA"/>
        </w:rPr>
        <w:t xml:space="preserve"> на те</w:t>
      </w:r>
      <w:r>
        <w:rPr>
          <w:lang w:eastAsia="uk-UA"/>
        </w:rPr>
        <w:t>, що залучені відповідачі не повідомлял</w:t>
      </w:r>
      <w:r w:rsidR="00270758">
        <w:rPr>
          <w:lang w:eastAsia="uk-UA"/>
        </w:rPr>
        <w:t>и</w:t>
      </w:r>
      <w:r>
        <w:rPr>
          <w:lang w:eastAsia="uk-UA"/>
        </w:rPr>
        <w:t xml:space="preserve">ся про день </w:t>
      </w:r>
      <w:r w:rsidR="00270758">
        <w:rPr>
          <w:lang w:eastAsia="uk-UA"/>
        </w:rPr>
        <w:t>і</w:t>
      </w:r>
      <w:r>
        <w:rPr>
          <w:lang w:eastAsia="uk-UA"/>
        </w:rPr>
        <w:t xml:space="preserve"> час розгляду справи</w:t>
      </w:r>
      <w:r w:rsidR="00270758">
        <w:rPr>
          <w:lang w:eastAsia="uk-UA"/>
        </w:rPr>
        <w:t>, що</w:t>
      </w:r>
      <w:r>
        <w:rPr>
          <w:lang w:eastAsia="uk-UA"/>
        </w:rPr>
        <w:t xml:space="preserve"> не була з’ясована думка позивача про можливість заочного розгляду справи, судд</w:t>
      </w:r>
      <w:r w:rsidR="00270758">
        <w:rPr>
          <w:lang w:eastAsia="uk-UA"/>
        </w:rPr>
        <w:t>я</w:t>
      </w:r>
      <w:r>
        <w:rPr>
          <w:lang w:eastAsia="uk-UA"/>
        </w:rPr>
        <w:t xml:space="preserve"> </w:t>
      </w:r>
      <w:proofErr w:type="spellStart"/>
      <w:r>
        <w:rPr>
          <w:lang w:eastAsia="uk-UA"/>
        </w:rPr>
        <w:t>Стасовськ</w:t>
      </w:r>
      <w:r w:rsidR="00270758">
        <w:rPr>
          <w:lang w:eastAsia="uk-UA"/>
        </w:rPr>
        <w:t>а</w:t>
      </w:r>
      <w:proofErr w:type="spellEnd"/>
      <w:r>
        <w:rPr>
          <w:lang w:eastAsia="uk-UA"/>
        </w:rPr>
        <w:t xml:space="preserve"> Л.І.  ухвал</w:t>
      </w:r>
      <w:r w:rsidR="00270758">
        <w:rPr>
          <w:lang w:eastAsia="uk-UA"/>
        </w:rPr>
        <w:t>ила</w:t>
      </w:r>
      <w:r>
        <w:rPr>
          <w:lang w:eastAsia="uk-UA"/>
        </w:rPr>
        <w:t xml:space="preserve"> заочне рішення. </w:t>
      </w:r>
    </w:p>
    <w:p w:rsidR="009F5A74" w:rsidRDefault="009F5A74" w:rsidP="009F5A74">
      <w:pPr>
        <w:pStyle w:val="a8"/>
        <w:ind w:firstLine="708"/>
        <w:jc w:val="both"/>
        <w:rPr>
          <w:lang w:eastAsia="uk-UA"/>
        </w:rPr>
      </w:pPr>
      <w:r>
        <w:rPr>
          <w:lang w:eastAsia="uk-UA"/>
        </w:rPr>
        <w:t xml:space="preserve">Після скасування зазначеного заочного рішення за заявою </w:t>
      </w:r>
      <w:r w:rsidR="00CC02DB">
        <w:rPr>
          <w:lang w:eastAsia="uk-UA"/>
        </w:rPr>
        <w:t>Особа-5</w:t>
      </w:r>
      <w:r>
        <w:rPr>
          <w:lang w:eastAsia="uk-UA"/>
        </w:rPr>
        <w:t xml:space="preserve"> суддя </w:t>
      </w:r>
      <w:proofErr w:type="spellStart"/>
      <w:r>
        <w:rPr>
          <w:lang w:eastAsia="uk-UA"/>
        </w:rPr>
        <w:t>Стасовська</w:t>
      </w:r>
      <w:proofErr w:type="spellEnd"/>
      <w:r>
        <w:rPr>
          <w:lang w:eastAsia="uk-UA"/>
        </w:rPr>
        <w:t xml:space="preserve"> Л.І. продовжила повідомляти про день та час розгляду справи </w:t>
      </w:r>
      <w:r w:rsidR="00CC02DB">
        <w:rPr>
          <w:lang w:eastAsia="uk-UA"/>
        </w:rPr>
        <w:t>Особа-2</w:t>
      </w:r>
      <w:r>
        <w:rPr>
          <w:lang w:eastAsia="uk-UA"/>
        </w:rPr>
        <w:t xml:space="preserve"> та </w:t>
      </w:r>
      <w:r w:rsidR="00CC02DB">
        <w:rPr>
          <w:lang w:eastAsia="uk-UA"/>
        </w:rPr>
        <w:t>Особа-3</w:t>
      </w:r>
      <w:r>
        <w:rPr>
          <w:lang w:eastAsia="uk-UA"/>
        </w:rPr>
        <w:t>, ігноруючи залучених відповідачів</w:t>
      </w:r>
      <w:r w:rsidR="00270758">
        <w:rPr>
          <w:lang w:eastAsia="uk-UA"/>
        </w:rPr>
        <w:t>,</w:t>
      </w:r>
      <w:r>
        <w:rPr>
          <w:lang w:eastAsia="uk-UA"/>
        </w:rPr>
        <w:t xml:space="preserve"> та за результатами розгляду справи постановила ухвалу про залишення позову без розгляду у зв’язку з нея</w:t>
      </w:r>
      <w:r w:rsidR="00270758">
        <w:rPr>
          <w:lang w:eastAsia="uk-UA"/>
        </w:rPr>
        <w:t>в</w:t>
      </w:r>
      <w:r>
        <w:rPr>
          <w:lang w:eastAsia="uk-UA"/>
        </w:rPr>
        <w:t xml:space="preserve">кою у судове засідання учасників справи. </w:t>
      </w:r>
    </w:p>
    <w:p w:rsidR="009F5A74" w:rsidRDefault="009F5A74" w:rsidP="009F5A74">
      <w:pPr>
        <w:pStyle w:val="a8"/>
        <w:ind w:firstLine="708"/>
        <w:jc w:val="both"/>
        <w:rPr>
          <w:lang w:eastAsia="uk-UA"/>
        </w:rPr>
      </w:pPr>
      <w:r w:rsidRPr="003E6E82">
        <w:rPr>
          <w:rFonts w:cs="Times New Roman"/>
          <w:lang w:eastAsia="uk-UA"/>
        </w:rPr>
        <w:t>Варто зазначити, що за приписами пункту 3 частини першої</w:t>
      </w:r>
      <w:r w:rsidR="00117FB5">
        <w:rPr>
          <w:rFonts w:cs="Times New Roman"/>
          <w:lang w:eastAsia="uk-UA"/>
        </w:rPr>
        <w:t xml:space="preserve"> </w:t>
      </w:r>
      <w:r>
        <w:rPr>
          <w:rFonts w:cs="Times New Roman"/>
          <w:lang w:eastAsia="uk-UA"/>
        </w:rPr>
        <w:t>статті 207</w:t>
      </w:r>
      <w:r w:rsidR="00ED4FDE">
        <w:rPr>
          <w:rFonts w:cs="Times New Roman"/>
          <w:lang w:eastAsia="uk-UA"/>
        </w:rPr>
        <w:t xml:space="preserve">                        </w:t>
      </w:r>
      <w:r w:rsidRPr="003E6E82">
        <w:rPr>
          <w:rFonts w:cs="Times New Roman"/>
          <w:lang w:eastAsia="uk-UA"/>
        </w:rPr>
        <w:t xml:space="preserve"> ЦПК України підставою залишення заяви без розгляду є повторна неявка </w:t>
      </w:r>
      <w:r w:rsidRPr="003E6E82">
        <w:rPr>
          <w:rFonts w:cs="Times New Roman"/>
          <w:shd w:val="clear" w:color="auto" w:fill="FFFFFF"/>
        </w:rPr>
        <w:t xml:space="preserve">без поважних причин </w:t>
      </w:r>
      <w:r w:rsidRPr="003E6E82">
        <w:rPr>
          <w:rFonts w:cs="Times New Roman"/>
          <w:lang w:eastAsia="uk-UA"/>
        </w:rPr>
        <w:t>в судове засідання н</w:t>
      </w:r>
      <w:r w:rsidRPr="003E6E82">
        <w:rPr>
          <w:rFonts w:cs="Times New Roman"/>
          <w:shd w:val="clear" w:color="auto" w:fill="FFFFFF"/>
        </w:rPr>
        <w:t>алежним чином повідомленого позивача</w:t>
      </w:r>
      <w:r>
        <w:rPr>
          <w:lang w:eastAsia="uk-UA"/>
        </w:rPr>
        <w:t>.</w:t>
      </w:r>
    </w:p>
    <w:p w:rsidR="009F5A74" w:rsidRDefault="009F5A74" w:rsidP="009F5A74">
      <w:pPr>
        <w:pStyle w:val="a8"/>
        <w:ind w:firstLine="708"/>
        <w:jc w:val="both"/>
        <w:rPr>
          <w:lang w:eastAsia="uk-UA"/>
        </w:rPr>
      </w:pPr>
      <w:r>
        <w:rPr>
          <w:lang w:eastAsia="uk-UA"/>
        </w:rPr>
        <w:t>Матеріали справи не містять доказів про належн</w:t>
      </w:r>
      <w:r w:rsidR="00270758">
        <w:rPr>
          <w:lang w:eastAsia="uk-UA"/>
        </w:rPr>
        <w:t>ого</w:t>
      </w:r>
      <w:r>
        <w:rPr>
          <w:lang w:eastAsia="uk-UA"/>
        </w:rPr>
        <w:t xml:space="preserve"> повідомлення позивача про день та час судового засідання, тому </w:t>
      </w:r>
      <w:r w:rsidR="00270758">
        <w:rPr>
          <w:lang w:eastAsia="uk-UA"/>
        </w:rPr>
        <w:t xml:space="preserve">у судді </w:t>
      </w:r>
      <w:proofErr w:type="spellStart"/>
      <w:r w:rsidR="00270758">
        <w:rPr>
          <w:lang w:eastAsia="uk-UA"/>
        </w:rPr>
        <w:t>Стасовської</w:t>
      </w:r>
      <w:proofErr w:type="spellEnd"/>
      <w:r w:rsidR="00270758">
        <w:rPr>
          <w:lang w:eastAsia="uk-UA"/>
        </w:rPr>
        <w:t xml:space="preserve"> Л.І</w:t>
      </w:r>
      <w:r w:rsidR="00B1662E">
        <w:rPr>
          <w:lang w:eastAsia="uk-UA"/>
        </w:rPr>
        <w:t>.</w:t>
      </w:r>
      <w:r w:rsidR="00270758">
        <w:rPr>
          <w:lang w:eastAsia="uk-UA"/>
        </w:rPr>
        <w:t xml:space="preserve"> </w:t>
      </w:r>
      <w:r>
        <w:rPr>
          <w:lang w:eastAsia="uk-UA"/>
        </w:rPr>
        <w:t>бул</w:t>
      </w:r>
      <w:r w:rsidR="00B1662E">
        <w:rPr>
          <w:lang w:eastAsia="uk-UA"/>
        </w:rPr>
        <w:t>и</w:t>
      </w:r>
      <w:r w:rsidR="00270758">
        <w:rPr>
          <w:lang w:eastAsia="uk-UA"/>
        </w:rPr>
        <w:t xml:space="preserve"> відсутні</w:t>
      </w:r>
      <w:r>
        <w:rPr>
          <w:lang w:eastAsia="uk-UA"/>
        </w:rPr>
        <w:t xml:space="preserve"> правов</w:t>
      </w:r>
      <w:r w:rsidR="00270758">
        <w:rPr>
          <w:lang w:eastAsia="uk-UA"/>
        </w:rPr>
        <w:t>і</w:t>
      </w:r>
      <w:r>
        <w:rPr>
          <w:lang w:eastAsia="uk-UA"/>
        </w:rPr>
        <w:t xml:space="preserve"> підстав</w:t>
      </w:r>
      <w:r w:rsidR="00270758">
        <w:rPr>
          <w:lang w:eastAsia="uk-UA"/>
        </w:rPr>
        <w:t>и для ухвалення</w:t>
      </w:r>
      <w:r>
        <w:rPr>
          <w:lang w:eastAsia="uk-UA"/>
        </w:rPr>
        <w:t xml:space="preserve"> так</w:t>
      </w:r>
      <w:r w:rsidR="00270758">
        <w:rPr>
          <w:lang w:eastAsia="uk-UA"/>
        </w:rPr>
        <w:t>ого</w:t>
      </w:r>
      <w:r>
        <w:rPr>
          <w:lang w:eastAsia="uk-UA"/>
        </w:rPr>
        <w:t xml:space="preserve"> рішення. </w:t>
      </w:r>
    </w:p>
    <w:p w:rsidR="009F5A74" w:rsidRDefault="009F5A74" w:rsidP="009F5A74">
      <w:pPr>
        <w:pStyle w:val="a8"/>
        <w:ind w:firstLine="708"/>
        <w:jc w:val="both"/>
        <w:rPr>
          <w:lang w:eastAsia="uk-UA"/>
        </w:rPr>
      </w:pPr>
      <w:r>
        <w:rPr>
          <w:lang w:eastAsia="uk-UA"/>
        </w:rPr>
        <w:t xml:space="preserve">Крім того, зі змісту вказаної ухвали вбачається, що Заводським </w:t>
      </w:r>
      <w:r w:rsidRPr="00CE6D7E">
        <w:rPr>
          <w:lang w:eastAsia="uk-UA"/>
        </w:rPr>
        <w:t>районн</w:t>
      </w:r>
      <w:r>
        <w:rPr>
          <w:lang w:eastAsia="uk-UA"/>
        </w:rPr>
        <w:t>им</w:t>
      </w:r>
      <w:r w:rsidRPr="00CE6D7E">
        <w:rPr>
          <w:lang w:eastAsia="uk-UA"/>
        </w:rPr>
        <w:t xml:space="preserve"> суд</w:t>
      </w:r>
      <w:r>
        <w:rPr>
          <w:lang w:eastAsia="uk-UA"/>
        </w:rPr>
        <w:t>ом</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ласті</w:t>
      </w:r>
      <w:r w:rsidR="00117FB5">
        <w:rPr>
          <w:lang w:eastAsia="uk-UA"/>
        </w:rPr>
        <w:t xml:space="preserve"> </w:t>
      </w:r>
      <w:r>
        <w:rPr>
          <w:lang w:eastAsia="uk-UA"/>
        </w:rPr>
        <w:t xml:space="preserve">(суддя </w:t>
      </w:r>
      <w:proofErr w:type="spellStart"/>
      <w:r>
        <w:rPr>
          <w:lang w:eastAsia="uk-UA"/>
        </w:rPr>
        <w:t>Стасовська</w:t>
      </w:r>
      <w:proofErr w:type="spellEnd"/>
      <w:r>
        <w:rPr>
          <w:lang w:eastAsia="uk-UA"/>
        </w:rPr>
        <w:t xml:space="preserve"> Л.І.) розглянуто справу за уча</w:t>
      </w:r>
      <w:r w:rsidR="00117FB5">
        <w:rPr>
          <w:lang w:eastAsia="uk-UA"/>
        </w:rPr>
        <w:t xml:space="preserve">стю прокурора та адвоката </w:t>
      </w:r>
      <w:r w:rsidR="007F6358">
        <w:rPr>
          <w:lang w:eastAsia="uk-UA"/>
        </w:rPr>
        <w:t>Особа-7</w:t>
      </w:r>
      <w:r>
        <w:rPr>
          <w:lang w:eastAsia="uk-UA"/>
        </w:rPr>
        <w:t>, при цьому у протоколі судового засідання зазначено, що сторони у судове засідання не з’явилися, документів, які б підтверджували повноваження вказаних осіб</w:t>
      </w:r>
      <w:r w:rsidR="00270758">
        <w:rPr>
          <w:lang w:eastAsia="uk-UA"/>
        </w:rPr>
        <w:t>,</w:t>
      </w:r>
      <w:r>
        <w:rPr>
          <w:lang w:eastAsia="uk-UA"/>
        </w:rPr>
        <w:t xml:space="preserve"> матеріали справи не містять. </w:t>
      </w:r>
    </w:p>
    <w:p w:rsidR="009F5A74" w:rsidRDefault="009F5A74" w:rsidP="009F5A74">
      <w:pPr>
        <w:pStyle w:val="a8"/>
        <w:ind w:firstLine="708"/>
        <w:jc w:val="both"/>
        <w:rPr>
          <w:lang w:eastAsia="uk-UA"/>
        </w:rPr>
      </w:pPr>
      <w:r>
        <w:rPr>
          <w:lang w:eastAsia="uk-UA"/>
        </w:rPr>
        <w:t xml:space="preserve">Вказане свідчить, що під час розгляду справи суддею </w:t>
      </w:r>
      <w:proofErr w:type="spellStart"/>
      <w:r>
        <w:rPr>
          <w:lang w:eastAsia="uk-UA"/>
        </w:rPr>
        <w:t>Стасовською</w:t>
      </w:r>
      <w:proofErr w:type="spellEnd"/>
      <w:r>
        <w:rPr>
          <w:lang w:eastAsia="uk-UA"/>
        </w:rPr>
        <w:t xml:space="preserve"> Л.І. були порушені норми цивільного процесуального законодавства, що вплинуло на права та обов’язки відповідачів, а сам розгляд справ відбувався формально.</w:t>
      </w:r>
    </w:p>
    <w:p w:rsidR="009F5A74" w:rsidRDefault="009F5A74" w:rsidP="009F5A74">
      <w:pPr>
        <w:pStyle w:val="a8"/>
        <w:ind w:firstLine="708"/>
        <w:jc w:val="both"/>
        <w:rPr>
          <w:lang w:eastAsia="uk-UA"/>
        </w:rPr>
      </w:pPr>
      <w:r>
        <w:rPr>
          <w:lang w:eastAsia="uk-UA"/>
        </w:rPr>
        <w:t xml:space="preserve">Прокуратурою Дніпропетровської області також проведено перевірку дотримання норм цивільного процесуального законодавства суддею                  </w:t>
      </w:r>
      <w:proofErr w:type="spellStart"/>
      <w:r>
        <w:rPr>
          <w:lang w:eastAsia="uk-UA"/>
        </w:rPr>
        <w:t>Стасовською</w:t>
      </w:r>
      <w:proofErr w:type="spellEnd"/>
      <w:r>
        <w:rPr>
          <w:lang w:eastAsia="uk-UA"/>
        </w:rPr>
        <w:t xml:space="preserve"> Л.І. під час розгляду нею заяви про скасування заочного рішення Заводського</w:t>
      </w:r>
      <w:r w:rsidRPr="00CE6D7E">
        <w:rPr>
          <w:lang w:eastAsia="uk-UA"/>
        </w:rPr>
        <w:t xml:space="preserve"> районн</w:t>
      </w:r>
      <w:r>
        <w:rPr>
          <w:lang w:eastAsia="uk-UA"/>
        </w:rPr>
        <w:t>ого</w:t>
      </w:r>
      <w:r w:rsidRPr="00CE6D7E">
        <w:rPr>
          <w:lang w:eastAsia="uk-UA"/>
        </w:rPr>
        <w:t xml:space="preserve"> суд</w:t>
      </w:r>
      <w:r>
        <w:rPr>
          <w:lang w:eastAsia="uk-UA"/>
        </w:rPr>
        <w:t>у</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 xml:space="preserve">ласті від 29 травня 2006 року, ухваленого під головуванням судді </w:t>
      </w:r>
      <w:proofErr w:type="spellStart"/>
      <w:r>
        <w:rPr>
          <w:lang w:eastAsia="uk-UA"/>
        </w:rPr>
        <w:t>Савранського</w:t>
      </w:r>
      <w:proofErr w:type="spellEnd"/>
      <w:r>
        <w:rPr>
          <w:lang w:eastAsia="uk-UA"/>
        </w:rPr>
        <w:t xml:space="preserve"> Т.А., у справі </w:t>
      </w:r>
      <w:r w:rsidR="00ED4FDE">
        <w:rPr>
          <w:lang w:eastAsia="uk-UA"/>
        </w:rPr>
        <w:t xml:space="preserve"> </w:t>
      </w:r>
      <w:r>
        <w:rPr>
          <w:lang w:eastAsia="uk-UA"/>
        </w:rPr>
        <w:t>№ 2-1396</w:t>
      </w:r>
      <w:r w:rsidR="00270758">
        <w:rPr>
          <w:lang w:eastAsia="uk-UA"/>
        </w:rPr>
        <w:t xml:space="preserve">-06 за позовом </w:t>
      </w:r>
      <w:r w:rsidR="007F6358">
        <w:rPr>
          <w:lang w:eastAsia="uk-UA"/>
        </w:rPr>
        <w:t>Особа-8</w:t>
      </w:r>
      <w:r w:rsidR="00270758">
        <w:rPr>
          <w:lang w:eastAsia="uk-UA"/>
        </w:rPr>
        <w:t xml:space="preserve"> до д</w:t>
      </w:r>
      <w:r>
        <w:rPr>
          <w:lang w:eastAsia="uk-UA"/>
        </w:rPr>
        <w:t xml:space="preserve">ержавного реєстратора відділу державної реєстрації Дніпродзержинської міської ради </w:t>
      </w:r>
      <w:r w:rsidR="007F6358">
        <w:rPr>
          <w:lang w:eastAsia="uk-UA"/>
        </w:rPr>
        <w:t>Особа-9</w:t>
      </w:r>
      <w:r>
        <w:rPr>
          <w:lang w:eastAsia="uk-UA"/>
        </w:rPr>
        <w:t xml:space="preserve"> про скасування державної реєстрації змін до установчих документів.</w:t>
      </w:r>
    </w:p>
    <w:p w:rsidR="009F5A74" w:rsidRDefault="009F5A74" w:rsidP="009F5A74">
      <w:pPr>
        <w:pStyle w:val="a8"/>
        <w:ind w:firstLine="708"/>
        <w:jc w:val="both"/>
        <w:rPr>
          <w:lang w:eastAsia="uk-UA"/>
        </w:rPr>
      </w:pPr>
      <w:r>
        <w:rPr>
          <w:lang w:eastAsia="uk-UA"/>
        </w:rPr>
        <w:t xml:space="preserve">Під час перевірки встановлено, що 29 травня 2006 року Заводським </w:t>
      </w:r>
      <w:r w:rsidRPr="00CE6D7E">
        <w:rPr>
          <w:lang w:eastAsia="uk-UA"/>
        </w:rPr>
        <w:t>районн</w:t>
      </w:r>
      <w:r>
        <w:rPr>
          <w:lang w:eastAsia="uk-UA"/>
        </w:rPr>
        <w:t>им</w:t>
      </w:r>
      <w:r w:rsidRPr="00CE6D7E">
        <w:rPr>
          <w:lang w:eastAsia="uk-UA"/>
        </w:rPr>
        <w:t xml:space="preserve"> суд</w:t>
      </w:r>
      <w:r>
        <w:rPr>
          <w:lang w:eastAsia="uk-UA"/>
        </w:rPr>
        <w:t>ом</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 xml:space="preserve">ласті (суддя </w:t>
      </w:r>
      <w:proofErr w:type="spellStart"/>
      <w:r>
        <w:rPr>
          <w:lang w:eastAsia="uk-UA"/>
        </w:rPr>
        <w:t>Савранський</w:t>
      </w:r>
      <w:proofErr w:type="spellEnd"/>
      <w:r>
        <w:rPr>
          <w:lang w:eastAsia="uk-UA"/>
        </w:rPr>
        <w:t xml:space="preserve"> Т.А.) ухвалено заочне рішення про скасування державної реєстрації змін до статуту Товариства з обмежено</w:t>
      </w:r>
      <w:r w:rsidR="00270758">
        <w:rPr>
          <w:lang w:eastAsia="uk-UA"/>
        </w:rPr>
        <w:t>ю</w:t>
      </w:r>
      <w:r>
        <w:rPr>
          <w:lang w:eastAsia="uk-UA"/>
        </w:rPr>
        <w:t xml:space="preserve"> відповідальністю «Центр Корона»</w:t>
      </w:r>
      <w:r w:rsidR="00B1662E" w:rsidRPr="00B1662E">
        <w:rPr>
          <w:lang w:eastAsia="uk-UA"/>
        </w:rPr>
        <w:t xml:space="preserve"> </w:t>
      </w:r>
      <w:r w:rsidR="00B1662E">
        <w:rPr>
          <w:lang w:eastAsia="uk-UA"/>
        </w:rPr>
        <w:t xml:space="preserve">від 29 квітня 2006 року  </w:t>
      </w:r>
      <w:r w:rsidR="00D35A7C">
        <w:rPr>
          <w:lang w:eastAsia="uk-UA"/>
        </w:rPr>
        <w:t xml:space="preserve">   </w:t>
      </w:r>
      <w:r w:rsidR="00B1662E">
        <w:rPr>
          <w:lang w:eastAsia="uk-UA"/>
        </w:rPr>
        <w:t xml:space="preserve">№ </w:t>
      </w:r>
      <w:r w:rsidR="007F6358">
        <w:rPr>
          <w:lang w:eastAsia="uk-UA"/>
        </w:rPr>
        <w:t>ІНФОРМАЦІЯ</w:t>
      </w:r>
      <w:r>
        <w:rPr>
          <w:lang w:eastAsia="uk-UA"/>
        </w:rPr>
        <w:t xml:space="preserve"> шляхом викладення його в новій редакції. </w:t>
      </w:r>
    </w:p>
    <w:p w:rsidR="009F5A74" w:rsidRDefault="009F5A74" w:rsidP="009F5A74">
      <w:pPr>
        <w:pStyle w:val="a8"/>
        <w:ind w:firstLine="708"/>
        <w:jc w:val="both"/>
        <w:rPr>
          <w:lang w:eastAsia="uk-UA"/>
        </w:rPr>
      </w:pPr>
      <w:r>
        <w:rPr>
          <w:lang w:eastAsia="uk-UA"/>
        </w:rPr>
        <w:t xml:space="preserve">31 травня 2006 року до Заводського </w:t>
      </w:r>
      <w:r w:rsidRPr="00CE6D7E">
        <w:rPr>
          <w:lang w:eastAsia="uk-UA"/>
        </w:rPr>
        <w:t>районн</w:t>
      </w:r>
      <w:r>
        <w:rPr>
          <w:lang w:eastAsia="uk-UA"/>
        </w:rPr>
        <w:t>ого</w:t>
      </w:r>
      <w:r w:rsidRPr="00CE6D7E">
        <w:rPr>
          <w:lang w:eastAsia="uk-UA"/>
        </w:rPr>
        <w:t xml:space="preserve"> суд</w:t>
      </w:r>
      <w:r>
        <w:rPr>
          <w:lang w:eastAsia="uk-UA"/>
        </w:rPr>
        <w:t>у</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ласті від викону</w:t>
      </w:r>
      <w:r w:rsidR="00B1662E">
        <w:rPr>
          <w:lang w:eastAsia="uk-UA"/>
        </w:rPr>
        <w:t>вача</w:t>
      </w:r>
      <w:r>
        <w:rPr>
          <w:lang w:eastAsia="uk-UA"/>
        </w:rPr>
        <w:t xml:space="preserve"> обов’язків</w:t>
      </w:r>
      <w:r w:rsidR="00270758">
        <w:rPr>
          <w:lang w:eastAsia="uk-UA"/>
        </w:rPr>
        <w:t xml:space="preserve"> завіду</w:t>
      </w:r>
      <w:r w:rsidR="00A3151F">
        <w:rPr>
          <w:lang w:eastAsia="uk-UA"/>
        </w:rPr>
        <w:t>вача</w:t>
      </w:r>
      <w:r w:rsidR="00270758">
        <w:rPr>
          <w:lang w:eastAsia="uk-UA"/>
        </w:rPr>
        <w:t xml:space="preserve"> </w:t>
      </w:r>
      <w:r>
        <w:rPr>
          <w:lang w:eastAsia="uk-UA"/>
        </w:rPr>
        <w:t>відділ</w:t>
      </w:r>
      <w:r w:rsidR="00A3151F">
        <w:rPr>
          <w:lang w:eastAsia="uk-UA"/>
        </w:rPr>
        <w:t>у</w:t>
      </w:r>
      <w:r>
        <w:rPr>
          <w:lang w:eastAsia="uk-UA"/>
        </w:rPr>
        <w:t xml:space="preserve"> державної </w:t>
      </w:r>
      <w:r>
        <w:rPr>
          <w:lang w:eastAsia="uk-UA"/>
        </w:rPr>
        <w:lastRenderedPageBreak/>
        <w:t xml:space="preserve">реєстрації </w:t>
      </w:r>
      <w:r w:rsidR="00842135">
        <w:rPr>
          <w:lang w:eastAsia="uk-UA"/>
        </w:rPr>
        <w:t xml:space="preserve">Дніпродзержинської міської ради </w:t>
      </w:r>
      <w:r w:rsidR="007F6358">
        <w:rPr>
          <w:lang w:eastAsia="uk-UA"/>
        </w:rPr>
        <w:t>Особа-10</w:t>
      </w:r>
      <w:r>
        <w:rPr>
          <w:lang w:eastAsia="uk-UA"/>
        </w:rPr>
        <w:t xml:space="preserve"> надійшла заява про скасування заочного рішення від 29 травня 2006 року.</w:t>
      </w:r>
    </w:p>
    <w:p w:rsidR="009F5A74" w:rsidRDefault="009F5A74" w:rsidP="009F5A74">
      <w:pPr>
        <w:pStyle w:val="a8"/>
        <w:ind w:firstLine="708"/>
        <w:jc w:val="both"/>
        <w:rPr>
          <w:lang w:eastAsia="uk-UA"/>
        </w:rPr>
      </w:pPr>
      <w:r>
        <w:rPr>
          <w:lang w:eastAsia="uk-UA"/>
        </w:rPr>
        <w:t xml:space="preserve">За результатами розгляду вказаної заяви Заводським </w:t>
      </w:r>
      <w:r w:rsidRPr="00CE6D7E">
        <w:rPr>
          <w:lang w:eastAsia="uk-UA"/>
        </w:rPr>
        <w:t>районн</w:t>
      </w:r>
      <w:r>
        <w:rPr>
          <w:lang w:eastAsia="uk-UA"/>
        </w:rPr>
        <w:t>им</w:t>
      </w:r>
      <w:r w:rsidRPr="00CE6D7E">
        <w:rPr>
          <w:lang w:eastAsia="uk-UA"/>
        </w:rPr>
        <w:t xml:space="preserve"> суд</w:t>
      </w:r>
      <w:r>
        <w:rPr>
          <w:lang w:eastAsia="uk-UA"/>
        </w:rPr>
        <w:t>ом</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 xml:space="preserve">ласті (суддя </w:t>
      </w:r>
      <w:proofErr w:type="spellStart"/>
      <w:r>
        <w:rPr>
          <w:lang w:eastAsia="uk-UA"/>
        </w:rPr>
        <w:t>Стасовська</w:t>
      </w:r>
      <w:proofErr w:type="spellEnd"/>
      <w:r>
        <w:rPr>
          <w:lang w:eastAsia="uk-UA"/>
        </w:rPr>
        <w:t xml:space="preserve"> Л.І.)</w:t>
      </w:r>
      <w:r w:rsidR="00164AB6">
        <w:rPr>
          <w:lang w:eastAsia="uk-UA"/>
        </w:rPr>
        <w:t xml:space="preserve"> </w:t>
      </w:r>
      <w:r>
        <w:rPr>
          <w:lang w:eastAsia="uk-UA"/>
        </w:rPr>
        <w:t>5 червня</w:t>
      </w:r>
      <w:r w:rsidR="00164AB6">
        <w:rPr>
          <w:lang w:eastAsia="uk-UA"/>
        </w:rPr>
        <w:t xml:space="preserve"> </w:t>
      </w:r>
      <w:r>
        <w:rPr>
          <w:lang w:eastAsia="uk-UA"/>
        </w:rPr>
        <w:t xml:space="preserve"> </w:t>
      </w:r>
      <w:r w:rsidR="00117FB5">
        <w:rPr>
          <w:lang w:eastAsia="uk-UA"/>
        </w:rPr>
        <w:t xml:space="preserve">            </w:t>
      </w:r>
      <w:r>
        <w:rPr>
          <w:lang w:eastAsia="uk-UA"/>
        </w:rPr>
        <w:t xml:space="preserve">2006 року постановлено ухвалу про її задоволення, заочне рішення від 29 травня </w:t>
      </w:r>
      <w:r w:rsidR="00117FB5">
        <w:rPr>
          <w:lang w:eastAsia="uk-UA"/>
        </w:rPr>
        <w:t xml:space="preserve">              </w:t>
      </w:r>
      <w:r>
        <w:rPr>
          <w:lang w:eastAsia="uk-UA"/>
        </w:rPr>
        <w:t xml:space="preserve">2006 року скасовано, справу призначено до судового розгляду. </w:t>
      </w:r>
    </w:p>
    <w:p w:rsidR="009F5A74" w:rsidRDefault="009F5A74" w:rsidP="009F5A74">
      <w:pPr>
        <w:pStyle w:val="a8"/>
        <w:ind w:firstLine="708"/>
        <w:jc w:val="both"/>
        <w:rPr>
          <w:lang w:eastAsia="uk-UA"/>
        </w:rPr>
      </w:pPr>
      <w:r>
        <w:rPr>
          <w:lang w:eastAsia="uk-UA"/>
        </w:rPr>
        <w:t xml:space="preserve">  Перевіркою встановлено, що під час розгляду заяви про скасування заочного рішення від 29 травня 2006 року суддею </w:t>
      </w:r>
      <w:proofErr w:type="spellStart"/>
      <w:r>
        <w:rPr>
          <w:lang w:eastAsia="uk-UA"/>
        </w:rPr>
        <w:t>Стасовською</w:t>
      </w:r>
      <w:proofErr w:type="spellEnd"/>
      <w:r>
        <w:rPr>
          <w:lang w:eastAsia="uk-UA"/>
        </w:rPr>
        <w:t xml:space="preserve"> Л.І. допущені порушення норм ЦПК України, а саме вказаний розгляд заяви здійснено за заявою особи, яка не </w:t>
      </w:r>
      <w:r w:rsidR="00842135">
        <w:rPr>
          <w:lang w:eastAsia="uk-UA"/>
        </w:rPr>
        <w:t>брала</w:t>
      </w:r>
      <w:r>
        <w:rPr>
          <w:lang w:eastAsia="uk-UA"/>
        </w:rPr>
        <w:t xml:space="preserve"> участі у справі, </w:t>
      </w:r>
      <w:r w:rsidR="00842135">
        <w:rPr>
          <w:lang w:eastAsia="uk-UA"/>
        </w:rPr>
        <w:t>за</w:t>
      </w:r>
      <w:r>
        <w:rPr>
          <w:lang w:eastAsia="uk-UA"/>
        </w:rPr>
        <w:t xml:space="preserve"> відсутності належно повідомлених учасників справи, скасовано заочне рішення, ухвалене іншим суддею.</w:t>
      </w:r>
    </w:p>
    <w:p w:rsidR="009F5A74" w:rsidRDefault="009F5A74" w:rsidP="009F5A74">
      <w:pPr>
        <w:pStyle w:val="a8"/>
        <w:ind w:firstLine="708"/>
        <w:jc w:val="both"/>
        <w:rPr>
          <w:lang w:eastAsia="uk-UA"/>
        </w:rPr>
      </w:pPr>
      <w:r>
        <w:rPr>
          <w:lang w:eastAsia="uk-UA"/>
        </w:rPr>
        <w:t>Встановлені Прокуратурою Дніпропетровської області обставини, як зазначено у пропозиції члена Вищої ради юстиції Кудрявцева В.В. від 13 серпня</w:t>
      </w:r>
      <w:r w:rsidR="00117FB5">
        <w:rPr>
          <w:lang w:eastAsia="uk-UA"/>
        </w:rPr>
        <w:t xml:space="preserve"> </w:t>
      </w:r>
      <w:r>
        <w:rPr>
          <w:lang w:eastAsia="uk-UA"/>
        </w:rPr>
        <w:t xml:space="preserve">2007 року, свідчать, що суддя </w:t>
      </w:r>
      <w:proofErr w:type="spellStart"/>
      <w:r>
        <w:rPr>
          <w:lang w:eastAsia="uk-UA"/>
        </w:rPr>
        <w:t>Стасовська</w:t>
      </w:r>
      <w:proofErr w:type="spellEnd"/>
      <w:r>
        <w:rPr>
          <w:lang w:eastAsia="uk-UA"/>
        </w:rPr>
        <w:t xml:space="preserve"> Л.І. при здійсненні судочинства неналежно поставилася до виконання своїх посадових обов’язків, ігнорувала вимоги закону, умисно їх порушувала, що є підставою для її звільнення з посади судді за порушення присяги.</w:t>
      </w:r>
    </w:p>
    <w:p w:rsidR="009F5A74" w:rsidRDefault="009F5A74" w:rsidP="009F5A74">
      <w:pPr>
        <w:pStyle w:val="a8"/>
        <w:ind w:firstLine="708"/>
        <w:jc w:val="both"/>
        <w:rPr>
          <w:lang w:eastAsia="uk-UA"/>
        </w:rPr>
      </w:pPr>
      <w:r>
        <w:rPr>
          <w:szCs w:val="28"/>
        </w:rPr>
        <w:t>Водночас</w:t>
      </w:r>
      <w:r w:rsidR="00842135">
        <w:rPr>
          <w:szCs w:val="28"/>
        </w:rPr>
        <w:t xml:space="preserve"> у</w:t>
      </w:r>
      <w:r>
        <w:rPr>
          <w:szCs w:val="28"/>
        </w:rPr>
        <w:t xml:space="preserve"> матеріалах провадження № 19/1, яке здійснювалося Вищою радою юстиції, міститься лист голови Заводського районного суду міста Дніпродзержинська від 11 жовтня 2006 року</w:t>
      </w:r>
      <w:r w:rsidR="00842135">
        <w:rPr>
          <w:szCs w:val="28"/>
        </w:rPr>
        <w:t>,</w:t>
      </w:r>
      <w:r>
        <w:rPr>
          <w:szCs w:val="28"/>
        </w:rPr>
        <w:t xml:space="preserve"> зі змісту якого вбачається, що заява </w:t>
      </w:r>
      <w:r w:rsidR="00842135">
        <w:rPr>
          <w:lang w:eastAsia="uk-UA"/>
        </w:rPr>
        <w:t>викону</w:t>
      </w:r>
      <w:r w:rsidR="00A3151F">
        <w:rPr>
          <w:lang w:eastAsia="uk-UA"/>
        </w:rPr>
        <w:t>вача</w:t>
      </w:r>
      <w:r w:rsidR="00842135">
        <w:rPr>
          <w:lang w:eastAsia="uk-UA"/>
        </w:rPr>
        <w:t xml:space="preserve"> обов’язків завіду</w:t>
      </w:r>
      <w:r w:rsidR="00A3151F">
        <w:rPr>
          <w:lang w:eastAsia="uk-UA"/>
        </w:rPr>
        <w:t>вача відділу</w:t>
      </w:r>
      <w:r w:rsidR="00842135">
        <w:rPr>
          <w:lang w:eastAsia="uk-UA"/>
        </w:rPr>
        <w:t xml:space="preserve"> державної реєстрації </w:t>
      </w:r>
      <w:r w:rsidR="007F6358">
        <w:rPr>
          <w:lang w:eastAsia="uk-UA"/>
        </w:rPr>
        <w:t xml:space="preserve">Дніпродзержинської міської ради Особа-10 </w:t>
      </w:r>
      <w:r>
        <w:rPr>
          <w:lang w:eastAsia="uk-UA"/>
        </w:rPr>
        <w:t>про перегляд заочного рішення</w:t>
      </w:r>
      <w:r w:rsidR="00842135">
        <w:rPr>
          <w:lang w:eastAsia="uk-UA"/>
        </w:rPr>
        <w:t>,</w:t>
      </w:r>
      <w:r>
        <w:rPr>
          <w:lang w:eastAsia="uk-UA"/>
        </w:rPr>
        <w:t xml:space="preserve"> ухваленого суддею </w:t>
      </w:r>
      <w:proofErr w:type="spellStart"/>
      <w:r>
        <w:rPr>
          <w:lang w:eastAsia="uk-UA"/>
        </w:rPr>
        <w:t>Савранським</w:t>
      </w:r>
      <w:proofErr w:type="spellEnd"/>
      <w:r>
        <w:rPr>
          <w:lang w:eastAsia="uk-UA"/>
        </w:rPr>
        <w:t xml:space="preserve"> Т.А. передана на розгляд судді</w:t>
      </w:r>
      <w:r w:rsidR="00117FB5">
        <w:rPr>
          <w:lang w:eastAsia="uk-UA"/>
        </w:rPr>
        <w:t xml:space="preserve"> </w:t>
      </w:r>
      <w:proofErr w:type="spellStart"/>
      <w:r>
        <w:rPr>
          <w:lang w:eastAsia="uk-UA"/>
        </w:rPr>
        <w:t>Стасовської</w:t>
      </w:r>
      <w:proofErr w:type="spellEnd"/>
      <w:r>
        <w:rPr>
          <w:lang w:eastAsia="uk-UA"/>
        </w:rPr>
        <w:t xml:space="preserve"> Л.І. на підставі резолюції викону</w:t>
      </w:r>
      <w:r w:rsidR="00842135">
        <w:rPr>
          <w:lang w:eastAsia="uk-UA"/>
        </w:rPr>
        <w:t>вача</w:t>
      </w:r>
      <w:r>
        <w:rPr>
          <w:lang w:eastAsia="uk-UA"/>
        </w:rPr>
        <w:t xml:space="preserve"> обов’язк</w:t>
      </w:r>
      <w:r w:rsidR="00842135">
        <w:rPr>
          <w:lang w:eastAsia="uk-UA"/>
        </w:rPr>
        <w:t>ів</w:t>
      </w:r>
      <w:r>
        <w:rPr>
          <w:lang w:eastAsia="uk-UA"/>
        </w:rPr>
        <w:t xml:space="preserve"> голови суду з метою дотримання строків розгляду.</w:t>
      </w:r>
    </w:p>
    <w:p w:rsidR="009F5A74" w:rsidRDefault="009F5A74" w:rsidP="009F5A74">
      <w:pPr>
        <w:pStyle w:val="a8"/>
        <w:ind w:firstLine="708"/>
        <w:jc w:val="both"/>
        <w:rPr>
          <w:lang w:eastAsia="uk-UA"/>
        </w:rPr>
      </w:pPr>
      <w:r>
        <w:rPr>
          <w:lang w:eastAsia="uk-UA"/>
        </w:rPr>
        <w:t xml:space="preserve">Вказане свідчить про помилковість висновку члена Вищої ради юстиції Кудрявцева В.В. про порушення суддею </w:t>
      </w:r>
      <w:proofErr w:type="spellStart"/>
      <w:r>
        <w:rPr>
          <w:lang w:eastAsia="uk-UA"/>
        </w:rPr>
        <w:t>Стасовською</w:t>
      </w:r>
      <w:proofErr w:type="spellEnd"/>
      <w:r>
        <w:rPr>
          <w:lang w:eastAsia="uk-UA"/>
        </w:rPr>
        <w:t xml:space="preserve"> Л.І. складу суду під час розгляду зазначеної заяви. </w:t>
      </w:r>
    </w:p>
    <w:p w:rsidR="009F5A74" w:rsidRDefault="009F5A74" w:rsidP="009F5A74">
      <w:pPr>
        <w:pStyle w:val="a8"/>
        <w:ind w:firstLine="708"/>
        <w:jc w:val="both"/>
        <w:rPr>
          <w:szCs w:val="28"/>
        </w:rPr>
      </w:pPr>
      <w:r>
        <w:rPr>
          <w:lang w:eastAsia="uk-UA"/>
        </w:rPr>
        <w:t>В іншій частині порушення</w:t>
      </w:r>
      <w:r w:rsidR="00842135">
        <w:rPr>
          <w:lang w:eastAsia="uk-UA"/>
        </w:rPr>
        <w:t>,</w:t>
      </w:r>
      <w:r>
        <w:rPr>
          <w:lang w:eastAsia="uk-UA"/>
        </w:rPr>
        <w:t xml:space="preserve"> допущені суддею </w:t>
      </w:r>
      <w:proofErr w:type="spellStart"/>
      <w:r>
        <w:rPr>
          <w:lang w:eastAsia="uk-UA"/>
        </w:rPr>
        <w:t>Стасовською</w:t>
      </w:r>
      <w:proofErr w:type="spellEnd"/>
      <w:r>
        <w:rPr>
          <w:lang w:eastAsia="uk-UA"/>
        </w:rPr>
        <w:t xml:space="preserve"> Л.І. під час розгляду справи № 2-1396-06 за позовом </w:t>
      </w:r>
      <w:r w:rsidR="007F6358">
        <w:rPr>
          <w:lang w:eastAsia="uk-UA"/>
        </w:rPr>
        <w:t>Особа-8</w:t>
      </w:r>
      <w:r>
        <w:rPr>
          <w:lang w:eastAsia="uk-UA"/>
        </w:rPr>
        <w:t xml:space="preserve">, які були встановлені членом </w:t>
      </w:r>
      <w:r>
        <w:t>Вищої ради юстиції К</w:t>
      </w:r>
      <w:r>
        <w:rPr>
          <w:szCs w:val="28"/>
        </w:rPr>
        <w:t>удрявцевим В.В.</w:t>
      </w:r>
      <w:r w:rsidR="00842135">
        <w:rPr>
          <w:szCs w:val="28"/>
        </w:rPr>
        <w:t>,</w:t>
      </w:r>
      <w:r>
        <w:rPr>
          <w:szCs w:val="28"/>
        </w:rPr>
        <w:t xml:space="preserve"> підтвердилися.</w:t>
      </w:r>
    </w:p>
    <w:p w:rsidR="009F5A74" w:rsidRDefault="009F5A74" w:rsidP="009F5A74">
      <w:pPr>
        <w:pStyle w:val="a8"/>
        <w:ind w:firstLine="708"/>
        <w:jc w:val="both"/>
        <w:rPr>
          <w:lang w:eastAsia="uk-UA"/>
        </w:rPr>
      </w:pPr>
      <w:r>
        <w:rPr>
          <w:lang w:eastAsia="uk-UA"/>
        </w:rPr>
        <w:t>У подальшому відомості, викладені у пропозиції члена Вищої ради юстиції Кудрявцева В.В.</w:t>
      </w:r>
      <w:r w:rsidR="00842135">
        <w:rPr>
          <w:lang w:eastAsia="uk-UA"/>
        </w:rPr>
        <w:t>,</w:t>
      </w:r>
      <w:r>
        <w:rPr>
          <w:lang w:eastAsia="uk-UA"/>
        </w:rPr>
        <w:t xml:space="preserve"> зумовили призначення Головою Вищої ради юстиції </w:t>
      </w:r>
      <w:r w:rsidR="00164AB6">
        <w:rPr>
          <w:lang w:eastAsia="uk-UA"/>
        </w:rPr>
        <w:t xml:space="preserve">                   </w:t>
      </w:r>
      <w:proofErr w:type="spellStart"/>
      <w:r>
        <w:rPr>
          <w:lang w:eastAsia="uk-UA"/>
        </w:rPr>
        <w:t>Ізовітовою</w:t>
      </w:r>
      <w:proofErr w:type="spellEnd"/>
      <w:r>
        <w:rPr>
          <w:lang w:eastAsia="uk-UA"/>
        </w:rPr>
        <w:t xml:space="preserve"> Л.П. перевірки щодо наявності підстав для звільнення з посади судді Заводського </w:t>
      </w:r>
      <w:r w:rsidRPr="00CE6D7E">
        <w:rPr>
          <w:lang w:eastAsia="uk-UA"/>
        </w:rPr>
        <w:t>районн</w:t>
      </w:r>
      <w:r>
        <w:rPr>
          <w:lang w:eastAsia="uk-UA"/>
        </w:rPr>
        <w:t>ого</w:t>
      </w:r>
      <w:r w:rsidRPr="00CE6D7E">
        <w:rPr>
          <w:lang w:eastAsia="uk-UA"/>
        </w:rPr>
        <w:t xml:space="preserve"> суд</w:t>
      </w:r>
      <w:r>
        <w:rPr>
          <w:lang w:eastAsia="uk-UA"/>
        </w:rPr>
        <w:t>у</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 xml:space="preserve">ласті </w:t>
      </w:r>
      <w:proofErr w:type="spellStart"/>
      <w:r>
        <w:rPr>
          <w:lang w:eastAsia="uk-UA"/>
        </w:rPr>
        <w:t>Стасовської</w:t>
      </w:r>
      <w:proofErr w:type="spellEnd"/>
      <w:r>
        <w:rPr>
          <w:lang w:eastAsia="uk-UA"/>
        </w:rPr>
        <w:t xml:space="preserve"> Л.І., проведення </w:t>
      </w:r>
      <w:r w:rsidR="00A3151F">
        <w:rPr>
          <w:lang w:eastAsia="uk-UA"/>
        </w:rPr>
        <w:t xml:space="preserve">перевірки </w:t>
      </w:r>
      <w:r>
        <w:rPr>
          <w:lang w:eastAsia="uk-UA"/>
        </w:rPr>
        <w:t xml:space="preserve">доручено члену Вищої ради юстиції </w:t>
      </w:r>
      <w:r w:rsidR="00164AB6">
        <w:rPr>
          <w:lang w:eastAsia="uk-UA"/>
        </w:rPr>
        <w:t xml:space="preserve">                 </w:t>
      </w:r>
      <w:r>
        <w:rPr>
          <w:lang w:eastAsia="uk-UA"/>
        </w:rPr>
        <w:t xml:space="preserve">Кудрявцеву В.В. </w:t>
      </w:r>
    </w:p>
    <w:p w:rsidR="009F5A74" w:rsidRDefault="009F5A74" w:rsidP="009F5A74">
      <w:pPr>
        <w:pStyle w:val="a8"/>
        <w:ind w:firstLine="708"/>
        <w:jc w:val="both"/>
        <w:rPr>
          <w:lang w:eastAsia="uk-UA"/>
        </w:rPr>
      </w:pPr>
      <w:r>
        <w:rPr>
          <w:lang w:eastAsia="uk-UA"/>
        </w:rPr>
        <w:t xml:space="preserve">Крім встановлених перевіркою Прокуратури Дніпропетровської області допущених суддею </w:t>
      </w:r>
      <w:proofErr w:type="spellStart"/>
      <w:r>
        <w:rPr>
          <w:lang w:eastAsia="uk-UA"/>
        </w:rPr>
        <w:t>Стасовською</w:t>
      </w:r>
      <w:proofErr w:type="spellEnd"/>
      <w:r>
        <w:rPr>
          <w:lang w:eastAsia="uk-UA"/>
        </w:rPr>
        <w:t xml:space="preserve"> Л.І. порушень, членом Вищої ради юстиції Кудрявцевим В.В. також надавалася оцінка її діям під час розгляду справи</w:t>
      </w:r>
      <w:r w:rsidR="00A3151F">
        <w:rPr>
          <w:lang w:eastAsia="uk-UA"/>
        </w:rPr>
        <w:t xml:space="preserve">                                  </w:t>
      </w:r>
      <w:r>
        <w:rPr>
          <w:lang w:eastAsia="uk-UA"/>
        </w:rPr>
        <w:t xml:space="preserve"> № 2-175-06 за позовом </w:t>
      </w:r>
      <w:r w:rsidR="007F6358">
        <w:rPr>
          <w:lang w:eastAsia="uk-UA"/>
        </w:rPr>
        <w:t xml:space="preserve">Особа-11 </w:t>
      </w:r>
      <w:r>
        <w:rPr>
          <w:lang w:eastAsia="uk-UA"/>
        </w:rPr>
        <w:t>до Дочірнього підприємства «Будівельник», засновником якого є Відкрите акціонерне товариство «Придніпровське управління будівництва» (далі – ВАТ «Придніпровське управління будівництва»), Право</w:t>
      </w:r>
      <w:r w:rsidR="00842135">
        <w:rPr>
          <w:lang w:eastAsia="uk-UA"/>
        </w:rPr>
        <w:t>бережної товарної біржі, Обласного</w:t>
      </w:r>
      <w:r>
        <w:rPr>
          <w:lang w:eastAsia="uk-UA"/>
        </w:rPr>
        <w:t xml:space="preserve"> комунальн</w:t>
      </w:r>
      <w:r w:rsidR="00842135">
        <w:rPr>
          <w:lang w:eastAsia="uk-UA"/>
        </w:rPr>
        <w:t>ого</w:t>
      </w:r>
      <w:r>
        <w:rPr>
          <w:lang w:eastAsia="uk-UA"/>
        </w:rPr>
        <w:t xml:space="preserve"> підприємств</w:t>
      </w:r>
      <w:r w:rsidR="00842135">
        <w:rPr>
          <w:lang w:eastAsia="uk-UA"/>
        </w:rPr>
        <w:t>а</w:t>
      </w:r>
      <w:r>
        <w:rPr>
          <w:lang w:eastAsia="uk-UA"/>
        </w:rPr>
        <w:t xml:space="preserve"> «Дніпродзержинське бюро технічної інвентаризації» про визнання угоди купівлі-продажу майна дійсною та визнання права власності. </w:t>
      </w:r>
    </w:p>
    <w:p w:rsidR="009F5A74" w:rsidRDefault="009F5A74" w:rsidP="009F5A74">
      <w:pPr>
        <w:pStyle w:val="a8"/>
        <w:ind w:firstLine="708"/>
        <w:jc w:val="both"/>
        <w:rPr>
          <w:lang w:eastAsia="uk-UA"/>
        </w:rPr>
      </w:pPr>
      <w:r>
        <w:rPr>
          <w:lang w:eastAsia="uk-UA"/>
        </w:rPr>
        <w:t>Зокрема</w:t>
      </w:r>
      <w:r w:rsidR="00842135">
        <w:rPr>
          <w:lang w:eastAsia="uk-UA"/>
        </w:rPr>
        <w:t>,</w:t>
      </w:r>
      <w:r>
        <w:rPr>
          <w:lang w:eastAsia="uk-UA"/>
        </w:rPr>
        <w:t xml:space="preserve"> подана до Заводського </w:t>
      </w:r>
      <w:r w:rsidRPr="00CE6D7E">
        <w:rPr>
          <w:lang w:eastAsia="uk-UA"/>
        </w:rPr>
        <w:t>районн</w:t>
      </w:r>
      <w:r>
        <w:rPr>
          <w:lang w:eastAsia="uk-UA"/>
        </w:rPr>
        <w:t>ого</w:t>
      </w:r>
      <w:r w:rsidRPr="00CE6D7E">
        <w:rPr>
          <w:lang w:eastAsia="uk-UA"/>
        </w:rPr>
        <w:t xml:space="preserve"> суд</w:t>
      </w:r>
      <w:r>
        <w:rPr>
          <w:lang w:eastAsia="uk-UA"/>
        </w:rPr>
        <w:t>у</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 xml:space="preserve">ласті позовна заява </w:t>
      </w:r>
      <w:r w:rsidR="007F6358">
        <w:rPr>
          <w:lang w:eastAsia="uk-UA"/>
        </w:rPr>
        <w:t>Особа-11</w:t>
      </w:r>
      <w:r>
        <w:rPr>
          <w:lang w:eastAsia="uk-UA"/>
        </w:rPr>
        <w:t xml:space="preserve"> мотивована тим, що нею як </w:t>
      </w:r>
      <w:r>
        <w:rPr>
          <w:lang w:eastAsia="uk-UA"/>
        </w:rPr>
        <w:lastRenderedPageBreak/>
        <w:t>засновником і директором Товариства з обм</w:t>
      </w:r>
      <w:r w:rsidR="00842135">
        <w:rPr>
          <w:lang w:eastAsia="uk-UA"/>
        </w:rPr>
        <w:t>еженою відповідальністю «Лінія»</w:t>
      </w:r>
      <w:r>
        <w:rPr>
          <w:lang w:eastAsia="uk-UA"/>
        </w:rPr>
        <w:t xml:space="preserve"> на відкритих біржових торгах з реалізації нерухомого майна банкрута – Дочірнього підприємства «Будівельник», </w:t>
      </w:r>
      <w:r w:rsidR="00842135">
        <w:rPr>
          <w:lang w:eastAsia="uk-UA"/>
        </w:rPr>
        <w:t>що проводилися</w:t>
      </w:r>
      <w:r w:rsidR="00164AB6">
        <w:rPr>
          <w:lang w:eastAsia="uk-UA"/>
        </w:rPr>
        <w:t xml:space="preserve"> </w:t>
      </w:r>
      <w:r>
        <w:rPr>
          <w:lang w:eastAsia="uk-UA"/>
        </w:rPr>
        <w:t xml:space="preserve">23 червня 2006 року </w:t>
      </w:r>
      <w:r w:rsidR="00842135">
        <w:rPr>
          <w:lang w:eastAsia="uk-UA"/>
        </w:rPr>
        <w:t>Правобережною</w:t>
      </w:r>
      <w:r>
        <w:rPr>
          <w:lang w:eastAsia="uk-UA"/>
        </w:rPr>
        <w:t xml:space="preserve"> товарн</w:t>
      </w:r>
      <w:r w:rsidR="00842135">
        <w:rPr>
          <w:lang w:eastAsia="uk-UA"/>
        </w:rPr>
        <w:t>ою</w:t>
      </w:r>
      <w:r>
        <w:rPr>
          <w:lang w:eastAsia="uk-UA"/>
        </w:rPr>
        <w:t xml:space="preserve"> </w:t>
      </w:r>
      <w:r w:rsidR="00842135">
        <w:rPr>
          <w:lang w:eastAsia="uk-UA"/>
        </w:rPr>
        <w:t>біржою, придбано 11/25 частин</w:t>
      </w:r>
      <w:r>
        <w:rPr>
          <w:lang w:eastAsia="uk-UA"/>
        </w:rPr>
        <w:t xml:space="preserve"> комплексу будівель площею 4297 </w:t>
      </w:r>
      <w:proofErr w:type="spellStart"/>
      <w:r>
        <w:rPr>
          <w:lang w:eastAsia="uk-UA"/>
        </w:rPr>
        <w:t>кв</w:t>
      </w:r>
      <w:proofErr w:type="spellEnd"/>
      <w:r>
        <w:rPr>
          <w:lang w:eastAsia="uk-UA"/>
        </w:rPr>
        <w:t>. м по вул</w:t>
      </w:r>
      <w:r w:rsidR="00842135">
        <w:rPr>
          <w:lang w:eastAsia="uk-UA"/>
        </w:rPr>
        <w:t>иці</w:t>
      </w:r>
      <w:r w:rsidR="00A3151F">
        <w:rPr>
          <w:lang w:eastAsia="uk-UA"/>
        </w:rPr>
        <w:t xml:space="preserve"> </w:t>
      </w:r>
      <w:r w:rsidR="007F6358">
        <w:rPr>
          <w:lang w:eastAsia="uk-UA"/>
        </w:rPr>
        <w:t>АДРЕСА</w:t>
      </w:r>
      <w:r>
        <w:rPr>
          <w:lang w:eastAsia="uk-UA"/>
        </w:rPr>
        <w:t xml:space="preserve">. </w:t>
      </w:r>
    </w:p>
    <w:p w:rsidR="009F5A74" w:rsidRDefault="009F5A74" w:rsidP="009F5A74">
      <w:pPr>
        <w:pStyle w:val="a8"/>
        <w:ind w:firstLine="708"/>
        <w:jc w:val="both"/>
        <w:rPr>
          <w:lang w:eastAsia="uk-UA"/>
        </w:rPr>
      </w:pPr>
      <w:r>
        <w:rPr>
          <w:lang w:eastAsia="uk-UA"/>
        </w:rPr>
        <w:t xml:space="preserve">5 червня 2006 року, тобто до проведення відкритих біржових торгів,  ухвалою судді Заводського </w:t>
      </w:r>
      <w:r w:rsidRPr="00CE6D7E">
        <w:rPr>
          <w:lang w:eastAsia="uk-UA"/>
        </w:rPr>
        <w:t>районн</w:t>
      </w:r>
      <w:r>
        <w:rPr>
          <w:lang w:eastAsia="uk-UA"/>
        </w:rPr>
        <w:t>ого</w:t>
      </w:r>
      <w:r w:rsidRPr="00CE6D7E">
        <w:rPr>
          <w:lang w:eastAsia="uk-UA"/>
        </w:rPr>
        <w:t xml:space="preserve"> суд</w:t>
      </w:r>
      <w:r>
        <w:rPr>
          <w:lang w:eastAsia="uk-UA"/>
        </w:rPr>
        <w:t>у</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 xml:space="preserve">ласті </w:t>
      </w:r>
      <w:proofErr w:type="spellStart"/>
      <w:r>
        <w:rPr>
          <w:lang w:eastAsia="uk-UA"/>
        </w:rPr>
        <w:t>Ста</w:t>
      </w:r>
      <w:bookmarkStart w:id="0" w:name="_GoBack"/>
      <w:bookmarkEnd w:id="0"/>
      <w:r>
        <w:rPr>
          <w:lang w:eastAsia="uk-UA"/>
        </w:rPr>
        <w:t>совської</w:t>
      </w:r>
      <w:proofErr w:type="spellEnd"/>
      <w:r>
        <w:rPr>
          <w:lang w:eastAsia="uk-UA"/>
        </w:rPr>
        <w:t xml:space="preserve"> Л.І. вирішено питання про відкриття провадження у справі та призначення попередн</w:t>
      </w:r>
      <w:r w:rsidR="00842135">
        <w:rPr>
          <w:lang w:eastAsia="uk-UA"/>
        </w:rPr>
        <w:t>ього</w:t>
      </w:r>
      <w:r>
        <w:rPr>
          <w:lang w:eastAsia="uk-UA"/>
        </w:rPr>
        <w:t xml:space="preserve"> судов</w:t>
      </w:r>
      <w:r w:rsidR="00842135">
        <w:rPr>
          <w:lang w:eastAsia="uk-UA"/>
        </w:rPr>
        <w:t>ого</w:t>
      </w:r>
      <w:r>
        <w:rPr>
          <w:lang w:eastAsia="uk-UA"/>
        </w:rPr>
        <w:t xml:space="preserve"> засідання</w:t>
      </w:r>
      <w:r w:rsidR="00842135">
        <w:rPr>
          <w:lang w:eastAsia="uk-UA"/>
        </w:rPr>
        <w:t xml:space="preserve"> у справі на </w:t>
      </w:r>
      <w:r>
        <w:rPr>
          <w:lang w:eastAsia="uk-UA"/>
        </w:rPr>
        <w:t>25 червня 2006 року.</w:t>
      </w:r>
    </w:p>
    <w:p w:rsidR="009F5A74" w:rsidRDefault="009F5A74" w:rsidP="009F5A74">
      <w:pPr>
        <w:pStyle w:val="a8"/>
        <w:ind w:firstLine="708"/>
        <w:jc w:val="both"/>
        <w:rPr>
          <w:lang w:eastAsia="uk-UA"/>
        </w:rPr>
      </w:pPr>
      <w:r>
        <w:rPr>
          <w:lang w:eastAsia="uk-UA"/>
        </w:rPr>
        <w:t xml:space="preserve">Перевіряючи дотримання позивачем вимог ЦПК України </w:t>
      </w:r>
      <w:r w:rsidR="00842135">
        <w:rPr>
          <w:lang w:eastAsia="uk-UA"/>
        </w:rPr>
        <w:t xml:space="preserve">під час подання </w:t>
      </w:r>
      <w:r>
        <w:rPr>
          <w:lang w:eastAsia="uk-UA"/>
        </w:rPr>
        <w:t xml:space="preserve"> вказаної позовної заяви,  судд</w:t>
      </w:r>
      <w:r w:rsidR="00842135">
        <w:rPr>
          <w:lang w:eastAsia="uk-UA"/>
        </w:rPr>
        <w:t>я</w:t>
      </w:r>
      <w:r>
        <w:rPr>
          <w:lang w:eastAsia="uk-UA"/>
        </w:rPr>
        <w:t xml:space="preserve"> </w:t>
      </w:r>
      <w:proofErr w:type="spellStart"/>
      <w:r>
        <w:rPr>
          <w:lang w:eastAsia="uk-UA"/>
        </w:rPr>
        <w:t>Стасовськ</w:t>
      </w:r>
      <w:r w:rsidR="00842135">
        <w:rPr>
          <w:lang w:eastAsia="uk-UA"/>
        </w:rPr>
        <w:t>а</w:t>
      </w:r>
      <w:proofErr w:type="spellEnd"/>
      <w:r w:rsidR="00842135">
        <w:rPr>
          <w:lang w:eastAsia="uk-UA"/>
        </w:rPr>
        <w:t xml:space="preserve"> Л.І. залишила</w:t>
      </w:r>
      <w:r>
        <w:rPr>
          <w:lang w:eastAsia="uk-UA"/>
        </w:rPr>
        <w:t xml:space="preserve"> поза увагою те, що у позовній заяві не зазначено</w:t>
      </w:r>
      <w:r w:rsidR="00842135">
        <w:rPr>
          <w:lang w:eastAsia="uk-UA"/>
        </w:rPr>
        <w:t>, як</w:t>
      </w:r>
      <w:r>
        <w:rPr>
          <w:lang w:eastAsia="uk-UA"/>
        </w:rPr>
        <w:t xml:space="preserve"> саме </w:t>
      </w:r>
      <w:r w:rsidR="00842135">
        <w:rPr>
          <w:lang w:eastAsia="uk-UA"/>
        </w:rPr>
        <w:t>проведенням біржових</w:t>
      </w:r>
      <w:r>
        <w:rPr>
          <w:lang w:eastAsia="uk-UA"/>
        </w:rPr>
        <w:t xml:space="preserve"> торг</w:t>
      </w:r>
      <w:r w:rsidR="00842135">
        <w:rPr>
          <w:lang w:eastAsia="uk-UA"/>
        </w:rPr>
        <w:t>ів</w:t>
      </w:r>
      <w:r>
        <w:rPr>
          <w:lang w:eastAsia="uk-UA"/>
        </w:rPr>
        <w:t>, які, як зазначено у позові</w:t>
      </w:r>
      <w:r w:rsidR="00A3151F">
        <w:rPr>
          <w:lang w:eastAsia="uk-UA"/>
        </w:rPr>
        <w:t>,</w:t>
      </w:r>
      <w:r>
        <w:rPr>
          <w:lang w:eastAsia="uk-UA"/>
        </w:rPr>
        <w:t xml:space="preserve"> відбулися після пода</w:t>
      </w:r>
      <w:r w:rsidR="00842135">
        <w:rPr>
          <w:lang w:eastAsia="uk-UA"/>
        </w:rPr>
        <w:t>ння</w:t>
      </w:r>
      <w:r>
        <w:rPr>
          <w:lang w:eastAsia="uk-UA"/>
        </w:rPr>
        <w:t xml:space="preserve"> позовної за</w:t>
      </w:r>
      <w:r w:rsidR="003E1C28">
        <w:rPr>
          <w:lang w:eastAsia="uk-UA"/>
        </w:rPr>
        <w:t>я</w:t>
      </w:r>
      <w:r>
        <w:rPr>
          <w:lang w:eastAsia="uk-UA"/>
        </w:rPr>
        <w:t>ви</w:t>
      </w:r>
      <w:r w:rsidR="00A3151F">
        <w:rPr>
          <w:lang w:eastAsia="uk-UA"/>
        </w:rPr>
        <w:t>,</w:t>
      </w:r>
      <w:r w:rsidR="00A3151F" w:rsidRPr="00A3151F">
        <w:rPr>
          <w:lang w:eastAsia="uk-UA"/>
        </w:rPr>
        <w:t xml:space="preserve"> </w:t>
      </w:r>
      <w:r w:rsidR="00A3151F">
        <w:rPr>
          <w:lang w:eastAsia="uk-UA"/>
        </w:rPr>
        <w:t xml:space="preserve">були порушені права </w:t>
      </w:r>
      <w:r w:rsidR="007F6358">
        <w:rPr>
          <w:lang w:eastAsia="uk-UA"/>
        </w:rPr>
        <w:t>Особа-11</w:t>
      </w:r>
      <w:r w:rsidR="00A3151F">
        <w:rPr>
          <w:lang w:eastAsia="uk-UA"/>
        </w:rPr>
        <w:t>.</w:t>
      </w:r>
      <w:r>
        <w:rPr>
          <w:lang w:eastAsia="uk-UA"/>
        </w:rPr>
        <w:t xml:space="preserve"> Отже</w:t>
      </w:r>
      <w:r w:rsidR="00842135">
        <w:rPr>
          <w:lang w:eastAsia="uk-UA"/>
        </w:rPr>
        <w:t>,</w:t>
      </w:r>
      <w:r>
        <w:rPr>
          <w:lang w:eastAsia="uk-UA"/>
        </w:rPr>
        <w:t xml:space="preserve"> позовна заява</w:t>
      </w:r>
      <w:r w:rsidRPr="00131EF5">
        <w:rPr>
          <w:lang w:eastAsia="uk-UA"/>
        </w:rPr>
        <w:t xml:space="preserve"> </w:t>
      </w:r>
      <w:r w:rsidR="007F6358">
        <w:rPr>
          <w:lang w:eastAsia="uk-UA"/>
        </w:rPr>
        <w:t>Особа-11</w:t>
      </w:r>
      <w:r w:rsidR="00842135">
        <w:rPr>
          <w:lang w:eastAsia="uk-UA"/>
        </w:rPr>
        <w:t xml:space="preserve"> на</w:t>
      </w:r>
      <w:r>
        <w:rPr>
          <w:lang w:eastAsia="uk-UA"/>
        </w:rPr>
        <w:t xml:space="preserve"> порушення вимог статті 119 ЦПК України не містить обґрунтувань позовних вимог, реального її предмет</w:t>
      </w:r>
      <w:r w:rsidR="00842135">
        <w:rPr>
          <w:lang w:eastAsia="uk-UA"/>
        </w:rPr>
        <w:t>а</w:t>
      </w:r>
      <w:r>
        <w:rPr>
          <w:lang w:eastAsia="uk-UA"/>
        </w:rPr>
        <w:t xml:space="preserve">, що мало стати підставою для залишення позову без руху. </w:t>
      </w:r>
    </w:p>
    <w:p w:rsidR="009F5A74" w:rsidRDefault="009F5A74" w:rsidP="009F5A74">
      <w:pPr>
        <w:pStyle w:val="a8"/>
        <w:ind w:firstLine="708"/>
        <w:jc w:val="both"/>
        <w:rPr>
          <w:lang w:eastAsia="uk-UA"/>
        </w:rPr>
      </w:pPr>
      <w:r>
        <w:rPr>
          <w:lang w:eastAsia="uk-UA"/>
        </w:rPr>
        <w:t>Крім того, як встановлено членом Вищої ради правосуддя</w:t>
      </w:r>
      <w:r w:rsidR="00117FB5">
        <w:rPr>
          <w:lang w:eastAsia="uk-UA"/>
        </w:rPr>
        <w:t xml:space="preserve"> </w:t>
      </w:r>
      <w:r>
        <w:rPr>
          <w:lang w:eastAsia="uk-UA"/>
        </w:rPr>
        <w:t>Кудрявцевим В.В.</w:t>
      </w:r>
      <w:r w:rsidR="00842135">
        <w:rPr>
          <w:lang w:eastAsia="uk-UA"/>
        </w:rPr>
        <w:t>,</w:t>
      </w:r>
      <w:r>
        <w:rPr>
          <w:lang w:eastAsia="uk-UA"/>
        </w:rPr>
        <w:t xml:space="preserve"> </w:t>
      </w:r>
      <w:r w:rsidR="00842135">
        <w:rPr>
          <w:lang w:eastAsia="uk-UA"/>
        </w:rPr>
        <w:t>із</w:t>
      </w:r>
      <w:r>
        <w:rPr>
          <w:lang w:eastAsia="uk-UA"/>
        </w:rPr>
        <w:t xml:space="preserve"> суб’єктивного складу учасників справи вбачається, що спір стосується лише юридичних осіб, тому відповідно до статей 1, 2 Господарського процесуального кодексу України вирішується у господарському судочинстві, що мало б стати підставою для відмови у відкритті провадження у порядку цивільного судочинства. </w:t>
      </w:r>
    </w:p>
    <w:p w:rsidR="009F5A74" w:rsidRDefault="009F5A74" w:rsidP="009F5A74">
      <w:pPr>
        <w:pStyle w:val="a8"/>
        <w:ind w:firstLine="708"/>
        <w:jc w:val="both"/>
        <w:rPr>
          <w:lang w:eastAsia="uk-UA"/>
        </w:rPr>
      </w:pPr>
      <w:r>
        <w:rPr>
          <w:lang w:eastAsia="uk-UA"/>
        </w:rPr>
        <w:t xml:space="preserve">Натомість суддею </w:t>
      </w:r>
      <w:proofErr w:type="spellStart"/>
      <w:r>
        <w:rPr>
          <w:lang w:eastAsia="uk-UA"/>
        </w:rPr>
        <w:t>Стасовською</w:t>
      </w:r>
      <w:proofErr w:type="spellEnd"/>
      <w:r>
        <w:rPr>
          <w:lang w:eastAsia="uk-UA"/>
        </w:rPr>
        <w:t xml:space="preserve"> Л.І. не лише прийнято до провадження позовну заяву </w:t>
      </w:r>
      <w:r w:rsidR="007F6358">
        <w:rPr>
          <w:lang w:eastAsia="uk-UA"/>
        </w:rPr>
        <w:t>Особа-11</w:t>
      </w:r>
      <w:r>
        <w:rPr>
          <w:lang w:eastAsia="uk-UA"/>
        </w:rPr>
        <w:t xml:space="preserve">, а й 26 червня 2006 року ухвалено заочне рішення, яким позовні вимоги задоволено. </w:t>
      </w:r>
    </w:p>
    <w:p w:rsidR="009F5A74" w:rsidRDefault="009F5A74" w:rsidP="009F5A74">
      <w:pPr>
        <w:pStyle w:val="a8"/>
        <w:ind w:firstLine="708"/>
        <w:jc w:val="both"/>
        <w:rPr>
          <w:lang w:eastAsia="uk-UA"/>
        </w:rPr>
      </w:pPr>
      <w:r>
        <w:rPr>
          <w:lang w:eastAsia="uk-UA"/>
        </w:rPr>
        <w:t xml:space="preserve">При цьому суддею </w:t>
      </w:r>
      <w:proofErr w:type="spellStart"/>
      <w:r>
        <w:rPr>
          <w:lang w:eastAsia="uk-UA"/>
        </w:rPr>
        <w:t>Стасовською</w:t>
      </w:r>
      <w:proofErr w:type="spellEnd"/>
      <w:r>
        <w:rPr>
          <w:lang w:eastAsia="uk-UA"/>
        </w:rPr>
        <w:t xml:space="preserve"> Л.І. не дотримано порядок здійснення заочного розгляду справи відповідно до вимог статей 224, 225 ЦПК України. Матеріали справи не містять доказів не лише отримання учасниками справи судових повідомлень про день та час розгляду справи, а й про їх направлення. </w:t>
      </w:r>
    </w:p>
    <w:p w:rsidR="009F5A74" w:rsidRDefault="009F5A74" w:rsidP="009F5A74">
      <w:pPr>
        <w:pStyle w:val="a8"/>
        <w:ind w:firstLine="708"/>
        <w:jc w:val="both"/>
        <w:rPr>
          <w:lang w:eastAsia="uk-UA"/>
        </w:rPr>
      </w:pPr>
      <w:r>
        <w:rPr>
          <w:lang w:eastAsia="uk-UA"/>
        </w:rPr>
        <w:t>У подальшому за заявою ВАТ «Придніпровське управління будівництва» про перегля</w:t>
      </w:r>
      <w:r w:rsidR="00842135">
        <w:rPr>
          <w:lang w:eastAsia="uk-UA"/>
        </w:rPr>
        <w:t>д заочного рішення</w:t>
      </w:r>
      <w:r>
        <w:rPr>
          <w:lang w:eastAsia="uk-UA"/>
        </w:rPr>
        <w:t xml:space="preserve"> суддею </w:t>
      </w:r>
      <w:proofErr w:type="spellStart"/>
      <w:r>
        <w:rPr>
          <w:lang w:eastAsia="uk-UA"/>
        </w:rPr>
        <w:t>Стасовською</w:t>
      </w:r>
      <w:proofErr w:type="spellEnd"/>
      <w:r>
        <w:rPr>
          <w:lang w:eastAsia="uk-UA"/>
        </w:rPr>
        <w:t xml:space="preserve"> Л.І. 10 липня 2007 року постановлено ухвалу про скасування заочного рішення, призначено справу до судового розгляду. </w:t>
      </w:r>
    </w:p>
    <w:p w:rsidR="009F5A74" w:rsidRDefault="009F5A74" w:rsidP="009F5A74">
      <w:pPr>
        <w:pStyle w:val="a8"/>
        <w:ind w:firstLine="708"/>
        <w:jc w:val="both"/>
        <w:rPr>
          <w:lang w:eastAsia="uk-UA"/>
        </w:rPr>
      </w:pPr>
      <w:r>
        <w:rPr>
          <w:lang w:eastAsia="uk-UA"/>
        </w:rPr>
        <w:t xml:space="preserve">Водночас розгляд вказаної заяви здійснено суддею </w:t>
      </w:r>
      <w:proofErr w:type="spellStart"/>
      <w:r>
        <w:rPr>
          <w:lang w:eastAsia="uk-UA"/>
        </w:rPr>
        <w:t>Стасовською</w:t>
      </w:r>
      <w:proofErr w:type="spellEnd"/>
      <w:r>
        <w:rPr>
          <w:lang w:eastAsia="uk-UA"/>
        </w:rPr>
        <w:t xml:space="preserve"> Л.І. без дотримання вимог статті 42 ЦПК України, оскільки в матеріалах справи відсутня довіреність представника ВАТ «Придніпровське управління будівництва», який згідно </w:t>
      </w:r>
      <w:r w:rsidR="00842135">
        <w:rPr>
          <w:lang w:eastAsia="uk-UA"/>
        </w:rPr>
        <w:t>із протоколом судового засідання брав</w:t>
      </w:r>
      <w:r>
        <w:rPr>
          <w:lang w:eastAsia="uk-UA"/>
        </w:rPr>
        <w:t xml:space="preserve"> участь у цьому засіданні. </w:t>
      </w:r>
    </w:p>
    <w:p w:rsidR="009F5A74" w:rsidRDefault="009F5A74" w:rsidP="009F5A74">
      <w:pPr>
        <w:pStyle w:val="a8"/>
        <w:ind w:firstLine="708"/>
        <w:jc w:val="both"/>
        <w:rPr>
          <w:lang w:eastAsia="uk-UA"/>
        </w:rPr>
      </w:pPr>
      <w:r>
        <w:rPr>
          <w:lang w:eastAsia="uk-UA"/>
        </w:rPr>
        <w:t xml:space="preserve">13 серпня 2007 року Заводським </w:t>
      </w:r>
      <w:r w:rsidRPr="00CE6D7E">
        <w:rPr>
          <w:lang w:eastAsia="uk-UA"/>
        </w:rPr>
        <w:t>районн</w:t>
      </w:r>
      <w:r>
        <w:rPr>
          <w:lang w:eastAsia="uk-UA"/>
        </w:rPr>
        <w:t>им</w:t>
      </w:r>
      <w:r w:rsidRPr="00CE6D7E">
        <w:rPr>
          <w:lang w:eastAsia="uk-UA"/>
        </w:rPr>
        <w:t xml:space="preserve"> суд</w:t>
      </w:r>
      <w:r>
        <w:rPr>
          <w:lang w:eastAsia="uk-UA"/>
        </w:rPr>
        <w:t>ом</w:t>
      </w:r>
      <w:r w:rsidRPr="00CE6D7E">
        <w:rPr>
          <w:lang w:eastAsia="uk-UA"/>
        </w:rPr>
        <w:t xml:space="preserve"> м</w:t>
      </w:r>
      <w:r>
        <w:rPr>
          <w:lang w:eastAsia="uk-UA"/>
        </w:rPr>
        <w:t>іста</w:t>
      </w:r>
      <w:r w:rsidRPr="00CE6D7E">
        <w:rPr>
          <w:lang w:eastAsia="uk-UA"/>
        </w:rPr>
        <w:t xml:space="preserve"> Дніпродзержинська Дніпропетровської об</w:t>
      </w:r>
      <w:r>
        <w:rPr>
          <w:lang w:eastAsia="uk-UA"/>
        </w:rPr>
        <w:t xml:space="preserve">ласті (суддя </w:t>
      </w:r>
      <w:proofErr w:type="spellStart"/>
      <w:r>
        <w:rPr>
          <w:lang w:eastAsia="uk-UA"/>
        </w:rPr>
        <w:t>Стасовська</w:t>
      </w:r>
      <w:proofErr w:type="spellEnd"/>
      <w:r>
        <w:rPr>
          <w:lang w:eastAsia="uk-UA"/>
        </w:rPr>
        <w:t xml:space="preserve"> Л.І.) постановлено ухвалу про залишення позову без розгляду у зв’язку з повторною неявкою позивача.</w:t>
      </w:r>
    </w:p>
    <w:p w:rsidR="009F5A74" w:rsidRDefault="009F5A74" w:rsidP="009F5A74">
      <w:pPr>
        <w:pStyle w:val="a8"/>
        <w:ind w:firstLine="708"/>
        <w:jc w:val="both"/>
        <w:rPr>
          <w:lang w:eastAsia="uk-UA"/>
        </w:rPr>
      </w:pPr>
      <w:r>
        <w:rPr>
          <w:lang w:eastAsia="uk-UA"/>
        </w:rPr>
        <w:t>У поясненнях, що містяться в матеріалах № 19/1</w:t>
      </w:r>
      <w:r w:rsidR="00842135">
        <w:rPr>
          <w:lang w:eastAsia="uk-UA"/>
        </w:rPr>
        <w:t>,</w:t>
      </w:r>
      <w:r>
        <w:rPr>
          <w:lang w:eastAsia="uk-UA"/>
        </w:rPr>
        <w:t xml:space="preserve"> суддя </w:t>
      </w:r>
      <w:proofErr w:type="spellStart"/>
      <w:r>
        <w:rPr>
          <w:lang w:eastAsia="uk-UA"/>
        </w:rPr>
        <w:t>Стасовська</w:t>
      </w:r>
      <w:proofErr w:type="spellEnd"/>
      <w:r>
        <w:rPr>
          <w:lang w:eastAsia="uk-UA"/>
        </w:rPr>
        <w:t xml:space="preserve"> Л.І. зазначила, що позовна заява </w:t>
      </w:r>
      <w:r w:rsidR="007F6358">
        <w:rPr>
          <w:lang w:eastAsia="uk-UA"/>
        </w:rPr>
        <w:t>Особа-11</w:t>
      </w:r>
      <w:r>
        <w:rPr>
          <w:lang w:eastAsia="uk-UA"/>
        </w:rPr>
        <w:t xml:space="preserve"> подана до суду 23 червня 2006 року під час її особистого прийому заяв, після чого вона передала матеріали на реєстрацію до канцелярії суду, а постановлена нею ухвала про відкриття провадження у справі та призначення справи до розгляду </w:t>
      </w:r>
      <w:r w:rsidR="00A3151F">
        <w:rPr>
          <w:lang w:eastAsia="uk-UA"/>
        </w:rPr>
        <w:t xml:space="preserve">помилково </w:t>
      </w:r>
      <w:r>
        <w:rPr>
          <w:lang w:eastAsia="uk-UA"/>
        </w:rPr>
        <w:t xml:space="preserve">датована 5 червня 2006 року. </w:t>
      </w:r>
    </w:p>
    <w:p w:rsidR="009F5A74" w:rsidRDefault="009F5A74" w:rsidP="009F5A74">
      <w:pPr>
        <w:pStyle w:val="a8"/>
        <w:ind w:firstLine="708"/>
        <w:jc w:val="both"/>
        <w:rPr>
          <w:rFonts w:cs="Times New Roman"/>
          <w:shd w:val="clear" w:color="auto" w:fill="FFFFFF"/>
        </w:rPr>
      </w:pPr>
      <w:r>
        <w:rPr>
          <w:lang w:eastAsia="uk-UA"/>
        </w:rPr>
        <w:t>Дослідивши матеріали справи № 2-175-06</w:t>
      </w:r>
      <w:r w:rsidR="00842135">
        <w:rPr>
          <w:lang w:eastAsia="uk-UA"/>
        </w:rPr>
        <w:t>,</w:t>
      </w:r>
      <w:r>
        <w:rPr>
          <w:lang w:eastAsia="uk-UA"/>
        </w:rPr>
        <w:t xml:space="preserve"> </w:t>
      </w:r>
      <w:r w:rsidR="00842135">
        <w:rPr>
          <w:lang w:eastAsia="uk-UA"/>
        </w:rPr>
        <w:t>Вища</w:t>
      </w:r>
      <w:r w:rsidR="006D7F67">
        <w:rPr>
          <w:lang w:eastAsia="uk-UA"/>
        </w:rPr>
        <w:t xml:space="preserve"> рад</w:t>
      </w:r>
      <w:r w:rsidR="00842135">
        <w:rPr>
          <w:lang w:eastAsia="uk-UA"/>
        </w:rPr>
        <w:t>а</w:t>
      </w:r>
      <w:r w:rsidR="006D7F67">
        <w:rPr>
          <w:lang w:eastAsia="uk-UA"/>
        </w:rPr>
        <w:t xml:space="preserve"> правосуддя </w:t>
      </w:r>
      <w:r w:rsidR="00842135">
        <w:rPr>
          <w:lang w:eastAsia="uk-UA"/>
        </w:rPr>
        <w:t xml:space="preserve"> встановила</w:t>
      </w:r>
      <w:r>
        <w:rPr>
          <w:lang w:eastAsia="uk-UA"/>
        </w:rPr>
        <w:t xml:space="preserve">, що з позовної заяви </w:t>
      </w:r>
      <w:r w:rsidR="007F6358">
        <w:rPr>
          <w:lang w:eastAsia="uk-UA"/>
        </w:rPr>
        <w:t>Особа-11</w:t>
      </w:r>
      <w:r>
        <w:rPr>
          <w:lang w:eastAsia="uk-UA"/>
        </w:rPr>
        <w:t xml:space="preserve"> неможливо визн</w:t>
      </w:r>
      <w:r w:rsidR="00842135">
        <w:rPr>
          <w:lang w:eastAsia="uk-UA"/>
        </w:rPr>
        <w:t>ачити дату її подання, зокрема заява</w:t>
      </w:r>
      <w:r>
        <w:rPr>
          <w:lang w:eastAsia="uk-UA"/>
        </w:rPr>
        <w:t xml:space="preserve"> не датована самою позивачкою, що є</w:t>
      </w:r>
      <w:r w:rsidR="006D7F67">
        <w:rPr>
          <w:lang w:eastAsia="uk-UA"/>
        </w:rPr>
        <w:t xml:space="preserve"> однією з вимог частини третьої </w:t>
      </w:r>
      <w:r>
        <w:rPr>
          <w:lang w:eastAsia="uk-UA"/>
        </w:rPr>
        <w:t xml:space="preserve">статті 119 ЦПК </w:t>
      </w:r>
      <w:r>
        <w:rPr>
          <w:lang w:eastAsia="uk-UA"/>
        </w:rPr>
        <w:lastRenderedPageBreak/>
        <w:t>України, та не містит</w:t>
      </w:r>
      <w:r w:rsidR="00842135">
        <w:rPr>
          <w:lang w:eastAsia="uk-UA"/>
        </w:rPr>
        <w:t>ь дати реєстрації, обов’язкова наявність</w:t>
      </w:r>
      <w:r>
        <w:rPr>
          <w:lang w:eastAsia="uk-UA"/>
        </w:rPr>
        <w:t xml:space="preserve"> якої передбачен</w:t>
      </w:r>
      <w:r w:rsidR="00842135">
        <w:rPr>
          <w:lang w:eastAsia="uk-UA"/>
        </w:rPr>
        <w:t>а</w:t>
      </w:r>
      <w:r>
        <w:rPr>
          <w:lang w:eastAsia="uk-UA"/>
        </w:rPr>
        <w:t xml:space="preserve"> </w:t>
      </w:r>
      <w:r w:rsidRPr="002C0F8D">
        <w:rPr>
          <w:rFonts w:cs="Times New Roman"/>
          <w:shd w:val="clear" w:color="auto" w:fill="FFFFFF"/>
        </w:rPr>
        <w:t>Тимчасовою інструкцією з діловодства в місцевому загальному суді</w:t>
      </w:r>
      <w:r w:rsidR="00CD38F5">
        <w:rPr>
          <w:rFonts w:cs="Times New Roman"/>
          <w:lang w:eastAsia="uk-UA"/>
        </w:rPr>
        <w:t xml:space="preserve">, </w:t>
      </w:r>
      <w:r w:rsidRPr="002C0F8D">
        <w:rPr>
          <w:rFonts w:cs="Times New Roman"/>
          <w:lang w:eastAsia="uk-UA"/>
        </w:rPr>
        <w:t xml:space="preserve">затвердженою наказом Державної судової адміністрації </w:t>
      </w:r>
      <w:r w:rsidR="00842135">
        <w:rPr>
          <w:rFonts w:cs="Times New Roman"/>
          <w:lang w:eastAsia="uk-UA"/>
        </w:rPr>
        <w:t xml:space="preserve">України від </w:t>
      </w:r>
      <w:r w:rsidR="006D7F67">
        <w:rPr>
          <w:rFonts w:cs="Times New Roman"/>
          <w:shd w:val="clear" w:color="auto" w:fill="FFFFFF"/>
        </w:rPr>
        <w:t xml:space="preserve">17 лютого </w:t>
      </w:r>
      <w:r>
        <w:rPr>
          <w:rFonts w:cs="Times New Roman"/>
          <w:shd w:val="clear" w:color="auto" w:fill="FFFFFF"/>
        </w:rPr>
        <w:t>2005 року №</w:t>
      </w:r>
      <w:r w:rsidRPr="002C0F8D">
        <w:rPr>
          <w:rFonts w:cs="Times New Roman"/>
          <w:shd w:val="clear" w:color="auto" w:fill="FFFFFF"/>
        </w:rPr>
        <w:t xml:space="preserve"> 20</w:t>
      </w:r>
      <w:r>
        <w:rPr>
          <w:rFonts w:cs="Times New Roman"/>
          <w:shd w:val="clear" w:color="auto" w:fill="FFFFFF"/>
        </w:rPr>
        <w:t>.</w:t>
      </w:r>
    </w:p>
    <w:p w:rsidR="009F5A74" w:rsidRDefault="009F5A74" w:rsidP="009F5A74">
      <w:pPr>
        <w:pStyle w:val="a8"/>
        <w:ind w:firstLine="708"/>
        <w:jc w:val="both"/>
        <w:rPr>
          <w:rFonts w:cs="Times New Roman"/>
          <w:shd w:val="clear" w:color="auto" w:fill="FFFFFF"/>
        </w:rPr>
      </w:pPr>
      <w:r>
        <w:rPr>
          <w:rFonts w:cs="Times New Roman"/>
          <w:shd w:val="clear" w:color="auto" w:fill="FFFFFF"/>
        </w:rPr>
        <w:t>Крім того, матеріали справи містять квитанцію про сплату судового збору</w:t>
      </w:r>
      <w:r w:rsidR="00CD38F5">
        <w:rPr>
          <w:rFonts w:cs="Times New Roman"/>
          <w:shd w:val="clear" w:color="auto" w:fill="FFFFFF"/>
        </w:rPr>
        <w:t>,</w:t>
      </w:r>
      <w:r>
        <w:rPr>
          <w:rFonts w:cs="Times New Roman"/>
          <w:shd w:val="clear" w:color="auto" w:fill="FFFFFF"/>
        </w:rPr>
        <w:t xml:space="preserve"> на якій у правому верхньому куті зазначено місяць та рік банківської операції, однак визначити її дату неможливо, оскільки в цій частині квитанція зрізана.</w:t>
      </w:r>
    </w:p>
    <w:p w:rsidR="009F5A74" w:rsidRDefault="009F5A74" w:rsidP="00CD38F5">
      <w:pPr>
        <w:pStyle w:val="a8"/>
        <w:ind w:firstLine="708"/>
        <w:jc w:val="both"/>
        <w:rPr>
          <w:rFonts w:cs="Times New Roman"/>
          <w:shd w:val="clear" w:color="auto" w:fill="FFFFFF"/>
        </w:rPr>
      </w:pPr>
      <w:r>
        <w:rPr>
          <w:rFonts w:cs="Times New Roman"/>
          <w:shd w:val="clear" w:color="auto" w:fill="FFFFFF"/>
        </w:rPr>
        <w:t>При цьому, встановивши, що дата ухвали про</w:t>
      </w:r>
      <w:r w:rsidR="00CD38F5">
        <w:rPr>
          <w:rFonts w:cs="Times New Roman"/>
          <w:shd w:val="clear" w:color="auto" w:fill="FFFFFF"/>
        </w:rPr>
        <w:t xml:space="preserve"> відкриття провадження у </w:t>
      </w:r>
      <w:r w:rsidR="00164AB6">
        <w:rPr>
          <w:rFonts w:cs="Times New Roman"/>
          <w:shd w:val="clear" w:color="auto" w:fill="FFFFFF"/>
        </w:rPr>
        <w:t xml:space="preserve">              </w:t>
      </w:r>
      <w:r w:rsidR="00CD38F5">
        <w:rPr>
          <w:rFonts w:cs="Times New Roman"/>
          <w:shd w:val="clear" w:color="auto" w:fill="FFFFFF"/>
        </w:rPr>
        <w:t xml:space="preserve">справі – 5 червня 2006 року – </w:t>
      </w:r>
      <w:r>
        <w:rPr>
          <w:rFonts w:cs="Times New Roman"/>
          <w:shd w:val="clear" w:color="auto" w:fill="FFFFFF"/>
        </w:rPr>
        <w:t>зазначена помилково, судд</w:t>
      </w:r>
      <w:r w:rsidR="00CD38F5">
        <w:rPr>
          <w:rFonts w:cs="Times New Roman"/>
          <w:shd w:val="clear" w:color="auto" w:fill="FFFFFF"/>
        </w:rPr>
        <w:t>я</w:t>
      </w:r>
      <w:r>
        <w:rPr>
          <w:rFonts w:cs="Times New Roman"/>
          <w:shd w:val="clear" w:color="auto" w:fill="FFFFFF"/>
        </w:rPr>
        <w:t xml:space="preserve"> </w:t>
      </w:r>
      <w:proofErr w:type="spellStart"/>
      <w:r>
        <w:rPr>
          <w:rFonts w:cs="Times New Roman"/>
          <w:shd w:val="clear" w:color="auto" w:fill="FFFFFF"/>
        </w:rPr>
        <w:t>Стасовськ</w:t>
      </w:r>
      <w:r w:rsidR="00CD38F5">
        <w:rPr>
          <w:rFonts w:cs="Times New Roman"/>
          <w:shd w:val="clear" w:color="auto" w:fill="FFFFFF"/>
        </w:rPr>
        <w:t>а</w:t>
      </w:r>
      <w:proofErr w:type="spellEnd"/>
      <w:r w:rsidR="00CD38F5">
        <w:rPr>
          <w:rFonts w:cs="Times New Roman"/>
          <w:shd w:val="clear" w:color="auto" w:fill="FFFFFF"/>
        </w:rPr>
        <w:t xml:space="preserve"> Л.І. не вжила</w:t>
      </w:r>
      <w:r>
        <w:rPr>
          <w:rFonts w:cs="Times New Roman"/>
          <w:shd w:val="clear" w:color="auto" w:fill="FFFFFF"/>
        </w:rPr>
        <w:t xml:space="preserve"> заходів для виправлення описки із зазначен</w:t>
      </w:r>
      <w:r w:rsidR="00CD38F5">
        <w:rPr>
          <w:rFonts w:cs="Times New Roman"/>
          <w:shd w:val="clear" w:color="auto" w:fill="FFFFFF"/>
        </w:rPr>
        <w:t>ням дійсної дати постановлення вказаної</w:t>
      </w:r>
      <w:r>
        <w:rPr>
          <w:rFonts w:cs="Times New Roman"/>
          <w:shd w:val="clear" w:color="auto" w:fill="FFFFFF"/>
        </w:rPr>
        <w:t xml:space="preserve"> ухвали. </w:t>
      </w:r>
    </w:p>
    <w:p w:rsidR="009F5A74" w:rsidRDefault="009F5A74" w:rsidP="009F5A74">
      <w:pPr>
        <w:pStyle w:val="a8"/>
        <w:ind w:firstLine="708"/>
        <w:jc w:val="both"/>
        <w:rPr>
          <w:lang w:eastAsia="uk-UA"/>
        </w:rPr>
      </w:pPr>
      <w:r>
        <w:rPr>
          <w:rFonts w:cs="Times New Roman"/>
          <w:shd w:val="clear" w:color="auto" w:fill="FFFFFF"/>
        </w:rPr>
        <w:t xml:space="preserve">Варто зазначити, що в ухвалі про відкриття провадження у справі                                 </w:t>
      </w:r>
      <w:r>
        <w:rPr>
          <w:lang w:eastAsia="uk-UA"/>
        </w:rPr>
        <w:t xml:space="preserve">№ 2-175-06 за позовом </w:t>
      </w:r>
      <w:r w:rsidR="007F6358">
        <w:rPr>
          <w:lang w:eastAsia="uk-UA"/>
        </w:rPr>
        <w:t>Особа-11</w:t>
      </w:r>
      <w:r>
        <w:rPr>
          <w:lang w:eastAsia="uk-UA"/>
        </w:rPr>
        <w:t xml:space="preserve"> від 5 червня 2006 року вирішено питання про призначення її до судового розгляду на 25 червня 2006 року, натомість протокол судового засідання датований (з видимими виправленнями) 26 червня 2006 року. </w:t>
      </w:r>
    </w:p>
    <w:p w:rsidR="009F5A74" w:rsidRDefault="00CD38F5" w:rsidP="009F5A74">
      <w:pPr>
        <w:pStyle w:val="a8"/>
        <w:ind w:firstLine="708"/>
        <w:jc w:val="both"/>
        <w:rPr>
          <w:szCs w:val="28"/>
          <w:lang w:eastAsia="uk-UA"/>
        </w:rPr>
      </w:pPr>
      <w:r>
        <w:rPr>
          <w:lang w:eastAsia="uk-UA"/>
        </w:rPr>
        <w:t>У з</w:t>
      </w:r>
      <w:r w:rsidR="009F5A74">
        <w:rPr>
          <w:lang w:eastAsia="uk-UA"/>
        </w:rPr>
        <w:t>аочн</w:t>
      </w:r>
      <w:r>
        <w:rPr>
          <w:lang w:eastAsia="uk-UA"/>
        </w:rPr>
        <w:t>ому</w:t>
      </w:r>
      <w:r w:rsidR="009F5A74">
        <w:rPr>
          <w:lang w:eastAsia="uk-UA"/>
        </w:rPr>
        <w:t xml:space="preserve"> рішенн</w:t>
      </w:r>
      <w:r>
        <w:rPr>
          <w:lang w:eastAsia="uk-UA"/>
        </w:rPr>
        <w:t>і</w:t>
      </w:r>
      <w:r w:rsidR="009F5A74">
        <w:rPr>
          <w:lang w:eastAsia="uk-UA"/>
        </w:rPr>
        <w:t xml:space="preserve"> також виправлен</w:t>
      </w:r>
      <w:r>
        <w:rPr>
          <w:lang w:eastAsia="uk-UA"/>
        </w:rPr>
        <w:t>о</w:t>
      </w:r>
      <w:r w:rsidR="009F5A74">
        <w:rPr>
          <w:lang w:eastAsia="uk-UA"/>
        </w:rPr>
        <w:t xml:space="preserve"> дат</w:t>
      </w:r>
      <w:r>
        <w:rPr>
          <w:lang w:eastAsia="uk-UA"/>
        </w:rPr>
        <w:t>у</w:t>
      </w:r>
      <w:r w:rsidR="009F5A74">
        <w:rPr>
          <w:lang w:eastAsia="uk-UA"/>
        </w:rPr>
        <w:t xml:space="preserve"> його ухвалення на</w:t>
      </w:r>
      <w:r>
        <w:rPr>
          <w:lang w:eastAsia="uk-UA"/>
        </w:rPr>
        <w:t xml:space="preserve"> </w:t>
      </w:r>
      <w:r w:rsidR="009F5A74">
        <w:rPr>
          <w:lang w:eastAsia="uk-UA"/>
        </w:rPr>
        <w:t xml:space="preserve">26 червня </w:t>
      </w:r>
      <w:r w:rsidR="00117FB5">
        <w:rPr>
          <w:lang w:eastAsia="uk-UA"/>
        </w:rPr>
        <w:t xml:space="preserve">                 </w:t>
      </w:r>
      <w:r w:rsidR="009F5A74">
        <w:rPr>
          <w:lang w:eastAsia="uk-UA"/>
        </w:rPr>
        <w:t>2006 року. Крім того, у заяві ВАТ «Придніпровське управління будівництва» про скасування заочного рішення</w:t>
      </w:r>
      <w:r w:rsidR="009F5A74" w:rsidRPr="00DC1B09">
        <w:rPr>
          <w:szCs w:val="28"/>
          <w:lang w:eastAsia="uk-UA"/>
        </w:rPr>
        <w:t xml:space="preserve"> </w:t>
      </w:r>
      <w:r w:rsidR="009F5A74" w:rsidRPr="002B3EF4">
        <w:rPr>
          <w:szCs w:val="28"/>
          <w:lang w:eastAsia="uk-UA"/>
        </w:rPr>
        <w:t>Заводського районного суду міста Дніпродзержин</w:t>
      </w:r>
      <w:r w:rsidR="009F5A74">
        <w:rPr>
          <w:szCs w:val="28"/>
          <w:lang w:eastAsia="uk-UA"/>
        </w:rPr>
        <w:t xml:space="preserve">ська Дніпропетровської області </w:t>
      </w:r>
      <w:r>
        <w:rPr>
          <w:szCs w:val="28"/>
          <w:lang w:eastAsia="uk-UA"/>
        </w:rPr>
        <w:t>йдеться</w:t>
      </w:r>
      <w:r w:rsidR="009F5A74">
        <w:rPr>
          <w:szCs w:val="28"/>
          <w:lang w:eastAsia="uk-UA"/>
        </w:rPr>
        <w:t xml:space="preserve"> про судове рішення від 25 червня 2006 року. </w:t>
      </w:r>
    </w:p>
    <w:p w:rsidR="009F5A74" w:rsidRPr="008810B9" w:rsidRDefault="009F5A74" w:rsidP="009F5A74">
      <w:pPr>
        <w:pStyle w:val="a8"/>
        <w:ind w:firstLine="708"/>
        <w:jc w:val="both"/>
        <w:rPr>
          <w:lang w:eastAsia="uk-UA"/>
        </w:rPr>
      </w:pPr>
      <w:r>
        <w:rPr>
          <w:szCs w:val="28"/>
          <w:lang w:eastAsia="uk-UA"/>
        </w:rPr>
        <w:t xml:space="preserve">У запереченнях позивачки на заяву </w:t>
      </w:r>
      <w:r>
        <w:rPr>
          <w:lang w:eastAsia="uk-UA"/>
        </w:rPr>
        <w:t>ВАТ «Придніпровське управління будівництва» про перегляд заочного рішення зазначено «щодо перегляду заочного рішення Заводського районного суду м</w:t>
      </w:r>
      <w:r w:rsidR="006D7F67">
        <w:rPr>
          <w:lang w:eastAsia="uk-UA"/>
        </w:rPr>
        <w:t>.</w:t>
      </w:r>
      <w:r>
        <w:rPr>
          <w:lang w:eastAsia="uk-UA"/>
        </w:rPr>
        <w:t xml:space="preserve"> Дніпродзержинська Дніпропетровської області, винесеного 25.06.2006 р.», однак </w:t>
      </w:r>
      <w:r w:rsidR="00CD38F5">
        <w:rPr>
          <w:lang w:eastAsia="uk-UA"/>
        </w:rPr>
        <w:t xml:space="preserve">цифри «25» у </w:t>
      </w:r>
      <w:r>
        <w:rPr>
          <w:lang w:eastAsia="uk-UA"/>
        </w:rPr>
        <w:t>дат</w:t>
      </w:r>
      <w:r w:rsidR="00CD38F5">
        <w:rPr>
          <w:lang w:eastAsia="uk-UA"/>
        </w:rPr>
        <w:t>і заочного рішення</w:t>
      </w:r>
      <w:r>
        <w:rPr>
          <w:lang w:eastAsia="uk-UA"/>
        </w:rPr>
        <w:t xml:space="preserve"> кульковою ручкою синього кольору виправлено на «26». </w:t>
      </w:r>
    </w:p>
    <w:p w:rsidR="009F5A74" w:rsidRDefault="009F5A74" w:rsidP="009F5A74">
      <w:pPr>
        <w:pStyle w:val="a8"/>
        <w:ind w:firstLine="708"/>
        <w:jc w:val="both"/>
        <w:rPr>
          <w:szCs w:val="28"/>
          <w:lang w:eastAsia="uk-UA"/>
        </w:rPr>
      </w:pPr>
      <w:r>
        <w:rPr>
          <w:szCs w:val="28"/>
          <w:lang w:eastAsia="uk-UA"/>
        </w:rPr>
        <w:t xml:space="preserve">Ухвалою Заводського районного суду міста </w:t>
      </w:r>
      <w:r w:rsidRPr="002B3EF4">
        <w:rPr>
          <w:szCs w:val="28"/>
          <w:lang w:eastAsia="uk-UA"/>
        </w:rPr>
        <w:t>Дніпродзержин</w:t>
      </w:r>
      <w:r>
        <w:rPr>
          <w:szCs w:val="28"/>
          <w:lang w:eastAsia="uk-UA"/>
        </w:rPr>
        <w:t xml:space="preserve">ська Дніпропетровської області (суддя </w:t>
      </w:r>
      <w:proofErr w:type="spellStart"/>
      <w:r>
        <w:rPr>
          <w:szCs w:val="28"/>
          <w:lang w:eastAsia="uk-UA"/>
        </w:rPr>
        <w:t>Стасовська</w:t>
      </w:r>
      <w:proofErr w:type="spellEnd"/>
      <w:r>
        <w:rPr>
          <w:szCs w:val="28"/>
          <w:lang w:eastAsia="uk-UA"/>
        </w:rPr>
        <w:t xml:space="preserve"> Л.І</w:t>
      </w:r>
      <w:r w:rsidR="00A3151F">
        <w:rPr>
          <w:szCs w:val="28"/>
          <w:lang w:eastAsia="uk-UA"/>
        </w:rPr>
        <w:t>.</w:t>
      </w:r>
      <w:r>
        <w:rPr>
          <w:szCs w:val="28"/>
          <w:lang w:eastAsia="uk-UA"/>
        </w:rPr>
        <w:t xml:space="preserve">) від 10 липня 2007 року вирішено питання щодо заочного рішення цього суду від 26 червня 2006 року, а ухвалою </w:t>
      </w:r>
      <w:r w:rsidR="00CD38F5">
        <w:rPr>
          <w:szCs w:val="28"/>
          <w:lang w:eastAsia="uk-UA"/>
        </w:rPr>
        <w:t xml:space="preserve">від </w:t>
      </w:r>
      <w:r w:rsidR="00117FB5">
        <w:rPr>
          <w:szCs w:val="28"/>
          <w:lang w:eastAsia="uk-UA"/>
        </w:rPr>
        <w:t xml:space="preserve">              </w:t>
      </w:r>
      <w:r>
        <w:rPr>
          <w:szCs w:val="28"/>
          <w:lang w:eastAsia="uk-UA"/>
        </w:rPr>
        <w:t>3 серпня 2007 року роз’яс</w:t>
      </w:r>
      <w:r w:rsidR="00CD38F5">
        <w:rPr>
          <w:szCs w:val="28"/>
          <w:lang w:eastAsia="uk-UA"/>
        </w:rPr>
        <w:t>нено та уточнено вказану ухвалу</w:t>
      </w:r>
      <w:r w:rsidR="00A3151F">
        <w:rPr>
          <w:szCs w:val="28"/>
          <w:lang w:eastAsia="uk-UA"/>
        </w:rPr>
        <w:t>,</w:t>
      </w:r>
      <w:r w:rsidR="00CD38F5">
        <w:rPr>
          <w:szCs w:val="28"/>
          <w:lang w:eastAsia="uk-UA"/>
        </w:rPr>
        <w:t xml:space="preserve"> зазначено </w:t>
      </w:r>
      <w:r>
        <w:rPr>
          <w:szCs w:val="28"/>
          <w:lang w:eastAsia="uk-UA"/>
        </w:rPr>
        <w:t>дату ухвалення заочного рішення – 26 червня 2006 року.</w:t>
      </w:r>
    </w:p>
    <w:p w:rsidR="009F5A74" w:rsidRDefault="009F5A74" w:rsidP="009F5A74">
      <w:pPr>
        <w:pStyle w:val="a8"/>
        <w:ind w:firstLine="708"/>
        <w:jc w:val="both"/>
        <w:rPr>
          <w:szCs w:val="28"/>
          <w:lang w:eastAsia="uk-UA"/>
        </w:rPr>
      </w:pPr>
      <w:r>
        <w:rPr>
          <w:szCs w:val="28"/>
          <w:lang w:eastAsia="uk-UA"/>
        </w:rPr>
        <w:t xml:space="preserve">Відсутність </w:t>
      </w:r>
      <w:r w:rsidR="00CD38F5">
        <w:rPr>
          <w:szCs w:val="28"/>
          <w:lang w:eastAsia="uk-UA"/>
        </w:rPr>
        <w:t>у</w:t>
      </w:r>
      <w:r>
        <w:rPr>
          <w:szCs w:val="28"/>
          <w:lang w:eastAsia="uk-UA"/>
        </w:rPr>
        <w:t xml:space="preserve"> матеріалах справи повідомлення про виклик учасників справи також не да</w:t>
      </w:r>
      <w:r w:rsidR="00CD38F5">
        <w:rPr>
          <w:szCs w:val="28"/>
          <w:lang w:eastAsia="uk-UA"/>
        </w:rPr>
        <w:t>є</w:t>
      </w:r>
      <w:r>
        <w:rPr>
          <w:szCs w:val="28"/>
          <w:lang w:eastAsia="uk-UA"/>
        </w:rPr>
        <w:t xml:space="preserve"> можлив</w:t>
      </w:r>
      <w:r w:rsidR="00CD38F5">
        <w:rPr>
          <w:szCs w:val="28"/>
          <w:lang w:eastAsia="uk-UA"/>
        </w:rPr>
        <w:t>ості</w:t>
      </w:r>
      <w:r>
        <w:rPr>
          <w:szCs w:val="28"/>
          <w:lang w:eastAsia="uk-UA"/>
        </w:rPr>
        <w:t xml:space="preserve"> встановити</w:t>
      </w:r>
      <w:r w:rsidR="00CD38F5">
        <w:rPr>
          <w:szCs w:val="28"/>
          <w:lang w:eastAsia="uk-UA"/>
        </w:rPr>
        <w:t>,</w:t>
      </w:r>
      <w:r>
        <w:rPr>
          <w:szCs w:val="28"/>
          <w:lang w:eastAsia="uk-UA"/>
        </w:rPr>
        <w:t xml:space="preserve"> в який саме день здійснювався розгляд справи. </w:t>
      </w:r>
    </w:p>
    <w:p w:rsidR="009F5A74" w:rsidRDefault="009F5A74" w:rsidP="009F5A74">
      <w:pPr>
        <w:pStyle w:val="a8"/>
        <w:ind w:firstLine="708"/>
        <w:jc w:val="both"/>
        <w:rPr>
          <w:szCs w:val="28"/>
          <w:lang w:eastAsia="uk-UA"/>
        </w:rPr>
      </w:pPr>
      <w:r>
        <w:rPr>
          <w:szCs w:val="28"/>
          <w:lang w:eastAsia="uk-UA"/>
        </w:rPr>
        <w:t xml:space="preserve">Вказані обставини викликають сумніви, що позовна заява </w:t>
      </w:r>
      <w:r w:rsidR="007F6358">
        <w:rPr>
          <w:lang w:eastAsia="uk-UA"/>
        </w:rPr>
        <w:t>Особа-11</w:t>
      </w:r>
      <w:r>
        <w:rPr>
          <w:szCs w:val="28"/>
          <w:lang w:eastAsia="uk-UA"/>
        </w:rPr>
        <w:t xml:space="preserve"> подана до суду, як зазначає суддя </w:t>
      </w:r>
      <w:proofErr w:type="spellStart"/>
      <w:r>
        <w:rPr>
          <w:szCs w:val="28"/>
          <w:lang w:eastAsia="uk-UA"/>
        </w:rPr>
        <w:t>Стасовська</w:t>
      </w:r>
      <w:proofErr w:type="spellEnd"/>
      <w:r>
        <w:rPr>
          <w:szCs w:val="28"/>
          <w:lang w:eastAsia="uk-UA"/>
        </w:rPr>
        <w:t xml:space="preserve"> Л.І., 23 червня 2006 року, а заочний </w:t>
      </w:r>
      <w:r w:rsidRPr="00D11504">
        <w:rPr>
          <w:szCs w:val="28"/>
          <w:lang w:eastAsia="uk-UA"/>
        </w:rPr>
        <w:t>розгляд</w:t>
      </w:r>
      <w:r>
        <w:rPr>
          <w:szCs w:val="28"/>
          <w:lang w:eastAsia="uk-UA"/>
        </w:rPr>
        <w:t xml:space="preserve"> цієї справи здійснено 26 червня 2006 року.</w:t>
      </w:r>
    </w:p>
    <w:p w:rsidR="009F5A74" w:rsidRDefault="009F5A74" w:rsidP="009F5A74">
      <w:pPr>
        <w:pStyle w:val="a8"/>
        <w:ind w:firstLine="708"/>
        <w:jc w:val="both"/>
        <w:rPr>
          <w:lang w:eastAsia="uk-UA"/>
        </w:rPr>
      </w:pPr>
      <w:r>
        <w:rPr>
          <w:lang w:eastAsia="uk-UA"/>
        </w:rPr>
        <w:t xml:space="preserve">Додатково встановлено, що під час заочного розгляду справи за позовом </w:t>
      </w:r>
      <w:r w:rsidR="007F6358">
        <w:rPr>
          <w:lang w:eastAsia="uk-UA"/>
        </w:rPr>
        <w:t xml:space="preserve">                 </w:t>
      </w:r>
      <w:r>
        <w:rPr>
          <w:lang w:eastAsia="uk-UA"/>
        </w:rPr>
        <w:t xml:space="preserve"> </w:t>
      </w:r>
      <w:r w:rsidR="007F6358">
        <w:rPr>
          <w:lang w:eastAsia="uk-UA"/>
        </w:rPr>
        <w:t>Особа-11</w:t>
      </w:r>
      <w:r>
        <w:rPr>
          <w:lang w:eastAsia="uk-UA"/>
        </w:rPr>
        <w:t xml:space="preserve"> суддею </w:t>
      </w:r>
      <w:proofErr w:type="spellStart"/>
      <w:r>
        <w:rPr>
          <w:lang w:eastAsia="uk-UA"/>
        </w:rPr>
        <w:t>Стасовською</w:t>
      </w:r>
      <w:proofErr w:type="spellEnd"/>
      <w:r>
        <w:rPr>
          <w:lang w:eastAsia="uk-UA"/>
        </w:rPr>
        <w:t xml:space="preserve"> Л.І. не з’ясовано думку про можливість ухвалення заочного рішення, що підтверджується протоколом судового засідання, вказане виключало можливість здійснювати заочний розгляд зазначених справ.</w:t>
      </w:r>
    </w:p>
    <w:p w:rsidR="009F5A74" w:rsidRDefault="009F5A74" w:rsidP="009F5A74">
      <w:pPr>
        <w:pStyle w:val="a8"/>
        <w:ind w:firstLine="708"/>
        <w:jc w:val="both"/>
        <w:rPr>
          <w:szCs w:val="28"/>
          <w:lang w:eastAsia="uk-UA"/>
        </w:rPr>
      </w:pPr>
      <w:r>
        <w:rPr>
          <w:lang w:eastAsia="uk-UA"/>
        </w:rPr>
        <w:t xml:space="preserve"> </w:t>
      </w:r>
      <w:r>
        <w:rPr>
          <w:szCs w:val="28"/>
          <w:lang w:eastAsia="uk-UA"/>
        </w:rPr>
        <w:t xml:space="preserve">Крім того, підставою залишення позовної заяви без розгляду, як передбачено  </w:t>
      </w:r>
      <w:r>
        <w:rPr>
          <w:rFonts w:cs="Times New Roman"/>
          <w:lang w:eastAsia="uk-UA"/>
        </w:rPr>
        <w:t>пунктом</w:t>
      </w:r>
      <w:r w:rsidRPr="003E6E82">
        <w:rPr>
          <w:rFonts w:cs="Times New Roman"/>
          <w:lang w:eastAsia="uk-UA"/>
        </w:rPr>
        <w:t xml:space="preserve"> 3 частини першої </w:t>
      </w:r>
      <w:r>
        <w:rPr>
          <w:rFonts w:cs="Times New Roman"/>
          <w:lang w:eastAsia="uk-UA"/>
        </w:rPr>
        <w:t xml:space="preserve">статті 207 </w:t>
      </w:r>
      <w:r w:rsidRPr="003E6E82">
        <w:rPr>
          <w:rFonts w:cs="Times New Roman"/>
          <w:lang w:eastAsia="uk-UA"/>
        </w:rPr>
        <w:t>ЦПК України</w:t>
      </w:r>
      <w:r w:rsidR="00CD38F5">
        <w:rPr>
          <w:rFonts w:cs="Times New Roman"/>
          <w:lang w:eastAsia="uk-UA"/>
        </w:rPr>
        <w:t>,</w:t>
      </w:r>
      <w:r w:rsidRPr="003E6E82">
        <w:rPr>
          <w:rFonts w:cs="Times New Roman"/>
          <w:lang w:eastAsia="uk-UA"/>
        </w:rPr>
        <w:t xml:space="preserve"> </w:t>
      </w:r>
      <w:r>
        <w:rPr>
          <w:szCs w:val="28"/>
          <w:lang w:eastAsia="uk-UA"/>
        </w:rPr>
        <w:t>є повторна неявка позивача за умови належного його повідомлення про день та час розгляду справи. Натомість, як вбачається з матеріалів справи</w:t>
      </w:r>
      <w:r w:rsidR="00CD38F5">
        <w:rPr>
          <w:szCs w:val="28"/>
          <w:lang w:eastAsia="uk-UA"/>
        </w:rPr>
        <w:t>,</w:t>
      </w:r>
      <w:r>
        <w:rPr>
          <w:szCs w:val="28"/>
          <w:lang w:eastAsia="uk-UA"/>
        </w:rPr>
        <w:t xml:space="preserve"> відомості про </w:t>
      </w:r>
      <w:r w:rsidR="001C7E2F">
        <w:rPr>
          <w:szCs w:val="28"/>
          <w:lang w:eastAsia="uk-UA"/>
        </w:rPr>
        <w:t>належне</w:t>
      </w:r>
      <w:r>
        <w:rPr>
          <w:szCs w:val="28"/>
          <w:lang w:eastAsia="uk-UA"/>
        </w:rPr>
        <w:t xml:space="preserve"> повідомлення позивача відсутні</w:t>
      </w:r>
      <w:r w:rsidR="00A3151F">
        <w:rPr>
          <w:szCs w:val="28"/>
          <w:lang w:eastAsia="uk-UA"/>
        </w:rPr>
        <w:t>,</w:t>
      </w:r>
      <w:r>
        <w:rPr>
          <w:szCs w:val="28"/>
          <w:lang w:eastAsia="uk-UA"/>
        </w:rPr>
        <w:t xml:space="preserve"> позовн</w:t>
      </w:r>
      <w:r w:rsidR="001C7E2F">
        <w:rPr>
          <w:szCs w:val="28"/>
          <w:lang w:eastAsia="uk-UA"/>
        </w:rPr>
        <w:t>у</w:t>
      </w:r>
      <w:r>
        <w:rPr>
          <w:szCs w:val="28"/>
          <w:lang w:eastAsia="uk-UA"/>
        </w:rPr>
        <w:t xml:space="preserve"> заяв</w:t>
      </w:r>
      <w:r w:rsidR="001C7E2F">
        <w:rPr>
          <w:szCs w:val="28"/>
          <w:lang w:eastAsia="uk-UA"/>
        </w:rPr>
        <w:t>у</w:t>
      </w:r>
      <w:r>
        <w:rPr>
          <w:szCs w:val="28"/>
          <w:lang w:eastAsia="uk-UA"/>
        </w:rPr>
        <w:t xml:space="preserve"> залишен</w:t>
      </w:r>
      <w:r w:rsidR="001C7E2F">
        <w:rPr>
          <w:szCs w:val="28"/>
          <w:lang w:eastAsia="uk-UA"/>
        </w:rPr>
        <w:t>о</w:t>
      </w:r>
      <w:r>
        <w:rPr>
          <w:szCs w:val="28"/>
          <w:lang w:eastAsia="uk-UA"/>
        </w:rPr>
        <w:t xml:space="preserve"> без розгляду після однієї неявки позивача у судове засідання. </w:t>
      </w:r>
    </w:p>
    <w:p w:rsidR="009F5A74" w:rsidRDefault="009F5A74" w:rsidP="009F5A74">
      <w:pPr>
        <w:pStyle w:val="a8"/>
        <w:ind w:firstLine="708"/>
        <w:jc w:val="both"/>
      </w:pPr>
      <w:r>
        <w:rPr>
          <w:rFonts w:cs="Times New Roman"/>
          <w:szCs w:val="28"/>
        </w:rPr>
        <w:t xml:space="preserve">Допущення суддею </w:t>
      </w:r>
      <w:proofErr w:type="spellStart"/>
      <w:r>
        <w:rPr>
          <w:rFonts w:cs="Times New Roman"/>
          <w:szCs w:val="28"/>
        </w:rPr>
        <w:t>Стасовською</w:t>
      </w:r>
      <w:proofErr w:type="spellEnd"/>
      <w:r>
        <w:rPr>
          <w:rFonts w:cs="Times New Roman"/>
          <w:szCs w:val="28"/>
        </w:rPr>
        <w:t xml:space="preserve"> Л.І. таких численних та грубих порушень норм цивільного процесуального законодавства свідчить про </w:t>
      </w:r>
      <w:r>
        <w:rPr>
          <w:szCs w:val="24"/>
        </w:rPr>
        <w:t>створення нею видимості судочинства без</w:t>
      </w:r>
      <w:r w:rsidRPr="00D915FC">
        <w:rPr>
          <w:szCs w:val="24"/>
        </w:rPr>
        <w:t xml:space="preserve"> дотримання</w:t>
      </w:r>
      <w:r>
        <w:rPr>
          <w:szCs w:val="24"/>
        </w:rPr>
        <w:t xml:space="preserve"> навіть</w:t>
      </w:r>
      <w:r w:rsidRPr="00D915FC">
        <w:rPr>
          <w:szCs w:val="24"/>
        </w:rPr>
        <w:t xml:space="preserve"> форми судового розгляду</w:t>
      </w:r>
      <w:r>
        <w:rPr>
          <w:szCs w:val="24"/>
        </w:rPr>
        <w:t xml:space="preserve">, що не узгоджується з </w:t>
      </w:r>
      <w:r>
        <w:rPr>
          <w:szCs w:val="24"/>
        </w:rPr>
        <w:lastRenderedPageBreak/>
        <w:t xml:space="preserve">покладеними на неї обов’язками щодо </w:t>
      </w:r>
      <w:r>
        <w:t>сумлінного ставлення до виконання обов’язків судді.</w:t>
      </w:r>
    </w:p>
    <w:p w:rsidR="009F5A74" w:rsidRDefault="009F5A74" w:rsidP="009F5A74">
      <w:pPr>
        <w:pStyle w:val="a8"/>
        <w:ind w:firstLine="708"/>
        <w:jc w:val="both"/>
        <w:rPr>
          <w:lang w:eastAsia="uk-UA"/>
        </w:rPr>
      </w:pPr>
      <w:r>
        <w:rPr>
          <w:lang w:eastAsia="uk-UA"/>
        </w:rPr>
        <w:t xml:space="preserve">Членом Вищої ради юстиції Кудрявцевим В.В. встановлені також порушення суддею </w:t>
      </w:r>
      <w:proofErr w:type="spellStart"/>
      <w:r>
        <w:rPr>
          <w:lang w:eastAsia="uk-UA"/>
        </w:rPr>
        <w:t>Стасовською</w:t>
      </w:r>
      <w:proofErr w:type="spellEnd"/>
      <w:r>
        <w:rPr>
          <w:lang w:eastAsia="uk-UA"/>
        </w:rPr>
        <w:t xml:space="preserve"> Л.І. норм кримінально-процесуального законодавства</w:t>
      </w:r>
      <w:r w:rsidR="001C7E2F">
        <w:rPr>
          <w:lang w:eastAsia="uk-UA"/>
        </w:rPr>
        <w:t xml:space="preserve"> України у відповідній редакції</w:t>
      </w:r>
      <w:r>
        <w:rPr>
          <w:lang w:eastAsia="uk-UA"/>
        </w:rPr>
        <w:t xml:space="preserve"> під час розгляду нею скарг адвокатів в інтересах </w:t>
      </w:r>
      <w:r w:rsidR="007F6358">
        <w:rPr>
          <w:lang w:eastAsia="uk-UA"/>
        </w:rPr>
        <w:t>Особа-12</w:t>
      </w:r>
      <w:r>
        <w:rPr>
          <w:lang w:eastAsia="uk-UA"/>
        </w:rPr>
        <w:t xml:space="preserve"> </w:t>
      </w:r>
      <w:r w:rsidR="001C7E2F">
        <w:rPr>
          <w:lang w:eastAsia="uk-UA"/>
        </w:rPr>
        <w:t>на постанови старшого слідчого П</w:t>
      </w:r>
      <w:r>
        <w:rPr>
          <w:lang w:eastAsia="uk-UA"/>
        </w:rPr>
        <w:t>рокуратури міста Дніпродзержинська</w:t>
      </w:r>
      <w:r w:rsidR="00203282">
        <w:rPr>
          <w:lang w:eastAsia="uk-UA"/>
        </w:rPr>
        <w:t xml:space="preserve"> </w:t>
      </w:r>
      <w:r>
        <w:rPr>
          <w:lang w:eastAsia="uk-UA"/>
        </w:rPr>
        <w:t>про порушення кримінальної справи від 3 жовтня 2006 року за частиною третьою стат</w:t>
      </w:r>
      <w:r w:rsidR="001C7E2F">
        <w:rPr>
          <w:lang w:eastAsia="uk-UA"/>
        </w:rPr>
        <w:t>т</w:t>
      </w:r>
      <w:r>
        <w:rPr>
          <w:lang w:eastAsia="uk-UA"/>
        </w:rPr>
        <w:t xml:space="preserve">і 365 Кримінального кодексу України (далі – КК України) стосовно посадових осіб Товариства з обмеженою відповідальністю «Центр Корона» та від 4 квітня 2007 року за частиною першою статті 366 КК України за фактом службового підроблення. </w:t>
      </w:r>
    </w:p>
    <w:p w:rsidR="009F5A74" w:rsidRDefault="009F5A74" w:rsidP="009F5A74">
      <w:pPr>
        <w:pStyle w:val="a8"/>
        <w:ind w:firstLine="708"/>
        <w:jc w:val="both"/>
        <w:rPr>
          <w:lang w:eastAsia="uk-UA"/>
        </w:rPr>
      </w:pPr>
      <w:r>
        <w:rPr>
          <w:lang w:eastAsia="uk-UA"/>
        </w:rPr>
        <w:t>Зокрема, відповідно до статті 236-8 Кримінально-процесуального кодексу України 1960 року скарга на постанову органу дізнання, слідчого, прокурора про порушення справи розглядається суддею одноособово не пізніше п’яти днів з дня її надходження до суду.</w:t>
      </w:r>
    </w:p>
    <w:p w:rsidR="009F5A74" w:rsidRDefault="009F5A74" w:rsidP="009F5A74">
      <w:pPr>
        <w:pStyle w:val="a8"/>
        <w:ind w:firstLine="708"/>
        <w:jc w:val="both"/>
        <w:rPr>
          <w:lang w:eastAsia="uk-UA"/>
        </w:rPr>
      </w:pPr>
      <w:r>
        <w:rPr>
          <w:lang w:eastAsia="uk-UA"/>
        </w:rPr>
        <w:t xml:space="preserve"> Зазначені скарги надійшли до суду 6 липня 2007 року та прийняті суддею </w:t>
      </w:r>
      <w:proofErr w:type="spellStart"/>
      <w:r>
        <w:rPr>
          <w:lang w:eastAsia="uk-UA"/>
        </w:rPr>
        <w:t>Стасовською</w:t>
      </w:r>
      <w:proofErr w:type="spellEnd"/>
      <w:r>
        <w:rPr>
          <w:lang w:eastAsia="uk-UA"/>
        </w:rPr>
        <w:t xml:space="preserve"> Л.І. до провадження 3 серпня 2007 року і призначені до судового розгляду на 31 серпня 2007 року. </w:t>
      </w:r>
    </w:p>
    <w:p w:rsidR="009F5A74" w:rsidRDefault="009F5A74" w:rsidP="009F5A74">
      <w:pPr>
        <w:pStyle w:val="a8"/>
        <w:ind w:firstLine="708"/>
        <w:jc w:val="both"/>
        <w:rPr>
          <w:lang w:eastAsia="uk-UA"/>
        </w:rPr>
      </w:pPr>
      <w:r>
        <w:rPr>
          <w:lang w:eastAsia="uk-UA"/>
        </w:rPr>
        <w:t>Членом Вищої ради юстиції Кудрявцевим В.В. встановлено, що скарга на постанову про порушенн</w:t>
      </w:r>
      <w:r w:rsidR="00DE6FB4">
        <w:rPr>
          <w:lang w:eastAsia="uk-UA"/>
        </w:rPr>
        <w:t>я</w:t>
      </w:r>
      <w:r>
        <w:rPr>
          <w:lang w:eastAsia="uk-UA"/>
        </w:rPr>
        <w:t xml:space="preserve"> кримінальної справи від 3 жовтня</w:t>
      </w:r>
      <w:r w:rsidR="00ED4FDE">
        <w:rPr>
          <w:lang w:eastAsia="uk-UA"/>
        </w:rPr>
        <w:t xml:space="preserve"> </w:t>
      </w:r>
      <w:r>
        <w:rPr>
          <w:lang w:eastAsia="uk-UA"/>
        </w:rPr>
        <w:t xml:space="preserve">2006 року розглянута суддею </w:t>
      </w:r>
      <w:proofErr w:type="spellStart"/>
      <w:r>
        <w:rPr>
          <w:lang w:eastAsia="uk-UA"/>
        </w:rPr>
        <w:t>Стасовською</w:t>
      </w:r>
      <w:proofErr w:type="spellEnd"/>
      <w:r>
        <w:rPr>
          <w:lang w:eastAsia="uk-UA"/>
        </w:rPr>
        <w:t xml:space="preserve"> Л.І. лише 11 січня 2008 року, а скарга на постанову від 4 квітня 2007 року станом на 4 березня 2008 року не розглянута взагалі. </w:t>
      </w:r>
      <w:r w:rsidR="001C7E2F">
        <w:rPr>
          <w:lang w:eastAsia="uk-UA"/>
        </w:rPr>
        <w:t>З</w:t>
      </w:r>
      <w:r>
        <w:rPr>
          <w:lang w:eastAsia="uk-UA"/>
        </w:rPr>
        <w:t xml:space="preserve">а весь час перебування вказаних скарг у провадженні судді </w:t>
      </w:r>
      <w:proofErr w:type="spellStart"/>
      <w:r>
        <w:rPr>
          <w:lang w:eastAsia="uk-UA"/>
        </w:rPr>
        <w:t>Стасовської</w:t>
      </w:r>
      <w:proofErr w:type="spellEnd"/>
      <w:r>
        <w:rPr>
          <w:lang w:eastAsia="uk-UA"/>
        </w:rPr>
        <w:t xml:space="preserve"> Л.І. досудове слідство у справі</w:t>
      </w:r>
      <w:r w:rsidR="00A3151F" w:rsidRPr="00A3151F">
        <w:rPr>
          <w:lang w:eastAsia="uk-UA"/>
        </w:rPr>
        <w:t xml:space="preserve"> </w:t>
      </w:r>
      <w:r w:rsidR="00A3151F">
        <w:rPr>
          <w:lang w:eastAsia="uk-UA"/>
        </w:rPr>
        <w:t>не здійснювалося</w:t>
      </w:r>
      <w:r>
        <w:rPr>
          <w:lang w:eastAsia="uk-UA"/>
        </w:rPr>
        <w:t xml:space="preserve">, оскільки у зв’язку з оскарженням було </w:t>
      </w:r>
      <w:proofErr w:type="spellStart"/>
      <w:r>
        <w:rPr>
          <w:lang w:eastAsia="uk-UA"/>
        </w:rPr>
        <w:t>зупинено</w:t>
      </w:r>
      <w:proofErr w:type="spellEnd"/>
      <w:r>
        <w:rPr>
          <w:lang w:eastAsia="uk-UA"/>
        </w:rPr>
        <w:t>.</w:t>
      </w:r>
    </w:p>
    <w:p w:rsidR="00DE6FB4" w:rsidRDefault="00DE6FB4" w:rsidP="009F5A74">
      <w:pPr>
        <w:pStyle w:val="a8"/>
        <w:ind w:firstLine="708"/>
        <w:jc w:val="both"/>
        <w:rPr>
          <w:lang w:eastAsia="uk-UA"/>
        </w:rPr>
      </w:pPr>
      <w:r>
        <w:rPr>
          <w:lang w:eastAsia="uk-UA"/>
        </w:rPr>
        <w:t>При цьому Вища рада юстиції</w:t>
      </w:r>
      <w:r w:rsidR="00A3151F">
        <w:rPr>
          <w:lang w:eastAsia="uk-UA"/>
        </w:rPr>
        <w:t>,</w:t>
      </w:r>
      <w:r>
        <w:rPr>
          <w:lang w:eastAsia="uk-UA"/>
        </w:rPr>
        <w:t xml:space="preserve"> перевіряючи вказані обс</w:t>
      </w:r>
      <w:r w:rsidR="00A3151F">
        <w:rPr>
          <w:lang w:eastAsia="uk-UA"/>
        </w:rPr>
        <w:t>тавини, встановила відсутність у</w:t>
      </w:r>
      <w:r>
        <w:rPr>
          <w:lang w:eastAsia="uk-UA"/>
        </w:rPr>
        <w:t xml:space="preserve"> діях судді </w:t>
      </w:r>
      <w:proofErr w:type="spellStart"/>
      <w:r>
        <w:rPr>
          <w:lang w:eastAsia="uk-UA"/>
        </w:rPr>
        <w:t>Стасовської</w:t>
      </w:r>
      <w:proofErr w:type="spellEnd"/>
      <w:r>
        <w:rPr>
          <w:lang w:eastAsia="uk-UA"/>
        </w:rPr>
        <w:t xml:space="preserve"> Л.І. порушен</w:t>
      </w:r>
      <w:r w:rsidR="00590AF7">
        <w:rPr>
          <w:lang w:eastAsia="uk-UA"/>
        </w:rPr>
        <w:t>ня</w:t>
      </w:r>
      <w:r>
        <w:rPr>
          <w:lang w:eastAsia="uk-UA"/>
        </w:rPr>
        <w:t xml:space="preserve"> вимог статті 236-8 КПК України</w:t>
      </w:r>
      <w:r w:rsidR="00A3151F">
        <w:rPr>
          <w:lang w:eastAsia="uk-UA"/>
        </w:rPr>
        <w:t>, що також підтвердилося під час розгляду цього питання Вищою радою правосуддя</w:t>
      </w:r>
      <w:r w:rsidR="00590AF7">
        <w:rPr>
          <w:lang w:eastAsia="uk-UA"/>
        </w:rPr>
        <w:t>.</w:t>
      </w:r>
      <w:r>
        <w:rPr>
          <w:lang w:eastAsia="uk-UA"/>
        </w:rPr>
        <w:t xml:space="preserve"> </w:t>
      </w:r>
    </w:p>
    <w:p w:rsidR="009F5A74" w:rsidRDefault="009F5A74" w:rsidP="009F5A74">
      <w:pPr>
        <w:pStyle w:val="a8"/>
        <w:ind w:firstLine="708"/>
        <w:jc w:val="both"/>
        <w:rPr>
          <w:rFonts w:eastAsia="Times New Roman" w:cs="Times New Roman"/>
          <w:color w:val="000000"/>
          <w:szCs w:val="28"/>
          <w:lang w:eastAsia="uk-UA"/>
        </w:rPr>
      </w:pPr>
      <w:r w:rsidRPr="0041284C">
        <w:rPr>
          <w:rFonts w:eastAsia="Times New Roman" w:cs="Times New Roman"/>
          <w:color w:val="000000"/>
          <w:szCs w:val="28"/>
          <w:lang w:eastAsia="uk-UA"/>
        </w:rPr>
        <w:t xml:space="preserve">У письмових поясненнях від 21 січня 2007 року, наданих члену Вищої ради юстиції Кудрявцеву В.В., суддя </w:t>
      </w:r>
      <w:proofErr w:type="spellStart"/>
      <w:r w:rsidRPr="0041284C">
        <w:rPr>
          <w:rFonts w:eastAsia="Times New Roman" w:cs="Times New Roman"/>
          <w:color w:val="000000"/>
          <w:szCs w:val="28"/>
          <w:lang w:eastAsia="uk-UA"/>
        </w:rPr>
        <w:t>Стасовська</w:t>
      </w:r>
      <w:proofErr w:type="spellEnd"/>
      <w:r w:rsidRPr="0041284C">
        <w:rPr>
          <w:rFonts w:eastAsia="Times New Roman" w:cs="Times New Roman"/>
          <w:color w:val="000000"/>
          <w:szCs w:val="28"/>
          <w:lang w:eastAsia="uk-UA"/>
        </w:rPr>
        <w:t xml:space="preserve"> Л.І. вказала, що, працюючи на посаді судді, не допускала порушень норм чинного законодавства, не здійснювала дисциплінарних проступків</w:t>
      </w:r>
      <w:r w:rsidR="001C7E2F">
        <w:rPr>
          <w:rFonts w:eastAsia="Times New Roman" w:cs="Times New Roman"/>
          <w:color w:val="000000"/>
          <w:szCs w:val="28"/>
          <w:lang w:eastAsia="uk-UA"/>
        </w:rPr>
        <w:t>,</w:t>
      </w:r>
      <w:r w:rsidRPr="0041284C">
        <w:rPr>
          <w:rFonts w:eastAsia="Times New Roman" w:cs="Times New Roman"/>
          <w:color w:val="000000"/>
          <w:szCs w:val="28"/>
          <w:lang w:eastAsia="uk-UA"/>
        </w:rPr>
        <w:t xml:space="preserve"> та зазначила, що до неї упереджено ставляться деякі керівники, створюють їй неможливі умо</w:t>
      </w:r>
      <w:r w:rsidR="001C7E2F">
        <w:rPr>
          <w:rFonts w:eastAsia="Times New Roman" w:cs="Times New Roman"/>
          <w:color w:val="000000"/>
          <w:szCs w:val="28"/>
          <w:lang w:eastAsia="uk-UA"/>
        </w:rPr>
        <w:t>ви для праці, що відбирає час,</w:t>
      </w:r>
      <w:r w:rsidRPr="0041284C">
        <w:rPr>
          <w:rFonts w:eastAsia="Times New Roman" w:cs="Times New Roman"/>
          <w:color w:val="000000"/>
          <w:szCs w:val="28"/>
          <w:lang w:eastAsia="uk-UA"/>
        </w:rPr>
        <w:t xml:space="preserve"> також має місце підбурювання окремих заявників, яким її колеги </w:t>
      </w:r>
      <w:r w:rsidR="001C7E2F" w:rsidRPr="0041284C">
        <w:rPr>
          <w:rFonts w:eastAsia="Times New Roman" w:cs="Times New Roman"/>
          <w:color w:val="000000"/>
          <w:szCs w:val="28"/>
          <w:lang w:eastAsia="uk-UA"/>
        </w:rPr>
        <w:t xml:space="preserve">допомагають </w:t>
      </w:r>
      <w:r w:rsidRPr="0041284C">
        <w:rPr>
          <w:rFonts w:eastAsia="Times New Roman" w:cs="Times New Roman"/>
          <w:color w:val="000000"/>
          <w:szCs w:val="28"/>
          <w:lang w:eastAsia="uk-UA"/>
        </w:rPr>
        <w:t>оформлювати скарги на неї</w:t>
      </w:r>
      <w:r>
        <w:rPr>
          <w:rFonts w:eastAsia="Times New Roman" w:cs="Times New Roman"/>
          <w:color w:val="000000"/>
          <w:szCs w:val="28"/>
          <w:lang w:eastAsia="uk-UA"/>
        </w:rPr>
        <w:t>.</w:t>
      </w:r>
    </w:p>
    <w:p w:rsidR="00512304" w:rsidRDefault="00512304" w:rsidP="00512304">
      <w:pPr>
        <w:pStyle w:val="a8"/>
        <w:ind w:firstLine="708"/>
        <w:jc w:val="both"/>
        <w:rPr>
          <w:lang w:eastAsia="uk-UA"/>
        </w:rPr>
      </w:pPr>
      <w:r>
        <w:t>Однак встановлені ч</w:t>
      </w:r>
      <w:r>
        <w:rPr>
          <w:lang w:eastAsia="uk-UA"/>
        </w:rPr>
        <w:t xml:space="preserve">леном Вищої ради юстиції Кудрявцевим В.В. порушення, допущені суддею </w:t>
      </w:r>
      <w:proofErr w:type="spellStart"/>
      <w:r>
        <w:rPr>
          <w:lang w:eastAsia="uk-UA"/>
        </w:rPr>
        <w:t>Стасовською</w:t>
      </w:r>
      <w:proofErr w:type="spellEnd"/>
      <w:r>
        <w:rPr>
          <w:lang w:eastAsia="uk-UA"/>
        </w:rPr>
        <w:t xml:space="preserve"> Л.І. під час здійснення правосуддя,  які знайшли своє підтвердження під час перевірки наявності підстав для притягнення судді до відповідальності, повністю спростовують надані суддею пояснення.</w:t>
      </w:r>
    </w:p>
    <w:p w:rsidR="00512304" w:rsidRDefault="00512304" w:rsidP="00512304">
      <w:pPr>
        <w:pStyle w:val="a8"/>
        <w:ind w:firstLine="708"/>
        <w:jc w:val="both"/>
      </w:pPr>
      <w:r>
        <w:t xml:space="preserve">Допущені </w:t>
      </w:r>
      <w:r w:rsidR="00A3151F">
        <w:t xml:space="preserve">суддею </w:t>
      </w:r>
      <w:proofErr w:type="spellStart"/>
      <w:r w:rsidR="00A3151F">
        <w:t>Стасовською</w:t>
      </w:r>
      <w:proofErr w:type="spellEnd"/>
      <w:r w:rsidR="00A3151F">
        <w:t xml:space="preserve"> Л.І. </w:t>
      </w:r>
      <w:r>
        <w:t xml:space="preserve">грубі порушення норм цивільного процесуального законодавства свідчать про несумлінне її ставлення до виконання обов’язків судді та з огляду на приписи Закону України </w:t>
      </w:r>
      <w:r w:rsidRPr="00531DAE">
        <w:t>від 15 грудня</w:t>
      </w:r>
      <w:r w:rsidR="00590AF7">
        <w:t xml:space="preserve"> </w:t>
      </w:r>
      <w:r w:rsidRPr="00531DAE">
        <w:t>1992 року</w:t>
      </w:r>
      <w:r w:rsidR="00CD62BC">
        <w:t xml:space="preserve">                        </w:t>
      </w:r>
      <w:r w:rsidRPr="00531DAE">
        <w:t xml:space="preserve"> № 2862-XII </w:t>
      </w:r>
      <w:r>
        <w:t>«Про статус суддів»</w:t>
      </w:r>
      <w:r w:rsidR="00A3151F">
        <w:t>,</w:t>
      </w:r>
      <w:r w:rsidRPr="00531DAE">
        <w:rPr>
          <w:color w:val="000000"/>
          <w:szCs w:val="28"/>
          <w:lang w:eastAsia="ru-RU"/>
        </w:rPr>
        <w:t xml:space="preserve"> </w:t>
      </w:r>
      <w:r w:rsidRPr="000D6FD3">
        <w:rPr>
          <w:color w:val="000000"/>
          <w:szCs w:val="28"/>
          <w:lang w:eastAsia="ru-RU"/>
        </w:rPr>
        <w:t xml:space="preserve">чинного на час </w:t>
      </w:r>
      <w:r>
        <w:t>вказаних процесуальних дій</w:t>
      </w:r>
      <w:r w:rsidRPr="000D6FD3">
        <w:rPr>
          <w:color w:val="000000"/>
          <w:szCs w:val="28"/>
          <w:lang w:eastAsia="ru-RU"/>
        </w:rPr>
        <w:t xml:space="preserve"> (далі – Закон № 2862-XII)</w:t>
      </w:r>
      <w:r>
        <w:t xml:space="preserve">, є, безумовно, порушенням присяги судді. </w:t>
      </w:r>
    </w:p>
    <w:p w:rsidR="00512304" w:rsidRPr="000D6FD3" w:rsidRDefault="00512304" w:rsidP="00512304">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t xml:space="preserve">Наведеним обставинам було надано оцінку </w:t>
      </w:r>
      <w:r w:rsidRPr="00667A1A">
        <w:rPr>
          <w:rFonts w:ascii="Times New Roman" w:hAnsi="Times New Roman"/>
          <w:color w:val="000000"/>
          <w:sz w:val="28"/>
          <w:szCs w:val="28"/>
          <w:lang w:eastAsia="ru-RU"/>
        </w:rPr>
        <w:t xml:space="preserve">Касаційним адміністративним судом у складі Верховного Суду у рішенні </w:t>
      </w:r>
      <w:r w:rsidRPr="000D6FD3">
        <w:rPr>
          <w:rFonts w:ascii="Times New Roman" w:hAnsi="Times New Roman"/>
          <w:color w:val="000000"/>
          <w:sz w:val="28"/>
          <w:szCs w:val="28"/>
          <w:lang w:eastAsia="ru-RU"/>
        </w:rPr>
        <w:t xml:space="preserve">від </w:t>
      </w:r>
      <w:r w:rsidRPr="00667A1A">
        <w:rPr>
          <w:rFonts w:ascii="Times New Roman" w:hAnsi="Times New Roman"/>
          <w:color w:val="000000"/>
          <w:sz w:val="28"/>
          <w:szCs w:val="28"/>
          <w:lang w:eastAsia="ru-RU"/>
        </w:rPr>
        <w:t>17 квітня</w:t>
      </w:r>
      <w:r>
        <w:rPr>
          <w:rFonts w:ascii="Times New Roman" w:hAnsi="Times New Roman"/>
          <w:color w:val="000000"/>
          <w:sz w:val="28"/>
          <w:szCs w:val="28"/>
          <w:lang w:eastAsia="ru-RU"/>
        </w:rPr>
        <w:t xml:space="preserve"> </w:t>
      </w:r>
      <w:r w:rsidRPr="000D6FD3">
        <w:rPr>
          <w:rFonts w:ascii="Times New Roman" w:hAnsi="Times New Roman"/>
          <w:color w:val="000000"/>
          <w:sz w:val="28"/>
          <w:szCs w:val="28"/>
          <w:lang w:eastAsia="ru-RU"/>
        </w:rPr>
        <w:t>201</w:t>
      </w:r>
      <w:r w:rsidRPr="00667A1A">
        <w:rPr>
          <w:rFonts w:ascii="Times New Roman" w:hAnsi="Times New Roman"/>
          <w:color w:val="000000"/>
          <w:sz w:val="28"/>
          <w:szCs w:val="28"/>
          <w:lang w:eastAsia="ru-RU"/>
        </w:rPr>
        <w:t>8</w:t>
      </w:r>
      <w:r w:rsidRPr="000D6FD3">
        <w:rPr>
          <w:rFonts w:ascii="Times New Roman" w:hAnsi="Times New Roman"/>
          <w:color w:val="000000"/>
          <w:sz w:val="28"/>
          <w:szCs w:val="28"/>
          <w:lang w:eastAsia="ru-RU"/>
        </w:rPr>
        <w:t xml:space="preserve"> року.</w:t>
      </w:r>
    </w:p>
    <w:p w:rsidR="00AE09BF" w:rsidRDefault="00590AF7" w:rsidP="00512304">
      <w:pPr>
        <w:pStyle w:val="a8"/>
        <w:ind w:firstLine="708"/>
        <w:jc w:val="both"/>
        <w:rPr>
          <w:rFonts w:eastAsia="Times New Roman" w:cs="Times New Roman"/>
          <w:color w:val="000000"/>
          <w:szCs w:val="28"/>
          <w:lang w:eastAsia="uk-UA"/>
        </w:rPr>
      </w:pPr>
      <w:r>
        <w:rPr>
          <w:rFonts w:eastAsia="Times New Roman" w:cs="Times New Roman"/>
          <w:color w:val="000000"/>
          <w:szCs w:val="28"/>
          <w:lang w:eastAsia="uk-UA"/>
        </w:rPr>
        <w:t>У д</w:t>
      </w:r>
      <w:r w:rsidR="002B04BD">
        <w:rPr>
          <w:rFonts w:eastAsia="Times New Roman" w:cs="Times New Roman"/>
          <w:color w:val="000000"/>
          <w:szCs w:val="28"/>
          <w:lang w:eastAsia="uk-UA"/>
        </w:rPr>
        <w:t>одатков</w:t>
      </w:r>
      <w:r>
        <w:rPr>
          <w:rFonts w:eastAsia="Times New Roman" w:cs="Times New Roman"/>
          <w:color w:val="000000"/>
          <w:szCs w:val="28"/>
          <w:lang w:eastAsia="uk-UA"/>
        </w:rPr>
        <w:t>их</w:t>
      </w:r>
      <w:r w:rsidR="00164AB6">
        <w:rPr>
          <w:rFonts w:eastAsia="Times New Roman" w:cs="Times New Roman"/>
          <w:color w:val="000000"/>
          <w:szCs w:val="28"/>
          <w:lang w:eastAsia="uk-UA"/>
        </w:rPr>
        <w:t xml:space="preserve"> поясненнях Сушкова (</w:t>
      </w:r>
      <w:proofErr w:type="spellStart"/>
      <w:r w:rsidR="00164AB6">
        <w:rPr>
          <w:rFonts w:eastAsia="Times New Roman" w:cs="Times New Roman"/>
          <w:color w:val="000000"/>
          <w:szCs w:val="28"/>
          <w:lang w:eastAsia="uk-UA"/>
        </w:rPr>
        <w:t>Стасовська</w:t>
      </w:r>
      <w:proofErr w:type="spellEnd"/>
      <w:r w:rsidR="00164AB6">
        <w:rPr>
          <w:rFonts w:eastAsia="Times New Roman" w:cs="Times New Roman"/>
          <w:color w:val="000000"/>
          <w:szCs w:val="28"/>
          <w:lang w:eastAsia="uk-UA"/>
        </w:rPr>
        <w:t xml:space="preserve">) Л.І. </w:t>
      </w:r>
      <w:r w:rsidR="002B04BD">
        <w:rPr>
          <w:rFonts w:eastAsia="Times New Roman" w:cs="Times New Roman"/>
          <w:color w:val="000000"/>
          <w:szCs w:val="28"/>
          <w:lang w:eastAsia="uk-UA"/>
        </w:rPr>
        <w:t xml:space="preserve">зазначила про відсутність у Вищої ради правосуддя підстав для повторного вирішення питання щодо наявності </w:t>
      </w:r>
      <w:r w:rsidR="002B04BD">
        <w:rPr>
          <w:rFonts w:eastAsia="Times New Roman" w:cs="Times New Roman"/>
          <w:color w:val="000000"/>
          <w:szCs w:val="28"/>
          <w:lang w:eastAsia="uk-UA"/>
        </w:rPr>
        <w:lastRenderedPageBreak/>
        <w:t xml:space="preserve">підстав для притягнення її до дисциплінарної відповідальності </w:t>
      </w:r>
      <w:r w:rsidR="00AE09BF">
        <w:rPr>
          <w:rFonts w:eastAsia="Times New Roman" w:cs="Times New Roman"/>
          <w:color w:val="000000"/>
          <w:szCs w:val="28"/>
          <w:lang w:eastAsia="uk-UA"/>
        </w:rPr>
        <w:t xml:space="preserve">у зв’язку </w:t>
      </w:r>
      <w:r w:rsidR="00A3151F">
        <w:rPr>
          <w:rFonts w:eastAsia="Times New Roman" w:cs="Times New Roman"/>
          <w:color w:val="000000"/>
          <w:szCs w:val="28"/>
          <w:lang w:eastAsia="uk-UA"/>
        </w:rPr>
        <w:t>і</w:t>
      </w:r>
      <w:r w:rsidR="00AE09BF">
        <w:rPr>
          <w:rFonts w:eastAsia="Times New Roman" w:cs="Times New Roman"/>
          <w:color w:val="000000"/>
          <w:szCs w:val="28"/>
          <w:lang w:eastAsia="uk-UA"/>
        </w:rPr>
        <w:t xml:space="preserve">з </w:t>
      </w:r>
      <w:r w:rsidR="00A3151F">
        <w:rPr>
          <w:rFonts w:eastAsia="Times New Roman" w:cs="Times New Roman"/>
          <w:color w:val="000000"/>
          <w:szCs w:val="28"/>
          <w:lang w:eastAsia="uk-UA"/>
        </w:rPr>
        <w:t>закінченням</w:t>
      </w:r>
      <w:r w:rsidR="00AE09BF">
        <w:rPr>
          <w:rFonts w:eastAsia="Times New Roman" w:cs="Times New Roman"/>
          <w:color w:val="000000"/>
          <w:szCs w:val="28"/>
          <w:lang w:eastAsia="uk-UA"/>
        </w:rPr>
        <w:t xml:space="preserve"> строку</w:t>
      </w:r>
      <w:r w:rsidR="00512304">
        <w:rPr>
          <w:rFonts w:eastAsia="Times New Roman" w:cs="Times New Roman"/>
          <w:color w:val="000000"/>
          <w:szCs w:val="28"/>
          <w:lang w:eastAsia="uk-UA"/>
        </w:rPr>
        <w:t xml:space="preserve">, а </w:t>
      </w:r>
      <w:r w:rsidR="00AE09BF">
        <w:rPr>
          <w:rFonts w:eastAsia="Times New Roman" w:cs="Times New Roman"/>
          <w:color w:val="000000"/>
          <w:szCs w:val="28"/>
          <w:lang w:eastAsia="uk-UA"/>
        </w:rPr>
        <w:t>також</w:t>
      </w:r>
      <w:r w:rsidR="00512304">
        <w:rPr>
          <w:rFonts w:eastAsia="Times New Roman" w:cs="Times New Roman"/>
          <w:color w:val="000000"/>
          <w:szCs w:val="28"/>
          <w:lang w:eastAsia="uk-UA"/>
        </w:rPr>
        <w:t xml:space="preserve"> </w:t>
      </w:r>
      <w:r w:rsidR="00AE09BF">
        <w:rPr>
          <w:rFonts w:eastAsia="Times New Roman" w:cs="Times New Roman"/>
          <w:color w:val="000000"/>
          <w:szCs w:val="28"/>
          <w:lang w:eastAsia="uk-UA"/>
        </w:rPr>
        <w:t xml:space="preserve">на відсутність у Вищої ради правосуддя повноважень на розгляд подання Вищої ради юстиції від 31 травня 2010 року № 32/0/12-10 про звільнення її з </w:t>
      </w:r>
      <w:r w:rsidR="00D0438D">
        <w:rPr>
          <w:rFonts w:eastAsia="Times New Roman" w:cs="Times New Roman"/>
          <w:color w:val="000000"/>
          <w:szCs w:val="28"/>
          <w:lang w:eastAsia="uk-UA"/>
        </w:rPr>
        <w:t xml:space="preserve">посади судді у зв’язку з порушенням присяги, </w:t>
      </w:r>
      <w:r w:rsidR="00512304">
        <w:rPr>
          <w:rFonts w:eastAsia="Times New Roman" w:cs="Times New Roman"/>
          <w:color w:val="000000"/>
          <w:szCs w:val="28"/>
          <w:lang w:eastAsia="uk-UA"/>
        </w:rPr>
        <w:t>посилаючись на</w:t>
      </w:r>
      <w:r w:rsidR="00D0438D">
        <w:rPr>
          <w:rFonts w:eastAsia="Times New Roman" w:cs="Times New Roman"/>
          <w:color w:val="000000"/>
          <w:szCs w:val="28"/>
          <w:lang w:eastAsia="uk-UA"/>
        </w:rPr>
        <w:t xml:space="preserve"> приписи абзацу </w:t>
      </w:r>
      <w:r w:rsidR="00A3151F">
        <w:rPr>
          <w:rFonts w:eastAsia="Times New Roman" w:cs="Times New Roman"/>
          <w:color w:val="000000"/>
          <w:szCs w:val="28"/>
          <w:lang w:eastAsia="uk-UA"/>
        </w:rPr>
        <w:t>першого пункту 14 ро</w:t>
      </w:r>
      <w:r w:rsidR="00D0438D">
        <w:rPr>
          <w:rFonts w:eastAsia="Times New Roman" w:cs="Times New Roman"/>
          <w:color w:val="000000"/>
          <w:szCs w:val="28"/>
          <w:lang w:eastAsia="uk-UA"/>
        </w:rPr>
        <w:t xml:space="preserve">зділу ІІ </w:t>
      </w:r>
      <w:r w:rsidR="00A3151F">
        <w:rPr>
          <w:rFonts w:eastAsia="Times New Roman" w:cs="Times New Roman"/>
          <w:color w:val="000000"/>
          <w:szCs w:val="28"/>
          <w:lang w:eastAsia="uk-UA"/>
        </w:rPr>
        <w:t>«</w:t>
      </w:r>
      <w:r w:rsidR="00D0438D">
        <w:rPr>
          <w:rFonts w:eastAsia="Times New Roman" w:cs="Times New Roman"/>
          <w:color w:val="000000"/>
          <w:szCs w:val="28"/>
          <w:lang w:eastAsia="uk-UA"/>
        </w:rPr>
        <w:t>Прикінцеві та перехідні положення</w:t>
      </w:r>
      <w:r w:rsidR="00A3151F">
        <w:rPr>
          <w:rFonts w:eastAsia="Times New Roman" w:cs="Times New Roman"/>
          <w:color w:val="000000"/>
          <w:szCs w:val="28"/>
          <w:lang w:eastAsia="uk-UA"/>
        </w:rPr>
        <w:t>»</w:t>
      </w:r>
      <w:r w:rsidR="00D0438D">
        <w:rPr>
          <w:rFonts w:eastAsia="Times New Roman" w:cs="Times New Roman"/>
          <w:color w:val="000000"/>
          <w:szCs w:val="28"/>
          <w:lang w:eastAsia="uk-UA"/>
        </w:rPr>
        <w:t xml:space="preserve"> Закону України «Про Вищу рада правосуддя»</w:t>
      </w:r>
      <w:r w:rsidR="00512304">
        <w:rPr>
          <w:rFonts w:eastAsia="Times New Roman" w:cs="Times New Roman"/>
          <w:color w:val="000000"/>
          <w:szCs w:val="28"/>
          <w:lang w:eastAsia="uk-UA"/>
        </w:rPr>
        <w:t>, яким передбачено, що</w:t>
      </w:r>
      <w:r w:rsidR="00D0438D">
        <w:rPr>
          <w:rFonts w:eastAsia="Times New Roman" w:cs="Times New Roman"/>
          <w:color w:val="000000"/>
          <w:szCs w:val="28"/>
          <w:lang w:eastAsia="uk-UA"/>
        </w:rPr>
        <w:t xml:space="preserve"> на розгляд Вищої ради правосуддя передаються матеріали та подання Вищої ради юстиції</w:t>
      </w:r>
      <w:r w:rsidR="00A3151F">
        <w:rPr>
          <w:rFonts w:eastAsia="Times New Roman" w:cs="Times New Roman"/>
          <w:color w:val="000000"/>
          <w:szCs w:val="28"/>
          <w:lang w:eastAsia="uk-UA"/>
        </w:rPr>
        <w:t xml:space="preserve">, </w:t>
      </w:r>
      <w:r w:rsidR="00D0438D">
        <w:rPr>
          <w:rFonts w:eastAsia="Times New Roman" w:cs="Times New Roman"/>
          <w:color w:val="000000"/>
          <w:szCs w:val="28"/>
          <w:lang w:eastAsia="uk-UA"/>
        </w:rPr>
        <w:t xml:space="preserve">за якими до набрання чинності Законом України «Про внесення змін до Конституції України (щодо правосуддя)» не прийнято рішення Президентом України чи Верховною Радою України. </w:t>
      </w:r>
    </w:p>
    <w:p w:rsidR="00D0438D" w:rsidRDefault="007B1136" w:rsidP="00AE09BF">
      <w:pPr>
        <w:pStyle w:val="a8"/>
        <w:ind w:firstLine="708"/>
        <w:jc w:val="both"/>
        <w:rPr>
          <w:rFonts w:eastAsia="Times New Roman" w:cs="Times New Roman"/>
          <w:color w:val="000000"/>
          <w:szCs w:val="28"/>
          <w:lang w:eastAsia="uk-UA"/>
        </w:rPr>
      </w:pPr>
      <w:r>
        <w:rPr>
          <w:rFonts w:eastAsia="Times New Roman" w:cs="Times New Roman"/>
          <w:color w:val="000000"/>
          <w:szCs w:val="28"/>
          <w:lang w:eastAsia="uk-UA"/>
        </w:rPr>
        <w:t xml:space="preserve"> При цьому, як зазначила суддя  Сушкова (</w:t>
      </w:r>
      <w:proofErr w:type="spellStart"/>
      <w:r>
        <w:rPr>
          <w:rFonts w:eastAsia="Times New Roman" w:cs="Times New Roman"/>
          <w:color w:val="000000"/>
          <w:szCs w:val="28"/>
          <w:lang w:eastAsia="uk-UA"/>
        </w:rPr>
        <w:t>Стасовська</w:t>
      </w:r>
      <w:proofErr w:type="spellEnd"/>
      <w:r>
        <w:rPr>
          <w:rFonts w:eastAsia="Times New Roman" w:cs="Times New Roman"/>
          <w:color w:val="000000"/>
          <w:szCs w:val="28"/>
          <w:lang w:eastAsia="uk-UA"/>
        </w:rPr>
        <w:t xml:space="preserve">) Л.І., вказане подання Вищої ради юстиції було предметом </w:t>
      </w:r>
      <w:r w:rsidR="00CD1EA1">
        <w:rPr>
          <w:rFonts w:eastAsia="Times New Roman" w:cs="Times New Roman"/>
          <w:color w:val="000000"/>
          <w:szCs w:val="28"/>
          <w:lang w:eastAsia="uk-UA"/>
        </w:rPr>
        <w:t xml:space="preserve">неодноразового </w:t>
      </w:r>
      <w:r>
        <w:rPr>
          <w:rFonts w:eastAsia="Times New Roman" w:cs="Times New Roman"/>
          <w:color w:val="000000"/>
          <w:szCs w:val="28"/>
          <w:lang w:eastAsia="uk-UA"/>
        </w:rPr>
        <w:t>розгляду Верховно</w:t>
      </w:r>
      <w:r w:rsidR="00CD1EA1">
        <w:rPr>
          <w:rFonts w:eastAsia="Times New Roman" w:cs="Times New Roman"/>
          <w:color w:val="000000"/>
          <w:szCs w:val="28"/>
          <w:lang w:eastAsia="uk-UA"/>
        </w:rPr>
        <w:t>ю Радою</w:t>
      </w:r>
      <w:r>
        <w:rPr>
          <w:rFonts w:eastAsia="Times New Roman" w:cs="Times New Roman"/>
          <w:color w:val="000000"/>
          <w:szCs w:val="28"/>
          <w:lang w:eastAsia="uk-UA"/>
        </w:rPr>
        <w:t xml:space="preserve"> України, за результатами якого були прийняті постанови. </w:t>
      </w:r>
    </w:p>
    <w:p w:rsidR="007B1136" w:rsidRDefault="00A95CC2" w:rsidP="00A3151F">
      <w:pPr>
        <w:pStyle w:val="a8"/>
        <w:ind w:firstLine="708"/>
        <w:jc w:val="both"/>
        <w:rPr>
          <w:rFonts w:eastAsia="Times New Roman" w:cs="Times New Roman"/>
          <w:color w:val="000000"/>
          <w:szCs w:val="28"/>
          <w:lang w:eastAsia="uk-UA"/>
        </w:rPr>
      </w:pPr>
      <w:r>
        <w:rPr>
          <w:rFonts w:eastAsia="Times New Roman" w:cs="Times New Roman"/>
          <w:color w:val="000000"/>
          <w:szCs w:val="28"/>
          <w:lang w:eastAsia="uk-UA"/>
        </w:rPr>
        <w:t xml:space="preserve">Крім того, на думку судді </w:t>
      </w:r>
      <w:proofErr w:type="spellStart"/>
      <w:r>
        <w:rPr>
          <w:rFonts w:eastAsia="Times New Roman" w:cs="Times New Roman"/>
          <w:color w:val="000000"/>
          <w:szCs w:val="28"/>
          <w:lang w:eastAsia="uk-UA"/>
        </w:rPr>
        <w:t>Сушкової</w:t>
      </w:r>
      <w:proofErr w:type="spellEnd"/>
      <w:r>
        <w:rPr>
          <w:rFonts w:eastAsia="Times New Roman" w:cs="Times New Roman"/>
          <w:color w:val="000000"/>
          <w:szCs w:val="28"/>
          <w:lang w:eastAsia="uk-UA"/>
        </w:rPr>
        <w:t xml:space="preserve"> (</w:t>
      </w:r>
      <w:proofErr w:type="spellStart"/>
      <w:r>
        <w:rPr>
          <w:rFonts w:eastAsia="Times New Roman" w:cs="Times New Roman"/>
          <w:color w:val="000000"/>
          <w:szCs w:val="28"/>
          <w:lang w:eastAsia="uk-UA"/>
        </w:rPr>
        <w:t>Стасовської</w:t>
      </w:r>
      <w:proofErr w:type="spellEnd"/>
      <w:r>
        <w:rPr>
          <w:rFonts w:eastAsia="Times New Roman" w:cs="Times New Roman"/>
          <w:color w:val="000000"/>
          <w:szCs w:val="28"/>
          <w:lang w:eastAsia="uk-UA"/>
        </w:rPr>
        <w:t xml:space="preserve">) Л.І., рішення Вищої ради юстиції від 25 травня 2010 року № 410/0/15-10 та № 412/0/15-10 є протиправними, оскільки ухвалені з порушенням частини першої статті 6 Конвенції про захист прав </w:t>
      </w:r>
      <w:r w:rsidR="00A3151F">
        <w:rPr>
          <w:rFonts w:eastAsia="Times New Roman" w:cs="Times New Roman"/>
          <w:color w:val="000000"/>
          <w:szCs w:val="28"/>
          <w:lang w:eastAsia="uk-UA"/>
        </w:rPr>
        <w:t>людини і</w:t>
      </w:r>
      <w:r>
        <w:rPr>
          <w:rFonts w:eastAsia="Times New Roman" w:cs="Times New Roman"/>
          <w:color w:val="000000"/>
          <w:szCs w:val="28"/>
          <w:lang w:eastAsia="uk-UA"/>
        </w:rPr>
        <w:t xml:space="preserve"> основоположних свобод.  </w:t>
      </w:r>
    </w:p>
    <w:p w:rsidR="009F5A74" w:rsidRPr="000D6FD3" w:rsidRDefault="00512304" w:rsidP="00512304">
      <w:pPr>
        <w:pStyle w:val="a8"/>
        <w:ind w:firstLine="708"/>
        <w:jc w:val="both"/>
        <w:rPr>
          <w:color w:val="000000"/>
          <w:szCs w:val="28"/>
          <w:lang w:eastAsia="ru-RU"/>
        </w:rPr>
      </w:pPr>
      <w:r>
        <w:rPr>
          <w:rFonts w:eastAsia="Times New Roman" w:cs="Times New Roman"/>
          <w:color w:val="000000"/>
          <w:szCs w:val="28"/>
          <w:lang w:eastAsia="uk-UA"/>
        </w:rPr>
        <w:t xml:space="preserve">Вищою радою правосуддя встановлено, що відповідно до </w:t>
      </w:r>
      <w:r w:rsidR="009F5A74" w:rsidRPr="000D6FD3">
        <w:rPr>
          <w:color w:val="000000"/>
          <w:szCs w:val="28"/>
          <w:lang w:eastAsia="ru-RU"/>
        </w:rPr>
        <w:t>статт</w:t>
      </w:r>
      <w:r>
        <w:rPr>
          <w:color w:val="000000"/>
          <w:szCs w:val="28"/>
          <w:lang w:eastAsia="ru-RU"/>
        </w:rPr>
        <w:t>і</w:t>
      </w:r>
      <w:r w:rsidR="009F5A74" w:rsidRPr="000D6FD3">
        <w:rPr>
          <w:color w:val="000000"/>
          <w:szCs w:val="28"/>
          <w:lang w:eastAsia="ru-RU"/>
        </w:rPr>
        <w:t xml:space="preserve"> 126 Конституції України (в редакції, чинній на час виникнення спірних відносин) суддя звільняється з посади органом, що його обрав або призначив, та визначено перелік підстав звільнення судді з посади, серед яких самостійною виокремлено таку підставу, як порушення суддею присяги (пункт 5 частини п’ятої </w:t>
      </w:r>
      <w:hyperlink r:id="rId9" w:anchor="515" w:tgtFrame="_blank" w:tooltip="КОНСТИТУЦІЯ УКРАЇНИ; нормативно-правовий акт № 254к/96-ВР від 28.06.1996" w:history="1">
        <w:r w:rsidR="009F5A74" w:rsidRPr="000D6FD3">
          <w:rPr>
            <w:color w:val="000000"/>
            <w:szCs w:val="28"/>
            <w:lang w:eastAsia="ru-RU"/>
          </w:rPr>
          <w:t>статті 126 Конституції України</w:t>
        </w:r>
      </w:hyperlink>
      <w:r w:rsidR="009F5A74" w:rsidRPr="000D6FD3">
        <w:rPr>
          <w:color w:val="000000"/>
          <w:szCs w:val="28"/>
          <w:lang w:eastAsia="ru-RU"/>
        </w:rPr>
        <w:t>).</w:t>
      </w:r>
    </w:p>
    <w:p w:rsidR="009F5A74" w:rsidRPr="000D6FD3" w:rsidRDefault="009F5A74" w:rsidP="009F5A74">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t>Аналогічне положення було закрі</w:t>
      </w:r>
      <w:r>
        <w:rPr>
          <w:rFonts w:ascii="Times New Roman" w:hAnsi="Times New Roman"/>
          <w:color w:val="000000"/>
          <w:sz w:val="28"/>
          <w:szCs w:val="28"/>
          <w:lang w:eastAsia="ru-RU"/>
        </w:rPr>
        <w:t>пл</w:t>
      </w:r>
      <w:r w:rsidR="00512304">
        <w:rPr>
          <w:rFonts w:ascii="Times New Roman" w:hAnsi="Times New Roman"/>
          <w:color w:val="000000"/>
          <w:sz w:val="28"/>
          <w:szCs w:val="28"/>
          <w:lang w:eastAsia="ru-RU"/>
        </w:rPr>
        <w:t xml:space="preserve">ено в пункті 5 частини першої </w:t>
      </w:r>
      <w:hyperlink r:id="rId10" w:anchor="103" w:tgtFrame="_blank" w:tooltip="Про статус суддів; нормативно-правовий акт № 2862-XII від 15.12.1992" w:history="1">
        <w:r w:rsidRPr="000D6FD3">
          <w:rPr>
            <w:rFonts w:ascii="Times New Roman" w:hAnsi="Times New Roman"/>
            <w:color w:val="000000"/>
            <w:sz w:val="28"/>
            <w:szCs w:val="28"/>
            <w:lang w:eastAsia="ru-RU"/>
          </w:rPr>
          <w:t xml:space="preserve">статті 15 Закону </w:t>
        </w:r>
      </w:hyperlink>
      <w:r w:rsidR="00531DAE" w:rsidRPr="000D6FD3">
        <w:rPr>
          <w:rFonts w:ascii="Times New Roman" w:hAnsi="Times New Roman"/>
          <w:color w:val="000000"/>
          <w:sz w:val="28"/>
          <w:szCs w:val="28"/>
          <w:lang w:eastAsia="ru-RU"/>
        </w:rPr>
        <w:t>№ 2862-XII</w:t>
      </w:r>
      <w:r w:rsidRPr="000D6FD3">
        <w:rPr>
          <w:rFonts w:ascii="Times New Roman" w:hAnsi="Times New Roman"/>
          <w:color w:val="000000"/>
          <w:sz w:val="28"/>
          <w:szCs w:val="28"/>
          <w:lang w:eastAsia="ru-RU"/>
        </w:rPr>
        <w:t>.</w:t>
      </w:r>
    </w:p>
    <w:p w:rsidR="009F5A74" w:rsidRPr="000D6FD3" w:rsidRDefault="001C7E2F" w:rsidP="009F5A74">
      <w:pPr>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w:t>
      </w:r>
      <w:r w:rsidR="009F5A74" w:rsidRPr="000D6FD3">
        <w:rPr>
          <w:rFonts w:ascii="Times New Roman" w:hAnsi="Times New Roman"/>
          <w:color w:val="000000"/>
          <w:sz w:val="28"/>
          <w:szCs w:val="28"/>
          <w:lang w:eastAsia="ru-RU"/>
        </w:rPr>
        <w:t>несення подання про звільнення суддів з посад згідно з пунктом 1 частини першої </w:t>
      </w:r>
      <w:hyperlink r:id="rId11" w:anchor="825239" w:tgtFrame="_blank" w:tooltip="КОНСТИТУЦІЯ УКРАЇНИ; нормативно-правовий акт № 254к/96-ВР від 28.06.1996" w:history="1">
        <w:r w:rsidR="009F5A74" w:rsidRPr="000D6FD3">
          <w:rPr>
            <w:rFonts w:ascii="Times New Roman" w:hAnsi="Times New Roman"/>
            <w:color w:val="000000"/>
            <w:sz w:val="28"/>
            <w:szCs w:val="28"/>
            <w:lang w:eastAsia="ru-RU"/>
          </w:rPr>
          <w:t>статті 131 Конституції України</w:t>
        </w:r>
      </w:hyperlink>
      <w:r w:rsidR="009F5A74" w:rsidRPr="000D6FD3">
        <w:rPr>
          <w:rFonts w:ascii="Times New Roman" w:hAnsi="Times New Roman"/>
          <w:color w:val="000000"/>
          <w:sz w:val="28"/>
          <w:szCs w:val="28"/>
          <w:lang w:eastAsia="ru-RU"/>
        </w:rPr>
        <w:t xml:space="preserve"> належало до </w:t>
      </w:r>
      <w:r>
        <w:rPr>
          <w:rFonts w:ascii="Times New Roman" w:hAnsi="Times New Roman"/>
          <w:color w:val="000000"/>
          <w:sz w:val="28"/>
          <w:szCs w:val="28"/>
          <w:lang w:eastAsia="ru-RU"/>
        </w:rPr>
        <w:t xml:space="preserve">повноважень </w:t>
      </w:r>
      <w:r w:rsidR="009F5A74" w:rsidRPr="000D6FD3">
        <w:rPr>
          <w:rFonts w:ascii="Times New Roman" w:hAnsi="Times New Roman"/>
          <w:color w:val="000000"/>
          <w:sz w:val="28"/>
          <w:szCs w:val="28"/>
          <w:lang w:eastAsia="ru-RU"/>
        </w:rPr>
        <w:t>Вищої ради юстиції.</w:t>
      </w:r>
    </w:p>
    <w:p w:rsidR="009F5A74" w:rsidRPr="000D6FD3" w:rsidRDefault="009F5A74" w:rsidP="009F5A74">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t>Це повноваження Вищої ради юстиції конкретизувалося положеннями статей </w:t>
      </w:r>
      <w:hyperlink r:id="rId12" w:anchor="170" w:tgtFrame="_blank" w:tooltip="Про Вищу раду юстиції; нормативно-правовий акт № 22/98-ВР від 15.01.1998" w:history="1">
        <w:r w:rsidRPr="000D6FD3">
          <w:rPr>
            <w:rFonts w:ascii="Times New Roman" w:hAnsi="Times New Roman"/>
            <w:color w:val="000000"/>
            <w:sz w:val="28"/>
            <w:szCs w:val="28"/>
            <w:lang w:eastAsia="ru-RU"/>
          </w:rPr>
          <w:t>31</w:t>
        </w:r>
      </w:hyperlink>
      <w:r w:rsidRPr="000D6FD3">
        <w:rPr>
          <w:rFonts w:ascii="Times New Roman" w:hAnsi="Times New Roman"/>
          <w:color w:val="000000"/>
          <w:sz w:val="28"/>
          <w:szCs w:val="28"/>
          <w:lang w:eastAsia="ru-RU"/>
        </w:rPr>
        <w:t>, </w:t>
      </w:r>
      <w:hyperlink r:id="rId13" w:anchor="632024" w:tgtFrame="_blank" w:tooltip="Про Вищу раду юстиції; нормативно-правовий акт № 22/98-ВР від 15.01.1998" w:history="1">
        <w:r w:rsidRPr="00D11504">
          <w:rPr>
            <w:rFonts w:ascii="Times New Roman" w:hAnsi="Times New Roman"/>
            <w:color w:val="000000"/>
            <w:sz w:val="28"/>
            <w:szCs w:val="28"/>
            <w:lang w:eastAsia="ru-RU"/>
          </w:rPr>
          <w:t xml:space="preserve">32 Закону України від </w:t>
        </w:r>
        <w:r w:rsidRPr="00D11504">
          <w:rPr>
            <w:rStyle w:val="rvts44"/>
            <w:rFonts w:ascii="Times New Roman" w:hAnsi="Times New Roman"/>
            <w:sz w:val="28"/>
            <w:szCs w:val="28"/>
          </w:rPr>
          <w:t>15 січня 1998 року</w:t>
        </w:r>
        <w:r w:rsidRPr="00D11504">
          <w:rPr>
            <w:rFonts w:ascii="Times New Roman" w:hAnsi="Times New Roman"/>
            <w:color w:val="000000"/>
            <w:sz w:val="28"/>
            <w:szCs w:val="28"/>
            <w:lang w:eastAsia="ru-RU"/>
          </w:rPr>
          <w:t xml:space="preserve"> № 22/98-ВР  </w:t>
        </w:r>
        <w:r>
          <w:rPr>
            <w:rFonts w:ascii="Times New Roman" w:hAnsi="Times New Roman"/>
            <w:color w:val="000000"/>
            <w:sz w:val="28"/>
            <w:szCs w:val="28"/>
            <w:lang w:eastAsia="ru-RU"/>
          </w:rPr>
          <w:t>«Про Вищу раду юстиції»</w:t>
        </w:r>
        <w:r w:rsidRPr="000D6FD3">
          <w:rPr>
            <w:rFonts w:ascii="Times New Roman" w:hAnsi="Times New Roman"/>
            <w:color w:val="000000"/>
            <w:sz w:val="28"/>
            <w:szCs w:val="28"/>
            <w:lang w:eastAsia="ru-RU"/>
          </w:rPr>
          <w:t>,</w:t>
        </w:r>
      </w:hyperlink>
      <w:r w:rsidRPr="000D6FD3">
        <w:rPr>
          <w:rFonts w:ascii="Times New Roman" w:hAnsi="Times New Roman"/>
          <w:color w:val="000000"/>
          <w:sz w:val="28"/>
          <w:szCs w:val="28"/>
          <w:lang w:eastAsia="ru-RU"/>
        </w:rPr>
        <w:t xml:space="preserve"> чинного на час виникнення спірних відносин, які врегульовують розгляд питання про звільнення судді за загальними та особливими обставинами відповідно. За правилами частини першої </w:t>
      </w:r>
      <w:hyperlink r:id="rId14" w:anchor="632024" w:tgtFrame="_blank" w:tooltip="Про Вищу раду юстиції; нормативно-правовий акт № 22/98-ВР від 15.01.1998" w:history="1">
        <w:r w:rsidRPr="000D6FD3">
          <w:rPr>
            <w:rFonts w:ascii="Times New Roman" w:hAnsi="Times New Roman"/>
            <w:color w:val="000000"/>
            <w:sz w:val="28"/>
            <w:szCs w:val="28"/>
            <w:lang w:eastAsia="ru-RU"/>
          </w:rPr>
          <w:t>статті 32 цього Закону</w:t>
        </w:r>
      </w:hyperlink>
      <w:r w:rsidRPr="000D6FD3">
        <w:rPr>
          <w:rFonts w:ascii="Times New Roman" w:hAnsi="Times New Roman"/>
          <w:color w:val="000000"/>
          <w:sz w:val="28"/>
          <w:szCs w:val="28"/>
          <w:lang w:eastAsia="ru-RU"/>
        </w:rPr>
        <w:t> розгляд питання про звільнення судді за особливими обставинами, однією з яких є порушення суддею присяги, можливий після надання Вищою кваліфікаційною комісією суддів України відповідного висновку або за власною ініціативою.</w:t>
      </w:r>
    </w:p>
    <w:p w:rsidR="00531DAE" w:rsidRDefault="009F5A74" w:rsidP="00531DAE">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t>Наведені норми матеріального права встановлювали повноваження Вищої ради юстиції щодо внесення за власною ініціативою подання про звільнення суддів з посади за порушення суддею присяги до органу, який їх призначив або обрав, і розгляду за власною ініціативою питання про звільнення суддів з цієї підстави, що відповідало положенням </w:t>
      </w:r>
      <w:hyperlink r:id="rId15" w:anchor="825239" w:tgtFrame="_blank" w:tooltip="КОНСТИТУЦІЯ УКРАЇНИ; нормативно-правовий акт № 254к/96-ВР від 28.06.1996" w:history="1">
        <w:r w:rsidRPr="000D6FD3">
          <w:rPr>
            <w:rFonts w:ascii="Times New Roman" w:hAnsi="Times New Roman"/>
            <w:color w:val="000000"/>
            <w:sz w:val="28"/>
            <w:szCs w:val="28"/>
            <w:lang w:eastAsia="ru-RU"/>
          </w:rPr>
          <w:t>статті 131 Конституції України</w:t>
        </w:r>
      </w:hyperlink>
      <w:r w:rsidRPr="000D6FD3">
        <w:rPr>
          <w:rFonts w:ascii="Times New Roman" w:hAnsi="Times New Roman"/>
          <w:color w:val="000000"/>
          <w:sz w:val="28"/>
          <w:szCs w:val="28"/>
          <w:lang w:eastAsia="ru-RU"/>
        </w:rPr>
        <w:t>.</w:t>
      </w:r>
    </w:p>
    <w:p w:rsidR="00FB2FB3" w:rsidRDefault="009F5A74" w:rsidP="00FB2FB3">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t>Положеннями </w:t>
      </w:r>
      <w:hyperlink r:id="rId16" w:tgtFrame="_blank" w:tooltip="Про статус суддів; нормативно-правовий акт № 2862-XII від 15.12.1992" w:history="1">
        <w:r w:rsidR="00531DAE">
          <w:rPr>
            <w:rFonts w:ascii="Times New Roman" w:hAnsi="Times New Roman"/>
            <w:color w:val="000000"/>
            <w:sz w:val="28"/>
            <w:szCs w:val="28"/>
            <w:lang w:eastAsia="ru-RU"/>
          </w:rPr>
          <w:t xml:space="preserve">Закону № </w:t>
        </w:r>
        <w:r w:rsidRPr="000D6FD3">
          <w:rPr>
            <w:rFonts w:ascii="Times New Roman" w:hAnsi="Times New Roman"/>
            <w:color w:val="000000"/>
            <w:sz w:val="28"/>
            <w:szCs w:val="28"/>
            <w:lang w:eastAsia="ru-RU"/>
          </w:rPr>
          <w:t>2862-XII</w:t>
        </w:r>
      </w:hyperlink>
      <w:r w:rsidRPr="000D6FD3">
        <w:rPr>
          <w:rFonts w:ascii="Times New Roman" w:hAnsi="Times New Roman"/>
          <w:color w:val="000000"/>
          <w:sz w:val="28"/>
          <w:szCs w:val="28"/>
          <w:lang w:eastAsia="ru-RU"/>
        </w:rPr>
        <w:t> передбачалося, що до суддів застосовуються такі дисциплінарні стягнення: догана, пониження кваліфікаційного класу (стаття 32). Інших видів дисциплінарного стягнення цим </w:t>
      </w:r>
      <w:hyperlink r:id="rId17" w:tgtFrame="_blank" w:tooltip="Про Вищу раду юстиції; нормативно-правовий акт № 22/98-ВР від 15.01.1998" w:history="1">
        <w:r w:rsidRPr="000D6FD3">
          <w:rPr>
            <w:rFonts w:ascii="Times New Roman" w:hAnsi="Times New Roman"/>
            <w:color w:val="000000"/>
            <w:sz w:val="28"/>
            <w:szCs w:val="28"/>
            <w:lang w:eastAsia="ru-RU"/>
          </w:rPr>
          <w:t>Законом</w:t>
        </w:r>
      </w:hyperlink>
      <w:r w:rsidRPr="000D6FD3">
        <w:rPr>
          <w:rFonts w:ascii="Times New Roman" w:hAnsi="Times New Roman"/>
          <w:color w:val="000000"/>
          <w:sz w:val="28"/>
          <w:szCs w:val="28"/>
          <w:lang w:eastAsia="ru-RU"/>
        </w:rPr>
        <w:t> не передбачено.</w:t>
      </w:r>
    </w:p>
    <w:p w:rsidR="009F5A74" w:rsidRPr="000D6FD3" w:rsidRDefault="009F5A74" w:rsidP="00FB2FB3">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t xml:space="preserve">Відповідно до положень частини першої </w:t>
      </w:r>
      <w:hyperlink r:id="rId18" w:anchor="266" w:tgtFrame="_blank" w:tooltip="Про статус суддів; нормативно-правовий акт № 2862-XII від 15.12.1992" w:history="1">
        <w:r w:rsidRPr="000D6FD3">
          <w:rPr>
            <w:rFonts w:ascii="Times New Roman" w:hAnsi="Times New Roman"/>
            <w:color w:val="000000"/>
            <w:sz w:val="28"/>
            <w:szCs w:val="28"/>
            <w:lang w:eastAsia="ru-RU"/>
          </w:rPr>
          <w:t>статті 31 Закону № 2862-XII</w:t>
        </w:r>
      </w:hyperlink>
      <w:r w:rsidRPr="000D6FD3">
        <w:rPr>
          <w:rFonts w:ascii="Times New Roman" w:hAnsi="Times New Roman"/>
          <w:color w:val="000000"/>
          <w:sz w:val="28"/>
          <w:szCs w:val="28"/>
          <w:lang w:eastAsia="ru-RU"/>
        </w:rPr>
        <w:t xml:space="preserve"> підставами для притягнення до дисциплінарної відповідальності за вчинення дисциплінарного проступку було визначено порушення: законодавства при розгляді судових справ; </w:t>
      </w:r>
      <w:r w:rsidRPr="000D6FD3">
        <w:rPr>
          <w:rFonts w:ascii="Times New Roman" w:hAnsi="Times New Roman"/>
          <w:color w:val="000000"/>
          <w:sz w:val="28"/>
          <w:szCs w:val="28"/>
          <w:lang w:eastAsia="ru-RU"/>
        </w:rPr>
        <w:lastRenderedPageBreak/>
        <w:t>вимог, передбачених </w:t>
      </w:r>
      <w:hyperlink r:id="rId19" w:anchor="434012" w:tgtFrame="_blank" w:tooltip="Про статус суддів; нормативно-правовий акт № 2862-XII від 15.12.1992" w:history="1">
        <w:r w:rsidRPr="000D6FD3">
          <w:rPr>
            <w:rFonts w:ascii="Times New Roman" w:hAnsi="Times New Roman"/>
            <w:color w:val="000000"/>
            <w:sz w:val="28"/>
            <w:szCs w:val="28"/>
            <w:lang w:eastAsia="ru-RU"/>
          </w:rPr>
          <w:t>статтею 5 цього Закону</w:t>
        </w:r>
      </w:hyperlink>
      <w:r w:rsidRPr="000D6FD3">
        <w:rPr>
          <w:rFonts w:ascii="Times New Roman" w:hAnsi="Times New Roman"/>
          <w:color w:val="000000"/>
          <w:sz w:val="28"/>
          <w:szCs w:val="28"/>
          <w:lang w:eastAsia="ru-RU"/>
        </w:rPr>
        <w:t>; обов’язків, зазначених у </w:t>
      </w:r>
      <w:hyperlink r:id="rId20" w:anchor="28" w:tgtFrame="_blank" w:tooltip="Про статус суддів; нормативно-правовий акт № 2862-XII від 15.12.1992" w:history="1">
        <w:r w:rsidRPr="000D6FD3">
          <w:rPr>
            <w:rFonts w:ascii="Times New Roman" w:hAnsi="Times New Roman"/>
            <w:color w:val="000000"/>
            <w:sz w:val="28"/>
            <w:szCs w:val="28"/>
            <w:lang w:eastAsia="ru-RU"/>
          </w:rPr>
          <w:t>статті 6 цього Закону</w:t>
        </w:r>
      </w:hyperlink>
      <w:r w:rsidRPr="000D6FD3">
        <w:rPr>
          <w:rFonts w:ascii="Times New Roman" w:hAnsi="Times New Roman"/>
          <w:color w:val="000000"/>
          <w:sz w:val="28"/>
          <w:szCs w:val="28"/>
          <w:lang w:eastAsia="ru-RU"/>
        </w:rPr>
        <w:t>.</w:t>
      </w:r>
    </w:p>
    <w:p w:rsidR="00512304" w:rsidRPr="00A05B8D" w:rsidRDefault="009F5A74" w:rsidP="00512304">
      <w:pPr>
        <w:pStyle w:val="a8"/>
        <w:ind w:firstLine="708"/>
        <w:jc w:val="both"/>
      </w:pPr>
      <w:r w:rsidRPr="000D6FD3">
        <w:rPr>
          <w:color w:val="000000"/>
          <w:szCs w:val="28"/>
          <w:lang w:eastAsia="ru-RU"/>
        </w:rPr>
        <w:t xml:space="preserve">Аналіз зазначених норм права дає підстави для висновку, що звільнення судді з посади у разі порушення ним присяги не було </w:t>
      </w:r>
      <w:r w:rsidR="00512304">
        <w:rPr>
          <w:color w:val="000000"/>
          <w:szCs w:val="28"/>
          <w:lang w:eastAsia="ru-RU"/>
        </w:rPr>
        <w:t xml:space="preserve">видом дисциплінарного стягнення, що </w:t>
      </w:r>
      <w:r w:rsidR="00512304">
        <w:t>викл</w:t>
      </w:r>
      <w:r w:rsidR="00A3151F">
        <w:t xml:space="preserve">ючає необхідність застосування </w:t>
      </w:r>
      <w:r w:rsidR="00512304">
        <w:t xml:space="preserve">встановлених частиною одинадцятою статті 109 Закону </w:t>
      </w:r>
      <w:r w:rsidR="00512304" w:rsidRPr="001227FA">
        <w:t>№ 1402-</w:t>
      </w:r>
      <w:r w:rsidR="00512304" w:rsidRPr="001227FA">
        <w:rPr>
          <w:lang w:val="en-US"/>
        </w:rPr>
        <w:t>VIII</w:t>
      </w:r>
      <w:r w:rsidR="00512304" w:rsidRPr="001227FA">
        <w:t xml:space="preserve"> </w:t>
      </w:r>
      <w:r w:rsidR="00A3151F">
        <w:t>строків, у</w:t>
      </w:r>
      <w:r w:rsidR="00512304">
        <w:t xml:space="preserve"> межах яких може бути застосовано дисциплінарне</w:t>
      </w:r>
      <w:r w:rsidR="00512304" w:rsidRPr="00803AA7">
        <w:t xml:space="preserve"> стягнення</w:t>
      </w:r>
      <w:r w:rsidR="00512304">
        <w:t xml:space="preserve"> до судді.</w:t>
      </w:r>
    </w:p>
    <w:p w:rsidR="009F5A74" w:rsidRPr="000D6FD3" w:rsidRDefault="009F5A74" w:rsidP="009F5A74">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t>Законодавче закріплення звільнення судді за порушення присяги як виду дисциплінарного стягнення набрало чинності лише з 28 березня 2015 року згідно із </w:t>
      </w:r>
      <w:hyperlink r:id="rId21" w:tgtFrame="_blank" w:tooltip="Про судоустрій і статус суддів; нормативно-правовий акт № 2453-VI від 07.07.2010" w:history="1">
        <w:r w:rsidRPr="000D6FD3">
          <w:rPr>
            <w:rFonts w:ascii="Times New Roman" w:hAnsi="Times New Roman"/>
            <w:color w:val="000000"/>
            <w:sz w:val="28"/>
            <w:szCs w:val="28"/>
            <w:lang w:eastAsia="ru-RU"/>
          </w:rPr>
          <w:t>Законом України від 7 липня 2010 року № 2453-VI</w:t>
        </w:r>
      </w:hyperlink>
      <w:r w:rsidRPr="000D6FD3">
        <w:rPr>
          <w:rFonts w:ascii="Times New Roman" w:hAnsi="Times New Roman"/>
          <w:color w:val="000000"/>
          <w:sz w:val="28"/>
          <w:szCs w:val="28"/>
          <w:lang w:eastAsia="ru-RU"/>
        </w:rPr>
        <w:t xml:space="preserve"> </w:t>
      </w:r>
      <w:hyperlink r:id="rId22" w:tgtFrame="_blank" w:tooltip="Про судоустрій і статус суддів; нормативно-правовий акт № 2453-VI від 07.07.2010" w:history="1">
        <w:r w:rsidRPr="000D6FD3">
          <w:rPr>
            <w:rFonts w:ascii="Times New Roman" w:hAnsi="Times New Roman"/>
            <w:color w:val="000000"/>
            <w:sz w:val="28"/>
            <w:szCs w:val="28"/>
            <w:lang w:eastAsia="ru-RU"/>
          </w:rPr>
          <w:t>«Про судоустрій і статус суддів»</w:t>
        </w:r>
      </w:hyperlink>
      <w:r w:rsidRPr="000D6FD3">
        <w:rPr>
          <w:rFonts w:ascii="Times New Roman" w:hAnsi="Times New Roman"/>
          <w:color w:val="000000"/>
          <w:sz w:val="28"/>
          <w:szCs w:val="28"/>
          <w:lang w:eastAsia="ru-RU"/>
        </w:rPr>
        <w:t> в редакції </w:t>
      </w:r>
      <w:hyperlink r:id="rId23" w:tgtFrame="_blank" w:tooltip="Про забезпечення права на справедливий суд; нормативно-правовий акт № 192-VIII від 12.02.2015" w:history="1">
        <w:r w:rsidRPr="000D6FD3">
          <w:rPr>
            <w:rFonts w:ascii="Times New Roman" w:hAnsi="Times New Roman"/>
            <w:color w:val="000000"/>
            <w:sz w:val="28"/>
            <w:szCs w:val="28"/>
            <w:lang w:eastAsia="ru-RU"/>
          </w:rPr>
          <w:t>Закону</w:t>
        </w:r>
        <w:r w:rsidR="00164AB6">
          <w:rPr>
            <w:rFonts w:ascii="Times New Roman" w:hAnsi="Times New Roman"/>
            <w:color w:val="000000"/>
            <w:sz w:val="28"/>
            <w:szCs w:val="28"/>
            <w:lang w:eastAsia="ru-RU"/>
          </w:rPr>
          <w:t xml:space="preserve"> України від 12 лютого 2015 року </w:t>
        </w:r>
        <w:r w:rsidRPr="000D6FD3">
          <w:rPr>
            <w:rFonts w:ascii="Times New Roman" w:hAnsi="Times New Roman"/>
            <w:color w:val="000000"/>
            <w:sz w:val="28"/>
            <w:szCs w:val="28"/>
            <w:lang w:eastAsia="ru-RU"/>
          </w:rPr>
          <w:t>№ 192-VIII «Про забезпечення права на справедливий суд»</w:t>
        </w:r>
      </w:hyperlink>
      <w:r w:rsidRPr="000D6FD3">
        <w:rPr>
          <w:rFonts w:ascii="Times New Roman" w:hAnsi="Times New Roman"/>
          <w:color w:val="000000"/>
          <w:sz w:val="28"/>
          <w:szCs w:val="28"/>
          <w:lang w:eastAsia="ru-RU"/>
        </w:rPr>
        <w:t>.</w:t>
      </w:r>
    </w:p>
    <w:p w:rsidR="009F5A74" w:rsidRPr="000D6FD3" w:rsidRDefault="009F5A74" w:rsidP="009F5A74">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t>Відповідно до статті 6 Закону України «Про статус суддів», що діяв на</w:t>
      </w:r>
      <w:r>
        <w:rPr>
          <w:rFonts w:ascii="Times New Roman" w:hAnsi="Times New Roman"/>
          <w:color w:val="000000"/>
          <w:sz w:val="28"/>
          <w:szCs w:val="28"/>
          <w:lang w:eastAsia="ru-RU"/>
        </w:rPr>
        <w:t xml:space="preserve"> час вчинення суддею дій, судді </w:t>
      </w:r>
      <w:r w:rsidRPr="000D6FD3">
        <w:rPr>
          <w:rFonts w:ascii="Times New Roman" w:hAnsi="Times New Roman"/>
          <w:color w:val="000000"/>
          <w:sz w:val="28"/>
          <w:szCs w:val="28"/>
          <w:lang w:eastAsia="ru-RU"/>
        </w:rPr>
        <w:t>при здійсненні правосуддя зобов’язані додержуватися Конституції та законів України, забезпечувати повний, всебічний та об’єктивний розгляд судових справ, не допускати вчинків та будь-яких дій, що порочать звання судді і можуть викликати сумнів у його об’єктивності, неупередженості та незалежності.</w:t>
      </w:r>
      <w:r w:rsidRPr="000D6FD3">
        <w:rPr>
          <w:rFonts w:ascii="Times New Roman" w:hAnsi="Times New Roman"/>
          <w:color w:val="000000"/>
          <w:sz w:val="28"/>
          <w:szCs w:val="28"/>
          <w:lang w:eastAsia="ru-RU"/>
        </w:rPr>
        <w:tab/>
      </w:r>
    </w:p>
    <w:p w:rsidR="009F5A74" w:rsidRPr="000D6FD3" w:rsidRDefault="009F5A74" w:rsidP="009F5A74">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t xml:space="preserve">Враховуючи викладене, </w:t>
      </w:r>
      <w:r w:rsidR="00512304">
        <w:rPr>
          <w:rFonts w:ascii="Times New Roman" w:hAnsi="Times New Roman"/>
          <w:color w:val="000000"/>
          <w:sz w:val="28"/>
          <w:szCs w:val="28"/>
          <w:lang w:eastAsia="ru-RU"/>
        </w:rPr>
        <w:t>розглядаючи пропозицію члена Вищої ради юстиції Кудрявцева В.В</w:t>
      </w:r>
      <w:r w:rsidR="00A3151F">
        <w:rPr>
          <w:rFonts w:ascii="Times New Roman" w:hAnsi="Times New Roman"/>
          <w:color w:val="000000"/>
          <w:sz w:val="28"/>
          <w:szCs w:val="28"/>
          <w:lang w:eastAsia="ru-RU"/>
        </w:rPr>
        <w:t>.,</w:t>
      </w:r>
      <w:r w:rsidR="00A3151F" w:rsidRPr="00A3151F">
        <w:rPr>
          <w:rFonts w:ascii="Times New Roman" w:hAnsi="Times New Roman"/>
          <w:color w:val="000000"/>
          <w:sz w:val="28"/>
          <w:szCs w:val="28"/>
          <w:lang w:eastAsia="ru-RU"/>
        </w:rPr>
        <w:t xml:space="preserve"> </w:t>
      </w:r>
      <w:r w:rsidR="00A3151F" w:rsidRPr="000D6FD3">
        <w:rPr>
          <w:rFonts w:ascii="Times New Roman" w:hAnsi="Times New Roman"/>
          <w:color w:val="000000"/>
          <w:sz w:val="28"/>
          <w:szCs w:val="28"/>
          <w:lang w:eastAsia="ru-RU"/>
        </w:rPr>
        <w:t>Вища рада юстиції</w:t>
      </w:r>
      <w:r w:rsidR="00512304">
        <w:rPr>
          <w:rFonts w:ascii="Times New Roman" w:hAnsi="Times New Roman"/>
          <w:color w:val="000000"/>
          <w:sz w:val="28"/>
          <w:szCs w:val="28"/>
          <w:lang w:eastAsia="ru-RU"/>
        </w:rPr>
        <w:t xml:space="preserve"> </w:t>
      </w:r>
      <w:r w:rsidRPr="000D6FD3">
        <w:rPr>
          <w:rFonts w:ascii="Times New Roman" w:hAnsi="Times New Roman"/>
          <w:color w:val="000000"/>
          <w:sz w:val="28"/>
          <w:szCs w:val="28"/>
          <w:lang w:eastAsia="ru-RU"/>
        </w:rPr>
        <w:t xml:space="preserve">дійшла обґрунтованого висновку, що суддя </w:t>
      </w:r>
      <w:proofErr w:type="spellStart"/>
      <w:r w:rsidRPr="00667A1A">
        <w:rPr>
          <w:rFonts w:ascii="Times New Roman" w:hAnsi="Times New Roman"/>
          <w:color w:val="000000"/>
          <w:sz w:val="28"/>
          <w:szCs w:val="28"/>
          <w:lang w:eastAsia="ru-RU"/>
        </w:rPr>
        <w:t>С</w:t>
      </w:r>
      <w:r>
        <w:rPr>
          <w:rFonts w:ascii="Times New Roman" w:hAnsi="Times New Roman"/>
          <w:color w:val="000000"/>
          <w:sz w:val="28"/>
          <w:szCs w:val="28"/>
          <w:lang w:eastAsia="ru-RU"/>
        </w:rPr>
        <w:t>тасовська</w:t>
      </w:r>
      <w:proofErr w:type="spellEnd"/>
      <w:r w:rsidRPr="00667A1A">
        <w:rPr>
          <w:rFonts w:ascii="Times New Roman" w:hAnsi="Times New Roman"/>
          <w:color w:val="000000"/>
          <w:sz w:val="28"/>
          <w:szCs w:val="28"/>
          <w:lang w:eastAsia="ru-RU"/>
        </w:rPr>
        <w:t xml:space="preserve"> Л.І. при здійсненні правосуддя проявила</w:t>
      </w:r>
      <w:r w:rsidRPr="000D6FD3">
        <w:rPr>
          <w:rFonts w:ascii="Times New Roman" w:hAnsi="Times New Roman"/>
          <w:color w:val="000000"/>
          <w:sz w:val="28"/>
          <w:szCs w:val="28"/>
          <w:lang w:eastAsia="ru-RU"/>
        </w:rPr>
        <w:t xml:space="preserve"> несумлінн</w:t>
      </w:r>
      <w:r w:rsidRPr="00667A1A">
        <w:rPr>
          <w:rFonts w:ascii="Times New Roman" w:hAnsi="Times New Roman"/>
          <w:color w:val="000000"/>
          <w:sz w:val="28"/>
          <w:szCs w:val="28"/>
          <w:lang w:eastAsia="ru-RU"/>
        </w:rPr>
        <w:t>ість, безвідповідально поставилася</w:t>
      </w:r>
      <w:r w:rsidRPr="000D6FD3">
        <w:rPr>
          <w:rFonts w:ascii="Times New Roman" w:hAnsi="Times New Roman"/>
          <w:color w:val="000000"/>
          <w:sz w:val="28"/>
          <w:szCs w:val="28"/>
          <w:lang w:eastAsia="ru-RU"/>
        </w:rPr>
        <w:t xml:space="preserve"> до своїх службових об</w:t>
      </w:r>
      <w:r w:rsidRPr="00667A1A">
        <w:rPr>
          <w:rFonts w:ascii="Times New Roman" w:hAnsi="Times New Roman"/>
          <w:color w:val="000000"/>
          <w:sz w:val="28"/>
          <w:szCs w:val="28"/>
          <w:lang w:eastAsia="ru-RU"/>
        </w:rPr>
        <w:t>ов’язків, проігнорувала</w:t>
      </w:r>
      <w:r w:rsidRPr="000D6FD3">
        <w:rPr>
          <w:rFonts w:ascii="Times New Roman" w:hAnsi="Times New Roman"/>
          <w:color w:val="000000"/>
          <w:sz w:val="28"/>
          <w:szCs w:val="28"/>
          <w:lang w:eastAsia="ru-RU"/>
        </w:rPr>
        <w:t xml:space="preserve"> вимог</w:t>
      </w:r>
      <w:r w:rsidRPr="00667A1A">
        <w:rPr>
          <w:rFonts w:ascii="Times New Roman" w:hAnsi="Times New Roman"/>
          <w:color w:val="000000"/>
          <w:sz w:val="28"/>
          <w:szCs w:val="28"/>
          <w:lang w:eastAsia="ru-RU"/>
        </w:rPr>
        <w:t xml:space="preserve">и закону, внаслідок чого здійснювала розгляд справ без належного повідомлення учасників </w:t>
      </w:r>
      <w:r w:rsidR="00A3151F">
        <w:rPr>
          <w:rFonts w:ascii="Times New Roman" w:hAnsi="Times New Roman"/>
          <w:color w:val="000000"/>
          <w:sz w:val="28"/>
          <w:szCs w:val="28"/>
          <w:lang w:eastAsia="ru-RU"/>
        </w:rPr>
        <w:t>с</w:t>
      </w:r>
      <w:r w:rsidRPr="00667A1A">
        <w:rPr>
          <w:rFonts w:ascii="Times New Roman" w:hAnsi="Times New Roman"/>
          <w:color w:val="000000"/>
          <w:sz w:val="28"/>
          <w:szCs w:val="28"/>
          <w:lang w:eastAsia="ru-RU"/>
        </w:rPr>
        <w:t xml:space="preserve">прави, </w:t>
      </w:r>
      <w:r>
        <w:rPr>
          <w:rFonts w:ascii="Times New Roman" w:hAnsi="Times New Roman"/>
          <w:color w:val="000000"/>
          <w:sz w:val="28"/>
          <w:szCs w:val="28"/>
          <w:lang w:eastAsia="ru-RU"/>
        </w:rPr>
        <w:t xml:space="preserve">систематично </w:t>
      </w:r>
      <w:r w:rsidRPr="00667A1A">
        <w:rPr>
          <w:rFonts w:ascii="Times New Roman" w:hAnsi="Times New Roman"/>
          <w:color w:val="000000"/>
          <w:sz w:val="28"/>
          <w:szCs w:val="28"/>
          <w:lang w:eastAsia="ru-RU"/>
        </w:rPr>
        <w:t xml:space="preserve">постановляла заочні рішення з порушенням відповідного порядку заочного розгляду справи, </w:t>
      </w:r>
      <w:r w:rsidR="00590AF7">
        <w:rPr>
          <w:rFonts w:ascii="Times New Roman" w:hAnsi="Times New Roman"/>
          <w:color w:val="000000"/>
          <w:sz w:val="28"/>
          <w:szCs w:val="28"/>
          <w:lang w:eastAsia="ru-RU"/>
        </w:rPr>
        <w:t xml:space="preserve">ухвалювала судові рішення з порушенням правил юрисдикції, </w:t>
      </w:r>
      <w:r>
        <w:rPr>
          <w:rFonts w:ascii="Times New Roman" w:hAnsi="Times New Roman"/>
          <w:color w:val="000000"/>
          <w:sz w:val="28"/>
          <w:szCs w:val="28"/>
          <w:lang w:eastAsia="ru-RU"/>
        </w:rPr>
        <w:t>що свідчить про порушення нею</w:t>
      </w:r>
      <w:r w:rsidRPr="000D6FD3">
        <w:rPr>
          <w:rFonts w:ascii="Times New Roman" w:hAnsi="Times New Roman"/>
          <w:color w:val="000000"/>
          <w:sz w:val="28"/>
          <w:szCs w:val="28"/>
          <w:lang w:eastAsia="ru-RU"/>
        </w:rPr>
        <w:t xml:space="preserve"> присяги судді.</w:t>
      </w:r>
    </w:p>
    <w:p w:rsidR="009F5A74" w:rsidRPr="000D6FD3" w:rsidRDefault="009F5A74" w:rsidP="009F5A74">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t>Не змінився і характер наслідків, передбачених законом для подібних грубих порушень, після набрання чинності Законом</w:t>
      </w:r>
      <w:r>
        <w:rPr>
          <w:rFonts w:ascii="Times New Roman" w:hAnsi="Times New Roman"/>
          <w:color w:val="000000"/>
          <w:sz w:val="28"/>
          <w:szCs w:val="28"/>
          <w:lang w:eastAsia="ru-RU"/>
        </w:rPr>
        <w:t xml:space="preserve"> України </w:t>
      </w:r>
      <w:r w:rsidRPr="00123777">
        <w:rPr>
          <w:rFonts w:ascii="Times New Roman" w:hAnsi="Times New Roman"/>
          <w:color w:val="000000"/>
          <w:sz w:val="28"/>
          <w:szCs w:val="28"/>
          <w:lang w:eastAsia="ru-RU"/>
        </w:rPr>
        <w:t xml:space="preserve">від </w:t>
      </w:r>
      <w:r w:rsidRPr="00123777">
        <w:rPr>
          <w:rStyle w:val="rvts44"/>
          <w:rFonts w:ascii="Times New Roman" w:hAnsi="Times New Roman"/>
          <w:sz w:val="28"/>
          <w:szCs w:val="28"/>
        </w:rPr>
        <w:t>2 червня</w:t>
      </w:r>
      <w:r w:rsidR="00164AB6">
        <w:rPr>
          <w:rStyle w:val="rvts44"/>
          <w:rFonts w:ascii="Times New Roman" w:hAnsi="Times New Roman"/>
          <w:sz w:val="28"/>
          <w:szCs w:val="28"/>
        </w:rPr>
        <w:t xml:space="preserve"> </w:t>
      </w:r>
      <w:r w:rsidRPr="00123777">
        <w:rPr>
          <w:rStyle w:val="rvts44"/>
          <w:rFonts w:ascii="Times New Roman" w:hAnsi="Times New Roman"/>
          <w:sz w:val="28"/>
          <w:szCs w:val="28"/>
        </w:rPr>
        <w:t>2016 року</w:t>
      </w:r>
      <w:r w:rsidRPr="000D6FD3">
        <w:rPr>
          <w:rFonts w:ascii="Times New Roman" w:hAnsi="Times New Roman"/>
          <w:color w:val="000000"/>
          <w:sz w:val="28"/>
          <w:szCs w:val="28"/>
          <w:lang w:eastAsia="ru-RU"/>
        </w:rPr>
        <w:t xml:space="preserve"> </w:t>
      </w:r>
      <w:r w:rsidR="00164AB6">
        <w:rPr>
          <w:rFonts w:ascii="Times New Roman" w:hAnsi="Times New Roman"/>
          <w:color w:val="000000"/>
          <w:sz w:val="28"/>
          <w:szCs w:val="28"/>
          <w:lang w:eastAsia="ru-RU"/>
        </w:rPr>
        <w:t xml:space="preserve">                                </w:t>
      </w:r>
      <w:r w:rsidRPr="000D6FD3">
        <w:rPr>
          <w:rFonts w:ascii="Times New Roman" w:hAnsi="Times New Roman"/>
          <w:color w:val="000000"/>
          <w:sz w:val="28"/>
          <w:szCs w:val="28"/>
          <w:lang w:eastAsia="ru-RU"/>
        </w:rPr>
        <w:t>№ 1402-VIII</w:t>
      </w:r>
      <w:r>
        <w:rPr>
          <w:rFonts w:ascii="Times New Roman" w:hAnsi="Times New Roman"/>
          <w:color w:val="000000"/>
          <w:sz w:val="28"/>
          <w:szCs w:val="28"/>
          <w:lang w:eastAsia="ru-RU"/>
        </w:rPr>
        <w:t xml:space="preserve"> «Про судоустрій і статус суддів»</w:t>
      </w:r>
      <w:r w:rsidRPr="000D6FD3">
        <w:rPr>
          <w:rFonts w:ascii="Times New Roman" w:hAnsi="Times New Roman"/>
          <w:color w:val="000000"/>
          <w:sz w:val="28"/>
          <w:szCs w:val="28"/>
          <w:lang w:eastAsia="ru-RU"/>
        </w:rPr>
        <w:t xml:space="preserve">, оскільки цим Законом не було пом’якшено або скасовано відповідальність за вчинений суддею </w:t>
      </w:r>
      <w:proofErr w:type="spellStart"/>
      <w:r>
        <w:rPr>
          <w:rFonts w:ascii="Times New Roman" w:hAnsi="Times New Roman"/>
          <w:color w:val="000000"/>
          <w:sz w:val="28"/>
          <w:szCs w:val="28"/>
          <w:lang w:eastAsia="ru-RU"/>
        </w:rPr>
        <w:t>Стасовською</w:t>
      </w:r>
      <w:proofErr w:type="spellEnd"/>
      <w:r>
        <w:rPr>
          <w:rFonts w:ascii="Times New Roman" w:hAnsi="Times New Roman"/>
          <w:color w:val="000000"/>
          <w:sz w:val="28"/>
          <w:szCs w:val="28"/>
          <w:lang w:eastAsia="ru-RU"/>
        </w:rPr>
        <w:t xml:space="preserve"> Л.І.</w:t>
      </w:r>
      <w:r w:rsidRPr="000D6FD3">
        <w:rPr>
          <w:rFonts w:ascii="Times New Roman" w:hAnsi="Times New Roman"/>
          <w:color w:val="000000"/>
          <w:sz w:val="28"/>
          <w:szCs w:val="28"/>
          <w:lang w:eastAsia="ru-RU"/>
        </w:rPr>
        <w:t xml:space="preserve"> дисциплінарний проступок.</w:t>
      </w:r>
    </w:p>
    <w:p w:rsidR="009F5A74" w:rsidRPr="000D6FD3" w:rsidRDefault="009F5A74" w:rsidP="009F5A74">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t>Зокрема, під</w:t>
      </w:r>
      <w:r w:rsidR="001C7E2F">
        <w:rPr>
          <w:rFonts w:ascii="Times New Roman" w:hAnsi="Times New Roman"/>
          <w:color w:val="000000"/>
          <w:sz w:val="28"/>
          <w:szCs w:val="28"/>
          <w:lang w:eastAsia="ru-RU"/>
        </w:rPr>
        <w:t>пунктом</w:t>
      </w:r>
      <w:r w:rsidRPr="00667A1A">
        <w:rPr>
          <w:rFonts w:ascii="Times New Roman" w:hAnsi="Times New Roman"/>
          <w:color w:val="000000"/>
          <w:sz w:val="28"/>
          <w:szCs w:val="28"/>
          <w:lang w:eastAsia="ru-RU"/>
        </w:rPr>
        <w:t xml:space="preserve"> «а» </w:t>
      </w:r>
      <w:r w:rsidRPr="000D6FD3">
        <w:rPr>
          <w:rFonts w:ascii="Times New Roman" w:hAnsi="Times New Roman"/>
          <w:color w:val="000000"/>
          <w:sz w:val="28"/>
          <w:szCs w:val="28"/>
          <w:lang w:eastAsia="ru-RU"/>
        </w:rPr>
        <w:t>пункту 1, пункт</w:t>
      </w:r>
      <w:r w:rsidR="00590AF7">
        <w:rPr>
          <w:rFonts w:ascii="Times New Roman" w:hAnsi="Times New Roman"/>
          <w:color w:val="000000"/>
          <w:sz w:val="28"/>
          <w:szCs w:val="28"/>
          <w:lang w:eastAsia="ru-RU"/>
        </w:rPr>
        <w:t>ом</w:t>
      </w:r>
      <w:r w:rsidRPr="000D6FD3">
        <w:rPr>
          <w:rFonts w:ascii="Times New Roman" w:hAnsi="Times New Roman"/>
          <w:color w:val="000000"/>
          <w:sz w:val="28"/>
          <w:szCs w:val="28"/>
          <w:lang w:eastAsia="ru-RU"/>
        </w:rPr>
        <w:t xml:space="preserve"> 4 частини першої</w:t>
      </w:r>
      <w:r w:rsidR="00ED4FDE">
        <w:rPr>
          <w:rFonts w:ascii="Times New Roman" w:hAnsi="Times New Roman"/>
          <w:color w:val="000000"/>
          <w:sz w:val="28"/>
          <w:szCs w:val="28"/>
          <w:lang w:eastAsia="ru-RU"/>
        </w:rPr>
        <w:t xml:space="preserve"> </w:t>
      </w:r>
      <w:r w:rsidRPr="000D6FD3">
        <w:rPr>
          <w:rFonts w:ascii="Times New Roman" w:hAnsi="Times New Roman"/>
          <w:color w:val="000000"/>
          <w:sz w:val="28"/>
          <w:szCs w:val="28"/>
          <w:lang w:eastAsia="ru-RU"/>
        </w:rPr>
        <w:t>статті 106 Закону № 1402-VIII передбачено, що суддю може бути притягнуто до дисциплінарної відповідальності в порядку дисциплінарного провадження з підстав</w:t>
      </w:r>
      <w:bookmarkStart w:id="1" w:name="n1138"/>
      <w:bookmarkEnd w:id="1"/>
      <w:r w:rsidRPr="000D6FD3">
        <w:rPr>
          <w:rFonts w:ascii="Times New Roman" w:hAnsi="Times New Roman"/>
          <w:color w:val="000000"/>
          <w:sz w:val="28"/>
          <w:szCs w:val="28"/>
          <w:lang w:eastAsia="ru-RU"/>
        </w:rPr>
        <w:t xml:space="preserve"> умисного або внаслідок недбалості</w:t>
      </w:r>
      <w:bookmarkStart w:id="2" w:name="n1139"/>
      <w:bookmarkEnd w:id="2"/>
      <w:r w:rsidRPr="000D6FD3">
        <w:rPr>
          <w:rFonts w:ascii="Times New Roman" w:hAnsi="Times New Roman"/>
          <w:color w:val="000000"/>
          <w:sz w:val="28"/>
          <w:szCs w:val="28"/>
          <w:lang w:eastAsia="ru-RU"/>
        </w:rPr>
        <w:t xml:space="preserve"> істотного порушення норм процесуального права під час здійснення правосуддя, що призвело до порушення правил щодо юрисдикції або складу суду</w:t>
      </w:r>
      <w:bookmarkStart w:id="3" w:name="n1796"/>
      <w:bookmarkStart w:id="4" w:name="n1140"/>
      <w:bookmarkEnd w:id="3"/>
      <w:bookmarkEnd w:id="4"/>
      <w:r w:rsidRPr="00667A1A">
        <w:rPr>
          <w:rFonts w:ascii="Times New Roman" w:hAnsi="Times New Roman"/>
          <w:color w:val="000000"/>
          <w:sz w:val="28"/>
          <w:szCs w:val="28"/>
          <w:lang w:eastAsia="ru-RU"/>
        </w:rPr>
        <w:t xml:space="preserve">; </w:t>
      </w:r>
      <w:r w:rsidRPr="000D6FD3">
        <w:rPr>
          <w:rFonts w:ascii="Times New Roman" w:hAnsi="Times New Roman"/>
          <w:color w:val="000000"/>
          <w:sz w:val="28"/>
          <w:szCs w:val="28"/>
          <w:lang w:eastAsia="ru-RU"/>
        </w:rPr>
        <w:t xml:space="preserve">умисного або внаслідок грубої недбалості допущення суддею, який брав участь в ухваленні судового рішення, порушення прав людини </w:t>
      </w:r>
      <w:r w:rsidR="00A3151F">
        <w:rPr>
          <w:rFonts w:ascii="Times New Roman" w:hAnsi="Times New Roman"/>
          <w:color w:val="000000"/>
          <w:sz w:val="28"/>
          <w:szCs w:val="28"/>
          <w:lang w:eastAsia="ru-RU"/>
        </w:rPr>
        <w:t>і основоположних свобод або іншого</w:t>
      </w:r>
      <w:r w:rsidRPr="000D6FD3">
        <w:rPr>
          <w:rFonts w:ascii="Times New Roman" w:hAnsi="Times New Roman"/>
          <w:color w:val="000000"/>
          <w:sz w:val="28"/>
          <w:szCs w:val="28"/>
          <w:lang w:eastAsia="ru-RU"/>
        </w:rPr>
        <w:t xml:space="preserve"> груб</w:t>
      </w:r>
      <w:r w:rsidR="00A3151F">
        <w:rPr>
          <w:rFonts w:ascii="Times New Roman" w:hAnsi="Times New Roman"/>
          <w:color w:val="000000"/>
          <w:sz w:val="28"/>
          <w:szCs w:val="28"/>
          <w:lang w:eastAsia="ru-RU"/>
        </w:rPr>
        <w:t>ого</w:t>
      </w:r>
      <w:r w:rsidRPr="000D6FD3">
        <w:rPr>
          <w:rFonts w:ascii="Times New Roman" w:hAnsi="Times New Roman"/>
          <w:color w:val="000000"/>
          <w:sz w:val="28"/>
          <w:szCs w:val="28"/>
          <w:lang w:eastAsia="ru-RU"/>
        </w:rPr>
        <w:t xml:space="preserve"> порушення закону, що призвело до істотних негативних наслідків.</w:t>
      </w:r>
    </w:p>
    <w:p w:rsidR="009F5A74" w:rsidRPr="000D6FD3" w:rsidRDefault="009F5A74" w:rsidP="009F5A74">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t>За змістом пункту 7 частини дев’ятої статті 109 Закону № 1402-VIII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визнаний, зокрема, факт допущення суддею грубого порушення закону, що підриває суспільну довіру до суду.</w:t>
      </w:r>
    </w:p>
    <w:p w:rsidR="009F5A74" w:rsidRPr="000D6FD3" w:rsidRDefault="009F5A74" w:rsidP="009F5A74">
      <w:pPr>
        <w:spacing w:after="0" w:line="240" w:lineRule="auto"/>
        <w:ind w:firstLine="708"/>
        <w:jc w:val="both"/>
        <w:rPr>
          <w:rFonts w:ascii="Times New Roman" w:hAnsi="Times New Roman"/>
          <w:color w:val="000000"/>
          <w:sz w:val="28"/>
          <w:szCs w:val="28"/>
          <w:lang w:eastAsia="ru-RU"/>
        </w:rPr>
      </w:pPr>
      <w:r w:rsidRPr="000D6FD3">
        <w:rPr>
          <w:rFonts w:ascii="Times New Roman" w:hAnsi="Times New Roman"/>
          <w:color w:val="000000"/>
          <w:sz w:val="28"/>
          <w:szCs w:val="28"/>
          <w:lang w:eastAsia="ru-RU"/>
        </w:rPr>
        <w:lastRenderedPageBreak/>
        <w:t xml:space="preserve">Відповідно до пункту 3 частини шостої статті 126 Конституції України, статті 115 Закону № 1402-VIII підставою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 </w:t>
      </w:r>
    </w:p>
    <w:p w:rsidR="006D7F67" w:rsidRPr="00A16443" w:rsidRDefault="006D7F67" w:rsidP="006D7F67">
      <w:pPr>
        <w:spacing w:after="0" w:line="240" w:lineRule="auto"/>
        <w:ind w:firstLine="708"/>
        <w:jc w:val="both"/>
        <w:rPr>
          <w:rFonts w:ascii="Times New Roman" w:hAnsi="Times New Roman"/>
          <w:sz w:val="28"/>
          <w:szCs w:val="28"/>
          <w:lang w:eastAsia="ru-RU"/>
        </w:rPr>
      </w:pPr>
      <w:r w:rsidRPr="00A16443">
        <w:rPr>
          <w:rFonts w:ascii="Times New Roman" w:hAnsi="Times New Roman"/>
          <w:sz w:val="28"/>
          <w:szCs w:val="28"/>
          <w:lang w:eastAsia="ru-RU"/>
        </w:rPr>
        <w:t>Оскільки суспільство наділило суддів повноваженнями та довірою, законом передбачено притягнення суддів до відповідальності</w:t>
      </w:r>
      <w:r>
        <w:rPr>
          <w:rFonts w:ascii="Times New Roman" w:hAnsi="Times New Roman"/>
          <w:sz w:val="28"/>
          <w:szCs w:val="28"/>
          <w:lang w:eastAsia="ru-RU"/>
        </w:rPr>
        <w:t>, у тому числі</w:t>
      </w:r>
      <w:r w:rsidRPr="00A16443">
        <w:rPr>
          <w:rFonts w:ascii="Times New Roman" w:hAnsi="Times New Roman"/>
          <w:sz w:val="28"/>
          <w:szCs w:val="28"/>
          <w:lang w:eastAsia="ru-RU"/>
        </w:rPr>
        <w:t xml:space="preserve"> у виді звільнення з посади в разі </w:t>
      </w:r>
      <w:r>
        <w:rPr>
          <w:rFonts w:ascii="Times New Roman" w:hAnsi="Times New Roman"/>
          <w:sz w:val="28"/>
          <w:szCs w:val="28"/>
          <w:lang w:eastAsia="ru-RU"/>
        </w:rPr>
        <w:t xml:space="preserve">допущення </w:t>
      </w:r>
      <w:r w:rsidRPr="00A16443">
        <w:rPr>
          <w:rFonts w:ascii="Times New Roman" w:hAnsi="Times New Roman"/>
          <w:sz w:val="28"/>
          <w:szCs w:val="28"/>
          <w:lang w:eastAsia="ru-RU"/>
        </w:rPr>
        <w:t xml:space="preserve">грубих порушень. Отже, суспільний інтерес і на сьогодні вимагає, щоб до здійснення правосуддя не допускались особи, які в минулому вчинили </w:t>
      </w:r>
      <w:r>
        <w:rPr>
          <w:rFonts w:ascii="Times New Roman" w:hAnsi="Times New Roman"/>
          <w:sz w:val="28"/>
          <w:szCs w:val="28"/>
          <w:lang w:eastAsia="ru-RU"/>
        </w:rPr>
        <w:t>грубі порушення закону, що призводить до втрати довіри до судової влади в цілому.</w:t>
      </w:r>
      <w:r w:rsidRPr="00A16443">
        <w:rPr>
          <w:rFonts w:ascii="Times New Roman" w:hAnsi="Times New Roman"/>
          <w:sz w:val="28"/>
          <w:szCs w:val="28"/>
          <w:lang w:eastAsia="ru-RU"/>
        </w:rPr>
        <w:t xml:space="preserve">  </w:t>
      </w:r>
    </w:p>
    <w:p w:rsidR="00AB4D46" w:rsidRDefault="009F5A74" w:rsidP="009F5A74">
      <w:pPr>
        <w:spacing w:after="0" w:line="240" w:lineRule="auto"/>
        <w:ind w:firstLine="708"/>
        <w:jc w:val="both"/>
        <w:rPr>
          <w:rFonts w:ascii="Times New Roman" w:hAnsi="Times New Roman"/>
          <w:sz w:val="28"/>
          <w:szCs w:val="28"/>
          <w:lang w:eastAsia="uk-UA"/>
        </w:rPr>
      </w:pPr>
      <w:r>
        <w:rPr>
          <w:rFonts w:ascii="Times New Roman" w:hAnsi="Times New Roman"/>
          <w:sz w:val="28"/>
          <w:szCs w:val="28"/>
          <w:lang w:eastAsia="ru-RU"/>
        </w:rPr>
        <w:t>Крім того, як встановлено</w:t>
      </w:r>
      <w:r w:rsidR="00AB4D46">
        <w:rPr>
          <w:rFonts w:ascii="Times New Roman" w:hAnsi="Times New Roman"/>
          <w:sz w:val="28"/>
          <w:szCs w:val="28"/>
          <w:lang w:eastAsia="ru-RU"/>
        </w:rPr>
        <w:t xml:space="preserve"> Вищою радою правосуддя</w:t>
      </w:r>
      <w:r w:rsidR="00A3151F">
        <w:rPr>
          <w:rFonts w:ascii="Times New Roman" w:hAnsi="Times New Roman"/>
          <w:sz w:val="28"/>
          <w:szCs w:val="28"/>
          <w:lang w:eastAsia="ru-RU"/>
        </w:rPr>
        <w:t>,</w:t>
      </w:r>
      <w:r w:rsidR="00AB4D46">
        <w:rPr>
          <w:rFonts w:ascii="Times New Roman" w:hAnsi="Times New Roman"/>
          <w:sz w:val="28"/>
          <w:szCs w:val="28"/>
          <w:lang w:eastAsia="ru-RU"/>
        </w:rPr>
        <w:t xml:space="preserve"> підставою для внесення Вищою радою юстиції подання від </w:t>
      </w:r>
      <w:r w:rsidR="00AB4D46" w:rsidRPr="00C20CF6">
        <w:rPr>
          <w:rFonts w:ascii="Times New Roman" w:hAnsi="Times New Roman"/>
          <w:sz w:val="28"/>
          <w:szCs w:val="28"/>
          <w:lang w:eastAsia="uk-UA"/>
        </w:rPr>
        <w:t>31 травня 2010 року</w:t>
      </w:r>
      <w:r w:rsidR="00AB4D46">
        <w:rPr>
          <w:rFonts w:ascii="Times New Roman" w:hAnsi="Times New Roman"/>
          <w:sz w:val="28"/>
          <w:szCs w:val="28"/>
          <w:lang w:eastAsia="uk-UA"/>
        </w:rPr>
        <w:t xml:space="preserve"> були також рішення</w:t>
      </w:r>
      <w:r w:rsidR="00AB4D46">
        <w:rPr>
          <w:rFonts w:ascii="Times New Roman" w:hAnsi="Times New Roman"/>
          <w:sz w:val="28"/>
          <w:szCs w:val="28"/>
          <w:lang w:eastAsia="ru-RU"/>
        </w:rPr>
        <w:t xml:space="preserve"> Вищої ради юстиції </w:t>
      </w:r>
      <w:r>
        <w:rPr>
          <w:rFonts w:ascii="Times New Roman" w:hAnsi="Times New Roman"/>
          <w:sz w:val="28"/>
          <w:szCs w:val="28"/>
          <w:lang w:eastAsia="ru-RU"/>
        </w:rPr>
        <w:t xml:space="preserve">№№ </w:t>
      </w:r>
      <w:r w:rsidRPr="00C20CF6">
        <w:rPr>
          <w:rFonts w:ascii="Times New Roman" w:hAnsi="Times New Roman"/>
          <w:sz w:val="28"/>
          <w:szCs w:val="28"/>
          <w:lang w:eastAsia="uk-UA"/>
        </w:rPr>
        <w:t>410/0/15-10, 412/0/15-10</w:t>
      </w:r>
      <w:r w:rsidR="00AB4D46">
        <w:rPr>
          <w:rFonts w:ascii="Times New Roman" w:hAnsi="Times New Roman"/>
          <w:sz w:val="28"/>
          <w:szCs w:val="28"/>
          <w:lang w:eastAsia="uk-UA"/>
        </w:rPr>
        <w:t xml:space="preserve">, </w:t>
      </w:r>
      <w:r w:rsidR="00A3151F">
        <w:rPr>
          <w:rFonts w:ascii="Times New Roman" w:hAnsi="Times New Roman"/>
          <w:sz w:val="28"/>
          <w:szCs w:val="28"/>
          <w:lang w:eastAsia="uk-UA"/>
        </w:rPr>
        <w:t>ухвалені з огляду</w:t>
      </w:r>
      <w:r w:rsidR="00AB4D46">
        <w:rPr>
          <w:rFonts w:ascii="Times New Roman" w:hAnsi="Times New Roman"/>
          <w:sz w:val="28"/>
          <w:szCs w:val="28"/>
          <w:lang w:eastAsia="uk-UA"/>
        </w:rPr>
        <w:t xml:space="preserve"> такі обставини.</w:t>
      </w:r>
    </w:p>
    <w:p w:rsidR="00AB4D46" w:rsidRPr="00AB4D46" w:rsidRDefault="00AB4D46" w:rsidP="00AB4D46">
      <w:pPr>
        <w:pStyle w:val="a8"/>
        <w:ind w:firstLine="708"/>
        <w:jc w:val="both"/>
        <w:rPr>
          <w:rFonts w:eastAsia="Calibri" w:cs="Times New Roman"/>
          <w:kern w:val="1"/>
          <w:szCs w:val="28"/>
          <w:lang w:eastAsia="uk-UA"/>
        </w:rPr>
      </w:pPr>
      <w:r>
        <w:rPr>
          <w:szCs w:val="28"/>
          <w:lang w:eastAsia="uk-UA"/>
        </w:rPr>
        <w:t>Так,</w:t>
      </w:r>
      <w:r w:rsidR="000354CA">
        <w:rPr>
          <w:szCs w:val="28"/>
          <w:lang w:eastAsia="uk-UA"/>
        </w:rPr>
        <w:t xml:space="preserve"> позовну заяву </w:t>
      </w:r>
      <w:r w:rsidR="007F6358">
        <w:rPr>
          <w:szCs w:val="28"/>
          <w:lang w:eastAsia="uk-UA"/>
        </w:rPr>
        <w:t>Особа-13</w:t>
      </w:r>
      <w:r w:rsidR="000354CA" w:rsidRPr="00AB4D46">
        <w:rPr>
          <w:rFonts w:eastAsia="Calibri" w:cs="Times New Roman"/>
          <w:kern w:val="1"/>
          <w:szCs w:val="28"/>
          <w:lang w:eastAsia="uk-UA"/>
        </w:rPr>
        <w:t xml:space="preserve"> до ТОВ «</w:t>
      </w:r>
      <w:proofErr w:type="spellStart"/>
      <w:r w:rsidR="000354CA" w:rsidRPr="00AB4D46">
        <w:rPr>
          <w:rFonts w:eastAsia="Calibri" w:cs="Times New Roman"/>
          <w:kern w:val="1"/>
          <w:szCs w:val="28"/>
          <w:lang w:eastAsia="uk-UA"/>
        </w:rPr>
        <w:t>Лайнком</w:t>
      </w:r>
      <w:proofErr w:type="spellEnd"/>
      <w:r w:rsidR="000354CA" w:rsidRPr="00AB4D46">
        <w:rPr>
          <w:rFonts w:eastAsia="Calibri" w:cs="Times New Roman"/>
          <w:kern w:val="1"/>
          <w:szCs w:val="28"/>
          <w:lang w:eastAsia="uk-UA"/>
        </w:rPr>
        <w:t xml:space="preserve"> </w:t>
      </w:r>
      <w:proofErr w:type="spellStart"/>
      <w:r w:rsidR="000354CA" w:rsidRPr="00AB4D46">
        <w:rPr>
          <w:rFonts w:eastAsia="Calibri" w:cs="Times New Roman"/>
          <w:kern w:val="1"/>
          <w:szCs w:val="28"/>
          <w:lang w:eastAsia="uk-UA"/>
        </w:rPr>
        <w:t>Нетворак</w:t>
      </w:r>
      <w:proofErr w:type="spellEnd"/>
      <w:r w:rsidR="000354CA" w:rsidRPr="00AB4D46">
        <w:rPr>
          <w:rFonts w:eastAsia="Calibri" w:cs="Times New Roman"/>
          <w:kern w:val="1"/>
          <w:szCs w:val="28"/>
          <w:lang w:eastAsia="uk-UA"/>
        </w:rPr>
        <w:t xml:space="preserve"> Інк.», третя особа </w:t>
      </w:r>
      <w:r w:rsidR="007F6358">
        <w:rPr>
          <w:rFonts w:eastAsia="Calibri" w:cs="Times New Roman"/>
          <w:kern w:val="1"/>
          <w:szCs w:val="28"/>
          <w:lang w:eastAsia="uk-UA"/>
        </w:rPr>
        <w:t>Особа-14</w:t>
      </w:r>
      <w:r w:rsidR="000354CA" w:rsidRPr="00AB4D46">
        <w:rPr>
          <w:rFonts w:eastAsia="Calibri" w:cs="Times New Roman"/>
          <w:kern w:val="1"/>
          <w:szCs w:val="28"/>
          <w:lang w:eastAsia="uk-UA"/>
        </w:rPr>
        <w:t>, про припинення дій, що порушують права працівника</w:t>
      </w:r>
      <w:r w:rsidR="00A3151F">
        <w:rPr>
          <w:rFonts w:eastAsia="Calibri" w:cs="Times New Roman"/>
          <w:kern w:val="1"/>
          <w:szCs w:val="28"/>
          <w:lang w:eastAsia="uk-UA"/>
        </w:rPr>
        <w:t>,</w:t>
      </w:r>
      <w:r w:rsidR="000354CA">
        <w:rPr>
          <w:szCs w:val="28"/>
          <w:lang w:eastAsia="uk-UA"/>
        </w:rPr>
        <w:t xml:space="preserve"> прийнято до провадження суддею</w:t>
      </w:r>
      <w:r w:rsidR="000354CA" w:rsidRPr="000354CA">
        <w:rPr>
          <w:rFonts w:eastAsia="Times New Roman" w:cs="Times New Roman"/>
          <w:color w:val="000000"/>
          <w:szCs w:val="28"/>
          <w:lang w:eastAsia="uk-UA"/>
        </w:rPr>
        <w:t xml:space="preserve"> </w:t>
      </w:r>
      <w:proofErr w:type="spellStart"/>
      <w:r w:rsidR="000354CA">
        <w:rPr>
          <w:rFonts w:eastAsia="Times New Roman" w:cs="Times New Roman"/>
          <w:color w:val="000000"/>
          <w:szCs w:val="28"/>
          <w:lang w:eastAsia="uk-UA"/>
        </w:rPr>
        <w:t>Стасовськ</w:t>
      </w:r>
      <w:r w:rsidR="00117FB5">
        <w:rPr>
          <w:rFonts w:eastAsia="Times New Roman" w:cs="Times New Roman"/>
          <w:color w:val="000000"/>
          <w:szCs w:val="28"/>
          <w:lang w:eastAsia="uk-UA"/>
        </w:rPr>
        <w:t>ою</w:t>
      </w:r>
      <w:proofErr w:type="spellEnd"/>
      <w:r w:rsidR="00117FB5">
        <w:rPr>
          <w:rFonts w:eastAsia="Times New Roman" w:cs="Times New Roman"/>
          <w:color w:val="000000"/>
          <w:szCs w:val="28"/>
          <w:lang w:eastAsia="uk-UA"/>
        </w:rPr>
        <w:t xml:space="preserve"> </w:t>
      </w:r>
      <w:r w:rsidR="000354CA">
        <w:rPr>
          <w:rFonts w:eastAsia="Times New Roman" w:cs="Times New Roman"/>
          <w:color w:val="000000"/>
          <w:szCs w:val="28"/>
          <w:lang w:eastAsia="uk-UA"/>
        </w:rPr>
        <w:t xml:space="preserve">Л.І. </w:t>
      </w:r>
      <w:r w:rsidR="00117FB5">
        <w:rPr>
          <w:rFonts w:eastAsia="Times New Roman" w:cs="Times New Roman"/>
          <w:color w:val="000000"/>
          <w:szCs w:val="28"/>
          <w:lang w:eastAsia="uk-UA"/>
        </w:rPr>
        <w:t xml:space="preserve">з </w:t>
      </w:r>
      <w:r w:rsidR="00A3151F">
        <w:rPr>
          <w:rFonts w:eastAsia="Calibri" w:cs="Times New Roman"/>
          <w:kern w:val="1"/>
          <w:szCs w:val="28"/>
          <w:lang w:eastAsia="uk-UA"/>
        </w:rPr>
        <w:t>порушенням вимог частини другої</w:t>
      </w:r>
      <w:r w:rsidRPr="00AB4D46">
        <w:rPr>
          <w:rFonts w:eastAsia="Calibri" w:cs="Times New Roman"/>
          <w:kern w:val="1"/>
          <w:szCs w:val="28"/>
          <w:lang w:eastAsia="uk-UA"/>
        </w:rPr>
        <w:t xml:space="preserve"> ст</w:t>
      </w:r>
      <w:r>
        <w:rPr>
          <w:rFonts w:eastAsia="Calibri" w:cs="Times New Roman"/>
          <w:kern w:val="1"/>
          <w:szCs w:val="28"/>
          <w:lang w:eastAsia="uk-UA"/>
        </w:rPr>
        <w:t xml:space="preserve">атті </w:t>
      </w:r>
      <w:r w:rsidRPr="00AB4D46">
        <w:rPr>
          <w:rFonts w:eastAsia="Calibri" w:cs="Times New Roman"/>
          <w:kern w:val="1"/>
          <w:szCs w:val="28"/>
          <w:lang w:eastAsia="uk-UA"/>
        </w:rPr>
        <w:t xml:space="preserve">109 </w:t>
      </w:r>
      <w:r>
        <w:rPr>
          <w:rFonts w:eastAsia="Calibri" w:cs="Times New Roman"/>
          <w:kern w:val="1"/>
          <w:szCs w:val="28"/>
          <w:lang w:eastAsia="uk-UA"/>
        </w:rPr>
        <w:t xml:space="preserve">та частини першої статті </w:t>
      </w:r>
      <w:r w:rsidRPr="00AB4D46">
        <w:rPr>
          <w:rFonts w:eastAsia="Calibri" w:cs="Times New Roman"/>
          <w:kern w:val="1"/>
          <w:szCs w:val="28"/>
          <w:lang w:eastAsia="uk-UA"/>
        </w:rPr>
        <w:t xml:space="preserve">110 ЦПК України. </w:t>
      </w:r>
      <w:r w:rsidR="000354CA">
        <w:rPr>
          <w:rFonts w:eastAsia="Calibri" w:cs="Times New Roman"/>
          <w:kern w:val="1"/>
          <w:szCs w:val="28"/>
          <w:lang w:eastAsia="uk-UA"/>
        </w:rPr>
        <w:t>Під час вирішення питання про забезпечення вказаної позовної заяви судд</w:t>
      </w:r>
      <w:r w:rsidR="00EC62CD">
        <w:rPr>
          <w:rFonts w:eastAsia="Calibri" w:cs="Times New Roman"/>
          <w:kern w:val="1"/>
          <w:szCs w:val="28"/>
          <w:lang w:eastAsia="uk-UA"/>
        </w:rPr>
        <w:t>я</w:t>
      </w:r>
      <w:r w:rsidR="000354CA">
        <w:rPr>
          <w:rFonts w:eastAsia="Calibri" w:cs="Times New Roman"/>
          <w:kern w:val="1"/>
          <w:szCs w:val="28"/>
          <w:lang w:eastAsia="uk-UA"/>
        </w:rPr>
        <w:t xml:space="preserve"> не з’яс</w:t>
      </w:r>
      <w:r w:rsidR="00EC62CD">
        <w:rPr>
          <w:rFonts w:eastAsia="Calibri" w:cs="Times New Roman"/>
          <w:kern w:val="1"/>
          <w:szCs w:val="28"/>
          <w:lang w:eastAsia="uk-UA"/>
        </w:rPr>
        <w:t>увала</w:t>
      </w:r>
      <w:r w:rsidRPr="00AB4D46">
        <w:rPr>
          <w:rFonts w:eastAsia="Calibri" w:cs="Times New Roman"/>
          <w:kern w:val="1"/>
          <w:szCs w:val="28"/>
          <w:lang w:eastAsia="uk-UA"/>
        </w:rPr>
        <w:t>, чи дійсно між ст</w:t>
      </w:r>
      <w:r w:rsidR="000354CA">
        <w:rPr>
          <w:rFonts w:eastAsia="Calibri" w:cs="Times New Roman"/>
          <w:kern w:val="1"/>
          <w:szCs w:val="28"/>
          <w:lang w:eastAsia="uk-UA"/>
        </w:rPr>
        <w:t>оронами виник спір, не встанов</w:t>
      </w:r>
      <w:r w:rsidR="00EC62CD">
        <w:rPr>
          <w:rFonts w:eastAsia="Calibri" w:cs="Times New Roman"/>
          <w:kern w:val="1"/>
          <w:szCs w:val="28"/>
          <w:lang w:eastAsia="uk-UA"/>
        </w:rPr>
        <w:t xml:space="preserve">ила, що </w:t>
      </w:r>
      <w:r w:rsidRPr="00AB4D46">
        <w:rPr>
          <w:rFonts w:eastAsia="Calibri" w:cs="Times New Roman"/>
          <w:kern w:val="1"/>
          <w:szCs w:val="28"/>
          <w:lang w:eastAsia="uk-UA"/>
        </w:rPr>
        <w:t>ускладн</w:t>
      </w:r>
      <w:r w:rsidR="00EC62CD">
        <w:rPr>
          <w:rFonts w:eastAsia="Calibri" w:cs="Times New Roman"/>
          <w:kern w:val="1"/>
          <w:szCs w:val="28"/>
          <w:lang w:eastAsia="uk-UA"/>
        </w:rPr>
        <w:t>ює</w:t>
      </w:r>
      <w:r w:rsidRPr="00AB4D46">
        <w:rPr>
          <w:rFonts w:eastAsia="Calibri" w:cs="Times New Roman"/>
          <w:kern w:val="1"/>
          <w:szCs w:val="28"/>
          <w:lang w:eastAsia="uk-UA"/>
        </w:rPr>
        <w:t xml:space="preserve"> або</w:t>
      </w:r>
      <w:r w:rsidR="00EC62CD">
        <w:rPr>
          <w:rFonts w:eastAsia="Calibri" w:cs="Times New Roman"/>
          <w:kern w:val="1"/>
          <w:szCs w:val="28"/>
          <w:lang w:eastAsia="uk-UA"/>
        </w:rPr>
        <w:t xml:space="preserve"> робить</w:t>
      </w:r>
      <w:r w:rsidRPr="00AB4D46">
        <w:rPr>
          <w:rFonts w:eastAsia="Calibri" w:cs="Times New Roman"/>
          <w:kern w:val="1"/>
          <w:szCs w:val="28"/>
          <w:lang w:eastAsia="uk-UA"/>
        </w:rPr>
        <w:t xml:space="preserve"> неможлив</w:t>
      </w:r>
      <w:r w:rsidR="00EC62CD">
        <w:rPr>
          <w:rFonts w:eastAsia="Calibri" w:cs="Times New Roman"/>
          <w:kern w:val="1"/>
          <w:szCs w:val="28"/>
          <w:lang w:eastAsia="uk-UA"/>
        </w:rPr>
        <w:t>им</w:t>
      </w:r>
      <w:r w:rsidRPr="00AB4D46">
        <w:rPr>
          <w:rFonts w:eastAsia="Calibri" w:cs="Times New Roman"/>
          <w:kern w:val="1"/>
          <w:szCs w:val="28"/>
          <w:lang w:eastAsia="uk-UA"/>
        </w:rPr>
        <w:t xml:space="preserve"> виконання рішення у разі прийняття заходів забезпечення позову; визначивши спосіб забезпечення позову, </w:t>
      </w:r>
      <w:r w:rsidR="000354CA">
        <w:rPr>
          <w:rFonts w:eastAsia="Calibri" w:cs="Times New Roman"/>
          <w:kern w:val="1"/>
          <w:szCs w:val="28"/>
          <w:lang w:eastAsia="uk-UA"/>
        </w:rPr>
        <w:t xml:space="preserve">суддя </w:t>
      </w:r>
      <w:proofErr w:type="spellStart"/>
      <w:r w:rsidR="000354CA">
        <w:rPr>
          <w:rFonts w:eastAsia="Times New Roman" w:cs="Times New Roman"/>
          <w:color w:val="000000"/>
          <w:szCs w:val="28"/>
          <w:lang w:eastAsia="uk-UA"/>
        </w:rPr>
        <w:t>Стасовська</w:t>
      </w:r>
      <w:proofErr w:type="spellEnd"/>
      <w:r w:rsidR="000354CA">
        <w:rPr>
          <w:rFonts w:eastAsia="Times New Roman" w:cs="Times New Roman"/>
          <w:color w:val="000000"/>
          <w:szCs w:val="28"/>
          <w:lang w:eastAsia="uk-UA"/>
        </w:rPr>
        <w:t xml:space="preserve"> Л.І. </w:t>
      </w:r>
      <w:r w:rsidRPr="00AB4D46">
        <w:rPr>
          <w:rFonts w:eastAsia="Calibri" w:cs="Times New Roman"/>
          <w:kern w:val="1"/>
          <w:szCs w:val="28"/>
          <w:lang w:eastAsia="uk-UA"/>
        </w:rPr>
        <w:t xml:space="preserve">фактично задовольнила позовні вимоги без розгляду справи по суті, втрутилась у господарську діяльність товариства. </w:t>
      </w:r>
    </w:p>
    <w:p w:rsidR="00873F27" w:rsidRDefault="00AB4D46" w:rsidP="00EC62CD">
      <w:pPr>
        <w:suppressAutoHyphens/>
        <w:spacing w:after="0" w:line="240" w:lineRule="auto"/>
        <w:ind w:firstLine="708"/>
        <w:jc w:val="both"/>
        <w:rPr>
          <w:rFonts w:ascii="Times New Roman" w:eastAsia="Calibri" w:hAnsi="Times New Roman" w:cs="Times New Roman"/>
          <w:kern w:val="1"/>
          <w:sz w:val="28"/>
          <w:szCs w:val="28"/>
          <w:lang w:eastAsia="uk-UA"/>
        </w:rPr>
      </w:pPr>
      <w:r w:rsidRPr="00AB4D46">
        <w:rPr>
          <w:rFonts w:ascii="Times New Roman" w:eastAsia="Calibri" w:hAnsi="Times New Roman" w:cs="Times New Roman"/>
          <w:kern w:val="1"/>
          <w:sz w:val="28"/>
          <w:szCs w:val="28"/>
          <w:lang w:eastAsia="uk-UA"/>
        </w:rPr>
        <w:t xml:space="preserve"> У справі за позовом </w:t>
      </w:r>
      <w:r w:rsidR="007F6358">
        <w:rPr>
          <w:rFonts w:ascii="Times New Roman" w:eastAsia="Calibri" w:hAnsi="Times New Roman" w:cs="Times New Roman"/>
          <w:kern w:val="1"/>
          <w:sz w:val="28"/>
          <w:szCs w:val="28"/>
          <w:lang w:eastAsia="uk-UA"/>
        </w:rPr>
        <w:t>Особа-15</w:t>
      </w:r>
      <w:r w:rsidRPr="00AB4D46">
        <w:rPr>
          <w:rFonts w:ascii="Times New Roman" w:eastAsia="Calibri" w:hAnsi="Times New Roman" w:cs="Times New Roman"/>
          <w:kern w:val="1"/>
          <w:sz w:val="28"/>
          <w:szCs w:val="28"/>
          <w:lang w:eastAsia="uk-UA"/>
        </w:rPr>
        <w:t xml:space="preserve"> до Дніпродзержинського бюро технічної інвентаризації про визнання дійсною угоди купівлі-продажу нерухомого майна та визнання права власності на нерухоме майно суддя</w:t>
      </w:r>
      <w:r w:rsidR="000354CA">
        <w:rPr>
          <w:rFonts w:ascii="Times New Roman" w:eastAsia="Calibri" w:hAnsi="Times New Roman" w:cs="Times New Roman"/>
          <w:kern w:val="1"/>
          <w:sz w:val="28"/>
          <w:szCs w:val="28"/>
          <w:lang w:eastAsia="uk-UA"/>
        </w:rPr>
        <w:t xml:space="preserve"> </w:t>
      </w:r>
      <w:proofErr w:type="spellStart"/>
      <w:r w:rsidR="00117FB5">
        <w:rPr>
          <w:rFonts w:ascii="Times New Roman" w:eastAsia="Calibri" w:hAnsi="Times New Roman" w:cs="Times New Roman"/>
          <w:kern w:val="1"/>
          <w:sz w:val="28"/>
          <w:szCs w:val="28"/>
          <w:lang w:eastAsia="uk-UA"/>
        </w:rPr>
        <w:t>С</w:t>
      </w:r>
      <w:r w:rsidRPr="00AB4D46">
        <w:rPr>
          <w:rFonts w:ascii="Times New Roman" w:eastAsia="Calibri" w:hAnsi="Times New Roman" w:cs="Times New Roman"/>
          <w:kern w:val="1"/>
          <w:sz w:val="28"/>
          <w:szCs w:val="28"/>
          <w:lang w:eastAsia="uk-UA"/>
        </w:rPr>
        <w:t>тасовська</w:t>
      </w:r>
      <w:proofErr w:type="spellEnd"/>
      <w:r w:rsidRPr="00AB4D46">
        <w:rPr>
          <w:rFonts w:ascii="Times New Roman" w:eastAsia="Calibri" w:hAnsi="Times New Roman" w:cs="Times New Roman"/>
          <w:kern w:val="1"/>
          <w:sz w:val="28"/>
          <w:szCs w:val="28"/>
          <w:lang w:eastAsia="uk-UA"/>
        </w:rPr>
        <w:t xml:space="preserve"> Л.І. через три дні після надходження позовної заяви до суду постановила судове рішення, яким позов задовольнила та допустила його до негайного виконання. За наслідками апеляційного та касаційного перегляду р</w:t>
      </w:r>
      <w:r w:rsidR="00EC62CD">
        <w:rPr>
          <w:rFonts w:ascii="Times New Roman" w:eastAsia="Calibri" w:hAnsi="Times New Roman" w:cs="Times New Roman"/>
          <w:kern w:val="1"/>
          <w:sz w:val="28"/>
          <w:szCs w:val="28"/>
          <w:lang w:eastAsia="uk-UA"/>
        </w:rPr>
        <w:t>ішення у цій справі скасоване,</w:t>
      </w:r>
      <w:r w:rsidRPr="00AB4D46">
        <w:rPr>
          <w:rFonts w:ascii="Times New Roman" w:eastAsia="Calibri" w:hAnsi="Times New Roman" w:cs="Times New Roman"/>
          <w:kern w:val="1"/>
          <w:sz w:val="28"/>
          <w:szCs w:val="28"/>
          <w:lang w:eastAsia="uk-UA"/>
        </w:rPr>
        <w:t xml:space="preserve"> провадження у справі закрито. Верховним Судом України встановлено, що фактично стороною у спірних правовідносинах є не </w:t>
      </w:r>
      <w:r w:rsidR="007F6358">
        <w:rPr>
          <w:rFonts w:ascii="Times New Roman" w:eastAsia="Calibri" w:hAnsi="Times New Roman" w:cs="Times New Roman"/>
          <w:kern w:val="1"/>
          <w:sz w:val="28"/>
          <w:szCs w:val="28"/>
          <w:lang w:eastAsia="uk-UA"/>
        </w:rPr>
        <w:t>Особа-15</w:t>
      </w:r>
      <w:r w:rsidRPr="00AB4D46">
        <w:rPr>
          <w:rFonts w:ascii="Times New Roman" w:eastAsia="Calibri" w:hAnsi="Times New Roman" w:cs="Times New Roman"/>
          <w:kern w:val="1"/>
          <w:sz w:val="28"/>
          <w:szCs w:val="28"/>
          <w:lang w:eastAsia="uk-UA"/>
        </w:rPr>
        <w:t>, а ПП «</w:t>
      </w:r>
      <w:proofErr w:type="spellStart"/>
      <w:r w:rsidRPr="00AB4D46">
        <w:rPr>
          <w:rFonts w:ascii="Times New Roman" w:eastAsia="Calibri" w:hAnsi="Times New Roman" w:cs="Times New Roman"/>
          <w:kern w:val="1"/>
          <w:sz w:val="28"/>
          <w:szCs w:val="28"/>
          <w:lang w:eastAsia="uk-UA"/>
        </w:rPr>
        <w:t>Металпромзбут</w:t>
      </w:r>
      <w:proofErr w:type="spellEnd"/>
      <w:r w:rsidRPr="00AB4D46">
        <w:rPr>
          <w:rFonts w:ascii="Times New Roman" w:eastAsia="Calibri" w:hAnsi="Times New Roman" w:cs="Times New Roman"/>
          <w:kern w:val="1"/>
          <w:sz w:val="28"/>
          <w:szCs w:val="28"/>
          <w:lang w:eastAsia="uk-UA"/>
        </w:rPr>
        <w:t>»</w:t>
      </w:r>
      <w:r w:rsidR="000354CA">
        <w:rPr>
          <w:rFonts w:ascii="Times New Roman" w:eastAsia="Calibri" w:hAnsi="Times New Roman" w:cs="Times New Roman"/>
          <w:kern w:val="1"/>
          <w:sz w:val="28"/>
          <w:szCs w:val="28"/>
          <w:lang w:eastAsia="uk-UA"/>
        </w:rPr>
        <w:t xml:space="preserve"> </w:t>
      </w:r>
      <w:r w:rsidR="00EC62CD">
        <w:rPr>
          <w:rFonts w:ascii="Times New Roman" w:eastAsia="Calibri" w:hAnsi="Times New Roman" w:cs="Times New Roman"/>
          <w:kern w:val="1"/>
          <w:sz w:val="28"/>
          <w:szCs w:val="28"/>
          <w:lang w:eastAsia="uk-UA"/>
        </w:rPr>
        <w:t>–</w:t>
      </w:r>
      <w:r w:rsidRPr="00AB4D46">
        <w:rPr>
          <w:rFonts w:ascii="Times New Roman" w:eastAsia="Calibri" w:hAnsi="Times New Roman" w:cs="Times New Roman"/>
          <w:kern w:val="1"/>
          <w:sz w:val="28"/>
          <w:szCs w:val="28"/>
          <w:lang w:eastAsia="uk-UA"/>
        </w:rPr>
        <w:t xml:space="preserve"> сторона </w:t>
      </w:r>
      <w:r w:rsidR="00EC62CD">
        <w:rPr>
          <w:rFonts w:ascii="Times New Roman" w:eastAsia="Calibri" w:hAnsi="Times New Roman" w:cs="Times New Roman"/>
          <w:kern w:val="1"/>
          <w:sz w:val="28"/>
          <w:szCs w:val="28"/>
          <w:lang w:eastAsia="uk-UA"/>
        </w:rPr>
        <w:t xml:space="preserve"> </w:t>
      </w:r>
      <w:r w:rsidRPr="00AB4D46">
        <w:rPr>
          <w:rFonts w:ascii="Times New Roman" w:eastAsia="Calibri" w:hAnsi="Times New Roman" w:cs="Times New Roman"/>
          <w:kern w:val="1"/>
          <w:sz w:val="28"/>
          <w:szCs w:val="28"/>
          <w:lang w:eastAsia="uk-UA"/>
        </w:rPr>
        <w:t>в угоді купівлі-продажу нерухомого майна ВАТ «</w:t>
      </w:r>
      <w:proofErr w:type="spellStart"/>
      <w:r w:rsidRPr="00AB4D46">
        <w:rPr>
          <w:rFonts w:ascii="Times New Roman" w:eastAsia="Calibri" w:hAnsi="Times New Roman" w:cs="Times New Roman"/>
          <w:kern w:val="1"/>
          <w:sz w:val="28"/>
          <w:szCs w:val="28"/>
          <w:lang w:eastAsia="uk-UA"/>
        </w:rPr>
        <w:t>Баглійський</w:t>
      </w:r>
      <w:proofErr w:type="spellEnd"/>
      <w:r w:rsidRPr="00AB4D46">
        <w:rPr>
          <w:rFonts w:ascii="Times New Roman" w:eastAsia="Calibri" w:hAnsi="Times New Roman" w:cs="Times New Roman"/>
          <w:kern w:val="1"/>
          <w:sz w:val="28"/>
          <w:szCs w:val="28"/>
          <w:lang w:eastAsia="uk-UA"/>
        </w:rPr>
        <w:t xml:space="preserve"> завод </w:t>
      </w:r>
      <w:proofErr w:type="spellStart"/>
      <w:r w:rsidRPr="00AB4D46">
        <w:rPr>
          <w:rFonts w:ascii="Times New Roman" w:eastAsia="Calibri" w:hAnsi="Times New Roman" w:cs="Times New Roman"/>
          <w:kern w:val="1"/>
          <w:sz w:val="28"/>
          <w:szCs w:val="28"/>
          <w:lang w:eastAsia="uk-UA"/>
        </w:rPr>
        <w:t>котельно</w:t>
      </w:r>
      <w:proofErr w:type="spellEnd"/>
      <w:r w:rsidRPr="00AB4D46">
        <w:rPr>
          <w:rFonts w:ascii="Times New Roman" w:eastAsia="Calibri" w:hAnsi="Times New Roman" w:cs="Times New Roman"/>
          <w:kern w:val="1"/>
          <w:sz w:val="28"/>
          <w:szCs w:val="28"/>
          <w:lang w:eastAsia="uk-UA"/>
        </w:rPr>
        <w:t>-допоміжного устаткування і трубопроводів»</w:t>
      </w:r>
      <w:r w:rsidR="00EC62CD">
        <w:rPr>
          <w:rFonts w:ascii="Times New Roman" w:eastAsia="Calibri" w:hAnsi="Times New Roman" w:cs="Times New Roman"/>
          <w:kern w:val="1"/>
          <w:sz w:val="28"/>
          <w:szCs w:val="28"/>
          <w:lang w:eastAsia="uk-UA"/>
        </w:rPr>
        <w:t xml:space="preserve"> (далі – </w:t>
      </w:r>
      <w:r w:rsidR="00EC62CD" w:rsidRPr="00AB4D46">
        <w:rPr>
          <w:rFonts w:ascii="Times New Roman" w:eastAsia="Calibri" w:hAnsi="Times New Roman" w:cs="Times New Roman"/>
          <w:kern w:val="1"/>
          <w:sz w:val="28"/>
          <w:szCs w:val="28"/>
          <w:lang w:eastAsia="uk-UA"/>
        </w:rPr>
        <w:t>ВАТ «</w:t>
      </w:r>
      <w:proofErr w:type="spellStart"/>
      <w:r w:rsidR="00EC62CD" w:rsidRPr="00AB4D46">
        <w:rPr>
          <w:rFonts w:ascii="Times New Roman" w:eastAsia="Calibri" w:hAnsi="Times New Roman" w:cs="Times New Roman"/>
          <w:kern w:val="1"/>
          <w:sz w:val="28"/>
          <w:szCs w:val="28"/>
          <w:lang w:eastAsia="uk-UA"/>
        </w:rPr>
        <w:t>БЗКДУіТ</w:t>
      </w:r>
      <w:proofErr w:type="spellEnd"/>
      <w:r w:rsidR="00EC62CD" w:rsidRPr="00AB4D46">
        <w:rPr>
          <w:rFonts w:ascii="Times New Roman" w:eastAsia="Calibri" w:hAnsi="Times New Roman" w:cs="Times New Roman"/>
          <w:kern w:val="1"/>
          <w:sz w:val="28"/>
          <w:szCs w:val="28"/>
          <w:lang w:eastAsia="uk-UA"/>
        </w:rPr>
        <w:t>»</w:t>
      </w:r>
      <w:r w:rsidR="00EC62CD">
        <w:rPr>
          <w:rFonts w:ascii="Times New Roman" w:eastAsia="Calibri" w:hAnsi="Times New Roman" w:cs="Times New Roman"/>
          <w:kern w:val="1"/>
          <w:sz w:val="28"/>
          <w:szCs w:val="28"/>
          <w:lang w:eastAsia="uk-UA"/>
        </w:rPr>
        <w:t>),</w:t>
      </w:r>
      <w:r w:rsidRPr="00AB4D46">
        <w:rPr>
          <w:rFonts w:ascii="Times New Roman" w:eastAsia="Calibri" w:hAnsi="Times New Roman" w:cs="Times New Roman"/>
          <w:kern w:val="1"/>
          <w:sz w:val="28"/>
          <w:szCs w:val="28"/>
          <w:lang w:eastAsia="uk-UA"/>
        </w:rPr>
        <w:t xml:space="preserve"> спір щодо якого відповідно до статей 1, 12 ГПК України підвідомчий і вже вирішений господарським судом.</w:t>
      </w:r>
      <w:r w:rsidR="00873F27">
        <w:rPr>
          <w:rFonts w:ascii="Times New Roman" w:eastAsia="Calibri" w:hAnsi="Times New Roman" w:cs="Times New Roman"/>
          <w:kern w:val="1"/>
          <w:sz w:val="28"/>
          <w:szCs w:val="28"/>
          <w:lang w:eastAsia="uk-UA"/>
        </w:rPr>
        <w:t xml:space="preserve"> </w:t>
      </w:r>
    </w:p>
    <w:p w:rsidR="00AB4D46" w:rsidRPr="00AB4D46" w:rsidRDefault="00AB4D46" w:rsidP="00873F27">
      <w:pPr>
        <w:suppressAutoHyphens/>
        <w:spacing w:after="0" w:line="240" w:lineRule="auto"/>
        <w:ind w:firstLine="708"/>
        <w:jc w:val="both"/>
        <w:rPr>
          <w:rFonts w:ascii="Times New Roman" w:eastAsia="Calibri" w:hAnsi="Times New Roman" w:cs="Times New Roman"/>
          <w:kern w:val="1"/>
          <w:sz w:val="28"/>
          <w:szCs w:val="28"/>
          <w:lang w:eastAsia="uk-UA"/>
        </w:rPr>
      </w:pPr>
      <w:r w:rsidRPr="00AB4D46">
        <w:rPr>
          <w:rFonts w:ascii="Times New Roman" w:eastAsia="Calibri" w:hAnsi="Times New Roman" w:cs="Times New Roman"/>
          <w:kern w:val="1"/>
          <w:sz w:val="28"/>
          <w:szCs w:val="28"/>
          <w:lang w:eastAsia="uk-UA"/>
        </w:rPr>
        <w:t>ВАТ «</w:t>
      </w:r>
      <w:proofErr w:type="spellStart"/>
      <w:r w:rsidRPr="00AB4D46">
        <w:rPr>
          <w:rFonts w:ascii="Times New Roman" w:eastAsia="Calibri" w:hAnsi="Times New Roman" w:cs="Times New Roman"/>
          <w:kern w:val="1"/>
          <w:sz w:val="28"/>
          <w:szCs w:val="28"/>
          <w:lang w:eastAsia="uk-UA"/>
        </w:rPr>
        <w:t>БЗКДУіТ</w:t>
      </w:r>
      <w:proofErr w:type="spellEnd"/>
      <w:r w:rsidRPr="00AB4D46">
        <w:rPr>
          <w:rFonts w:ascii="Times New Roman" w:eastAsia="Calibri" w:hAnsi="Times New Roman" w:cs="Times New Roman"/>
          <w:kern w:val="1"/>
          <w:sz w:val="28"/>
          <w:szCs w:val="28"/>
          <w:lang w:eastAsia="uk-UA"/>
        </w:rPr>
        <w:t>»</w:t>
      </w:r>
      <w:r w:rsidR="00EC62CD">
        <w:rPr>
          <w:rFonts w:ascii="Times New Roman" w:eastAsia="Calibri" w:hAnsi="Times New Roman" w:cs="Times New Roman"/>
          <w:kern w:val="1"/>
          <w:sz w:val="28"/>
          <w:szCs w:val="28"/>
          <w:lang w:eastAsia="uk-UA"/>
        </w:rPr>
        <w:t>, якого</w:t>
      </w:r>
      <w:r w:rsidR="00117FB5">
        <w:rPr>
          <w:rFonts w:ascii="Times New Roman" w:eastAsia="Calibri" w:hAnsi="Times New Roman" w:cs="Times New Roman"/>
          <w:kern w:val="1"/>
          <w:sz w:val="28"/>
          <w:szCs w:val="28"/>
          <w:lang w:eastAsia="uk-UA"/>
        </w:rPr>
        <w:t xml:space="preserve"> </w:t>
      </w:r>
      <w:r w:rsidR="00EC62CD">
        <w:rPr>
          <w:rFonts w:ascii="Times New Roman" w:eastAsia="Calibri" w:hAnsi="Times New Roman" w:cs="Times New Roman"/>
          <w:kern w:val="1"/>
          <w:sz w:val="28"/>
          <w:szCs w:val="28"/>
          <w:lang w:eastAsia="uk-UA"/>
        </w:rPr>
        <w:t>протягом 2004–</w:t>
      </w:r>
      <w:r w:rsidRPr="00AB4D46">
        <w:rPr>
          <w:rFonts w:ascii="Times New Roman" w:eastAsia="Calibri" w:hAnsi="Times New Roman" w:cs="Times New Roman"/>
          <w:kern w:val="1"/>
          <w:sz w:val="28"/>
          <w:szCs w:val="28"/>
          <w:lang w:eastAsia="uk-UA"/>
        </w:rPr>
        <w:t xml:space="preserve">2006 років було незаконно </w:t>
      </w:r>
      <w:proofErr w:type="spellStart"/>
      <w:r w:rsidRPr="00AB4D46">
        <w:rPr>
          <w:rFonts w:ascii="Times New Roman" w:eastAsia="Calibri" w:hAnsi="Times New Roman" w:cs="Times New Roman"/>
          <w:kern w:val="1"/>
          <w:sz w:val="28"/>
          <w:szCs w:val="28"/>
          <w:lang w:eastAsia="uk-UA"/>
        </w:rPr>
        <w:t>позбавлено</w:t>
      </w:r>
      <w:proofErr w:type="spellEnd"/>
      <w:r w:rsidRPr="00AB4D46">
        <w:rPr>
          <w:rFonts w:ascii="Times New Roman" w:eastAsia="Calibri" w:hAnsi="Times New Roman" w:cs="Times New Roman"/>
          <w:kern w:val="1"/>
          <w:sz w:val="28"/>
          <w:szCs w:val="28"/>
          <w:lang w:eastAsia="uk-UA"/>
        </w:rPr>
        <w:t xml:space="preserve"> права власності на майно</w:t>
      </w:r>
      <w:r w:rsidR="00EC62CD">
        <w:rPr>
          <w:rFonts w:ascii="Times New Roman" w:eastAsia="Calibri" w:hAnsi="Times New Roman" w:cs="Times New Roman"/>
          <w:kern w:val="1"/>
          <w:sz w:val="28"/>
          <w:szCs w:val="28"/>
          <w:lang w:eastAsia="uk-UA"/>
        </w:rPr>
        <w:t>,</w:t>
      </w:r>
      <w:r w:rsidRPr="00AB4D46">
        <w:rPr>
          <w:rFonts w:ascii="Times New Roman" w:eastAsia="Calibri" w:hAnsi="Times New Roman" w:cs="Times New Roman"/>
          <w:kern w:val="1"/>
          <w:sz w:val="28"/>
          <w:szCs w:val="28"/>
          <w:lang w:eastAsia="uk-UA"/>
        </w:rPr>
        <w:t xml:space="preserve"> довелося докласти значних зусиль для захисту і відновлення порушеного права.</w:t>
      </w:r>
    </w:p>
    <w:p w:rsidR="00AB4D46" w:rsidRPr="00AB4D46" w:rsidRDefault="00EC62CD" w:rsidP="00AB4D46">
      <w:pPr>
        <w:suppressAutoHyphens/>
        <w:spacing w:after="0" w:line="240" w:lineRule="auto"/>
        <w:ind w:firstLine="708"/>
        <w:jc w:val="both"/>
        <w:rPr>
          <w:rFonts w:ascii="Times New Roman" w:eastAsia="Calibri" w:hAnsi="Times New Roman" w:cs="Times New Roman"/>
          <w:kern w:val="1"/>
          <w:sz w:val="28"/>
          <w:szCs w:val="28"/>
          <w:lang w:eastAsia="uk-UA"/>
        </w:rPr>
      </w:pPr>
      <w:r>
        <w:rPr>
          <w:rFonts w:ascii="Times New Roman" w:eastAsia="Calibri" w:hAnsi="Times New Roman" w:cs="Times New Roman"/>
          <w:kern w:val="1"/>
          <w:sz w:val="28"/>
          <w:szCs w:val="28"/>
          <w:lang w:eastAsia="uk-UA"/>
        </w:rPr>
        <w:t>У кримінальній справі за</w:t>
      </w:r>
      <w:r w:rsidR="00AB4D46" w:rsidRPr="00AB4D46">
        <w:rPr>
          <w:rFonts w:ascii="Times New Roman" w:eastAsia="Calibri" w:hAnsi="Times New Roman" w:cs="Times New Roman"/>
          <w:kern w:val="1"/>
          <w:sz w:val="28"/>
          <w:szCs w:val="28"/>
          <w:lang w:eastAsia="uk-UA"/>
        </w:rPr>
        <w:t xml:space="preserve"> обвинуваченн</w:t>
      </w:r>
      <w:r>
        <w:rPr>
          <w:rFonts w:ascii="Times New Roman" w:eastAsia="Calibri" w:hAnsi="Times New Roman" w:cs="Times New Roman"/>
          <w:kern w:val="1"/>
          <w:sz w:val="28"/>
          <w:szCs w:val="28"/>
          <w:lang w:eastAsia="uk-UA"/>
        </w:rPr>
        <w:t>ям</w:t>
      </w:r>
      <w:r w:rsidR="007F6358">
        <w:rPr>
          <w:rFonts w:ascii="Times New Roman" w:eastAsia="Calibri" w:hAnsi="Times New Roman" w:cs="Times New Roman"/>
          <w:kern w:val="1"/>
          <w:sz w:val="28"/>
          <w:szCs w:val="28"/>
          <w:lang w:eastAsia="uk-UA"/>
        </w:rPr>
        <w:t xml:space="preserve"> Особа-16</w:t>
      </w:r>
      <w:r w:rsidR="00AB4D46" w:rsidRPr="00AB4D46">
        <w:rPr>
          <w:rFonts w:ascii="Times New Roman" w:eastAsia="Calibri" w:hAnsi="Times New Roman" w:cs="Times New Roman"/>
          <w:kern w:val="1"/>
          <w:sz w:val="28"/>
          <w:szCs w:val="28"/>
          <w:lang w:eastAsia="uk-UA"/>
        </w:rPr>
        <w:t xml:space="preserve"> після постановлення </w:t>
      </w:r>
      <w:r w:rsidR="00117FB5">
        <w:rPr>
          <w:rFonts w:ascii="Times New Roman" w:eastAsia="Calibri" w:hAnsi="Times New Roman" w:cs="Times New Roman"/>
          <w:kern w:val="1"/>
          <w:sz w:val="28"/>
          <w:szCs w:val="28"/>
          <w:lang w:eastAsia="uk-UA"/>
        </w:rPr>
        <w:t xml:space="preserve">              </w:t>
      </w:r>
      <w:r w:rsidR="00AB4D46" w:rsidRPr="00AB4D46">
        <w:rPr>
          <w:rFonts w:ascii="Times New Roman" w:eastAsia="Calibri" w:hAnsi="Times New Roman" w:cs="Times New Roman"/>
          <w:kern w:val="1"/>
          <w:sz w:val="28"/>
          <w:szCs w:val="28"/>
          <w:lang w:eastAsia="uk-UA"/>
        </w:rPr>
        <w:t xml:space="preserve">31 жовтня 2006 року обвинувального </w:t>
      </w:r>
      <w:proofErr w:type="spellStart"/>
      <w:r w:rsidR="00AB4D46" w:rsidRPr="00AB4D46">
        <w:rPr>
          <w:rFonts w:ascii="Times New Roman" w:eastAsia="Calibri" w:hAnsi="Times New Roman" w:cs="Times New Roman"/>
          <w:kern w:val="1"/>
          <w:sz w:val="28"/>
          <w:szCs w:val="28"/>
          <w:lang w:eastAsia="uk-UA"/>
        </w:rPr>
        <w:t>ви</w:t>
      </w:r>
      <w:r w:rsidR="000354CA">
        <w:rPr>
          <w:rFonts w:ascii="Times New Roman" w:eastAsia="Calibri" w:hAnsi="Times New Roman" w:cs="Times New Roman"/>
          <w:kern w:val="1"/>
          <w:sz w:val="28"/>
          <w:szCs w:val="28"/>
          <w:lang w:eastAsia="uk-UA"/>
        </w:rPr>
        <w:t>року</w:t>
      </w:r>
      <w:proofErr w:type="spellEnd"/>
      <w:r>
        <w:rPr>
          <w:rFonts w:ascii="Times New Roman" w:eastAsia="Calibri" w:hAnsi="Times New Roman" w:cs="Times New Roman"/>
          <w:kern w:val="1"/>
          <w:sz w:val="28"/>
          <w:szCs w:val="28"/>
          <w:lang w:eastAsia="uk-UA"/>
        </w:rPr>
        <w:t xml:space="preserve"> суддя</w:t>
      </w:r>
      <w:r w:rsidR="000354CA">
        <w:rPr>
          <w:rFonts w:ascii="Times New Roman" w:eastAsia="Calibri" w:hAnsi="Times New Roman" w:cs="Times New Roman"/>
          <w:kern w:val="1"/>
          <w:sz w:val="28"/>
          <w:szCs w:val="28"/>
          <w:lang w:eastAsia="uk-UA"/>
        </w:rPr>
        <w:t xml:space="preserve"> </w:t>
      </w:r>
      <w:proofErr w:type="spellStart"/>
      <w:r w:rsidR="00AB4D46" w:rsidRPr="00AB4D46">
        <w:rPr>
          <w:rFonts w:ascii="Times New Roman" w:eastAsia="Calibri" w:hAnsi="Times New Roman" w:cs="Times New Roman"/>
          <w:kern w:val="1"/>
          <w:sz w:val="28"/>
          <w:szCs w:val="28"/>
          <w:lang w:eastAsia="uk-UA"/>
        </w:rPr>
        <w:t>Стасовськ</w:t>
      </w:r>
      <w:r>
        <w:rPr>
          <w:rFonts w:ascii="Times New Roman" w:eastAsia="Calibri" w:hAnsi="Times New Roman" w:cs="Times New Roman"/>
          <w:kern w:val="1"/>
          <w:sz w:val="28"/>
          <w:szCs w:val="28"/>
          <w:lang w:eastAsia="uk-UA"/>
        </w:rPr>
        <w:t>а</w:t>
      </w:r>
      <w:proofErr w:type="spellEnd"/>
      <w:r w:rsidR="00AB4D46" w:rsidRPr="00AB4D46">
        <w:rPr>
          <w:rFonts w:ascii="Times New Roman" w:eastAsia="Calibri" w:hAnsi="Times New Roman" w:cs="Times New Roman"/>
          <w:kern w:val="1"/>
          <w:sz w:val="28"/>
          <w:szCs w:val="28"/>
          <w:lang w:eastAsia="uk-UA"/>
        </w:rPr>
        <w:t xml:space="preserve"> Л.І. </w:t>
      </w:r>
      <w:r w:rsidR="00ED4FDE">
        <w:rPr>
          <w:rFonts w:ascii="Times New Roman" w:eastAsia="Calibri" w:hAnsi="Times New Roman" w:cs="Times New Roman"/>
          <w:kern w:val="1"/>
          <w:sz w:val="28"/>
          <w:szCs w:val="28"/>
          <w:lang w:eastAsia="uk-UA"/>
        </w:rPr>
        <w:t xml:space="preserve">упродовж </w:t>
      </w:r>
      <w:r w:rsidR="00AB4D46" w:rsidRPr="00AB4D46">
        <w:rPr>
          <w:rFonts w:ascii="Times New Roman" w:eastAsia="Calibri" w:hAnsi="Times New Roman" w:cs="Times New Roman"/>
          <w:kern w:val="1"/>
          <w:sz w:val="28"/>
          <w:szCs w:val="28"/>
          <w:lang w:eastAsia="uk-UA"/>
        </w:rPr>
        <w:t xml:space="preserve"> восьми місяців (</w:t>
      </w:r>
      <w:r>
        <w:rPr>
          <w:rFonts w:ascii="Times New Roman" w:eastAsia="Calibri" w:hAnsi="Times New Roman" w:cs="Times New Roman"/>
          <w:kern w:val="1"/>
          <w:sz w:val="28"/>
          <w:szCs w:val="28"/>
          <w:lang w:eastAsia="uk-UA"/>
        </w:rPr>
        <w:t>і</w:t>
      </w:r>
      <w:r w:rsidR="00AB4D46" w:rsidRPr="00AB4D46">
        <w:rPr>
          <w:rFonts w:ascii="Times New Roman" w:eastAsia="Calibri" w:hAnsi="Times New Roman" w:cs="Times New Roman"/>
          <w:kern w:val="1"/>
          <w:sz w:val="28"/>
          <w:szCs w:val="28"/>
          <w:lang w:eastAsia="uk-UA"/>
        </w:rPr>
        <w:t xml:space="preserve">з 6 листопада 2006 року по 9 </w:t>
      </w:r>
      <w:r w:rsidR="00117FB5">
        <w:rPr>
          <w:rFonts w:ascii="Times New Roman" w:eastAsia="Calibri" w:hAnsi="Times New Roman" w:cs="Times New Roman"/>
          <w:kern w:val="1"/>
          <w:sz w:val="28"/>
          <w:szCs w:val="28"/>
          <w:lang w:eastAsia="uk-UA"/>
        </w:rPr>
        <w:t xml:space="preserve">липня </w:t>
      </w:r>
      <w:r w:rsidR="00AB4D46" w:rsidRPr="00AB4D46">
        <w:rPr>
          <w:rFonts w:ascii="Times New Roman" w:eastAsia="Calibri" w:hAnsi="Times New Roman" w:cs="Times New Roman"/>
          <w:kern w:val="1"/>
          <w:sz w:val="28"/>
          <w:szCs w:val="28"/>
          <w:lang w:eastAsia="uk-UA"/>
        </w:rPr>
        <w:t>2007 року) не вчинял</w:t>
      </w:r>
      <w:r>
        <w:rPr>
          <w:rFonts w:ascii="Times New Roman" w:eastAsia="Calibri" w:hAnsi="Times New Roman" w:cs="Times New Roman"/>
          <w:kern w:val="1"/>
          <w:sz w:val="28"/>
          <w:szCs w:val="28"/>
          <w:lang w:eastAsia="uk-UA"/>
        </w:rPr>
        <w:t>а</w:t>
      </w:r>
      <w:r w:rsidR="00AB4D46" w:rsidRPr="00AB4D46">
        <w:rPr>
          <w:rFonts w:ascii="Times New Roman" w:eastAsia="Calibri" w:hAnsi="Times New Roman" w:cs="Times New Roman"/>
          <w:kern w:val="1"/>
          <w:sz w:val="28"/>
          <w:szCs w:val="28"/>
          <w:lang w:eastAsia="uk-UA"/>
        </w:rPr>
        <w:t xml:space="preserve"> процесуальні дії, пов’язані з надходженням до суду першої інстанції апеляційної скарги засудженого, передбачені статтями 351, 354 КПК України, що позбавило засудженого права на </w:t>
      </w:r>
      <w:r w:rsidR="00CD1EA1">
        <w:rPr>
          <w:rFonts w:ascii="Times New Roman" w:eastAsia="Calibri" w:hAnsi="Times New Roman" w:cs="Times New Roman"/>
          <w:kern w:val="1"/>
          <w:sz w:val="28"/>
          <w:szCs w:val="28"/>
          <w:lang w:eastAsia="uk-UA"/>
        </w:rPr>
        <w:t xml:space="preserve">апеляційне оскарження </w:t>
      </w:r>
      <w:proofErr w:type="spellStart"/>
      <w:r w:rsidR="00CD1EA1">
        <w:rPr>
          <w:rFonts w:ascii="Times New Roman" w:eastAsia="Calibri" w:hAnsi="Times New Roman" w:cs="Times New Roman"/>
          <w:kern w:val="1"/>
          <w:sz w:val="28"/>
          <w:szCs w:val="28"/>
          <w:lang w:eastAsia="uk-UA"/>
        </w:rPr>
        <w:t>вироку</w:t>
      </w:r>
      <w:proofErr w:type="spellEnd"/>
      <w:r w:rsidR="00CD1EA1">
        <w:rPr>
          <w:rFonts w:ascii="Times New Roman" w:eastAsia="Calibri" w:hAnsi="Times New Roman" w:cs="Times New Roman"/>
          <w:kern w:val="1"/>
          <w:sz w:val="28"/>
          <w:szCs w:val="28"/>
          <w:lang w:eastAsia="uk-UA"/>
        </w:rPr>
        <w:t xml:space="preserve"> суду.</w:t>
      </w:r>
    </w:p>
    <w:p w:rsidR="009F5A74" w:rsidRDefault="00117FB5" w:rsidP="009F5A74">
      <w:pPr>
        <w:spacing w:after="0" w:line="240" w:lineRule="auto"/>
        <w:ind w:firstLine="708"/>
        <w:jc w:val="both"/>
        <w:rPr>
          <w:rFonts w:ascii="Times New Roman" w:hAnsi="Times New Roman"/>
          <w:sz w:val="28"/>
          <w:szCs w:val="28"/>
          <w:lang w:eastAsia="uk-UA"/>
        </w:rPr>
      </w:pPr>
      <w:r>
        <w:rPr>
          <w:rFonts w:ascii="Times New Roman" w:hAnsi="Times New Roman"/>
          <w:sz w:val="28"/>
          <w:szCs w:val="28"/>
          <w:lang w:eastAsia="uk-UA"/>
        </w:rPr>
        <w:t>Рішення</w:t>
      </w:r>
      <w:r>
        <w:rPr>
          <w:rFonts w:ascii="Times New Roman" w:hAnsi="Times New Roman"/>
          <w:sz w:val="28"/>
          <w:szCs w:val="28"/>
          <w:lang w:eastAsia="ru-RU"/>
        </w:rPr>
        <w:t xml:space="preserve"> Вищої ради юстиції №№ </w:t>
      </w:r>
      <w:r w:rsidRPr="00C20CF6">
        <w:rPr>
          <w:rFonts w:ascii="Times New Roman" w:hAnsi="Times New Roman"/>
          <w:sz w:val="28"/>
          <w:szCs w:val="28"/>
          <w:lang w:eastAsia="uk-UA"/>
        </w:rPr>
        <w:t>410/0/15-10, 412/0/15-10</w:t>
      </w:r>
      <w:r w:rsidR="009F5A74" w:rsidRPr="00C20CF6">
        <w:rPr>
          <w:rFonts w:ascii="Times New Roman" w:hAnsi="Times New Roman"/>
          <w:sz w:val="28"/>
          <w:szCs w:val="28"/>
          <w:lang w:eastAsia="uk-UA"/>
        </w:rPr>
        <w:t xml:space="preserve"> та подання від </w:t>
      </w:r>
      <w:r w:rsidR="00ED4FDE">
        <w:rPr>
          <w:rFonts w:ascii="Times New Roman" w:hAnsi="Times New Roman"/>
          <w:sz w:val="28"/>
          <w:szCs w:val="28"/>
          <w:lang w:eastAsia="uk-UA"/>
        </w:rPr>
        <w:t xml:space="preserve">                         </w:t>
      </w:r>
      <w:r w:rsidR="009F5A74" w:rsidRPr="00C20CF6">
        <w:rPr>
          <w:rFonts w:ascii="Times New Roman" w:hAnsi="Times New Roman"/>
          <w:sz w:val="28"/>
          <w:szCs w:val="28"/>
          <w:lang w:eastAsia="uk-UA"/>
        </w:rPr>
        <w:t>31 травня 2010 року</w:t>
      </w:r>
      <w:r>
        <w:rPr>
          <w:rFonts w:ascii="Times New Roman" w:hAnsi="Times New Roman"/>
          <w:sz w:val="28"/>
          <w:szCs w:val="28"/>
          <w:lang w:eastAsia="uk-UA"/>
        </w:rPr>
        <w:t xml:space="preserve"> </w:t>
      </w:r>
      <w:r w:rsidR="009F5A74">
        <w:rPr>
          <w:rFonts w:ascii="Times New Roman" w:hAnsi="Times New Roman"/>
          <w:sz w:val="28"/>
          <w:szCs w:val="28"/>
          <w:lang w:eastAsia="uk-UA"/>
        </w:rPr>
        <w:t xml:space="preserve">не були предметом </w:t>
      </w:r>
      <w:r w:rsidR="00EC62CD">
        <w:rPr>
          <w:rFonts w:ascii="Times New Roman" w:hAnsi="Times New Roman"/>
          <w:sz w:val="28"/>
          <w:szCs w:val="28"/>
          <w:lang w:eastAsia="uk-UA"/>
        </w:rPr>
        <w:t xml:space="preserve">судового </w:t>
      </w:r>
      <w:r w:rsidR="009F5A74">
        <w:rPr>
          <w:rFonts w:ascii="Times New Roman" w:hAnsi="Times New Roman"/>
          <w:sz w:val="28"/>
          <w:szCs w:val="28"/>
          <w:lang w:eastAsia="uk-UA"/>
        </w:rPr>
        <w:t>розгляду і суд не здійснював</w:t>
      </w:r>
      <w:r w:rsidR="00EC62CD">
        <w:rPr>
          <w:rFonts w:ascii="Times New Roman" w:hAnsi="Times New Roman"/>
          <w:sz w:val="28"/>
          <w:szCs w:val="28"/>
          <w:lang w:eastAsia="uk-UA"/>
        </w:rPr>
        <w:t xml:space="preserve"> їх аналіз, не надавав</w:t>
      </w:r>
      <w:r w:rsidR="009F5A74">
        <w:rPr>
          <w:rFonts w:ascii="Times New Roman" w:hAnsi="Times New Roman"/>
          <w:sz w:val="28"/>
          <w:szCs w:val="28"/>
          <w:lang w:eastAsia="uk-UA"/>
        </w:rPr>
        <w:t xml:space="preserve"> правов</w:t>
      </w:r>
      <w:r w:rsidR="00EC62CD">
        <w:rPr>
          <w:rFonts w:ascii="Times New Roman" w:hAnsi="Times New Roman"/>
          <w:sz w:val="28"/>
          <w:szCs w:val="28"/>
          <w:lang w:eastAsia="uk-UA"/>
        </w:rPr>
        <w:t>у</w:t>
      </w:r>
      <w:r w:rsidR="009F5A74">
        <w:rPr>
          <w:rFonts w:ascii="Times New Roman" w:hAnsi="Times New Roman"/>
          <w:sz w:val="28"/>
          <w:szCs w:val="28"/>
          <w:lang w:eastAsia="uk-UA"/>
        </w:rPr>
        <w:t xml:space="preserve"> оцінк</w:t>
      </w:r>
      <w:r w:rsidR="00EC62CD">
        <w:rPr>
          <w:rFonts w:ascii="Times New Roman" w:hAnsi="Times New Roman"/>
          <w:sz w:val="28"/>
          <w:szCs w:val="28"/>
          <w:lang w:eastAsia="uk-UA"/>
        </w:rPr>
        <w:t>у</w:t>
      </w:r>
      <w:r w:rsidR="009F5A74">
        <w:rPr>
          <w:rFonts w:ascii="Times New Roman" w:hAnsi="Times New Roman"/>
          <w:sz w:val="28"/>
          <w:szCs w:val="28"/>
          <w:lang w:eastAsia="uk-UA"/>
        </w:rPr>
        <w:t xml:space="preserve">, тому на сьогодні вони є чинними та підлягають реалізації. </w:t>
      </w:r>
    </w:p>
    <w:p w:rsidR="009F5A74" w:rsidRPr="00C20CF6" w:rsidRDefault="00EC62CD" w:rsidP="009F5A74">
      <w:pPr>
        <w:spacing w:after="0" w:line="240" w:lineRule="auto"/>
        <w:ind w:firstLine="709"/>
        <w:jc w:val="both"/>
        <w:rPr>
          <w:rFonts w:ascii="Times New Roman" w:hAnsi="Times New Roman"/>
          <w:sz w:val="28"/>
          <w:szCs w:val="28"/>
        </w:rPr>
      </w:pPr>
      <w:r>
        <w:rPr>
          <w:rFonts w:ascii="Times New Roman" w:hAnsi="Times New Roman"/>
          <w:color w:val="000000"/>
          <w:sz w:val="28"/>
          <w:szCs w:val="28"/>
        </w:rPr>
        <w:lastRenderedPageBreak/>
        <w:t>Абзацами першим,</w:t>
      </w:r>
      <w:r w:rsidR="009F5A74" w:rsidRPr="00C20CF6">
        <w:rPr>
          <w:rFonts w:ascii="Times New Roman" w:hAnsi="Times New Roman"/>
          <w:color w:val="000000"/>
          <w:sz w:val="28"/>
          <w:szCs w:val="28"/>
        </w:rPr>
        <w:t xml:space="preserve"> другим пункту 14 </w:t>
      </w:r>
      <w:r w:rsidR="009F5A74" w:rsidRPr="00C20CF6">
        <w:rPr>
          <w:rFonts w:ascii="Times New Roman" w:hAnsi="Times New Roman"/>
          <w:sz w:val="28"/>
          <w:szCs w:val="28"/>
        </w:rPr>
        <w:t xml:space="preserve">розділу ІІІ «Прикінцеві та перехідні положення» </w:t>
      </w:r>
      <w:bookmarkStart w:id="5" w:name="n1030"/>
      <w:bookmarkEnd w:id="5"/>
      <w:r w:rsidR="009F5A74" w:rsidRPr="00C20CF6">
        <w:rPr>
          <w:rFonts w:ascii="Times New Roman" w:hAnsi="Times New Roman"/>
          <w:sz w:val="28"/>
          <w:szCs w:val="28"/>
        </w:rPr>
        <w:t xml:space="preserve">Закону України від </w:t>
      </w:r>
      <w:r w:rsidR="009F5A74" w:rsidRPr="00C20CF6">
        <w:rPr>
          <w:rStyle w:val="rvts44"/>
          <w:rFonts w:ascii="Times New Roman" w:hAnsi="Times New Roman"/>
          <w:bCs/>
          <w:color w:val="000000"/>
          <w:sz w:val="28"/>
          <w:szCs w:val="28"/>
          <w:bdr w:val="none" w:sz="0" w:space="0" w:color="auto" w:frame="1"/>
        </w:rPr>
        <w:t>21 грудня 2016 року</w:t>
      </w:r>
      <w:r w:rsidR="009F5A74" w:rsidRPr="00C20CF6">
        <w:rPr>
          <w:rFonts w:ascii="Times New Roman" w:hAnsi="Times New Roman"/>
          <w:color w:val="000000"/>
          <w:sz w:val="28"/>
          <w:szCs w:val="28"/>
          <w:shd w:val="clear" w:color="auto" w:fill="FFFFFF"/>
        </w:rPr>
        <w:t> </w:t>
      </w:r>
      <w:r w:rsidR="009F5A74" w:rsidRPr="00C20CF6">
        <w:rPr>
          <w:rStyle w:val="rvts44"/>
          <w:rFonts w:ascii="Times New Roman" w:hAnsi="Times New Roman"/>
          <w:bCs/>
          <w:color w:val="000000"/>
          <w:sz w:val="28"/>
          <w:szCs w:val="28"/>
          <w:bdr w:val="none" w:sz="0" w:space="0" w:color="auto" w:frame="1"/>
        </w:rPr>
        <w:t xml:space="preserve">№ 1798-VIII  </w:t>
      </w:r>
      <w:r w:rsidR="009F5A74" w:rsidRPr="00C20CF6">
        <w:rPr>
          <w:rFonts w:ascii="Times New Roman" w:hAnsi="Times New Roman"/>
          <w:sz w:val="28"/>
          <w:szCs w:val="28"/>
        </w:rPr>
        <w:t>«Про Вищу раду правосуддя» передбачено, що матеріали та подання Вищої ради юстиції про звільнення суддів, за якими до набрання чинності Законом України «Про внесення змін до Конституції України (щодо правосуддя)» не прийнято рішення Президентом України чи Верховною Радою України, передаються до Вищої ради правосуддя для ухвалення рішення про звільнення суддів з посад з підстав, зазначених у поданнях.</w:t>
      </w:r>
    </w:p>
    <w:p w:rsidR="009F5A74" w:rsidRDefault="009F5A74" w:rsidP="009F5A74">
      <w:pPr>
        <w:spacing w:after="0" w:line="240" w:lineRule="auto"/>
        <w:ind w:firstLine="709"/>
        <w:jc w:val="both"/>
        <w:rPr>
          <w:rFonts w:ascii="Times New Roman" w:hAnsi="Times New Roman"/>
          <w:sz w:val="28"/>
          <w:szCs w:val="28"/>
        </w:rPr>
      </w:pPr>
      <w:r w:rsidRPr="00C20CF6">
        <w:rPr>
          <w:rFonts w:ascii="Times New Roman" w:hAnsi="Times New Roman"/>
          <w:sz w:val="28"/>
          <w:szCs w:val="28"/>
        </w:rPr>
        <w:t xml:space="preserve">Суддя, щодо якого до набрання чинності Законом України «Про внесення змін до Конституції України (щодо правосуддя)» Вищою радою юстиції </w:t>
      </w:r>
      <w:proofErr w:type="spellStart"/>
      <w:r w:rsidRPr="00C20CF6">
        <w:rPr>
          <w:rFonts w:ascii="Times New Roman" w:hAnsi="Times New Roman"/>
          <w:sz w:val="28"/>
          <w:szCs w:val="28"/>
        </w:rPr>
        <w:t>внесено</w:t>
      </w:r>
      <w:proofErr w:type="spellEnd"/>
      <w:r w:rsidRPr="00C20CF6">
        <w:rPr>
          <w:rFonts w:ascii="Times New Roman" w:hAnsi="Times New Roman"/>
          <w:sz w:val="28"/>
          <w:szCs w:val="28"/>
        </w:rPr>
        <w:t xml:space="preserve"> подання про його звільнення з посади за порушення ним присяги і рішення щодо якого не було прийнято Президентом України чи Верховною Радою України, звільняється з посади судді на підставі пункту 3 частини шостої</w:t>
      </w:r>
      <w:r w:rsidR="00164AB6">
        <w:rPr>
          <w:rFonts w:ascii="Times New Roman" w:hAnsi="Times New Roman"/>
          <w:sz w:val="28"/>
          <w:szCs w:val="28"/>
        </w:rPr>
        <w:t xml:space="preserve"> </w:t>
      </w:r>
      <w:r w:rsidRPr="00C20CF6">
        <w:rPr>
          <w:rFonts w:ascii="Times New Roman" w:hAnsi="Times New Roman"/>
          <w:sz w:val="28"/>
          <w:szCs w:val="28"/>
        </w:rPr>
        <w:t>статті 126 Конституції України.</w:t>
      </w:r>
    </w:p>
    <w:p w:rsidR="001335E6" w:rsidRDefault="001335E6" w:rsidP="001335E6">
      <w:pPr>
        <w:pStyle w:val="11"/>
        <w:shd w:val="clear" w:color="auto" w:fill="auto"/>
        <w:spacing w:before="0" w:line="240" w:lineRule="auto"/>
        <w:ind w:left="20" w:firstLine="709"/>
        <w:jc w:val="both"/>
        <w:rPr>
          <w:sz w:val="28"/>
          <w:szCs w:val="28"/>
        </w:rPr>
      </w:pPr>
      <w:r>
        <w:rPr>
          <w:color w:val="000000"/>
          <w:sz w:val="28"/>
          <w:szCs w:val="28"/>
          <w:shd w:val="clear" w:color="auto" w:fill="FFFFFF"/>
        </w:rPr>
        <w:t xml:space="preserve">Посилання судді </w:t>
      </w:r>
      <w:proofErr w:type="spellStart"/>
      <w:r>
        <w:rPr>
          <w:color w:val="000000"/>
          <w:sz w:val="28"/>
          <w:szCs w:val="28"/>
          <w:shd w:val="clear" w:color="auto" w:fill="FFFFFF"/>
        </w:rPr>
        <w:t>Сушкової</w:t>
      </w:r>
      <w:proofErr w:type="spellEnd"/>
      <w:r>
        <w:rPr>
          <w:color w:val="000000"/>
          <w:sz w:val="28"/>
          <w:szCs w:val="28"/>
          <w:shd w:val="clear" w:color="auto" w:fill="FFFFFF"/>
        </w:rPr>
        <w:t xml:space="preserve"> (</w:t>
      </w:r>
      <w:proofErr w:type="spellStart"/>
      <w:r>
        <w:rPr>
          <w:color w:val="000000"/>
          <w:sz w:val="28"/>
          <w:szCs w:val="28"/>
          <w:shd w:val="clear" w:color="auto" w:fill="FFFFFF"/>
        </w:rPr>
        <w:t>Стасовської</w:t>
      </w:r>
      <w:proofErr w:type="spellEnd"/>
      <w:r>
        <w:rPr>
          <w:color w:val="000000"/>
          <w:sz w:val="28"/>
          <w:szCs w:val="28"/>
          <w:shd w:val="clear" w:color="auto" w:fill="FFFFFF"/>
        </w:rPr>
        <w:t xml:space="preserve">) Л.І. на те, що </w:t>
      </w:r>
      <w:r w:rsidRPr="00C20CF6">
        <w:rPr>
          <w:sz w:val="28"/>
          <w:szCs w:val="28"/>
        </w:rPr>
        <w:t>до набрання чинності Законом України «Про внесення змін до Конституції України (щодо правосуддя)»</w:t>
      </w:r>
      <w:r>
        <w:rPr>
          <w:sz w:val="28"/>
          <w:szCs w:val="28"/>
        </w:rPr>
        <w:t xml:space="preserve"> Верховною Радою України було здійснено розгляд подання Вищої ради юстиції про звільнення її з посади судді за порушення присяги та відсутність у Вищої ради правосуддя повноважень на розгляд цього подання</w:t>
      </w:r>
      <w:r w:rsidR="00EC62CD">
        <w:rPr>
          <w:sz w:val="28"/>
          <w:szCs w:val="28"/>
        </w:rPr>
        <w:t>,</w:t>
      </w:r>
      <w:r>
        <w:rPr>
          <w:sz w:val="28"/>
          <w:szCs w:val="28"/>
        </w:rPr>
        <w:t xml:space="preserve"> є необґрунтованим.</w:t>
      </w:r>
    </w:p>
    <w:p w:rsidR="00BA7CB7" w:rsidRPr="002E79CA" w:rsidRDefault="001335E6" w:rsidP="002E79CA">
      <w:pPr>
        <w:pStyle w:val="11"/>
        <w:shd w:val="clear" w:color="auto" w:fill="auto"/>
        <w:spacing w:before="0" w:line="240" w:lineRule="auto"/>
        <w:ind w:left="20" w:firstLine="709"/>
        <w:jc w:val="both"/>
        <w:rPr>
          <w:sz w:val="28"/>
          <w:szCs w:val="28"/>
          <w:lang w:eastAsia="uk-UA"/>
        </w:rPr>
      </w:pPr>
      <w:r>
        <w:rPr>
          <w:sz w:val="28"/>
          <w:szCs w:val="28"/>
        </w:rPr>
        <w:t xml:space="preserve">Зокрема, як вже було зазначено, за результатами розгляду подання Вищої ради </w:t>
      </w:r>
      <w:r w:rsidRPr="00BA7CB7">
        <w:rPr>
          <w:sz w:val="28"/>
          <w:szCs w:val="28"/>
        </w:rPr>
        <w:t xml:space="preserve">юстиції </w:t>
      </w:r>
      <w:r w:rsidR="00BA7CB7" w:rsidRPr="00BA7CB7">
        <w:rPr>
          <w:sz w:val="28"/>
          <w:szCs w:val="28"/>
          <w:lang w:eastAsia="uk-UA"/>
        </w:rPr>
        <w:t>№ 32/0/12-10 від 31 травня 2010 року</w:t>
      </w:r>
      <w:r w:rsidRPr="00BA7CB7">
        <w:rPr>
          <w:sz w:val="28"/>
          <w:szCs w:val="28"/>
        </w:rPr>
        <w:t xml:space="preserve"> </w:t>
      </w:r>
      <w:r w:rsidR="00164AB6">
        <w:rPr>
          <w:sz w:val="28"/>
          <w:szCs w:val="28"/>
        </w:rPr>
        <w:t xml:space="preserve">Верховною Радою України </w:t>
      </w:r>
      <w:r w:rsidR="00BA7CB7" w:rsidRPr="00BA7CB7">
        <w:rPr>
          <w:sz w:val="28"/>
          <w:szCs w:val="28"/>
          <w:lang w:eastAsia="uk-UA"/>
        </w:rPr>
        <w:t xml:space="preserve">17 червня 2010 року </w:t>
      </w:r>
      <w:r w:rsidR="00BA7CB7">
        <w:rPr>
          <w:sz w:val="28"/>
          <w:szCs w:val="28"/>
        </w:rPr>
        <w:t xml:space="preserve">прийнято постанову </w:t>
      </w:r>
      <w:r w:rsidR="00BA7CB7" w:rsidRPr="00BA7CB7">
        <w:rPr>
          <w:sz w:val="28"/>
          <w:szCs w:val="28"/>
          <w:lang w:eastAsia="uk-UA"/>
        </w:rPr>
        <w:t>№ 2352-VI</w:t>
      </w:r>
      <w:r w:rsidR="00BA7CB7">
        <w:rPr>
          <w:sz w:val="28"/>
          <w:szCs w:val="28"/>
          <w:lang w:eastAsia="uk-UA"/>
        </w:rPr>
        <w:t>, якою</w:t>
      </w:r>
      <w:r w:rsidR="00BA7CB7" w:rsidRPr="00BA7CB7">
        <w:rPr>
          <w:sz w:val="28"/>
          <w:szCs w:val="28"/>
          <w:lang w:eastAsia="uk-UA"/>
        </w:rPr>
        <w:t xml:space="preserve"> </w:t>
      </w:r>
      <w:proofErr w:type="spellStart"/>
      <w:r w:rsidR="00BA7CB7" w:rsidRPr="00BA7CB7">
        <w:rPr>
          <w:sz w:val="28"/>
          <w:szCs w:val="28"/>
          <w:lang w:eastAsia="uk-UA"/>
        </w:rPr>
        <w:t>Стасовську</w:t>
      </w:r>
      <w:proofErr w:type="spellEnd"/>
      <w:r w:rsidR="00BA7CB7" w:rsidRPr="00BA7CB7">
        <w:rPr>
          <w:sz w:val="28"/>
          <w:szCs w:val="28"/>
          <w:lang w:eastAsia="uk-UA"/>
        </w:rPr>
        <w:t xml:space="preserve"> Л.І. звільнено з посади судді за порушення присяги на підставі пункту 5 частини п’ятої статті 126 Конституції України.</w:t>
      </w:r>
      <w:r w:rsidR="002E79CA">
        <w:rPr>
          <w:sz w:val="28"/>
          <w:szCs w:val="28"/>
          <w:lang w:eastAsia="uk-UA"/>
        </w:rPr>
        <w:t xml:space="preserve"> </w:t>
      </w:r>
      <w:r w:rsidR="00EC62CD">
        <w:rPr>
          <w:sz w:val="28"/>
          <w:szCs w:val="28"/>
          <w:lang w:eastAsia="uk-UA"/>
        </w:rPr>
        <w:t>У зв’язку зі</w:t>
      </w:r>
      <w:r w:rsidR="00BA7CB7" w:rsidRPr="002E79CA">
        <w:rPr>
          <w:sz w:val="28"/>
          <w:szCs w:val="28"/>
          <w:lang w:eastAsia="uk-UA"/>
        </w:rPr>
        <w:t xml:space="preserve"> скасуванням 23 вересня 2010 року Вищим адміністративним с</w:t>
      </w:r>
      <w:r w:rsidR="00EC62CD">
        <w:rPr>
          <w:sz w:val="28"/>
          <w:szCs w:val="28"/>
          <w:lang w:eastAsia="uk-UA"/>
        </w:rPr>
        <w:t>удом України вказаної постанови</w:t>
      </w:r>
      <w:r w:rsidR="00BA7CB7" w:rsidRPr="002E79CA">
        <w:rPr>
          <w:sz w:val="28"/>
          <w:szCs w:val="28"/>
          <w:lang w:eastAsia="uk-UA"/>
        </w:rPr>
        <w:t xml:space="preserve"> Верховна Рада України 23 грудня 2010 року здійснила повторний розгляд подання про звільнення </w:t>
      </w:r>
      <w:proofErr w:type="spellStart"/>
      <w:r w:rsidR="00BA7CB7" w:rsidRPr="002E79CA">
        <w:rPr>
          <w:sz w:val="28"/>
          <w:szCs w:val="28"/>
          <w:lang w:eastAsia="uk-UA"/>
        </w:rPr>
        <w:t>Стасовської</w:t>
      </w:r>
      <w:proofErr w:type="spellEnd"/>
      <w:r w:rsidR="00BA7CB7" w:rsidRPr="002E79CA">
        <w:rPr>
          <w:sz w:val="28"/>
          <w:szCs w:val="28"/>
          <w:lang w:eastAsia="uk-UA"/>
        </w:rPr>
        <w:t xml:space="preserve"> Л.І. з посади судді та Постановою № 2867-</w:t>
      </w:r>
      <w:r w:rsidR="00BA7CB7" w:rsidRPr="002E79CA">
        <w:rPr>
          <w:sz w:val="28"/>
          <w:szCs w:val="28"/>
          <w:lang w:val="en-US" w:eastAsia="uk-UA"/>
        </w:rPr>
        <w:t>V</w:t>
      </w:r>
      <w:r w:rsidR="00BA7CB7" w:rsidRPr="002E79CA">
        <w:rPr>
          <w:sz w:val="28"/>
          <w:szCs w:val="28"/>
          <w:lang w:eastAsia="uk-UA"/>
        </w:rPr>
        <w:t xml:space="preserve">І звільнила її з посади судді Заводського районного суду міста Дніпродзержинська Дніпропетровської області за порушення присяги. </w:t>
      </w:r>
    </w:p>
    <w:p w:rsidR="00BA7CB7" w:rsidRDefault="00054D89" w:rsidP="00164AB6">
      <w:pPr>
        <w:pStyle w:val="11"/>
        <w:shd w:val="clear" w:color="auto" w:fill="auto"/>
        <w:spacing w:before="0" w:line="240" w:lineRule="auto"/>
        <w:ind w:left="20" w:firstLine="709"/>
        <w:jc w:val="both"/>
        <w:rPr>
          <w:sz w:val="28"/>
          <w:szCs w:val="28"/>
          <w:lang w:eastAsia="uk-UA"/>
        </w:rPr>
      </w:pPr>
      <w:r>
        <w:rPr>
          <w:color w:val="000000"/>
          <w:sz w:val="28"/>
          <w:szCs w:val="28"/>
          <w:shd w:val="clear" w:color="auto" w:fill="FFFFFF"/>
        </w:rPr>
        <w:t>У подальшому у зв’язку зі скасуванням</w:t>
      </w:r>
      <w:r w:rsidR="00117FB5">
        <w:rPr>
          <w:color w:val="000000"/>
          <w:sz w:val="28"/>
          <w:szCs w:val="28"/>
          <w:shd w:val="clear" w:color="auto" w:fill="FFFFFF"/>
        </w:rPr>
        <w:t xml:space="preserve"> рішення Вищої ради юстиції від                            </w:t>
      </w:r>
      <w:r>
        <w:rPr>
          <w:color w:val="000000"/>
          <w:sz w:val="28"/>
          <w:szCs w:val="28"/>
          <w:shd w:val="clear" w:color="auto" w:fill="FFFFFF"/>
        </w:rPr>
        <w:t xml:space="preserve">26 травня 2010 року </w:t>
      </w:r>
      <w:r w:rsidR="00EC62CD">
        <w:rPr>
          <w:color w:val="000000"/>
          <w:sz w:val="28"/>
          <w:szCs w:val="28"/>
          <w:shd w:val="clear" w:color="auto" w:fill="FFFFFF"/>
        </w:rPr>
        <w:t>в</w:t>
      </w:r>
      <w:r>
        <w:rPr>
          <w:color w:val="000000"/>
          <w:sz w:val="28"/>
          <w:szCs w:val="28"/>
          <w:shd w:val="clear" w:color="auto" w:fill="FFFFFF"/>
        </w:rPr>
        <w:t xml:space="preserve"> частині підтримання подання члена Вищої ради юстиції Кудрявцева В.В., яке було однією з підстав для внесення Вищою радою юстиції подання про звільнення </w:t>
      </w:r>
      <w:proofErr w:type="spellStart"/>
      <w:r w:rsidRPr="00054D89">
        <w:rPr>
          <w:sz w:val="28"/>
          <w:szCs w:val="28"/>
          <w:lang w:eastAsia="uk-UA"/>
        </w:rPr>
        <w:t>Стасовської</w:t>
      </w:r>
      <w:proofErr w:type="spellEnd"/>
      <w:r w:rsidRPr="00054D89">
        <w:rPr>
          <w:sz w:val="28"/>
          <w:szCs w:val="28"/>
          <w:lang w:eastAsia="uk-UA"/>
        </w:rPr>
        <w:t xml:space="preserve"> Л.І. з посади судді</w:t>
      </w:r>
      <w:r>
        <w:rPr>
          <w:color w:val="000000"/>
          <w:sz w:val="28"/>
          <w:szCs w:val="28"/>
          <w:shd w:val="clear" w:color="auto" w:fill="FFFFFF"/>
        </w:rPr>
        <w:t xml:space="preserve"> за порушення присяги, Касаційним адміністративним судом у складі Верховного Суду 7 </w:t>
      </w:r>
      <w:r w:rsidR="00ED4FDE">
        <w:rPr>
          <w:color w:val="000000"/>
          <w:sz w:val="28"/>
          <w:szCs w:val="28"/>
          <w:shd w:val="clear" w:color="auto" w:fill="FFFFFF"/>
        </w:rPr>
        <w:t xml:space="preserve">лютого </w:t>
      </w:r>
      <w:r>
        <w:rPr>
          <w:color w:val="000000"/>
          <w:sz w:val="28"/>
          <w:szCs w:val="28"/>
          <w:shd w:val="clear" w:color="auto" w:fill="FFFFFF"/>
        </w:rPr>
        <w:t xml:space="preserve">2019 року ухвалено рішення про скасування </w:t>
      </w:r>
      <w:r w:rsidR="00EC62CD">
        <w:rPr>
          <w:color w:val="000000"/>
          <w:sz w:val="28"/>
          <w:szCs w:val="28"/>
          <w:shd w:val="clear" w:color="auto" w:fill="FFFFFF"/>
        </w:rPr>
        <w:t>П</w:t>
      </w:r>
      <w:r>
        <w:rPr>
          <w:color w:val="000000"/>
          <w:sz w:val="28"/>
          <w:szCs w:val="28"/>
          <w:shd w:val="clear" w:color="auto" w:fill="FFFFFF"/>
        </w:rPr>
        <w:t>останови Верховної Ради України від</w:t>
      </w:r>
      <w:r w:rsidR="00ED4FDE">
        <w:rPr>
          <w:color w:val="000000"/>
          <w:sz w:val="28"/>
          <w:szCs w:val="28"/>
          <w:shd w:val="clear" w:color="auto" w:fill="FFFFFF"/>
        </w:rPr>
        <w:t xml:space="preserve"> </w:t>
      </w:r>
      <w:r>
        <w:rPr>
          <w:color w:val="000000"/>
          <w:sz w:val="28"/>
          <w:szCs w:val="28"/>
          <w:shd w:val="clear" w:color="auto" w:fill="FFFFFF"/>
        </w:rPr>
        <w:t>23 лютого 2010 року № 2867-</w:t>
      </w:r>
      <w:r w:rsidRPr="00BA7CB7">
        <w:rPr>
          <w:sz w:val="28"/>
          <w:szCs w:val="28"/>
          <w:lang w:eastAsia="uk-UA"/>
        </w:rPr>
        <w:t>VI</w:t>
      </w:r>
      <w:r>
        <w:rPr>
          <w:sz w:val="28"/>
          <w:szCs w:val="28"/>
          <w:lang w:eastAsia="uk-UA"/>
        </w:rPr>
        <w:t>.</w:t>
      </w:r>
      <w:r w:rsidR="00BE3867">
        <w:rPr>
          <w:sz w:val="28"/>
          <w:szCs w:val="28"/>
          <w:lang w:eastAsia="uk-UA"/>
        </w:rPr>
        <w:t xml:space="preserve"> Отже, на сьогодні</w:t>
      </w:r>
      <w:r w:rsidR="00164AB6">
        <w:rPr>
          <w:sz w:val="28"/>
          <w:szCs w:val="28"/>
          <w:lang w:eastAsia="uk-UA"/>
        </w:rPr>
        <w:t xml:space="preserve"> </w:t>
      </w:r>
      <w:r w:rsidR="00863181">
        <w:rPr>
          <w:sz w:val="28"/>
          <w:szCs w:val="28"/>
          <w:lang w:eastAsia="uk-UA"/>
        </w:rPr>
        <w:t>рішення щодо</w:t>
      </w:r>
      <w:r w:rsidR="00BE3867">
        <w:rPr>
          <w:sz w:val="28"/>
          <w:szCs w:val="28"/>
          <w:lang w:eastAsia="uk-UA"/>
        </w:rPr>
        <w:t xml:space="preserve"> подання Вищої ради юстиції </w:t>
      </w:r>
      <w:r w:rsidR="00ED4FDE">
        <w:rPr>
          <w:sz w:val="28"/>
          <w:szCs w:val="28"/>
          <w:lang w:eastAsia="uk-UA"/>
        </w:rPr>
        <w:t xml:space="preserve">                         </w:t>
      </w:r>
      <w:r w:rsidR="00164AB6" w:rsidRPr="00BA7CB7">
        <w:rPr>
          <w:sz w:val="28"/>
          <w:szCs w:val="28"/>
          <w:lang w:eastAsia="uk-UA"/>
        </w:rPr>
        <w:t>№ 32/0/12-10 від 31 травня 2010 року</w:t>
      </w:r>
      <w:r w:rsidR="00164AB6">
        <w:rPr>
          <w:sz w:val="28"/>
          <w:szCs w:val="28"/>
          <w:lang w:eastAsia="uk-UA"/>
        </w:rPr>
        <w:t xml:space="preserve"> не </w:t>
      </w:r>
      <w:r w:rsidR="00863181">
        <w:rPr>
          <w:sz w:val="28"/>
          <w:szCs w:val="28"/>
          <w:lang w:eastAsia="uk-UA"/>
        </w:rPr>
        <w:t>прийнято</w:t>
      </w:r>
      <w:r w:rsidR="00164AB6">
        <w:rPr>
          <w:sz w:val="28"/>
          <w:szCs w:val="28"/>
          <w:lang w:eastAsia="uk-UA"/>
        </w:rPr>
        <w:t>.</w:t>
      </w:r>
    </w:p>
    <w:p w:rsidR="00054D89" w:rsidRPr="00054D89" w:rsidRDefault="00054D89" w:rsidP="00054D89">
      <w:pPr>
        <w:pStyle w:val="11"/>
        <w:shd w:val="clear" w:color="auto" w:fill="auto"/>
        <w:spacing w:before="0" w:line="240" w:lineRule="auto"/>
        <w:ind w:left="20" w:firstLine="709"/>
        <w:jc w:val="both"/>
        <w:rPr>
          <w:color w:val="000000"/>
          <w:sz w:val="28"/>
          <w:szCs w:val="28"/>
          <w:shd w:val="clear" w:color="auto" w:fill="FFFFFF"/>
        </w:rPr>
      </w:pPr>
      <w:r>
        <w:rPr>
          <w:color w:val="000000"/>
          <w:sz w:val="28"/>
          <w:szCs w:val="28"/>
          <w:shd w:val="clear" w:color="auto" w:fill="FFFFFF"/>
        </w:rPr>
        <w:t>Таким чином, оскільки обставини, викладені у поданні члена Вищої ради юстиції Кудрявцева В.В.</w:t>
      </w:r>
      <w:r w:rsidR="00EC62CD">
        <w:rPr>
          <w:color w:val="000000"/>
          <w:sz w:val="28"/>
          <w:szCs w:val="28"/>
          <w:shd w:val="clear" w:color="auto" w:fill="FFFFFF"/>
        </w:rPr>
        <w:t>,</w:t>
      </w:r>
      <w:r>
        <w:rPr>
          <w:color w:val="000000"/>
          <w:sz w:val="28"/>
          <w:szCs w:val="28"/>
          <w:shd w:val="clear" w:color="auto" w:fill="FFFFFF"/>
        </w:rPr>
        <w:t xml:space="preserve"> знайшли своє підтвердження, а </w:t>
      </w:r>
      <w:r>
        <w:rPr>
          <w:sz w:val="28"/>
          <w:szCs w:val="28"/>
          <w:lang w:eastAsia="ru-RU"/>
        </w:rPr>
        <w:t xml:space="preserve">рішення Вищої ради юстиції </w:t>
      </w:r>
      <w:r w:rsidR="00ED4FDE">
        <w:rPr>
          <w:sz w:val="28"/>
          <w:szCs w:val="28"/>
          <w:lang w:eastAsia="ru-RU"/>
        </w:rPr>
        <w:t xml:space="preserve">                      </w:t>
      </w:r>
      <w:r>
        <w:rPr>
          <w:sz w:val="28"/>
          <w:szCs w:val="28"/>
          <w:lang w:eastAsia="ru-RU"/>
        </w:rPr>
        <w:t xml:space="preserve"> №№ </w:t>
      </w:r>
      <w:r w:rsidRPr="00C20CF6">
        <w:rPr>
          <w:sz w:val="28"/>
          <w:szCs w:val="28"/>
          <w:lang w:eastAsia="uk-UA"/>
        </w:rPr>
        <w:t>410/0/15-10, 412/0/15-10 та подання від 31 травня 2010 року</w:t>
      </w:r>
      <w:r>
        <w:rPr>
          <w:sz w:val="28"/>
          <w:szCs w:val="28"/>
          <w:lang w:eastAsia="uk-UA"/>
        </w:rPr>
        <w:t xml:space="preserve"> не оскаржувалися та є чинними, питання про звільнення судді </w:t>
      </w:r>
      <w:proofErr w:type="spellStart"/>
      <w:r w:rsidRPr="00244551">
        <w:rPr>
          <w:sz w:val="28"/>
          <w:szCs w:val="28"/>
        </w:rPr>
        <w:t>Сушков</w:t>
      </w:r>
      <w:r>
        <w:rPr>
          <w:sz w:val="28"/>
          <w:szCs w:val="28"/>
        </w:rPr>
        <w:t>ої</w:t>
      </w:r>
      <w:proofErr w:type="spellEnd"/>
      <w:r w:rsidRPr="00244551">
        <w:rPr>
          <w:sz w:val="28"/>
          <w:szCs w:val="28"/>
        </w:rPr>
        <w:t xml:space="preserve"> (</w:t>
      </w:r>
      <w:proofErr w:type="spellStart"/>
      <w:r w:rsidRPr="00244551">
        <w:rPr>
          <w:sz w:val="28"/>
          <w:szCs w:val="28"/>
        </w:rPr>
        <w:t>Стасовськ</w:t>
      </w:r>
      <w:r>
        <w:rPr>
          <w:sz w:val="28"/>
          <w:szCs w:val="28"/>
        </w:rPr>
        <w:t>ої</w:t>
      </w:r>
      <w:proofErr w:type="spellEnd"/>
      <w:r>
        <w:rPr>
          <w:sz w:val="28"/>
          <w:szCs w:val="28"/>
        </w:rPr>
        <w:t>) Л.</w:t>
      </w:r>
      <w:r w:rsidRPr="00244551">
        <w:rPr>
          <w:sz w:val="28"/>
          <w:szCs w:val="28"/>
        </w:rPr>
        <w:t>І</w:t>
      </w:r>
      <w:r>
        <w:rPr>
          <w:sz w:val="28"/>
          <w:szCs w:val="28"/>
        </w:rPr>
        <w:t>.</w:t>
      </w:r>
      <w:r>
        <w:rPr>
          <w:color w:val="000000"/>
          <w:sz w:val="28"/>
          <w:szCs w:val="28"/>
          <w:shd w:val="clear" w:color="auto" w:fill="FFFFFF"/>
        </w:rPr>
        <w:t xml:space="preserve"> з посади судді </w:t>
      </w:r>
      <w:r>
        <w:rPr>
          <w:sz w:val="28"/>
          <w:szCs w:val="28"/>
          <w:lang w:eastAsia="uk-UA"/>
        </w:rPr>
        <w:t>Заводського</w:t>
      </w:r>
      <w:r w:rsidRPr="00244551">
        <w:rPr>
          <w:sz w:val="28"/>
          <w:szCs w:val="28"/>
          <w:lang w:eastAsia="uk-UA"/>
        </w:rPr>
        <w:t xml:space="preserve"> районн</w:t>
      </w:r>
      <w:r>
        <w:rPr>
          <w:sz w:val="28"/>
          <w:szCs w:val="28"/>
          <w:lang w:eastAsia="uk-UA"/>
        </w:rPr>
        <w:t xml:space="preserve">ого </w:t>
      </w:r>
      <w:r w:rsidRPr="00244551">
        <w:rPr>
          <w:sz w:val="28"/>
          <w:szCs w:val="28"/>
          <w:lang w:eastAsia="uk-UA"/>
        </w:rPr>
        <w:t>суд</w:t>
      </w:r>
      <w:r>
        <w:rPr>
          <w:sz w:val="28"/>
          <w:szCs w:val="28"/>
          <w:lang w:eastAsia="uk-UA"/>
        </w:rPr>
        <w:t>у</w:t>
      </w:r>
      <w:r w:rsidRPr="00244551">
        <w:rPr>
          <w:sz w:val="28"/>
          <w:szCs w:val="28"/>
          <w:lang w:eastAsia="uk-UA"/>
        </w:rPr>
        <w:t xml:space="preserve"> міста Дніпродзержинська Дніпропетровської області</w:t>
      </w:r>
      <w:r>
        <w:rPr>
          <w:sz w:val="28"/>
          <w:szCs w:val="28"/>
          <w:lang w:eastAsia="uk-UA"/>
        </w:rPr>
        <w:t xml:space="preserve"> належить саме до повноважень Вищої ради правосуддя. </w:t>
      </w:r>
    </w:p>
    <w:p w:rsidR="002E79CA" w:rsidRDefault="00873F27" w:rsidP="002E79CA">
      <w:pPr>
        <w:pStyle w:val="11"/>
        <w:shd w:val="clear" w:color="auto" w:fill="auto"/>
        <w:spacing w:before="0" w:line="240" w:lineRule="auto"/>
        <w:ind w:left="20" w:firstLine="709"/>
        <w:jc w:val="both"/>
        <w:rPr>
          <w:color w:val="000000"/>
          <w:sz w:val="28"/>
          <w:szCs w:val="28"/>
          <w:shd w:val="clear" w:color="auto" w:fill="FFFFFF"/>
        </w:rPr>
      </w:pPr>
      <w:r>
        <w:rPr>
          <w:color w:val="000000"/>
          <w:sz w:val="28"/>
          <w:szCs w:val="28"/>
          <w:shd w:val="clear" w:color="auto" w:fill="FFFFFF"/>
        </w:rPr>
        <w:t xml:space="preserve">Згідно </w:t>
      </w:r>
      <w:r w:rsidR="00EC62CD">
        <w:rPr>
          <w:color w:val="000000"/>
          <w:sz w:val="28"/>
          <w:szCs w:val="28"/>
          <w:shd w:val="clear" w:color="auto" w:fill="FFFFFF"/>
        </w:rPr>
        <w:t>і</w:t>
      </w:r>
      <w:r>
        <w:rPr>
          <w:color w:val="000000"/>
          <w:sz w:val="28"/>
          <w:szCs w:val="28"/>
          <w:shd w:val="clear" w:color="auto" w:fill="FFFFFF"/>
        </w:rPr>
        <w:t>з</w:t>
      </w:r>
      <w:r w:rsidR="009F5A74" w:rsidRPr="008352C7">
        <w:rPr>
          <w:color w:val="000000"/>
          <w:sz w:val="28"/>
          <w:szCs w:val="28"/>
          <w:shd w:val="clear" w:color="auto" w:fill="FFFFFF"/>
        </w:rPr>
        <w:t xml:space="preserve"> частин</w:t>
      </w:r>
      <w:r>
        <w:rPr>
          <w:color w:val="000000"/>
          <w:sz w:val="28"/>
          <w:szCs w:val="28"/>
          <w:shd w:val="clear" w:color="auto" w:fill="FFFFFF"/>
        </w:rPr>
        <w:t>ою</w:t>
      </w:r>
      <w:r w:rsidR="009F5A74" w:rsidRPr="008352C7">
        <w:rPr>
          <w:color w:val="000000"/>
          <w:sz w:val="28"/>
          <w:szCs w:val="28"/>
          <w:shd w:val="clear" w:color="auto" w:fill="FFFFFF"/>
        </w:rPr>
        <w:t xml:space="preserve"> першо</w:t>
      </w:r>
      <w:r>
        <w:rPr>
          <w:color w:val="000000"/>
          <w:sz w:val="28"/>
          <w:szCs w:val="28"/>
          <w:shd w:val="clear" w:color="auto" w:fill="FFFFFF"/>
        </w:rPr>
        <w:t>ю</w:t>
      </w:r>
      <w:r w:rsidR="009F5A74" w:rsidRPr="008352C7">
        <w:rPr>
          <w:color w:val="000000"/>
          <w:sz w:val="28"/>
          <w:szCs w:val="28"/>
          <w:shd w:val="clear" w:color="auto" w:fill="FFFFFF"/>
        </w:rPr>
        <w:t xml:space="preserve"> статті 56 </w:t>
      </w:r>
      <w:r w:rsidR="009F5A74" w:rsidRPr="008352C7">
        <w:rPr>
          <w:sz w:val="28"/>
          <w:szCs w:val="28"/>
        </w:rPr>
        <w:t xml:space="preserve">Закону України «Про Вищу раду правосуддя» </w:t>
      </w:r>
      <w:r w:rsidR="009F5A74" w:rsidRPr="008352C7">
        <w:rPr>
          <w:color w:val="000000"/>
          <w:sz w:val="28"/>
          <w:szCs w:val="28"/>
          <w:shd w:val="clear" w:color="auto" w:fill="FFFFFF"/>
        </w:rPr>
        <w:t xml:space="preserve">питання про звільнення судді з підстав, визначених </w:t>
      </w:r>
      <w:r w:rsidR="009F5A74" w:rsidRPr="008352C7">
        <w:rPr>
          <w:sz w:val="28"/>
          <w:szCs w:val="28"/>
          <w:bdr w:val="none" w:sz="0" w:space="0" w:color="auto" w:frame="1"/>
          <w:shd w:val="clear" w:color="auto" w:fill="FFFFFF"/>
        </w:rPr>
        <w:t>пунктами 2</w:t>
      </w:r>
      <w:r w:rsidR="009F5A74" w:rsidRPr="008352C7">
        <w:rPr>
          <w:color w:val="000000"/>
          <w:sz w:val="28"/>
          <w:szCs w:val="28"/>
          <w:shd w:val="clear" w:color="auto" w:fill="FFFFFF"/>
        </w:rPr>
        <w:t xml:space="preserve">, </w:t>
      </w:r>
      <w:r w:rsidR="009F5A74" w:rsidRPr="008352C7">
        <w:rPr>
          <w:sz w:val="28"/>
          <w:szCs w:val="28"/>
          <w:bdr w:val="none" w:sz="0" w:space="0" w:color="auto" w:frame="1"/>
          <w:shd w:val="clear" w:color="auto" w:fill="FFFFFF"/>
        </w:rPr>
        <w:t>3</w:t>
      </w:r>
      <w:r w:rsidR="009F5A74" w:rsidRPr="008352C7">
        <w:rPr>
          <w:color w:val="000000"/>
          <w:sz w:val="28"/>
          <w:szCs w:val="28"/>
          <w:shd w:val="clear" w:color="auto" w:fill="FFFFFF"/>
        </w:rPr>
        <w:t xml:space="preserve">, </w:t>
      </w:r>
      <w:r w:rsidR="009F5A74" w:rsidRPr="008352C7">
        <w:rPr>
          <w:sz w:val="28"/>
          <w:szCs w:val="28"/>
          <w:bdr w:val="none" w:sz="0" w:space="0" w:color="auto" w:frame="1"/>
          <w:shd w:val="clear" w:color="auto" w:fill="FFFFFF"/>
        </w:rPr>
        <w:t>5</w:t>
      </w:r>
      <w:r w:rsidR="009F5A74">
        <w:rPr>
          <w:color w:val="000000"/>
          <w:sz w:val="28"/>
          <w:szCs w:val="28"/>
          <w:shd w:val="clear" w:color="auto" w:fill="FFFFFF"/>
        </w:rPr>
        <w:t>,</w:t>
      </w:r>
      <w:r w:rsidR="009F5A74" w:rsidRPr="008352C7">
        <w:rPr>
          <w:color w:val="000000"/>
          <w:sz w:val="28"/>
          <w:szCs w:val="28"/>
          <w:shd w:val="clear" w:color="auto" w:fill="FFFFFF"/>
        </w:rPr>
        <w:t xml:space="preserve"> </w:t>
      </w:r>
      <w:r w:rsidR="009F5A74" w:rsidRPr="008352C7">
        <w:rPr>
          <w:sz w:val="28"/>
          <w:szCs w:val="28"/>
          <w:bdr w:val="none" w:sz="0" w:space="0" w:color="auto" w:frame="1"/>
          <w:shd w:val="clear" w:color="auto" w:fill="FFFFFF"/>
        </w:rPr>
        <w:t>6</w:t>
      </w:r>
      <w:r w:rsidR="009F5A74" w:rsidRPr="008352C7">
        <w:rPr>
          <w:color w:val="000000"/>
          <w:sz w:val="28"/>
          <w:szCs w:val="28"/>
          <w:shd w:val="clear" w:color="auto" w:fill="FFFFFF"/>
        </w:rPr>
        <w:t xml:space="preserve"> частини шостої статті 126 Конституції України, розглядається на засіданні Вищої ради правосуддя.</w:t>
      </w:r>
    </w:p>
    <w:p w:rsidR="000E2187" w:rsidRPr="000E2187" w:rsidRDefault="000E2187" w:rsidP="000E2187">
      <w:pPr>
        <w:widowControl w:val="0"/>
        <w:spacing w:after="0" w:line="240" w:lineRule="auto"/>
        <w:ind w:left="20" w:firstLine="709"/>
        <w:jc w:val="both"/>
        <w:rPr>
          <w:rFonts w:ascii="Times New Roman" w:eastAsia="Times New Roman" w:hAnsi="Times New Roman" w:cs="Times New Roman"/>
          <w:color w:val="000000"/>
          <w:sz w:val="28"/>
          <w:szCs w:val="28"/>
          <w:shd w:val="clear" w:color="auto" w:fill="FFFFFF"/>
        </w:rPr>
      </w:pPr>
      <w:r w:rsidRPr="000E2187">
        <w:rPr>
          <w:rFonts w:ascii="Times New Roman" w:eastAsia="Times New Roman" w:hAnsi="Times New Roman" w:cs="Times New Roman"/>
          <w:color w:val="000000"/>
          <w:sz w:val="28"/>
          <w:szCs w:val="28"/>
          <w:shd w:val="clear" w:color="auto" w:fill="FFFFFF"/>
        </w:rPr>
        <w:t xml:space="preserve">Враховуючи викладене, Вища рада правосуддя дійшла висновку про  звільнення судді </w:t>
      </w:r>
      <w:proofErr w:type="spellStart"/>
      <w:r w:rsidRPr="000E2187">
        <w:rPr>
          <w:rFonts w:ascii="Times New Roman" w:eastAsia="Times New Roman" w:hAnsi="Times New Roman" w:cs="Times New Roman"/>
          <w:sz w:val="28"/>
          <w:szCs w:val="28"/>
        </w:rPr>
        <w:t>Сушкової</w:t>
      </w:r>
      <w:proofErr w:type="spellEnd"/>
      <w:r w:rsidRPr="000E2187">
        <w:rPr>
          <w:rFonts w:ascii="Times New Roman" w:eastAsia="Times New Roman" w:hAnsi="Times New Roman" w:cs="Times New Roman"/>
          <w:sz w:val="28"/>
          <w:szCs w:val="28"/>
        </w:rPr>
        <w:t xml:space="preserve"> (</w:t>
      </w:r>
      <w:proofErr w:type="spellStart"/>
      <w:r w:rsidRPr="000E2187">
        <w:rPr>
          <w:rFonts w:ascii="Times New Roman" w:eastAsia="Times New Roman" w:hAnsi="Times New Roman" w:cs="Times New Roman"/>
          <w:sz w:val="28"/>
          <w:szCs w:val="28"/>
        </w:rPr>
        <w:t>Стасовської</w:t>
      </w:r>
      <w:proofErr w:type="spellEnd"/>
      <w:r w:rsidRPr="000E2187">
        <w:rPr>
          <w:rFonts w:ascii="Times New Roman" w:eastAsia="Times New Roman" w:hAnsi="Times New Roman" w:cs="Times New Roman"/>
          <w:sz w:val="28"/>
          <w:szCs w:val="28"/>
        </w:rPr>
        <w:t>) Л.І.</w:t>
      </w:r>
      <w:r w:rsidRPr="000E2187">
        <w:rPr>
          <w:rFonts w:ascii="Times New Roman" w:eastAsia="Times New Roman" w:hAnsi="Times New Roman" w:cs="Times New Roman"/>
          <w:color w:val="000000"/>
          <w:sz w:val="28"/>
          <w:szCs w:val="28"/>
          <w:shd w:val="clear" w:color="auto" w:fill="FFFFFF"/>
        </w:rPr>
        <w:t xml:space="preserve"> з посади судді </w:t>
      </w:r>
      <w:r w:rsidRPr="000E2187">
        <w:rPr>
          <w:rFonts w:ascii="Times New Roman" w:eastAsia="Times New Roman" w:hAnsi="Times New Roman" w:cs="Times New Roman"/>
          <w:sz w:val="28"/>
          <w:szCs w:val="28"/>
          <w:lang w:eastAsia="uk-UA"/>
        </w:rPr>
        <w:t xml:space="preserve">Заводського районного суду міста </w:t>
      </w:r>
      <w:r w:rsidRPr="000E2187">
        <w:rPr>
          <w:rFonts w:ascii="Times New Roman" w:eastAsia="Times New Roman" w:hAnsi="Times New Roman" w:cs="Times New Roman"/>
          <w:sz w:val="28"/>
          <w:szCs w:val="28"/>
          <w:lang w:eastAsia="uk-UA"/>
        </w:rPr>
        <w:lastRenderedPageBreak/>
        <w:t>Дніпродзержинська Дніпропетровської області</w:t>
      </w:r>
      <w:r w:rsidRPr="000E2187">
        <w:rPr>
          <w:rFonts w:ascii="Times New Roman" w:eastAsia="Times New Roman" w:hAnsi="Times New Roman" w:cs="Times New Roman"/>
          <w:color w:val="000000"/>
          <w:sz w:val="28"/>
          <w:szCs w:val="28"/>
          <w:shd w:val="clear" w:color="auto" w:fill="FFFFFF"/>
        </w:rPr>
        <w:t xml:space="preserve"> на підставі </w:t>
      </w:r>
      <w:r w:rsidRPr="000E2187">
        <w:rPr>
          <w:rFonts w:ascii="Times New Roman" w:eastAsia="Times New Roman" w:hAnsi="Times New Roman" w:cs="Times New Roman"/>
          <w:sz w:val="28"/>
          <w:szCs w:val="28"/>
          <w:bdr w:val="none" w:sz="0" w:space="0" w:color="auto" w:frame="1"/>
          <w:shd w:val="clear" w:color="auto" w:fill="FFFFFF"/>
        </w:rPr>
        <w:t>пункту</w:t>
      </w:r>
      <w:r w:rsidRPr="000E2187">
        <w:rPr>
          <w:rFonts w:ascii="Times New Roman" w:eastAsia="Times New Roman" w:hAnsi="Times New Roman" w:cs="Times New Roman"/>
          <w:color w:val="000000"/>
          <w:sz w:val="28"/>
          <w:szCs w:val="28"/>
          <w:shd w:val="clear" w:color="auto" w:fill="FFFFFF"/>
        </w:rPr>
        <w:t xml:space="preserve"> </w:t>
      </w:r>
      <w:r w:rsidRPr="000E2187">
        <w:rPr>
          <w:rFonts w:ascii="Times New Roman" w:eastAsia="Times New Roman" w:hAnsi="Times New Roman" w:cs="Times New Roman"/>
          <w:sz w:val="28"/>
          <w:szCs w:val="28"/>
          <w:bdr w:val="none" w:sz="0" w:space="0" w:color="auto" w:frame="1"/>
          <w:shd w:val="clear" w:color="auto" w:fill="FFFFFF"/>
        </w:rPr>
        <w:t>3</w:t>
      </w:r>
      <w:r w:rsidRPr="000E2187">
        <w:rPr>
          <w:rFonts w:ascii="Times New Roman" w:eastAsia="Times New Roman" w:hAnsi="Times New Roman" w:cs="Times New Roman"/>
          <w:color w:val="000000"/>
          <w:sz w:val="28"/>
          <w:szCs w:val="28"/>
          <w:shd w:val="clear" w:color="auto" w:fill="FFFFFF"/>
        </w:rPr>
        <w:t xml:space="preserve"> частини шостої статті 126 Конституції України.</w:t>
      </w:r>
    </w:p>
    <w:p w:rsidR="000E2187" w:rsidRPr="000E2187" w:rsidRDefault="000E2187" w:rsidP="000E2187">
      <w:pPr>
        <w:spacing w:line="240" w:lineRule="auto"/>
        <w:ind w:firstLine="708"/>
        <w:contextualSpacing/>
        <w:jc w:val="both"/>
        <w:rPr>
          <w:rFonts w:ascii="Times New Roman" w:eastAsia="Calibri" w:hAnsi="Times New Roman" w:cs="Times New Roman"/>
          <w:b/>
          <w:sz w:val="28"/>
          <w:szCs w:val="28"/>
        </w:rPr>
      </w:pPr>
      <w:r w:rsidRPr="000E2187">
        <w:rPr>
          <w:rFonts w:ascii="Times New Roman" w:eastAsia="Calibri" w:hAnsi="Times New Roman" w:cs="Times New Roman"/>
          <w:sz w:val="28"/>
          <w:szCs w:val="28"/>
        </w:rPr>
        <w:t>Керуючись статтею 131 Конституції України, статтею 111                                      Закону України «Про судоустрій і статус суддів»,</w:t>
      </w:r>
      <w:r w:rsidRPr="000E2187">
        <w:rPr>
          <w:rFonts w:ascii="Times New Roman" w:eastAsia="Calibri" w:hAnsi="Times New Roman" w:cs="Times New Roman"/>
          <w:sz w:val="28"/>
          <w:szCs w:val="28"/>
          <w:lang w:eastAsia="ru-RU"/>
        </w:rPr>
        <w:t xml:space="preserve"> </w:t>
      </w:r>
      <w:r w:rsidRPr="000E2187">
        <w:rPr>
          <w:rFonts w:ascii="Times New Roman" w:eastAsia="Calibri" w:hAnsi="Times New Roman" w:cs="Times New Roman"/>
          <w:sz w:val="28"/>
          <w:szCs w:val="28"/>
        </w:rPr>
        <w:t>статтею 51 Закону України «Про Вищу раду правосуддя», пунктами 13.9–13.11 Регламенту Вищої ради правосуддя, Вища рада правосуддя</w:t>
      </w:r>
    </w:p>
    <w:p w:rsidR="000E2187" w:rsidRPr="000E2187" w:rsidRDefault="000E2187" w:rsidP="000E2187">
      <w:pPr>
        <w:spacing w:after="0" w:line="240" w:lineRule="auto"/>
        <w:jc w:val="center"/>
        <w:rPr>
          <w:rFonts w:ascii="Times New Roman" w:eastAsia="Calibri" w:hAnsi="Times New Roman" w:cs="Times New Roman"/>
          <w:b/>
          <w:sz w:val="28"/>
          <w:szCs w:val="28"/>
        </w:rPr>
      </w:pPr>
    </w:p>
    <w:p w:rsidR="000E2187" w:rsidRPr="000E2187" w:rsidRDefault="000E2187" w:rsidP="000E2187">
      <w:pPr>
        <w:spacing w:after="0" w:line="240" w:lineRule="auto"/>
        <w:jc w:val="center"/>
        <w:rPr>
          <w:rFonts w:ascii="Times New Roman" w:eastAsia="Calibri" w:hAnsi="Times New Roman" w:cs="Times New Roman"/>
          <w:b/>
          <w:sz w:val="28"/>
          <w:szCs w:val="28"/>
        </w:rPr>
      </w:pPr>
      <w:r w:rsidRPr="000E2187">
        <w:rPr>
          <w:rFonts w:ascii="Times New Roman" w:eastAsia="Calibri" w:hAnsi="Times New Roman" w:cs="Times New Roman"/>
          <w:b/>
          <w:sz w:val="28"/>
          <w:szCs w:val="28"/>
        </w:rPr>
        <w:t>вирішила:</w:t>
      </w:r>
    </w:p>
    <w:p w:rsidR="000E2187" w:rsidRPr="000E2187" w:rsidRDefault="000E2187" w:rsidP="000E2187">
      <w:pPr>
        <w:spacing w:after="0" w:line="240" w:lineRule="auto"/>
        <w:jc w:val="center"/>
        <w:rPr>
          <w:rFonts w:ascii="Times New Roman" w:eastAsia="Calibri" w:hAnsi="Times New Roman" w:cs="Times New Roman"/>
          <w:b/>
          <w:sz w:val="28"/>
          <w:szCs w:val="28"/>
        </w:rPr>
      </w:pPr>
    </w:p>
    <w:p w:rsidR="000E2187" w:rsidRPr="000E2187" w:rsidRDefault="000E2187" w:rsidP="000E2187">
      <w:pPr>
        <w:spacing w:after="0" w:line="240" w:lineRule="auto"/>
        <w:jc w:val="both"/>
        <w:rPr>
          <w:rFonts w:ascii="Times New Roman" w:hAnsi="Times New Roman" w:cs="Times New Roman"/>
          <w:sz w:val="28"/>
          <w:szCs w:val="28"/>
        </w:rPr>
      </w:pPr>
      <w:r w:rsidRPr="000E2187">
        <w:rPr>
          <w:rFonts w:ascii="Times New Roman" w:hAnsi="Times New Roman" w:cs="Times New Roman"/>
          <w:sz w:val="28"/>
          <w:szCs w:val="28"/>
        </w:rPr>
        <w:t>звільнити</w:t>
      </w:r>
      <w:r w:rsidRPr="000E2187">
        <w:rPr>
          <w:rFonts w:ascii="Times New Roman" w:hAnsi="Times New Roman"/>
          <w:sz w:val="28"/>
          <w:szCs w:val="28"/>
        </w:rPr>
        <w:t xml:space="preserve"> Сушкову (</w:t>
      </w:r>
      <w:proofErr w:type="spellStart"/>
      <w:r w:rsidRPr="000E2187">
        <w:rPr>
          <w:rFonts w:ascii="Times New Roman" w:hAnsi="Times New Roman"/>
          <w:sz w:val="28"/>
          <w:szCs w:val="28"/>
        </w:rPr>
        <w:t>Стасовську</w:t>
      </w:r>
      <w:proofErr w:type="spellEnd"/>
      <w:r w:rsidRPr="000E2187">
        <w:rPr>
          <w:rFonts w:ascii="Times New Roman" w:hAnsi="Times New Roman"/>
          <w:sz w:val="28"/>
          <w:szCs w:val="28"/>
        </w:rPr>
        <w:t xml:space="preserve">) Людмилу Іванівну з посади судді </w:t>
      </w:r>
      <w:r w:rsidRPr="000E2187">
        <w:rPr>
          <w:rFonts w:ascii="Times New Roman" w:hAnsi="Times New Roman"/>
          <w:sz w:val="28"/>
          <w:szCs w:val="28"/>
          <w:lang w:eastAsia="uk-UA"/>
        </w:rPr>
        <w:t>Заводського районного суду міста Дніпродзержинська Дніпропетровської області</w:t>
      </w:r>
      <w:r w:rsidRPr="000E2187">
        <w:rPr>
          <w:rFonts w:ascii="Times New Roman" w:hAnsi="Times New Roman"/>
          <w:sz w:val="28"/>
          <w:szCs w:val="28"/>
        </w:rPr>
        <w:t xml:space="preserve"> на підставі пункту 3 частини шостої статті 126 Конституції України</w:t>
      </w:r>
      <w:r w:rsidRPr="000E2187">
        <w:rPr>
          <w:rFonts w:ascii="Times New Roman" w:hAnsi="Times New Roman" w:cs="Times New Roman"/>
          <w:sz w:val="28"/>
          <w:szCs w:val="28"/>
          <w:lang w:eastAsia="ru-RU"/>
        </w:rPr>
        <w:t>.</w:t>
      </w:r>
    </w:p>
    <w:p w:rsidR="000E2187" w:rsidRPr="000E2187" w:rsidRDefault="000E2187" w:rsidP="000E2187">
      <w:pPr>
        <w:tabs>
          <w:tab w:val="left" w:pos="7797"/>
        </w:tabs>
        <w:suppressAutoHyphens/>
        <w:autoSpaceDN w:val="0"/>
        <w:spacing w:after="0" w:line="240" w:lineRule="auto"/>
        <w:ind w:firstLine="709"/>
        <w:jc w:val="both"/>
        <w:rPr>
          <w:rFonts w:ascii="Times New Roman" w:eastAsia="Calibri" w:hAnsi="Times New Roman" w:cs="Times New Roman"/>
          <w:sz w:val="28"/>
          <w:szCs w:val="28"/>
        </w:rPr>
      </w:pPr>
      <w:r w:rsidRPr="000E2187">
        <w:rPr>
          <w:rFonts w:ascii="Times New Roman" w:eastAsia="Times New Roman" w:hAnsi="Times New Roman" w:cs="Times New Roman"/>
          <w:sz w:val="28"/>
          <w:szCs w:val="28"/>
          <w:lang w:eastAsia="ru-RU"/>
        </w:rPr>
        <w:t xml:space="preserve">Рішення Вищої ради правосуддя може бути оскаржене у порядку та строки, що визначені </w:t>
      </w:r>
      <w:r w:rsidRPr="000E2187">
        <w:rPr>
          <w:rFonts w:ascii="Times New Roman" w:eastAsia="Times New Roman" w:hAnsi="Times New Roman" w:cs="Times New Roman"/>
          <w:sz w:val="28"/>
          <w:szCs w:val="28"/>
          <w:lang w:val="ru-RU" w:eastAsia="ru-RU"/>
        </w:rPr>
        <w:t xml:space="preserve">Законом </w:t>
      </w:r>
      <w:r w:rsidRPr="000E2187">
        <w:rPr>
          <w:rFonts w:ascii="Times New Roman" w:eastAsia="Times New Roman" w:hAnsi="Times New Roman" w:cs="Times New Roman"/>
          <w:sz w:val="28"/>
          <w:szCs w:val="28"/>
          <w:lang w:eastAsia="ru-RU"/>
        </w:rPr>
        <w:t>України «Про Вищу раду правосуддя</w:t>
      </w:r>
      <w:r w:rsidRPr="000E2187">
        <w:rPr>
          <w:rFonts w:ascii="Times New Roman" w:eastAsia="Times New Roman" w:hAnsi="Times New Roman" w:cs="Times New Roman"/>
          <w:sz w:val="28"/>
          <w:szCs w:val="28"/>
          <w:lang w:val="ru-RU" w:eastAsia="ru-RU"/>
        </w:rPr>
        <w:t>».</w:t>
      </w:r>
    </w:p>
    <w:p w:rsidR="000E2187" w:rsidRPr="000E2187" w:rsidRDefault="000E2187" w:rsidP="000E2187">
      <w:pPr>
        <w:spacing w:after="0" w:line="240" w:lineRule="auto"/>
        <w:jc w:val="both"/>
        <w:rPr>
          <w:rFonts w:ascii="Times New Roman" w:eastAsia="Calibri" w:hAnsi="Times New Roman" w:cs="Times New Roman"/>
          <w:sz w:val="28"/>
          <w:szCs w:val="28"/>
        </w:rPr>
      </w:pPr>
    </w:p>
    <w:p w:rsidR="000E2187" w:rsidRPr="000E2187" w:rsidRDefault="000E2187" w:rsidP="000E2187">
      <w:pPr>
        <w:tabs>
          <w:tab w:val="left" w:pos="7088"/>
        </w:tabs>
        <w:ind w:right="-2"/>
        <w:rPr>
          <w:rFonts w:ascii="Times New Roman" w:hAnsi="Times New Roman" w:cs="Times New Roman"/>
          <w:b/>
          <w:sz w:val="28"/>
          <w:szCs w:val="28"/>
        </w:rPr>
      </w:pPr>
      <w:r w:rsidRPr="000E2187">
        <w:rPr>
          <w:rFonts w:ascii="Times New Roman" w:hAnsi="Times New Roman" w:cs="Times New Roman"/>
          <w:b/>
          <w:sz w:val="28"/>
          <w:szCs w:val="28"/>
        </w:rPr>
        <w:t xml:space="preserve">Голова Вищої ради правосуддя                                           А.А. </w:t>
      </w:r>
      <w:proofErr w:type="spellStart"/>
      <w:r w:rsidRPr="000E2187">
        <w:rPr>
          <w:rFonts w:ascii="Times New Roman" w:hAnsi="Times New Roman" w:cs="Times New Roman"/>
          <w:b/>
          <w:sz w:val="28"/>
          <w:szCs w:val="28"/>
        </w:rPr>
        <w:t>Овсієнко</w:t>
      </w:r>
      <w:proofErr w:type="spellEnd"/>
      <w:r w:rsidRPr="000E2187">
        <w:rPr>
          <w:rFonts w:ascii="Times New Roman" w:hAnsi="Times New Roman" w:cs="Times New Roman"/>
          <w:b/>
          <w:sz w:val="28"/>
          <w:szCs w:val="28"/>
        </w:rPr>
        <w:t xml:space="preserve"> </w:t>
      </w:r>
    </w:p>
    <w:p w:rsidR="000E2187" w:rsidRPr="000E2187" w:rsidRDefault="000E2187" w:rsidP="000E2187">
      <w:pPr>
        <w:tabs>
          <w:tab w:val="left" w:pos="7088"/>
        </w:tabs>
        <w:ind w:right="-2"/>
        <w:rPr>
          <w:rFonts w:ascii="Times New Roman" w:hAnsi="Times New Roman" w:cs="Times New Roman"/>
          <w:b/>
          <w:sz w:val="28"/>
          <w:szCs w:val="28"/>
        </w:rPr>
      </w:pPr>
    </w:p>
    <w:tbl>
      <w:tblPr>
        <w:tblStyle w:val="a3"/>
        <w:tblpPr w:leftFromText="180" w:rightFromText="180" w:vertAnchor="text" w:horzAnchor="margin" w:tblpY="58"/>
        <w:tblW w:w="9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8"/>
        <w:gridCol w:w="4908"/>
      </w:tblGrid>
      <w:tr w:rsidR="000E2187" w:rsidRPr="000E2187" w:rsidTr="001E7B42">
        <w:trPr>
          <w:trHeight w:val="783"/>
        </w:trPr>
        <w:tc>
          <w:tcPr>
            <w:tcW w:w="4908" w:type="dxa"/>
          </w:tcPr>
          <w:p w:rsidR="000E2187" w:rsidRPr="000E2187" w:rsidRDefault="000E2187" w:rsidP="000E2187">
            <w:pPr>
              <w:spacing w:after="120" w:line="432" w:lineRule="auto"/>
              <w:rPr>
                <w:rFonts w:ascii="Times New Roman" w:hAnsi="Times New Roman" w:cs="Times New Roman"/>
                <w:b/>
                <w:sz w:val="28"/>
                <w:szCs w:val="28"/>
              </w:rPr>
            </w:pPr>
            <w:r w:rsidRPr="000E2187">
              <w:rPr>
                <w:rFonts w:ascii="Times New Roman" w:hAnsi="Times New Roman" w:cs="Times New Roman"/>
                <w:b/>
                <w:sz w:val="28"/>
                <w:szCs w:val="28"/>
              </w:rPr>
              <w:t>Члени Вищої ради правосуддя</w:t>
            </w:r>
          </w:p>
        </w:tc>
        <w:tc>
          <w:tcPr>
            <w:tcW w:w="4908" w:type="dxa"/>
          </w:tcPr>
          <w:p w:rsidR="000E2187" w:rsidRPr="000E2187" w:rsidRDefault="000E2187" w:rsidP="000E2187">
            <w:pPr>
              <w:spacing w:after="120" w:line="432" w:lineRule="auto"/>
              <w:rPr>
                <w:rFonts w:ascii="Times New Roman" w:hAnsi="Times New Roman" w:cs="Times New Roman"/>
                <w:b/>
                <w:sz w:val="28"/>
                <w:szCs w:val="28"/>
              </w:rPr>
            </w:pPr>
          </w:p>
        </w:tc>
      </w:tr>
      <w:tr w:rsidR="000E2187" w:rsidRPr="000E2187" w:rsidTr="001E7B42">
        <w:trPr>
          <w:trHeight w:val="744"/>
        </w:trPr>
        <w:tc>
          <w:tcPr>
            <w:tcW w:w="4908" w:type="dxa"/>
          </w:tcPr>
          <w:p w:rsidR="000E2187" w:rsidRPr="000E2187" w:rsidRDefault="000E2187" w:rsidP="000E2187">
            <w:pPr>
              <w:spacing w:after="120" w:line="432" w:lineRule="auto"/>
              <w:ind w:left="1560"/>
              <w:rPr>
                <w:rFonts w:ascii="Times New Roman" w:hAnsi="Times New Roman" w:cs="Times New Roman"/>
                <w:b/>
                <w:sz w:val="28"/>
                <w:szCs w:val="28"/>
              </w:rPr>
            </w:pPr>
            <w:r w:rsidRPr="000E2187">
              <w:rPr>
                <w:rFonts w:ascii="Times New Roman" w:hAnsi="Times New Roman" w:cs="Times New Roman"/>
                <w:b/>
                <w:sz w:val="28"/>
                <w:szCs w:val="28"/>
              </w:rPr>
              <w:t xml:space="preserve">О.Є. </w:t>
            </w:r>
            <w:proofErr w:type="spellStart"/>
            <w:r w:rsidRPr="000E2187">
              <w:rPr>
                <w:rFonts w:ascii="Times New Roman" w:hAnsi="Times New Roman" w:cs="Times New Roman"/>
                <w:b/>
                <w:sz w:val="28"/>
                <w:szCs w:val="28"/>
              </w:rPr>
              <w:t>Блажівська</w:t>
            </w:r>
            <w:proofErr w:type="spellEnd"/>
          </w:p>
        </w:tc>
        <w:tc>
          <w:tcPr>
            <w:tcW w:w="4908" w:type="dxa"/>
          </w:tcPr>
          <w:p w:rsidR="000E2187" w:rsidRPr="000E2187" w:rsidRDefault="000E2187" w:rsidP="000E2187">
            <w:pPr>
              <w:spacing w:after="120" w:line="432" w:lineRule="auto"/>
              <w:ind w:left="2038"/>
              <w:rPr>
                <w:rFonts w:ascii="Times New Roman" w:hAnsi="Times New Roman" w:cs="Times New Roman"/>
                <w:b/>
                <w:sz w:val="28"/>
                <w:szCs w:val="28"/>
              </w:rPr>
            </w:pPr>
            <w:r w:rsidRPr="000E2187">
              <w:rPr>
                <w:rFonts w:ascii="Times New Roman" w:hAnsi="Times New Roman" w:cs="Times New Roman"/>
                <w:b/>
                <w:sz w:val="28"/>
                <w:szCs w:val="28"/>
              </w:rPr>
              <w:t xml:space="preserve">О.В. </w:t>
            </w:r>
            <w:proofErr w:type="spellStart"/>
            <w:r w:rsidRPr="000E2187">
              <w:rPr>
                <w:rFonts w:ascii="Times New Roman" w:hAnsi="Times New Roman" w:cs="Times New Roman"/>
                <w:b/>
                <w:sz w:val="28"/>
                <w:szCs w:val="28"/>
              </w:rPr>
              <w:t>Маловацький</w:t>
            </w:r>
            <w:proofErr w:type="spellEnd"/>
          </w:p>
        </w:tc>
      </w:tr>
      <w:tr w:rsidR="000E2187" w:rsidRPr="000E2187" w:rsidTr="001E7B42">
        <w:trPr>
          <w:trHeight w:val="752"/>
        </w:trPr>
        <w:tc>
          <w:tcPr>
            <w:tcW w:w="4908" w:type="dxa"/>
          </w:tcPr>
          <w:p w:rsidR="000E2187" w:rsidRPr="000E2187" w:rsidRDefault="000E2187" w:rsidP="000E2187">
            <w:pPr>
              <w:spacing w:after="120" w:line="432" w:lineRule="auto"/>
              <w:ind w:left="1560"/>
              <w:rPr>
                <w:rFonts w:ascii="Times New Roman" w:hAnsi="Times New Roman" w:cs="Times New Roman"/>
                <w:b/>
                <w:sz w:val="28"/>
                <w:szCs w:val="28"/>
              </w:rPr>
            </w:pPr>
            <w:r w:rsidRPr="000E2187">
              <w:rPr>
                <w:rFonts w:ascii="Times New Roman" w:hAnsi="Times New Roman" w:cs="Times New Roman"/>
                <w:b/>
                <w:sz w:val="28"/>
                <w:szCs w:val="28"/>
              </w:rPr>
              <w:t>В.І. Говоруха</w:t>
            </w:r>
          </w:p>
        </w:tc>
        <w:tc>
          <w:tcPr>
            <w:tcW w:w="4908" w:type="dxa"/>
          </w:tcPr>
          <w:p w:rsidR="000E2187" w:rsidRPr="000E2187" w:rsidRDefault="000E2187" w:rsidP="000E2187">
            <w:pPr>
              <w:spacing w:after="120" w:line="432" w:lineRule="auto"/>
              <w:ind w:left="2038"/>
              <w:rPr>
                <w:rFonts w:ascii="Times New Roman" w:hAnsi="Times New Roman" w:cs="Times New Roman"/>
                <w:b/>
                <w:sz w:val="28"/>
                <w:szCs w:val="28"/>
              </w:rPr>
            </w:pPr>
            <w:r w:rsidRPr="000E2187">
              <w:rPr>
                <w:rFonts w:ascii="Times New Roman" w:hAnsi="Times New Roman" w:cs="Times New Roman"/>
                <w:b/>
                <w:sz w:val="28"/>
                <w:szCs w:val="28"/>
              </w:rPr>
              <w:t>В.В. Матвійчук</w:t>
            </w:r>
          </w:p>
        </w:tc>
      </w:tr>
      <w:tr w:rsidR="000E2187" w:rsidRPr="000E2187" w:rsidTr="001E7B42">
        <w:trPr>
          <w:trHeight w:val="760"/>
        </w:trPr>
        <w:tc>
          <w:tcPr>
            <w:tcW w:w="4908" w:type="dxa"/>
          </w:tcPr>
          <w:p w:rsidR="000E2187" w:rsidRPr="000E2187" w:rsidRDefault="000E2187" w:rsidP="000E2187">
            <w:pPr>
              <w:spacing w:after="120" w:line="432" w:lineRule="auto"/>
              <w:ind w:left="1560"/>
              <w:rPr>
                <w:rFonts w:ascii="Times New Roman" w:hAnsi="Times New Roman" w:cs="Times New Roman"/>
                <w:b/>
                <w:sz w:val="28"/>
                <w:szCs w:val="28"/>
              </w:rPr>
            </w:pPr>
            <w:r w:rsidRPr="000E2187">
              <w:rPr>
                <w:rFonts w:ascii="Times New Roman" w:hAnsi="Times New Roman" w:cs="Times New Roman"/>
                <w:b/>
                <w:sz w:val="28"/>
                <w:szCs w:val="28"/>
              </w:rPr>
              <w:t xml:space="preserve">П.М. </w:t>
            </w:r>
            <w:proofErr w:type="spellStart"/>
            <w:r w:rsidRPr="000E2187">
              <w:rPr>
                <w:rFonts w:ascii="Times New Roman" w:hAnsi="Times New Roman" w:cs="Times New Roman"/>
                <w:b/>
                <w:sz w:val="28"/>
                <w:szCs w:val="28"/>
              </w:rPr>
              <w:t>Гречківський</w:t>
            </w:r>
            <w:proofErr w:type="spellEnd"/>
          </w:p>
        </w:tc>
        <w:tc>
          <w:tcPr>
            <w:tcW w:w="4908" w:type="dxa"/>
          </w:tcPr>
          <w:p w:rsidR="000E2187" w:rsidRPr="000E2187" w:rsidRDefault="000E2187" w:rsidP="000E2187">
            <w:pPr>
              <w:spacing w:after="120" w:line="432" w:lineRule="auto"/>
              <w:ind w:left="2038"/>
              <w:rPr>
                <w:rFonts w:ascii="Times New Roman" w:hAnsi="Times New Roman" w:cs="Times New Roman"/>
                <w:b/>
                <w:sz w:val="28"/>
                <w:szCs w:val="28"/>
              </w:rPr>
            </w:pPr>
            <w:r w:rsidRPr="000E2187">
              <w:rPr>
                <w:rFonts w:ascii="Times New Roman" w:hAnsi="Times New Roman" w:cs="Times New Roman"/>
                <w:b/>
                <w:sz w:val="28"/>
                <w:szCs w:val="28"/>
              </w:rPr>
              <w:t>О.В. Прудивус</w:t>
            </w:r>
          </w:p>
        </w:tc>
      </w:tr>
      <w:tr w:rsidR="000E2187" w:rsidRPr="000E2187" w:rsidTr="001E7B42">
        <w:trPr>
          <w:trHeight w:val="632"/>
        </w:trPr>
        <w:tc>
          <w:tcPr>
            <w:tcW w:w="4908" w:type="dxa"/>
          </w:tcPr>
          <w:p w:rsidR="000E2187" w:rsidRPr="000E2187" w:rsidRDefault="000E2187" w:rsidP="000E2187">
            <w:pPr>
              <w:spacing w:after="120" w:line="432" w:lineRule="auto"/>
              <w:ind w:left="1560"/>
              <w:rPr>
                <w:rFonts w:ascii="Times New Roman" w:hAnsi="Times New Roman" w:cs="Times New Roman"/>
                <w:b/>
                <w:sz w:val="28"/>
                <w:szCs w:val="28"/>
              </w:rPr>
            </w:pPr>
            <w:r w:rsidRPr="000E2187">
              <w:rPr>
                <w:rFonts w:ascii="Times New Roman" w:hAnsi="Times New Roman" w:cs="Times New Roman"/>
                <w:b/>
                <w:sz w:val="28"/>
                <w:szCs w:val="28"/>
              </w:rPr>
              <w:t>В.К. Грищук</w:t>
            </w:r>
          </w:p>
        </w:tc>
        <w:tc>
          <w:tcPr>
            <w:tcW w:w="4908" w:type="dxa"/>
          </w:tcPr>
          <w:p w:rsidR="000E2187" w:rsidRPr="000E2187" w:rsidRDefault="000E2187" w:rsidP="000E2187">
            <w:pPr>
              <w:spacing w:after="120" w:line="432" w:lineRule="auto"/>
              <w:ind w:left="2038"/>
              <w:rPr>
                <w:rFonts w:ascii="Times New Roman" w:hAnsi="Times New Roman" w:cs="Times New Roman"/>
                <w:b/>
                <w:sz w:val="28"/>
                <w:szCs w:val="28"/>
              </w:rPr>
            </w:pPr>
            <w:r w:rsidRPr="000E2187">
              <w:rPr>
                <w:rFonts w:ascii="Times New Roman" w:hAnsi="Times New Roman" w:cs="Times New Roman"/>
                <w:b/>
                <w:sz w:val="28"/>
                <w:szCs w:val="28"/>
              </w:rPr>
              <w:t xml:space="preserve">М.П. </w:t>
            </w:r>
            <w:proofErr w:type="spellStart"/>
            <w:r w:rsidRPr="000E2187">
              <w:rPr>
                <w:rFonts w:ascii="Times New Roman" w:hAnsi="Times New Roman" w:cs="Times New Roman"/>
                <w:b/>
                <w:sz w:val="28"/>
                <w:szCs w:val="28"/>
              </w:rPr>
              <w:t>Худик</w:t>
            </w:r>
            <w:proofErr w:type="spellEnd"/>
          </w:p>
        </w:tc>
      </w:tr>
      <w:tr w:rsidR="000E2187" w:rsidRPr="000E2187" w:rsidTr="001E7B42">
        <w:trPr>
          <w:trHeight w:val="724"/>
        </w:trPr>
        <w:tc>
          <w:tcPr>
            <w:tcW w:w="4908" w:type="dxa"/>
          </w:tcPr>
          <w:p w:rsidR="000E2187" w:rsidRPr="000E2187" w:rsidRDefault="000E2187" w:rsidP="000E2187">
            <w:pPr>
              <w:spacing w:after="120" w:line="432" w:lineRule="auto"/>
              <w:ind w:left="1560"/>
              <w:rPr>
                <w:rFonts w:ascii="Times New Roman" w:hAnsi="Times New Roman" w:cs="Times New Roman"/>
                <w:b/>
                <w:sz w:val="28"/>
                <w:szCs w:val="28"/>
              </w:rPr>
            </w:pPr>
            <w:r w:rsidRPr="000E2187">
              <w:rPr>
                <w:rFonts w:ascii="Times New Roman" w:hAnsi="Times New Roman" w:cs="Times New Roman"/>
                <w:b/>
                <w:sz w:val="28"/>
                <w:szCs w:val="28"/>
              </w:rPr>
              <w:t xml:space="preserve">В.І. </w:t>
            </w:r>
            <w:proofErr w:type="spellStart"/>
            <w:r w:rsidRPr="000E2187">
              <w:rPr>
                <w:rFonts w:ascii="Times New Roman" w:hAnsi="Times New Roman" w:cs="Times New Roman"/>
                <w:b/>
                <w:sz w:val="28"/>
                <w:szCs w:val="28"/>
              </w:rPr>
              <w:t>Данішевська</w:t>
            </w:r>
            <w:proofErr w:type="spellEnd"/>
          </w:p>
        </w:tc>
        <w:tc>
          <w:tcPr>
            <w:tcW w:w="4908" w:type="dxa"/>
          </w:tcPr>
          <w:p w:rsidR="000E2187" w:rsidRPr="000E2187" w:rsidRDefault="000E2187" w:rsidP="000E2187">
            <w:pPr>
              <w:spacing w:after="120" w:line="432" w:lineRule="auto"/>
              <w:ind w:left="2038"/>
              <w:rPr>
                <w:rFonts w:ascii="Times New Roman" w:hAnsi="Times New Roman" w:cs="Times New Roman"/>
                <w:b/>
                <w:sz w:val="28"/>
                <w:szCs w:val="28"/>
              </w:rPr>
            </w:pPr>
            <w:r w:rsidRPr="000E2187">
              <w:rPr>
                <w:rFonts w:ascii="Times New Roman" w:hAnsi="Times New Roman" w:cs="Times New Roman"/>
                <w:b/>
                <w:sz w:val="28"/>
                <w:szCs w:val="28"/>
              </w:rPr>
              <w:t xml:space="preserve">В.В. </w:t>
            </w:r>
            <w:proofErr w:type="spellStart"/>
            <w:r w:rsidRPr="000E2187">
              <w:rPr>
                <w:rFonts w:ascii="Times New Roman" w:hAnsi="Times New Roman" w:cs="Times New Roman"/>
                <w:b/>
                <w:sz w:val="28"/>
                <w:szCs w:val="28"/>
              </w:rPr>
              <w:t>Шапран</w:t>
            </w:r>
            <w:proofErr w:type="spellEnd"/>
          </w:p>
        </w:tc>
      </w:tr>
      <w:tr w:rsidR="000E2187" w:rsidRPr="000E2187" w:rsidTr="001E7B42">
        <w:trPr>
          <w:trHeight w:val="351"/>
        </w:trPr>
        <w:tc>
          <w:tcPr>
            <w:tcW w:w="4908" w:type="dxa"/>
          </w:tcPr>
          <w:p w:rsidR="000E2187" w:rsidRPr="000E2187" w:rsidRDefault="000E2187" w:rsidP="000E2187">
            <w:pPr>
              <w:spacing w:after="120" w:line="432" w:lineRule="auto"/>
              <w:ind w:left="1560"/>
              <w:rPr>
                <w:rFonts w:ascii="Times New Roman" w:hAnsi="Times New Roman" w:cs="Times New Roman"/>
                <w:b/>
                <w:sz w:val="28"/>
                <w:szCs w:val="28"/>
              </w:rPr>
            </w:pPr>
            <w:r w:rsidRPr="000E2187">
              <w:rPr>
                <w:rFonts w:ascii="Times New Roman" w:hAnsi="Times New Roman" w:cs="Times New Roman"/>
                <w:b/>
                <w:sz w:val="28"/>
                <w:szCs w:val="28"/>
              </w:rPr>
              <w:t>Л.Б. Іванова</w:t>
            </w:r>
          </w:p>
        </w:tc>
        <w:tc>
          <w:tcPr>
            <w:tcW w:w="4908" w:type="dxa"/>
          </w:tcPr>
          <w:p w:rsidR="000E2187" w:rsidRPr="000E2187" w:rsidRDefault="000E2187" w:rsidP="000E2187">
            <w:pPr>
              <w:spacing w:after="120" w:line="432" w:lineRule="auto"/>
              <w:ind w:left="2038"/>
              <w:rPr>
                <w:rFonts w:ascii="Times New Roman" w:hAnsi="Times New Roman" w:cs="Times New Roman"/>
                <w:b/>
                <w:sz w:val="28"/>
                <w:szCs w:val="28"/>
              </w:rPr>
            </w:pPr>
            <w:r w:rsidRPr="000E2187">
              <w:rPr>
                <w:rFonts w:ascii="Times New Roman" w:hAnsi="Times New Roman" w:cs="Times New Roman"/>
                <w:b/>
                <w:sz w:val="28"/>
                <w:szCs w:val="28"/>
              </w:rPr>
              <w:t>С.Б. Шелест</w:t>
            </w:r>
          </w:p>
        </w:tc>
      </w:tr>
      <w:tr w:rsidR="000E2187" w:rsidRPr="000E2187" w:rsidTr="001E7B42">
        <w:trPr>
          <w:trHeight w:val="1763"/>
        </w:trPr>
        <w:tc>
          <w:tcPr>
            <w:tcW w:w="4908" w:type="dxa"/>
          </w:tcPr>
          <w:p w:rsidR="000E2187" w:rsidRPr="000E2187" w:rsidRDefault="000E2187" w:rsidP="000E2187">
            <w:pPr>
              <w:spacing w:after="120" w:line="432" w:lineRule="auto"/>
              <w:ind w:left="1560"/>
              <w:rPr>
                <w:rFonts w:ascii="Times New Roman" w:hAnsi="Times New Roman" w:cs="Times New Roman"/>
                <w:b/>
                <w:sz w:val="28"/>
                <w:szCs w:val="28"/>
              </w:rPr>
            </w:pPr>
            <w:r w:rsidRPr="000E2187">
              <w:rPr>
                <w:rFonts w:ascii="Times New Roman" w:hAnsi="Times New Roman" w:cs="Times New Roman"/>
                <w:b/>
                <w:sz w:val="28"/>
                <w:szCs w:val="28"/>
              </w:rPr>
              <w:t xml:space="preserve">Н.С. </w:t>
            </w:r>
            <w:proofErr w:type="spellStart"/>
            <w:r w:rsidRPr="000E2187">
              <w:rPr>
                <w:rFonts w:ascii="Times New Roman" w:hAnsi="Times New Roman" w:cs="Times New Roman"/>
                <w:b/>
                <w:sz w:val="28"/>
                <w:szCs w:val="28"/>
              </w:rPr>
              <w:t>Краснощокова</w:t>
            </w:r>
            <w:proofErr w:type="spellEnd"/>
          </w:p>
        </w:tc>
        <w:tc>
          <w:tcPr>
            <w:tcW w:w="4908" w:type="dxa"/>
          </w:tcPr>
          <w:p w:rsidR="000E2187" w:rsidRPr="000E2187" w:rsidRDefault="000E2187" w:rsidP="000E2187">
            <w:pPr>
              <w:spacing w:after="120" w:line="432" w:lineRule="auto"/>
              <w:rPr>
                <w:rFonts w:ascii="Times New Roman" w:hAnsi="Times New Roman" w:cs="Times New Roman"/>
                <w:b/>
                <w:sz w:val="28"/>
                <w:szCs w:val="28"/>
              </w:rPr>
            </w:pPr>
          </w:p>
        </w:tc>
      </w:tr>
    </w:tbl>
    <w:p w:rsidR="001B2A6C" w:rsidRPr="003E1C28" w:rsidRDefault="001B2A6C" w:rsidP="001B2A6C">
      <w:pPr>
        <w:spacing w:after="0" w:line="240" w:lineRule="auto"/>
        <w:jc w:val="both"/>
        <w:rPr>
          <w:rFonts w:ascii="Times New Roman" w:eastAsia="Calibri" w:hAnsi="Times New Roman" w:cs="Times New Roman"/>
          <w:sz w:val="28"/>
          <w:szCs w:val="28"/>
          <w:lang w:val="en-US"/>
        </w:rPr>
      </w:pPr>
    </w:p>
    <w:tbl>
      <w:tblPr>
        <w:tblStyle w:val="a3"/>
        <w:tblW w:w="96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03"/>
      </w:tblGrid>
      <w:tr w:rsidR="001D75F9" w:rsidRPr="008855AA" w:rsidTr="001D75F9">
        <w:tc>
          <w:tcPr>
            <w:tcW w:w="4820" w:type="dxa"/>
          </w:tcPr>
          <w:p w:rsidR="001D75F9" w:rsidRPr="008855AA" w:rsidRDefault="001D75F9" w:rsidP="0021208B">
            <w:pPr>
              <w:widowControl w:val="0"/>
              <w:spacing w:after="240" w:line="276" w:lineRule="auto"/>
              <w:ind w:hanging="105"/>
              <w:rPr>
                <w:rFonts w:ascii="Times New Roman" w:eastAsia="Times New Roman" w:hAnsi="Times New Roman"/>
                <w:b/>
                <w:sz w:val="28"/>
                <w:szCs w:val="28"/>
              </w:rPr>
            </w:pPr>
          </w:p>
        </w:tc>
        <w:tc>
          <w:tcPr>
            <w:tcW w:w="4803" w:type="dxa"/>
          </w:tcPr>
          <w:p w:rsidR="001D75F9" w:rsidRPr="00C52CD2" w:rsidRDefault="001D75F9" w:rsidP="00C52CD2">
            <w:pPr>
              <w:tabs>
                <w:tab w:val="left" w:pos="2410"/>
              </w:tabs>
            </w:pPr>
          </w:p>
        </w:tc>
      </w:tr>
      <w:tr w:rsidR="001D75F9" w:rsidRPr="008855AA" w:rsidTr="001D75F9">
        <w:tc>
          <w:tcPr>
            <w:tcW w:w="4820" w:type="dxa"/>
          </w:tcPr>
          <w:p w:rsidR="00681953" w:rsidRPr="00681953" w:rsidRDefault="00681953" w:rsidP="00681953">
            <w:pPr>
              <w:pStyle w:val="a8"/>
              <w:jc w:val="both"/>
              <w:rPr>
                <w:b/>
              </w:rPr>
            </w:pPr>
          </w:p>
          <w:p w:rsidR="00681953" w:rsidRPr="00681953" w:rsidRDefault="00681953" w:rsidP="00681953">
            <w:pPr>
              <w:pStyle w:val="a8"/>
              <w:tabs>
                <w:tab w:val="left" w:pos="1970"/>
              </w:tabs>
              <w:jc w:val="both"/>
              <w:rPr>
                <w:b/>
              </w:rPr>
            </w:pPr>
            <w:r w:rsidRPr="00681953">
              <w:rPr>
                <w:b/>
              </w:rPr>
              <w:t xml:space="preserve">                           </w:t>
            </w:r>
            <w:r w:rsidR="00275B44">
              <w:rPr>
                <w:b/>
              </w:rPr>
              <w:t xml:space="preserve"> </w:t>
            </w:r>
            <w:r w:rsidRPr="00681953">
              <w:rPr>
                <w:b/>
              </w:rPr>
              <w:t xml:space="preserve"> </w:t>
            </w:r>
          </w:p>
          <w:p w:rsidR="001D75F9" w:rsidRPr="00681953" w:rsidRDefault="001D75F9" w:rsidP="00681953">
            <w:pPr>
              <w:pStyle w:val="a8"/>
              <w:jc w:val="both"/>
              <w:rPr>
                <w:b/>
                <w:lang w:val="ru-RU"/>
              </w:rPr>
            </w:pPr>
          </w:p>
        </w:tc>
        <w:tc>
          <w:tcPr>
            <w:tcW w:w="4803" w:type="dxa"/>
          </w:tcPr>
          <w:p w:rsidR="001D75F9" w:rsidRPr="00681953" w:rsidRDefault="001D75F9" w:rsidP="00681953">
            <w:pPr>
              <w:pStyle w:val="a8"/>
              <w:jc w:val="both"/>
              <w:rPr>
                <w:b/>
              </w:rPr>
            </w:pPr>
          </w:p>
        </w:tc>
      </w:tr>
      <w:tr w:rsidR="001D75F9" w:rsidRPr="008855AA" w:rsidTr="001D75F9">
        <w:tc>
          <w:tcPr>
            <w:tcW w:w="4820" w:type="dxa"/>
          </w:tcPr>
          <w:p w:rsidR="001D75F9" w:rsidRPr="00681953" w:rsidRDefault="001D75F9" w:rsidP="00681953">
            <w:pPr>
              <w:pStyle w:val="a8"/>
              <w:jc w:val="both"/>
              <w:rPr>
                <w:b/>
              </w:rPr>
            </w:pPr>
          </w:p>
        </w:tc>
        <w:tc>
          <w:tcPr>
            <w:tcW w:w="4803" w:type="dxa"/>
          </w:tcPr>
          <w:p w:rsidR="001D75F9" w:rsidRPr="00EF4A27" w:rsidRDefault="001D75F9" w:rsidP="00EF4A27">
            <w:pPr>
              <w:pStyle w:val="a8"/>
              <w:tabs>
                <w:tab w:val="left" w:pos="3190"/>
              </w:tabs>
              <w:rPr>
                <w:b/>
                <w:szCs w:val="28"/>
              </w:rPr>
            </w:pPr>
          </w:p>
        </w:tc>
      </w:tr>
      <w:tr w:rsidR="001D75F9" w:rsidRPr="008855AA" w:rsidTr="001D75F9">
        <w:tc>
          <w:tcPr>
            <w:tcW w:w="4820" w:type="dxa"/>
          </w:tcPr>
          <w:p w:rsidR="001D75F9" w:rsidRPr="00681953" w:rsidRDefault="001D75F9" w:rsidP="00681953">
            <w:pPr>
              <w:pStyle w:val="a8"/>
              <w:jc w:val="both"/>
              <w:rPr>
                <w:b/>
              </w:rPr>
            </w:pPr>
          </w:p>
        </w:tc>
        <w:tc>
          <w:tcPr>
            <w:tcW w:w="4803" w:type="dxa"/>
          </w:tcPr>
          <w:p w:rsidR="001D75F9" w:rsidRPr="00681953" w:rsidRDefault="001D75F9" w:rsidP="00EF4A27">
            <w:pPr>
              <w:pStyle w:val="a8"/>
              <w:jc w:val="center"/>
              <w:rPr>
                <w:b/>
              </w:rPr>
            </w:pPr>
          </w:p>
        </w:tc>
      </w:tr>
      <w:tr w:rsidR="001D75F9" w:rsidRPr="008855AA" w:rsidTr="001D75F9">
        <w:trPr>
          <w:trHeight w:val="234"/>
        </w:trPr>
        <w:tc>
          <w:tcPr>
            <w:tcW w:w="4820" w:type="dxa"/>
          </w:tcPr>
          <w:p w:rsidR="001D75F9" w:rsidRPr="00681953" w:rsidRDefault="001D75F9" w:rsidP="00275B44">
            <w:pPr>
              <w:pStyle w:val="a8"/>
              <w:jc w:val="both"/>
              <w:rPr>
                <w:b/>
              </w:rPr>
            </w:pPr>
          </w:p>
        </w:tc>
        <w:tc>
          <w:tcPr>
            <w:tcW w:w="4803" w:type="dxa"/>
          </w:tcPr>
          <w:p w:rsidR="001D75F9" w:rsidRPr="00681953" w:rsidRDefault="001D75F9" w:rsidP="00681953">
            <w:pPr>
              <w:pStyle w:val="a8"/>
              <w:jc w:val="both"/>
              <w:rPr>
                <w:b/>
              </w:rPr>
            </w:pPr>
          </w:p>
        </w:tc>
      </w:tr>
      <w:tr w:rsidR="001D75F9" w:rsidRPr="008855AA" w:rsidTr="001D75F9">
        <w:tc>
          <w:tcPr>
            <w:tcW w:w="4820" w:type="dxa"/>
          </w:tcPr>
          <w:p w:rsidR="001D75F9" w:rsidRPr="00681953" w:rsidRDefault="001D75F9" w:rsidP="00681953">
            <w:pPr>
              <w:pStyle w:val="a8"/>
              <w:jc w:val="both"/>
              <w:rPr>
                <w:b/>
              </w:rPr>
            </w:pPr>
          </w:p>
        </w:tc>
        <w:tc>
          <w:tcPr>
            <w:tcW w:w="4803" w:type="dxa"/>
          </w:tcPr>
          <w:p w:rsidR="001D75F9" w:rsidRPr="00681953" w:rsidRDefault="001D75F9" w:rsidP="00681953">
            <w:pPr>
              <w:pStyle w:val="a8"/>
              <w:jc w:val="both"/>
              <w:rPr>
                <w:b/>
              </w:rPr>
            </w:pPr>
          </w:p>
        </w:tc>
      </w:tr>
      <w:tr w:rsidR="001D75F9" w:rsidRPr="008855AA" w:rsidTr="001D75F9">
        <w:tc>
          <w:tcPr>
            <w:tcW w:w="4820" w:type="dxa"/>
          </w:tcPr>
          <w:p w:rsidR="001D75F9" w:rsidRPr="00681953" w:rsidRDefault="001D75F9" w:rsidP="00681953">
            <w:pPr>
              <w:pStyle w:val="a8"/>
              <w:jc w:val="both"/>
              <w:rPr>
                <w:b/>
              </w:rPr>
            </w:pPr>
          </w:p>
        </w:tc>
        <w:tc>
          <w:tcPr>
            <w:tcW w:w="4803" w:type="dxa"/>
          </w:tcPr>
          <w:p w:rsidR="001D75F9" w:rsidRPr="00681953" w:rsidRDefault="001D75F9" w:rsidP="00681953">
            <w:pPr>
              <w:pStyle w:val="a8"/>
              <w:jc w:val="both"/>
              <w:rPr>
                <w:b/>
              </w:rPr>
            </w:pPr>
          </w:p>
        </w:tc>
      </w:tr>
      <w:tr w:rsidR="001D75F9" w:rsidRPr="008855AA" w:rsidTr="001D75F9">
        <w:tc>
          <w:tcPr>
            <w:tcW w:w="4820" w:type="dxa"/>
          </w:tcPr>
          <w:p w:rsidR="001D75F9" w:rsidRPr="008855AA" w:rsidRDefault="001D75F9" w:rsidP="00681953">
            <w:pPr>
              <w:ind w:left="2018"/>
            </w:pPr>
          </w:p>
        </w:tc>
        <w:tc>
          <w:tcPr>
            <w:tcW w:w="4803" w:type="dxa"/>
          </w:tcPr>
          <w:p w:rsidR="001D75F9" w:rsidRPr="008855AA" w:rsidRDefault="001D75F9" w:rsidP="000A4FDC">
            <w:pPr>
              <w:spacing w:after="120"/>
              <w:ind w:left="2581"/>
            </w:pPr>
          </w:p>
        </w:tc>
      </w:tr>
      <w:tr w:rsidR="001D75F9" w:rsidRPr="008855AA" w:rsidTr="001D75F9">
        <w:tc>
          <w:tcPr>
            <w:tcW w:w="4820" w:type="dxa"/>
          </w:tcPr>
          <w:p w:rsidR="00AF7343" w:rsidRDefault="00AF7343" w:rsidP="001D75F9">
            <w:pPr>
              <w:ind w:left="2018"/>
              <w:rPr>
                <w:rFonts w:ascii="Times New Roman" w:eastAsia="Times New Roman" w:hAnsi="Times New Roman"/>
                <w:b/>
                <w:sz w:val="28"/>
                <w:szCs w:val="28"/>
              </w:rPr>
            </w:pPr>
          </w:p>
          <w:p w:rsidR="00AF7343" w:rsidRPr="008855AA" w:rsidRDefault="00AF7343" w:rsidP="001D75F9">
            <w:pPr>
              <w:ind w:left="2018"/>
            </w:pPr>
          </w:p>
        </w:tc>
        <w:tc>
          <w:tcPr>
            <w:tcW w:w="4803" w:type="dxa"/>
          </w:tcPr>
          <w:p w:rsidR="001D75F9" w:rsidRPr="008855AA" w:rsidRDefault="001D75F9" w:rsidP="00AF7343">
            <w:pPr>
              <w:spacing w:after="120"/>
              <w:ind w:left="2581"/>
            </w:pPr>
          </w:p>
        </w:tc>
      </w:tr>
      <w:tr w:rsidR="001D75F9" w:rsidRPr="008855AA" w:rsidTr="001D75F9">
        <w:tc>
          <w:tcPr>
            <w:tcW w:w="4820" w:type="dxa"/>
          </w:tcPr>
          <w:p w:rsidR="001D75F9" w:rsidRPr="008855AA" w:rsidRDefault="001D75F9" w:rsidP="001D75F9">
            <w:pPr>
              <w:spacing w:after="120"/>
              <w:rPr>
                <w:rFonts w:ascii="Times New Roman" w:eastAsia="Times New Roman" w:hAnsi="Times New Roman"/>
                <w:b/>
                <w:sz w:val="28"/>
                <w:szCs w:val="28"/>
              </w:rPr>
            </w:pPr>
            <w:r>
              <w:rPr>
                <w:rFonts w:ascii="Times New Roman" w:eastAsia="Times New Roman" w:hAnsi="Times New Roman"/>
                <w:b/>
                <w:sz w:val="28"/>
                <w:szCs w:val="28"/>
              </w:rPr>
              <w:t xml:space="preserve">                             </w:t>
            </w:r>
          </w:p>
          <w:p w:rsidR="001D75F9" w:rsidRPr="008855AA" w:rsidRDefault="001D75F9" w:rsidP="001D75F9">
            <w:pPr>
              <w:ind w:left="2018"/>
            </w:pPr>
          </w:p>
        </w:tc>
        <w:tc>
          <w:tcPr>
            <w:tcW w:w="4803" w:type="dxa"/>
          </w:tcPr>
          <w:p w:rsidR="001D75F9" w:rsidRPr="008855AA" w:rsidRDefault="001D75F9" w:rsidP="001D75F9">
            <w:pPr>
              <w:spacing w:after="120"/>
              <w:ind w:left="2581"/>
            </w:pPr>
          </w:p>
        </w:tc>
      </w:tr>
      <w:tr w:rsidR="001D75F9" w:rsidRPr="008855AA" w:rsidTr="001D75F9">
        <w:tc>
          <w:tcPr>
            <w:tcW w:w="4820" w:type="dxa"/>
          </w:tcPr>
          <w:p w:rsidR="001D75F9" w:rsidRPr="008855AA" w:rsidRDefault="001D75F9" w:rsidP="001D75F9">
            <w:pPr>
              <w:tabs>
                <w:tab w:val="left" w:pos="7088"/>
              </w:tabs>
              <w:autoSpaceDE w:val="0"/>
              <w:autoSpaceDN w:val="0"/>
              <w:adjustRightInd w:val="0"/>
              <w:spacing w:line="276" w:lineRule="auto"/>
              <w:ind w:left="2019"/>
            </w:pPr>
          </w:p>
        </w:tc>
        <w:tc>
          <w:tcPr>
            <w:tcW w:w="4803" w:type="dxa"/>
          </w:tcPr>
          <w:p w:rsidR="001D75F9" w:rsidRPr="008855AA" w:rsidRDefault="001D75F9" w:rsidP="001D75F9"/>
        </w:tc>
      </w:tr>
    </w:tbl>
    <w:p w:rsidR="001B2A6C" w:rsidRPr="00EF4A27" w:rsidRDefault="001B2A6C" w:rsidP="00EF4A27">
      <w:pPr>
        <w:rPr>
          <w:rFonts w:ascii="Times New Roman" w:eastAsia="Calibri" w:hAnsi="Times New Roman" w:cs="Times New Roman"/>
          <w:sz w:val="28"/>
          <w:szCs w:val="28"/>
          <w:lang w:val="en-US"/>
        </w:rPr>
      </w:pPr>
    </w:p>
    <w:sectPr w:rsidR="001B2A6C" w:rsidRPr="00EF4A27" w:rsidSect="001E5777">
      <w:headerReference w:type="default" r:id="rId24"/>
      <w:pgSz w:w="11906" w:h="16838"/>
      <w:pgMar w:top="680" w:right="567" w:bottom="567" w:left="102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FA4" w:rsidRDefault="00A63FA4">
      <w:pPr>
        <w:spacing w:after="0" w:line="240" w:lineRule="auto"/>
      </w:pPr>
      <w:r>
        <w:separator/>
      </w:r>
    </w:p>
  </w:endnote>
  <w:endnote w:type="continuationSeparator" w:id="0">
    <w:p w:rsidR="00A63FA4" w:rsidRDefault="00A63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FA4" w:rsidRDefault="00A63FA4">
      <w:pPr>
        <w:spacing w:after="0" w:line="240" w:lineRule="auto"/>
      </w:pPr>
      <w:r>
        <w:separator/>
      </w:r>
    </w:p>
  </w:footnote>
  <w:footnote w:type="continuationSeparator" w:id="0">
    <w:p w:rsidR="00A63FA4" w:rsidRDefault="00A63F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418598"/>
      <w:docPartObj>
        <w:docPartGallery w:val="Page Numbers (Top of Page)"/>
        <w:docPartUnique/>
      </w:docPartObj>
    </w:sdtPr>
    <w:sdtEndPr/>
    <w:sdtContent>
      <w:p w:rsidR="00873F27" w:rsidRDefault="00873F27">
        <w:pPr>
          <w:pStyle w:val="a4"/>
          <w:jc w:val="center"/>
        </w:pPr>
        <w:r>
          <w:fldChar w:fldCharType="begin"/>
        </w:r>
        <w:r>
          <w:instrText>PAGE   \* MERGEFORMAT</w:instrText>
        </w:r>
        <w:r>
          <w:fldChar w:fldCharType="separate"/>
        </w:r>
        <w:r w:rsidR="00EC49EF">
          <w:rPr>
            <w:noProof/>
          </w:rPr>
          <w:t>17</w:t>
        </w:r>
        <w:r>
          <w:rPr>
            <w:noProof/>
          </w:rPr>
          <w:fldChar w:fldCharType="end"/>
        </w:r>
      </w:p>
    </w:sdtContent>
  </w:sdt>
  <w:p w:rsidR="00873F27" w:rsidRDefault="00873F2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52D69"/>
    <w:multiLevelType w:val="hybridMultilevel"/>
    <w:tmpl w:val="BA6C5728"/>
    <w:lvl w:ilvl="0" w:tplc="86865170">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15:restartNumberingAfterBreak="0">
    <w:nsid w:val="1F401333"/>
    <w:multiLevelType w:val="multilevel"/>
    <w:tmpl w:val="6E38DB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0A4938"/>
    <w:multiLevelType w:val="hybridMultilevel"/>
    <w:tmpl w:val="BDCCBDFE"/>
    <w:lvl w:ilvl="0" w:tplc="7D00CDE8">
      <w:start w:val="1"/>
      <w:numFmt w:val="decimal"/>
      <w:lvlText w:val="%1)"/>
      <w:lvlJc w:val="left"/>
      <w:pPr>
        <w:ind w:left="1809" w:hanging="1080"/>
      </w:pPr>
      <w:rPr>
        <w:rFonts w:hint="default"/>
      </w:rPr>
    </w:lvl>
    <w:lvl w:ilvl="1" w:tplc="04220019" w:tentative="1">
      <w:start w:val="1"/>
      <w:numFmt w:val="lowerLetter"/>
      <w:lvlText w:val="%2."/>
      <w:lvlJc w:val="left"/>
      <w:pPr>
        <w:ind w:left="1809" w:hanging="360"/>
      </w:pPr>
    </w:lvl>
    <w:lvl w:ilvl="2" w:tplc="0422001B" w:tentative="1">
      <w:start w:val="1"/>
      <w:numFmt w:val="lowerRoman"/>
      <w:lvlText w:val="%3."/>
      <w:lvlJc w:val="right"/>
      <w:pPr>
        <w:ind w:left="2529" w:hanging="180"/>
      </w:pPr>
    </w:lvl>
    <w:lvl w:ilvl="3" w:tplc="0422000F" w:tentative="1">
      <w:start w:val="1"/>
      <w:numFmt w:val="decimal"/>
      <w:lvlText w:val="%4."/>
      <w:lvlJc w:val="left"/>
      <w:pPr>
        <w:ind w:left="3249" w:hanging="360"/>
      </w:pPr>
    </w:lvl>
    <w:lvl w:ilvl="4" w:tplc="04220019" w:tentative="1">
      <w:start w:val="1"/>
      <w:numFmt w:val="lowerLetter"/>
      <w:lvlText w:val="%5."/>
      <w:lvlJc w:val="left"/>
      <w:pPr>
        <w:ind w:left="3969" w:hanging="360"/>
      </w:pPr>
    </w:lvl>
    <w:lvl w:ilvl="5" w:tplc="0422001B" w:tentative="1">
      <w:start w:val="1"/>
      <w:numFmt w:val="lowerRoman"/>
      <w:lvlText w:val="%6."/>
      <w:lvlJc w:val="right"/>
      <w:pPr>
        <w:ind w:left="4689" w:hanging="180"/>
      </w:pPr>
    </w:lvl>
    <w:lvl w:ilvl="6" w:tplc="0422000F" w:tentative="1">
      <w:start w:val="1"/>
      <w:numFmt w:val="decimal"/>
      <w:lvlText w:val="%7."/>
      <w:lvlJc w:val="left"/>
      <w:pPr>
        <w:ind w:left="5409" w:hanging="360"/>
      </w:pPr>
    </w:lvl>
    <w:lvl w:ilvl="7" w:tplc="04220019" w:tentative="1">
      <w:start w:val="1"/>
      <w:numFmt w:val="lowerLetter"/>
      <w:lvlText w:val="%8."/>
      <w:lvlJc w:val="left"/>
      <w:pPr>
        <w:ind w:left="6129" w:hanging="360"/>
      </w:pPr>
    </w:lvl>
    <w:lvl w:ilvl="8" w:tplc="0422001B" w:tentative="1">
      <w:start w:val="1"/>
      <w:numFmt w:val="lowerRoman"/>
      <w:lvlText w:val="%9."/>
      <w:lvlJc w:val="right"/>
      <w:pPr>
        <w:ind w:left="6849" w:hanging="180"/>
      </w:pPr>
    </w:lvl>
  </w:abstractNum>
  <w:abstractNum w:abstractNumId="3" w15:restartNumberingAfterBreak="0">
    <w:nsid w:val="2A2E5A63"/>
    <w:multiLevelType w:val="hybridMultilevel"/>
    <w:tmpl w:val="AB36EC3C"/>
    <w:lvl w:ilvl="0" w:tplc="9DDC9DEC">
      <w:start w:val="19"/>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A84"/>
    <w:rsid w:val="00003B23"/>
    <w:rsid w:val="000166E7"/>
    <w:rsid w:val="00027A5E"/>
    <w:rsid w:val="000354CA"/>
    <w:rsid w:val="00042CCD"/>
    <w:rsid w:val="00054D89"/>
    <w:rsid w:val="00066354"/>
    <w:rsid w:val="00066E2E"/>
    <w:rsid w:val="000A4FDC"/>
    <w:rsid w:val="000B6FD9"/>
    <w:rsid w:val="000C059D"/>
    <w:rsid w:val="000E2187"/>
    <w:rsid w:val="000E2E14"/>
    <w:rsid w:val="000F26CB"/>
    <w:rsid w:val="000F64A1"/>
    <w:rsid w:val="000F70C8"/>
    <w:rsid w:val="00100640"/>
    <w:rsid w:val="00117FB5"/>
    <w:rsid w:val="00131A28"/>
    <w:rsid w:val="001335E6"/>
    <w:rsid w:val="00134C06"/>
    <w:rsid w:val="0014534D"/>
    <w:rsid w:val="00146752"/>
    <w:rsid w:val="00153A4D"/>
    <w:rsid w:val="00154F64"/>
    <w:rsid w:val="00164AB6"/>
    <w:rsid w:val="00166003"/>
    <w:rsid w:val="00166A9D"/>
    <w:rsid w:val="0017001D"/>
    <w:rsid w:val="00170519"/>
    <w:rsid w:val="001752CA"/>
    <w:rsid w:val="0018226F"/>
    <w:rsid w:val="001824AE"/>
    <w:rsid w:val="00195477"/>
    <w:rsid w:val="001A493B"/>
    <w:rsid w:val="001A668E"/>
    <w:rsid w:val="001B2A6C"/>
    <w:rsid w:val="001C5F8E"/>
    <w:rsid w:val="001C72B1"/>
    <w:rsid w:val="001C7E2F"/>
    <w:rsid w:val="001D5240"/>
    <w:rsid w:val="001D75F9"/>
    <w:rsid w:val="001E49BB"/>
    <w:rsid w:val="001E5777"/>
    <w:rsid w:val="001F717D"/>
    <w:rsid w:val="00203282"/>
    <w:rsid w:val="00203D07"/>
    <w:rsid w:val="0021208B"/>
    <w:rsid w:val="00215469"/>
    <w:rsid w:val="00223BCF"/>
    <w:rsid w:val="0024195A"/>
    <w:rsid w:val="00270758"/>
    <w:rsid w:val="00274D19"/>
    <w:rsid w:val="00275B44"/>
    <w:rsid w:val="00285132"/>
    <w:rsid w:val="00287DFB"/>
    <w:rsid w:val="002A3873"/>
    <w:rsid w:val="002A7BA2"/>
    <w:rsid w:val="002B04BD"/>
    <w:rsid w:val="002B5EDC"/>
    <w:rsid w:val="002D0202"/>
    <w:rsid w:val="002D3C0B"/>
    <w:rsid w:val="002E79CA"/>
    <w:rsid w:val="002F44C1"/>
    <w:rsid w:val="0030239E"/>
    <w:rsid w:val="00313B80"/>
    <w:rsid w:val="00315433"/>
    <w:rsid w:val="0031573E"/>
    <w:rsid w:val="00323A96"/>
    <w:rsid w:val="00324E44"/>
    <w:rsid w:val="00360675"/>
    <w:rsid w:val="0037632B"/>
    <w:rsid w:val="0038027F"/>
    <w:rsid w:val="00391C0D"/>
    <w:rsid w:val="003C3575"/>
    <w:rsid w:val="003C42B3"/>
    <w:rsid w:val="003D6A93"/>
    <w:rsid w:val="003E1C28"/>
    <w:rsid w:val="003E668F"/>
    <w:rsid w:val="00403809"/>
    <w:rsid w:val="00406D21"/>
    <w:rsid w:val="00412D34"/>
    <w:rsid w:val="00417065"/>
    <w:rsid w:val="00442932"/>
    <w:rsid w:val="004563AE"/>
    <w:rsid w:val="00461ECC"/>
    <w:rsid w:val="004910E6"/>
    <w:rsid w:val="004A3509"/>
    <w:rsid w:val="004B49DB"/>
    <w:rsid w:val="004C1FCB"/>
    <w:rsid w:val="004C2B04"/>
    <w:rsid w:val="004C508C"/>
    <w:rsid w:val="004E1ED8"/>
    <w:rsid w:val="0050217C"/>
    <w:rsid w:val="00506B2E"/>
    <w:rsid w:val="005078D0"/>
    <w:rsid w:val="0051204F"/>
    <w:rsid w:val="00512304"/>
    <w:rsid w:val="00516C83"/>
    <w:rsid w:val="0051787D"/>
    <w:rsid w:val="00520B95"/>
    <w:rsid w:val="00531DAE"/>
    <w:rsid w:val="0054188B"/>
    <w:rsid w:val="00555FB6"/>
    <w:rsid w:val="00567001"/>
    <w:rsid w:val="00576A84"/>
    <w:rsid w:val="00580DEC"/>
    <w:rsid w:val="00584789"/>
    <w:rsid w:val="00590AF7"/>
    <w:rsid w:val="00595990"/>
    <w:rsid w:val="005A041F"/>
    <w:rsid w:val="005A51C3"/>
    <w:rsid w:val="005C7865"/>
    <w:rsid w:val="005D2C48"/>
    <w:rsid w:val="005E752E"/>
    <w:rsid w:val="005F166B"/>
    <w:rsid w:val="0060256B"/>
    <w:rsid w:val="006060E1"/>
    <w:rsid w:val="00606363"/>
    <w:rsid w:val="0060728B"/>
    <w:rsid w:val="006140A4"/>
    <w:rsid w:val="00621270"/>
    <w:rsid w:val="006328E1"/>
    <w:rsid w:val="0063525D"/>
    <w:rsid w:val="00637DE0"/>
    <w:rsid w:val="006419AF"/>
    <w:rsid w:val="00654E8D"/>
    <w:rsid w:val="00655E6E"/>
    <w:rsid w:val="00681953"/>
    <w:rsid w:val="00682597"/>
    <w:rsid w:val="00694633"/>
    <w:rsid w:val="006A0D7D"/>
    <w:rsid w:val="006D29E4"/>
    <w:rsid w:val="006D7F67"/>
    <w:rsid w:val="00713E67"/>
    <w:rsid w:val="00717599"/>
    <w:rsid w:val="00725DC2"/>
    <w:rsid w:val="00732B37"/>
    <w:rsid w:val="00745FC4"/>
    <w:rsid w:val="00753FC0"/>
    <w:rsid w:val="00770A6F"/>
    <w:rsid w:val="00780898"/>
    <w:rsid w:val="007876B0"/>
    <w:rsid w:val="007B1136"/>
    <w:rsid w:val="007C181A"/>
    <w:rsid w:val="007E431F"/>
    <w:rsid w:val="007F6358"/>
    <w:rsid w:val="00803B5A"/>
    <w:rsid w:val="008041A1"/>
    <w:rsid w:val="00842135"/>
    <w:rsid w:val="00845576"/>
    <w:rsid w:val="00851950"/>
    <w:rsid w:val="00852AEC"/>
    <w:rsid w:val="00863181"/>
    <w:rsid w:val="00867D1D"/>
    <w:rsid w:val="00873F27"/>
    <w:rsid w:val="00890351"/>
    <w:rsid w:val="00890BCA"/>
    <w:rsid w:val="00892282"/>
    <w:rsid w:val="008A1EE2"/>
    <w:rsid w:val="008B299E"/>
    <w:rsid w:val="008C6FCE"/>
    <w:rsid w:val="008D1433"/>
    <w:rsid w:val="008E3B72"/>
    <w:rsid w:val="008E4FA5"/>
    <w:rsid w:val="00924B16"/>
    <w:rsid w:val="00933BF4"/>
    <w:rsid w:val="00945B8C"/>
    <w:rsid w:val="009505FD"/>
    <w:rsid w:val="00974BF7"/>
    <w:rsid w:val="00981329"/>
    <w:rsid w:val="009934C7"/>
    <w:rsid w:val="009A2005"/>
    <w:rsid w:val="009A7244"/>
    <w:rsid w:val="009B165F"/>
    <w:rsid w:val="009B72D0"/>
    <w:rsid w:val="009C073C"/>
    <w:rsid w:val="009D64BE"/>
    <w:rsid w:val="009F1D75"/>
    <w:rsid w:val="009F30B9"/>
    <w:rsid w:val="009F5A74"/>
    <w:rsid w:val="00A05B8D"/>
    <w:rsid w:val="00A0748F"/>
    <w:rsid w:val="00A10FA8"/>
    <w:rsid w:val="00A14B8B"/>
    <w:rsid w:val="00A1545A"/>
    <w:rsid w:val="00A3151F"/>
    <w:rsid w:val="00A31708"/>
    <w:rsid w:val="00A37950"/>
    <w:rsid w:val="00A43BDD"/>
    <w:rsid w:val="00A63FA4"/>
    <w:rsid w:val="00A834FA"/>
    <w:rsid w:val="00A95CC2"/>
    <w:rsid w:val="00AA2DCC"/>
    <w:rsid w:val="00AA383B"/>
    <w:rsid w:val="00AB4D46"/>
    <w:rsid w:val="00AE09BF"/>
    <w:rsid w:val="00AE4763"/>
    <w:rsid w:val="00AE67B2"/>
    <w:rsid w:val="00AF7343"/>
    <w:rsid w:val="00AF73D3"/>
    <w:rsid w:val="00AF7565"/>
    <w:rsid w:val="00B1662E"/>
    <w:rsid w:val="00B30233"/>
    <w:rsid w:val="00B303A7"/>
    <w:rsid w:val="00B37473"/>
    <w:rsid w:val="00B55169"/>
    <w:rsid w:val="00B84C02"/>
    <w:rsid w:val="00B94C25"/>
    <w:rsid w:val="00BA0925"/>
    <w:rsid w:val="00BA0B0B"/>
    <w:rsid w:val="00BA7610"/>
    <w:rsid w:val="00BA7CB7"/>
    <w:rsid w:val="00BB3364"/>
    <w:rsid w:val="00BB7954"/>
    <w:rsid w:val="00BC0680"/>
    <w:rsid w:val="00BC4595"/>
    <w:rsid w:val="00BD0356"/>
    <w:rsid w:val="00BD6124"/>
    <w:rsid w:val="00BD7AE5"/>
    <w:rsid w:val="00BE3867"/>
    <w:rsid w:val="00BF5E0B"/>
    <w:rsid w:val="00BF68D2"/>
    <w:rsid w:val="00C02D4E"/>
    <w:rsid w:val="00C05FC1"/>
    <w:rsid w:val="00C1217E"/>
    <w:rsid w:val="00C31310"/>
    <w:rsid w:val="00C31612"/>
    <w:rsid w:val="00C32F28"/>
    <w:rsid w:val="00C36572"/>
    <w:rsid w:val="00C52CD2"/>
    <w:rsid w:val="00C55F16"/>
    <w:rsid w:val="00C71E27"/>
    <w:rsid w:val="00C82771"/>
    <w:rsid w:val="00C861FF"/>
    <w:rsid w:val="00CA533F"/>
    <w:rsid w:val="00CB6897"/>
    <w:rsid w:val="00CC02DB"/>
    <w:rsid w:val="00CD12EE"/>
    <w:rsid w:val="00CD1EA1"/>
    <w:rsid w:val="00CD38F5"/>
    <w:rsid w:val="00CD62BC"/>
    <w:rsid w:val="00CE1EA2"/>
    <w:rsid w:val="00CE2F47"/>
    <w:rsid w:val="00CE6898"/>
    <w:rsid w:val="00CF42FD"/>
    <w:rsid w:val="00CF4EE1"/>
    <w:rsid w:val="00CF689D"/>
    <w:rsid w:val="00D0341B"/>
    <w:rsid w:val="00D0438D"/>
    <w:rsid w:val="00D154D3"/>
    <w:rsid w:val="00D21851"/>
    <w:rsid w:val="00D223AD"/>
    <w:rsid w:val="00D35A7C"/>
    <w:rsid w:val="00D44ECC"/>
    <w:rsid w:val="00D465AA"/>
    <w:rsid w:val="00D6243C"/>
    <w:rsid w:val="00D63B99"/>
    <w:rsid w:val="00D72328"/>
    <w:rsid w:val="00D93717"/>
    <w:rsid w:val="00DC4978"/>
    <w:rsid w:val="00DD272E"/>
    <w:rsid w:val="00DD3CB3"/>
    <w:rsid w:val="00DE291D"/>
    <w:rsid w:val="00DE6FB4"/>
    <w:rsid w:val="00DF2B19"/>
    <w:rsid w:val="00DF5C51"/>
    <w:rsid w:val="00E06374"/>
    <w:rsid w:val="00E100F6"/>
    <w:rsid w:val="00E1699F"/>
    <w:rsid w:val="00E47C17"/>
    <w:rsid w:val="00E5597B"/>
    <w:rsid w:val="00E6647E"/>
    <w:rsid w:val="00E8170C"/>
    <w:rsid w:val="00E86EAF"/>
    <w:rsid w:val="00E93316"/>
    <w:rsid w:val="00EA1ED7"/>
    <w:rsid w:val="00EC49EF"/>
    <w:rsid w:val="00EC62CD"/>
    <w:rsid w:val="00EC6470"/>
    <w:rsid w:val="00ED14AB"/>
    <w:rsid w:val="00ED4FDE"/>
    <w:rsid w:val="00EF2553"/>
    <w:rsid w:val="00EF4A27"/>
    <w:rsid w:val="00F028F5"/>
    <w:rsid w:val="00F02EA4"/>
    <w:rsid w:val="00F2363B"/>
    <w:rsid w:val="00F23F26"/>
    <w:rsid w:val="00F3385E"/>
    <w:rsid w:val="00F52946"/>
    <w:rsid w:val="00F6257A"/>
    <w:rsid w:val="00F64815"/>
    <w:rsid w:val="00F6594E"/>
    <w:rsid w:val="00F66E6C"/>
    <w:rsid w:val="00F67662"/>
    <w:rsid w:val="00F706B8"/>
    <w:rsid w:val="00F70961"/>
    <w:rsid w:val="00F807BB"/>
    <w:rsid w:val="00F80D13"/>
    <w:rsid w:val="00FB2FB3"/>
    <w:rsid w:val="00FF0402"/>
    <w:rsid w:val="00FF1C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1D727"/>
  <w15:docId w15:val="{9B88C90C-2A8A-4A88-83F2-762B5F35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2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1B2A6C"/>
    <w:pPr>
      <w:tabs>
        <w:tab w:val="center" w:pos="4819"/>
        <w:tab w:val="right" w:pos="9639"/>
      </w:tabs>
      <w:spacing w:after="0" w:line="240" w:lineRule="auto"/>
    </w:pPr>
    <w:rPr>
      <w:rFonts w:ascii="Calibri" w:eastAsia="Calibri" w:hAnsi="Calibri" w:cs="Times New Roman"/>
    </w:rPr>
  </w:style>
  <w:style w:type="character" w:customStyle="1" w:styleId="a5">
    <w:name w:val="Верхній колонтитул Знак"/>
    <w:basedOn w:val="a0"/>
    <w:link w:val="a4"/>
    <w:rsid w:val="001B2A6C"/>
    <w:rPr>
      <w:rFonts w:ascii="Calibri" w:eastAsia="Calibri" w:hAnsi="Calibri" w:cs="Times New Roman"/>
    </w:rPr>
  </w:style>
  <w:style w:type="character" w:customStyle="1" w:styleId="FontStyle14">
    <w:name w:val="Font Style14"/>
    <w:rsid w:val="00BC4595"/>
    <w:rPr>
      <w:rFonts w:ascii="Times New Roman" w:hAnsi="Times New Roman" w:cs="Times New Roman" w:hint="default"/>
      <w:sz w:val="26"/>
      <w:szCs w:val="26"/>
    </w:rPr>
  </w:style>
  <w:style w:type="paragraph" w:styleId="a6">
    <w:name w:val="Balloon Text"/>
    <w:basedOn w:val="a"/>
    <w:link w:val="a7"/>
    <w:uiPriority w:val="99"/>
    <w:semiHidden/>
    <w:unhideWhenUsed/>
    <w:rsid w:val="00803B5A"/>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03B5A"/>
    <w:rPr>
      <w:rFonts w:ascii="Segoe UI" w:hAnsi="Segoe UI" w:cs="Segoe UI"/>
      <w:sz w:val="18"/>
      <w:szCs w:val="18"/>
    </w:rPr>
  </w:style>
  <w:style w:type="character" w:customStyle="1" w:styleId="212pt">
    <w:name w:val="Основной текст (2) + 12 pt"/>
    <w:basedOn w:val="a0"/>
    <w:rsid w:val="00694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styleId="a8">
    <w:name w:val="No Spacing"/>
    <w:uiPriority w:val="1"/>
    <w:qFormat/>
    <w:rsid w:val="00391C0D"/>
    <w:pPr>
      <w:spacing w:after="0" w:line="240" w:lineRule="auto"/>
    </w:pPr>
    <w:rPr>
      <w:rFonts w:ascii="Times New Roman" w:hAnsi="Times New Roman"/>
      <w:sz w:val="28"/>
    </w:rPr>
  </w:style>
  <w:style w:type="character" w:customStyle="1" w:styleId="rvts44">
    <w:name w:val="rvts44"/>
    <w:basedOn w:val="a0"/>
    <w:rsid w:val="00580DEC"/>
  </w:style>
  <w:style w:type="paragraph" w:styleId="HTML">
    <w:name w:val="HTML Preformatted"/>
    <w:basedOn w:val="a"/>
    <w:link w:val="HTML0"/>
    <w:uiPriority w:val="99"/>
    <w:unhideWhenUsed/>
    <w:rsid w:val="00580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580DEC"/>
    <w:rPr>
      <w:rFonts w:ascii="Courier New" w:eastAsia="Times New Roman" w:hAnsi="Courier New" w:cs="Courier New"/>
      <w:sz w:val="20"/>
      <w:szCs w:val="20"/>
      <w:lang w:eastAsia="uk-UA"/>
    </w:rPr>
  </w:style>
  <w:style w:type="character" w:customStyle="1" w:styleId="rvts0">
    <w:name w:val="rvts0"/>
    <w:basedOn w:val="a0"/>
    <w:rsid w:val="009C073C"/>
  </w:style>
  <w:style w:type="character" w:styleId="a9">
    <w:name w:val="Hyperlink"/>
    <w:basedOn w:val="a0"/>
    <w:uiPriority w:val="99"/>
    <w:semiHidden/>
    <w:unhideWhenUsed/>
    <w:rsid w:val="009C073C"/>
    <w:rPr>
      <w:color w:val="0000FF"/>
      <w:u w:val="single"/>
    </w:rPr>
  </w:style>
  <w:style w:type="paragraph" w:customStyle="1" w:styleId="1">
    <w:name w:val="Абзац списка1"/>
    <w:basedOn w:val="a"/>
    <w:uiPriority w:val="99"/>
    <w:rsid w:val="006140A4"/>
    <w:pPr>
      <w:tabs>
        <w:tab w:val="left" w:pos="709"/>
      </w:tabs>
      <w:suppressAutoHyphens/>
      <w:spacing w:after="200" w:line="276" w:lineRule="atLeast"/>
    </w:pPr>
    <w:rPr>
      <w:rFonts w:ascii="Calibri" w:eastAsia="Calibri" w:hAnsi="Calibri" w:cs="Times New Roman"/>
      <w:color w:val="00000A"/>
    </w:rPr>
  </w:style>
  <w:style w:type="paragraph" w:customStyle="1" w:styleId="10">
    <w:name w:val="Абзац списку1"/>
    <w:basedOn w:val="a"/>
    <w:uiPriority w:val="99"/>
    <w:semiHidden/>
    <w:rsid w:val="006140A4"/>
    <w:pPr>
      <w:spacing w:after="0" w:line="360" w:lineRule="auto"/>
      <w:ind w:left="720"/>
      <w:contextualSpacing/>
    </w:pPr>
    <w:rPr>
      <w:rFonts w:ascii="Times New Roman" w:eastAsia="Times New Roman" w:hAnsi="Times New Roman" w:cs="Times New Roman"/>
      <w:sz w:val="28"/>
    </w:rPr>
  </w:style>
  <w:style w:type="character" w:customStyle="1" w:styleId="FontStyle11">
    <w:name w:val="Font Style11"/>
    <w:basedOn w:val="a0"/>
    <w:uiPriority w:val="99"/>
    <w:rsid w:val="00C31310"/>
    <w:rPr>
      <w:rFonts w:ascii="Times New Roman" w:hAnsi="Times New Roman" w:cs="Times New Roman"/>
      <w:sz w:val="26"/>
      <w:szCs w:val="26"/>
    </w:rPr>
  </w:style>
  <w:style w:type="character" w:customStyle="1" w:styleId="rvts9">
    <w:name w:val="rvts9"/>
    <w:basedOn w:val="a0"/>
    <w:rsid w:val="00C31310"/>
  </w:style>
  <w:style w:type="character" w:styleId="aa">
    <w:name w:val="page number"/>
    <w:basedOn w:val="a0"/>
    <w:rsid w:val="009D64BE"/>
  </w:style>
  <w:style w:type="character" w:customStyle="1" w:styleId="apple-converted-space">
    <w:name w:val="apple-converted-space"/>
    <w:basedOn w:val="a0"/>
    <w:rsid w:val="009D64BE"/>
  </w:style>
  <w:style w:type="paragraph" w:customStyle="1" w:styleId="rvps2">
    <w:name w:val="rvps2"/>
    <w:basedOn w:val="a"/>
    <w:rsid w:val="009D64B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footer"/>
    <w:basedOn w:val="a"/>
    <w:link w:val="ac"/>
    <w:uiPriority w:val="99"/>
    <w:semiHidden/>
    <w:unhideWhenUsed/>
    <w:rsid w:val="009D64BE"/>
    <w:pPr>
      <w:tabs>
        <w:tab w:val="center" w:pos="4819"/>
        <w:tab w:val="right" w:pos="9639"/>
      </w:tabs>
      <w:spacing w:after="0" w:line="240" w:lineRule="auto"/>
    </w:pPr>
    <w:rPr>
      <w:rFonts w:ascii="Calibri" w:eastAsia="Calibri" w:hAnsi="Calibri" w:cs="Times New Roman"/>
    </w:rPr>
  </w:style>
  <w:style w:type="character" w:customStyle="1" w:styleId="ac">
    <w:name w:val="Нижній колонтитул Знак"/>
    <w:basedOn w:val="a0"/>
    <w:link w:val="ab"/>
    <w:uiPriority w:val="99"/>
    <w:semiHidden/>
    <w:rsid w:val="009D64BE"/>
    <w:rPr>
      <w:rFonts w:ascii="Calibri" w:eastAsia="Calibri" w:hAnsi="Calibri" w:cs="Times New Roman"/>
    </w:rPr>
  </w:style>
  <w:style w:type="character" w:customStyle="1" w:styleId="2">
    <w:name w:val="Основной текст (2)_"/>
    <w:link w:val="20"/>
    <w:locked/>
    <w:rsid w:val="009D64BE"/>
    <w:rPr>
      <w:b/>
      <w:bCs/>
      <w:sz w:val="26"/>
      <w:szCs w:val="26"/>
      <w:shd w:val="clear" w:color="auto" w:fill="FFFFFF"/>
    </w:rPr>
  </w:style>
  <w:style w:type="paragraph" w:customStyle="1" w:styleId="20">
    <w:name w:val="Основной текст (2)"/>
    <w:basedOn w:val="a"/>
    <w:link w:val="2"/>
    <w:rsid w:val="009D64BE"/>
    <w:pPr>
      <w:widowControl w:val="0"/>
      <w:shd w:val="clear" w:color="auto" w:fill="FFFFFF"/>
      <w:autoSpaceDN w:val="0"/>
      <w:spacing w:after="1020" w:line="240" w:lineRule="atLeast"/>
      <w:jc w:val="center"/>
    </w:pPr>
    <w:rPr>
      <w:b/>
      <w:bCs/>
      <w:sz w:val="26"/>
      <w:szCs w:val="26"/>
    </w:rPr>
  </w:style>
  <w:style w:type="character" w:customStyle="1" w:styleId="StyleZakonu">
    <w:name w:val="StyleZakonu Знак"/>
    <w:link w:val="StyleZakonu0"/>
    <w:locked/>
    <w:rsid w:val="009D64BE"/>
    <w:rPr>
      <w:rFonts w:eastAsia="Times New Roman" w:cs="Times New Roman"/>
      <w:sz w:val="20"/>
      <w:szCs w:val="20"/>
      <w:lang w:eastAsia="ru-RU"/>
    </w:rPr>
  </w:style>
  <w:style w:type="paragraph" w:customStyle="1" w:styleId="StyleZakonu0">
    <w:name w:val="StyleZakonu"/>
    <w:basedOn w:val="a"/>
    <w:link w:val="StyleZakonu"/>
    <w:rsid w:val="009D64BE"/>
    <w:pPr>
      <w:spacing w:after="60" w:line="220" w:lineRule="exact"/>
      <w:ind w:firstLine="284"/>
      <w:jc w:val="both"/>
    </w:pPr>
    <w:rPr>
      <w:rFonts w:eastAsia="Times New Roman" w:cs="Times New Roman"/>
      <w:sz w:val="20"/>
      <w:szCs w:val="20"/>
      <w:lang w:eastAsia="ru-RU"/>
    </w:rPr>
  </w:style>
  <w:style w:type="character" w:customStyle="1" w:styleId="FontStyle16">
    <w:name w:val="Font Style16"/>
    <w:basedOn w:val="a0"/>
    <w:rsid w:val="009D64BE"/>
    <w:rPr>
      <w:rFonts w:ascii="Times New Roman" w:hAnsi="Times New Roman" w:cs="Times New Roman" w:hint="default"/>
      <w:sz w:val="28"/>
      <w:szCs w:val="28"/>
    </w:rPr>
  </w:style>
  <w:style w:type="character" w:customStyle="1" w:styleId="21">
    <w:name w:val="Основний текст (2)_"/>
    <w:link w:val="22"/>
    <w:locked/>
    <w:rsid w:val="009D64BE"/>
    <w:rPr>
      <w:b/>
      <w:sz w:val="26"/>
      <w:shd w:val="clear" w:color="auto" w:fill="FFFFFF"/>
    </w:rPr>
  </w:style>
  <w:style w:type="paragraph" w:customStyle="1" w:styleId="22">
    <w:name w:val="Основний текст (2)"/>
    <w:basedOn w:val="a"/>
    <w:link w:val="21"/>
    <w:rsid w:val="009D64BE"/>
    <w:pPr>
      <w:widowControl w:val="0"/>
      <w:shd w:val="clear" w:color="auto" w:fill="FFFFFF"/>
      <w:spacing w:after="0" w:line="454" w:lineRule="exact"/>
    </w:pPr>
    <w:rPr>
      <w:b/>
      <w:sz w:val="26"/>
    </w:rPr>
  </w:style>
  <w:style w:type="character" w:customStyle="1" w:styleId="FontStyle20">
    <w:name w:val="Font Style20"/>
    <w:basedOn w:val="a0"/>
    <w:uiPriority w:val="99"/>
    <w:rsid w:val="009D64BE"/>
    <w:rPr>
      <w:rFonts w:ascii="Times New Roman" w:hAnsi="Times New Roman" w:cs="Times New Roman" w:hint="default"/>
      <w:i/>
      <w:iCs/>
      <w:sz w:val="28"/>
      <w:szCs w:val="28"/>
    </w:rPr>
  </w:style>
  <w:style w:type="character" w:customStyle="1" w:styleId="8">
    <w:name w:val="Основной текст (8)_"/>
    <w:basedOn w:val="a0"/>
    <w:link w:val="80"/>
    <w:rsid w:val="009D64BE"/>
    <w:rPr>
      <w:rFonts w:ascii="Times New Roman" w:eastAsia="Times New Roman" w:hAnsi="Times New Roman"/>
      <w:sz w:val="26"/>
      <w:szCs w:val="26"/>
      <w:shd w:val="clear" w:color="auto" w:fill="FFFFFF"/>
    </w:rPr>
  </w:style>
  <w:style w:type="paragraph" w:customStyle="1" w:styleId="80">
    <w:name w:val="Основной текст (8)"/>
    <w:basedOn w:val="a"/>
    <w:link w:val="8"/>
    <w:rsid w:val="009D64BE"/>
    <w:pPr>
      <w:widowControl w:val="0"/>
      <w:shd w:val="clear" w:color="auto" w:fill="FFFFFF"/>
      <w:spacing w:after="0" w:line="322" w:lineRule="exact"/>
      <w:ind w:firstLine="480"/>
      <w:jc w:val="both"/>
    </w:pPr>
    <w:rPr>
      <w:rFonts w:ascii="Times New Roman" w:eastAsia="Times New Roman" w:hAnsi="Times New Roman"/>
      <w:sz w:val="26"/>
      <w:szCs w:val="26"/>
    </w:rPr>
  </w:style>
  <w:style w:type="paragraph" w:customStyle="1" w:styleId="ad">
    <w:name w:val="Базовый"/>
    <w:rsid w:val="009D64BE"/>
    <w:pPr>
      <w:tabs>
        <w:tab w:val="left" w:pos="709"/>
      </w:tabs>
      <w:suppressAutoHyphens/>
      <w:spacing w:after="200" w:line="276" w:lineRule="atLeast"/>
      <w:jc w:val="both"/>
    </w:pPr>
    <w:rPr>
      <w:rFonts w:ascii="Calibri" w:eastAsia="Calibri" w:hAnsi="Calibri" w:cs="Times New Roman"/>
      <w:color w:val="00000A"/>
    </w:rPr>
  </w:style>
  <w:style w:type="character" w:customStyle="1" w:styleId="ae">
    <w:name w:val="Основний текст_"/>
    <w:basedOn w:val="a0"/>
    <w:link w:val="11"/>
    <w:rsid w:val="009D64BE"/>
    <w:rPr>
      <w:rFonts w:ascii="Times New Roman" w:eastAsia="Times New Roman" w:hAnsi="Times New Roman" w:cs="Times New Roman"/>
      <w:sz w:val="18"/>
      <w:szCs w:val="18"/>
      <w:shd w:val="clear" w:color="auto" w:fill="FFFFFF"/>
    </w:rPr>
  </w:style>
  <w:style w:type="paragraph" w:customStyle="1" w:styleId="11">
    <w:name w:val="Основний текст1"/>
    <w:basedOn w:val="a"/>
    <w:link w:val="ae"/>
    <w:rsid w:val="009D64BE"/>
    <w:pPr>
      <w:widowControl w:val="0"/>
      <w:shd w:val="clear" w:color="auto" w:fill="FFFFFF"/>
      <w:spacing w:before="60" w:after="0" w:line="0" w:lineRule="atLeast"/>
    </w:pPr>
    <w:rPr>
      <w:rFonts w:ascii="Times New Roman" w:eastAsia="Times New Roman" w:hAnsi="Times New Roman" w:cs="Times New Roman"/>
      <w:sz w:val="18"/>
      <w:szCs w:val="18"/>
    </w:rPr>
  </w:style>
  <w:style w:type="paragraph" w:styleId="af">
    <w:name w:val="Normal (Web)"/>
    <w:basedOn w:val="a"/>
    <w:uiPriority w:val="99"/>
    <w:semiHidden/>
    <w:unhideWhenUsed/>
    <w:rsid w:val="009D64B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0">
    <w:name w:val="Body Text Indent"/>
    <w:basedOn w:val="a"/>
    <w:link w:val="af1"/>
    <w:rsid w:val="009D64BE"/>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ий текст з відступом Знак"/>
    <w:basedOn w:val="a0"/>
    <w:link w:val="af0"/>
    <w:rsid w:val="009D64BE"/>
    <w:rPr>
      <w:rFonts w:ascii="Times New Roman" w:eastAsia="Times New Roman" w:hAnsi="Times New Roman" w:cs="Times New Roman"/>
      <w:sz w:val="24"/>
      <w:szCs w:val="24"/>
      <w:lang w:eastAsia="ru-RU"/>
    </w:rPr>
  </w:style>
  <w:style w:type="character" w:customStyle="1" w:styleId="FontStyle19">
    <w:name w:val="Font Style19"/>
    <w:basedOn w:val="a0"/>
    <w:uiPriority w:val="99"/>
    <w:rsid w:val="009D64BE"/>
    <w:rPr>
      <w:rFonts w:ascii="Times New Roman" w:hAnsi="Times New Roman" w:cs="Times New Roman"/>
      <w:b/>
      <w:bCs/>
      <w:sz w:val="24"/>
      <w:szCs w:val="24"/>
    </w:rPr>
  </w:style>
  <w:style w:type="paragraph" w:styleId="af2">
    <w:name w:val="Body Text"/>
    <w:basedOn w:val="a"/>
    <w:link w:val="af3"/>
    <w:uiPriority w:val="99"/>
    <w:unhideWhenUsed/>
    <w:rsid w:val="009D64BE"/>
    <w:pPr>
      <w:spacing w:after="120" w:line="276" w:lineRule="auto"/>
    </w:pPr>
    <w:rPr>
      <w:rFonts w:ascii="Calibri" w:eastAsia="Calibri" w:hAnsi="Calibri" w:cs="Times New Roman"/>
    </w:rPr>
  </w:style>
  <w:style w:type="character" w:customStyle="1" w:styleId="af3">
    <w:name w:val="Основний текст Знак"/>
    <w:basedOn w:val="a0"/>
    <w:link w:val="af2"/>
    <w:uiPriority w:val="99"/>
    <w:rsid w:val="009D64BE"/>
    <w:rPr>
      <w:rFonts w:ascii="Calibri" w:eastAsia="Calibri" w:hAnsi="Calibri" w:cs="Times New Roman"/>
    </w:rPr>
  </w:style>
  <w:style w:type="character" w:customStyle="1" w:styleId="rvts23">
    <w:name w:val="rvts23"/>
    <w:basedOn w:val="a0"/>
    <w:rsid w:val="009D64BE"/>
  </w:style>
  <w:style w:type="character" w:customStyle="1" w:styleId="23">
    <w:name w:val="Основной текст (2) + Полужирный"/>
    <w:basedOn w:val="a0"/>
    <w:rsid w:val="009D64B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paragraph" w:customStyle="1" w:styleId="tj">
    <w:name w:val="tj"/>
    <w:basedOn w:val="a"/>
    <w:rsid w:val="00637DE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3">
    <w:name w:val="fs3"/>
    <w:basedOn w:val="a0"/>
    <w:rsid w:val="00637DE0"/>
  </w:style>
  <w:style w:type="paragraph" w:customStyle="1" w:styleId="rtejustify">
    <w:name w:val="rtejustify"/>
    <w:basedOn w:val="a"/>
    <w:rsid w:val="002154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f4">
    <w:name w:val="Абзац списку Знак"/>
    <w:aliases w:val="Подглава Знак"/>
    <w:basedOn w:val="a0"/>
    <w:link w:val="af5"/>
    <w:uiPriority w:val="34"/>
    <w:locked/>
    <w:rsid w:val="00CC02DB"/>
    <w:rPr>
      <w:rFonts w:ascii="Calibri" w:eastAsia="Calibri" w:hAnsi="Calibri" w:cs="Times New Roman"/>
      <w:lang w:val="ru-RU"/>
    </w:rPr>
  </w:style>
  <w:style w:type="paragraph" w:styleId="af5">
    <w:name w:val="List Paragraph"/>
    <w:aliases w:val="Подглава"/>
    <w:basedOn w:val="a"/>
    <w:link w:val="af4"/>
    <w:uiPriority w:val="34"/>
    <w:qFormat/>
    <w:rsid w:val="00CC02DB"/>
    <w:pPr>
      <w:spacing w:after="200" w:line="276" w:lineRule="auto"/>
      <w:ind w:left="720"/>
      <w:contextualSpacing/>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46747">
      <w:bodyDiv w:val="1"/>
      <w:marLeft w:val="0"/>
      <w:marRight w:val="0"/>
      <w:marTop w:val="0"/>
      <w:marBottom w:val="0"/>
      <w:divBdr>
        <w:top w:val="none" w:sz="0" w:space="0" w:color="auto"/>
        <w:left w:val="none" w:sz="0" w:space="0" w:color="auto"/>
        <w:bottom w:val="none" w:sz="0" w:space="0" w:color="auto"/>
        <w:right w:val="none" w:sz="0" w:space="0" w:color="auto"/>
      </w:divBdr>
      <w:divsChild>
        <w:div w:id="727842907">
          <w:marLeft w:val="0"/>
          <w:marRight w:val="0"/>
          <w:marTop w:val="0"/>
          <w:marBottom w:val="0"/>
          <w:divBdr>
            <w:top w:val="none" w:sz="0" w:space="0" w:color="auto"/>
            <w:left w:val="none" w:sz="0" w:space="0" w:color="auto"/>
            <w:bottom w:val="none" w:sz="0" w:space="0" w:color="auto"/>
            <w:right w:val="none" w:sz="0" w:space="0" w:color="auto"/>
          </w:divBdr>
        </w:div>
        <w:div w:id="637418617">
          <w:marLeft w:val="0"/>
          <w:marRight w:val="0"/>
          <w:marTop w:val="0"/>
          <w:marBottom w:val="0"/>
          <w:divBdr>
            <w:top w:val="none" w:sz="0" w:space="0" w:color="auto"/>
            <w:left w:val="none" w:sz="0" w:space="0" w:color="auto"/>
            <w:bottom w:val="none" w:sz="0" w:space="0" w:color="auto"/>
            <w:right w:val="none" w:sz="0" w:space="0" w:color="auto"/>
          </w:divBdr>
        </w:div>
      </w:divsChild>
    </w:div>
    <w:div w:id="508519051">
      <w:bodyDiv w:val="1"/>
      <w:marLeft w:val="0"/>
      <w:marRight w:val="0"/>
      <w:marTop w:val="0"/>
      <w:marBottom w:val="0"/>
      <w:divBdr>
        <w:top w:val="none" w:sz="0" w:space="0" w:color="auto"/>
        <w:left w:val="none" w:sz="0" w:space="0" w:color="auto"/>
        <w:bottom w:val="none" w:sz="0" w:space="0" w:color="auto"/>
        <w:right w:val="none" w:sz="0" w:space="0" w:color="auto"/>
      </w:divBdr>
    </w:div>
    <w:div w:id="605115119">
      <w:bodyDiv w:val="1"/>
      <w:marLeft w:val="0"/>
      <w:marRight w:val="0"/>
      <w:marTop w:val="0"/>
      <w:marBottom w:val="0"/>
      <w:divBdr>
        <w:top w:val="none" w:sz="0" w:space="0" w:color="auto"/>
        <w:left w:val="none" w:sz="0" w:space="0" w:color="auto"/>
        <w:bottom w:val="none" w:sz="0" w:space="0" w:color="auto"/>
        <w:right w:val="none" w:sz="0" w:space="0" w:color="auto"/>
      </w:divBdr>
    </w:div>
    <w:div w:id="184085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632024/ed_2016_12_21/pravo1/Z980022.html?pravo=1" TargetMode="External"/><Relationship Id="rId18" Type="http://schemas.openxmlformats.org/officeDocument/2006/relationships/hyperlink" Target="http://search.ligazakon.ua/l_doc2.nsf/link1/an_266/ed_2011_12_13/pravo1/T286200.html?pravo=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arch.ligazakon.ua/l_doc2.nsf/link1/ed_2018_12_04/pravo1/T102453.html?pravo=1" TargetMode="External"/><Relationship Id="rId7" Type="http://schemas.openxmlformats.org/officeDocument/2006/relationships/endnotes" Target="endnotes.xml"/><Relationship Id="rId12" Type="http://schemas.openxmlformats.org/officeDocument/2006/relationships/hyperlink" Target="http://search.ligazakon.ua/l_doc2.nsf/link1/an_170/ed_2016_12_21/pravo1/Z980022.html?pravo=1" TargetMode="External"/><Relationship Id="rId17" Type="http://schemas.openxmlformats.org/officeDocument/2006/relationships/hyperlink" Target="http://search.ligazakon.ua/l_doc2.nsf/link1/ed_2016_12_21/pravo1/Z980022.html?pravo=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arch.ligazakon.ua/l_doc2.nsf/link1/ed_2011_12_13/pravo1/T286200.html?pravo=1" TargetMode="External"/><Relationship Id="rId20" Type="http://schemas.openxmlformats.org/officeDocument/2006/relationships/hyperlink" Target="http://search.ligazakon.ua/l_doc2.nsf/link1/an_28/ed_2011_12_13/pravo1/T286200.html?prav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825239/ed_2016_06_02/pravo1/Z960254K.html?pravo=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arch.ligazakon.ua/l_doc2.nsf/link1/an_825239/ed_2016_06_02/pravo1/Z960254K.html?pravo=1" TargetMode="External"/><Relationship Id="rId23" Type="http://schemas.openxmlformats.org/officeDocument/2006/relationships/hyperlink" Target="http://search.ligazakon.ua/l_doc2.nsf/link1/ed_2016_12_21/pravo1/T150192.html?pravo=1" TargetMode="External"/><Relationship Id="rId10" Type="http://schemas.openxmlformats.org/officeDocument/2006/relationships/hyperlink" Target="http://search.ligazakon.ua/l_doc2.nsf/link1/an_103/ed_2011_12_13/pravo1/T286200.html?pravo=1" TargetMode="External"/><Relationship Id="rId19" Type="http://schemas.openxmlformats.org/officeDocument/2006/relationships/hyperlink" Target="http://search.ligazakon.ua/l_doc2.nsf/link1/an_434012/ed_2011_12_13/pravo1/T286200.html?pravo=1" TargetMode="External"/><Relationship Id="rId4" Type="http://schemas.openxmlformats.org/officeDocument/2006/relationships/settings" Target="settings.xml"/><Relationship Id="rId9" Type="http://schemas.openxmlformats.org/officeDocument/2006/relationships/hyperlink" Target="http://search.ligazakon.ua/l_doc2.nsf/link1/an_515/ed_2016_06_02/pravo1/Z960254K.html?pravo=1" TargetMode="External"/><Relationship Id="rId14" Type="http://schemas.openxmlformats.org/officeDocument/2006/relationships/hyperlink" Target="http://search.ligazakon.ua/l_doc2.nsf/link1/an_632024/ed_2016_12_21/pravo1/Z980022.html?pravo=1" TargetMode="External"/><Relationship Id="rId22" Type="http://schemas.openxmlformats.org/officeDocument/2006/relationships/hyperlink" Target="http://search.ligazakon.ua/l_doc2.nsf/link1/ed_2018_12_04/pravo1/T102453.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19BD7-F15F-4244-A2B0-74524CFFD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33790</Words>
  <Characters>19261</Characters>
  <Application>Microsoft Office Word</Application>
  <DocSecurity>0</DocSecurity>
  <Lines>160</Lines>
  <Paragraphs>105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Олександр Єлфімов (VRU-MONO0205 - o.elfimov)</dc:creator>
  <cp:lastModifiedBy>Руслана Охріменко (VRU-MONO0227 - r.ohrimenko)</cp:lastModifiedBy>
  <cp:revision>4</cp:revision>
  <cp:lastPrinted>2020-09-23T11:00:00Z</cp:lastPrinted>
  <dcterms:created xsi:type="dcterms:W3CDTF">2020-10-01T11:25:00Z</dcterms:created>
  <dcterms:modified xsi:type="dcterms:W3CDTF">2020-10-01T11:33:00Z</dcterms:modified>
</cp:coreProperties>
</file>