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164" w:rsidRDefault="00B47164" w:rsidP="00B47164">
      <w:pPr>
        <w:spacing w:before="360" w:after="60"/>
        <w:jc w:val="center"/>
        <w:rPr>
          <w:sz w:val="28"/>
          <w:szCs w:val="28"/>
        </w:rPr>
      </w:pPr>
    </w:p>
    <w:p w:rsidR="00B47164" w:rsidRPr="00914AB8" w:rsidRDefault="00B47164" w:rsidP="00B47164">
      <w:pPr>
        <w:spacing w:before="360" w:after="60"/>
        <w:jc w:val="center"/>
        <w:rPr>
          <w:rFonts w:ascii="AcademyC" w:hAnsi="AcademyC"/>
          <w:b/>
          <w:color w:val="000000"/>
        </w:rPr>
      </w:pPr>
      <w:r>
        <w:rPr>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-562610</wp:posOffset>
            </wp:positionV>
            <wp:extent cx="504190" cy="647065"/>
            <wp:effectExtent l="19050" t="0" r="0" b="0"/>
            <wp:wrapNone/>
            <wp:docPr id="7"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7" cstate="print"/>
                    <a:srcRect/>
                    <a:stretch>
                      <a:fillRect/>
                    </a:stretch>
                  </pic:blipFill>
                  <pic:spPr bwMode="auto">
                    <a:xfrm>
                      <a:off x="0" y="0"/>
                      <a:ext cx="504190" cy="647065"/>
                    </a:xfrm>
                    <a:prstGeom prst="rect">
                      <a:avLst/>
                    </a:prstGeom>
                    <a:noFill/>
                  </pic:spPr>
                </pic:pic>
              </a:graphicData>
            </a:graphic>
          </wp:anchor>
        </w:drawing>
      </w:r>
      <w:r w:rsidRPr="00914AB8">
        <w:rPr>
          <w:rFonts w:ascii="AcademyC" w:hAnsi="AcademyC"/>
          <w:b/>
          <w:color w:val="000000"/>
        </w:rPr>
        <w:t>УКРАЇНА</w:t>
      </w:r>
    </w:p>
    <w:p w:rsidR="00B47164" w:rsidRPr="00914AB8" w:rsidRDefault="00B47164" w:rsidP="00B47164">
      <w:pPr>
        <w:spacing w:after="60"/>
        <w:jc w:val="center"/>
        <w:rPr>
          <w:rFonts w:ascii="AcademyC" w:hAnsi="AcademyC"/>
          <w:b/>
          <w:color w:val="000000"/>
          <w:sz w:val="28"/>
          <w:szCs w:val="28"/>
        </w:rPr>
      </w:pPr>
      <w:r w:rsidRPr="00914AB8">
        <w:rPr>
          <w:rFonts w:ascii="AcademyC" w:hAnsi="AcademyC"/>
          <w:b/>
          <w:color w:val="000000"/>
          <w:sz w:val="28"/>
          <w:szCs w:val="28"/>
        </w:rPr>
        <w:t>ВИЩА  РАДА  ПРАВОСУДДЯ</w:t>
      </w:r>
    </w:p>
    <w:p w:rsidR="00B47164" w:rsidRPr="00F96F00" w:rsidRDefault="00B47164" w:rsidP="00B47164">
      <w:pPr>
        <w:spacing w:after="60"/>
        <w:jc w:val="center"/>
        <w:rPr>
          <w:rFonts w:ascii="AcademyC" w:hAnsi="AcademyC"/>
          <w:b/>
          <w:color w:val="000000"/>
          <w:sz w:val="28"/>
          <w:szCs w:val="28"/>
          <w:lang w:val="ru-RU"/>
        </w:rPr>
      </w:pPr>
      <w:r w:rsidRPr="00914AB8">
        <w:rPr>
          <w:rFonts w:ascii="AcademyC" w:hAnsi="AcademyC"/>
          <w:b/>
          <w:color w:val="000000"/>
          <w:sz w:val="28"/>
          <w:szCs w:val="28"/>
        </w:rPr>
        <w:t>ПЕРША ДИСЦИПЛІНАРНА ПАЛАТА</w:t>
      </w:r>
    </w:p>
    <w:p w:rsidR="00B47164" w:rsidRPr="00914AB8" w:rsidRDefault="00B47164" w:rsidP="00B47164">
      <w:pPr>
        <w:pStyle w:val="a8"/>
        <w:spacing w:after="240"/>
        <w:ind w:left="0"/>
        <w:jc w:val="center"/>
        <w:rPr>
          <w:rFonts w:ascii="AcademyC" w:hAnsi="AcademyC"/>
          <w:b/>
          <w:sz w:val="28"/>
          <w:szCs w:val="28"/>
        </w:rPr>
      </w:pPr>
      <w:r w:rsidRPr="00914AB8">
        <w:rPr>
          <w:rFonts w:ascii="AcademyC" w:hAnsi="AcademyC"/>
          <w:b/>
          <w:sz w:val="28"/>
          <w:szCs w:val="28"/>
        </w:rPr>
        <w:t>РІШЕННЯ</w:t>
      </w:r>
    </w:p>
    <w:tbl>
      <w:tblPr>
        <w:tblW w:w="10031" w:type="dxa"/>
        <w:tblLook w:val="04A0" w:firstRow="1" w:lastRow="0" w:firstColumn="1" w:lastColumn="0" w:noHBand="0" w:noVBand="1"/>
      </w:tblPr>
      <w:tblGrid>
        <w:gridCol w:w="3098"/>
        <w:gridCol w:w="3309"/>
        <w:gridCol w:w="3624"/>
      </w:tblGrid>
      <w:tr w:rsidR="00B47164" w:rsidRPr="00635BF0" w:rsidTr="005918BC">
        <w:trPr>
          <w:trHeight w:val="188"/>
        </w:trPr>
        <w:tc>
          <w:tcPr>
            <w:tcW w:w="3098" w:type="dxa"/>
          </w:tcPr>
          <w:p w:rsidR="00B47164" w:rsidRPr="00635BF0" w:rsidRDefault="00A536B6" w:rsidP="005918BC">
            <w:pPr>
              <w:ind w:right="-2"/>
              <w:rPr>
                <w:noProof/>
                <w:sz w:val="28"/>
                <w:szCs w:val="28"/>
                <w:lang w:val="en-US"/>
              </w:rPr>
            </w:pPr>
            <w:r>
              <w:rPr>
                <w:noProof/>
                <w:sz w:val="28"/>
                <w:szCs w:val="28"/>
                <w:lang w:val="ru-RU"/>
              </w:rPr>
              <w:t>18</w:t>
            </w:r>
            <w:r w:rsidR="00322E87">
              <w:rPr>
                <w:noProof/>
                <w:sz w:val="28"/>
                <w:szCs w:val="28"/>
                <w:lang w:val="ru-RU"/>
              </w:rPr>
              <w:t xml:space="preserve"> вересня</w:t>
            </w:r>
            <w:r w:rsidR="006D5865">
              <w:rPr>
                <w:noProof/>
                <w:sz w:val="28"/>
                <w:szCs w:val="28"/>
                <w:lang w:val="ru-RU"/>
              </w:rPr>
              <w:t xml:space="preserve"> 2020</w:t>
            </w:r>
            <w:r w:rsidR="00675E34">
              <w:rPr>
                <w:noProof/>
                <w:sz w:val="28"/>
                <w:szCs w:val="28"/>
                <w:lang w:val="ru-RU"/>
              </w:rPr>
              <w:t xml:space="preserve"> року</w:t>
            </w:r>
          </w:p>
        </w:tc>
        <w:tc>
          <w:tcPr>
            <w:tcW w:w="3309" w:type="dxa"/>
          </w:tcPr>
          <w:p w:rsidR="00B47164" w:rsidRPr="00317A23" w:rsidRDefault="00B47164" w:rsidP="005918BC">
            <w:pPr>
              <w:ind w:right="-2"/>
              <w:jc w:val="center"/>
              <w:rPr>
                <w:rFonts w:ascii="Book Antiqua" w:hAnsi="Book Antiqua"/>
                <w:noProof/>
              </w:rPr>
            </w:pPr>
            <w:r w:rsidRPr="00635BF0">
              <w:rPr>
                <w:rFonts w:ascii="Bookman Old Style" w:hAnsi="Bookman Old Style"/>
                <w:sz w:val="20"/>
                <w:szCs w:val="20"/>
                <w:lang w:val="ru-RU"/>
              </w:rPr>
              <w:t xml:space="preserve">      </w:t>
            </w:r>
            <w:r w:rsidRPr="00317A23">
              <w:rPr>
                <w:rFonts w:ascii="Book Antiqua" w:hAnsi="Book Antiqua"/>
              </w:rPr>
              <w:t>Київ</w:t>
            </w:r>
          </w:p>
        </w:tc>
        <w:tc>
          <w:tcPr>
            <w:tcW w:w="3624" w:type="dxa"/>
          </w:tcPr>
          <w:p w:rsidR="00B47164" w:rsidRPr="00635BF0" w:rsidRDefault="00B47164" w:rsidP="00C1525D">
            <w:pPr>
              <w:ind w:right="-2"/>
              <w:jc w:val="center"/>
              <w:rPr>
                <w:noProof/>
                <w:sz w:val="28"/>
                <w:szCs w:val="28"/>
                <w:lang w:val="ru-RU"/>
              </w:rPr>
            </w:pPr>
            <w:r>
              <w:rPr>
                <w:rFonts w:ascii="Bookman Old Style" w:hAnsi="Bookman Old Style"/>
                <w:noProof/>
                <w:sz w:val="28"/>
                <w:szCs w:val="28"/>
                <w:lang w:val="en-US"/>
              </w:rPr>
              <w:t xml:space="preserve">   </w:t>
            </w:r>
            <w:r w:rsidRPr="00635BF0">
              <w:rPr>
                <w:rFonts w:ascii="Bookman Old Style" w:hAnsi="Bookman Old Style"/>
                <w:noProof/>
                <w:sz w:val="28"/>
                <w:szCs w:val="28"/>
                <w:lang w:val="ru-RU"/>
              </w:rPr>
              <w:t xml:space="preserve"> </w:t>
            </w:r>
            <w:r w:rsidR="00C1525D">
              <w:rPr>
                <w:noProof/>
                <w:sz w:val="28"/>
                <w:szCs w:val="28"/>
                <w:lang w:val="ru-RU"/>
              </w:rPr>
              <w:t>№ 2659/1дп/15-20</w:t>
            </w:r>
          </w:p>
        </w:tc>
      </w:tr>
    </w:tbl>
    <w:p w:rsidR="004C301A" w:rsidRDefault="004C301A" w:rsidP="00392304">
      <w:pPr>
        <w:tabs>
          <w:tab w:val="left" w:pos="4962"/>
        </w:tabs>
        <w:spacing w:after="0" w:line="100" w:lineRule="atLeast"/>
        <w:ind w:right="4677"/>
        <w:jc w:val="both"/>
        <w:rPr>
          <w:rFonts w:ascii="Times New Roman" w:hAnsi="Times New Roman"/>
          <w:b/>
          <w:sz w:val="24"/>
          <w:szCs w:val="24"/>
        </w:rPr>
      </w:pPr>
    </w:p>
    <w:p w:rsidR="004C301A" w:rsidRDefault="004C301A" w:rsidP="00392304">
      <w:pPr>
        <w:tabs>
          <w:tab w:val="left" w:pos="4962"/>
        </w:tabs>
        <w:spacing w:after="0" w:line="100" w:lineRule="atLeast"/>
        <w:ind w:right="4677"/>
        <w:jc w:val="both"/>
        <w:rPr>
          <w:rFonts w:ascii="Times New Roman" w:hAnsi="Times New Roman"/>
          <w:b/>
          <w:sz w:val="24"/>
          <w:szCs w:val="24"/>
        </w:rPr>
      </w:pPr>
    </w:p>
    <w:p w:rsidR="00B47164" w:rsidRDefault="00B47164" w:rsidP="00392304">
      <w:pPr>
        <w:tabs>
          <w:tab w:val="left" w:pos="4962"/>
        </w:tabs>
        <w:spacing w:after="0" w:line="100" w:lineRule="atLeast"/>
        <w:ind w:right="4677"/>
        <w:jc w:val="both"/>
        <w:rPr>
          <w:rFonts w:ascii="Times New Roman" w:hAnsi="Times New Roman"/>
          <w:b/>
          <w:sz w:val="24"/>
          <w:szCs w:val="24"/>
        </w:rPr>
      </w:pPr>
      <w:r>
        <w:rPr>
          <w:rFonts w:ascii="Times New Roman" w:hAnsi="Times New Roman"/>
          <w:b/>
          <w:sz w:val="24"/>
          <w:szCs w:val="24"/>
        </w:rPr>
        <w:t>Про притягненн</w:t>
      </w:r>
      <w:r w:rsidR="004A7CCF">
        <w:rPr>
          <w:rFonts w:ascii="Times New Roman" w:hAnsi="Times New Roman"/>
          <w:b/>
          <w:sz w:val="24"/>
          <w:szCs w:val="24"/>
        </w:rPr>
        <w:t>я</w:t>
      </w:r>
      <w:r>
        <w:rPr>
          <w:rFonts w:ascii="Times New Roman" w:hAnsi="Times New Roman"/>
          <w:b/>
          <w:sz w:val="24"/>
          <w:szCs w:val="24"/>
        </w:rPr>
        <w:t xml:space="preserve"> </w:t>
      </w:r>
      <w:r>
        <w:rPr>
          <w:rStyle w:val="FontStyle14"/>
          <w:b/>
          <w:sz w:val="24"/>
          <w:szCs w:val="24"/>
        </w:rPr>
        <w:t xml:space="preserve">до дисциплінарної відповідальності </w:t>
      </w:r>
      <w:r w:rsidR="00643E26" w:rsidRPr="00643E26">
        <w:rPr>
          <w:rFonts w:ascii="Times New Roman" w:hAnsi="Times New Roman"/>
          <w:b/>
          <w:sz w:val="24"/>
          <w:szCs w:val="24"/>
        </w:rPr>
        <w:t xml:space="preserve">судді </w:t>
      </w:r>
      <w:r w:rsidR="00A3521F">
        <w:rPr>
          <w:rFonts w:ascii="Times New Roman" w:hAnsi="Times New Roman"/>
          <w:b/>
          <w:sz w:val="24"/>
          <w:szCs w:val="24"/>
        </w:rPr>
        <w:t>Приморського районного суду міста Одеси</w:t>
      </w:r>
      <w:r w:rsidR="00D45987">
        <w:rPr>
          <w:rFonts w:ascii="Times New Roman" w:hAnsi="Times New Roman"/>
          <w:b/>
          <w:sz w:val="24"/>
          <w:szCs w:val="24"/>
        </w:rPr>
        <w:t xml:space="preserve"> </w:t>
      </w:r>
      <w:proofErr w:type="spellStart"/>
      <w:r w:rsidR="00A3521F">
        <w:rPr>
          <w:rFonts w:ascii="Times New Roman" w:hAnsi="Times New Roman"/>
          <w:b/>
          <w:sz w:val="24"/>
          <w:szCs w:val="24"/>
        </w:rPr>
        <w:t>Літвінової</w:t>
      </w:r>
      <w:proofErr w:type="spellEnd"/>
      <w:r w:rsidR="00A3521F">
        <w:rPr>
          <w:rFonts w:ascii="Times New Roman" w:hAnsi="Times New Roman"/>
          <w:b/>
          <w:sz w:val="24"/>
          <w:szCs w:val="24"/>
        </w:rPr>
        <w:t xml:space="preserve"> В.В</w:t>
      </w:r>
      <w:r w:rsidR="00643E26" w:rsidRPr="00643E26">
        <w:rPr>
          <w:rFonts w:ascii="Times New Roman" w:hAnsi="Times New Roman"/>
          <w:b/>
          <w:sz w:val="24"/>
          <w:szCs w:val="24"/>
        </w:rPr>
        <w:t>.</w:t>
      </w:r>
    </w:p>
    <w:p w:rsidR="003C0EA8" w:rsidRDefault="003C0EA8" w:rsidP="00392304">
      <w:pPr>
        <w:tabs>
          <w:tab w:val="left" w:pos="4962"/>
        </w:tabs>
        <w:spacing w:after="0" w:line="100" w:lineRule="atLeast"/>
        <w:ind w:right="4677"/>
        <w:jc w:val="both"/>
        <w:rPr>
          <w:rStyle w:val="FontStyle14"/>
          <w:b/>
          <w:sz w:val="24"/>
          <w:szCs w:val="24"/>
        </w:rPr>
      </w:pPr>
    </w:p>
    <w:p w:rsidR="00317BED" w:rsidRDefault="00317BED" w:rsidP="00392304">
      <w:pPr>
        <w:tabs>
          <w:tab w:val="left" w:pos="4962"/>
        </w:tabs>
        <w:spacing w:after="0" w:line="100" w:lineRule="atLeast"/>
        <w:ind w:right="4677"/>
        <w:jc w:val="both"/>
        <w:rPr>
          <w:rStyle w:val="FontStyle14"/>
          <w:b/>
          <w:sz w:val="24"/>
          <w:szCs w:val="24"/>
        </w:rPr>
      </w:pPr>
    </w:p>
    <w:p w:rsidR="00B47164" w:rsidRPr="00EB4358" w:rsidRDefault="003C0EA8" w:rsidP="00BB5F70">
      <w:pPr>
        <w:spacing w:after="0" w:line="240" w:lineRule="auto"/>
        <w:ind w:firstLine="709"/>
        <w:jc w:val="both"/>
        <w:rPr>
          <w:rFonts w:ascii="Times New Roman" w:hAnsi="Times New Roman"/>
          <w:sz w:val="28"/>
          <w:szCs w:val="28"/>
        </w:rPr>
      </w:pPr>
      <w:r w:rsidRPr="003C0EA8">
        <w:rPr>
          <w:rFonts w:ascii="Times New Roman" w:hAnsi="Times New Roman"/>
          <w:sz w:val="28"/>
          <w:szCs w:val="28"/>
        </w:rPr>
        <w:t xml:space="preserve">Перша Дисциплінарна палата Вищої ради правосуддя у складі головуючого – </w:t>
      </w:r>
      <w:proofErr w:type="spellStart"/>
      <w:r w:rsidRPr="003C0EA8">
        <w:rPr>
          <w:rFonts w:ascii="Times New Roman" w:hAnsi="Times New Roman"/>
          <w:sz w:val="28"/>
          <w:szCs w:val="28"/>
        </w:rPr>
        <w:t>Шапрана</w:t>
      </w:r>
      <w:proofErr w:type="spellEnd"/>
      <w:r w:rsidRPr="003C0EA8">
        <w:rPr>
          <w:rFonts w:ascii="Times New Roman" w:hAnsi="Times New Roman"/>
          <w:sz w:val="28"/>
          <w:szCs w:val="28"/>
        </w:rPr>
        <w:t xml:space="preserve"> В.В., член</w:t>
      </w:r>
      <w:r w:rsidR="00D45987">
        <w:rPr>
          <w:rFonts w:ascii="Times New Roman" w:hAnsi="Times New Roman"/>
          <w:sz w:val="28"/>
          <w:szCs w:val="28"/>
        </w:rPr>
        <w:t>ів</w:t>
      </w:r>
      <w:r w:rsidRPr="003C0EA8">
        <w:rPr>
          <w:rFonts w:ascii="Times New Roman" w:hAnsi="Times New Roman"/>
          <w:sz w:val="28"/>
          <w:szCs w:val="28"/>
        </w:rPr>
        <w:t xml:space="preserve"> </w:t>
      </w:r>
      <w:proofErr w:type="spellStart"/>
      <w:r w:rsidR="00D45987">
        <w:rPr>
          <w:rFonts w:ascii="Times New Roman" w:hAnsi="Times New Roman"/>
          <w:sz w:val="28"/>
          <w:szCs w:val="28"/>
        </w:rPr>
        <w:t>Краснощокової</w:t>
      </w:r>
      <w:proofErr w:type="spellEnd"/>
      <w:r w:rsidR="00D45987">
        <w:rPr>
          <w:rFonts w:ascii="Times New Roman" w:hAnsi="Times New Roman"/>
          <w:sz w:val="28"/>
          <w:szCs w:val="28"/>
        </w:rPr>
        <w:t xml:space="preserve"> Н.С., Шелест С.Б</w:t>
      </w:r>
      <w:r w:rsidRPr="003C0EA8">
        <w:rPr>
          <w:rFonts w:ascii="Times New Roman" w:hAnsi="Times New Roman"/>
          <w:sz w:val="28"/>
          <w:szCs w:val="28"/>
        </w:rPr>
        <w:t>.</w:t>
      </w:r>
      <w:r w:rsidR="00B47164" w:rsidRPr="003C0EA8">
        <w:rPr>
          <w:rFonts w:ascii="Times New Roman" w:hAnsi="Times New Roman"/>
          <w:sz w:val="28"/>
          <w:szCs w:val="28"/>
        </w:rPr>
        <w:t xml:space="preserve">, розглянувши дисциплінарну справу, відкриту за </w:t>
      </w:r>
      <w:r w:rsidR="00B330BB" w:rsidRPr="00115666">
        <w:rPr>
          <w:rFonts w:ascii="Times New Roman" w:hAnsi="Times New Roman"/>
          <w:sz w:val="28"/>
          <w:szCs w:val="28"/>
        </w:rPr>
        <w:t>дисциплінарн</w:t>
      </w:r>
      <w:r w:rsidR="00A3521F">
        <w:rPr>
          <w:rFonts w:ascii="Times New Roman" w:hAnsi="Times New Roman"/>
          <w:sz w:val="28"/>
          <w:szCs w:val="28"/>
        </w:rPr>
        <w:t>ою</w:t>
      </w:r>
      <w:r w:rsidR="00B330BB" w:rsidRPr="00115666">
        <w:rPr>
          <w:rFonts w:ascii="Times New Roman" w:hAnsi="Times New Roman"/>
          <w:sz w:val="28"/>
          <w:szCs w:val="28"/>
        </w:rPr>
        <w:t xml:space="preserve"> скарг</w:t>
      </w:r>
      <w:r w:rsidR="00A3521F">
        <w:rPr>
          <w:rFonts w:ascii="Times New Roman" w:hAnsi="Times New Roman"/>
          <w:sz w:val="28"/>
          <w:szCs w:val="28"/>
        </w:rPr>
        <w:t>ою</w:t>
      </w:r>
      <w:r w:rsidR="00B330BB" w:rsidRPr="00115666">
        <w:rPr>
          <w:rFonts w:ascii="Times New Roman" w:hAnsi="Times New Roman"/>
          <w:sz w:val="28"/>
          <w:szCs w:val="28"/>
        </w:rPr>
        <w:t xml:space="preserve"> </w:t>
      </w:r>
      <w:r w:rsidR="00436564" w:rsidRPr="00680F2F">
        <w:rPr>
          <w:rFonts w:ascii="Times New Roman" w:hAnsi="Times New Roman"/>
          <w:sz w:val="28"/>
          <w:szCs w:val="28"/>
        </w:rPr>
        <w:t xml:space="preserve">Гробова Григорія Дмитровича стосовно судді Приморського районного суду міста Одеси </w:t>
      </w:r>
      <w:proofErr w:type="spellStart"/>
      <w:r w:rsidR="00436564" w:rsidRPr="00680F2F">
        <w:rPr>
          <w:rFonts w:ascii="Times New Roman" w:hAnsi="Times New Roman"/>
          <w:sz w:val="28"/>
          <w:szCs w:val="28"/>
        </w:rPr>
        <w:t>Літвінової</w:t>
      </w:r>
      <w:proofErr w:type="spellEnd"/>
      <w:r w:rsidR="00436564" w:rsidRPr="00680F2F">
        <w:rPr>
          <w:rFonts w:ascii="Times New Roman" w:hAnsi="Times New Roman"/>
          <w:sz w:val="28"/>
          <w:szCs w:val="28"/>
        </w:rPr>
        <w:t xml:space="preserve"> Вікторії Володимирівни</w:t>
      </w:r>
      <w:r w:rsidR="00B47164" w:rsidRPr="00EB4358">
        <w:rPr>
          <w:rFonts w:ascii="Times New Roman" w:hAnsi="Times New Roman"/>
          <w:sz w:val="28"/>
          <w:szCs w:val="28"/>
        </w:rPr>
        <w:t xml:space="preserve">, </w:t>
      </w:r>
    </w:p>
    <w:p w:rsidR="00C33B9F" w:rsidRPr="00317BED" w:rsidRDefault="00C33B9F" w:rsidP="00B47164">
      <w:pPr>
        <w:spacing w:after="0" w:line="240" w:lineRule="auto"/>
        <w:ind w:firstLine="684"/>
        <w:jc w:val="both"/>
        <w:rPr>
          <w:rFonts w:ascii="Times New Roman" w:hAnsi="Times New Roman"/>
          <w:sz w:val="28"/>
          <w:szCs w:val="28"/>
        </w:rPr>
      </w:pPr>
    </w:p>
    <w:p w:rsidR="00B47164" w:rsidRDefault="00B47164" w:rsidP="00B47164">
      <w:pPr>
        <w:spacing w:after="0" w:line="240" w:lineRule="auto"/>
        <w:jc w:val="center"/>
        <w:rPr>
          <w:rFonts w:ascii="Times New Roman" w:hAnsi="Times New Roman"/>
          <w:b/>
          <w:sz w:val="28"/>
          <w:szCs w:val="28"/>
        </w:rPr>
      </w:pPr>
      <w:r>
        <w:rPr>
          <w:rFonts w:ascii="Times New Roman" w:hAnsi="Times New Roman"/>
          <w:b/>
          <w:sz w:val="28"/>
          <w:szCs w:val="28"/>
        </w:rPr>
        <w:t>встановила:</w:t>
      </w:r>
    </w:p>
    <w:p w:rsidR="00B47164" w:rsidRPr="00317BED" w:rsidRDefault="00B47164" w:rsidP="00B47164">
      <w:pPr>
        <w:spacing w:after="0" w:line="240" w:lineRule="auto"/>
        <w:jc w:val="center"/>
        <w:rPr>
          <w:rFonts w:ascii="Times New Roman" w:hAnsi="Times New Roman"/>
          <w:b/>
          <w:sz w:val="28"/>
          <w:szCs w:val="28"/>
        </w:rPr>
      </w:pPr>
    </w:p>
    <w:p w:rsidR="00F16F98" w:rsidRDefault="00436564" w:rsidP="00F16F98">
      <w:pPr>
        <w:pStyle w:val="StyleZakonu"/>
        <w:spacing w:after="0" w:line="240" w:lineRule="auto"/>
        <w:ind w:firstLine="0"/>
        <w:rPr>
          <w:rFonts w:eastAsia="Calibri"/>
          <w:sz w:val="28"/>
          <w:szCs w:val="28"/>
        </w:rPr>
      </w:pPr>
      <w:proofErr w:type="spellStart"/>
      <w:r w:rsidRPr="00505583">
        <w:rPr>
          <w:sz w:val="28"/>
          <w:szCs w:val="28"/>
        </w:rPr>
        <w:t>Літвінова</w:t>
      </w:r>
      <w:proofErr w:type="spellEnd"/>
      <w:r w:rsidRPr="00505583">
        <w:rPr>
          <w:sz w:val="28"/>
          <w:szCs w:val="28"/>
        </w:rPr>
        <w:t xml:space="preserve"> Вікторія Володимирівна, </w:t>
      </w:r>
      <w:r w:rsidR="006675E8">
        <w:rPr>
          <w:sz w:val="28"/>
          <w:szCs w:val="28"/>
        </w:rPr>
        <w:t>____</w:t>
      </w:r>
      <w:r w:rsidRPr="00505583">
        <w:rPr>
          <w:sz w:val="28"/>
          <w:szCs w:val="28"/>
        </w:rPr>
        <w:t xml:space="preserve"> року народження, Указом Президента України від 15 червня 2001 року № 438/2001 призначена на посаду судді Ленінського районного суду міста Одеси, Указом Президента України від</w:t>
      </w:r>
      <w:r w:rsidR="00987738">
        <w:rPr>
          <w:sz w:val="28"/>
          <w:szCs w:val="28"/>
        </w:rPr>
        <w:t xml:space="preserve">               </w:t>
      </w:r>
      <w:r w:rsidRPr="00505583">
        <w:rPr>
          <w:sz w:val="28"/>
          <w:szCs w:val="28"/>
        </w:rPr>
        <w:t xml:space="preserve"> 25 січня 2003 року № 43/200</w:t>
      </w:r>
      <w:r>
        <w:rPr>
          <w:sz w:val="28"/>
          <w:szCs w:val="28"/>
        </w:rPr>
        <w:t>3</w:t>
      </w:r>
      <w:r w:rsidRPr="00505583">
        <w:rPr>
          <w:sz w:val="28"/>
          <w:szCs w:val="28"/>
        </w:rPr>
        <w:t xml:space="preserve"> переведена на посаду судді новоутвореного Приморського районного суду міста Одеси, Постановою Верховної Ради України від 15 березня 2007 року № 750-V обрана суддею безстроково. </w:t>
      </w:r>
      <w:r>
        <w:rPr>
          <w:sz w:val="28"/>
          <w:szCs w:val="28"/>
        </w:rPr>
        <w:t>Із</w:t>
      </w:r>
      <w:r w:rsidRPr="00505583">
        <w:rPr>
          <w:sz w:val="28"/>
          <w:szCs w:val="28"/>
        </w:rPr>
        <w:t xml:space="preserve"> жовтня 2009 року по </w:t>
      </w:r>
      <w:r>
        <w:rPr>
          <w:sz w:val="28"/>
          <w:szCs w:val="28"/>
        </w:rPr>
        <w:t>цей</w:t>
      </w:r>
      <w:r w:rsidRPr="00505583">
        <w:rPr>
          <w:sz w:val="28"/>
          <w:szCs w:val="28"/>
        </w:rPr>
        <w:t xml:space="preserve"> час перебуває у відпустках </w:t>
      </w:r>
      <w:r>
        <w:rPr>
          <w:sz w:val="28"/>
          <w:szCs w:val="28"/>
        </w:rPr>
        <w:t>для</w:t>
      </w:r>
      <w:r w:rsidRPr="00505583">
        <w:rPr>
          <w:sz w:val="28"/>
          <w:szCs w:val="28"/>
        </w:rPr>
        <w:t xml:space="preserve"> догляду за дітьми. За період роботи зарекомендувала себе позитивно</w:t>
      </w:r>
      <w:r>
        <w:rPr>
          <w:sz w:val="28"/>
          <w:szCs w:val="28"/>
        </w:rPr>
        <w:t>,</w:t>
      </w:r>
      <w:r w:rsidRPr="00505583">
        <w:rPr>
          <w:sz w:val="28"/>
          <w:szCs w:val="28"/>
        </w:rPr>
        <w:t xml:space="preserve"> як грамотний, кваліфікований юрист, сумлінний працівник. Володіє високим рівнем теоретичної підготовки, </w:t>
      </w:r>
      <w:r w:rsidR="009B055E">
        <w:rPr>
          <w:sz w:val="28"/>
          <w:szCs w:val="28"/>
        </w:rPr>
        <w:t>знання</w:t>
      </w:r>
      <w:r w:rsidRPr="00505583">
        <w:rPr>
          <w:sz w:val="28"/>
          <w:szCs w:val="28"/>
        </w:rPr>
        <w:t xml:space="preserve"> правильно застосову</w:t>
      </w:r>
      <w:r w:rsidR="009B055E">
        <w:rPr>
          <w:sz w:val="28"/>
          <w:szCs w:val="28"/>
        </w:rPr>
        <w:t>є</w:t>
      </w:r>
      <w:r w:rsidRPr="00505583">
        <w:rPr>
          <w:sz w:val="28"/>
          <w:szCs w:val="28"/>
        </w:rPr>
        <w:t xml:space="preserve"> на практиці. До виконання обов’язків </w:t>
      </w:r>
      <w:r>
        <w:rPr>
          <w:sz w:val="28"/>
          <w:szCs w:val="28"/>
        </w:rPr>
        <w:t>ставиться</w:t>
      </w:r>
      <w:r w:rsidRPr="00505583">
        <w:rPr>
          <w:sz w:val="28"/>
          <w:szCs w:val="28"/>
        </w:rPr>
        <w:t xml:space="preserve"> </w:t>
      </w:r>
      <w:proofErr w:type="spellStart"/>
      <w:r w:rsidRPr="00505583">
        <w:rPr>
          <w:sz w:val="28"/>
          <w:szCs w:val="28"/>
        </w:rPr>
        <w:t>відповідально</w:t>
      </w:r>
      <w:proofErr w:type="spellEnd"/>
      <w:r>
        <w:rPr>
          <w:sz w:val="28"/>
          <w:szCs w:val="28"/>
        </w:rPr>
        <w:t>.</w:t>
      </w:r>
      <w:r w:rsidRPr="00505583">
        <w:rPr>
          <w:sz w:val="28"/>
          <w:szCs w:val="28"/>
        </w:rPr>
        <w:t xml:space="preserve"> </w:t>
      </w:r>
      <w:r>
        <w:rPr>
          <w:sz w:val="28"/>
          <w:szCs w:val="28"/>
        </w:rPr>
        <w:t>П</w:t>
      </w:r>
      <w:r w:rsidRPr="00505583">
        <w:rPr>
          <w:sz w:val="28"/>
          <w:szCs w:val="28"/>
        </w:rPr>
        <w:t xml:space="preserve">рацьовита, ініціативна, енергійна, вимоглива до себе. </w:t>
      </w:r>
      <w:r>
        <w:rPr>
          <w:sz w:val="28"/>
          <w:szCs w:val="28"/>
        </w:rPr>
        <w:t xml:space="preserve">Має </w:t>
      </w:r>
      <w:r w:rsidRPr="00505583">
        <w:rPr>
          <w:sz w:val="28"/>
          <w:szCs w:val="28"/>
        </w:rPr>
        <w:t xml:space="preserve">розвинуті професійні вміння та навички, </w:t>
      </w:r>
      <w:proofErr w:type="spellStart"/>
      <w:r w:rsidRPr="00505583">
        <w:rPr>
          <w:sz w:val="28"/>
          <w:szCs w:val="28"/>
        </w:rPr>
        <w:t>самоорганізована</w:t>
      </w:r>
      <w:proofErr w:type="spellEnd"/>
      <w:r w:rsidRPr="00505583">
        <w:rPr>
          <w:sz w:val="28"/>
          <w:szCs w:val="28"/>
        </w:rPr>
        <w:t xml:space="preserve">, </w:t>
      </w:r>
      <w:r w:rsidR="009B055E">
        <w:rPr>
          <w:sz w:val="28"/>
          <w:szCs w:val="28"/>
        </w:rPr>
        <w:t>вміє робити</w:t>
      </w:r>
      <w:r w:rsidRPr="00505583">
        <w:rPr>
          <w:sz w:val="28"/>
          <w:szCs w:val="28"/>
        </w:rPr>
        <w:t xml:space="preserve"> висновк</w:t>
      </w:r>
      <w:r w:rsidR="009B055E">
        <w:rPr>
          <w:sz w:val="28"/>
          <w:szCs w:val="28"/>
        </w:rPr>
        <w:t>и</w:t>
      </w:r>
      <w:r w:rsidRPr="00505583">
        <w:rPr>
          <w:sz w:val="28"/>
          <w:szCs w:val="28"/>
        </w:rPr>
        <w:t>. Систематично працювала над підвищенням свого професійного рівня. Раціонально планувала робочий час для розгляду справ та матеріалів. У</w:t>
      </w:r>
      <w:r w:rsidRPr="00505583">
        <w:rPr>
          <w:rFonts w:eastAsia="Calibri"/>
          <w:sz w:val="28"/>
          <w:szCs w:val="28"/>
        </w:rPr>
        <w:t xml:space="preserve"> спілкуванні </w:t>
      </w:r>
      <w:r>
        <w:rPr>
          <w:rFonts w:eastAsia="Calibri"/>
          <w:sz w:val="28"/>
          <w:szCs w:val="28"/>
        </w:rPr>
        <w:t>і</w:t>
      </w:r>
      <w:r w:rsidRPr="00505583">
        <w:rPr>
          <w:rFonts w:eastAsia="Calibri"/>
          <w:sz w:val="28"/>
          <w:szCs w:val="28"/>
        </w:rPr>
        <w:t xml:space="preserve">з громадянами тактовна, доброзичлива, </w:t>
      </w:r>
      <w:r>
        <w:rPr>
          <w:rFonts w:eastAsia="Calibri"/>
          <w:sz w:val="28"/>
          <w:szCs w:val="28"/>
        </w:rPr>
        <w:t>має</w:t>
      </w:r>
      <w:r w:rsidRPr="00505583">
        <w:rPr>
          <w:rFonts w:eastAsia="Calibri"/>
          <w:sz w:val="28"/>
          <w:szCs w:val="28"/>
        </w:rPr>
        <w:t xml:space="preserve"> високи</w:t>
      </w:r>
      <w:r>
        <w:rPr>
          <w:rFonts w:eastAsia="Calibri"/>
          <w:sz w:val="28"/>
          <w:szCs w:val="28"/>
        </w:rPr>
        <w:t>й</w:t>
      </w:r>
      <w:r w:rsidRPr="00505583">
        <w:rPr>
          <w:rFonts w:eastAsia="Calibri"/>
          <w:sz w:val="28"/>
          <w:szCs w:val="28"/>
        </w:rPr>
        <w:t xml:space="preserve"> рів</w:t>
      </w:r>
      <w:r>
        <w:rPr>
          <w:rFonts w:eastAsia="Calibri"/>
          <w:sz w:val="28"/>
          <w:szCs w:val="28"/>
        </w:rPr>
        <w:t>ень</w:t>
      </w:r>
      <w:r w:rsidRPr="00505583">
        <w:rPr>
          <w:rFonts w:eastAsia="Calibri"/>
          <w:sz w:val="28"/>
          <w:szCs w:val="28"/>
        </w:rPr>
        <w:t xml:space="preserve"> культури поведінки, у критичних ситуаціях поводиться </w:t>
      </w:r>
      <w:proofErr w:type="spellStart"/>
      <w:r w:rsidRPr="00505583">
        <w:rPr>
          <w:rFonts w:eastAsia="Calibri"/>
          <w:sz w:val="28"/>
          <w:szCs w:val="28"/>
        </w:rPr>
        <w:t>коректно</w:t>
      </w:r>
      <w:proofErr w:type="spellEnd"/>
      <w:r w:rsidRPr="00505583">
        <w:rPr>
          <w:rFonts w:eastAsia="Calibri"/>
          <w:sz w:val="28"/>
          <w:szCs w:val="28"/>
        </w:rPr>
        <w:t xml:space="preserve"> та стримано.</w:t>
      </w:r>
    </w:p>
    <w:p w:rsidR="00FD496D" w:rsidRPr="00680F2F" w:rsidRDefault="00FD496D" w:rsidP="00FD496D">
      <w:pPr>
        <w:pStyle w:val="20"/>
        <w:shd w:val="clear" w:color="auto" w:fill="auto"/>
        <w:spacing w:after="0" w:line="240" w:lineRule="auto"/>
        <w:jc w:val="both"/>
        <w:rPr>
          <w:rFonts w:cs="Times New Roman"/>
          <w:b w:val="0"/>
          <w:sz w:val="28"/>
          <w:szCs w:val="28"/>
        </w:rPr>
      </w:pPr>
      <w:r>
        <w:rPr>
          <w:rFonts w:eastAsia="Calibri"/>
          <w:sz w:val="28"/>
          <w:szCs w:val="28"/>
        </w:rPr>
        <w:tab/>
      </w:r>
      <w:r w:rsidRPr="00680F2F">
        <w:rPr>
          <w:rFonts w:cs="Times New Roman"/>
          <w:b w:val="0"/>
          <w:sz w:val="28"/>
          <w:szCs w:val="28"/>
        </w:rPr>
        <w:t xml:space="preserve">10 лютого 2020 року за вхідним № Г-997/0/7-20 до Вищої ради правосуддя надійшла дисциплінарна скарга Гробова Г.Д. стосовно судді Приморського </w:t>
      </w:r>
      <w:r w:rsidRPr="00680F2F">
        <w:rPr>
          <w:rFonts w:cs="Times New Roman"/>
          <w:b w:val="0"/>
          <w:sz w:val="28"/>
          <w:szCs w:val="28"/>
        </w:rPr>
        <w:lastRenderedPageBreak/>
        <w:t xml:space="preserve">районного суду міста Одеси </w:t>
      </w:r>
      <w:proofErr w:type="spellStart"/>
      <w:r w:rsidRPr="00680F2F">
        <w:rPr>
          <w:rFonts w:cs="Times New Roman"/>
          <w:b w:val="0"/>
          <w:sz w:val="28"/>
          <w:szCs w:val="28"/>
        </w:rPr>
        <w:t>Літвінової</w:t>
      </w:r>
      <w:proofErr w:type="spellEnd"/>
      <w:r w:rsidRPr="00680F2F">
        <w:rPr>
          <w:rFonts w:cs="Times New Roman"/>
          <w:b w:val="0"/>
          <w:sz w:val="28"/>
          <w:szCs w:val="28"/>
        </w:rPr>
        <w:t xml:space="preserve"> В.В. </w:t>
      </w:r>
    </w:p>
    <w:p w:rsidR="00FD496D" w:rsidRDefault="00FD496D" w:rsidP="00FD496D">
      <w:pPr>
        <w:pStyle w:val="20"/>
        <w:shd w:val="clear" w:color="auto" w:fill="auto"/>
        <w:spacing w:after="0" w:line="240" w:lineRule="auto"/>
        <w:ind w:firstLine="709"/>
        <w:jc w:val="both"/>
        <w:rPr>
          <w:rFonts w:cs="Times New Roman"/>
          <w:b w:val="0"/>
          <w:sz w:val="28"/>
          <w:szCs w:val="28"/>
        </w:rPr>
      </w:pPr>
      <w:r w:rsidRPr="00680F2F">
        <w:rPr>
          <w:rFonts w:cs="Times New Roman"/>
          <w:b w:val="0"/>
          <w:sz w:val="28"/>
          <w:szCs w:val="28"/>
        </w:rPr>
        <w:t xml:space="preserve">Відповідно до протоколу автоматизованого розподілу справи між членами Вищої ради правосуддя від 10 лютого 2020 року № Г-997/0/7-20 зазначену скаргу передано для розгляду члену Вищої ради правосуддя </w:t>
      </w:r>
      <w:proofErr w:type="spellStart"/>
      <w:r w:rsidRPr="00680F2F">
        <w:rPr>
          <w:rFonts w:cs="Times New Roman"/>
          <w:b w:val="0"/>
          <w:sz w:val="28"/>
          <w:szCs w:val="28"/>
        </w:rPr>
        <w:t>Маловацькому</w:t>
      </w:r>
      <w:proofErr w:type="spellEnd"/>
      <w:r w:rsidRPr="00680F2F">
        <w:rPr>
          <w:rFonts w:cs="Times New Roman"/>
          <w:b w:val="0"/>
          <w:sz w:val="28"/>
          <w:szCs w:val="28"/>
        </w:rPr>
        <w:t xml:space="preserve"> О.В. </w:t>
      </w:r>
    </w:p>
    <w:p w:rsidR="00534073" w:rsidRDefault="00534073" w:rsidP="00534073">
      <w:pPr>
        <w:spacing w:after="0" w:line="240" w:lineRule="auto"/>
        <w:ind w:firstLine="684"/>
        <w:jc w:val="both"/>
        <w:rPr>
          <w:rFonts w:ascii="Times New Roman" w:hAnsi="Times New Roman"/>
          <w:sz w:val="28"/>
          <w:szCs w:val="28"/>
        </w:rPr>
      </w:pPr>
      <w:r w:rsidRPr="00505583">
        <w:rPr>
          <w:rFonts w:ascii="Times New Roman" w:hAnsi="Times New Roman"/>
          <w:sz w:val="28"/>
          <w:szCs w:val="28"/>
        </w:rPr>
        <w:t xml:space="preserve">За результатами попередньої перевірки </w:t>
      </w:r>
      <w:r>
        <w:rPr>
          <w:rFonts w:ascii="Times New Roman" w:hAnsi="Times New Roman"/>
          <w:sz w:val="28"/>
          <w:szCs w:val="28"/>
        </w:rPr>
        <w:t xml:space="preserve">скарги </w:t>
      </w:r>
      <w:r w:rsidRPr="00505583">
        <w:rPr>
          <w:rFonts w:ascii="Times New Roman" w:hAnsi="Times New Roman"/>
          <w:sz w:val="28"/>
          <w:szCs w:val="28"/>
        </w:rPr>
        <w:t xml:space="preserve">член Першої Дисциплінарної палати Вищої ради правосуддя </w:t>
      </w:r>
      <w:proofErr w:type="spellStart"/>
      <w:r w:rsidRPr="00505583">
        <w:rPr>
          <w:rFonts w:ascii="Times New Roman" w:hAnsi="Times New Roman"/>
          <w:sz w:val="28"/>
          <w:szCs w:val="28"/>
        </w:rPr>
        <w:t>Маловацький</w:t>
      </w:r>
      <w:proofErr w:type="spellEnd"/>
      <w:r w:rsidRPr="00505583">
        <w:rPr>
          <w:rFonts w:ascii="Times New Roman" w:hAnsi="Times New Roman"/>
          <w:sz w:val="28"/>
          <w:szCs w:val="28"/>
        </w:rPr>
        <w:t xml:space="preserve"> О.В.</w:t>
      </w:r>
      <w:r w:rsidR="004A7A45">
        <w:rPr>
          <w:rFonts w:ascii="Times New Roman" w:hAnsi="Times New Roman"/>
          <w:sz w:val="28"/>
          <w:szCs w:val="28"/>
        </w:rPr>
        <w:t>, дійшовши висновку, що окремі відомості, повідомлені скаржником, можуть вказувати на наявність у діях судді ознак дисциплінарних проступків</w:t>
      </w:r>
      <w:r w:rsidR="001B38BE">
        <w:rPr>
          <w:rFonts w:ascii="Times New Roman" w:hAnsi="Times New Roman"/>
          <w:sz w:val="28"/>
          <w:szCs w:val="28"/>
        </w:rPr>
        <w:t>,</w:t>
      </w:r>
      <w:r w:rsidRPr="00505583">
        <w:rPr>
          <w:rFonts w:ascii="Times New Roman" w:hAnsi="Times New Roman"/>
          <w:sz w:val="28"/>
          <w:szCs w:val="28"/>
        </w:rPr>
        <w:t xml:space="preserve"> </w:t>
      </w:r>
      <w:r>
        <w:rPr>
          <w:rFonts w:ascii="Times New Roman" w:hAnsi="Times New Roman"/>
          <w:sz w:val="28"/>
          <w:szCs w:val="28"/>
        </w:rPr>
        <w:t xml:space="preserve">запропонував </w:t>
      </w:r>
      <w:r w:rsidRPr="00505583">
        <w:rPr>
          <w:rFonts w:ascii="Times New Roman" w:eastAsiaTheme="minorHAnsi" w:hAnsi="Times New Roman"/>
          <w:sz w:val="28"/>
          <w:szCs w:val="28"/>
          <w:shd w:val="clear" w:color="auto" w:fill="FFFFFF"/>
        </w:rPr>
        <w:t xml:space="preserve">відкрити дисциплінарну справу стосовно судді </w:t>
      </w:r>
      <w:r w:rsidRPr="00505583">
        <w:rPr>
          <w:rFonts w:ascii="Times New Roman" w:hAnsi="Times New Roman"/>
          <w:iCs/>
          <w:sz w:val="28"/>
          <w:szCs w:val="28"/>
        </w:rPr>
        <w:t xml:space="preserve">Приморського районного суду міста Одеси </w:t>
      </w:r>
      <w:proofErr w:type="spellStart"/>
      <w:r w:rsidRPr="00505583">
        <w:rPr>
          <w:rFonts w:ascii="Times New Roman" w:hAnsi="Times New Roman"/>
          <w:bCs/>
          <w:sz w:val="28"/>
          <w:szCs w:val="28"/>
        </w:rPr>
        <w:t>Літвінової</w:t>
      </w:r>
      <w:proofErr w:type="spellEnd"/>
      <w:r w:rsidRPr="00505583">
        <w:rPr>
          <w:rFonts w:ascii="Times New Roman" w:hAnsi="Times New Roman"/>
          <w:bCs/>
          <w:sz w:val="28"/>
          <w:szCs w:val="28"/>
        </w:rPr>
        <w:t> В.В</w:t>
      </w:r>
      <w:r w:rsidRPr="00505583">
        <w:rPr>
          <w:rFonts w:ascii="Times New Roman" w:hAnsi="Times New Roman"/>
          <w:sz w:val="28"/>
          <w:szCs w:val="28"/>
        </w:rPr>
        <w:t>.</w:t>
      </w:r>
    </w:p>
    <w:p w:rsidR="004A7A45" w:rsidRPr="00E76512" w:rsidRDefault="004A7A45" w:rsidP="004A7A45">
      <w:pPr>
        <w:pStyle w:val="20"/>
        <w:shd w:val="clear" w:color="auto" w:fill="auto"/>
        <w:spacing w:after="0" w:line="240" w:lineRule="auto"/>
        <w:ind w:firstLine="708"/>
        <w:jc w:val="both"/>
        <w:rPr>
          <w:rFonts w:cs="Times New Roman"/>
          <w:b w:val="0"/>
          <w:sz w:val="28"/>
          <w:szCs w:val="28"/>
        </w:rPr>
      </w:pPr>
      <w:r w:rsidRPr="00E76512">
        <w:rPr>
          <w:rFonts w:cs="Times New Roman"/>
          <w:b w:val="0"/>
          <w:sz w:val="28"/>
          <w:szCs w:val="28"/>
          <w:shd w:val="clear" w:color="auto" w:fill="FFFFFF"/>
        </w:rPr>
        <w:t xml:space="preserve">Ухвалою від </w:t>
      </w:r>
      <w:r>
        <w:rPr>
          <w:rFonts w:cs="Times New Roman"/>
          <w:b w:val="0"/>
          <w:sz w:val="28"/>
          <w:szCs w:val="28"/>
          <w:shd w:val="clear" w:color="auto" w:fill="FFFFFF"/>
        </w:rPr>
        <w:t>9 квітня 2020</w:t>
      </w:r>
      <w:r w:rsidRPr="00E76512">
        <w:rPr>
          <w:rFonts w:cs="Times New Roman"/>
          <w:b w:val="0"/>
          <w:sz w:val="28"/>
          <w:szCs w:val="28"/>
          <w:shd w:val="clear" w:color="auto" w:fill="FFFFFF"/>
        </w:rPr>
        <w:t xml:space="preserve"> року № </w:t>
      </w:r>
      <w:r w:rsidR="00367B06">
        <w:rPr>
          <w:rFonts w:cs="Times New Roman"/>
          <w:b w:val="0"/>
          <w:sz w:val="28"/>
          <w:szCs w:val="28"/>
          <w:shd w:val="clear" w:color="auto" w:fill="FFFFFF"/>
        </w:rPr>
        <w:t>947</w:t>
      </w:r>
      <w:r w:rsidRPr="00E76512">
        <w:rPr>
          <w:rFonts w:cs="Times New Roman"/>
          <w:b w:val="0"/>
          <w:sz w:val="28"/>
          <w:szCs w:val="28"/>
          <w:shd w:val="clear" w:color="auto" w:fill="FFFFFF"/>
        </w:rPr>
        <w:t>/1дп/15-</w:t>
      </w:r>
      <w:r w:rsidR="00367B06">
        <w:rPr>
          <w:rFonts w:cs="Times New Roman"/>
          <w:b w:val="0"/>
          <w:sz w:val="28"/>
          <w:szCs w:val="28"/>
          <w:shd w:val="clear" w:color="auto" w:fill="FFFFFF"/>
        </w:rPr>
        <w:t>20</w:t>
      </w:r>
      <w:r w:rsidRPr="00E76512">
        <w:rPr>
          <w:rFonts w:cs="Times New Roman"/>
          <w:b w:val="0"/>
          <w:sz w:val="28"/>
          <w:szCs w:val="28"/>
          <w:shd w:val="clear" w:color="auto" w:fill="FFFFFF"/>
        </w:rPr>
        <w:t xml:space="preserve"> Перша Дисциплінарна палата Вищої ради правосуддя відкрила дисциплінарну справу стосовно </w:t>
      </w:r>
      <w:r w:rsidRPr="00E76512">
        <w:rPr>
          <w:b w:val="0"/>
          <w:sz w:val="28"/>
          <w:szCs w:val="28"/>
        </w:rPr>
        <w:t xml:space="preserve">судді </w:t>
      </w:r>
      <w:r w:rsidR="00367B06" w:rsidRPr="00367B06">
        <w:rPr>
          <w:b w:val="0"/>
          <w:iCs/>
          <w:sz w:val="28"/>
          <w:szCs w:val="28"/>
        </w:rPr>
        <w:t xml:space="preserve">Приморського районного суду міста Одеси </w:t>
      </w:r>
      <w:proofErr w:type="spellStart"/>
      <w:r w:rsidR="00367B06">
        <w:rPr>
          <w:rStyle w:val="FontStyle20"/>
          <w:sz w:val="28"/>
          <w:szCs w:val="28"/>
          <w:lang w:eastAsia="uk-UA"/>
        </w:rPr>
        <w:t>Літвінової</w:t>
      </w:r>
      <w:proofErr w:type="spellEnd"/>
      <w:r w:rsidR="00367B06">
        <w:rPr>
          <w:rStyle w:val="FontStyle20"/>
          <w:sz w:val="28"/>
          <w:szCs w:val="28"/>
          <w:lang w:eastAsia="uk-UA"/>
        </w:rPr>
        <w:t xml:space="preserve"> В.В</w:t>
      </w:r>
      <w:r w:rsidRPr="00E76512">
        <w:rPr>
          <w:rStyle w:val="FontStyle20"/>
          <w:sz w:val="28"/>
          <w:szCs w:val="28"/>
          <w:lang w:eastAsia="uk-UA"/>
        </w:rPr>
        <w:t>.</w:t>
      </w:r>
    </w:p>
    <w:p w:rsidR="004A7A45" w:rsidRDefault="004A7A45" w:rsidP="00B7524F">
      <w:pPr>
        <w:spacing w:after="0" w:line="240" w:lineRule="auto"/>
        <w:ind w:firstLine="708"/>
        <w:jc w:val="both"/>
        <w:rPr>
          <w:rFonts w:ascii="Times New Roman" w:hAnsi="Times New Roman"/>
          <w:sz w:val="28"/>
          <w:szCs w:val="28"/>
        </w:rPr>
      </w:pPr>
      <w:r w:rsidRPr="00E76512">
        <w:rPr>
          <w:rFonts w:ascii="Times New Roman" w:hAnsi="Times New Roman"/>
          <w:sz w:val="28"/>
          <w:szCs w:val="28"/>
        </w:rPr>
        <w:t>Суддя та заявник</w:t>
      </w:r>
      <w:r w:rsidR="00367B06">
        <w:rPr>
          <w:rFonts w:ascii="Times New Roman" w:hAnsi="Times New Roman"/>
          <w:sz w:val="28"/>
          <w:szCs w:val="28"/>
        </w:rPr>
        <w:t xml:space="preserve"> </w:t>
      </w:r>
      <w:r w:rsidRPr="00E76512">
        <w:rPr>
          <w:rFonts w:ascii="Times New Roman" w:hAnsi="Times New Roman"/>
          <w:sz w:val="28"/>
          <w:szCs w:val="28"/>
        </w:rPr>
        <w:t xml:space="preserve">повідомлені про розгляд дисциплінарної справи </w:t>
      </w:r>
      <w:r w:rsidR="00B7524F">
        <w:rPr>
          <w:rFonts w:ascii="Times New Roman" w:hAnsi="Times New Roman"/>
          <w:sz w:val="28"/>
          <w:szCs w:val="28"/>
        </w:rPr>
        <w:t>3 липня</w:t>
      </w:r>
      <w:r w:rsidRPr="00E76512">
        <w:rPr>
          <w:rFonts w:ascii="Times New Roman" w:hAnsi="Times New Roman"/>
          <w:sz w:val="28"/>
          <w:szCs w:val="28"/>
        </w:rPr>
        <w:t xml:space="preserve"> 2020 року шляхом надіслання відповідного повідомлення поштою, ро</w:t>
      </w:r>
      <w:r w:rsidR="001B38BE">
        <w:rPr>
          <w:rFonts w:ascii="Times New Roman" w:hAnsi="Times New Roman"/>
          <w:sz w:val="28"/>
          <w:szCs w:val="28"/>
        </w:rPr>
        <w:t xml:space="preserve">зміщення його на офіційному </w:t>
      </w:r>
      <w:proofErr w:type="spellStart"/>
      <w:r w:rsidR="001B38BE">
        <w:rPr>
          <w:rFonts w:ascii="Times New Roman" w:hAnsi="Times New Roman"/>
          <w:sz w:val="28"/>
          <w:szCs w:val="28"/>
        </w:rPr>
        <w:t>веб</w:t>
      </w:r>
      <w:r w:rsidRPr="00E76512">
        <w:rPr>
          <w:rFonts w:ascii="Times New Roman" w:hAnsi="Times New Roman"/>
          <w:sz w:val="28"/>
          <w:szCs w:val="28"/>
        </w:rPr>
        <w:t>сайті</w:t>
      </w:r>
      <w:proofErr w:type="spellEnd"/>
      <w:r w:rsidRPr="00E76512">
        <w:rPr>
          <w:rFonts w:ascii="Times New Roman" w:hAnsi="Times New Roman"/>
          <w:sz w:val="28"/>
          <w:szCs w:val="28"/>
        </w:rPr>
        <w:t xml:space="preserve"> Вищої ради правосуддя. Крім того, з метою запобігання поширенню гострої респіраторної хвороби COVID-19, спричиненої </w:t>
      </w:r>
      <w:proofErr w:type="spellStart"/>
      <w:r w:rsidRPr="00E76512">
        <w:rPr>
          <w:rFonts w:ascii="Times New Roman" w:hAnsi="Times New Roman"/>
          <w:sz w:val="28"/>
          <w:szCs w:val="28"/>
        </w:rPr>
        <w:t>коронавірусом</w:t>
      </w:r>
      <w:proofErr w:type="spellEnd"/>
      <w:r w:rsidRPr="00E76512">
        <w:rPr>
          <w:rFonts w:ascii="Times New Roman" w:hAnsi="Times New Roman"/>
          <w:sz w:val="28"/>
          <w:szCs w:val="28"/>
        </w:rPr>
        <w:t xml:space="preserve"> SARS-CoV-2, та забезпечення реалізації прав судді та скаржників, визначених пунктом 12.30 Регламенту</w:t>
      </w:r>
      <w:r w:rsidR="001B38BE">
        <w:rPr>
          <w:rFonts w:ascii="Times New Roman" w:hAnsi="Times New Roman"/>
          <w:sz w:val="28"/>
          <w:szCs w:val="28"/>
        </w:rPr>
        <w:t xml:space="preserve"> Вищої ради правосуддя</w:t>
      </w:r>
      <w:r w:rsidRPr="00E76512">
        <w:rPr>
          <w:rFonts w:ascii="Times New Roman" w:hAnsi="Times New Roman"/>
          <w:sz w:val="28"/>
          <w:szCs w:val="28"/>
        </w:rPr>
        <w:t>, їм запропоновано взяти участь у вказаному засід</w:t>
      </w:r>
      <w:r w:rsidR="0086149C">
        <w:rPr>
          <w:rFonts w:ascii="Times New Roman" w:hAnsi="Times New Roman"/>
          <w:sz w:val="28"/>
          <w:szCs w:val="28"/>
        </w:rPr>
        <w:t xml:space="preserve">анні в режимі </w:t>
      </w:r>
      <w:proofErr w:type="spellStart"/>
      <w:r w:rsidR="0086149C">
        <w:rPr>
          <w:rFonts w:ascii="Times New Roman" w:hAnsi="Times New Roman"/>
          <w:sz w:val="28"/>
          <w:szCs w:val="28"/>
        </w:rPr>
        <w:t>відеоконференції</w:t>
      </w:r>
      <w:proofErr w:type="spellEnd"/>
      <w:r w:rsidR="0086149C">
        <w:rPr>
          <w:rFonts w:ascii="Times New Roman" w:hAnsi="Times New Roman"/>
          <w:sz w:val="28"/>
          <w:szCs w:val="28"/>
        </w:rPr>
        <w:t>.</w:t>
      </w:r>
    </w:p>
    <w:p w:rsidR="00122960" w:rsidRDefault="00122960" w:rsidP="00B7524F">
      <w:pPr>
        <w:spacing w:after="0" w:line="240" w:lineRule="auto"/>
        <w:ind w:firstLine="708"/>
        <w:jc w:val="both"/>
        <w:rPr>
          <w:rStyle w:val="FontStyle20"/>
          <w:b w:val="0"/>
          <w:sz w:val="28"/>
          <w:szCs w:val="28"/>
          <w:lang w:eastAsia="uk-UA"/>
        </w:rPr>
      </w:pPr>
      <w:r>
        <w:rPr>
          <w:rFonts w:ascii="Times New Roman" w:hAnsi="Times New Roman"/>
          <w:sz w:val="28"/>
          <w:szCs w:val="28"/>
        </w:rPr>
        <w:t>У засідання Дисциплінарної палати 3 липня</w:t>
      </w:r>
      <w:r w:rsidRPr="00E76512">
        <w:rPr>
          <w:rFonts w:ascii="Times New Roman" w:hAnsi="Times New Roman"/>
          <w:sz w:val="28"/>
          <w:szCs w:val="28"/>
        </w:rPr>
        <w:t xml:space="preserve"> 2020 року</w:t>
      </w:r>
      <w:r>
        <w:rPr>
          <w:rFonts w:ascii="Times New Roman" w:hAnsi="Times New Roman"/>
          <w:sz w:val="28"/>
          <w:szCs w:val="28"/>
        </w:rPr>
        <w:t xml:space="preserve"> з’явився скаржник та його представник</w:t>
      </w:r>
      <w:r w:rsidR="00FC360B">
        <w:rPr>
          <w:rFonts w:ascii="Times New Roman" w:hAnsi="Times New Roman"/>
          <w:sz w:val="28"/>
          <w:szCs w:val="28"/>
        </w:rPr>
        <w:t xml:space="preserve">. Від представника судді </w:t>
      </w:r>
      <w:proofErr w:type="spellStart"/>
      <w:r w:rsidR="00FC360B" w:rsidRPr="00FC360B">
        <w:rPr>
          <w:rStyle w:val="FontStyle20"/>
          <w:b w:val="0"/>
          <w:sz w:val="28"/>
          <w:szCs w:val="28"/>
          <w:lang w:eastAsia="uk-UA"/>
        </w:rPr>
        <w:t>Літвінової</w:t>
      </w:r>
      <w:proofErr w:type="spellEnd"/>
      <w:r w:rsidR="00FC360B" w:rsidRPr="00FC360B">
        <w:rPr>
          <w:rStyle w:val="FontStyle20"/>
          <w:b w:val="0"/>
          <w:sz w:val="28"/>
          <w:szCs w:val="28"/>
          <w:lang w:eastAsia="uk-UA"/>
        </w:rPr>
        <w:t xml:space="preserve"> В.</w:t>
      </w:r>
      <w:r w:rsidR="00FC360B" w:rsidRPr="00FC360B">
        <w:rPr>
          <w:rFonts w:ascii="Times New Roman" w:hAnsi="Times New Roman"/>
          <w:sz w:val="28"/>
          <w:szCs w:val="28"/>
        </w:rPr>
        <w:t>В</w:t>
      </w:r>
      <w:r w:rsidR="00FC360B" w:rsidRPr="00FC360B">
        <w:rPr>
          <w:rStyle w:val="FontStyle20"/>
          <w:b w:val="0"/>
          <w:sz w:val="28"/>
          <w:szCs w:val="28"/>
          <w:lang w:eastAsia="uk-UA"/>
        </w:rPr>
        <w:t>.</w:t>
      </w:r>
      <w:r w:rsidR="00BB7035">
        <w:rPr>
          <w:rStyle w:val="FontStyle20"/>
          <w:b w:val="0"/>
          <w:sz w:val="28"/>
          <w:szCs w:val="28"/>
          <w:lang w:eastAsia="uk-UA"/>
        </w:rPr>
        <w:t xml:space="preserve"> 2 липня 2020 року надійшло клопотання про відкладення розгляду справи. Розгляд справи було відкладено.</w:t>
      </w:r>
    </w:p>
    <w:p w:rsidR="00BB7035" w:rsidRDefault="00BB7035" w:rsidP="00BB7035">
      <w:pPr>
        <w:spacing w:after="0" w:line="240" w:lineRule="auto"/>
        <w:ind w:firstLine="708"/>
        <w:jc w:val="both"/>
        <w:rPr>
          <w:rFonts w:ascii="Times New Roman" w:hAnsi="Times New Roman"/>
          <w:sz w:val="28"/>
          <w:szCs w:val="28"/>
        </w:rPr>
      </w:pPr>
      <w:r w:rsidRPr="00E76512">
        <w:rPr>
          <w:rFonts w:ascii="Times New Roman" w:hAnsi="Times New Roman"/>
          <w:sz w:val="28"/>
          <w:szCs w:val="28"/>
        </w:rPr>
        <w:t>Суддя та заявник</w:t>
      </w:r>
      <w:r>
        <w:rPr>
          <w:rFonts w:ascii="Times New Roman" w:hAnsi="Times New Roman"/>
          <w:sz w:val="28"/>
          <w:szCs w:val="28"/>
        </w:rPr>
        <w:t xml:space="preserve"> </w:t>
      </w:r>
      <w:r w:rsidRPr="00E76512">
        <w:rPr>
          <w:rFonts w:ascii="Times New Roman" w:hAnsi="Times New Roman"/>
          <w:sz w:val="28"/>
          <w:szCs w:val="28"/>
        </w:rPr>
        <w:t xml:space="preserve">повідомлені про розгляд дисциплінарної справи </w:t>
      </w:r>
      <w:r>
        <w:rPr>
          <w:rFonts w:ascii="Times New Roman" w:hAnsi="Times New Roman"/>
          <w:sz w:val="28"/>
          <w:szCs w:val="28"/>
        </w:rPr>
        <w:t xml:space="preserve">                             4 вересня</w:t>
      </w:r>
      <w:r w:rsidRPr="00E76512">
        <w:rPr>
          <w:rFonts w:ascii="Times New Roman" w:hAnsi="Times New Roman"/>
          <w:sz w:val="28"/>
          <w:szCs w:val="28"/>
        </w:rPr>
        <w:t xml:space="preserve"> 2020 року шляхом надіслання відповідного повідомлення поштою, ро</w:t>
      </w:r>
      <w:r w:rsidR="001B38BE">
        <w:rPr>
          <w:rFonts w:ascii="Times New Roman" w:hAnsi="Times New Roman"/>
          <w:sz w:val="28"/>
          <w:szCs w:val="28"/>
        </w:rPr>
        <w:t xml:space="preserve">зміщення його на офіційному </w:t>
      </w:r>
      <w:proofErr w:type="spellStart"/>
      <w:r w:rsidR="001B38BE">
        <w:rPr>
          <w:rFonts w:ascii="Times New Roman" w:hAnsi="Times New Roman"/>
          <w:sz w:val="28"/>
          <w:szCs w:val="28"/>
        </w:rPr>
        <w:t>веб</w:t>
      </w:r>
      <w:r w:rsidRPr="00E76512">
        <w:rPr>
          <w:rFonts w:ascii="Times New Roman" w:hAnsi="Times New Roman"/>
          <w:sz w:val="28"/>
          <w:szCs w:val="28"/>
        </w:rPr>
        <w:t>сайті</w:t>
      </w:r>
      <w:proofErr w:type="spellEnd"/>
      <w:r w:rsidRPr="00E76512">
        <w:rPr>
          <w:rFonts w:ascii="Times New Roman" w:hAnsi="Times New Roman"/>
          <w:sz w:val="28"/>
          <w:szCs w:val="28"/>
        </w:rPr>
        <w:t xml:space="preserve"> Вищої ради правосуддя. Крім того, з метою запобігання поширенню гострої респіраторної хвороби COVID-19, спричиненої </w:t>
      </w:r>
      <w:proofErr w:type="spellStart"/>
      <w:r w:rsidRPr="00E76512">
        <w:rPr>
          <w:rFonts w:ascii="Times New Roman" w:hAnsi="Times New Roman"/>
          <w:sz w:val="28"/>
          <w:szCs w:val="28"/>
        </w:rPr>
        <w:t>коронавірусом</w:t>
      </w:r>
      <w:proofErr w:type="spellEnd"/>
      <w:r w:rsidRPr="00E76512">
        <w:rPr>
          <w:rFonts w:ascii="Times New Roman" w:hAnsi="Times New Roman"/>
          <w:sz w:val="28"/>
          <w:szCs w:val="28"/>
        </w:rPr>
        <w:t xml:space="preserve"> SARS-CoV-2, та забезпечення реалізації прав судді та скаржників, визначених пунктом 12.30 Регламенту</w:t>
      </w:r>
      <w:r w:rsidR="001B38BE">
        <w:rPr>
          <w:rFonts w:ascii="Times New Roman" w:hAnsi="Times New Roman"/>
          <w:sz w:val="28"/>
          <w:szCs w:val="28"/>
        </w:rPr>
        <w:t xml:space="preserve"> </w:t>
      </w:r>
      <w:r w:rsidR="001B38BE" w:rsidRPr="00E76512">
        <w:rPr>
          <w:rFonts w:ascii="Times New Roman" w:hAnsi="Times New Roman"/>
          <w:sz w:val="28"/>
          <w:szCs w:val="28"/>
        </w:rPr>
        <w:t>Вищої ради правосуддя</w:t>
      </w:r>
      <w:r w:rsidRPr="00E76512">
        <w:rPr>
          <w:rFonts w:ascii="Times New Roman" w:hAnsi="Times New Roman"/>
          <w:sz w:val="28"/>
          <w:szCs w:val="28"/>
        </w:rPr>
        <w:t>, їм запропоновано взяти участь у вказаному засід</w:t>
      </w:r>
      <w:r>
        <w:rPr>
          <w:rFonts w:ascii="Times New Roman" w:hAnsi="Times New Roman"/>
          <w:sz w:val="28"/>
          <w:szCs w:val="28"/>
        </w:rPr>
        <w:t xml:space="preserve">анні в режимі </w:t>
      </w:r>
      <w:proofErr w:type="spellStart"/>
      <w:r>
        <w:rPr>
          <w:rFonts w:ascii="Times New Roman" w:hAnsi="Times New Roman"/>
          <w:sz w:val="28"/>
          <w:szCs w:val="28"/>
        </w:rPr>
        <w:t>відеоконференції</w:t>
      </w:r>
      <w:proofErr w:type="spellEnd"/>
      <w:r>
        <w:rPr>
          <w:rFonts w:ascii="Times New Roman" w:hAnsi="Times New Roman"/>
          <w:sz w:val="28"/>
          <w:szCs w:val="28"/>
        </w:rPr>
        <w:t>.</w:t>
      </w:r>
      <w:r w:rsidR="00A536B6">
        <w:rPr>
          <w:rFonts w:ascii="Times New Roman" w:hAnsi="Times New Roman"/>
          <w:sz w:val="28"/>
          <w:szCs w:val="28"/>
        </w:rPr>
        <w:t xml:space="preserve"> Розгляд дисциплінарної справи 4 вересня</w:t>
      </w:r>
      <w:r w:rsidR="00A536B6" w:rsidRPr="00E76512">
        <w:rPr>
          <w:rFonts w:ascii="Times New Roman" w:hAnsi="Times New Roman"/>
          <w:sz w:val="28"/>
          <w:szCs w:val="28"/>
        </w:rPr>
        <w:t xml:space="preserve"> 2020 року</w:t>
      </w:r>
      <w:r w:rsidR="00A536B6">
        <w:rPr>
          <w:rFonts w:ascii="Times New Roman" w:hAnsi="Times New Roman"/>
          <w:sz w:val="28"/>
          <w:szCs w:val="28"/>
        </w:rPr>
        <w:t xml:space="preserve"> було відкладено.</w:t>
      </w:r>
    </w:p>
    <w:p w:rsidR="00A536B6" w:rsidRDefault="00FD5589" w:rsidP="00BB7035">
      <w:pPr>
        <w:spacing w:after="0" w:line="240" w:lineRule="auto"/>
        <w:ind w:firstLine="708"/>
        <w:jc w:val="both"/>
        <w:rPr>
          <w:rFonts w:ascii="Times New Roman" w:hAnsi="Times New Roman"/>
          <w:sz w:val="28"/>
          <w:szCs w:val="28"/>
        </w:rPr>
      </w:pPr>
      <w:r w:rsidRPr="00E76512">
        <w:rPr>
          <w:rFonts w:ascii="Times New Roman" w:hAnsi="Times New Roman"/>
          <w:sz w:val="28"/>
          <w:szCs w:val="28"/>
        </w:rPr>
        <w:t>Суддя та заявник</w:t>
      </w:r>
      <w:r>
        <w:rPr>
          <w:rFonts w:ascii="Times New Roman" w:hAnsi="Times New Roman"/>
          <w:sz w:val="28"/>
          <w:szCs w:val="28"/>
        </w:rPr>
        <w:t xml:space="preserve"> </w:t>
      </w:r>
      <w:r w:rsidRPr="00E76512">
        <w:rPr>
          <w:rFonts w:ascii="Times New Roman" w:hAnsi="Times New Roman"/>
          <w:sz w:val="28"/>
          <w:szCs w:val="28"/>
        </w:rPr>
        <w:t xml:space="preserve">повідомлені про розгляд дисциплінарної справи </w:t>
      </w:r>
      <w:r>
        <w:rPr>
          <w:rFonts w:ascii="Times New Roman" w:hAnsi="Times New Roman"/>
          <w:sz w:val="28"/>
          <w:szCs w:val="28"/>
        </w:rPr>
        <w:t xml:space="preserve">                             18 вересня</w:t>
      </w:r>
      <w:r w:rsidRPr="00E76512">
        <w:rPr>
          <w:rFonts w:ascii="Times New Roman" w:hAnsi="Times New Roman"/>
          <w:sz w:val="28"/>
          <w:szCs w:val="28"/>
        </w:rPr>
        <w:t xml:space="preserve"> 2020 року шляхом надіслання відповідного повідомлення поштою, ро</w:t>
      </w:r>
      <w:r>
        <w:rPr>
          <w:rFonts w:ascii="Times New Roman" w:hAnsi="Times New Roman"/>
          <w:sz w:val="28"/>
          <w:szCs w:val="28"/>
        </w:rPr>
        <w:t xml:space="preserve">зміщення його на офіційному </w:t>
      </w:r>
      <w:proofErr w:type="spellStart"/>
      <w:r>
        <w:rPr>
          <w:rFonts w:ascii="Times New Roman" w:hAnsi="Times New Roman"/>
          <w:sz w:val="28"/>
          <w:szCs w:val="28"/>
        </w:rPr>
        <w:t>веб</w:t>
      </w:r>
      <w:r w:rsidRPr="00E76512">
        <w:rPr>
          <w:rFonts w:ascii="Times New Roman" w:hAnsi="Times New Roman"/>
          <w:sz w:val="28"/>
          <w:szCs w:val="28"/>
        </w:rPr>
        <w:t>сайті</w:t>
      </w:r>
      <w:proofErr w:type="spellEnd"/>
      <w:r w:rsidRPr="00E76512">
        <w:rPr>
          <w:rFonts w:ascii="Times New Roman" w:hAnsi="Times New Roman"/>
          <w:sz w:val="28"/>
          <w:szCs w:val="28"/>
        </w:rPr>
        <w:t xml:space="preserve"> Вищої ради правосуддя. Крім того, з метою запобігання поширенню гострої респіраторної хвороби COVID-19, спричиненої </w:t>
      </w:r>
      <w:proofErr w:type="spellStart"/>
      <w:r w:rsidRPr="00E76512">
        <w:rPr>
          <w:rFonts w:ascii="Times New Roman" w:hAnsi="Times New Roman"/>
          <w:sz w:val="28"/>
          <w:szCs w:val="28"/>
        </w:rPr>
        <w:t>коронавірусом</w:t>
      </w:r>
      <w:proofErr w:type="spellEnd"/>
      <w:r w:rsidRPr="00E76512">
        <w:rPr>
          <w:rFonts w:ascii="Times New Roman" w:hAnsi="Times New Roman"/>
          <w:sz w:val="28"/>
          <w:szCs w:val="28"/>
        </w:rPr>
        <w:t xml:space="preserve"> SARS-CoV-2, та забезпечення реалізації прав судді та скаржників, визначених пунктом 12.30 Регламенту</w:t>
      </w:r>
      <w:r>
        <w:rPr>
          <w:rFonts w:ascii="Times New Roman" w:hAnsi="Times New Roman"/>
          <w:sz w:val="28"/>
          <w:szCs w:val="28"/>
        </w:rPr>
        <w:t xml:space="preserve"> </w:t>
      </w:r>
      <w:r w:rsidRPr="00E76512">
        <w:rPr>
          <w:rFonts w:ascii="Times New Roman" w:hAnsi="Times New Roman"/>
          <w:sz w:val="28"/>
          <w:szCs w:val="28"/>
        </w:rPr>
        <w:t>Вищої ради правосуддя, їм запропоновано взяти участь у вказаному засід</w:t>
      </w:r>
      <w:r>
        <w:rPr>
          <w:rFonts w:ascii="Times New Roman" w:hAnsi="Times New Roman"/>
          <w:sz w:val="28"/>
          <w:szCs w:val="28"/>
        </w:rPr>
        <w:t xml:space="preserve">анні в режимі </w:t>
      </w:r>
      <w:proofErr w:type="spellStart"/>
      <w:r>
        <w:rPr>
          <w:rFonts w:ascii="Times New Roman" w:hAnsi="Times New Roman"/>
          <w:sz w:val="28"/>
          <w:szCs w:val="28"/>
        </w:rPr>
        <w:t>відеоконференції</w:t>
      </w:r>
      <w:proofErr w:type="spellEnd"/>
      <w:r>
        <w:rPr>
          <w:rFonts w:ascii="Times New Roman" w:hAnsi="Times New Roman"/>
          <w:sz w:val="28"/>
          <w:szCs w:val="28"/>
        </w:rPr>
        <w:t>.</w:t>
      </w:r>
    </w:p>
    <w:p w:rsidR="0086149C" w:rsidRPr="00E76512" w:rsidRDefault="0086149C" w:rsidP="0086149C">
      <w:pPr>
        <w:pStyle w:val="Style98"/>
        <w:widowControl/>
        <w:spacing w:line="240" w:lineRule="auto"/>
        <w:ind w:firstLine="708"/>
      </w:pPr>
      <w:r w:rsidRPr="00F418B8">
        <w:t xml:space="preserve">За результатами підготовки дисциплінарної справи до розгляду член Першої Дисциплінарної палати Вищої ради правосуддя </w:t>
      </w:r>
      <w:proofErr w:type="spellStart"/>
      <w:r w:rsidRPr="00F418B8">
        <w:t>Маловацький</w:t>
      </w:r>
      <w:proofErr w:type="spellEnd"/>
      <w:r w:rsidRPr="00F418B8">
        <w:t xml:space="preserve"> О.В. дійшов висновку про </w:t>
      </w:r>
      <w:r w:rsidR="004A7CCF">
        <w:t>наявність</w:t>
      </w:r>
      <w:r w:rsidRPr="00F418B8">
        <w:t xml:space="preserve"> у діях судді </w:t>
      </w:r>
      <w:r w:rsidRPr="0086149C">
        <w:rPr>
          <w:iCs/>
        </w:rPr>
        <w:t xml:space="preserve">Приморського районного суду міста Одеси </w:t>
      </w:r>
      <w:proofErr w:type="spellStart"/>
      <w:r w:rsidRPr="0086149C">
        <w:rPr>
          <w:rStyle w:val="FontStyle20"/>
          <w:b w:val="0"/>
          <w:sz w:val="28"/>
          <w:szCs w:val="28"/>
          <w:lang w:eastAsia="uk-UA"/>
        </w:rPr>
        <w:t>Літвінової</w:t>
      </w:r>
      <w:proofErr w:type="spellEnd"/>
      <w:r w:rsidRPr="0086149C">
        <w:rPr>
          <w:rStyle w:val="FontStyle20"/>
          <w:b w:val="0"/>
          <w:sz w:val="28"/>
          <w:szCs w:val="28"/>
          <w:lang w:eastAsia="uk-UA"/>
        </w:rPr>
        <w:t xml:space="preserve"> В.В</w:t>
      </w:r>
      <w:r w:rsidRPr="00E76512">
        <w:rPr>
          <w:rStyle w:val="FontStyle20"/>
          <w:b w:val="0"/>
          <w:sz w:val="28"/>
          <w:szCs w:val="28"/>
          <w:lang w:eastAsia="uk-UA"/>
        </w:rPr>
        <w:t>.</w:t>
      </w:r>
      <w:r w:rsidRPr="00E76512">
        <w:t xml:space="preserve"> складу дисциплінарного проступку та</w:t>
      </w:r>
      <w:r w:rsidR="005714C8">
        <w:t xml:space="preserve"> </w:t>
      </w:r>
      <w:r w:rsidR="00FD5589">
        <w:t>запропонува</w:t>
      </w:r>
      <w:r w:rsidR="005714C8">
        <w:t>в</w:t>
      </w:r>
      <w:r w:rsidR="00FD5589">
        <w:t xml:space="preserve"> </w:t>
      </w:r>
      <w:r w:rsidR="00FD5589">
        <w:lastRenderedPageBreak/>
        <w:t xml:space="preserve">притягнути суддю </w:t>
      </w:r>
      <w:proofErr w:type="spellStart"/>
      <w:r w:rsidR="00FD5589">
        <w:t>Літвінову</w:t>
      </w:r>
      <w:proofErr w:type="spellEnd"/>
      <w:r w:rsidR="00FD5589">
        <w:t xml:space="preserve"> </w:t>
      </w:r>
      <w:r w:rsidR="005714C8">
        <w:t>В.В. до дисциплінарної відповідальності і застосувати до неї дисциплінарне стягнення у виді подання про звільнення судді з посади</w:t>
      </w:r>
      <w:r w:rsidRPr="00E76512">
        <w:t>.</w:t>
      </w:r>
    </w:p>
    <w:p w:rsidR="0086149C" w:rsidRPr="00E76512" w:rsidRDefault="0086149C" w:rsidP="0086149C">
      <w:pPr>
        <w:pStyle w:val="20"/>
        <w:shd w:val="clear" w:color="auto" w:fill="auto"/>
        <w:spacing w:after="0" w:line="240" w:lineRule="auto"/>
        <w:ind w:firstLine="708"/>
        <w:jc w:val="both"/>
        <w:rPr>
          <w:rFonts w:cs="Times New Roman"/>
          <w:b w:val="0"/>
          <w:bCs w:val="0"/>
          <w:sz w:val="28"/>
          <w:szCs w:val="28"/>
        </w:rPr>
      </w:pPr>
      <w:r w:rsidRPr="00E76512">
        <w:rPr>
          <w:rFonts w:cs="Times New Roman"/>
          <w:b w:val="0"/>
          <w:sz w:val="28"/>
          <w:szCs w:val="28"/>
        </w:rPr>
        <w:t xml:space="preserve">Розглянувши матеріали справи, заслухавши доповідача – члена Першої Дисциплінарної палати Вищої ради правосуддя </w:t>
      </w:r>
      <w:proofErr w:type="spellStart"/>
      <w:r w:rsidRPr="00E76512">
        <w:rPr>
          <w:rFonts w:cs="Times New Roman"/>
          <w:b w:val="0"/>
          <w:sz w:val="28"/>
          <w:szCs w:val="28"/>
        </w:rPr>
        <w:t>Маловацького</w:t>
      </w:r>
      <w:proofErr w:type="spellEnd"/>
      <w:r w:rsidRPr="00E76512">
        <w:rPr>
          <w:rFonts w:cs="Times New Roman"/>
          <w:b w:val="0"/>
          <w:sz w:val="28"/>
          <w:szCs w:val="28"/>
        </w:rPr>
        <w:t xml:space="preserve"> О.В.,</w:t>
      </w:r>
      <w:r w:rsidRPr="00E76512">
        <w:rPr>
          <w:rStyle w:val="FontStyle14"/>
          <w:b w:val="0"/>
          <w:sz w:val="28"/>
          <w:szCs w:val="28"/>
        </w:rPr>
        <w:t xml:space="preserve"> </w:t>
      </w:r>
      <w:r w:rsidRPr="00E76512">
        <w:rPr>
          <w:rFonts w:cs="Times New Roman"/>
          <w:b w:val="0"/>
          <w:sz w:val="28"/>
          <w:szCs w:val="28"/>
        </w:rPr>
        <w:t xml:space="preserve">Перша Дисциплінарна палата Вищої ради </w:t>
      </w:r>
      <w:r w:rsidRPr="00E76512">
        <w:rPr>
          <w:rFonts w:eastAsia="Calibri" w:cs="Times New Roman"/>
          <w:b w:val="0"/>
          <w:sz w:val="28"/>
          <w:szCs w:val="28"/>
        </w:rPr>
        <w:t xml:space="preserve">правосуддя дійшла висновку про наявність підстав для притягнення </w:t>
      </w:r>
      <w:r w:rsidRPr="00E76512">
        <w:rPr>
          <w:rFonts w:cs="Times New Roman"/>
          <w:b w:val="0"/>
          <w:sz w:val="28"/>
          <w:szCs w:val="28"/>
        </w:rPr>
        <w:t xml:space="preserve">судді </w:t>
      </w:r>
      <w:r w:rsidR="005A7DA1" w:rsidRPr="005A7DA1">
        <w:rPr>
          <w:b w:val="0"/>
          <w:iCs/>
          <w:sz w:val="28"/>
          <w:szCs w:val="28"/>
        </w:rPr>
        <w:t xml:space="preserve">Приморського районного суду міста Одеси </w:t>
      </w:r>
      <w:proofErr w:type="spellStart"/>
      <w:r w:rsidR="005A7DA1" w:rsidRPr="005A7DA1">
        <w:rPr>
          <w:rStyle w:val="FontStyle20"/>
          <w:sz w:val="28"/>
          <w:szCs w:val="28"/>
          <w:lang w:eastAsia="uk-UA"/>
        </w:rPr>
        <w:t>Літвінової</w:t>
      </w:r>
      <w:proofErr w:type="spellEnd"/>
      <w:r w:rsidR="005A7DA1" w:rsidRPr="005A7DA1">
        <w:rPr>
          <w:rStyle w:val="FontStyle20"/>
          <w:sz w:val="28"/>
          <w:szCs w:val="28"/>
          <w:lang w:eastAsia="uk-UA"/>
        </w:rPr>
        <w:t xml:space="preserve"> В.</w:t>
      </w:r>
      <w:r w:rsidRPr="00E76512">
        <w:rPr>
          <w:b w:val="0"/>
          <w:sz w:val="28"/>
          <w:szCs w:val="28"/>
        </w:rPr>
        <w:t>В</w:t>
      </w:r>
      <w:r w:rsidRPr="00E76512">
        <w:rPr>
          <w:rStyle w:val="FontStyle20"/>
          <w:sz w:val="28"/>
          <w:szCs w:val="28"/>
          <w:lang w:eastAsia="uk-UA"/>
        </w:rPr>
        <w:t xml:space="preserve">. </w:t>
      </w:r>
      <w:r w:rsidRPr="00E76512">
        <w:rPr>
          <w:rFonts w:cs="Times New Roman"/>
          <w:b w:val="0"/>
          <w:sz w:val="28"/>
          <w:szCs w:val="28"/>
        </w:rPr>
        <w:t>до дисциплінарної відповідальності</w:t>
      </w:r>
      <w:r w:rsidRPr="00E76512">
        <w:rPr>
          <w:rFonts w:eastAsia="Calibri" w:cs="Times New Roman"/>
          <w:b w:val="0"/>
          <w:sz w:val="28"/>
          <w:szCs w:val="28"/>
        </w:rPr>
        <w:t xml:space="preserve"> </w:t>
      </w:r>
      <w:r w:rsidR="007A2080">
        <w:rPr>
          <w:rFonts w:eastAsia="Calibri" w:cs="Times New Roman"/>
          <w:b w:val="0"/>
          <w:sz w:val="28"/>
          <w:szCs w:val="28"/>
        </w:rPr>
        <w:t xml:space="preserve">та застосування до неї дисциплінарного стягнення у виді суворої догани з позбавленням права на отримання доплат до посадового окладу судді протягом трьох місяців </w:t>
      </w:r>
      <w:r w:rsidRPr="00E76512">
        <w:rPr>
          <w:rFonts w:eastAsia="Calibri" w:cs="Times New Roman"/>
          <w:b w:val="0"/>
          <w:sz w:val="28"/>
          <w:szCs w:val="28"/>
        </w:rPr>
        <w:t>з огляду на таке</w:t>
      </w:r>
      <w:r w:rsidRPr="00E76512">
        <w:rPr>
          <w:rFonts w:cs="Times New Roman"/>
          <w:b w:val="0"/>
          <w:bCs w:val="0"/>
          <w:sz w:val="28"/>
          <w:szCs w:val="28"/>
        </w:rPr>
        <w:t>.</w:t>
      </w:r>
    </w:p>
    <w:p w:rsidR="002768AC" w:rsidRDefault="002768AC" w:rsidP="002768AC">
      <w:pPr>
        <w:pStyle w:val="rvps4"/>
        <w:spacing w:before="0" w:beforeAutospacing="0" w:after="0" w:afterAutospacing="0"/>
        <w:ind w:firstLine="709"/>
        <w:jc w:val="both"/>
        <w:rPr>
          <w:sz w:val="28"/>
          <w:szCs w:val="28"/>
        </w:rPr>
      </w:pPr>
      <w:r>
        <w:rPr>
          <w:sz w:val="28"/>
          <w:szCs w:val="28"/>
        </w:rPr>
        <w:t xml:space="preserve">Відкриваючи дисциплінарну справу, Перша Дисциплінарна палата Вищої ради правосуддя виходила з того, що </w:t>
      </w:r>
      <w:r w:rsidRPr="00505583">
        <w:rPr>
          <w:sz w:val="28"/>
          <w:szCs w:val="28"/>
        </w:rPr>
        <w:t>попередньою перевіркою дисциплінарної скарги</w:t>
      </w:r>
      <w:r>
        <w:rPr>
          <w:sz w:val="28"/>
          <w:szCs w:val="28"/>
        </w:rPr>
        <w:t xml:space="preserve"> </w:t>
      </w:r>
      <w:r w:rsidRPr="00505583">
        <w:rPr>
          <w:sz w:val="28"/>
          <w:szCs w:val="28"/>
        </w:rPr>
        <w:t xml:space="preserve">Гробова Г.Д. встановлено обставини, які можуть свідчити про наявність у діях судді Приморського районного суду міста Одеси </w:t>
      </w:r>
      <w:proofErr w:type="spellStart"/>
      <w:r w:rsidRPr="00505583">
        <w:rPr>
          <w:sz w:val="28"/>
          <w:szCs w:val="28"/>
        </w:rPr>
        <w:t>Літвінової</w:t>
      </w:r>
      <w:proofErr w:type="spellEnd"/>
      <w:r w:rsidRPr="00505583">
        <w:rPr>
          <w:sz w:val="28"/>
          <w:szCs w:val="28"/>
        </w:rPr>
        <w:t xml:space="preserve"> В.В. ознак дисциплінарних проступків, передбачених пунктами 10, 15 частини першої статті 106 Закону України «Про судоустрій і статус суддів» (</w:t>
      </w:r>
      <w:r w:rsidRPr="00505583">
        <w:rPr>
          <w:color w:val="000000"/>
          <w:sz w:val="28"/>
          <w:szCs w:val="28"/>
          <w:shd w:val="clear" w:color="auto" w:fill="FFFFFF"/>
        </w:rPr>
        <w:t>визнання судді винним у вчиненні корупційного правопорушення або правопорушення, пов’язаного з корупцією, у випадках, установлених законом</w:t>
      </w:r>
      <w:r>
        <w:rPr>
          <w:color w:val="000000"/>
          <w:sz w:val="28"/>
          <w:szCs w:val="28"/>
          <w:shd w:val="clear" w:color="auto" w:fill="FFFFFF"/>
        </w:rPr>
        <w:t>;</w:t>
      </w:r>
      <w:r w:rsidRPr="00505583">
        <w:rPr>
          <w:color w:val="000000"/>
          <w:sz w:val="28"/>
          <w:szCs w:val="28"/>
          <w:shd w:val="clear" w:color="auto" w:fill="FFFFFF"/>
        </w:rPr>
        <w:t xml:space="preserve"> зазначення в декларації особи, уповноваженої на виконання функцій держави або місцевого самоврядування, завідомо неправдивих відомостей або умисне </w:t>
      </w:r>
      <w:proofErr w:type="spellStart"/>
      <w:r w:rsidRPr="00505583">
        <w:rPr>
          <w:color w:val="000000"/>
          <w:sz w:val="28"/>
          <w:szCs w:val="28"/>
          <w:shd w:val="clear" w:color="auto" w:fill="FFFFFF"/>
        </w:rPr>
        <w:t>незазначення</w:t>
      </w:r>
      <w:proofErr w:type="spellEnd"/>
      <w:r w:rsidRPr="00505583">
        <w:rPr>
          <w:color w:val="000000"/>
          <w:sz w:val="28"/>
          <w:szCs w:val="28"/>
          <w:shd w:val="clear" w:color="auto" w:fill="FFFFFF"/>
        </w:rPr>
        <w:t xml:space="preserve"> відомостей, визначених законодавством), що може бути підставою для притягнення судді до</w:t>
      </w:r>
      <w:r>
        <w:rPr>
          <w:color w:val="000000"/>
          <w:sz w:val="28"/>
          <w:szCs w:val="28"/>
          <w:shd w:val="clear" w:color="auto" w:fill="FFFFFF"/>
        </w:rPr>
        <w:t xml:space="preserve"> дисциплінарної відповідальності в порядку дисциплінарного провадження</w:t>
      </w:r>
      <w:r w:rsidRPr="00050D0C">
        <w:rPr>
          <w:sz w:val="28"/>
          <w:szCs w:val="28"/>
        </w:rPr>
        <w:t>.</w:t>
      </w:r>
    </w:p>
    <w:p w:rsidR="00B10F62" w:rsidRPr="00050D0C" w:rsidRDefault="00B10F62" w:rsidP="002768AC">
      <w:pPr>
        <w:pStyle w:val="rvps4"/>
        <w:spacing w:before="0" w:beforeAutospacing="0" w:after="0" w:afterAutospacing="0"/>
        <w:ind w:firstLine="709"/>
        <w:jc w:val="both"/>
        <w:rPr>
          <w:sz w:val="28"/>
          <w:szCs w:val="28"/>
        </w:rPr>
      </w:pPr>
      <w:r>
        <w:rPr>
          <w:sz w:val="28"/>
          <w:szCs w:val="28"/>
        </w:rPr>
        <w:t>Щодо обставин</w:t>
      </w:r>
      <w:r w:rsidR="007553D8">
        <w:rPr>
          <w:sz w:val="28"/>
          <w:szCs w:val="28"/>
        </w:rPr>
        <w:t xml:space="preserve">, які Дисциплінарною палатою визнано такими, що </w:t>
      </w:r>
      <w:r w:rsidR="00B53E17" w:rsidRPr="00505583">
        <w:rPr>
          <w:sz w:val="28"/>
          <w:szCs w:val="28"/>
        </w:rPr>
        <w:t xml:space="preserve">можуть свідчити про наявність у діях судді Приморського районного суду міста Одеси </w:t>
      </w:r>
      <w:proofErr w:type="spellStart"/>
      <w:r w:rsidR="00B53E17" w:rsidRPr="00505583">
        <w:rPr>
          <w:sz w:val="28"/>
          <w:szCs w:val="28"/>
        </w:rPr>
        <w:t>Літвінової</w:t>
      </w:r>
      <w:proofErr w:type="spellEnd"/>
      <w:r w:rsidR="00B53E17" w:rsidRPr="00505583">
        <w:rPr>
          <w:sz w:val="28"/>
          <w:szCs w:val="28"/>
        </w:rPr>
        <w:t xml:space="preserve"> В.В. ознак дисциплінарних проступків</w:t>
      </w:r>
      <w:r w:rsidR="00B53E17">
        <w:rPr>
          <w:sz w:val="28"/>
          <w:szCs w:val="28"/>
        </w:rPr>
        <w:t>,</w:t>
      </w:r>
      <w:r>
        <w:rPr>
          <w:sz w:val="28"/>
          <w:szCs w:val="28"/>
        </w:rPr>
        <w:t xml:space="preserve"> у дисциплінарній скарзі </w:t>
      </w:r>
      <w:proofErr w:type="spellStart"/>
      <w:r>
        <w:rPr>
          <w:sz w:val="28"/>
          <w:szCs w:val="28"/>
        </w:rPr>
        <w:t>Гробов</w:t>
      </w:r>
      <w:proofErr w:type="spellEnd"/>
      <w:r>
        <w:rPr>
          <w:sz w:val="28"/>
          <w:szCs w:val="28"/>
        </w:rPr>
        <w:t xml:space="preserve"> Г.Д. повідомляв таке.</w:t>
      </w:r>
    </w:p>
    <w:p w:rsidR="00FD496D" w:rsidRPr="00505583" w:rsidRDefault="00FD496D" w:rsidP="00FD496D">
      <w:pPr>
        <w:pStyle w:val="Default"/>
        <w:ind w:firstLine="709"/>
        <w:rPr>
          <w:sz w:val="28"/>
          <w:szCs w:val="28"/>
        </w:rPr>
      </w:pPr>
      <w:r w:rsidRPr="00505583">
        <w:rPr>
          <w:sz w:val="28"/>
          <w:szCs w:val="28"/>
        </w:rPr>
        <w:t xml:space="preserve">20 лютого 2019 року Київським районним судом міста Одеси винесено постанову у справі № 522/17102/18, якою провадження про вчинення </w:t>
      </w:r>
      <w:r w:rsidR="006675E8">
        <w:rPr>
          <w:sz w:val="28"/>
          <w:szCs w:val="28"/>
        </w:rPr>
        <w:t xml:space="preserve">     </w:t>
      </w:r>
      <w:r w:rsidR="006675E8">
        <w:rPr>
          <w:sz w:val="28"/>
          <w:szCs w:val="28"/>
        </w:rPr>
        <w:t>ОСОБА_1</w:t>
      </w:r>
      <w:r w:rsidRPr="00505583">
        <w:rPr>
          <w:sz w:val="28"/>
          <w:szCs w:val="28"/>
        </w:rPr>
        <w:t xml:space="preserve"> 21 жовтня 2016 року адміністративного правопорушення, передбаченого частиною першою статті 172-5 Кодексу України про адміністративні правопорушення (далі – КУпАП)</w:t>
      </w:r>
      <w:r>
        <w:rPr>
          <w:sz w:val="28"/>
          <w:szCs w:val="28"/>
        </w:rPr>
        <w:t>,</w:t>
      </w:r>
      <w:r w:rsidRPr="00505583">
        <w:rPr>
          <w:sz w:val="28"/>
          <w:szCs w:val="28"/>
        </w:rPr>
        <w:t xml:space="preserve"> закрито</w:t>
      </w:r>
      <w:r w:rsidR="00853957">
        <w:rPr>
          <w:sz w:val="28"/>
          <w:szCs w:val="28"/>
        </w:rPr>
        <w:t xml:space="preserve"> </w:t>
      </w:r>
      <w:r w:rsidR="0083553D">
        <w:rPr>
          <w:sz w:val="28"/>
          <w:szCs w:val="28"/>
        </w:rPr>
        <w:t>у зв’язку із закінченням строків накладення адміністративного стягнення</w:t>
      </w:r>
      <w:r w:rsidRPr="00505583">
        <w:rPr>
          <w:sz w:val="28"/>
          <w:szCs w:val="28"/>
        </w:rPr>
        <w:t>.</w:t>
      </w:r>
    </w:p>
    <w:p w:rsidR="00FD496D" w:rsidRPr="00505583" w:rsidRDefault="00FD496D" w:rsidP="00FD496D">
      <w:pPr>
        <w:autoSpaceDE w:val="0"/>
        <w:adjustRightInd w:val="0"/>
        <w:spacing w:after="0" w:line="240" w:lineRule="auto"/>
        <w:ind w:firstLine="709"/>
        <w:jc w:val="both"/>
        <w:rPr>
          <w:rFonts w:ascii="Times New Roman" w:hAnsi="Times New Roman"/>
          <w:sz w:val="28"/>
          <w:szCs w:val="28"/>
          <w:lang w:eastAsia="uk-UA"/>
        </w:rPr>
      </w:pPr>
      <w:r w:rsidRPr="00505583">
        <w:rPr>
          <w:rFonts w:ascii="Times New Roman" w:hAnsi="Times New Roman"/>
          <w:sz w:val="28"/>
          <w:szCs w:val="28"/>
          <w:lang w:eastAsia="uk-UA"/>
        </w:rPr>
        <w:t xml:space="preserve">Не погоджуючись із вказаною постановою, </w:t>
      </w:r>
      <w:r w:rsidR="006675E8">
        <w:rPr>
          <w:rFonts w:ascii="Times New Roman" w:eastAsia="Times New Roman" w:hAnsi="Times New Roman"/>
          <w:color w:val="000000"/>
          <w:sz w:val="28"/>
          <w:szCs w:val="28"/>
        </w:rPr>
        <w:t>ОСОБА_1</w:t>
      </w:r>
      <w:r w:rsidRPr="00505583">
        <w:rPr>
          <w:rFonts w:ascii="Times New Roman" w:hAnsi="Times New Roman"/>
          <w:bCs/>
          <w:sz w:val="28"/>
          <w:szCs w:val="28"/>
          <w:lang w:eastAsia="uk-UA"/>
        </w:rPr>
        <w:t xml:space="preserve"> </w:t>
      </w:r>
      <w:r w:rsidRPr="00505583">
        <w:rPr>
          <w:rFonts w:ascii="Times New Roman" w:hAnsi="Times New Roman"/>
          <w:sz w:val="28"/>
          <w:szCs w:val="28"/>
          <w:lang w:eastAsia="uk-UA"/>
        </w:rPr>
        <w:t>звернулася до Одеського апеляційного суду з апеляційною скаргою.</w:t>
      </w:r>
      <w:r>
        <w:rPr>
          <w:rFonts w:ascii="Times New Roman" w:hAnsi="Times New Roman"/>
          <w:sz w:val="28"/>
          <w:szCs w:val="28"/>
          <w:lang w:eastAsia="uk-UA"/>
        </w:rPr>
        <w:t xml:space="preserve"> Я</w:t>
      </w:r>
      <w:r w:rsidRPr="00505583">
        <w:rPr>
          <w:rFonts w:ascii="Times New Roman" w:hAnsi="Times New Roman"/>
          <w:sz w:val="28"/>
          <w:szCs w:val="28"/>
          <w:lang w:eastAsia="uk-UA"/>
        </w:rPr>
        <w:t xml:space="preserve">к особа, яка подала апеляційну скаргу, </w:t>
      </w:r>
      <w:r w:rsidR="006675E8">
        <w:rPr>
          <w:rFonts w:ascii="Times New Roman" w:eastAsia="Times New Roman" w:hAnsi="Times New Roman"/>
          <w:color w:val="000000"/>
          <w:sz w:val="28"/>
          <w:szCs w:val="28"/>
        </w:rPr>
        <w:t>ОСОБА_1</w:t>
      </w:r>
      <w:r>
        <w:rPr>
          <w:rFonts w:ascii="Times New Roman" w:hAnsi="Times New Roman"/>
          <w:bCs/>
          <w:sz w:val="28"/>
          <w:szCs w:val="28"/>
          <w:lang w:eastAsia="uk-UA"/>
        </w:rPr>
        <w:t xml:space="preserve"> </w:t>
      </w:r>
      <w:r w:rsidRPr="00505583">
        <w:rPr>
          <w:rFonts w:ascii="Times New Roman" w:hAnsi="Times New Roman"/>
          <w:sz w:val="28"/>
          <w:szCs w:val="28"/>
          <w:lang w:eastAsia="uk-UA"/>
        </w:rPr>
        <w:t>затягувала розгляд справи (</w:t>
      </w:r>
      <w:r>
        <w:rPr>
          <w:rFonts w:ascii="Times New Roman" w:hAnsi="Times New Roman"/>
          <w:sz w:val="28"/>
          <w:szCs w:val="28"/>
          <w:lang w:eastAsia="uk-UA"/>
        </w:rPr>
        <w:t xml:space="preserve">на шість судових </w:t>
      </w:r>
      <w:r w:rsidRPr="00505583">
        <w:rPr>
          <w:rFonts w:ascii="Times New Roman" w:hAnsi="Times New Roman"/>
          <w:sz w:val="28"/>
          <w:szCs w:val="28"/>
          <w:lang w:eastAsia="uk-UA"/>
        </w:rPr>
        <w:t>засідань</w:t>
      </w:r>
      <w:r>
        <w:rPr>
          <w:rFonts w:ascii="Times New Roman" w:hAnsi="Times New Roman"/>
          <w:sz w:val="28"/>
          <w:szCs w:val="28"/>
          <w:lang w:eastAsia="uk-UA"/>
        </w:rPr>
        <w:t xml:space="preserve"> із семи</w:t>
      </w:r>
      <w:r>
        <w:rPr>
          <w:rFonts w:ascii="Times New Roman" w:hAnsi="Times New Roman"/>
          <w:bCs/>
          <w:sz w:val="28"/>
          <w:szCs w:val="28"/>
          <w:lang w:eastAsia="uk-UA"/>
        </w:rPr>
        <w:t xml:space="preserve"> </w:t>
      </w:r>
      <w:r w:rsidRPr="00505583">
        <w:rPr>
          <w:rFonts w:ascii="Times New Roman" w:hAnsi="Times New Roman"/>
          <w:sz w:val="28"/>
          <w:szCs w:val="28"/>
          <w:lang w:eastAsia="uk-UA"/>
        </w:rPr>
        <w:t xml:space="preserve">не з’явилася, </w:t>
      </w:r>
      <w:r>
        <w:rPr>
          <w:rFonts w:ascii="Times New Roman" w:hAnsi="Times New Roman"/>
          <w:sz w:val="28"/>
          <w:szCs w:val="28"/>
          <w:lang w:eastAsia="uk-UA"/>
        </w:rPr>
        <w:t xml:space="preserve">що </w:t>
      </w:r>
      <w:r w:rsidRPr="00505583">
        <w:rPr>
          <w:rFonts w:ascii="Times New Roman" w:hAnsi="Times New Roman"/>
          <w:bCs/>
          <w:sz w:val="28"/>
          <w:szCs w:val="28"/>
          <w:lang w:eastAsia="uk-UA"/>
        </w:rPr>
        <w:t xml:space="preserve">фактично </w:t>
      </w:r>
      <w:r w:rsidR="00780B87">
        <w:rPr>
          <w:rFonts w:ascii="Times New Roman" w:hAnsi="Times New Roman"/>
          <w:sz w:val="28"/>
          <w:szCs w:val="28"/>
          <w:lang w:eastAsia="uk-UA"/>
        </w:rPr>
        <w:t>є</w:t>
      </w:r>
      <w:r w:rsidR="00780B87" w:rsidRPr="00505583">
        <w:rPr>
          <w:rFonts w:ascii="Times New Roman" w:hAnsi="Times New Roman"/>
          <w:bCs/>
          <w:sz w:val="28"/>
          <w:szCs w:val="28"/>
          <w:lang w:eastAsia="uk-UA"/>
        </w:rPr>
        <w:t xml:space="preserve"> </w:t>
      </w:r>
      <w:r w:rsidRPr="00505583">
        <w:rPr>
          <w:rFonts w:ascii="Times New Roman" w:hAnsi="Times New Roman"/>
          <w:bCs/>
          <w:sz w:val="28"/>
          <w:szCs w:val="28"/>
          <w:lang w:eastAsia="uk-UA"/>
        </w:rPr>
        <w:t>прояв</w:t>
      </w:r>
      <w:r>
        <w:rPr>
          <w:rFonts w:ascii="Times New Roman" w:hAnsi="Times New Roman"/>
          <w:bCs/>
          <w:sz w:val="28"/>
          <w:szCs w:val="28"/>
          <w:lang w:eastAsia="uk-UA"/>
        </w:rPr>
        <w:t>ом</w:t>
      </w:r>
      <w:r w:rsidRPr="00505583">
        <w:rPr>
          <w:rFonts w:ascii="Times New Roman" w:hAnsi="Times New Roman"/>
          <w:bCs/>
          <w:sz w:val="28"/>
          <w:szCs w:val="28"/>
          <w:lang w:eastAsia="uk-UA"/>
        </w:rPr>
        <w:t xml:space="preserve"> неповаг</w:t>
      </w:r>
      <w:r>
        <w:rPr>
          <w:rFonts w:ascii="Times New Roman" w:hAnsi="Times New Roman"/>
          <w:bCs/>
          <w:sz w:val="28"/>
          <w:szCs w:val="28"/>
          <w:lang w:eastAsia="uk-UA"/>
        </w:rPr>
        <w:t>и</w:t>
      </w:r>
      <w:r w:rsidRPr="00505583">
        <w:rPr>
          <w:rFonts w:ascii="Times New Roman" w:hAnsi="Times New Roman"/>
          <w:bCs/>
          <w:sz w:val="28"/>
          <w:szCs w:val="28"/>
          <w:lang w:eastAsia="uk-UA"/>
        </w:rPr>
        <w:t xml:space="preserve"> до суду).</w:t>
      </w:r>
    </w:p>
    <w:p w:rsidR="00FD496D" w:rsidRPr="00505583" w:rsidRDefault="00FD496D" w:rsidP="00FD496D">
      <w:pPr>
        <w:autoSpaceDE w:val="0"/>
        <w:adjustRightInd w:val="0"/>
        <w:spacing w:after="0" w:line="240" w:lineRule="auto"/>
        <w:ind w:firstLine="709"/>
        <w:jc w:val="both"/>
        <w:rPr>
          <w:rFonts w:ascii="Times New Roman" w:hAnsi="Times New Roman"/>
          <w:sz w:val="28"/>
          <w:szCs w:val="28"/>
          <w:lang w:eastAsia="uk-UA"/>
        </w:rPr>
      </w:pPr>
      <w:r>
        <w:rPr>
          <w:rFonts w:ascii="Times New Roman" w:hAnsi="Times New Roman"/>
          <w:sz w:val="28"/>
          <w:szCs w:val="28"/>
          <w:lang w:eastAsia="uk-UA"/>
        </w:rPr>
        <w:t>За словами скаржника, р</w:t>
      </w:r>
      <w:r w:rsidRPr="00505583">
        <w:rPr>
          <w:rFonts w:ascii="Times New Roman" w:hAnsi="Times New Roman"/>
          <w:sz w:val="28"/>
          <w:szCs w:val="28"/>
          <w:lang w:eastAsia="uk-UA"/>
        </w:rPr>
        <w:t xml:space="preserve">озгляд вказаної справи </w:t>
      </w:r>
      <w:r>
        <w:rPr>
          <w:rFonts w:ascii="Times New Roman" w:hAnsi="Times New Roman"/>
          <w:sz w:val="28"/>
          <w:szCs w:val="28"/>
          <w:lang w:eastAsia="uk-UA"/>
        </w:rPr>
        <w:t>спричинив</w:t>
      </w:r>
      <w:r w:rsidRPr="00505583">
        <w:rPr>
          <w:rFonts w:ascii="Times New Roman" w:hAnsi="Times New Roman"/>
          <w:sz w:val="28"/>
          <w:szCs w:val="28"/>
          <w:lang w:eastAsia="uk-UA"/>
        </w:rPr>
        <w:t xml:space="preserve"> значний суспільний резонанс через поведінку </w:t>
      </w:r>
      <w:r w:rsidR="006675E8">
        <w:rPr>
          <w:rFonts w:ascii="Times New Roman" w:eastAsia="Times New Roman" w:hAnsi="Times New Roman"/>
          <w:color w:val="000000"/>
          <w:sz w:val="28"/>
          <w:szCs w:val="28"/>
        </w:rPr>
        <w:t>ОСОБА_1</w:t>
      </w:r>
      <w:r w:rsidRPr="00505583">
        <w:rPr>
          <w:rFonts w:ascii="Times New Roman" w:hAnsi="Times New Roman"/>
          <w:bCs/>
          <w:sz w:val="28"/>
          <w:szCs w:val="28"/>
          <w:lang w:eastAsia="uk-UA"/>
        </w:rPr>
        <w:t xml:space="preserve"> </w:t>
      </w:r>
      <w:r w:rsidRPr="00505583">
        <w:rPr>
          <w:rFonts w:ascii="Times New Roman" w:hAnsi="Times New Roman"/>
          <w:sz w:val="28"/>
          <w:szCs w:val="28"/>
          <w:lang w:eastAsia="uk-UA"/>
        </w:rPr>
        <w:t xml:space="preserve">та її </w:t>
      </w:r>
      <w:r>
        <w:rPr>
          <w:rFonts w:ascii="Times New Roman" w:hAnsi="Times New Roman"/>
          <w:sz w:val="28"/>
          <w:szCs w:val="28"/>
          <w:lang w:eastAsia="uk-UA"/>
        </w:rPr>
        <w:br/>
      </w:r>
      <w:r w:rsidRPr="00505583">
        <w:rPr>
          <w:rFonts w:ascii="Times New Roman" w:hAnsi="Times New Roman"/>
          <w:sz w:val="28"/>
          <w:szCs w:val="28"/>
          <w:lang w:eastAsia="uk-UA"/>
        </w:rPr>
        <w:t xml:space="preserve">чоловіка </w:t>
      </w:r>
      <w:r w:rsidR="006675E8">
        <w:rPr>
          <w:rFonts w:ascii="Times New Roman" w:eastAsia="Times New Roman" w:hAnsi="Times New Roman"/>
          <w:color w:val="000000"/>
          <w:sz w:val="28"/>
          <w:szCs w:val="28"/>
        </w:rPr>
        <w:t>ОСОБА_2</w:t>
      </w:r>
      <w:r>
        <w:rPr>
          <w:rFonts w:ascii="Times New Roman" w:hAnsi="Times New Roman"/>
          <w:bCs/>
          <w:sz w:val="28"/>
          <w:szCs w:val="28"/>
          <w:lang w:eastAsia="uk-UA"/>
        </w:rPr>
        <w:t xml:space="preserve">, які намагалися </w:t>
      </w:r>
      <w:r>
        <w:rPr>
          <w:rFonts w:ascii="Times New Roman" w:hAnsi="Times New Roman"/>
          <w:sz w:val="28"/>
          <w:szCs w:val="28"/>
          <w:lang w:eastAsia="uk-UA"/>
        </w:rPr>
        <w:t>уникнути</w:t>
      </w:r>
      <w:r w:rsidRPr="00505583">
        <w:rPr>
          <w:rFonts w:ascii="Times New Roman" w:hAnsi="Times New Roman"/>
          <w:sz w:val="28"/>
          <w:szCs w:val="28"/>
          <w:lang w:eastAsia="uk-UA"/>
        </w:rPr>
        <w:t xml:space="preserve"> відповідальності за привласнення комунальної власності на підставі заочних рішень</w:t>
      </w:r>
      <w:r>
        <w:rPr>
          <w:rFonts w:ascii="Times New Roman" w:hAnsi="Times New Roman"/>
          <w:sz w:val="28"/>
          <w:szCs w:val="28"/>
          <w:lang w:eastAsia="uk-UA"/>
        </w:rPr>
        <w:t xml:space="preserve"> у справах, у яких</w:t>
      </w:r>
      <w:r w:rsidRPr="00505583">
        <w:rPr>
          <w:rFonts w:ascii="Times New Roman" w:hAnsi="Times New Roman"/>
          <w:sz w:val="28"/>
          <w:szCs w:val="28"/>
          <w:lang w:eastAsia="uk-UA"/>
        </w:rPr>
        <w:t xml:space="preserve"> </w:t>
      </w:r>
      <w:r w:rsidR="006675E8">
        <w:rPr>
          <w:rFonts w:ascii="Times New Roman" w:eastAsia="Times New Roman" w:hAnsi="Times New Roman"/>
          <w:color w:val="000000"/>
          <w:sz w:val="28"/>
          <w:szCs w:val="28"/>
        </w:rPr>
        <w:t>ОСОБА_2</w:t>
      </w:r>
      <w:r w:rsidRPr="00505583">
        <w:rPr>
          <w:rFonts w:ascii="Times New Roman" w:hAnsi="Times New Roman"/>
          <w:sz w:val="28"/>
          <w:szCs w:val="28"/>
          <w:lang w:eastAsia="uk-UA"/>
        </w:rPr>
        <w:t xml:space="preserve"> був позивачем, а </w:t>
      </w:r>
      <w:r w:rsidR="006675E8">
        <w:rPr>
          <w:rFonts w:ascii="Times New Roman" w:eastAsia="Times New Roman" w:hAnsi="Times New Roman"/>
          <w:color w:val="000000"/>
          <w:sz w:val="28"/>
          <w:szCs w:val="28"/>
        </w:rPr>
        <w:t>ОСОБА_1</w:t>
      </w:r>
      <w:r w:rsidR="00780B87">
        <w:rPr>
          <w:rFonts w:ascii="Times New Roman" w:hAnsi="Times New Roman"/>
          <w:sz w:val="28"/>
          <w:szCs w:val="28"/>
          <w:lang w:eastAsia="uk-UA"/>
        </w:rPr>
        <w:t xml:space="preserve"> приймала потрібні рішення</w:t>
      </w:r>
      <w:r w:rsidRPr="00505583">
        <w:rPr>
          <w:rFonts w:ascii="Times New Roman" w:hAnsi="Times New Roman"/>
          <w:sz w:val="28"/>
          <w:szCs w:val="28"/>
          <w:lang w:eastAsia="uk-UA"/>
        </w:rPr>
        <w:t>.</w:t>
      </w:r>
    </w:p>
    <w:p w:rsidR="00FD496D" w:rsidRPr="00505583" w:rsidRDefault="00FD496D" w:rsidP="00FD496D">
      <w:pPr>
        <w:autoSpaceDE w:val="0"/>
        <w:adjustRightInd w:val="0"/>
        <w:spacing w:after="0" w:line="240" w:lineRule="auto"/>
        <w:ind w:firstLine="709"/>
        <w:jc w:val="both"/>
        <w:rPr>
          <w:rFonts w:ascii="Times New Roman" w:hAnsi="Times New Roman"/>
          <w:sz w:val="28"/>
          <w:szCs w:val="28"/>
          <w:lang w:eastAsia="uk-UA"/>
        </w:rPr>
      </w:pPr>
      <w:r w:rsidRPr="00505583">
        <w:rPr>
          <w:rFonts w:ascii="Times New Roman" w:hAnsi="Times New Roman"/>
          <w:sz w:val="28"/>
          <w:szCs w:val="28"/>
          <w:lang w:eastAsia="uk-UA"/>
        </w:rPr>
        <w:lastRenderedPageBreak/>
        <w:t>Кожне засідання у справі відвідувала велика кількість громадських діячів та журналістів</w:t>
      </w:r>
      <w:r>
        <w:rPr>
          <w:rFonts w:ascii="Times New Roman" w:hAnsi="Times New Roman"/>
          <w:sz w:val="28"/>
          <w:szCs w:val="28"/>
          <w:lang w:eastAsia="uk-UA"/>
        </w:rPr>
        <w:t>.</w:t>
      </w:r>
      <w:r w:rsidRPr="00505583">
        <w:rPr>
          <w:rFonts w:ascii="Times New Roman" w:hAnsi="Times New Roman"/>
          <w:sz w:val="28"/>
          <w:szCs w:val="28"/>
          <w:lang w:eastAsia="uk-UA"/>
        </w:rPr>
        <w:t xml:space="preserve"> </w:t>
      </w:r>
      <w:r>
        <w:rPr>
          <w:rFonts w:ascii="Times New Roman" w:hAnsi="Times New Roman"/>
          <w:sz w:val="28"/>
          <w:szCs w:val="28"/>
          <w:lang w:eastAsia="uk-UA"/>
        </w:rPr>
        <w:t>У</w:t>
      </w:r>
      <w:r w:rsidRPr="00505583">
        <w:rPr>
          <w:rFonts w:ascii="Times New Roman" w:hAnsi="Times New Roman"/>
          <w:sz w:val="28"/>
          <w:szCs w:val="28"/>
          <w:lang w:eastAsia="uk-UA"/>
        </w:rPr>
        <w:t xml:space="preserve"> судовому засіданні 25 червня 2019 року журналісти </w:t>
      </w:r>
      <w:r>
        <w:rPr>
          <w:rFonts w:ascii="Times New Roman" w:hAnsi="Times New Roman"/>
          <w:sz w:val="28"/>
          <w:szCs w:val="28"/>
          <w:lang w:eastAsia="uk-UA"/>
        </w:rPr>
        <w:t>здійснювали</w:t>
      </w:r>
      <w:r w:rsidRPr="00505583">
        <w:rPr>
          <w:rFonts w:ascii="Times New Roman" w:hAnsi="Times New Roman"/>
          <w:sz w:val="28"/>
          <w:szCs w:val="28"/>
          <w:lang w:eastAsia="uk-UA"/>
        </w:rPr>
        <w:t xml:space="preserve"> зйомку за допомогою відеокамер та зафіксували</w:t>
      </w:r>
      <w:r>
        <w:rPr>
          <w:rFonts w:ascii="Times New Roman" w:hAnsi="Times New Roman"/>
          <w:sz w:val="28"/>
          <w:szCs w:val="28"/>
          <w:lang w:eastAsia="uk-UA"/>
        </w:rPr>
        <w:t>, що</w:t>
      </w:r>
      <w:r w:rsidRPr="00505583">
        <w:rPr>
          <w:rFonts w:ascii="Times New Roman" w:hAnsi="Times New Roman"/>
          <w:sz w:val="28"/>
          <w:szCs w:val="28"/>
          <w:lang w:eastAsia="uk-UA"/>
        </w:rPr>
        <w:t xml:space="preserve"> під час надання пояснень </w:t>
      </w:r>
      <w:r w:rsidR="006675E8">
        <w:rPr>
          <w:rFonts w:ascii="Times New Roman" w:eastAsia="Times New Roman" w:hAnsi="Times New Roman"/>
          <w:color w:val="000000"/>
          <w:sz w:val="28"/>
          <w:szCs w:val="28"/>
        </w:rPr>
        <w:t>ОСОБА_1</w:t>
      </w:r>
      <w:r w:rsidRPr="00505583">
        <w:rPr>
          <w:rFonts w:ascii="Times New Roman" w:hAnsi="Times New Roman"/>
          <w:bCs/>
          <w:sz w:val="28"/>
          <w:szCs w:val="28"/>
          <w:lang w:eastAsia="uk-UA"/>
        </w:rPr>
        <w:t xml:space="preserve"> </w:t>
      </w:r>
      <w:r w:rsidRPr="00505583">
        <w:rPr>
          <w:rFonts w:ascii="Times New Roman" w:hAnsi="Times New Roman"/>
          <w:sz w:val="28"/>
          <w:szCs w:val="28"/>
          <w:lang w:eastAsia="uk-UA"/>
        </w:rPr>
        <w:t>намагалася уникнути відповідальності шляхом зміни показ</w:t>
      </w:r>
      <w:r>
        <w:rPr>
          <w:rFonts w:ascii="Times New Roman" w:hAnsi="Times New Roman"/>
          <w:sz w:val="28"/>
          <w:szCs w:val="28"/>
          <w:lang w:eastAsia="uk-UA"/>
        </w:rPr>
        <w:t>ань</w:t>
      </w:r>
      <w:r w:rsidRPr="00505583">
        <w:rPr>
          <w:rFonts w:ascii="Times New Roman" w:hAnsi="Times New Roman"/>
          <w:sz w:val="28"/>
          <w:szCs w:val="28"/>
          <w:lang w:eastAsia="uk-UA"/>
        </w:rPr>
        <w:t xml:space="preserve"> і надання суду документів, які не</w:t>
      </w:r>
      <w:r>
        <w:rPr>
          <w:rFonts w:ascii="Times New Roman" w:hAnsi="Times New Roman"/>
          <w:sz w:val="28"/>
          <w:szCs w:val="28"/>
          <w:lang w:eastAsia="uk-UA"/>
        </w:rPr>
        <w:t xml:space="preserve"> стосувалися</w:t>
      </w:r>
      <w:r w:rsidRPr="00505583">
        <w:rPr>
          <w:rFonts w:ascii="Times New Roman" w:hAnsi="Times New Roman"/>
          <w:sz w:val="28"/>
          <w:szCs w:val="28"/>
          <w:lang w:eastAsia="uk-UA"/>
        </w:rPr>
        <w:t xml:space="preserve"> вказаної справи.</w:t>
      </w:r>
    </w:p>
    <w:p w:rsidR="00FD496D" w:rsidRPr="00505583" w:rsidRDefault="00FD496D" w:rsidP="00FD496D">
      <w:pPr>
        <w:autoSpaceDE w:val="0"/>
        <w:adjustRightInd w:val="0"/>
        <w:spacing w:after="0" w:line="240" w:lineRule="auto"/>
        <w:ind w:firstLine="709"/>
        <w:jc w:val="both"/>
        <w:rPr>
          <w:rFonts w:ascii="Times New Roman" w:hAnsi="Times New Roman"/>
          <w:sz w:val="28"/>
          <w:szCs w:val="28"/>
          <w:lang w:eastAsia="uk-UA"/>
        </w:rPr>
      </w:pPr>
      <w:r w:rsidRPr="00505583">
        <w:rPr>
          <w:rFonts w:ascii="Times New Roman" w:hAnsi="Times New Roman"/>
          <w:sz w:val="28"/>
          <w:szCs w:val="28"/>
          <w:lang w:eastAsia="uk-UA"/>
        </w:rPr>
        <w:t xml:space="preserve">29 листопада 2019 року Одеський апеляційний суд ухвалив постанову у </w:t>
      </w:r>
      <w:r>
        <w:rPr>
          <w:rFonts w:ascii="Times New Roman" w:hAnsi="Times New Roman"/>
          <w:sz w:val="28"/>
          <w:szCs w:val="28"/>
          <w:lang w:eastAsia="uk-UA"/>
        </w:rPr>
        <w:t>зазначеній</w:t>
      </w:r>
      <w:r w:rsidRPr="00505583">
        <w:rPr>
          <w:rFonts w:ascii="Times New Roman" w:hAnsi="Times New Roman"/>
          <w:sz w:val="28"/>
          <w:szCs w:val="28"/>
          <w:lang w:eastAsia="uk-UA"/>
        </w:rPr>
        <w:t xml:space="preserve"> справі, якою </w:t>
      </w:r>
      <w:r>
        <w:rPr>
          <w:rFonts w:ascii="Times New Roman" w:hAnsi="Times New Roman"/>
          <w:sz w:val="28"/>
          <w:szCs w:val="28"/>
          <w:lang w:eastAsia="uk-UA"/>
        </w:rPr>
        <w:t xml:space="preserve">скасував </w:t>
      </w:r>
      <w:r w:rsidRPr="00505583">
        <w:rPr>
          <w:rFonts w:ascii="Times New Roman" w:hAnsi="Times New Roman"/>
          <w:sz w:val="28"/>
          <w:szCs w:val="28"/>
          <w:lang w:eastAsia="uk-UA"/>
        </w:rPr>
        <w:t>постанову Київського районного суду міста Одеси у зв’язку з порушенням процедури закриття провадження у справі з підстав закінчення строку притягнення до відповідальності на підставі статті 38, пункту 7 частини першої статті 247 КУпАП, та встановив, що під час розгляду справи у Київському районному суді міста Одеси допущено порушення через</w:t>
      </w:r>
      <w:r w:rsidRPr="00505583">
        <w:rPr>
          <w:rFonts w:ascii="Times New Roman" w:hAnsi="Times New Roman"/>
          <w:iCs/>
          <w:sz w:val="28"/>
          <w:szCs w:val="28"/>
          <w:lang w:eastAsia="uk-UA"/>
        </w:rPr>
        <w:t xml:space="preserve"> </w:t>
      </w:r>
      <w:proofErr w:type="spellStart"/>
      <w:r w:rsidRPr="00505583">
        <w:rPr>
          <w:rFonts w:ascii="Times New Roman" w:hAnsi="Times New Roman"/>
          <w:iCs/>
          <w:sz w:val="28"/>
          <w:szCs w:val="28"/>
          <w:lang w:eastAsia="uk-UA"/>
        </w:rPr>
        <w:t>невстановлення</w:t>
      </w:r>
      <w:proofErr w:type="spellEnd"/>
      <w:r w:rsidRPr="00505583">
        <w:rPr>
          <w:rFonts w:ascii="Times New Roman" w:hAnsi="Times New Roman"/>
          <w:iCs/>
          <w:sz w:val="28"/>
          <w:szCs w:val="28"/>
          <w:lang w:eastAsia="uk-UA"/>
        </w:rPr>
        <w:t xml:space="preserve"> факту вини та повного складу правопорушення, скоєного </w:t>
      </w:r>
      <w:r w:rsidR="006675E8">
        <w:rPr>
          <w:rFonts w:ascii="Times New Roman" w:eastAsia="Times New Roman" w:hAnsi="Times New Roman"/>
          <w:color w:val="000000"/>
          <w:sz w:val="28"/>
          <w:szCs w:val="28"/>
        </w:rPr>
        <w:t>ОСОБА_1</w:t>
      </w:r>
    </w:p>
    <w:p w:rsidR="00FD496D" w:rsidRPr="00505583" w:rsidRDefault="00FD496D" w:rsidP="00FD496D">
      <w:pPr>
        <w:autoSpaceDE w:val="0"/>
        <w:adjustRightInd w:val="0"/>
        <w:spacing w:after="0" w:line="240" w:lineRule="auto"/>
        <w:ind w:firstLine="709"/>
        <w:jc w:val="both"/>
        <w:rPr>
          <w:rFonts w:ascii="Times New Roman" w:hAnsi="Times New Roman"/>
          <w:sz w:val="28"/>
          <w:szCs w:val="28"/>
          <w:lang w:eastAsia="uk-UA"/>
        </w:rPr>
      </w:pPr>
      <w:r w:rsidRPr="00505583">
        <w:rPr>
          <w:rFonts w:ascii="Times New Roman" w:hAnsi="Times New Roman"/>
          <w:bCs/>
          <w:sz w:val="28"/>
          <w:szCs w:val="28"/>
          <w:lang w:eastAsia="uk-UA"/>
        </w:rPr>
        <w:t xml:space="preserve">Одеський апеляційний суд виправив допущені судом першої інстанції порушення та встановив наявність у діях </w:t>
      </w:r>
      <w:r w:rsidR="006675E8">
        <w:rPr>
          <w:rFonts w:ascii="Times New Roman" w:eastAsia="Times New Roman" w:hAnsi="Times New Roman"/>
          <w:color w:val="000000"/>
          <w:sz w:val="28"/>
          <w:szCs w:val="28"/>
        </w:rPr>
        <w:t>ОСОБА_1</w:t>
      </w:r>
      <w:r w:rsidRPr="00505583">
        <w:rPr>
          <w:rFonts w:ascii="Times New Roman" w:hAnsi="Times New Roman"/>
          <w:bCs/>
          <w:sz w:val="28"/>
          <w:szCs w:val="28"/>
          <w:lang w:eastAsia="uk-UA"/>
        </w:rPr>
        <w:t xml:space="preserve"> складу правопорушення</w:t>
      </w:r>
      <w:r>
        <w:rPr>
          <w:rFonts w:ascii="Times New Roman" w:hAnsi="Times New Roman"/>
          <w:bCs/>
          <w:sz w:val="28"/>
          <w:szCs w:val="28"/>
          <w:lang w:eastAsia="uk-UA"/>
        </w:rPr>
        <w:t>.</w:t>
      </w:r>
    </w:p>
    <w:p w:rsidR="00FD496D" w:rsidRPr="00505583" w:rsidRDefault="006675E8" w:rsidP="00FD496D">
      <w:pPr>
        <w:autoSpaceDE w:val="0"/>
        <w:adjustRightInd w:val="0"/>
        <w:spacing w:after="0" w:line="240" w:lineRule="auto"/>
        <w:ind w:firstLine="709"/>
        <w:jc w:val="both"/>
        <w:rPr>
          <w:rFonts w:ascii="Times New Roman" w:hAnsi="Times New Roman"/>
          <w:sz w:val="28"/>
          <w:szCs w:val="28"/>
          <w:lang w:eastAsia="uk-UA"/>
        </w:rPr>
      </w:pPr>
      <w:r>
        <w:rPr>
          <w:rFonts w:ascii="Times New Roman" w:eastAsia="Times New Roman" w:hAnsi="Times New Roman"/>
          <w:color w:val="000000"/>
          <w:sz w:val="28"/>
          <w:szCs w:val="28"/>
        </w:rPr>
        <w:t>ОСОБА_1</w:t>
      </w:r>
      <w:r w:rsidR="00FD496D" w:rsidRPr="00505583">
        <w:rPr>
          <w:rFonts w:ascii="Times New Roman" w:hAnsi="Times New Roman"/>
          <w:bCs/>
          <w:sz w:val="28"/>
          <w:szCs w:val="28"/>
          <w:lang w:eastAsia="uk-UA"/>
        </w:rPr>
        <w:t xml:space="preserve">, </w:t>
      </w:r>
      <w:r w:rsidR="00FD496D" w:rsidRPr="00505583">
        <w:rPr>
          <w:rFonts w:ascii="Times New Roman" w:hAnsi="Times New Roman"/>
          <w:sz w:val="28"/>
          <w:szCs w:val="28"/>
          <w:lang w:eastAsia="uk-UA"/>
        </w:rPr>
        <w:t xml:space="preserve">не погоджуючись </w:t>
      </w:r>
      <w:r w:rsidR="00FD496D">
        <w:rPr>
          <w:rFonts w:ascii="Times New Roman" w:hAnsi="Times New Roman"/>
          <w:sz w:val="28"/>
          <w:szCs w:val="28"/>
          <w:lang w:eastAsia="uk-UA"/>
        </w:rPr>
        <w:t>і</w:t>
      </w:r>
      <w:r w:rsidR="00FD496D" w:rsidRPr="00505583">
        <w:rPr>
          <w:rFonts w:ascii="Times New Roman" w:hAnsi="Times New Roman"/>
          <w:sz w:val="28"/>
          <w:szCs w:val="28"/>
          <w:lang w:eastAsia="uk-UA"/>
        </w:rPr>
        <w:t>з постановою Одеського апеляційного суду від 29 листопада 2019 року, звернулася до Верховного Суду</w:t>
      </w:r>
      <w:r w:rsidR="00FD496D">
        <w:rPr>
          <w:rFonts w:ascii="Times New Roman" w:hAnsi="Times New Roman"/>
          <w:sz w:val="28"/>
          <w:szCs w:val="28"/>
          <w:lang w:eastAsia="uk-UA"/>
        </w:rPr>
        <w:t xml:space="preserve">. </w:t>
      </w:r>
      <w:r w:rsidR="00FD496D" w:rsidRPr="00505583">
        <w:rPr>
          <w:rFonts w:ascii="Times New Roman" w:hAnsi="Times New Roman"/>
          <w:sz w:val="28"/>
          <w:szCs w:val="28"/>
          <w:lang w:eastAsia="uk-UA"/>
        </w:rPr>
        <w:t>Верховний Суд відмовив у відкритті касаційного провадження</w:t>
      </w:r>
      <w:r w:rsidR="00FD496D">
        <w:rPr>
          <w:rFonts w:ascii="Times New Roman" w:hAnsi="Times New Roman"/>
          <w:sz w:val="28"/>
          <w:szCs w:val="28"/>
          <w:lang w:eastAsia="uk-UA"/>
        </w:rPr>
        <w:t xml:space="preserve"> за зверненням </w:t>
      </w:r>
      <w:r>
        <w:rPr>
          <w:rFonts w:ascii="Times New Roman" w:eastAsia="Times New Roman" w:hAnsi="Times New Roman"/>
          <w:color w:val="000000"/>
          <w:sz w:val="28"/>
          <w:szCs w:val="28"/>
        </w:rPr>
        <w:t>ОСОБА_1</w:t>
      </w:r>
      <w:r>
        <w:rPr>
          <w:rFonts w:ascii="Times New Roman" w:eastAsia="Times New Roman" w:hAnsi="Times New Roman"/>
          <w:color w:val="000000"/>
          <w:sz w:val="28"/>
          <w:szCs w:val="28"/>
        </w:rPr>
        <w:t xml:space="preserve">  </w:t>
      </w:r>
    </w:p>
    <w:p w:rsidR="00FD496D" w:rsidRPr="00505583" w:rsidRDefault="00FD496D" w:rsidP="00FD496D">
      <w:pPr>
        <w:pStyle w:val="Default"/>
        <w:ind w:firstLine="709"/>
        <w:rPr>
          <w:sz w:val="28"/>
          <w:szCs w:val="28"/>
        </w:rPr>
      </w:pPr>
      <w:r w:rsidRPr="00505583">
        <w:rPr>
          <w:sz w:val="28"/>
          <w:szCs w:val="28"/>
        </w:rPr>
        <w:t xml:space="preserve">Крім того, рішенням Національного агентства з питань запобігання корупції від 12 липня 2019 року № 1993 встановлено, що </w:t>
      </w:r>
      <w:r w:rsidR="006675E8">
        <w:rPr>
          <w:sz w:val="28"/>
          <w:szCs w:val="28"/>
        </w:rPr>
        <w:t>ОСОБА_1</w:t>
      </w:r>
      <w:r w:rsidRPr="00505583">
        <w:rPr>
          <w:bCs/>
          <w:sz w:val="28"/>
          <w:szCs w:val="28"/>
        </w:rPr>
        <w:t xml:space="preserve"> </w:t>
      </w:r>
      <w:r w:rsidRPr="00505583">
        <w:rPr>
          <w:sz w:val="28"/>
          <w:szCs w:val="28"/>
        </w:rPr>
        <w:t>як суб’єкт декларування при поданні декларації особи, уповноваженої на виконання функцій держави або місцевого самоврядування, за 2016 рік зазначила недостовірні відомості стосовно своєї посади</w:t>
      </w:r>
      <w:r>
        <w:rPr>
          <w:sz w:val="28"/>
          <w:szCs w:val="28"/>
        </w:rPr>
        <w:t>;</w:t>
      </w:r>
      <w:r w:rsidRPr="00505583">
        <w:rPr>
          <w:sz w:val="28"/>
          <w:szCs w:val="28"/>
        </w:rPr>
        <w:t xml:space="preserve"> не зазначила відомості про квартиру, яка належить на праві приватної спільної власності членам сім’ї (дочкам)</w:t>
      </w:r>
      <w:r>
        <w:rPr>
          <w:sz w:val="28"/>
          <w:szCs w:val="28"/>
        </w:rPr>
        <w:t>;</w:t>
      </w:r>
      <w:r w:rsidRPr="00505583">
        <w:rPr>
          <w:sz w:val="28"/>
          <w:szCs w:val="28"/>
        </w:rPr>
        <w:t xml:space="preserve"> не зазначила відомості про квартиру, яка належить їй на праві приватної власності</w:t>
      </w:r>
      <w:r>
        <w:rPr>
          <w:sz w:val="28"/>
          <w:szCs w:val="28"/>
        </w:rPr>
        <w:t>;</w:t>
      </w:r>
      <w:r w:rsidRPr="00505583">
        <w:rPr>
          <w:sz w:val="28"/>
          <w:szCs w:val="28"/>
        </w:rPr>
        <w:t xml:space="preserve"> не зазначила відомості про право користування об’єктом нерухомого майна, </w:t>
      </w:r>
      <w:r>
        <w:rPr>
          <w:sz w:val="28"/>
          <w:szCs w:val="28"/>
        </w:rPr>
        <w:t xml:space="preserve">місцезнаходження </w:t>
      </w:r>
      <w:r w:rsidRPr="00505583">
        <w:rPr>
          <w:sz w:val="28"/>
          <w:szCs w:val="28"/>
        </w:rPr>
        <w:t>як</w:t>
      </w:r>
      <w:r>
        <w:rPr>
          <w:sz w:val="28"/>
          <w:szCs w:val="28"/>
        </w:rPr>
        <w:t>ого</w:t>
      </w:r>
      <w:r w:rsidRPr="00505583">
        <w:rPr>
          <w:sz w:val="28"/>
          <w:szCs w:val="28"/>
        </w:rPr>
        <w:t xml:space="preserve"> відповідно до розділу 2.1 «Інформація про суб’єкта декларування» декларації є її зареєстрованим місцем проживання</w:t>
      </w:r>
      <w:r>
        <w:rPr>
          <w:sz w:val="28"/>
          <w:szCs w:val="28"/>
        </w:rPr>
        <w:t>;</w:t>
      </w:r>
      <w:r w:rsidRPr="00505583">
        <w:rPr>
          <w:sz w:val="28"/>
          <w:szCs w:val="28"/>
        </w:rPr>
        <w:t xml:space="preserve"> не зазначила відомост</w:t>
      </w:r>
      <w:r>
        <w:rPr>
          <w:sz w:val="28"/>
          <w:szCs w:val="28"/>
        </w:rPr>
        <w:t>ей</w:t>
      </w:r>
      <w:r w:rsidRPr="00505583">
        <w:rPr>
          <w:sz w:val="28"/>
          <w:szCs w:val="28"/>
        </w:rPr>
        <w:t xml:space="preserve"> про користування земельною ділянкою за фактичним місцем проживання; зазначила недостовірні відомості про джерела отриманих нею доходів у вигляді соціальних виплат; не зазначила відомості про отриманий дохід у вигляді подарунка у грошовій формі; не зазначила відомості про видаток та правочин, вчинений у звітному періоді, на підставі якого набуто право власності на квартиру</w:t>
      </w:r>
      <w:r>
        <w:rPr>
          <w:sz w:val="28"/>
          <w:szCs w:val="28"/>
        </w:rPr>
        <w:t xml:space="preserve">. Вказане свідчить про </w:t>
      </w:r>
      <w:r w:rsidRPr="00505583">
        <w:rPr>
          <w:sz w:val="28"/>
          <w:szCs w:val="28"/>
        </w:rPr>
        <w:t>недотрима</w:t>
      </w:r>
      <w:r>
        <w:rPr>
          <w:sz w:val="28"/>
          <w:szCs w:val="28"/>
        </w:rPr>
        <w:t>ння</w:t>
      </w:r>
      <w:r w:rsidRPr="00505583">
        <w:rPr>
          <w:sz w:val="28"/>
          <w:szCs w:val="28"/>
        </w:rPr>
        <w:t xml:space="preserve"> </w:t>
      </w:r>
      <w:r w:rsidR="006675E8">
        <w:rPr>
          <w:sz w:val="28"/>
          <w:szCs w:val="28"/>
        </w:rPr>
        <w:t>ОСОБА_1</w:t>
      </w:r>
      <w:r>
        <w:rPr>
          <w:sz w:val="28"/>
          <w:szCs w:val="28"/>
        </w:rPr>
        <w:t xml:space="preserve"> </w:t>
      </w:r>
      <w:r w:rsidRPr="00505583">
        <w:rPr>
          <w:sz w:val="28"/>
          <w:szCs w:val="28"/>
        </w:rPr>
        <w:t>вимог пунктів 1, 2, 2-1, 7 та 10 частини першої статті 46 Закону України «Про запобігання корупції».</w:t>
      </w:r>
    </w:p>
    <w:p w:rsidR="00FD496D" w:rsidRPr="00505583" w:rsidRDefault="00FD496D" w:rsidP="00FD496D">
      <w:pPr>
        <w:autoSpaceDE w:val="0"/>
        <w:adjustRightInd w:val="0"/>
        <w:spacing w:after="0" w:line="240" w:lineRule="auto"/>
        <w:ind w:firstLine="709"/>
        <w:jc w:val="both"/>
        <w:rPr>
          <w:rFonts w:ascii="Times New Roman" w:hAnsi="Times New Roman"/>
          <w:sz w:val="28"/>
          <w:szCs w:val="28"/>
          <w:lang w:eastAsia="uk-UA"/>
        </w:rPr>
      </w:pPr>
      <w:r>
        <w:rPr>
          <w:rFonts w:ascii="Times New Roman" w:hAnsi="Times New Roman"/>
          <w:bCs/>
          <w:sz w:val="28"/>
          <w:szCs w:val="28"/>
          <w:lang w:eastAsia="uk-UA"/>
        </w:rPr>
        <w:t xml:space="preserve">Розбіжність між </w:t>
      </w:r>
      <w:r w:rsidRPr="00505583">
        <w:rPr>
          <w:rFonts w:ascii="Times New Roman" w:hAnsi="Times New Roman"/>
          <w:bCs/>
          <w:sz w:val="28"/>
          <w:szCs w:val="28"/>
          <w:lang w:eastAsia="uk-UA"/>
        </w:rPr>
        <w:t>недостовірн</w:t>
      </w:r>
      <w:r>
        <w:rPr>
          <w:rFonts w:ascii="Times New Roman" w:hAnsi="Times New Roman"/>
          <w:bCs/>
          <w:sz w:val="28"/>
          <w:szCs w:val="28"/>
          <w:lang w:eastAsia="uk-UA"/>
        </w:rPr>
        <w:t>ими</w:t>
      </w:r>
      <w:r w:rsidRPr="00505583">
        <w:rPr>
          <w:rFonts w:ascii="Times New Roman" w:hAnsi="Times New Roman"/>
          <w:bCs/>
          <w:sz w:val="28"/>
          <w:szCs w:val="28"/>
          <w:lang w:eastAsia="uk-UA"/>
        </w:rPr>
        <w:t xml:space="preserve"> відомост</w:t>
      </w:r>
      <w:r>
        <w:rPr>
          <w:rFonts w:ascii="Times New Roman" w:hAnsi="Times New Roman"/>
          <w:bCs/>
          <w:sz w:val="28"/>
          <w:szCs w:val="28"/>
          <w:lang w:eastAsia="uk-UA"/>
        </w:rPr>
        <w:t>ями</w:t>
      </w:r>
      <w:r w:rsidRPr="00505583">
        <w:rPr>
          <w:rFonts w:ascii="Times New Roman" w:hAnsi="Times New Roman"/>
          <w:bCs/>
          <w:sz w:val="28"/>
          <w:szCs w:val="28"/>
          <w:lang w:eastAsia="uk-UA"/>
        </w:rPr>
        <w:t>, зазначен</w:t>
      </w:r>
      <w:r>
        <w:rPr>
          <w:rFonts w:ascii="Times New Roman" w:hAnsi="Times New Roman"/>
          <w:bCs/>
          <w:sz w:val="28"/>
          <w:szCs w:val="28"/>
          <w:lang w:eastAsia="uk-UA"/>
        </w:rPr>
        <w:t>ими</w:t>
      </w:r>
      <w:r w:rsidRPr="00505583">
        <w:rPr>
          <w:rFonts w:ascii="Times New Roman" w:hAnsi="Times New Roman"/>
          <w:bCs/>
          <w:sz w:val="28"/>
          <w:szCs w:val="28"/>
          <w:lang w:eastAsia="uk-UA"/>
        </w:rPr>
        <w:t xml:space="preserve"> </w:t>
      </w:r>
      <w:r w:rsidRPr="00505583">
        <w:rPr>
          <w:rFonts w:ascii="Times New Roman" w:hAnsi="Times New Roman"/>
          <w:sz w:val="28"/>
          <w:szCs w:val="28"/>
          <w:lang w:eastAsia="uk-UA"/>
        </w:rPr>
        <w:t xml:space="preserve">у </w:t>
      </w:r>
      <w:r w:rsidRPr="00505583">
        <w:rPr>
          <w:rFonts w:ascii="Times New Roman" w:hAnsi="Times New Roman"/>
          <w:bCs/>
          <w:sz w:val="28"/>
          <w:szCs w:val="28"/>
          <w:lang w:eastAsia="uk-UA"/>
        </w:rPr>
        <w:t>декларації</w:t>
      </w:r>
      <w:r>
        <w:rPr>
          <w:rFonts w:ascii="Times New Roman" w:hAnsi="Times New Roman"/>
          <w:bCs/>
          <w:sz w:val="28"/>
          <w:szCs w:val="28"/>
          <w:lang w:eastAsia="uk-UA"/>
        </w:rPr>
        <w:t xml:space="preserve"> </w:t>
      </w:r>
      <w:r w:rsidR="00EE4718">
        <w:rPr>
          <w:rFonts w:ascii="Times New Roman" w:eastAsia="Times New Roman" w:hAnsi="Times New Roman"/>
          <w:color w:val="000000"/>
          <w:sz w:val="28"/>
          <w:szCs w:val="28"/>
        </w:rPr>
        <w:t>ОСОБА_1</w:t>
      </w:r>
      <w:r w:rsidRPr="00505583">
        <w:rPr>
          <w:rFonts w:ascii="Times New Roman" w:hAnsi="Times New Roman"/>
          <w:bCs/>
          <w:sz w:val="28"/>
          <w:szCs w:val="28"/>
          <w:lang w:eastAsia="uk-UA"/>
        </w:rPr>
        <w:t xml:space="preserve">, </w:t>
      </w:r>
      <w:r>
        <w:rPr>
          <w:rFonts w:ascii="Times New Roman" w:hAnsi="Times New Roman"/>
          <w:bCs/>
          <w:sz w:val="28"/>
          <w:szCs w:val="28"/>
          <w:lang w:eastAsia="uk-UA"/>
        </w:rPr>
        <w:t xml:space="preserve">та </w:t>
      </w:r>
      <w:r w:rsidRPr="00505583">
        <w:rPr>
          <w:rFonts w:ascii="Times New Roman" w:hAnsi="Times New Roman"/>
          <w:bCs/>
          <w:sz w:val="28"/>
          <w:szCs w:val="28"/>
          <w:lang w:eastAsia="uk-UA"/>
        </w:rPr>
        <w:t>достовірни</w:t>
      </w:r>
      <w:r>
        <w:rPr>
          <w:rFonts w:ascii="Times New Roman" w:hAnsi="Times New Roman"/>
          <w:bCs/>
          <w:sz w:val="28"/>
          <w:szCs w:val="28"/>
          <w:lang w:eastAsia="uk-UA"/>
        </w:rPr>
        <w:t>ми відомостями</w:t>
      </w:r>
      <w:r w:rsidRPr="00505583">
        <w:rPr>
          <w:rFonts w:ascii="Times New Roman" w:hAnsi="Times New Roman"/>
          <w:bCs/>
          <w:sz w:val="28"/>
          <w:szCs w:val="28"/>
          <w:lang w:eastAsia="uk-UA"/>
        </w:rPr>
        <w:t xml:space="preserve"> </w:t>
      </w:r>
      <w:r>
        <w:rPr>
          <w:rFonts w:ascii="Times New Roman" w:hAnsi="Times New Roman"/>
          <w:bCs/>
          <w:sz w:val="28"/>
          <w:szCs w:val="28"/>
          <w:lang w:eastAsia="uk-UA"/>
        </w:rPr>
        <w:t>щодо її майна становить</w:t>
      </w:r>
      <w:r w:rsidRPr="00505583">
        <w:rPr>
          <w:rFonts w:ascii="Times New Roman" w:hAnsi="Times New Roman"/>
          <w:bCs/>
          <w:sz w:val="28"/>
          <w:szCs w:val="28"/>
          <w:lang w:eastAsia="uk-UA"/>
        </w:rPr>
        <w:t xml:space="preserve"> понад 250 прожиткових мінімумів для працездатних осіб, що є ознакою кримінального правопорушення, передбаченого статтею 366-1 Кримінального кодексу України</w:t>
      </w:r>
      <w:r>
        <w:rPr>
          <w:rFonts w:ascii="Times New Roman" w:hAnsi="Times New Roman"/>
          <w:bCs/>
          <w:sz w:val="28"/>
          <w:szCs w:val="28"/>
          <w:lang w:eastAsia="uk-UA"/>
        </w:rPr>
        <w:t xml:space="preserve"> (далі – КК України)</w:t>
      </w:r>
      <w:r w:rsidRPr="00505583">
        <w:rPr>
          <w:rFonts w:ascii="Times New Roman" w:hAnsi="Times New Roman"/>
          <w:sz w:val="28"/>
          <w:szCs w:val="28"/>
          <w:lang w:eastAsia="uk-UA"/>
        </w:rPr>
        <w:t>.</w:t>
      </w:r>
      <w:r w:rsidR="00EE4718">
        <w:rPr>
          <w:rFonts w:ascii="Times New Roman" w:hAnsi="Times New Roman"/>
          <w:sz w:val="28"/>
          <w:szCs w:val="28"/>
          <w:lang w:eastAsia="uk-UA"/>
        </w:rPr>
        <w:t xml:space="preserve"> </w:t>
      </w:r>
    </w:p>
    <w:p w:rsidR="00FD496D" w:rsidRDefault="00FD496D" w:rsidP="00FD496D">
      <w:pPr>
        <w:pStyle w:val="rvps4"/>
        <w:spacing w:before="0" w:beforeAutospacing="0" w:after="0" w:afterAutospacing="0"/>
        <w:ind w:firstLine="709"/>
        <w:jc w:val="both"/>
        <w:rPr>
          <w:rFonts w:eastAsia="Calibri"/>
          <w:sz w:val="28"/>
          <w:szCs w:val="28"/>
        </w:rPr>
      </w:pPr>
      <w:r w:rsidRPr="00505583">
        <w:rPr>
          <w:rFonts w:eastAsia="Calibri"/>
          <w:sz w:val="28"/>
          <w:szCs w:val="28"/>
        </w:rPr>
        <w:t xml:space="preserve">З огляду на вказане скаржник просив притягнути суддю </w:t>
      </w:r>
      <w:r w:rsidRPr="00505583">
        <w:rPr>
          <w:iCs/>
          <w:sz w:val="28"/>
          <w:szCs w:val="28"/>
        </w:rPr>
        <w:t xml:space="preserve">Приморського районного суду міста Одеси </w:t>
      </w:r>
      <w:proofErr w:type="spellStart"/>
      <w:r w:rsidRPr="00505583">
        <w:rPr>
          <w:bCs/>
          <w:sz w:val="28"/>
          <w:szCs w:val="28"/>
        </w:rPr>
        <w:t>Літвінову</w:t>
      </w:r>
      <w:proofErr w:type="spellEnd"/>
      <w:r w:rsidRPr="00505583">
        <w:rPr>
          <w:bCs/>
          <w:sz w:val="28"/>
          <w:szCs w:val="28"/>
        </w:rPr>
        <w:t xml:space="preserve"> В.В. до дисциплінарної відповідальності </w:t>
      </w:r>
      <w:r w:rsidRPr="00505583">
        <w:rPr>
          <w:bCs/>
          <w:sz w:val="28"/>
          <w:szCs w:val="28"/>
        </w:rPr>
        <w:lastRenderedPageBreak/>
        <w:t>та застосувати до неї дисциплінарне стягнення у виді подання про звільнення з посади судді</w:t>
      </w:r>
      <w:r w:rsidRPr="00505583">
        <w:rPr>
          <w:rFonts w:eastAsia="Calibri"/>
          <w:sz w:val="28"/>
          <w:szCs w:val="28"/>
        </w:rPr>
        <w:t>.</w:t>
      </w:r>
    </w:p>
    <w:p w:rsidR="00EE367F" w:rsidRDefault="00EE367F" w:rsidP="00FD496D">
      <w:pPr>
        <w:pStyle w:val="rvps4"/>
        <w:spacing w:before="0" w:beforeAutospacing="0" w:after="0" w:afterAutospacing="0"/>
        <w:ind w:firstLine="709"/>
        <w:jc w:val="both"/>
        <w:rPr>
          <w:rStyle w:val="FontStyle20"/>
          <w:b w:val="0"/>
          <w:sz w:val="28"/>
          <w:szCs w:val="28"/>
        </w:rPr>
      </w:pPr>
      <w:r>
        <w:rPr>
          <w:rFonts w:eastAsia="Calibri"/>
          <w:sz w:val="28"/>
          <w:szCs w:val="28"/>
        </w:rPr>
        <w:t>Під час розгляду дисциплінарної справи скаржник нада</w:t>
      </w:r>
      <w:r w:rsidR="00780B87">
        <w:rPr>
          <w:rFonts w:eastAsia="Calibri"/>
          <w:sz w:val="28"/>
          <w:szCs w:val="28"/>
        </w:rPr>
        <w:t>в</w:t>
      </w:r>
      <w:r>
        <w:rPr>
          <w:rFonts w:eastAsia="Calibri"/>
          <w:sz w:val="28"/>
          <w:szCs w:val="28"/>
        </w:rPr>
        <w:t xml:space="preserve"> додаткові пояснення, у яких фактично проаналіз</w:t>
      </w:r>
      <w:r w:rsidR="00C365D6">
        <w:rPr>
          <w:rFonts w:eastAsia="Calibri"/>
          <w:sz w:val="28"/>
          <w:szCs w:val="28"/>
        </w:rPr>
        <w:t>ував</w:t>
      </w:r>
      <w:r>
        <w:rPr>
          <w:rFonts w:eastAsia="Calibri"/>
          <w:sz w:val="28"/>
          <w:szCs w:val="28"/>
        </w:rPr>
        <w:t xml:space="preserve"> </w:t>
      </w:r>
      <w:r>
        <w:rPr>
          <w:sz w:val="28"/>
          <w:szCs w:val="28"/>
          <w:shd w:val="clear" w:color="auto" w:fill="FFFFFF"/>
        </w:rPr>
        <w:t>у</w:t>
      </w:r>
      <w:r w:rsidRPr="00E76512">
        <w:rPr>
          <w:sz w:val="28"/>
          <w:szCs w:val="28"/>
          <w:shd w:val="clear" w:color="auto" w:fill="FFFFFF"/>
        </w:rPr>
        <w:t>хвал</w:t>
      </w:r>
      <w:r>
        <w:rPr>
          <w:sz w:val="28"/>
          <w:szCs w:val="28"/>
          <w:shd w:val="clear" w:color="auto" w:fill="FFFFFF"/>
        </w:rPr>
        <w:t>у</w:t>
      </w:r>
      <w:r w:rsidRPr="00E76512">
        <w:rPr>
          <w:sz w:val="28"/>
          <w:szCs w:val="28"/>
          <w:shd w:val="clear" w:color="auto" w:fill="FFFFFF"/>
        </w:rPr>
        <w:t xml:space="preserve"> </w:t>
      </w:r>
      <w:r w:rsidR="0095147C" w:rsidRPr="00E76512">
        <w:rPr>
          <w:sz w:val="28"/>
          <w:szCs w:val="28"/>
          <w:shd w:val="clear" w:color="auto" w:fill="FFFFFF"/>
        </w:rPr>
        <w:t>Перш</w:t>
      </w:r>
      <w:r w:rsidR="0095147C">
        <w:rPr>
          <w:sz w:val="28"/>
          <w:szCs w:val="28"/>
          <w:shd w:val="clear" w:color="auto" w:fill="FFFFFF"/>
        </w:rPr>
        <w:t>ої</w:t>
      </w:r>
      <w:r w:rsidR="0095147C" w:rsidRPr="00E76512">
        <w:rPr>
          <w:sz w:val="28"/>
          <w:szCs w:val="28"/>
          <w:shd w:val="clear" w:color="auto" w:fill="FFFFFF"/>
        </w:rPr>
        <w:t xml:space="preserve"> Дисциплінарн</w:t>
      </w:r>
      <w:r w:rsidR="0095147C">
        <w:rPr>
          <w:sz w:val="28"/>
          <w:szCs w:val="28"/>
          <w:shd w:val="clear" w:color="auto" w:fill="FFFFFF"/>
        </w:rPr>
        <w:t>ої</w:t>
      </w:r>
      <w:r w:rsidR="0095147C" w:rsidRPr="00E76512">
        <w:rPr>
          <w:sz w:val="28"/>
          <w:szCs w:val="28"/>
          <w:shd w:val="clear" w:color="auto" w:fill="FFFFFF"/>
        </w:rPr>
        <w:t xml:space="preserve"> палат</w:t>
      </w:r>
      <w:r w:rsidR="0095147C">
        <w:rPr>
          <w:sz w:val="28"/>
          <w:szCs w:val="28"/>
          <w:shd w:val="clear" w:color="auto" w:fill="FFFFFF"/>
        </w:rPr>
        <w:t>и</w:t>
      </w:r>
      <w:r w:rsidR="0095147C" w:rsidRPr="00E76512">
        <w:rPr>
          <w:sz w:val="28"/>
          <w:szCs w:val="28"/>
          <w:shd w:val="clear" w:color="auto" w:fill="FFFFFF"/>
        </w:rPr>
        <w:t xml:space="preserve"> Вищої ради правосуддя </w:t>
      </w:r>
      <w:r w:rsidRPr="00E76512">
        <w:rPr>
          <w:sz w:val="28"/>
          <w:szCs w:val="28"/>
          <w:shd w:val="clear" w:color="auto" w:fill="FFFFFF"/>
        </w:rPr>
        <w:t xml:space="preserve">від </w:t>
      </w:r>
      <w:r>
        <w:rPr>
          <w:sz w:val="28"/>
          <w:szCs w:val="28"/>
          <w:shd w:val="clear" w:color="auto" w:fill="FFFFFF"/>
        </w:rPr>
        <w:t>9 квітня 2020</w:t>
      </w:r>
      <w:r w:rsidRPr="00E76512">
        <w:rPr>
          <w:sz w:val="28"/>
          <w:szCs w:val="28"/>
          <w:shd w:val="clear" w:color="auto" w:fill="FFFFFF"/>
        </w:rPr>
        <w:t xml:space="preserve"> року</w:t>
      </w:r>
      <w:r w:rsidR="00C365D6">
        <w:rPr>
          <w:sz w:val="28"/>
          <w:szCs w:val="28"/>
          <w:shd w:val="clear" w:color="auto" w:fill="FFFFFF"/>
        </w:rPr>
        <w:t xml:space="preserve"> </w:t>
      </w:r>
      <w:r w:rsidRPr="00E76512">
        <w:rPr>
          <w:sz w:val="28"/>
          <w:szCs w:val="28"/>
          <w:shd w:val="clear" w:color="auto" w:fill="FFFFFF"/>
        </w:rPr>
        <w:t xml:space="preserve">№ </w:t>
      </w:r>
      <w:r>
        <w:rPr>
          <w:sz w:val="28"/>
          <w:szCs w:val="28"/>
          <w:shd w:val="clear" w:color="auto" w:fill="FFFFFF"/>
        </w:rPr>
        <w:t>947</w:t>
      </w:r>
      <w:r w:rsidRPr="00E76512">
        <w:rPr>
          <w:sz w:val="28"/>
          <w:szCs w:val="28"/>
          <w:shd w:val="clear" w:color="auto" w:fill="FFFFFF"/>
        </w:rPr>
        <w:t>/1дп/15-</w:t>
      </w:r>
      <w:r>
        <w:rPr>
          <w:sz w:val="28"/>
          <w:szCs w:val="28"/>
          <w:shd w:val="clear" w:color="auto" w:fill="FFFFFF"/>
        </w:rPr>
        <w:t>20</w:t>
      </w:r>
      <w:r w:rsidRPr="00E76512">
        <w:rPr>
          <w:sz w:val="28"/>
          <w:szCs w:val="28"/>
          <w:shd w:val="clear" w:color="auto" w:fill="FFFFFF"/>
        </w:rPr>
        <w:t xml:space="preserve"> </w:t>
      </w:r>
      <w:r w:rsidR="0095147C">
        <w:rPr>
          <w:sz w:val="28"/>
          <w:szCs w:val="28"/>
          <w:shd w:val="clear" w:color="auto" w:fill="FFFFFF"/>
        </w:rPr>
        <w:t xml:space="preserve">про </w:t>
      </w:r>
      <w:r w:rsidRPr="00E76512">
        <w:rPr>
          <w:sz w:val="28"/>
          <w:szCs w:val="28"/>
          <w:shd w:val="clear" w:color="auto" w:fill="FFFFFF"/>
        </w:rPr>
        <w:t>відкри</w:t>
      </w:r>
      <w:r w:rsidR="0095147C">
        <w:rPr>
          <w:sz w:val="28"/>
          <w:szCs w:val="28"/>
          <w:shd w:val="clear" w:color="auto" w:fill="FFFFFF"/>
        </w:rPr>
        <w:t>ття</w:t>
      </w:r>
      <w:r w:rsidRPr="00E76512">
        <w:rPr>
          <w:sz w:val="28"/>
          <w:szCs w:val="28"/>
          <w:shd w:val="clear" w:color="auto" w:fill="FFFFFF"/>
        </w:rPr>
        <w:t xml:space="preserve"> дисциплінарн</w:t>
      </w:r>
      <w:r w:rsidR="0095147C">
        <w:rPr>
          <w:sz w:val="28"/>
          <w:szCs w:val="28"/>
          <w:shd w:val="clear" w:color="auto" w:fill="FFFFFF"/>
        </w:rPr>
        <w:t>ої</w:t>
      </w:r>
      <w:r w:rsidRPr="00E76512">
        <w:rPr>
          <w:sz w:val="28"/>
          <w:szCs w:val="28"/>
          <w:shd w:val="clear" w:color="auto" w:fill="FFFFFF"/>
        </w:rPr>
        <w:t xml:space="preserve"> справ</w:t>
      </w:r>
      <w:r w:rsidR="0095147C">
        <w:rPr>
          <w:sz w:val="28"/>
          <w:szCs w:val="28"/>
          <w:shd w:val="clear" w:color="auto" w:fill="FFFFFF"/>
        </w:rPr>
        <w:t>и</w:t>
      </w:r>
      <w:r w:rsidRPr="00E76512">
        <w:rPr>
          <w:sz w:val="28"/>
          <w:szCs w:val="28"/>
          <w:shd w:val="clear" w:color="auto" w:fill="FFFFFF"/>
        </w:rPr>
        <w:t xml:space="preserve"> стосовно </w:t>
      </w:r>
      <w:r w:rsidRPr="00E76512">
        <w:rPr>
          <w:sz w:val="28"/>
          <w:szCs w:val="28"/>
        </w:rPr>
        <w:t xml:space="preserve">судді </w:t>
      </w:r>
      <w:r w:rsidRPr="00367B06">
        <w:rPr>
          <w:iCs/>
          <w:sz w:val="28"/>
          <w:szCs w:val="28"/>
        </w:rPr>
        <w:t xml:space="preserve">Приморського районного суду міста Одеси </w:t>
      </w:r>
      <w:proofErr w:type="spellStart"/>
      <w:r w:rsidRPr="0095147C">
        <w:rPr>
          <w:rStyle w:val="FontStyle20"/>
          <w:b w:val="0"/>
          <w:sz w:val="28"/>
          <w:szCs w:val="28"/>
        </w:rPr>
        <w:t>Літвінової</w:t>
      </w:r>
      <w:proofErr w:type="spellEnd"/>
      <w:r w:rsidRPr="0095147C">
        <w:rPr>
          <w:rStyle w:val="FontStyle20"/>
          <w:b w:val="0"/>
          <w:sz w:val="28"/>
          <w:szCs w:val="28"/>
        </w:rPr>
        <w:t xml:space="preserve"> В.В.</w:t>
      </w:r>
      <w:r w:rsidR="0095147C">
        <w:rPr>
          <w:rStyle w:val="FontStyle20"/>
          <w:b w:val="0"/>
          <w:sz w:val="28"/>
          <w:szCs w:val="28"/>
        </w:rPr>
        <w:t xml:space="preserve"> та вислов</w:t>
      </w:r>
      <w:r w:rsidR="00C365D6">
        <w:rPr>
          <w:rStyle w:val="FontStyle20"/>
          <w:b w:val="0"/>
          <w:sz w:val="28"/>
          <w:szCs w:val="28"/>
        </w:rPr>
        <w:t xml:space="preserve">ив незгоду </w:t>
      </w:r>
      <w:r w:rsidR="0095147C">
        <w:rPr>
          <w:rStyle w:val="FontStyle20"/>
          <w:b w:val="0"/>
          <w:sz w:val="28"/>
          <w:szCs w:val="28"/>
        </w:rPr>
        <w:t xml:space="preserve">з її окремими </w:t>
      </w:r>
      <w:r w:rsidR="005C5688">
        <w:rPr>
          <w:rStyle w:val="FontStyle20"/>
          <w:b w:val="0"/>
          <w:sz w:val="28"/>
          <w:szCs w:val="28"/>
        </w:rPr>
        <w:t xml:space="preserve">мотивами, однак відповідні доповнення не містять </w:t>
      </w:r>
      <w:r w:rsidR="000939DA">
        <w:rPr>
          <w:rStyle w:val="FontStyle20"/>
          <w:b w:val="0"/>
          <w:sz w:val="28"/>
          <w:szCs w:val="28"/>
        </w:rPr>
        <w:t>конкретних відомостей</w:t>
      </w:r>
      <w:r w:rsidR="005C5688">
        <w:rPr>
          <w:rStyle w:val="FontStyle20"/>
          <w:b w:val="0"/>
          <w:sz w:val="28"/>
          <w:szCs w:val="28"/>
        </w:rPr>
        <w:t xml:space="preserve"> та посилань на додаткові фактичні дані </w:t>
      </w:r>
      <w:r w:rsidR="007903CA">
        <w:rPr>
          <w:rStyle w:val="FontStyle20"/>
          <w:b w:val="0"/>
          <w:sz w:val="28"/>
          <w:szCs w:val="28"/>
        </w:rPr>
        <w:t xml:space="preserve">щодо вчинення суддею дисциплінарних проступків, ознаки яких встановлено </w:t>
      </w:r>
      <w:r w:rsidR="000939DA">
        <w:rPr>
          <w:rStyle w:val="FontStyle20"/>
          <w:b w:val="0"/>
          <w:sz w:val="28"/>
          <w:szCs w:val="28"/>
        </w:rPr>
        <w:t xml:space="preserve">у діях судді </w:t>
      </w:r>
      <w:r w:rsidR="007903CA">
        <w:rPr>
          <w:rStyle w:val="FontStyle20"/>
          <w:b w:val="0"/>
          <w:sz w:val="28"/>
          <w:szCs w:val="28"/>
        </w:rPr>
        <w:t>під час попередньої перевірки.</w:t>
      </w:r>
    </w:p>
    <w:p w:rsidR="002869D2" w:rsidRDefault="007903CA" w:rsidP="00FD496D">
      <w:pPr>
        <w:pStyle w:val="rvps4"/>
        <w:spacing w:before="0" w:beforeAutospacing="0" w:after="0" w:afterAutospacing="0"/>
        <w:ind w:firstLine="709"/>
        <w:jc w:val="both"/>
        <w:rPr>
          <w:sz w:val="28"/>
          <w:szCs w:val="28"/>
        </w:rPr>
      </w:pPr>
      <w:r>
        <w:rPr>
          <w:rStyle w:val="FontStyle20"/>
          <w:b w:val="0"/>
          <w:sz w:val="28"/>
          <w:szCs w:val="28"/>
        </w:rPr>
        <w:t>Крім того, скаржником надан</w:t>
      </w:r>
      <w:r w:rsidR="000939DA">
        <w:rPr>
          <w:rStyle w:val="FontStyle20"/>
          <w:b w:val="0"/>
          <w:sz w:val="28"/>
          <w:szCs w:val="28"/>
        </w:rPr>
        <w:t xml:space="preserve">і файли </w:t>
      </w:r>
      <w:r>
        <w:rPr>
          <w:rStyle w:val="FontStyle20"/>
          <w:b w:val="0"/>
          <w:sz w:val="28"/>
          <w:szCs w:val="28"/>
        </w:rPr>
        <w:t xml:space="preserve">з відеозаписами </w:t>
      </w:r>
      <w:r w:rsidR="00E8718B">
        <w:rPr>
          <w:rStyle w:val="FontStyle20"/>
          <w:b w:val="0"/>
          <w:sz w:val="28"/>
          <w:szCs w:val="28"/>
        </w:rPr>
        <w:t xml:space="preserve">судового засідання у справі </w:t>
      </w:r>
      <w:r w:rsidR="00E8718B" w:rsidRPr="00505583">
        <w:rPr>
          <w:sz w:val="28"/>
          <w:szCs w:val="28"/>
        </w:rPr>
        <w:t>№ 522/17102/18</w:t>
      </w:r>
      <w:r w:rsidR="00E8718B">
        <w:rPr>
          <w:sz w:val="28"/>
          <w:szCs w:val="28"/>
        </w:rPr>
        <w:t>, а також</w:t>
      </w:r>
      <w:r w:rsidR="00697A7E">
        <w:rPr>
          <w:sz w:val="28"/>
          <w:szCs w:val="28"/>
        </w:rPr>
        <w:t xml:space="preserve"> </w:t>
      </w:r>
      <w:r w:rsidR="00E8718B">
        <w:rPr>
          <w:sz w:val="28"/>
          <w:szCs w:val="28"/>
        </w:rPr>
        <w:t>спілкування голови Приморського районного суду міста Одеси</w:t>
      </w:r>
      <w:r w:rsidR="00697A7E">
        <w:rPr>
          <w:sz w:val="28"/>
          <w:szCs w:val="28"/>
        </w:rPr>
        <w:t xml:space="preserve"> </w:t>
      </w:r>
      <w:proofErr w:type="spellStart"/>
      <w:r w:rsidR="00E8718B">
        <w:rPr>
          <w:sz w:val="28"/>
          <w:szCs w:val="28"/>
        </w:rPr>
        <w:t>Кічмаренка</w:t>
      </w:r>
      <w:proofErr w:type="spellEnd"/>
      <w:r w:rsidR="00E8718B">
        <w:rPr>
          <w:sz w:val="28"/>
          <w:szCs w:val="28"/>
        </w:rPr>
        <w:t xml:space="preserve"> </w:t>
      </w:r>
      <w:r w:rsidR="00697A7E">
        <w:rPr>
          <w:sz w:val="28"/>
          <w:szCs w:val="28"/>
        </w:rPr>
        <w:t xml:space="preserve">С.М. </w:t>
      </w:r>
      <w:r w:rsidR="00272664">
        <w:rPr>
          <w:sz w:val="28"/>
          <w:szCs w:val="28"/>
        </w:rPr>
        <w:t>з іншою особою</w:t>
      </w:r>
      <w:r w:rsidR="009072FE">
        <w:rPr>
          <w:sz w:val="28"/>
          <w:szCs w:val="28"/>
        </w:rPr>
        <w:t xml:space="preserve">, які не містять інформації, </w:t>
      </w:r>
      <w:r w:rsidR="002869D2">
        <w:rPr>
          <w:sz w:val="28"/>
          <w:szCs w:val="28"/>
        </w:rPr>
        <w:t xml:space="preserve">що може слугувати для встановлення факту вчинення суддею </w:t>
      </w:r>
      <w:proofErr w:type="spellStart"/>
      <w:r w:rsidR="002869D2">
        <w:rPr>
          <w:sz w:val="28"/>
          <w:szCs w:val="28"/>
        </w:rPr>
        <w:t>Літвіновою</w:t>
      </w:r>
      <w:proofErr w:type="spellEnd"/>
      <w:r w:rsidR="002869D2">
        <w:rPr>
          <w:sz w:val="28"/>
          <w:szCs w:val="28"/>
        </w:rPr>
        <w:t xml:space="preserve"> В.В. дисциплінарного проступку</w:t>
      </w:r>
      <w:r w:rsidR="00CA7AC9">
        <w:rPr>
          <w:sz w:val="28"/>
          <w:szCs w:val="28"/>
        </w:rPr>
        <w:t xml:space="preserve"> </w:t>
      </w:r>
      <w:r w:rsidR="00EA3F48">
        <w:rPr>
          <w:sz w:val="28"/>
          <w:szCs w:val="28"/>
        </w:rPr>
        <w:t>у</w:t>
      </w:r>
      <w:r w:rsidR="00CA7AC9">
        <w:rPr>
          <w:sz w:val="28"/>
          <w:szCs w:val="28"/>
        </w:rPr>
        <w:t xml:space="preserve"> ці</w:t>
      </w:r>
      <w:r w:rsidR="00EA3F48">
        <w:rPr>
          <w:sz w:val="28"/>
          <w:szCs w:val="28"/>
        </w:rPr>
        <w:t>й</w:t>
      </w:r>
      <w:r w:rsidR="00CA7AC9">
        <w:rPr>
          <w:sz w:val="28"/>
          <w:szCs w:val="28"/>
        </w:rPr>
        <w:t xml:space="preserve"> дисципліна</w:t>
      </w:r>
      <w:r w:rsidR="00EA3F48">
        <w:rPr>
          <w:sz w:val="28"/>
          <w:szCs w:val="28"/>
        </w:rPr>
        <w:t>рній справі</w:t>
      </w:r>
      <w:r w:rsidR="002869D2">
        <w:rPr>
          <w:sz w:val="28"/>
          <w:szCs w:val="28"/>
        </w:rPr>
        <w:t>.</w:t>
      </w:r>
    </w:p>
    <w:p w:rsidR="00B10F62" w:rsidRPr="00505583" w:rsidRDefault="00F47079" w:rsidP="00B71293">
      <w:pPr>
        <w:pStyle w:val="StyleZakonu"/>
        <w:spacing w:after="0" w:line="240" w:lineRule="auto"/>
        <w:ind w:firstLine="0"/>
        <w:rPr>
          <w:sz w:val="28"/>
          <w:szCs w:val="28"/>
        </w:rPr>
      </w:pPr>
      <w:r>
        <w:rPr>
          <w:sz w:val="28"/>
          <w:szCs w:val="28"/>
        </w:rPr>
        <w:tab/>
        <w:t xml:space="preserve">Під час розгляду дисциплінарної справи Першою Дисциплінарною палатою Вищої ради правосуддя </w:t>
      </w:r>
      <w:r w:rsidR="00B71293">
        <w:rPr>
          <w:sz w:val="28"/>
          <w:szCs w:val="28"/>
        </w:rPr>
        <w:t>і</w:t>
      </w:r>
      <w:r w:rsidR="00B10F62" w:rsidRPr="00505583">
        <w:rPr>
          <w:sz w:val="28"/>
          <w:szCs w:val="28"/>
        </w:rPr>
        <w:t xml:space="preserve">з копій матеріалів справи </w:t>
      </w:r>
      <w:r w:rsidR="00B10F62" w:rsidRPr="00505583">
        <w:rPr>
          <w:rFonts w:eastAsia="Calibri"/>
          <w:sz w:val="28"/>
          <w:szCs w:val="28"/>
        </w:rPr>
        <w:t xml:space="preserve">№ </w:t>
      </w:r>
      <w:r w:rsidR="00B10F62" w:rsidRPr="00505583">
        <w:rPr>
          <w:sz w:val="28"/>
          <w:szCs w:val="28"/>
        </w:rPr>
        <w:t xml:space="preserve">522/17102/18 встановлено, що 19 вересня 2018 року уповноваженою особою </w:t>
      </w:r>
      <w:r w:rsidR="00B10F62" w:rsidRPr="00505583">
        <w:rPr>
          <w:color w:val="000000"/>
          <w:sz w:val="28"/>
          <w:szCs w:val="28"/>
          <w:shd w:val="clear" w:color="auto" w:fill="FFFFFF"/>
        </w:rPr>
        <w:t>Національного агентства з питань запобігання корупції</w:t>
      </w:r>
      <w:r w:rsidR="00B10F62" w:rsidRPr="00505583">
        <w:rPr>
          <w:sz w:val="28"/>
          <w:szCs w:val="28"/>
        </w:rPr>
        <w:t xml:space="preserve"> </w:t>
      </w:r>
      <w:r w:rsidR="00B10F62">
        <w:rPr>
          <w:sz w:val="28"/>
          <w:szCs w:val="28"/>
        </w:rPr>
        <w:t xml:space="preserve">стосовно </w:t>
      </w:r>
      <w:r w:rsidR="00EE4718">
        <w:rPr>
          <w:color w:val="000000"/>
          <w:sz w:val="28"/>
          <w:szCs w:val="28"/>
        </w:rPr>
        <w:t>ОСОБА_1</w:t>
      </w:r>
      <w:r w:rsidR="00B10F62">
        <w:rPr>
          <w:sz w:val="28"/>
          <w:szCs w:val="28"/>
        </w:rPr>
        <w:t xml:space="preserve"> </w:t>
      </w:r>
      <w:r w:rsidR="00B10F62" w:rsidRPr="00505583">
        <w:rPr>
          <w:sz w:val="28"/>
          <w:szCs w:val="28"/>
        </w:rPr>
        <w:t xml:space="preserve">складено </w:t>
      </w:r>
      <w:r w:rsidR="00B10F62" w:rsidRPr="00505583">
        <w:rPr>
          <w:color w:val="000000"/>
          <w:sz w:val="28"/>
          <w:szCs w:val="28"/>
        </w:rPr>
        <w:t xml:space="preserve">протокол про адміністративне правопорушення № 34-04/395, відповідно до якого </w:t>
      </w:r>
      <w:r w:rsidR="00EE4718">
        <w:rPr>
          <w:color w:val="000000"/>
          <w:sz w:val="28"/>
          <w:szCs w:val="28"/>
        </w:rPr>
        <w:t>ОСОБА_1</w:t>
      </w:r>
      <w:r w:rsidR="00B10F62" w:rsidRPr="00505583">
        <w:rPr>
          <w:color w:val="000000"/>
          <w:sz w:val="28"/>
          <w:szCs w:val="28"/>
        </w:rPr>
        <w:t xml:space="preserve">, обіймаючи посаду судді Приморського районного суду міста Одеси, як суб’єкт, визначений у підпункті «ґ» пункту 1 частини першої статті 3 Закону України «Про запобігання корупції», на якого поширюється дія </w:t>
      </w:r>
      <w:r w:rsidR="00B10F62">
        <w:rPr>
          <w:color w:val="000000"/>
          <w:sz w:val="28"/>
          <w:szCs w:val="28"/>
        </w:rPr>
        <w:t xml:space="preserve">цього </w:t>
      </w:r>
      <w:r w:rsidR="00B10F62" w:rsidRPr="00505583">
        <w:rPr>
          <w:color w:val="000000"/>
          <w:sz w:val="28"/>
          <w:szCs w:val="28"/>
        </w:rPr>
        <w:t xml:space="preserve">Закону, </w:t>
      </w:r>
      <w:r w:rsidR="00EE4718">
        <w:rPr>
          <w:color w:val="000000"/>
          <w:sz w:val="28"/>
          <w:szCs w:val="28"/>
        </w:rPr>
        <w:t xml:space="preserve">   </w:t>
      </w:r>
      <w:r w:rsidR="00B10F62" w:rsidRPr="00505583">
        <w:rPr>
          <w:color w:val="000000"/>
          <w:sz w:val="28"/>
          <w:szCs w:val="28"/>
        </w:rPr>
        <w:t xml:space="preserve">21 жовтня 2016 року отримала у власність подарунок у грошовій формі (960 000 грн), вартість якого перевищує один прожитковий мінімум для працездатних осіб, встановлений на день прийняття подарунка, від громадянина України </w:t>
      </w:r>
      <w:r w:rsidR="00EE4718">
        <w:rPr>
          <w:color w:val="000000"/>
          <w:sz w:val="28"/>
          <w:szCs w:val="28"/>
        </w:rPr>
        <w:t>ОСОБА_2</w:t>
      </w:r>
      <w:r w:rsidR="00B10F62" w:rsidRPr="00505583">
        <w:rPr>
          <w:color w:val="000000"/>
          <w:sz w:val="28"/>
          <w:szCs w:val="28"/>
        </w:rPr>
        <w:t xml:space="preserve">, який не є їй близькою особою у розумінні абзацу четвертого частини першої статті 1 Закону України «Про запобігання корупції», чим порушила вимоги статті 23 </w:t>
      </w:r>
      <w:r w:rsidR="00B10F62">
        <w:rPr>
          <w:color w:val="000000"/>
          <w:sz w:val="28"/>
          <w:szCs w:val="28"/>
        </w:rPr>
        <w:t xml:space="preserve">цього </w:t>
      </w:r>
      <w:r w:rsidR="00B10F62" w:rsidRPr="00505583">
        <w:rPr>
          <w:color w:val="000000"/>
          <w:sz w:val="28"/>
          <w:szCs w:val="28"/>
        </w:rPr>
        <w:t>Закону</w:t>
      </w:r>
      <w:r w:rsidR="00B10F62">
        <w:rPr>
          <w:color w:val="000000"/>
          <w:sz w:val="28"/>
          <w:szCs w:val="28"/>
        </w:rPr>
        <w:t>.</w:t>
      </w:r>
    </w:p>
    <w:p w:rsidR="00B10F62" w:rsidRPr="00505583" w:rsidRDefault="00B10F62" w:rsidP="00B10F62">
      <w:pPr>
        <w:pStyle w:val="rvps4"/>
        <w:spacing w:before="0" w:beforeAutospacing="0" w:after="0" w:afterAutospacing="0"/>
        <w:ind w:firstLine="709"/>
        <w:jc w:val="both"/>
        <w:rPr>
          <w:sz w:val="28"/>
          <w:szCs w:val="28"/>
        </w:rPr>
      </w:pPr>
      <w:r w:rsidRPr="00505583">
        <w:rPr>
          <w:color w:val="000000"/>
          <w:sz w:val="28"/>
          <w:szCs w:val="28"/>
        </w:rPr>
        <w:t xml:space="preserve">Постановою судді Київського районного суду міста Одеси Іванчука В.М. від 20 лютого 2019 року провадження у справі </w:t>
      </w:r>
      <w:r w:rsidRPr="00505583">
        <w:rPr>
          <w:rFonts w:eastAsia="Calibri"/>
          <w:sz w:val="28"/>
          <w:szCs w:val="28"/>
        </w:rPr>
        <w:t xml:space="preserve">№ </w:t>
      </w:r>
      <w:r w:rsidRPr="00505583">
        <w:rPr>
          <w:sz w:val="28"/>
          <w:szCs w:val="28"/>
        </w:rPr>
        <w:t xml:space="preserve">522/17102/18 </w:t>
      </w:r>
      <w:r w:rsidRPr="00505583">
        <w:rPr>
          <w:rStyle w:val="rvts20"/>
          <w:color w:val="000000"/>
          <w:sz w:val="28"/>
          <w:szCs w:val="28"/>
        </w:rPr>
        <w:t xml:space="preserve">стосовно </w:t>
      </w:r>
      <w:r w:rsidR="00EE4718">
        <w:rPr>
          <w:color w:val="000000"/>
          <w:sz w:val="28"/>
          <w:szCs w:val="28"/>
        </w:rPr>
        <w:t>ОСОБА_1</w:t>
      </w:r>
      <w:r w:rsidRPr="00505583">
        <w:rPr>
          <w:rStyle w:val="rvts12"/>
          <w:color w:val="000000"/>
          <w:sz w:val="28"/>
          <w:szCs w:val="28"/>
        </w:rPr>
        <w:t xml:space="preserve"> </w:t>
      </w:r>
      <w:r w:rsidRPr="00505583">
        <w:rPr>
          <w:rStyle w:val="rvts20"/>
          <w:color w:val="000000"/>
          <w:sz w:val="28"/>
          <w:szCs w:val="28"/>
        </w:rPr>
        <w:t xml:space="preserve">про вчинення </w:t>
      </w:r>
      <w:r w:rsidRPr="00505583">
        <w:rPr>
          <w:rStyle w:val="rvts12"/>
          <w:color w:val="000000"/>
          <w:sz w:val="28"/>
          <w:szCs w:val="28"/>
        </w:rPr>
        <w:t xml:space="preserve">21 жовтня 2016 </w:t>
      </w:r>
      <w:r w:rsidRPr="00505583">
        <w:rPr>
          <w:rStyle w:val="rvts20"/>
          <w:color w:val="000000"/>
          <w:sz w:val="28"/>
          <w:szCs w:val="28"/>
        </w:rPr>
        <w:t>року адміністративного правопорушення, передбаченого частиною першою статті</w:t>
      </w:r>
      <w:r w:rsidRPr="00505583">
        <w:rPr>
          <w:rStyle w:val="rvts12"/>
          <w:color w:val="000000"/>
          <w:sz w:val="28"/>
          <w:szCs w:val="28"/>
        </w:rPr>
        <w:t xml:space="preserve"> 172-5 КУпАП</w:t>
      </w:r>
      <w:r>
        <w:rPr>
          <w:rStyle w:val="rvts12"/>
          <w:color w:val="000000"/>
          <w:sz w:val="28"/>
          <w:szCs w:val="28"/>
        </w:rPr>
        <w:t>,</w:t>
      </w:r>
      <w:r w:rsidRPr="00505583">
        <w:rPr>
          <w:rStyle w:val="rvts12"/>
          <w:color w:val="000000"/>
          <w:sz w:val="28"/>
          <w:szCs w:val="28"/>
        </w:rPr>
        <w:t xml:space="preserve"> </w:t>
      </w:r>
      <w:r w:rsidRPr="00505583">
        <w:rPr>
          <w:rStyle w:val="rvts22"/>
          <w:color w:val="000000"/>
          <w:sz w:val="28"/>
          <w:szCs w:val="28"/>
        </w:rPr>
        <w:t xml:space="preserve">закрито </w:t>
      </w:r>
      <w:r w:rsidRPr="00505583">
        <w:rPr>
          <w:rStyle w:val="rvts20"/>
          <w:color w:val="000000"/>
          <w:sz w:val="28"/>
          <w:szCs w:val="28"/>
        </w:rPr>
        <w:t xml:space="preserve">на підставі статті 38, пункту 7 частини першої статті 247 КУпАП, оскільки </w:t>
      </w:r>
      <w:r w:rsidRPr="00505583">
        <w:rPr>
          <w:color w:val="000000"/>
          <w:sz w:val="28"/>
          <w:szCs w:val="28"/>
          <w:shd w:val="clear" w:color="auto" w:fill="FFFFFF"/>
        </w:rPr>
        <w:t>адміністративне правопорушення фактично було вчинен</w:t>
      </w:r>
      <w:r>
        <w:rPr>
          <w:color w:val="000000"/>
          <w:sz w:val="28"/>
          <w:szCs w:val="28"/>
          <w:shd w:val="clear" w:color="auto" w:fill="FFFFFF"/>
        </w:rPr>
        <w:t>е</w:t>
      </w:r>
      <w:r w:rsidRPr="00505583">
        <w:rPr>
          <w:color w:val="000000"/>
          <w:sz w:val="28"/>
          <w:szCs w:val="28"/>
          <w:shd w:val="clear" w:color="auto" w:fill="FFFFFF"/>
        </w:rPr>
        <w:t xml:space="preserve"> </w:t>
      </w:r>
      <w:r>
        <w:rPr>
          <w:color w:val="000000"/>
          <w:sz w:val="28"/>
          <w:szCs w:val="28"/>
          <w:shd w:val="clear" w:color="auto" w:fill="FFFFFF"/>
        </w:rPr>
        <w:br/>
      </w:r>
      <w:r w:rsidR="00EE4718">
        <w:rPr>
          <w:color w:val="000000"/>
          <w:sz w:val="28"/>
          <w:szCs w:val="28"/>
        </w:rPr>
        <w:t>ОСОБА_1</w:t>
      </w:r>
      <w:r w:rsidRPr="00505583">
        <w:rPr>
          <w:color w:val="000000"/>
          <w:sz w:val="28"/>
          <w:szCs w:val="28"/>
          <w:shd w:val="clear" w:color="auto" w:fill="FFFFFF"/>
        </w:rPr>
        <w:t xml:space="preserve"> 21 жовтня 2016 року, а протокол про адміністративне правопорушення надійшов до Приморського районного суду міста Одеси </w:t>
      </w:r>
      <w:r>
        <w:rPr>
          <w:color w:val="000000"/>
          <w:sz w:val="28"/>
          <w:szCs w:val="28"/>
          <w:shd w:val="clear" w:color="auto" w:fill="FFFFFF"/>
        </w:rPr>
        <w:br/>
      </w:r>
      <w:r w:rsidRPr="00505583">
        <w:rPr>
          <w:color w:val="000000"/>
          <w:sz w:val="28"/>
          <w:szCs w:val="28"/>
          <w:shd w:val="clear" w:color="auto" w:fill="FFFFFF"/>
        </w:rPr>
        <w:t xml:space="preserve">25 вересня 2018 року, після чого був скерований до апеляційного суду Одеської області для </w:t>
      </w:r>
      <w:r>
        <w:rPr>
          <w:color w:val="000000"/>
          <w:sz w:val="28"/>
          <w:szCs w:val="28"/>
          <w:shd w:val="clear" w:color="auto" w:fill="FFFFFF"/>
        </w:rPr>
        <w:t>визначення</w:t>
      </w:r>
      <w:r w:rsidRPr="00505583">
        <w:rPr>
          <w:color w:val="000000"/>
          <w:sz w:val="28"/>
          <w:szCs w:val="28"/>
          <w:shd w:val="clear" w:color="auto" w:fill="FFFFFF"/>
        </w:rPr>
        <w:t xml:space="preserve"> територіальної підсудності</w:t>
      </w:r>
      <w:r>
        <w:rPr>
          <w:color w:val="000000"/>
          <w:sz w:val="28"/>
          <w:szCs w:val="28"/>
          <w:shd w:val="clear" w:color="auto" w:fill="FFFFFF"/>
        </w:rPr>
        <w:t xml:space="preserve">. </w:t>
      </w:r>
      <w:r w:rsidRPr="00505583">
        <w:rPr>
          <w:color w:val="000000"/>
          <w:sz w:val="28"/>
          <w:szCs w:val="28"/>
          <w:shd w:val="clear" w:color="auto" w:fill="FFFFFF"/>
        </w:rPr>
        <w:t xml:space="preserve">31 жовтня 2018 року </w:t>
      </w:r>
      <w:r>
        <w:rPr>
          <w:color w:val="000000"/>
          <w:sz w:val="28"/>
          <w:szCs w:val="28"/>
          <w:shd w:val="clear" w:color="auto" w:fill="FFFFFF"/>
        </w:rPr>
        <w:t xml:space="preserve">вказаний протокол </w:t>
      </w:r>
      <w:r w:rsidRPr="00505583">
        <w:rPr>
          <w:color w:val="000000"/>
          <w:sz w:val="28"/>
          <w:szCs w:val="28"/>
          <w:shd w:val="clear" w:color="auto" w:fill="FFFFFF"/>
        </w:rPr>
        <w:t xml:space="preserve">надійшов до Київського районного суду міста Одеси після спливу строку, передбаченого статтею 38 КУпАП, тобто </w:t>
      </w:r>
      <w:r>
        <w:rPr>
          <w:color w:val="000000"/>
          <w:sz w:val="28"/>
          <w:szCs w:val="28"/>
          <w:shd w:val="clear" w:color="auto" w:fill="FFFFFF"/>
        </w:rPr>
        <w:t>через</w:t>
      </w:r>
      <w:r w:rsidRPr="00505583">
        <w:rPr>
          <w:color w:val="000000"/>
          <w:sz w:val="28"/>
          <w:szCs w:val="28"/>
          <w:shd w:val="clear" w:color="auto" w:fill="FFFFFF"/>
        </w:rPr>
        <w:t xml:space="preserve"> дв</w:t>
      </w:r>
      <w:r>
        <w:rPr>
          <w:color w:val="000000"/>
          <w:sz w:val="28"/>
          <w:szCs w:val="28"/>
          <w:shd w:val="clear" w:color="auto" w:fill="FFFFFF"/>
        </w:rPr>
        <w:t>а</w:t>
      </w:r>
      <w:r w:rsidRPr="00505583">
        <w:rPr>
          <w:color w:val="000000"/>
          <w:sz w:val="28"/>
          <w:szCs w:val="28"/>
          <w:shd w:val="clear" w:color="auto" w:fill="FFFFFF"/>
        </w:rPr>
        <w:t xml:space="preserve"> рок</w:t>
      </w:r>
      <w:r>
        <w:rPr>
          <w:color w:val="000000"/>
          <w:sz w:val="28"/>
          <w:szCs w:val="28"/>
          <w:shd w:val="clear" w:color="auto" w:fill="FFFFFF"/>
        </w:rPr>
        <w:t>и</w:t>
      </w:r>
      <w:r w:rsidRPr="00505583">
        <w:rPr>
          <w:color w:val="000000"/>
          <w:sz w:val="28"/>
          <w:szCs w:val="28"/>
          <w:shd w:val="clear" w:color="auto" w:fill="FFFFFF"/>
        </w:rPr>
        <w:t xml:space="preserve"> </w:t>
      </w:r>
      <w:r>
        <w:rPr>
          <w:color w:val="000000"/>
          <w:sz w:val="28"/>
          <w:szCs w:val="28"/>
          <w:shd w:val="clear" w:color="auto" w:fill="FFFFFF"/>
        </w:rPr>
        <w:t>і</w:t>
      </w:r>
      <w:r w:rsidRPr="00505583">
        <w:rPr>
          <w:color w:val="000000"/>
          <w:sz w:val="28"/>
          <w:szCs w:val="28"/>
          <w:shd w:val="clear" w:color="auto" w:fill="FFFFFF"/>
        </w:rPr>
        <w:t xml:space="preserve">з дня вчинення адміністративного правопорушення, у зв’язку із чим суд </w:t>
      </w:r>
      <w:r>
        <w:rPr>
          <w:color w:val="000000"/>
          <w:sz w:val="28"/>
          <w:szCs w:val="28"/>
          <w:shd w:val="clear" w:color="auto" w:fill="FFFFFF"/>
        </w:rPr>
        <w:t xml:space="preserve">був </w:t>
      </w:r>
      <w:r w:rsidRPr="00505583">
        <w:rPr>
          <w:color w:val="000000"/>
          <w:sz w:val="28"/>
          <w:szCs w:val="28"/>
          <w:shd w:val="clear" w:color="auto" w:fill="FFFFFF"/>
        </w:rPr>
        <w:lastRenderedPageBreak/>
        <w:t xml:space="preserve">позбавлений об’єктивної можливості вирішити питання </w:t>
      </w:r>
      <w:r>
        <w:rPr>
          <w:color w:val="000000"/>
          <w:sz w:val="28"/>
          <w:szCs w:val="28"/>
          <w:shd w:val="clear" w:color="auto" w:fill="FFFFFF"/>
        </w:rPr>
        <w:t>про</w:t>
      </w:r>
      <w:r w:rsidRPr="00505583">
        <w:rPr>
          <w:color w:val="000000"/>
          <w:sz w:val="28"/>
          <w:szCs w:val="28"/>
          <w:shd w:val="clear" w:color="auto" w:fill="FFFFFF"/>
        </w:rPr>
        <w:t xml:space="preserve"> притягнення </w:t>
      </w:r>
      <w:r w:rsidR="00EE4718">
        <w:rPr>
          <w:color w:val="000000"/>
          <w:sz w:val="28"/>
          <w:szCs w:val="28"/>
        </w:rPr>
        <w:t>ОСОБА_1</w:t>
      </w:r>
      <w:r w:rsidRPr="00505583">
        <w:rPr>
          <w:color w:val="000000"/>
          <w:sz w:val="28"/>
          <w:szCs w:val="28"/>
          <w:shd w:val="clear" w:color="auto" w:fill="FFFFFF"/>
        </w:rPr>
        <w:t xml:space="preserve"> до відповідальності.</w:t>
      </w:r>
      <w:r w:rsidR="00EE4718">
        <w:rPr>
          <w:color w:val="000000"/>
          <w:sz w:val="28"/>
          <w:szCs w:val="28"/>
          <w:shd w:val="clear" w:color="auto" w:fill="FFFFFF"/>
        </w:rPr>
        <w:t xml:space="preserve">  </w:t>
      </w:r>
    </w:p>
    <w:p w:rsidR="00B10F62" w:rsidRPr="00505583" w:rsidRDefault="00B10F62" w:rsidP="00B10F62">
      <w:pPr>
        <w:pStyle w:val="rvps6"/>
        <w:spacing w:before="0" w:beforeAutospacing="0" w:after="0" w:afterAutospacing="0"/>
        <w:ind w:firstLine="709"/>
        <w:jc w:val="both"/>
        <w:rPr>
          <w:color w:val="000000"/>
          <w:sz w:val="28"/>
          <w:szCs w:val="28"/>
        </w:rPr>
      </w:pPr>
      <w:r w:rsidRPr="00505583">
        <w:rPr>
          <w:sz w:val="28"/>
          <w:szCs w:val="28"/>
        </w:rPr>
        <w:t xml:space="preserve">Відповідно до постанови Одеського апеляційного суду від 29 листопада 2019 року у справі </w:t>
      </w:r>
      <w:r w:rsidRPr="00505583">
        <w:rPr>
          <w:rFonts w:eastAsia="Calibri"/>
          <w:sz w:val="28"/>
          <w:szCs w:val="28"/>
        </w:rPr>
        <w:t xml:space="preserve">№ </w:t>
      </w:r>
      <w:r w:rsidRPr="00505583">
        <w:rPr>
          <w:sz w:val="28"/>
          <w:szCs w:val="28"/>
        </w:rPr>
        <w:t xml:space="preserve">522/17102/18 </w:t>
      </w:r>
      <w:r w:rsidRPr="00505583">
        <w:rPr>
          <w:rStyle w:val="rvts28"/>
          <w:color w:val="000000"/>
          <w:sz w:val="28"/>
          <w:szCs w:val="28"/>
        </w:rPr>
        <w:t xml:space="preserve">закриття провадження </w:t>
      </w:r>
      <w:r>
        <w:rPr>
          <w:rStyle w:val="rvts28"/>
          <w:color w:val="000000"/>
          <w:sz w:val="28"/>
          <w:szCs w:val="28"/>
        </w:rPr>
        <w:t>в</w:t>
      </w:r>
      <w:r w:rsidRPr="00505583">
        <w:rPr>
          <w:rStyle w:val="rvts28"/>
          <w:color w:val="000000"/>
          <w:sz w:val="28"/>
          <w:szCs w:val="28"/>
        </w:rPr>
        <w:t xml:space="preserve"> адміністративній справі на підставі пункту 7 частини першої статті 247 КУпАП можлив</w:t>
      </w:r>
      <w:r>
        <w:rPr>
          <w:rStyle w:val="rvts28"/>
          <w:color w:val="000000"/>
          <w:sz w:val="28"/>
          <w:szCs w:val="28"/>
        </w:rPr>
        <w:t>е</w:t>
      </w:r>
      <w:r w:rsidRPr="00505583">
        <w:rPr>
          <w:rStyle w:val="rvts28"/>
          <w:color w:val="000000"/>
          <w:sz w:val="28"/>
          <w:szCs w:val="28"/>
        </w:rPr>
        <w:t xml:space="preserve"> лише </w:t>
      </w:r>
      <w:r>
        <w:rPr>
          <w:rStyle w:val="rvts28"/>
          <w:color w:val="000000"/>
          <w:sz w:val="28"/>
          <w:szCs w:val="28"/>
        </w:rPr>
        <w:t>в</w:t>
      </w:r>
      <w:r w:rsidRPr="00505583">
        <w:rPr>
          <w:rStyle w:val="rvts28"/>
          <w:color w:val="000000"/>
          <w:sz w:val="28"/>
          <w:szCs w:val="28"/>
        </w:rPr>
        <w:t xml:space="preserve"> разі встановлення винуватості </w:t>
      </w:r>
      <w:r w:rsidR="00EE4718">
        <w:rPr>
          <w:color w:val="000000"/>
          <w:sz w:val="28"/>
          <w:szCs w:val="28"/>
        </w:rPr>
        <w:t>ОСОБА_1</w:t>
      </w:r>
      <w:r w:rsidRPr="00505583">
        <w:rPr>
          <w:rStyle w:val="rvts28"/>
          <w:color w:val="000000"/>
          <w:sz w:val="28"/>
          <w:szCs w:val="28"/>
        </w:rPr>
        <w:t xml:space="preserve"> у</w:t>
      </w:r>
      <w:r>
        <w:rPr>
          <w:rStyle w:val="rvts28"/>
          <w:color w:val="000000"/>
          <w:sz w:val="28"/>
          <w:szCs w:val="28"/>
        </w:rPr>
        <w:t xml:space="preserve"> вчиненні</w:t>
      </w:r>
      <w:r w:rsidRPr="00505583">
        <w:rPr>
          <w:rStyle w:val="rvts28"/>
          <w:color w:val="000000"/>
          <w:sz w:val="28"/>
          <w:szCs w:val="28"/>
        </w:rPr>
        <w:t xml:space="preserve"> інкриміновано</w:t>
      </w:r>
      <w:r>
        <w:rPr>
          <w:rStyle w:val="rvts28"/>
          <w:color w:val="000000"/>
          <w:sz w:val="28"/>
          <w:szCs w:val="28"/>
        </w:rPr>
        <w:t>го</w:t>
      </w:r>
      <w:r w:rsidRPr="00505583">
        <w:rPr>
          <w:rStyle w:val="rvts28"/>
          <w:color w:val="000000"/>
          <w:sz w:val="28"/>
          <w:szCs w:val="28"/>
        </w:rPr>
        <w:t xml:space="preserve"> їй адміністративно</w:t>
      </w:r>
      <w:r>
        <w:rPr>
          <w:rStyle w:val="rvts28"/>
          <w:color w:val="000000"/>
          <w:sz w:val="28"/>
          <w:szCs w:val="28"/>
        </w:rPr>
        <w:t>го</w:t>
      </w:r>
      <w:r w:rsidRPr="00505583">
        <w:rPr>
          <w:rStyle w:val="rvts28"/>
          <w:color w:val="000000"/>
          <w:sz w:val="28"/>
          <w:szCs w:val="28"/>
        </w:rPr>
        <w:t xml:space="preserve"> правопорушенн</w:t>
      </w:r>
      <w:r>
        <w:rPr>
          <w:rStyle w:val="rvts28"/>
          <w:color w:val="000000"/>
          <w:sz w:val="28"/>
          <w:szCs w:val="28"/>
        </w:rPr>
        <w:t>я.</w:t>
      </w:r>
      <w:r w:rsidRPr="00505583">
        <w:rPr>
          <w:rStyle w:val="rvts28"/>
          <w:color w:val="000000"/>
          <w:sz w:val="28"/>
          <w:szCs w:val="28"/>
        </w:rPr>
        <w:t xml:space="preserve"> </w:t>
      </w:r>
      <w:r>
        <w:rPr>
          <w:rStyle w:val="rvts28"/>
          <w:color w:val="000000"/>
          <w:sz w:val="28"/>
          <w:szCs w:val="28"/>
        </w:rPr>
        <w:t>О</w:t>
      </w:r>
      <w:r w:rsidRPr="00505583">
        <w:rPr>
          <w:rStyle w:val="rvts28"/>
          <w:color w:val="000000"/>
          <w:sz w:val="28"/>
          <w:szCs w:val="28"/>
        </w:rPr>
        <w:t xml:space="preserve">скільки у мотивувальній частині постанови суду першої інстанції такі висновки відсутні і, як вказав суд апеляційної інстанції, не встановлено жодних фактичних обставин </w:t>
      </w:r>
      <w:r>
        <w:rPr>
          <w:rStyle w:val="rvts28"/>
          <w:color w:val="000000"/>
          <w:sz w:val="28"/>
          <w:szCs w:val="28"/>
        </w:rPr>
        <w:t xml:space="preserve">у </w:t>
      </w:r>
      <w:r w:rsidRPr="00505583">
        <w:rPr>
          <w:rStyle w:val="rvts28"/>
          <w:color w:val="000000"/>
          <w:sz w:val="28"/>
          <w:szCs w:val="28"/>
        </w:rPr>
        <w:t xml:space="preserve">справі, суд обмежився лише перенесенням описової частини протоколу стосовно </w:t>
      </w:r>
      <w:r w:rsidR="00EE4718">
        <w:rPr>
          <w:color w:val="000000"/>
          <w:sz w:val="28"/>
          <w:szCs w:val="28"/>
        </w:rPr>
        <w:t>ОСОБА_1</w:t>
      </w:r>
      <w:r w:rsidRPr="00505583">
        <w:rPr>
          <w:rStyle w:val="rvts28"/>
          <w:color w:val="000000"/>
          <w:sz w:val="28"/>
          <w:szCs w:val="28"/>
        </w:rPr>
        <w:t xml:space="preserve"> до свого рішення та закрив провадження у справі у зв’язку із закінченням строку притягнення особи до адмініс</w:t>
      </w:r>
      <w:r w:rsidR="00A9604F">
        <w:rPr>
          <w:rStyle w:val="rvts28"/>
          <w:color w:val="000000"/>
          <w:sz w:val="28"/>
          <w:szCs w:val="28"/>
        </w:rPr>
        <w:t xml:space="preserve">тративної відповідальності, </w:t>
      </w:r>
      <w:r w:rsidR="00FC6442">
        <w:rPr>
          <w:rStyle w:val="rvts28"/>
          <w:color w:val="000000"/>
          <w:sz w:val="28"/>
          <w:szCs w:val="28"/>
        </w:rPr>
        <w:t>що</w:t>
      </w:r>
      <w:r w:rsidR="00A9604F">
        <w:rPr>
          <w:rStyle w:val="rvts28"/>
          <w:color w:val="000000"/>
          <w:sz w:val="28"/>
          <w:szCs w:val="28"/>
        </w:rPr>
        <w:t>,</w:t>
      </w:r>
      <w:r>
        <w:rPr>
          <w:rStyle w:val="rvts28"/>
          <w:color w:val="000000"/>
          <w:sz w:val="28"/>
          <w:szCs w:val="28"/>
        </w:rPr>
        <w:t xml:space="preserve"> зокрема,</w:t>
      </w:r>
      <w:r w:rsidRPr="00505583">
        <w:rPr>
          <w:rStyle w:val="rvts28"/>
          <w:color w:val="000000"/>
          <w:sz w:val="28"/>
          <w:szCs w:val="28"/>
        </w:rPr>
        <w:t xml:space="preserve"> стало підставою для скасування постанови суду першої інстанції.</w:t>
      </w:r>
      <w:r w:rsidR="008D5CCF">
        <w:rPr>
          <w:rStyle w:val="rvts28"/>
          <w:color w:val="000000"/>
          <w:sz w:val="28"/>
          <w:szCs w:val="28"/>
        </w:rPr>
        <w:t xml:space="preserve">  </w:t>
      </w:r>
    </w:p>
    <w:p w:rsidR="00B10F62" w:rsidRPr="00505583" w:rsidRDefault="00B10F62" w:rsidP="00B10F62">
      <w:pPr>
        <w:pStyle w:val="rvps5"/>
        <w:spacing w:before="0" w:beforeAutospacing="0" w:after="0" w:afterAutospacing="0"/>
        <w:ind w:firstLine="709"/>
        <w:jc w:val="both"/>
        <w:rPr>
          <w:rStyle w:val="rvts28"/>
          <w:color w:val="000000"/>
          <w:sz w:val="28"/>
          <w:szCs w:val="28"/>
        </w:rPr>
      </w:pPr>
      <w:r w:rsidRPr="00505583">
        <w:rPr>
          <w:rStyle w:val="rvts28"/>
          <w:color w:val="000000"/>
          <w:sz w:val="28"/>
          <w:szCs w:val="28"/>
        </w:rPr>
        <w:t xml:space="preserve">Таким чином, апеляційний суд скасував постанову місцевого суду та за </w:t>
      </w:r>
      <w:r>
        <w:rPr>
          <w:rStyle w:val="rvts28"/>
          <w:color w:val="000000"/>
          <w:sz w:val="28"/>
          <w:szCs w:val="28"/>
        </w:rPr>
        <w:t>результатами</w:t>
      </w:r>
      <w:r w:rsidRPr="00505583">
        <w:rPr>
          <w:rStyle w:val="rvts28"/>
          <w:color w:val="000000"/>
          <w:sz w:val="28"/>
          <w:szCs w:val="28"/>
        </w:rPr>
        <w:t xml:space="preserve"> розгляду апеляційної скарги прийняв нову постанову, якою апеляційну скаргу </w:t>
      </w:r>
      <w:r w:rsidR="008D5CCF">
        <w:rPr>
          <w:color w:val="000000"/>
          <w:sz w:val="28"/>
          <w:szCs w:val="28"/>
        </w:rPr>
        <w:t>ОСОБА_1</w:t>
      </w:r>
      <w:r w:rsidRPr="00505583">
        <w:rPr>
          <w:rStyle w:val="rvts28"/>
          <w:color w:val="000000"/>
          <w:sz w:val="28"/>
          <w:szCs w:val="28"/>
        </w:rPr>
        <w:t xml:space="preserve"> задоволено частково, постанову Київського районного суду міста Одеси від 20 лютого 2019 року скасовано та прийнято нову постанову, якою провадження </w:t>
      </w:r>
      <w:r>
        <w:rPr>
          <w:rStyle w:val="rvts28"/>
          <w:color w:val="000000"/>
          <w:sz w:val="28"/>
          <w:szCs w:val="28"/>
        </w:rPr>
        <w:t>в</w:t>
      </w:r>
      <w:r w:rsidRPr="00505583">
        <w:rPr>
          <w:rStyle w:val="rvts28"/>
          <w:color w:val="000000"/>
          <w:sz w:val="28"/>
          <w:szCs w:val="28"/>
        </w:rPr>
        <w:t xml:space="preserve"> адміністративній справі про притягнення </w:t>
      </w:r>
      <w:r w:rsidR="008D5CCF">
        <w:rPr>
          <w:color w:val="000000"/>
          <w:sz w:val="28"/>
          <w:szCs w:val="28"/>
        </w:rPr>
        <w:t>ОСОБА_1</w:t>
      </w:r>
      <w:r w:rsidRPr="00505583">
        <w:rPr>
          <w:rStyle w:val="rvts28"/>
          <w:color w:val="000000"/>
          <w:sz w:val="28"/>
          <w:szCs w:val="28"/>
        </w:rPr>
        <w:t xml:space="preserve"> до адміністративної відповідальності за частиною першою статті </w:t>
      </w:r>
      <w:r w:rsidR="008D5CCF">
        <w:rPr>
          <w:rStyle w:val="rvts28"/>
          <w:color w:val="000000"/>
          <w:sz w:val="28"/>
          <w:szCs w:val="28"/>
        </w:rPr>
        <w:t xml:space="preserve">    </w:t>
      </w:r>
      <w:r w:rsidRPr="00505583">
        <w:rPr>
          <w:rStyle w:val="rvts28"/>
          <w:color w:val="000000"/>
          <w:sz w:val="28"/>
          <w:szCs w:val="28"/>
        </w:rPr>
        <w:t>172-5 КУпАП закрито на підставі пункту 7 частини першої статті 247 КУпАП у зв’язку із закінченням на момент розгляду справи про адміністративне правопорушення строків накладення адміністративного стягнення, передбачених статтею 38 КУпАП.</w:t>
      </w:r>
    </w:p>
    <w:p w:rsidR="00B10F62" w:rsidRPr="00505583" w:rsidRDefault="00B10F62" w:rsidP="00B10F62">
      <w:pPr>
        <w:pStyle w:val="rvps5"/>
        <w:spacing w:before="0" w:beforeAutospacing="0" w:after="0" w:afterAutospacing="0"/>
        <w:ind w:firstLine="709"/>
        <w:jc w:val="both"/>
        <w:rPr>
          <w:rStyle w:val="rvts28"/>
          <w:color w:val="000000"/>
          <w:sz w:val="28"/>
          <w:szCs w:val="28"/>
        </w:rPr>
      </w:pPr>
      <w:r w:rsidRPr="00505583">
        <w:rPr>
          <w:rStyle w:val="rvts28"/>
          <w:color w:val="000000"/>
          <w:sz w:val="28"/>
          <w:szCs w:val="28"/>
        </w:rPr>
        <w:t xml:space="preserve">При цьому суд апеляційної інстанції встановив </w:t>
      </w:r>
      <w:r>
        <w:rPr>
          <w:rStyle w:val="rvts28"/>
          <w:color w:val="000000"/>
          <w:sz w:val="28"/>
          <w:szCs w:val="28"/>
        </w:rPr>
        <w:t>такі</w:t>
      </w:r>
      <w:r w:rsidRPr="00505583">
        <w:rPr>
          <w:rStyle w:val="rvts28"/>
          <w:color w:val="000000"/>
          <w:sz w:val="28"/>
          <w:szCs w:val="28"/>
        </w:rPr>
        <w:t xml:space="preserve"> обставини та дійшов таких висновків.</w:t>
      </w:r>
    </w:p>
    <w:p w:rsidR="00B10F62" w:rsidRPr="00505583" w:rsidRDefault="00B10F62" w:rsidP="00B10F62">
      <w:pPr>
        <w:pStyle w:val="rvps5"/>
        <w:spacing w:before="0" w:beforeAutospacing="0" w:after="0" w:afterAutospacing="0"/>
        <w:ind w:firstLine="709"/>
        <w:jc w:val="both"/>
        <w:rPr>
          <w:color w:val="000000"/>
          <w:sz w:val="28"/>
          <w:szCs w:val="28"/>
        </w:rPr>
      </w:pPr>
      <w:r>
        <w:rPr>
          <w:rStyle w:val="rvts28"/>
          <w:color w:val="000000"/>
          <w:sz w:val="28"/>
          <w:szCs w:val="28"/>
        </w:rPr>
        <w:t xml:space="preserve">Згідно зі статтею 1 </w:t>
      </w:r>
      <w:r w:rsidRPr="00505583">
        <w:rPr>
          <w:color w:val="000000"/>
          <w:sz w:val="28"/>
          <w:szCs w:val="28"/>
        </w:rPr>
        <w:t>Закону України «Про запобігання корупції»</w:t>
      </w:r>
      <w:r>
        <w:rPr>
          <w:color w:val="000000"/>
          <w:sz w:val="28"/>
          <w:szCs w:val="28"/>
        </w:rPr>
        <w:t xml:space="preserve"> </w:t>
      </w:r>
      <w:r>
        <w:rPr>
          <w:rStyle w:val="rvts28"/>
          <w:color w:val="000000"/>
          <w:sz w:val="28"/>
          <w:szCs w:val="28"/>
        </w:rPr>
        <w:br/>
      </w:r>
      <w:r w:rsidRPr="00505583">
        <w:rPr>
          <w:rStyle w:val="rvts28"/>
          <w:color w:val="000000"/>
          <w:sz w:val="28"/>
          <w:szCs w:val="28"/>
        </w:rPr>
        <w:t>подарунок – це грошові кошти або інше майно, переваги, пільги, послуги, нематеріальні активи, які надають/одержують безоплатно або за ціною, нижчою мінімальної ринкової.</w:t>
      </w:r>
    </w:p>
    <w:p w:rsidR="00B10F62" w:rsidRPr="00505583" w:rsidRDefault="00B10F62" w:rsidP="00B10F62">
      <w:pPr>
        <w:pStyle w:val="rvps5"/>
        <w:spacing w:before="0" w:beforeAutospacing="0" w:after="0" w:afterAutospacing="0"/>
        <w:ind w:firstLine="709"/>
        <w:jc w:val="both"/>
        <w:rPr>
          <w:rStyle w:val="rvts28"/>
          <w:color w:val="000000"/>
          <w:sz w:val="28"/>
          <w:szCs w:val="28"/>
        </w:rPr>
      </w:pPr>
      <w:r w:rsidRPr="00505583">
        <w:rPr>
          <w:rStyle w:val="rvts28"/>
          <w:color w:val="000000"/>
          <w:sz w:val="28"/>
          <w:szCs w:val="28"/>
        </w:rPr>
        <w:t xml:space="preserve">Об’єктом </w:t>
      </w:r>
      <w:r w:rsidRPr="00505583">
        <w:rPr>
          <w:color w:val="000000"/>
          <w:sz w:val="28"/>
          <w:szCs w:val="28"/>
        </w:rPr>
        <w:t>статті 172-5 КУпАП</w:t>
      </w:r>
      <w:r w:rsidRPr="00505583">
        <w:rPr>
          <w:rStyle w:val="rvts28"/>
          <w:color w:val="000000"/>
          <w:sz w:val="28"/>
          <w:szCs w:val="28"/>
        </w:rPr>
        <w:t xml:space="preserve"> є порушення передбачених </w:t>
      </w:r>
      <w:r w:rsidRPr="00505583">
        <w:rPr>
          <w:color w:val="000000"/>
          <w:sz w:val="28"/>
          <w:szCs w:val="28"/>
        </w:rPr>
        <w:t>статтею 23 Закону України «Про запобігання корупції»</w:t>
      </w:r>
      <w:r w:rsidRPr="00505583">
        <w:rPr>
          <w:rStyle w:val="rvts28"/>
          <w:color w:val="000000"/>
          <w:sz w:val="28"/>
          <w:szCs w:val="28"/>
        </w:rPr>
        <w:t xml:space="preserve"> заходів щодо запобігання корупції.</w:t>
      </w:r>
    </w:p>
    <w:p w:rsidR="00B10F62" w:rsidRPr="00505583" w:rsidRDefault="00B10F62" w:rsidP="00B10F62">
      <w:pPr>
        <w:pStyle w:val="rvps5"/>
        <w:spacing w:before="0" w:beforeAutospacing="0" w:after="0" w:afterAutospacing="0"/>
        <w:ind w:firstLine="709"/>
        <w:jc w:val="both"/>
        <w:rPr>
          <w:color w:val="000000"/>
          <w:sz w:val="28"/>
          <w:szCs w:val="28"/>
        </w:rPr>
      </w:pPr>
      <w:r w:rsidRPr="00505583">
        <w:rPr>
          <w:rStyle w:val="rvts28"/>
          <w:color w:val="000000"/>
          <w:sz w:val="28"/>
          <w:szCs w:val="28"/>
        </w:rPr>
        <w:t xml:space="preserve">Судом встановлено, що </w:t>
      </w:r>
      <w:r w:rsidR="008D5CCF">
        <w:rPr>
          <w:color w:val="000000"/>
          <w:sz w:val="28"/>
          <w:szCs w:val="28"/>
        </w:rPr>
        <w:t>ОСОБА_1</w:t>
      </w:r>
      <w:r w:rsidRPr="00505583">
        <w:rPr>
          <w:rStyle w:val="rvts28"/>
          <w:color w:val="000000"/>
          <w:sz w:val="28"/>
          <w:szCs w:val="28"/>
        </w:rPr>
        <w:t xml:space="preserve">, обіймаючи посаду судді Приморського районного суду міста Одеси, як суб’єкт, визначений у </w:t>
      </w:r>
      <w:r>
        <w:rPr>
          <w:rStyle w:val="rvts28"/>
          <w:color w:val="000000"/>
          <w:sz w:val="28"/>
          <w:szCs w:val="28"/>
        </w:rPr>
        <w:br/>
      </w:r>
      <w:r w:rsidRPr="00505583">
        <w:rPr>
          <w:rStyle w:val="rvts28"/>
          <w:color w:val="000000"/>
          <w:sz w:val="28"/>
          <w:szCs w:val="28"/>
        </w:rPr>
        <w:t xml:space="preserve">підпункті «ґ» пункту 1 частини першої статті 3 Закону України «Про запобігання корупції», на якого поширюється дія </w:t>
      </w:r>
      <w:r>
        <w:rPr>
          <w:rStyle w:val="rvts28"/>
          <w:color w:val="000000"/>
          <w:sz w:val="28"/>
          <w:szCs w:val="28"/>
        </w:rPr>
        <w:t xml:space="preserve">цього </w:t>
      </w:r>
      <w:r w:rsidRPr="00505583">
        <w:rPr>
          <w:rStyle w:val="rvts28"/>
          <w:color w:val="000000"/>
          <w:sz w:val="28"/>
          <w:szCs w:val="28"/>
        </w:rPr>
        <w:t>Закону, 21 жовтня</w:t>
      </w:r>
      <w:r w:rsidR="00A846D3">
        <w:rPr>
          <w:rStyle w:val="rvts28"/>
          <w:color w:val="000000"/>
          <w:sz w:val="28"/>
          <w:szCs w:val="28"/>
        </w:rPr>
        <w:t xml:space="preserve"> </w:t>
      </w:r>
      <w:r w:rsidRPr="00505583">
        <w:rPr>
          <w:rStyle w:val="rvts28"/>
          <w:color w:val="000000"/>
          <w:sz w:val="28"/>
          <w:szCs w:val="28"/>
        </w:rPr>
        <w:t xml:space="preserve">2016 року отримала у власність від громадянина України </w:t>
      </w:r>
      <w:r w:rsidR="008D5CCF">
        <w:rPr>
          <w:color w:val="000000"/>
          <w:sz w:val="28"/>
          <w:szCs w:val="28"/>
        </w:rPr>
        <w:t>ОСОБА_2</w:t>
      </w:r>
      <w:r>
        <w:rPr>
          <w:rStyle w:val="rvts28"/>
          <w:color w:val="000000"/>
          <w:sz w:val="28"/>
          <w:szCs w:val="28"/>
        </w:rPr>
        <w:t xml:space="preserve"> </w:t>
      </w:r>
      <w:r w:rsidRPr="00505583">
        <w:rPr>
          <w:rStyle w:val="rvts28"/>
          <w:color w:val="000000"/>
          <w:sz w:val="28"/>
          <w:szCs w:val="28"/>
        </w:rPr>
        <w:t xml:space="preserve">подарунок у грошовій формі (960 000 грн), вартість якого перевищує один прожитковий мінімум для працездатних осіб, встановлений на день прийняття подарунка, що підтверджується копією розписки від 21 жовтня 2016 року, долученою до пояснень </w:t>
      </w:r>
      <w:r w:rsidR="008D5CCF">
        <w:rPr>
          <w:color w:val="000000"/>
          <w:sz w:val="28"/>
          <w:szCs w:val="28"/>
        </w:rPr>
        <w:t>ОСОБА_1</w:t>
      </w:r>
      <w:r w:rsidRPr="00505583">
        <w:rPr>
          <w:rStyle w:val="rvts28"/>
          <w:color w:val="000000"/>
          <w:sz w:val="28"/>
          <w:szCs w:val="28"/>
        </w:rPr>
        <w:t xml:space="preserve"> від 16 липня 2018 року, які </w:t>
      </w:r>
      <w:r>
        <w:rPr>
          <w:rStyle w:val="rvts28"/>
          <w:color w:val="000000"/>
          <w:sz w:val="28"/>
          <w:szCs w:val="28"/>
        </w:rPr>
        <w:t>містяться в</w:t>
      </w:r>
      <w:r w:rsidRPr="00505583">
        <w:rPr>
          <w:rStyle w:val="rvts28"/>
          <w:color w:val="000000"/>
          <w:sz w:val="28"/>
          <w:szCs w:val="28"/>
        </w:rPr>
        <w:t xml:space="preserve"> матеріал</w:t>
      </w:r>
      <w:r>
        <w:rPr>
          <w:rStyle w:val="rvts28"/>
          <w:color w:val="000000"/>
          <w:sz w:val="28"/>
          <w:szCs w:val="28"/>
        </w:rPr>
        <w:t>ах</w:t>
      </w:r>
      <w:r w:rsidRPr="00505583">
        <w:rPr>
          <w:rStyle w:val="rvts28"/>
          <w:color w:val="000000"/>
          <w:sz w:val="28"/>
          <w:szCs w:val="28"/>
        </w:rPr>
        <w:t xml:space="preserve"> справи.</w:t>
      </w:r>
    </w:p>
    <w:p w:rsidR="00B10F62" w:rsidRPr="00505583" w:rsidRDefault="00B10F62" w:rsidP="00B10F62">
      <w:pPr>
        <w:pStyle w:val="rvps5"/>
        <w:spacing w:before="0" w:beforeAutospacing="0" w:after="0" w:afterAutospacing="0"/>
        <w:ind w:firstLine="709"/>
        <w:jc w:val="both"/>
        <w:rPr>
          <w:color w:val="000000"/>
          <w:sz w:val="28"/>
          <w:szCs w:val="28"/>
        </w:rPr>
      </w:pPr>
      <w:r>
        <w:rPr>
          <w:rStyle w:val="rvts28"/>
          <w:color w:val="000000"/>
          <w:sz w:val="28"/>
          <w:szCs w:val="28"/>
        </w:rPr>
        <w:t>Із</w:t>
      </w:r>
      <w:r w:rsidRPr="00505583">
        <w:rPr>
          <w:rStyle w:val="rvts28"/>
          <w:color w:val="000000"/>
          <w:sz w:val="28"/>
          <w:szCs w:val="28"/>
        </w:rPr>
        <w:t xml:space="preserve"> розписки від 21 жовтня 2016 року судом встановлено, що вказані грошові кошти </w:t>
      </w:r>
      <w:r w:rsidR="008D5CCF">
        <w:rPr>
          <w:color w:val="000000"/>
          <w:sz w:val="28"/>
          <w:szCs w:val="28"/>
        </w:rPr>
        <w:t>ОСОБА_1</w:t>
      </w:r>
      <w:r w:rsidRPr="00505583">
        <w:rPr>
          <w:rStyle w:val="rvts28"/>
          <w:color w:val="000000"/>
          <w:sz w:val="28"/>
          <w:szCs w:val="28"/>
        </w:rPr>
        <w:t xml:space="preserve"> </w:t>
      </w:r>
      <w:r>
        <w:rPr>
          <w:rStyle w:val="rvts28"/>
          <w:color w:val="000000"/>
          <w:sz w:val="28"/>
          <w:szCs w:val="28"/>
        </w:rPr>
        <w:t xml:space="preserve">отримала </w:t>
      </w:r>
      <w:r w:rsidRPr="00505583">
        <w:rPr>
          <w:rStyle w:val="rvts28"/>
          <w:color w:val="000000"/>
          <w:sz w:val="28"/>
          <w:szCs w:val="28"/>
        </w:rPr>
        <w:t xml:space="preserve">від </w:t>
      </w:r>
      <w:r w:rsidR="008D5CCF">
        <w:rPr>
          <w:color w:val="000000"/>
          <w:sz w:val="28"/>
          <w:szCs w:val="28"/>
        </w:rPr>
        <w:t>ОСОБА_2</w:t>
      </w:r>
      <w:r w:rsidRPr="00505583">
        <w:rPr>
          <w:rStyle w:val="rvts28"/>
          <w:color w:val="000000"/>
          <w:sz w:val="28"/>
          <w:szCs w:val="28"/>
        </w:rPr>
        <w:t xml:space="preserve"> для придбання квартири для їх</w:t>
      </w:r>
      <w:r>
        <w:rPr>
          <w:rStyle w:val="rvts28"/>
          <w:color w:val="000000"/>
          <w:sz w:val="28"/>
          <w:szCs w:val="28"/>
        </w:rPr>
        <w:t>ньої</w:t>
      </w:r>
      <w:r w:rsidRPr="00505583">
        <w:rPr>
          <w:rStyle w:val="rvts28"/>
          <w:color w:val="000000"/>
          <w:sz w:val="28"/>
          <w:szCs w:val="28"/>
        </w:rPr>
        <w:t xml:space="preserve"> спільної доньки </w:t>
      </w:r>
      <w:r w:rsidR="008D5CCF">
        <w:rPr>
          <w:color w:val="000000"/>
          <w:sz w:val="28"/>
          <w:szCs w:val="28"/>
        </w:rPr>
        <w:t>ОСОБА_3</w:t>
      </w:r>
      <w:r w:rsidRPr="00505583">
        <w:rPr>
          <w:rStyle w:val="rvts28"/>
          <w:color w:val="000000"/>
          <w:sz w:val="28"/>
          <w:szCs w:val="28"/>
        </w:rPr>
        <w:t xml:space="preserve"> (т</w:t>
      </w:r>
      <w:r>
        <w:rPr>
          <w:rStyle w:val="rvts28"/>
          <w:color w:val="000000"/>
          <w:sz w:val="28"/>
          <w:szCs w:val="28"/>
        </w:rPr>
        <w:t xml:space="preserve">ом </w:t>
      </w:r>
      <w:r w:rsidRPr="00505583">
        <w:rPr>
          <w:rStyle w:val="rvts28"/>
          <w:color w:val="000000"/>
          <w:sz w:val="28"/>
          <w:szCs w:val="28"/>
        </w:rPr>
        <w:t>1, а.</w:t>
      </w:r>
      <w:r>
        <w:rPr>
          <w:rStyle w:val="rvts28"/>
          <w:color w:val="000000"/>
          <w:sz w:val="28"/>
          <w:szCs w:val="28"/>
        </w:rPr>
        <w:t xml:space="preserve"> </w:t>
      </w:r>
      <w:r w:rsidRPr="00505583">
        <w:rPr>
          <w:rStyle w:val="rvts28"/>
          <w:color w:val="000000"/>
          <w:sz w:val="28"/>
          <w:szCs w:val="28"/>
        </w:rPr>
        <w:t>с.</w:t>
      </w:r>
      <w:r>
        <w:rPr>
          <w:rStyle w:val="rvts28"/>
          <w:color w:val="000000"/>
          <w:sz w:val="28"/>
          <w:szCs w:val="28"/>
        </w:rPr>
        <w:t xml:space="preserve"> </w:t>
      </w:r>
      <w:r w:rsidRPr="00505583">
        <w:rPr>
          <w:rStyle w:val="rvts28"/>
          <w:color w:val="000000"/>
          <w:sz w:val="28"/>
          <w:szCs w:val="28"/>
        </w:rPr>
        <w:t>33).</w:t>
      </w:r>
      <w:r w:rsidR="008D5CCF">
        <w:rPr>
          <w:rStyle w:val="rvts28"/>
          <w:color w:val="000000"/>
          <w:sz w:val="28"/>
          <w:szCs w:val="28"/>
        </w:rPr>
        <w:t xml:space="preserve">  </w:t>
      </w:r>
    </w:p>
    <w:p w:rsidR="00B10F62" w:rsidRPr="00505583" w:rsidRDefault="00B10F62" w:rsidP="00B10F62">
      <w:pPr>
        <w:pStyle w:val="rvps5"/>
        <w:spacing w:before="0" w:beforeAutospacing="0" w:after="0" w:afterAutospacing="0"/>
        <w:ind w:firstLine="709"/>
        <w:jc w:val="both"/>
        <w:rPr>
          <w:color w:val="000000"/>
          <w:sz w:val="28"/>
          <w:szCs w:val="28"/>
        </w:rPr>
      </w:pPr>
      <w:r w:rsidRPr="00505583">
        <w:rPr>
          <w:rStyle w:val="rvts28"/>
          <w:color w:val="000000"/>
          <w:sz w:val="28"/>
          <w:szCs w:val="28"/>
        </w:rPr>
        <w:lastRenderedPageBreak/>
        <w:t xml:space="preserve">Крім того, отримання </w:t>
      </w:r>
      <w:r w:rsidR="008D5CCF">
        <w:rPr>
          <w:color w:val="000000"/>
          <w:sz w:val="28"/>
          <w:szCs w:val="28"/>
        </w:rPr>
        <w:t>ОСОБА_1</w:t>
      </w:r>
      <w:r w:rsidRPr="00505583">
        <w:rPr>
          <w:rStyle w:val="rvts28"/>
          <w:color w:val="000000"/>
          <w:sz w:val="28"/>
          <w:szCs w:val="28"/>
        </w:rPr>
        <w:t xml:space="preserve"> у власність подарунка у </w:t>
      </w:r>
      <w:r>
        <w:rPr>
          <w:rStyle w:val="rvts28"/>
          <w:color w:val="000000"/>
          <w:sz w:val="28"/>
          <w:szCs w:val="28"/>
        </w:rPr>
        <w:br/>
      </w:r>
      <w:r w:rsidRPr="00505583">
        <w:rPr>
          <w:rStyle w:val="rvts28"/>
          <w:color w:val="000000"/>
          <w:sz w:val="28"/>
          <w:szCs w:val="28"/>
        </w:rPr>
        <w:t>грошовій формі (960</w:t>
      </w:r>
      <w:r>
        <w:rPr>
          <w:rStyle w:val="rvts28"/>
          <w:color w:val="000000"/>
          <w:sz w:val="28"/>
          <w:szCs w:val="28"/>
        </w:rPr>
        <w:t> </w:t>
      </w:r>
      <w:r w:rsidRPr="00505583">
        <w:rPr>
          <w:rStyle w:val="rvts28"/>
          <w:color w:val="000000"/>
          <w:sz w:val="28"/>
          <w:szCs w:val="28"/>
        </w:rPr>
        <w:t xml:space="preserve">000 грн) від </w:t>
      </w:r>
      <w:r w:rsidR="008D5CCF">
        <w:rPr>
          <w:color w:val="000000"/>
          <w:sz w:val="28"/>
          <w:szCs w:val="28"/>
        </w:rPr>
        <w:t>ОСОБА_2</w:t>
      </w:r>
      <w:r w:rsidRPr="00505583">
        <w:rPr>
          <w:rStyle w:val="rvts28"/>
          <w:color w:val="000000"/>
          <w:sz w:val="28"/>
          <w:szCs w:val="28"/>
        </w:rPr>
        <w:t xml:space="preserve"> підтверджується </w:t>
      </w:r>
      <w:r>
        <w:rPr>
          <w:rStyle w:val="rvts28"/>
          <w:color w:val="000000"/>
          <w:sz w:val="28"/>
          <w:szCs w:val="28"/>
        </w:rPr>
        <w:br/>
      </w:r>
      <w:r w:rsidRPr="00505583">
        <w:rPr>
          <w:rStyle w:val="rvts28"/>
          <w:color w:val="000000"/>
          <w:sz w:val="28"/>
          <w:szCs w:val="28"/>
        </w:rPr>
        <w:t xml:space="preserve">поданим 3 листопада 2016 року </w:t>
      </w:r>
      <w:r w:rsidR="008D5CCF">
        <w:rPr>
          <w:color w:val="000000"/>
          <w:sz w:val="28"/>
          <w:szCs w:val="28"/>
        </w:rPr>
        <w:t>ОСОБА_1</w:t>
      </w:r>
      <w:r w:rsidRPr="00505583">
        <w:rPr>
          <w:rStyle w:val="rvts28"/>
          <w:color w:val="000000"/>
          <w:sz w:val="28"/>
          <w:szCs w:val="28"/>
        </w:rPr>
        <w:t xml:space="preserve"> повідомленням про суттєві </w:t>
      </w:r>
      <w:r>
        <w:rPr>
          <w:rStyle w:val="rvts28"/>
          <w:color w:val="000000"/>
          <w:sz w:val="28"/>
          <w:szCs w:val="28"/>
        </w:rPr>
        <w:br/>
      </w:r>
      <w:r w:rsidRPr="00505583">
        <w:rPr>
          <w:rStyle w:val="rvts28"/>
          <w:color w:val="000000"/>
          <w:sz w:val="28"/>
          <w:szCs w:val="28"/>
        </w:rPr>
        <w:t>зміни в її майновому стан</w:t>
      </w:r>
      <w:r w:rsidR="00697A7E">
        <w:rPr>
          <w:rStyle w:val="rvts28"/>
          <w:color w:val="000000"/>
          <w:sz w:val="28"/>
          <w:szCs w:val="28"/>
        </w:rPr>
        <w:t xml:space="preserve">і, розміщеним на офіційному </w:t>
      </w:r>
      <w:proofErr w:type="spellStart"/>
      <w:r w:rsidR="00697A7E">
        <w:rPr>
          <w:rStyle w:val="rvts28"/>
          <w:color w:val="000000"/>
          <w:sz w:val="28"/>
          <w:szCs w:val="28"/>
        </w:rPr>
        <w:t>веб</w:t>
      </w:r>
      <w:r w:rsidRPr="00505583">
        <w:rPr>
          <w:rStyle w:val="rvts28"/>
          <w:color w:val="000000"/>
          <w:sz w:val="28"/>
          <w:szCs w:val="28"/>
        </w:rPr>
        <w:t>сайті</w:t>
      </w:r>
      <w:proofErr w:type="spellEnd"/>
      <w:r w:rsidRPr="00505583">
        <w:rPr>
          <w:rStyle w:val="rvts28"/>
          <w:color w:val="000000"/>
          <w:sz w:val="28"/>
          <w:szCs w:val="28"/>
        </w:rPr>
        <w:t xml:space="preserve"> Національного </w:t>
      </w:r>
      <w:r>
        <w:rPr>
          <w:rStyle w:val="rvts28"/>
          <w:color w:val="000000"/>
          <w:sz w:val="28"/>
          <w:szCs w:val="28"/>
        </w:rPr>
        <w:br/>
      </w:r>
      <w:r w:rsidRPr="00505583">
        <w:rPr>
          <w:rStyle w:val="rvts28"/>
          <w:color w:val="000000"/>
          <w:sz w:val="28"/>
          <w:szCs w:val="28"/>
        </w:rPr>
        <w:t xml:space="preserve">агентства з питань запобігання корупції за посиланням </w:t>
      </w:r>
      <w:r w:rsidRPr="00505583">
        <w:rPr>
          <w:color w:val="000000"/>
          <w:sz w:val="28"/>
          <w:szCs w:val="28"/>
        </w:rPr>
        <w:t>https://public.nazk.gov.ua/declaration/356b1188-57fb-4e92-94d6-b3f36095bbbd</w:t>
      </w:r>
      <w:r w:rsidRPr="00505583">
        <w:rPr>
          <w:rStyle w:val="rvts28"/>
          <w:color w:val="000000"/>
          <w:sz w:val="28"/>
          <w:szCs w:val="28"/>
        </w:rPr>
        <w:t>.</w:t>
      </w:r>
    </w:p>
    <w:p w:rsidR="00B10F62" w:rsidRPr="00505583" w:rsidRDefault="00B10F62" w:rsidP="00B10F62">
      <w:pPr>
        <w:pStyle w:val="rvps5"/>
        <w:spacing w:before="0" w:beforeAutospacing="0" w:after="0" w:afterAutospacing="0"/>
        <w:ind w:firstLine="709"/>
        <w:jc w:val="both"/>
        <w:rPr>
          <w:color w:val="000000"/>
          <w:sz w:val="28"/>
          <w:szCs w:val="28"/>
        </w:rPr>
      </w:pPr>
      <w:r w:rsidRPr="00505583">
        <w:rPr>
          <w:rStyle w:val="rvts28"/>
          <w:color w:val="000000"/>
          <w:sz w:val="28"/>
          <w:szCs w:val="28"/>
        </w:rPr>
        <w:t>При цьому при поданні декларації особи, уповноваженої на виконання функцій держави або місцевого самоврядування</w:t>
      </w:r>
      <w:r>
        <w:rPr>
          <w:rStyle w:val="rvts28"/>
          <w:color w:val="000000"/>
          <w:sz w:val="28"/>
          <w:szCs w:val="28"/>
        </w:rPr>
        <w:t>,</w:t>
      </w:r>
      <w:r w:rsidRPr="00505583">
        <w:rPr>
          <w:rStyle w:val="rvts28"/>
          <w:color w:val="000000"/>
          <w:sz w:val="28"/>
          <w:szCs w:val="28"/>
        </w:rPr>
        <w:t xml:space="preserve"> за 2016 рік у розділі 2.2 «Інформація про членів сім’ї суб’єкта декларування» вказаної декларації </w:t>
      </w:r>
      <w:r w:rsidR="008D5CCF">
        <w:rPr>
          <w:color w:val="000000"/>
          <w:sz w:val="28"/>
          <w:szCs w:val="28"/>
        </w:rPr>
        <w:t>ОСОБА_1</w:t>
      </w:r>
      <w:r>
        <w:rPr>
          <w:rStyle w:val="rvts28"/>
          <w:color w:val="000000"/>
          <w:sz w:val="28"/>
          <w:szCs w:val="28"/>
        </w:rPr>
        <w:t xml:space="preserve"> </w:t>
      </w:r>
      <w:r w:rsidRPr="00505583">
        <w:rPr>
          <w:rStyle w:val="rvts28"/>
          <w:color w:val="000000"/>
          <w:sz w:val="28"/>
          <w:szCs w:val="28"/>
        </w:rPr>
        <w:t>не зазнач</w:t>
      </w:r>
      <w:r>
        <w:rPr>
          <w:rStyle w:val="rvts28"/>
          <w:color w:val="000000"/>
          <w:sz w:val="28"/>
          <w:szCs w:val="28"/>
        </w:rPr>
        <w:t>ила</w:t>
      </w:r>
      <w:r w:rsidRPr="00505583">
        <w:rPr>
          <w:rStyle w:val="rvts28"/>
          <w:color w:val="000000"/>
          <w:sz w:val="28"/>
          <w:szCs w:val="28"/>
        </w:rPr>
        <w:t xml:space="preserve">, що </w:t>
      </w:r>
      <w:r w:rsidR="008D5CCF">
        <w:rPr>
          <w:color w:val="000000"/>
          <w:sz w:val="28"/>
          <w:szCs w:val="28"/>
        </w:rPr>
        <w:t>ОСОБА_2</w:t>
      </w:r>
      <w:r w:rsidRPr="00505583">
        <w:rPr>
          <w:rStyle w:val="rvts28"/>
          <w:color w:val="000000"/>
          <w:sz w:val="28"/>
          <w:szCs w:val="28"/>
        </w:rPr>
        <w:t xml:space="preserve"> є членом її сім’ї.</w:t>
      </w:r>
    </w:p>
    <w:p w:rsidR="00B10F62" w:rsidRPr="00505583" w:rsidRDefault="00FC6442" w:rsidP="00B10F62">
      <w:pPr>
        <w:pStyle w:val="rvps6"/>
        <w:spacing w:before="0" w:beforeAutospacing="0" w:after="0" w:afterAutospacing="0"/>
        <w:ind w:firstLine="708"/>
        <w:jc w:val="both"/>
        <w:rPr>
          <w:color w:val="000000"/>
          <w:sz w:val="28"/>
          <w:szCs w:val="28"/>
        </w:rPr>
      </w:pPr>
      <w:r>
        <w:rPr>
          <w:rStyle w:val="rvts28"/>
          <w:color w:val="000000"/>
          <w:sz w:val="28"/>
          <w:szCs w:val="28"/>
        </w:rPr>
        <w:t>Із</w:t>
      </w:r>
      <w:r w:rsidR="00B10F62" w:rsidRPr="00505583">
        <w:rPr>
          <w:rStyle w:val="rvts28"/>
          <w:color w:val="000000"/>
          <w:sz w:val="28"/>
          <w:szCs w:val="28"/>
        </w:rPr>
        <w:t xml:space="preserve"> надани</w:t>
      </w:r>
      <w:r w:rsidR="00B10F62">
        <w:rPr>
          <w:rStyle w:val="rvts28"/>
          <w:color w:val="000000"/>
          <w:sz w:val="28"/>
          <w:szCs w:val="28"/>
        </w:rPr>
        <w:t>х</w:t>
      </w:r>
      <w:r w:rsidR="00B10F62" w:rsidRPr="00505583">
        <w:rPr>
          <w:rStyle w:val="rvts28"/>
          <w:color w:val="000000"/>
          <w:sz w:val="28"/>
          <w:szCs w:val="28"/>
        </w:rPr>
        <w:t xml:space="preserve"> </w:t>
      </w:r>
      <w:r w:rsidR="008D5CCF">
        <w:rPr>
          <w:color w:val="000000"/>
          <w:sz w:val="28"/>
          <w:szCs w:val="28"/>
        </w:rPr>
        <w:t>ОСОБА_1</w:t>
      </w:r>
      <w:r w:rsidR="00B10F62" w:rsidRPr="00505583">
        <w:rPr>
          <w:rStyle w:val="rvts28"/>
          <w:color w:val="000000"/>
          <w:sz w:val="28"/>
          <w:szCs w:val="28"/>
        </w:rPr>
        <w:t xml:space="preserve"> пояснен</w:t>
      </w:r>
      <w:r w:rsidR="00B10F62">
        <w:rPr>
          <w:rStyle w:val="rvts28"/>
          <w:color w:val="000000"/>
          <w:sz w:val="28"/>
          <w:szCs w:val="28"/>
        </w:rPr>
        <w:t>ь</w:t>
      </w:r>
      <w:r w:rsidR="00B10F62" w:rsidRPr="00505583">
        <w:rPr>
          <w:rStyle w:val="rvts28"/>
          <w:color w:val="000000"/>
          <w:sz w:val="28"/>
          <w:szCs w:val="28"/>
        </w:rPr>
        <w:t xml:space="preserve"> від 16 липня 2018 року суд</w:t>
      </w:r>
      <w:r w:rsidR="00B10F62">
        <w:rPr>
          <w:rStyle w:val="rvts28"/>
          <w:color w:val="000000"/>
          <w:sz w:val="28"/>
          <w:szCs w:val="28"/>
        </w:rPr>
        <w:t xml:space="preserve"> </w:t>
      </w:r>
      <w:r w:rsidR="00B10F62" w:rsidRPr="00505583">
        <w:rPr>
          <w:rStyle w:val="rvts28"/>
          <w:color w:val="000000"/>
          <w:sz w:val="28"/>
          <w:szCs w:val="28"/>
        </w:rPr>
        <w:t>встанов</w:t>
      </w:r>
      <w:r w:rsidR="00B10F62">
        <w:rPr>
          <w:rStyle w:val="rvts28"/>
          <w:color w:val="000000"/>
          <w:sz w:val="28"/>
          <w:szCs w:val="28"/>
        </w:rPr>
        <w:t>ив</w:t>
      </w:r>
      <w:r w:rsidR="00B10F62" w:rsidRPr="00505583">
        <w:rPr>
          <w:rStyle w:val="rvts28"/>
          <w:color w:val="000000"/>
          <w:sz w:val="28"/>
          <w:szCs w:val="28"/>
        </w:rPr>
        <w:t>, що у 2015</w:t>
      </w:r>
      <w:r w:rsidR="00B10F62">
        <w:rPr>
          <w:rStyle w:val="rvts28"/>
          <w:color w:val="000000"/>
          <w:sz w:val="28"/>
          <w:szCs w:val="28"/>
        </w:rPr>
        <w:t>–</w:t>
      </w:r>
      <w:r w:rsidR="00B10F62" w:rsidRPr="00505583">
        <w:rPr>
          <w:rStyle w:val="rvts28"/>
          <w:color w:val="000000"/>
          <w:sz w:val="28"/>
          <w:szCs w:val="28"/>
        </w:rPr>
        <w:t>2016 роках</w:t>
      </w:r>
      <w:r w:rsidR="00B10F62">
        <w:rPr>
          <w:rStyle w:val="rvts28"/>
          <w:color w:val="000000"/>
          <w:sz w:val="28"/>
          <w:szCs w:val="28"/>
        </w:rPr>
        <w:t xml:space="preserve"> </w:t>
      </w:r>
      <w:r w:rsidR="008D5CCF">
        <w:rPr>
          <w:color w:val="000000"/>
          <w:sz w:val="28"/>
          <w:szCs w:val="28"/>
        </w:rPr>
        <w:t>ОСОБА_2</w:t>
      </w:r>
      <w:r w:rsidR="00B10F62" w:rsidRPr="00505583">
        <w:rPr>
          <w:rStyle w:val="rvts31"/>
          <w:color w:val="000000"/>
          <w:sz w:val="28"/>
          <w:szCs w:val="28"/>
        </w:rPr>
        <w:t xml:space="preserve"> не перебував із нею у шлюбі та не був особою, яка спільно проживає, пов’язана спільним побутом, має взаємні права та обов’язки, не був членом її сім’ї у розумінні Закону України «Про запобігання корупції»</w:t>
      </w:r>
      <w:r w:rsidR="00B10F62" w:rsidRPr="00505583">
        <w:rPr>
          <w:rStyle w:val="rvts28"/>
          <w:color w:val="000000"/>
          <w:sz w:val="28"/>
          <w:szCs w:val="28"/>
        </w:rPr>
        <w:t xml:space="preserve">, що апеляційним судом визнано обставиною, яка спростовує доводи апеляційної скарги та пояснення </w:t>
      </w:r>
      <w:r w:rsidR="008D5CCF">
        <w:rPr>
          <w:color w:val="000000"/>
          <w:sz w:val="28"/>
          <w:szCs w:val="28"/>
        </w:rPr>
        <w:t>ОСОБА_1</w:t>
      </w:r>
      <w:r w:rsidR="00B10F62" w:rsidRPr="00505583">
        <w:rPr>
          <w:rStyle w:val="rvts28"/>
          <w:color w:val="000000"/>
          <w:sz w:val="28"/>
          <w:szCs w:val="28"/>
        </w:rPr>
        <w:t xml:space="preserve"> у судовому засіданні щодо спільного проживання з </w:t>
      </w:r>
      <w:r w:rsidR="008D5CCF">
        <w:rPr>
          <w:color w:val="000000"/>
          <w:sz w:val="28"/>
          <w:szCs w:val="28"/>
        </w:rPr>
        <w:t xml:space="preserve">ОСОБА_2 </w:t>
      </w:r>
      <w:r w:rsidR="00B10F62" w:rsidRPr="00505583">
        <w:rPr>
          <w:rStyle w:val="rvts28"/>
          <w:color w:val="000000"/>
          <w:sz w:val="28"/>
          <w:szCs w:val="28"/>
        </w:rPr>
        <w:t>та наявності спільних прав та обов’язків на момент отримання подарунк</w:t>
      </w:r>
      <w:r w:rsidR="00B10F62">
        <w:rPr>
          <w:rStyle w:val="rvts28"/>
          <w:color w:val="000000"/>
          <w:sz w:val="28"/>
          <w:szCs w:val="28"/>
        </w:rPr>
        <w:t>а</w:t>
      </w:r>
      <w:r w:rsidR="00B10F62" w:rsidRPr="00505583">
        <w:rPr>
          <w:rStyle w:val="rvts28"/>
          <w:color w:val="000000"/>
          <w:sz w:val="28"/>
          <w:szCs w:val="28"/>
        </w:rPr>
        <w:t>.</w:t>
      </w:r>
      <w:r w:rsidR="008D5CCF">
        <w:rPr>
          <w:rStyle w:val="rvts28"/>
          <w:color w:val="000000"/>
          <w:sz w:val="28"/>
          <w:szCs w:val="28"/>
        </w:rPr>
        <w:t xml:space="preserve"> </w:t>
      </w:r>
    </w:p>
    <w:p w:rsidR="00B10F62" w:rsidRPr="00505583" w:rsidRDefault="00B10F62" w:rsidP="00B10F62">
      <w:pPr>
        <w:pStyle w:val="rvps6"/>
        <w:spacing w:before="0" w:beforeAutospacing="0" w:after="0" w:afterAutospacing="0"/>
        <w:ind w:firstLine="709"/>
        <w:jc w:val="both"/>
        <w:rPr>
          <w:rStyle w:val="rvts28"/>
          <w:color w:val="000000"/>
          <w:sz w:val="28"/>
          <w:szCs w:val="28"/>
        </w:rPr>
      </w:pPr>
      <w:r w:rsidRPr="00505583">
        <w:rPr>
          <w:rStyle w:val="rvts28"/>
          <w:color w:val="000000"/>
          <w:sz w:val="28"/>
          <w:szCs w:val="28"/>
        </w:rPr>
        <w:t xml:space="preserve">Апеляційний суд також відхилив доводи апеляційної скарги стосовно того, що </w:t>
      </w:r>
      <w:r w:rsidR="00E87460">
        <w:rPr>
          <w:color w:val="000000"/>
          <w:sz w:val="28"/>
          <w:szCs w:val="28"/>
        </w:rPr>
        <w:t>ОСОБА_1</w:t>
      </w:r>
      <w:r w:rsidRPr="00505583">
        <w:rPr>
          <w:rStyle w:val="rvts28"/>
          <w:color w:val="000000"/>
          <w:sz w:val="28"/>
          <w:szCs w:val="28"/>
        </w:rPr>
        <w:t xml:space="preserve"> не є суб’єктом відповідальності за інкримінованим </w:t>
      </w:r>
      <w:r>
        <w:rPr>
          <w:rStyle w:val="rvts28"/>
          <w:color w:val="000000"/>
          <w:sz w:val="28"/>
          <w:szCs w:val="28"/>
        </w:rPr>
        <w:t xml:space="preserve">їй </w:t>
      </w:r>
      <w:r w:rsidRPr="00505583">
        <w:rPr>
          <w:rStyle w:val="rvts28"/>
          <w:color w:val="000000"/>
          <w:sz w:val="28"/>
          <w:szCs w:val="28"/>
        </w:rPr>
        <w:t xml:space="preserve">правопорушенням, оскільки з 5 листопада 2009 року безперервно перебуває у відпустці </w:t>
      </w:r>
      <w:r>
        <w:rPr>
          <w:rStyle w:val="rvts28"/>
          <w:color w:val="000000"/>
          <w:sz w:val="28"/>
          <w:szCs w:val="28"/>
        </w:rPr>
        <w:t xml:space="preserve">для </w:t>
      </w:r>
      <w:r w:rsidRPr="00505583">
        <w:rPr>
          <w:rStyle w:val="rvts28"/>
          <w:color w:val="000000"/>
          <w:sz w:val="28"/>
          <w:szCs w:val="28"/>
        </w:rPr>
        <w:t xml:space="preserve">догляду за дитиною. Також суд відхилив посилання на те, що у поданому 3 листопада 2016 року </w:t>
      </w:r>
      <w:r w:rsidR="00E87460">
        <w:rPr>
          <w:color w:val="000000"/>
          <w:sz w:val="28"/>
          <w:szCs w:val="28"/>
        </w:rPr>
        <w:t>ОСОБА_1</w:t>
      </w:r>
      <w:r w:rsidRPr="00505583">
        <w:rPr>
          <w:rStyle w:val="rvts28"/>
          <w:color w:val="000000"/>
          <w:sz w:val="28"/>
          <w:szCs w:val="28"/>
        </w:rPr>
        <w:t xml:space="preserve"> повідомленні про суттєві зміни в майновому стані фактично відображено набуття у власність за відплатним правочином квартири, а не грошових коштів, оскільки </w:t>
      </w:r>
      <w:r>
        <w:rPr>
          <w:rStyle w:val="rvts28"/>
          <w:color w:val="000000"/>
          <w:sz w:val="28"/>
          <w:szCs w:val="28"/>
        </w:rPr>
        <w:t>вказане</w:t>
      </w:r>
      <w:r w:rsidRPr="00505583">
        <w:rPr>
          <w:rStyle w:val="rvts28"/>
          <w:color w:val="000000"/>
          <w:sz w:val="28"/>
          <w:szCs w:val="28"/>
        </w:rPr>
        <w:t xml:space="preserve"> повідомлення також містить інформацію щодо отримання нею подарунка у грошовій формі (960 000 грн) від </w:t>
      </w:r>
      <w:r w:rsidR="00E87460">
        <w:rPr>
          <w:color w:val="000000"/>
          <w:sz w:val="28"/>
          <w:szCs w:val="28"/>
        </w:rPr>
        <w:t>ОСОБА_2</w:t>
      </w:r>
    </w:p>
    <w:p w:rsidR="00B10F62" w:rsidRPr="00505583" w:rsidRDefault="00B10F62" w:rsidP="00B10F62">
      <w:pPr>
        <w:pStyle w:val="rvps6"/>
        <w:spacing w:before="0" w:beforeAutospacing="0" w:after="0" w:afterAutospacing="0"/>
        <w:ind w:firstLine="709"/>
        <w:jc w:val="both"/>
        <w:rPr>
          <w:color w:val="000000"/>
          <w:sz w:val="28"/>
          <w:szCs w:val="28"/>
        </w:rPr>
      </w:pPr>
      <w:r w:rsidRPr="00505583">
        <w:rPr>
          <w:rStyle w:val="rvts28"/>
          <w:color w:val="000000"/>
          <w:sz w:val="28"/>
          <w:szCs w:val="28"/>
        </w:rPr>
        <w:t xml:space="preserve">Суд апеляційної інстанції відхилив і інші доводи </w:t>
      </w:r>
      <w:r w:rsidR="00E87460">
        <w:rPr>
          <w:color w:val="000000"/>
          <w:sz w:val="28"/>
          <w:szCs w:val="28"/>
        </w:rPr>
        <w:t>ОСОБА_1</w:t>
      </w:r>
      <w:r w:rsidRPr="00505583">
        <w:rPr>
          <w:rStyle w:val="rvts28"/>
          <w:color w:val="000000"/>
          <w:sz w:val="28"/>
          <w:szCs w:val="28"/>
        </w:rPr>
        <w:t xml:space="preserve"> та, враховуючи, що </w:t>
      </w:r>
      <w:r w:rsidR="00E87460">
        <w:rPr>
          <w:color w:val="000000"/>
          <w:sz w:val="28"/>
          <w:szCs w:val="28"/>
        </w:rPr>
        <w:t xml:space="preserve">ОСОБА_2 </w:t>
      </w:r>
      <w:r w:rsidRPr="00505583">
        <w:rPr>
          <w:rStyle w:val="rvts28"/>
          <w:color w:val="000000"/>
          <w:sz w:val="28"/>
          <w:szCs w:val="28"/>
        </w:rPr>
        <w:t xml:space="preserve">не є </w:t>
      </w:r>
      <w:r w:rsidR="00E87460">
        <w:rPr>
          <w:color w:val="000000"/>
          <w:sz w:val="28"/>
          <w:szCs w:val="28"/>
        </w:rPr>
        <w:t>ОСОБА_1</w:t>
      </w:r>
      <w:r w:rsidRPr="00505583">
        <w:rPr>
          <w:rStyle w:val="rvts28"/>
          <w:color w:val="000000"/>
          <w:sz w:val="28"/>
          <w:szCs w:val="28"/>
        </w:rPr>
        <w:t xml:space="preserve"> близькою особою відповідно до абзацу четвертого частини першої статті 1 Закону України «Про запобігання корупції»</w:t>
      </w:r>
      <w:r>
        <w:rPr>
          <w:rStyle w:val="rvts28"/>
          <w:color w:val="000000"/>
          <w:sz w:val="28"/>
          <w:szCs w:val="28"/>
        </w:rPr>
        <w:t>,</w:t>
      </w:r>
      <w:r w:rsidRPr="00505583">
        <w:rPr>
          <w:rStyle w:val="rvts28"/>
          <w:color w:val="000000"/>
          <w:sz w:val="28"/>
          <w:szCs w:val="28"/>
        </w:rPr>
        <w:t xml:space="preserve"> дійшов висновку, що</w:t>
      </w:r>
      <w:r>
        <w:rPr>
          <w:rStyle w:val="rvts28"/>
          <w:color w:val="000000"/>
          <w:sz w:val="28"/>
          <w:szCs w:val="28"/>
        </w:rPr>
        <w:t>,</w:t>
      </w:r>
      <w:r w:rsidRPr="00505583">
        <w:rPr>
          <w:rStyle w:val="rvts28"/>
          <w:color w:val="000000"/>
          <w:sz w:val="28"/>
          <w:szCs w:val="28"/>
        </w:rPr>
        <w:t xml:space="preserve"> отримавши від </w:t>
      </w:r>
      <w:r w:rsidR="00E87460">
        <w:rPr>
          <w:color w:val="000000"/>
          <w:sz w:val="28"/>
          <w:szCs w:val="28"/>
        </w:rPr>
        <w:t>ОСОБА_2</w:t>
      </w:r>
      <w:r w:rsidRPr="00505583">
        <w:rPr>
          <w:rStyle w:val="rvts28"/>
          <w:color w:val="000000"/>
          <w:sz w:val="28"/>
          <w:szCs w:val="28"/>
        </w:rPr>
        <w:t xml:space="preserve"> подарунок у грошові формі </w:t>
      </w:r>
      <w:r>
        <w:rPr>
          <w:rStyle w:val="rvts28"/>
          <w:color w:val="000000"/>
          <w:sz w:val="28"/>
          <w:szCs w:val="28"/>
        </w:rPr>
        <w:t>в</w:t>
      </w:r>
      <w:r w:rsidRPr="00505583">
        <w:rPr>
          <w:rStyle w:val="rvts28"/>
          <w:color w:val="000000"/>
          <w:sz w:val="28"/>
          <w:szCs w:val="28"/>
        </w:rPr>
        <w:t xml:space="preserve"> розмірі 960 000 грн, </w:t>
      </w:r>
      <w:r w:rsidR="00E87460">
        <w:rPr>
          <w:color w:val="000000"/>
          <w:sz w:val="28"/>
          <w:szCs w:val="28"/>
        </w:rPr>
        <w:t>ОСОБА_1</w:t>
      </w:r>
      <w:r w:rsidRPr="00505583">
        <w:rPr>
          <w:rStyle w:val="rvts28"/>
          <w:color w:val="000000"/>
          <w:sz w:val="28"/>
          <w:szCs w:val="28"/>
        </w:rPr>
        <w:t xml:space="preserve"> порушила вимоги статті 23 </w:t>
      </w:r>
      <w:r>
        <w:rPr>
          <w:rStyle w:val="rvts28"/>
          <w:color w:val="000000"/>
          <w:sz w:val="28"/>
          <w:szCs w:val="28"/>
        </w:rPr>
        <w:t xml:space="preserve">вказаного </w:t>
      </w:r>
      <w:r w:rsidRPr="00505583">
        <w:rPr>
          <w:rStyle w:val="rvts28"/>
          <w:color w:val="000000"/>
          <w:sz w:val="28"/>
          <w:szCs w:val="28"/>
        </w:rPr>
        <w:t>Закону та вчинила адміністративне правопорушення, передбачене частиною першою статті 172-5 КУпАП.</w:t>
      </w:r>
    </w:p>
    <w:p w:rsidR="00B10F62" w:rsidRPr="00505583" w:rsidRDefault="00B10F62" w:rsidP="00B10F62">
      <w:pPr>
        <w:pStyle w:val="rvps4"/>
        <w:spacing w:before="0" w:beforeAutospacing="0" w:after="0" w:afterAutospacing="0"/>
        <w:ind w:firstLine="709"/>
        <w:jc w:val="both"/>
        <w:rPr>
          <w:color w:val="000000"/>
          <w:sz w:val="28"/>
          <w:szCs w:val="28"/>
        </w:rPr>
      </w:pPr>
      <w:r w:rsidRPr="00505583">
        <w:rPr>
          <w:rStyle w:val="rvts28"/>
          <w:color w:val="000000"/>
          <w:sz w:val="28"/>
          <w:szCs w:val="28"/>
        </w:rPr>
        <w:t xml:space="preserve">За таких обставин апеляційний суд </w:t>
      </w:r>
      <w:r w:rsidR="00EA3F48">
        <w:rPr>
          <w:rStyle w:val="rvts28"/>
          <w:color w:val="000000"/>
          <w:sz w:val="28"/>
          <w:szCs w:val="28"/>
        </w:rPr>
        <w:t>дійшов висновку</w:t>
      </w:r>
      <w:r w:rsidRPr="00505583">
        <w:rPr>
          <w:rStyle w:val="rvts28"/>
          <w:color w:val="000000"/>
          <w:sz w:val="28"/>
          <w:szCs w:val="28"/>
        </w:rPr>
        <w:t xml:space="preserve">, що наявними у справі доказами підтверджена винуватість </w:t>
      </w:r>
      <w:r w:rsidR="00E87460">
        <w:rPr>
          <w:color w:val="000000"/>
          <w:sz w:val="28"/>
          <w:szCs w:val="28"/>
        </w:rPr>
        <w:t>ОСОБА_1</w:t>
      </w:r>
      <w:r w:rsidRPr="00505583">
        <w:rPr>
          <w:rStyle w:val="rvts28"/>
          <w:color w:val="000000"/>
          <w:sz w:val="28"/>
          <w:szCs w:val="28"/>
        </w:rPr>
        <w:t xml:space="preserve"> у скоєнні адміністративного правопорушення, передбаченого частиною першою статті 172-5 КУпАП.</w:t>
      </w:r>
    </w:p>
    <w:p w:rsidR="00B10F62" w:rsidRPr="005A5101" w:rsidRDefault="00B10F62" w:rsidP="005A5101">
      <w:pPr>
        <w:pStyle w:val="rvps4"/>
        <w:spacing w:before="0" w:beforeAutospacing="0" w:after="0" w:afterAutospacing="0"/>
        <w:ind w:firstLine="709"/>
        <w:jc w:val="both"/>
        <w:rPr>
          <w:sz w:val="28"/>
          <w:szCs w:val="28"/>
        </w:rPr>
      </w:pPr>
      <w:r w:rsidRPr="005A5101">
        <w:rPr>
          <w:sz w:val="28"/>
          <w:szCs w:val="28"/>
        </w:rPr>
        <w:t>Вказане судове рішення набрало законної сили.</w:t>
      </w:r>
    </w:p>
    <w:p w:rsidR="00B10F62" w:rsidRPr="005A5101" w:rsidRDefault="00B10F62" w:rsidP="005A5101">
      <w:pPr>
        <w:spacing w:after="0" w:line="240" w:lineRule="auto"/>
        <w:ind w:firstLine="709"/>
        <w:jc w:val="both"/>
        <w:rPr>
          <w:rFonts w:ascii="Times New Roman" w:hAnsi="Times New Roman"/>
          <w:sz w:val="28"/>
          <w:szCs w:val="28"/>
        </w:rPr>
      </w:pPr>
      <w:r w:rsidRPr="005A5101">
        <w:rPr>
          <w:rFonts w:ascii="Times New Roman" w:hAnsi="Times New Roman"/>
          <w:sz w:val="28"/>
          <w:szCs w:val="28"/>
        </w:rPr>
        <w:t xml:space="preserve">Таким чином, постановою Одеського апеляційного суду від 29 листопада 2019 року у справі № 522/17102/18 встановлено факт </w:t>
      </w:r>
      <w:r w:rsidRPr="005A5101">
        <w:rPr>
          <w:rStyle w:val="rvts28"/>
          <w:rFonts w:ascii="Times New Roman" w:hAnsi="Times New Roman"/>
          <w:color w:val="000000"/>
          <w:sz w:val="28"/>
          <w:szCs w:val="28"/>
        </w:rPr>
        <w:t xml:space="preserve">винуватості </w:t>
      </w:r>
      <w:r w:rsidR="00E87460">
        <w:rPr>
          <w:rFonts w:ascii="Times New Roman" w:eastAsia="Times New Roman" w:hAnsi="Times New Roman"/>
          <w:color w:val="000000"/>
          <w:sz w:val="28"/>
          <w:szCs w:val="28"/>
        </w:rPr>
        <w:t>ОСОБА_1</w:t>
      </w:r>
      <w:r w:rsidRPr="005A5101">
        <w:rPr>
          <w:rStyle w:val="rvts28"/>
          <w:rFonts w:ascii="Times New Roman" w:hAnsi="Times New Roman"/>
          <w:color w:val="000000"/>
          <w:sz w:val="28"/>
          <w:szCs w:val="28"/>
        </w:rPr>
        <w:t xml:space="preserve"> у скоєнні адміністративного правопорушення, передбаченого частиною першою статті 172-5 КУпАП</w:t>
      </w:r>
      <w:r w:rsidRPr="005A5101">
        <w:rPr>
          <w:rFonts w:ascii="Times New Roman" w:hAnsi="Times New Roman"/>
          <w:sz w:val="28"/>
          <w:szCs w:val="28"/>
        </w:rPr>
        <w:t xml:space="preserve">, тобто у вчиненні адміністративного правопорушення, пов’язаного з корупцією. </w:t>
      </w:r>
    </w:p>
    <w:p w:rsidR="005A5101" w:rsidRPr="005A5101" w:rsidRDefault="005A5101" w:rsidP="005A5101">
      <w:pPr>
        <w:spacing w:after="0" w:line="240" w:lineRule="auto"/>
        <w:ind w:firstLine="709"/>
        <w:jc w:val="both"/>
        <w:rPr>
          <w:rFonts w:ascii="Times New Roman" w:hAnsi="Times New Roman"/>
          <w:sz w:val="28"/>
          <w:szCs w:val="28"/>
        </w:rPr>
      </w:pPr>
      <w:r w:rsidRPr="005A5101">
        <w:rPr>
          <w:rFonts w:ascii="Times New Roman" w:hAnsi="Times New Roman"/>
          <w:sz w:val="28"/>
          <w:szCs w:val="28"/>
        </w:rPr>
        <w:lastRenderedPageBreak/>
        <w:t xml:space="preserve">Відповідно до пункту 15 частини першої статті 106 Закону України </w:t>
      </w:r>
      <w:r w:rsidR="00214E5F">
        <w:rPr>
          <w:rFonts w:ascii="Times New Roman" w:hAnsi="Times New Roman"/>
          <w:sz w:val="28"/>
          <w:szCs w:val="28"/>
        </w:rPr>
        <w:t>«</w:t>
      </w:r>
      <w:r w:rsidRPr="005A5101">
        <w:rPr>
          <w:rFonts w:ascii="Times New Roman" w:hAnsi="Times New Roman"/>
          <w:sz w:val="28"/>
          <w:szCs w:val="28"/>
        </w:rPr>
        <w:t>Про судоустрій і статус суддів</w:t>
      </w:r>
      <w:r w:rsidR="00214E5F">
        <w:rPr>
          <w:rFonts w:ascii="Times New Roman" w:hAnsi="Times New Roman"/>
          <w:sz w:val="28"/>
          <w:szCs w:val="28"/>
        </w:rPr>
        <w:t>»</w:t>
      </w:r>
      <w:r w:rsidRPr="005A5101">
        <w:rPr>
          <w:rFonts w:ascii="Times New Roman" w:hAnsi="Times New Roman"/>
          <w:sz w:val="28"/>
          <w:szCs w:val="28"/>
        </w:rPr>
        <w:t xml:space="preserve"> суддю може бути притягнуто до дисциплінарної відповідальності в порядку дисциплінарного провадження з підстави визнання винним у вчиненні</w:t>
      </w:r>
      <w:r w:rsidR="00214E5F">
        <w:rPr>
          <w:rFonts w:ascii="Times New Roman" w:hAnsi="Times New Roman"/>
          <w:sz w:val="28"/>
          <w:szCs w:val="28"/>
        </w:rPr>
        <w:t xml:space="preserve"> </w:t>
      </w:r>
      <w:r w:rsidRPr="005A5101">
        <w:rPr>
          <w:rFonts w:ascii="Times New Roman" w:hAnsi="Times New Roman"/>
          <w:sz w:val="28"/>
          <w:szCs w:val="28"/>
        </w:rPr>
        <w:t>корупційного правопорушення</w:t>
      </w:r>
      <w:r w:rsidR="00214E5F">
        <w:rPr>
          <w:rFonts w:ascii="Times New Roman" w:hAnsi="Times New Roman"/>
          <w:sz w:val="28"/>
          <w:szCs w:val="28"/>
        </w:rPr>
        <w:t xml:space="preserve"> </w:t>
      </w:r>
      <w:r w:rsidRPr="005A5101">
        <w:rPr>
          <w:rFonts w:ascii="Times New Roman" w:hAnsi="Times New Roman"/>
          <w:sz w:val="28"/>
          <w:szCs w:val="28"/>
        </w:rPr>
        <w:t>або правопорушення, пов</w:t>
      </w:r>
      <w:r w:rsidR="00214E5F">
        <w:rPr>
          <w:rFonts w:ascii="Times New Roman" w:hAnsi="Times New Roman"/>
          <w:sz w:val="28"/>
          <w:szCs w:val="28"/>
        </w:rPr>
        <w:t>’</w:t>
      </w:r>
      <w:r w:rsidRPr="005A5101">
        <w:rPr>
          <w:rFonts w:ascii="Times New Roman" w:hAnsi="Times New Roman"/>
          <w:sz w:val="28"/>
          <w:szCs w:val="28"/>
        </w:rPr>
        <w:t>язаного з корупцією, у випадках, встановлених законом.</w:t>
      </w:r>
    </w:p>
    <w:p w:rsidR="005A5101" w:rsidRDefault="00214E5F" w:rsidP="005A5101">
      <w:pPr>
        <w:spacing w:after="0" w:line="240" w:lineRule="auto"/>
        <w:ind w:firstLine="709"/>
        <w:jc w:val="both"/>
        <w:rPr>
          <w:rFonts w:ascii="Times New Roman" w:hAnsi="Times New Roman"/>
          <w:sz w:val="28"/>
          <w:szCs w:val="28"/>
        </w:rPr>
      </w:pPr>
      <w:r>
        <w:rPr>
          <w:rFonts w:ascii="Times New Roman" w:hAnsi="Times New Roman"/>
          <w:sz w:val="28"/>
          <w:szCs w:val="28"/>
        </w:rPr>
        <w:t>Першою</w:t>
      </w:r>
      <w:r w:rsidR="005A5101" w:rsidRPr="005A5101">
        <w:rPr>
          <w:rFonts w:ascii="Times New Roman" w:hAnsi="Times New Roman"/>
          <w:sz w:val="28"/>
          <w:szCs w:val="28"/>
        </w:rPr>
        <w:t xml:space="preserve"> Дисциплінарною палатою Вищої ради правосуддя встановлено</w:t>
      </w:r>
      <w:r w:rsidR="005A5EA3">
        <w:rPr>
          <w:rFonts w:ascii="Times New Roman" w:hAnsi="Times New Roman"/>
          <w:sz w:val="28"/>
          <w:szCs w:val="28"/>
        </w:rPr>
        <w:t>, що</w:t>
      </w:r>
      <w:r>
        <w:rPr>
          <w:rFonts w:ascii="Times New Roman" w:hAnsi="Times New Roman"/>
          <w:sz w:val="28"/>
          <w:szCs w:val="28"/>
        </w:rPr>
        <w:t xml:space="preserve"> </w:t>
      </w:r>
      <w:proofErr w:type="spellStart"/>
      <w:r w:rsidR="005A5EA3">
        <w:rPr>
          <w:rFonts w:ascii="Times New Roman" w:hAnsi="Times New Roman"/>
          <w:sz w:val="28"/>
          <w:szCs w:val="28"/>
        </w:rPr>
        <w:t>що</w:t>
      </w:r>
      <w:proofErr w:type="spellEnd"/>
      <w:r>
        <w:rPr>
          <w:rFonts w:ascii="Times New Roman" w:hAnsi="Times New Roman"/>
          <w:sz w:val="28"/>
          <w:szCs w:val="28"/>
        </w:rPr>
        <w:t xml:space="preserve"> </w:t>
      </w:r>
      <w:proofErr w:type="spellStart"/>
      <w:r w:rsidR="00563EF6">
        <w:rPr>
          <w:rFonts w:ascii="Times New Roman" w:hAnsi="Times New Roman"/>
          <w:sz w:val="28"/>
          <w:szCs w:val="28"/>
        </w:rPr>
        <w:t>Літвінова</w:t>
      </w:r>
      <w:proofErr w:type="spellEnd"/>
      <w:r w:rsidR="00563EF6">
        <w:rPr>
          <w:rFonts w:ascii="Times New Roman" w:hAnsi="Times New Roman"/>
          <w:sz w:val="28"/>
          <w:szCs w:val="28"/>
        </w:rPr>
        <w:t xml:space="preserve"> В.В., </w:t>
      </w:r>
      <w:r w:rsidR="005A5101" w:rsidRPr="005A5101">
        <w:rPr>
          <w:rFonts w:ascii="Times New Roman" w:hAnsi="Times New Roman"/>
          <w:sz w:val="28"/>
          <w:szCs w:val="28"/>
        </w:rPr>
        <w:t xml:space="preserve">обіймаючи посаду судді, </w:t>
      </w:r>
      <w:r w:rsidR="00563EF6">
        <w:rPr>
          <w:rFonts w:ascii="Times New Roman" w:hAnsi="Times New Roman"/>
          <w:sz w:val="28"/>
          <w:szCs w:val="28"/>
        </w:rPr>
        <w:t>відповідно до судового рі</w:t>
      </w:r>
      <w:r w:rsidR="00DA3BE8">
        <w:rPr>
          <w:rFonts w:ascii="Times New Roman" w:hAnsi="Times New Roman"/>
          <w:sz w:val="28"/>
          <w:szCs w:val="28"/>
        </w:rPr>
        <w:t xml:space="preserve">шення, яке набрало законної сили, визнана винуватою у скоєнні </w:t>
      </w:r>
      <w:r w:rsidR="00CC2E08" w:rsidRPr="005A5101">
        <w:rPr>
          <w:rStyle w:val="rvts28"/>
          <w:rFonts w:ascii="Times New Roman" w:hAnsi="Times New Roman"/>
          <w:color w:val="000000"/>
          <w:sz w:val="28"/>
          <w:szCs w:val="28"/>
        </w:rPr>
        <w:t>адміністративного правопорушення, передбаченого частиною першою</w:t>
      </w:r>
      <w:r w:rsidR="00CC2E08">
        <w:rPr>
          <w:rStyle w:val="rvts28"/>
          <w:rFonts w:ascii="Times New Roman" w:hAnsi="Times New Roman"/>
          <w:color w:val="000000"/>
          <w:sz w:val="28"/>
          <w:szCs w:val="28"/>
        </w:rPr>
        <w:t xml:space="preserve"> </w:t>
      </w:r>
      <w:r w:rsidR="00CC2E08" w:rsidRPr="005A5101">
        <w:rPr>
          <w:rStyle w:val="rvts28"/>
          <w:rFonts w:ascii="Times New Roman" w:hAnsi="Times New Roman"/>
          <w:color w:val="000000"/>
          <w:sz w:val="28"/>
          <w:szCs w:val="28"/>
        </w:rPr>
        <w:t>статті 172-5 КУпАП</w:t>
      </w:r>
      <w:r w:rsidR="00CC2E08" w:rsidRPr="005A5101">
        <w:rPr>
          <w:rFonts w:ascii="Times New Roman" w:hAnsi="Times New Roman"/>
          <w:sz w:val="28"/>
          <w:szCs w:val="28"/>
        </w:rPr>
        <w:t>, тобто у вчиненні адміністративного правопорушення, пов’язаного з корупцією</w:t>
      </w:r>
      <w:r w:rsidR="005A5101" w:rsidRPr="005A5101">
        <w:rPr>
          <w:rFonts w:ascii="Times New Roman" w:hAnsi="Times New Roman"/>
          <w:sz w:val="28"/>
          <w:szCs w:val="28"/>
        </w:rPr>
        <w:t>.</w:t>
      </w:r>
    </w:p>
    <w:p w:rsidR="005A5101" w:rsidRPr="005A5101" w:rsidRDefault="00850181" w:rsidP="005A5101">
      <w:pPr>
        <w:spacing w:after="0" w:line="240" w:lineRule="auto"/>
        <w:ind w:firstLine="709"/>
        <w:jc w:val="both"/>
        <w:rPr>
          <w:rFonts w:ascii="Times New Roman" w:hAnsi="Times New Roman"/>
          <w:sz w:val="28"/>
          <w:szCs w:val="28"/>
        </w:rPr>
      </w:pPr>
      <w:r w:rsidRPr="00250E12">
        <w:rPr>
          <w:rFonts w:ascii="Times New Roman" w:hAnsi="Times New Roman"/>
          <w:sz w:val="28"/>
          <w:szCs w:val="28"/>
        </w:rPr>
        <w:t>З</w:t>
      </w:r>
      <w:r w:rsidR="00312357">
        <w:rPr>
          <w:rFonts w:ascii="Times New Roman" w:hAnsi="Times New Roman"/>
          <w:sz w:val="28"/>
          <w:szCs w:val="28"/>
        </w:rPr>
        <w:t xml:space="preserve"> огляду на вказане Дисциплінарна палата доходить висновку </w:t>
      </w:r>
      <w:r w:rsidR="005A5101" w:rsidRPr="00250E12">
        <w:rPr>
          <w:rFonts w:ascii="Times New Roman" w:hAnsi="Times New Roman"/>
          <w:sz w:val="28"/>
          <w:szCs w:val="28"/>
        </w:rPr>
        <w:t xml:space="preserve">про наявність у діях судді </w:t>
      </w:r>
      <w:r w:rsidR="00322A69" w:rsidRPr="00250E12">
        <w:rPr>
          <w:rFonts w:ascii="Times New Roman" w:hAnsi="Times New Roman"/>
          <w:iCs/>
          <w:sz w:val="28"/>
          <w:szCs w:val="28"/>
        </w:rPr>
        <w:t>Приморського районного суду міста Одеси</w:t>
      </w:r>
      <w:r w:rsidR="00312357">
        <w:rPr>
          <w:rFonts w:ascii="Times New Roman" w:hAnsi="Times New Roman"/>
          <w:iCs/>
          <w:sz w:val="28"/>
          <w:szCs w:val="28"/>
        </w:rPr>
        <w:t xml:space="preserve"> </w:t>
      </w:r>
      <w:proofErr w:type="spellStart"/>
      <w:r w:rsidR="00322A69" w:rsidRPr="00250E12">
        <w:rPr>
          <w:rFonts w:ascii="Times New Roman" w:hAnsi="Times New Roman"/>
          <w:bCs/>
          <w:sz w:val="28"/>
          <w:szCs w:val="28"/>
        </w:rPr>
        <w:t>Літвінової</w:t>
      </w:r>
      <w:proofErr w:type="spellEnd"/>
      <w:r w:rsidR="00322A69" w:rsidRPr="00250E12">
        <w:rPr>
          <w:rFonts w:ascii="Times New Roman" w:hAnsi="Times New Roman"/>
          <w:bCs/>
          <w:sz w:val="28"/>
          <w:szCs w:val="28"/>
        </w:rPr>
        <w:t xml:space="preserve"> В</w:t>
      </w:r>
      <w:r w:rsidR="00322A69" w:rsidRPr="00322A69">
        <w:rPr>
          <w:rFonts w:ascii="Times New Roman" w:hAnsi="Times New Roman"/>
          <w:bCs/>
          <w:sz w:val="28"/>
          <w:szCs w:val="28"/>
        </w:rPr>
        <w:t>.В.</w:t>
      </w:r>
      <w:r w:rsidR="00322A69">
        <w:rPr>
          <w:rFonts w:ascii="Times New Roman" w:hAnsi="Times New Roman"/>
          <w:bCs/>
          <w:sz w:val="28"/>
          <w:szCs w:val="28"/>
        </w:rPr>
        <w:t xml:space="preserve"> </w:t>
      </w:r>
      <w:r w:rsidR="005A5101" w:rsidRPr="00322A69">
        <w:rPr>
          <w:rFonts w:ascii="Times New Roman" w:hAnsi="Times New Roman"/>
          <w:sz w:val="28"/>
          <w:szCs w:val="28"/>
        </w:rPr>
        <w:t>складу дисциплінарного проступку, передбаченого пунктом 15 частини першої статті 106</w:t>
      </w:r>
      <w:r w:rsidR="005A5101" w:rsidRPr="005A5101">
        <w:rPr>
          <w:rFonts w:ascii="Times New Roman" w:hAnsi="Times New Roman"/>
          <w:sz w:val="28"/>
          <w:szCs w:val="28"/>
        </w:rPr>
        <w:t xml:space="preserve"> Закону України </w:t>
      </w:r>
      <w:r w:rsidR="00322A69">
        <w:rPr>
          <w:rFonts w:ascii="Times New Roman" w:hAnsi="Times New Roman"/>
          <w:sz w:val="28"/>
          <w:szCs w:val="28"/>
        </w:rPr>
        <w:t>«</w:t>
      </w:r>
      <w:r w:rsidR="005A5101" w:rsidRPr="005A5101">
        <w:rPr>
          <w:rFonts w:ascii="Times New Roman" w:hAnsi="Times New Roman"/>
          <w:sz w:val="28"/>
          <w:szCs w:val="28"/>
        </w:rPr>
        <w:t>Про судоустрій і статус суддів</w:t>
      </w:r>
      <w:r w:rsidR="00322A69">
        <w:rPr>
          <w:rFonts w:ascii="Times New Roman" w:hAnsi="Times New Roman"/>
          <w:sz w:val="28"/>
          <w:szCs w:val="28"/>
        </w:rPr>
        <w:t>»</w:t>
      </w:r>
      <w:r w:rsidR="005A5101" w:rsidRPr="005A5101">
        <w:rPr>
          <w:rFonts w:ascii="Times New Roman" w:hAnsi="Times New Roman"/>
          <w:sz w:val="28"/>
          <w:szCs w:val="28"/>
        </w:rPr>
        <w:t xml:space="preserve">, а саме визнання судді </w:t>
      </w:r>
      <w:proofErr w:type="spellStart"/>
      <w:r w:rsidR="00322A69">
        <w:rPr>
          <w:rFonts w:ascii="Times New Roman" w:hAnsi="Times New Roman"/>
          <w:sz w:val="28"/>
          <w:szCs w:val="28"/>
        </w:rPr>
        <w:t>Літвінової</w:t>
      </w:r>
      <w:proofErr w:type="spellEnd"/>
      <w:r w:rsidR="00322A69">
        <w:rPr>
          <w:rFonts w:ascii="Times New Roman" w:hAnsi="Times New Roman"/>
          <w:sz w:val="28"/>
          <w:szCs w:val="28"/>
        </w:rPr>
        <w:t xml:space="preserve"> В.В.</w:t>
      </w:r>
      <w:r w:rsidR="005A5101" w:rsidRPr="005A5101">
        <w:rPr>
          <w:rFonts w:ascii="Times New Roman" w:hAnsi="Times New Roman"/>
          <w:sz w:val="28"/>
          <w:szCs w:val="28"/>
        </w:rPr>
        <w:t xml:space="preserve"> винн</w:t>
      </w:r>
      <w:r w:rsidR="00322A69">
        <w:rPr>
          <w:rFonts w:ascii="Times New Roman" w:hAnsi="Times New Roman"/>
          <w:sz w:val="28"/>
          <w:szCs w:val="28"/>
        </w:rPr>
        <w:t>ою</w:t>
      </w:r>
      <w:r w:rsidR="005A5101" w:rsidRPr="005A5101">
        <w:rPr>
          <w:rFonts w:ascii="Times New Roman" w:hAnsi="Times New Roman"/>
          <w:sz w:val="28"/>
          <w:szCs w:val="28"/>
        </w:rPr>
        <w:t xml:space="preserve"> у вчиненні правопорушення, пов</w:t>
      </w:r>
      <w:r w:rsidR="008E6688">
        <w:rPr>
          <w:rFonts w:ascii="Times New Roman" w:hAnsi="Times New Roman"/>
          <w:sz w:val="28"/>
          <w:szCs w:val="28"/>
        </w:rPr>
        <w:t>’</w:t>
      </w:r>
      <w:r w:rsidR="005A5101" w:rsidRPr="005A5101">
        <w:rPr>
          <w:rFonts w:ascii="Times New Roman" w:hAnsi="Times New Roman"/>
          <w:sz w:val="28"/>
          <w:szCs w:val="28"/>
        </w:rPr>
        <w:t>язаного з корупцією</w:t>
      </w:r>
      <w:r w:rsidR="001C5250">
        <w:rPr>
          <w:rFonts w:ascii="Times New Roman" w:hAnsi="Times New Roman"/>
          <w:sz w:val="28"/>
          <w:szCs w:val="28"/>
        </w:rPr>
        <w:t>,</w:t>
      </w:r>
      <w:r w:rsidR="00DE4CC0">
        <w:rPr>
          <w:rFonts w:ascii="Times New Roman" w:hAnsi="Times New Roman"/>
          <w:sz w:val="28"/>
          <w:szCs w:val="28"/>
        </w:rPr>
        <w:t xml:space="preserve"> </w:t>
      </w:r>
      <w:r w:rsidR="005A5EA3">
        <w:rPr>
          <w:rFonts w:ascii="Times New Roman" w:hAnsi="Times New Roman"/>
          <w:sz w:val="28"/>
          <w:szCs w:val="28"/>
        </w:rPr>
        <w:t xml:space="preserve">що </w:t>
      </w:r>
      <w:r w:rsidR="00DE4CC0">
        <w:rPr>
          <w:rFonts w:ascii="Times New Roman" w:hAnsi="Times New Roman"/>
          <w:sz w:val="28"/>
          <w:szCs w:val="28"/>
        </w:rPr>
        <w:t>є підставою для притягнення її до дисциплінарної відповідальності</w:t>
      </w:r>
      <w:r w:rsidR="005A5101" w:rsidRPr="005A5101">
        <w:rPr>
          <w:rFonts w:ascii="Times New Roman" w:hAnsi="Times New Roman"/>
          <w:sz w:val="28"/>
          <w:szCs w:val="28"/>
        </w:rPr>
        <w:t>.</w:t>
      </w:r>
    </w:p>
    <w:p w:rsidR="008E6688" w:rsidRDefault="004958A5" w:rsidP="004336BF">
      <w:pPr>
        <w:pStyle w:val="rvps4"/>
        <w:spacing w:before="0" w:beforeAutospacing="0" w:after="0" w:afterAutospacing="0"/>
        <w:ind w:firstLine="709"/>
        <w:jc w:val="both"/>
        <w:rPr>
          <w:color w:val="000000"/>
          <w:sz w:val="28"/>
          <w:szCs w:val="28"/>
          <w:shd w:val="clear" w:color="auto" w:fill="FFFFFF"/>
        </w:rPr>
      </w:pPr>
      <w:r>
        <w:rPr>
          <w:sz w:val="28"/>
          <w:szCs w:val="28"/>
        </w:rPr>
        <w:t>Щодо встановлен</w:t>
      </w:r>
      <w:r w:rsidR="00840066">
        <w:rPr>
          <w:sz w:val="28"/>
          <w:szCs w:val="28"/>
        </w:rPr>
        <w:t>их</w:t>
      </w:r>
      <w:r>
        <w:rPr>
          <w:sz w:val="28"/>
          <w:szCs w:val="28"/>
        </w:rPr>
        <w:t xml:space="preserve"> під час попередн</w:t>
      </w:r>
      <w:r w:rsidR="0008694D">
        <w:rPr>
          <w:sz w:val="28"/>
          <w:szCs w:val="28"/>
        </w:rPr>
        <w:t xml:space="preserve">ьої перевірки </w:t>
      </w:r>
      <w:r w:rsidR="00840066">
        <w:rPr>
          <w:sz w:val="28"/>
          <w:szCs w:val="28"/>
        </w:rPr>
        <w:t xml:space="preserve">обставин наявності у діях судді </w:t>
      </w:r>
      <w:r w:rsidR="00840066" w:rsidRPr="00505583">
        <w:rPr>
          <w:sz w:val="28"/>
          <w:szCs w:val="28"/>
        </w:rPr>
        <w:t xml:space="preserve">Приморського районного суду міста Одеси </w:t>
      </w:r>
      <w:proofErr w:type="spellStart"/>
      <w:r w:rsidR="00840066" w:rsidRPr="00505583">
        <w:rPr>
          <w:sz w:val="28"/>
          <w:szCs w:val="28"/>
        </w:rPr>
        <w:t>Літвіново</w:t>
      </w:r>
      <w:r w:rsidR="00840066">
        <w:rPr>
          <w:sz w:val="28"/>
          <w:szCs w:val="28"/>
        </w:rPr>
        <w:t>ї</w:t>
      </w:r>
      <w:proofErr w:type="spellEnd"/>
      <w:r w:rsidR="00840066" w:rsidRPr="00505583">
        <w:rPr>
          <w:sz w:val="28"/>
          <w:szCs w:val="28"/>
        </w:rPr>
        <w:t xml:space="preserve"> В.В.</w:t>
      </w:r>
      <w:r w:rsidR="00840066">
        <w:rPr>
          <w:sz w:val="28"/>
          <w:szCs w:val="28"/>
        </w:rPr>
        <w:t xml:space="preserve"> ознак дисциплінарного проступку</w:t>
      </w:r>
      <w:r w:rsidR="009F5DF2">
        <w:rPr>
          <w:sz w:val="28"/>
          <w:szCs w:val="28"/>
        </w:rPr>
        <w:t xml:space="preserve">, передбаченого </w:t>
      </w:r>
      <w:r w:rsidR="009F5DF2" w:rsidRPr="00505583">
        <w:rPr>
          <w:sz w:val="28"/>
          <w:szCs w:val="28"/>
        </w:rPr>
        <w:t>пункт</w:t>
      </w:r>
      <w:r w:rsidR="009F5DF2">
        <w:rPr>
          <w:sz w:val="28"/>
          <w:szCs w:val="28"/>
        </w:rPr>
        <w:t>ом</w:t>
      </w:r>
      <w:r w:rsidR="009F5DF2" w:rsidRPr="00505583">
        <w:rPr>
          <w:sz w:val="28"/>
          <w:szCs w:val="28"/>
        </w:rPr>
        <w:t xml:space="preserve"> 10 частини першої</w:t>
      </w:r>
      <w:r w:rsidR="009F5DF2">
        <w:rPr>
          <w:sz w:val="28"/>
          <w:szCs w:val="28"/>
        </w:rPr>
        <w:t xml:space="preserve">              </w:t>
      </w:r>
      <w:r w:rsidR="009F5DF2" w:rsidRPr="00505583">
        <w:rPr>
          <w:sz w:val="28"/>
          <w:szCs w:val="28"/>
        </w:rPr>
        <w:t xml:space="preserve"> статті 106 Закону України «Про судоустрій і статус суддів»</w:t>
      </w:r>
      <w:r w:rsidR="009F5DF2">
        <w:rPr>
          <w:sz w:val="28"/>
          <w:szCs w:val="28"/>
        </w:rPr>
        <w:t xml:space="preserve">, а саме </w:t>
      </w:r>
      <w:r w:rsidR="00F43A99" w:rsidRPr="00505583">
        <w:rPr>
          <w:color w:val="000000"/>
          <w:sz w:val="28"/>
          <w:szCs w:val="28"/>
          <w:shd w:val="clear" w:color="auto" w:fill="FFFFFF"/>
        </w:rPr>
        <w:t xml:space="preserve">зазначення в декларації особи, уповноваженої на виконання функцій держави або місцевого самоврядування, завідомо неправдивих відомостей або умисне </w:t>
      </w:r>
      <w:proofErr w:type="spellStart"/>
      <w:r w:rsidR="00F43A99" w:rsidRPr="00505583">
        <w:rPr>
          <w:color w:val="000000"/>
          <w:sz w:val="28"/>
          <w:szCs w:val="28"/>
          <w:shd w:val="clear" w:color="auto" w:fill="FFFFFF"/>
        </w:rPr>
        <w:t>незазначення</w:t>
      </w:r>
      <w:proofErr w:type="spellEnd"/>
      <w:r w:rsidR="00F43A99" w:rsidRPr="00505583">
        <w:rPr>
          <w:color w:val="000000"/>
          <w:sz w:val="28"/>
          <w:szCs w:val="28"/>
          <w:shd w:val="clear" w:color="auto" w:fill="FFFFFF"/>
        </w:rPr>
        <w:t xml:space="preserve"> відомостей, визначених законодавством</w:t>
      </w:r>
      <w:r w:rsidR="00C16C28">
        <w:rPr>
          <w:color w:val="000000"/>
          <w:sz w:val="28"/>
          <w:szCs w:val="28"/>
          <w:shd w:val="clear" w:color="auto" w:fill="FFFFFF"/>
        </w:rPr>
        <w:t>,</w:t>
      </w:r>
      <w:r w:rsidR="00F43A99">
        <w:rPr>
          <w:color w:val="000000"/>
          <w:sz w:val="28"/>
          <w:szCs w:val="28"/>
          <w:shd w:val="clear" w:color="auto" w:fill="FFFFFF"/>
        </w:rPr>
        <w:t xml:space="preserve"> під час розгляду дисциплінарної справи встановлено таке.</w:t>
      </w:r>
    </w:p>
    <w:p w:rsidR="004336BF" w:rsidRDefault="00B10F62" w:rsidP="004336BF">
      <w:pPr>
        <w:pStyle w:val="rvps4"/>
        <w:spacing w:before="0" w:beforeAutospacing="0" w:after="0" w:afterAutospacing="0"/>
        <w:ind w:firstLine="709"/>
        <w:jc w:val="both"/>
        <w:rPr>
          <w:sz w:val="28"/>
          <w:szCs w:val="28"/>
        </w:rPr>
      </w:pPr>
      <w:r w:rsidRPr="00505583">
        <w:rPr>
          <w:sz w:val="28"/>
          <w:szCs w:val="28"/>
        </w:rPr>
        <w:t xml:space="preserve">12 липня 2019 року за результатами здійснення повної перевірки декларації особи, уповноваженої на виконання функцій держави або місцевого самоврядування, за 2016 рік, поданої суддею Приморського районного суду міста Одеси </w:t>
      </w:r>
      <w:proofErr w:type="spellStart"/>
      <w:r w:rsidRPr="00505583">
        <w:rPr>
          <w:sz w:val="28"/>
          <w:szCs w:val="28"/>
        </w:rPr>
        <w:t>Літвіновою</w:t>
      </w:r>
      <w:proofErr w:type="spellEnd"/>
      <w:r w:rsidRPr="00505583">
        <w:rPr>
          <w:sz w:val="28"/>
          <w:szCs w:val="28"/>
        </w:rPr>
        <w:t xml:space="preserve"> В.В., Національним агентством з питань запобігання корупції прийнято рішення № 1993</w:t>
      </w:r>
      <w:r w:rsidR="004336BF">
        <w:rPr>
          <w:sz w:val="28"/>
          <w:szCs w:val="28"/>
        </w:rPr>
        <w:t>.</w:t>
      </w:r>
    </w:p>
    <w:p w:rsidR="00B10F62" w:rsidRDefault="004336BF" w:rsidP="004336BF">
      <w:pPr>
        <w:pStyle w:val="rvps4"/>
        <w:spacing w:before="0" w:beforeAutospacing="0" w:after="0" w:afterAutospacing="0"/>
        <w:ind w:firstLine="709"/>
        <w:jc w:val="both"/>
        <w:rPr>
          <w:color w:val="000000"/>
          <w:sz w:val="28"/>
          <w:szCs w:val="28"/>
          <w:shd w:val="clear" w:color="auto" w:fill="FFFFFF"/>
        </w:rPr>
      </w:pPr>
      <w:r>
        <w:rPr>
          <w:sz w:val="28"/>
          <w:szCs w:val="28"/>
        </w:rPr>
        <w:t>У</w:t>
      </w:r>
      <w:r w:rsidR="00B10F62" w:rsidRPr="00505583">
        <w:rPr>
          <w:sz w:val="28"/>
          <w:szCs w:val="28"/>
        </w:rPr>
        <w:t xml:space="preserve"> рішенні Національного агентства з питань запобігання корупції від </w:t>
      </w:r>
      <w:r>
        <w:rPr>
          <w:sz w:val="28"/>
          <w:szCs w:val="28"/>
        </w:rPr>
        <w:t xml:space="preserve">             </w:t>
      </w:r>
      <w:r w:rsidR="00B10F62" w:rsidRPr="00505583">
        <w:rPr>
          <w:sz w:val="28"/>
          <w:szCs w:val="28"/>
        </w:rPr>
        <w:t>12 липня 2019 року № 1993</w:t>
      </w:r>
      <w:r w:rsidR="00B10F62">
        <w:rPr>
          <w:sz w:val="28"/>
          <w:szCs w:val="28"/>
        </w:rPr>
        <w:t xml:space="preserve"> вказано</w:t>
      </w:r>
      <w:r w:rsidR="00B10F62" w:rsidRPr="00505583">
        <w:rPr>
          <w:sz w:val="28"/>
          <w:szCs w:val="28"/>
        </w:rPr>
        <w:t xml:space="preserve">, що </w:t>
      </w:r>
      <w:r w:rsidR="00B10F62" w:rsidRPr="00505583">
        <w:rPr>
          <w:rFonts w:eastAsia="Calibri"/>
          <w:sz w:val="28"/>
          <w:szCs w:val="28"/>
        </w:rPr>
        <w:t xml:space="preserve">суб’єкт декларування </w:t>
      </w:r>
      <w:proofErr w:type="spellStart"/>
      <w:r w:rsidR="00B10F62" w:rsidRPr="00505583">
        <w:rPr>
          <w:rFonts w:eastAsia="Calibri"/>
          <w:sz w:val="28"/>
          <w:szCs w:val="28"/>
        </w:rPr>
        <w:t>Літвінова</w:t>
      </w:r>
      <w:proofErr w:type="spellEnd"/>
      <w:r w:rsidR="00B10F62" w:rsidRPr="00505583">
        <w:rPr>
          <w:rFonts w:eastAsia="Calibri"/>
          <w:sz w:val="28"/>
          <w:szCs w:val="28"/>
        </w:rPr>
        <w:t xml:space="preserve"> В.В. при поданні декларації особи, уповноваженої на виконання функцій держави або місцево</w:t>
      </w:r>
      <w:r w:rsidR="00B10F62">
        <w:rPr>
          <w:rFonts w:eastAsia="Calibri"/>
          <w:sz w:val="28"/>
          <w:szCs w:val="28"/>
        </w:rPr>
        <w:t>го</w:t>
      </w:r>
      <w:r w:rsidR="00B10F62" w:rsidRPr="00505583">
        <w:rPr>
          <w:rFonts w:eastAsia="Calibri"/>
          <w:sz w:val="28"/>
          <w:szCs w:val="28"/>
        </w:rPr>
        <w:t xml:space="preserve"> самоврядування, за 2016 рік зазначила недостовірні відомості стосовно своєї посади; не зазначила відомості про квартиру, яка належить на праві приватної спільної часткової власності </w:t>
      </w:r>
      <w:r w:rsidR="00B10F62" w:rsidRPr="00505583">
        <w:rPr>
          <w:sz w:val="28"/>
          <w:szCs w:val="28"/>
        </w:rPr>
        <w:t>членам сім’ї (дочкам)</w:t>
      </w:r>
      <w:r w:rsidR="00B10F62">
        <w:rPr>
          <w:sz w:val="28"/>
          <w:szCs w:val="28"/>
        </w:rPr>
        <w:t>;</w:t>
      </w:r>
      <w:r w:rsidR="00B10F62" w:rsidRPr="00505583">
        <w:rPr>
          <w:sz w:val="28"/>
          <w:szCs w:val="28"/>
        </w:rPr>
        <w:t xml:space="preserve"> не зазначила відомості про квартиру, яка належить їй на праві приватної власності</w:t>
      </w:r>
      <w:r w:rsidR="00B10F62">
        <w:rPr>
          <w:sz w:val="28"/>
          <w:szCs w:val="28"/>
        </w:rPr>
        <w:t>;</w:t>
      </w:r>
      <w:r w:rsidR="00B10F62" w:rsidRPr="00505583">
        <w:rPr>
          <w:sz w:val="28"/>
          <w:szCs w:val="28"/>
        </w:rPr>
        <w:t xml:space="preserve"> не зазначила відомості про право користування об’єктом нерухомого майна, яке відповідно до розділу 2.1 «Інформація про суб’єкта декларування» декларації є її зареєстрованим місцем проживання, не зазначила відомості про користування земельною ділянкою за фактичним місцем проживання; зазначила недостовірні відомості стосовно права на об’єкт незавершеного будівництва; зазначила недостовірні відомості про джерела отриманих нею доходів у вигляді соціальних </w:t>
      </w:r>
      <w:r w:rsidR="00B10F62" w:rsidRPr="00505583">
        <w:rPr>
          <w:sz w:val="28"/>
          <w:szCs w:val="28"/>
        </w:rPr>
        <w:lastRenderedPageBreak/>
        <w:t>виплат; не зазначила відомості про отриманий дохід у вигляді подарунка у грошовій формі; не зазначила відомості про видаток та правочин, який вчинений у звітному періоді, на підставі якого набуто право власності на квартиру, чим не дотримала</w:t>
      </w:r>
      <w:r w:rsidR="00B10F62">
        <w:rPr>
          <w:sz w:val="28"/>
          <w:szCs w:val="28"/>
        </w:rPr>
        <w:t>сь</w:t>
      </w:r>
      <w:r w:rsidR="00B10F62" w:rsidRPr="00505583">
        <w:rPr>
          <w:sz w:val="28"/>
          <w:szCs w:val="28"/>
        </w:rPr>
        <w:t xml:space="preserve"> вимог пунктів 1, 2, 2-1, 7 та 10 частини першої статті 46 Закону України «Про запобігання корупції»</w:t>
      </w:r>
      <w:r w:rsidR="00B10F62" w:rsidRPr="00505583">
        <w:rPr>
          <w:color w:val="000000"/>
          <w:sz w:val="28"/>
          <w:szCs w:val="28"/>
          <w:shd w:val="clear" w:color="auto" w:fill="FFFFFF"/>
        </w:rPr>
        <w:t>.</w:t>
      </w:r>
    </w:p>
    <w:p w:rsidR="006204CC" w:rsidRPr="00185899" w:rsidRDefault="006204CC" w:rsidP="006204CC">
      <w:pPr>
        <w:spacing w:after="0" w:line="240" w:lineRule="auto"/>
        <w:ind w:firstLine="709"/>
        <w:jc w:val="both"/>
        <w:rPr>
          <w:rFonts w:ascii="Times New Roman" w:hAnsi="Times New Roman"/>
          <w:sz w:val="28"/>
          <w:szCs w:val="28"/>
        </w:rPr>
      </w:pPr>
      <w:r>
        <w:rPr>
          <w:rFonts w:ascii="Times New Roman" w:hAnsi="Times New Roman"/>
          <w:sz w:val="28"/>
          <w:szCs w:val="28"/>
        </w:rPr>
        <w:t>Тобто під час дисциплінарного провадження</w:t>
      </w:r>
      <w:r w:rsidRPr="00185899">
        <w:rPr>
          <w:rFonts w:ascii="Times New Roman" w:hAnsi="Times New Roman"/>
          <w:sz w:val="28"/>
          <w:szCs w:val="28"/>
        </w:rPr>
        <w:t xml:space="preserve"> встановлено, що за результатами проведеної перевірки центральним органом виконавчої влади зі спеціальним статусом, який забезпечує формування та реалізує державну антикорупційну політику, </w:t>
      </w:r>
      <w:r w:rsidRPr="00257D93">
        <w:rPr>
          <w:rFonts w:ascii="Times New Roman" w:hAnsi="Times New Roman"/>
          <w:sz w:val="28"/>
          <w:szCs w:val="28"/>
        </w:rPr>
        <w:t xml:space="preserve">– Національним агентством з питань запобігання корупції прийнято рішення від </w:t>
      </w:r>
      <w:r w:rsidR="00257D93" w:rsidRPr="00257D93">
        <w:rPr>
          <w:rFonts w:ascii="Times New Roman" w:hAnsi="Times New Roman"/>
          <w:sz w:val="28"/>
          <w:szCs w:val="28"/>
        </w:rPr>
        <w:t>12 липня 2019 року № 1993</w:t>
      </w:r>
      <w:r w:rsidRPr="00257D93">
        <w:rPr>
          <w:rFonts w:ascii="Times New Roman" w:hAnsi="Times New Roman"/>
          <w:sz w:val="28"/>
          <w:szCs w:val="28"/>
        </w:rPr>
        <w:t>, згідно</w:t>
      </w:r>
      <w:r w:rsidRPr="00185899">
        <w:rPr>
          <w:rFonts w:ascii="Times New Roman" w:hAnsi="Times New Roman"/>
          <w:sz w:val="28"/>
          <w:szCs w:val="28"/>
        </w:rPr>
        <w:t xml:space="preserve"> з яким при здійсненні </w:t>
      </w:r>
      <w:r w:rsidRPr="00185899">
        <w:rPr>
          <w:rFonts w:ascii="Times New Roman" w:hAnsi="Times New Roman"/>
          <w:sz w:val="28"/>
          <w:szCs w:val="28"/>
          <w:lang w:eastAsia="uk-UA"/>
        </w:rPr>
        <w:t>суддею</w:t>
      </w:r>
      <w:r w:rsidRPr="00185899">
        <w:rPr>
          <w:rFonts w:ascii="Times New Roman" w:hAnsi="Times New Roman"/>
          <w:sz w:val="28"/>
          <w:szCs w:val="28"/>
        </w:rPr>
        <w:t xml:space="preserve"> </w:t>
      </w:r>
      <w:proofErr w:type="spellStart"/>
      <w:r w:rsidR="00257D93">
        <w:rPr>
          <w:rFonts w:ascii="Times New Roman" w:hAnsi="Times New Roman"/>
          <w:sz w:val="28"/>
          <w:szCs w:val="28"/>
        </w:rPr>
        <w:t>Літвіновою</w:t>
      </w:r>
      <w:proofErr w:type="spellEnd"/>
      <w:r w:rsidR="00257D93">
        <w:rPr>
          <w:rFonts w:ascii="Times New Roman" w:hAnsi="Times New Roman"/>
          <w:sz w:val="28"/>
          <w:szCs w:val="28"/>
        </w:rPr>
        <w:t xml:space="preserve"> В.В</w:t>
      </w:r>
      <w:r w:rsidRPr="00185899">
        <w:rPr>
          <w:rFonts w:ascii="Times New Roman" w:hAnsi="Times New Roman"/>
          <w:sz w:val="28"/>
          <w:szCs w:val="28"/>
        </w:rPr>
        <w:t>. декларування за 201</w:t>
      </w:r>
      <w:r w:rsidR="00257D93">
        <w:rPr>
          <w:rFonts w:ascii="Times New Roman" w:hAnsi="Times New Roman"/>
          <w:sz w:val="28"/>
          <w:szCs w:val="28"/>
        </w:rPr>
        <w:t>6</w:t>
      </w:r>
      <w:r w:rsidRPr="00185899">
        <w:rPr>
          <w:rFonts w:ascii="Times New Roman" w:hAnsi="Times New Roman"/>
          <w:sz w:val="28"/>
          <w:szCs w:val="28"/>
        </w:rPr>
        <w:t xml:space="preserve"> рік мало місце </w:t>
      </w:r>
      <w:r w:rsidRPr="00185899">
        <w:rPr>
          <w:rFonts w:ascii="Times New Roman" w:hAnsi="Times New Roman"/>
          <w:sz w:val="28"/>
          <w:szCs w:val="28"/>
          <w:lang w:eastAsia="uk-UA"/>
        </w:rPr>
        <w:t xml:space="preserve">зазначення </w:t>
      </w:r>
      <w:r w:rsidRPr="00185899">
        <w:rPr>
          <w:rFonts w:ascii="Times New Roman" w:hAnsi="Times New Roman"/>
          <w:sz w:val="28"/>
          <w:szCs w:val="28"/>
        </w:rPr>
        <w:t>недостовірних відомостей</w:t>
      </w:r>
      <w:r w:rsidR="00DB184C">
        <w:rPr>
          <w:rFonts w:ascii="Times New Roman" w:hAnsi="Times New Roman"/>
          <w:sz w:val="28"/>
          <w:szCs w:val="28"/>
        </w:rPr>
        <w:t xml:space="preserve"> та </w:t>
      </w:r>
      <w:proofErr w:type="spellStart"/>
      <w:r w:rsidR="00DB184C">
        <w:rPr>
          <w:rFonts w:ascii="Times New Roman" w:hAnsi="Times New Roman"/>
          <w:sz w:val="28"/>
          <w:szCs w:val="28"/>
        </w:rPr>
        <w:t>незазначення</w:t>
      </w:r>
      <w:proofErr w:type="spellEnd"/>
      <w:r w:rsidR="00DB184C">
        <w:rPr>
          <w:rFonts w:ascii="Times New Roman" w:hAnsi="Times New Roman"/>
          <w:sz w:val="28"/>
          <w:szCs w:val="28"/>
        </w:rPr>
        <w:t xml:space="preserve"> відомостей</w:t>
      </w:r>
      <w:r w:rsidR="00A6243E">
        <w:rPr>
          <w:rFonts w:ascii="Times New Roman" w:hAnsi="Times New Roman"/>
          <w:sz w:val="28"/>
          <w:szCs w:val="28"/>
        </w:rPr>
        <w:t>,</w:t>
      </w:r>
      <w:r w:rsidR="00A6243E" w:rsidRPr="00A6243E">
        <w:rPr>
          <w:rFonts w:ascii="Times New Roman" w:hAnsi="Times New Roman"/>
          <w:sz w:val="28"/>
          <w:szCs w:val="28"/>
        </w:rPr>
        <w:t xml:space="preserve"> </w:t>
      </w:r>
      <w:r w:rsidR="00A6243E" w:rsidRPr="00185899">
        <w:rPr>
          <w:rFonts w:ascii="Times New Roman" w:hAnsi="Times New Roman"/>
          <w:sz w:val="28"/>
          <w:szCs w:val="28"/>
        </w:rPr>
        <w:t>визначених законодавством</w:t>
      </w:r>
      <w:r w:rsidRPr="00185899">
        <w:rPr>
          <w:rFonts w:ascii="Times New Roman" w:hAnsi="Times New Roman"/>
          <w:sz w:val="28"/>
          <w:szCs w:val="28"/>
        </w:rPr>
        <w:t xml:space="preserve">. </w:t>
      </w:r>
    </w:p>
    <w:p w:rsidR="006204CC" w:rsidRPr="00185899" w:rsidRDefault="006204CC" w:rsidP="006204CC">
      <w:pPr>
        <w:spacing w:after="0" w:line="240" w:lineRule="auto"/>
        <w:ind w:firstLine="709"/>
        <w:contextualSpacing/>
        <w:jc w:val="both"/>
        <w:rPr>
          <w:rFonts w:ascii="Times New Roman" w:hAnsi="Times New Roman"/>
          <w:sz w:val="28"/>
          <w:szCs w:val="28"/>
        </w:rPr>
      </w:pPr>
      <w:r w:rsidRPr="00185899">
        <w:rPr>
          <w:rFonts w:ascii="Times New Roman" w:hAnsi="Times New Roman"/>
          <w:sz w:val="28"/>
          <w:szCs w:val="28"/>
        </w:rPr>
        <w:t>Відповідно до частини першої статті 45 Закону України «Про запобігання корупції» особи, зазначені у </w:t>
      </w:r>
      <w:hyperlink r:id="rId8" w:anchor="n26" w:history="1">
        <w:r w:rsidRPr="00185899">
          <w:rPr>
            <w:rFonts w:ascii="Times New Roman" w:hAnsi="Times New Roman"/>
            <w:sz w:val="28"/>
            <w:szCs w:val="28"/>
          </w:rPr>
          <w:t>пункті 1</w:t>
        </w:r>
      </w:hyperlink>
      <w:r w:rsidRPr="00185899">
        <w:rPr>
          <w:rFonts w:ascii="Times New Roman" w:hAnsi="Times New Roman"/>
          <w:sz w:val="28"/>
          <w:szCs w:val="28"/>
        </w:rPr>
        <w:t>, </w:t>
      </w:r>
      <w:hyperlink r:id="rId9" w:anchor="n38" w:history="1">
        <w:r w:rsidRPr="00185899">
          <w:rPr>
            <w:rFonts w:ascii="Times New Roman" w:hAnsi="Times New Roman"/>
            <w:sz w:val="28"/>
            <w:szCs w:val="28"/>
          </w:rPr>
          <w:t>підпунктах</w:t>
        </w:r>
      </w:hyperlink>
      <w:r w:rsidRPr="00185899">
        <w:rPr>
          <w:rFonts w:ascii="Times New Roman" w:hAnsi="Times New Roman"/>
          <w:sz w:val="28"/>
          <w:szCs w:val="28"/>
        </w:rPr>
        <w:t xml:space="preserve"> «а» і </w:t>
      </w:r>
      <w:hyperlink r:id="rId10" w:anchor="n1061" w:history="1">
        <w:r w:rsidRPr="00185899">
          <w:rPr>
            <w:rFonts w:ascii="Times New Roman" w:hAnsi="Times New Roman"/>
            <w:sz w:val="28"/>
            <w:szCs w:val="28"/>
          </w:rPr>
          <w:t>«в»</w:t>
        </w:r>
      </w:hyperlink>
      <w:r w:rsidRPr="00185899">
        <w:rPr>
          <w:rFonts w:ascii="Times New Roman" w:hAnsi="Times New Roman"/>
          <w:sz w:val="28"/>
          <w:szCs w:val="28"/>
        </w:rPr>
        <w:t> пункту 2, пункті 5 частини першої статті 3 цього Закону, зобов’язані щорічно до 1 квітня подавати шлях</w:t>
      </w:r>
      <w:r w:rsidR="00C16C28">
        <w:rPr>
          <w:rFonts w:ascii="Times New Roman" w:hAnsi="Times New Roman"/>
          <w:sz w:val="28"/>
          <w:szCs w:val="28"/>
        </w:rPr>
        <w:t xml:space="preserve">ом заповнення на офіційному </w:t>
      </w:r>
      <w:proofErr w:type="spellStart"/>
      <w:r w:rsidR="00C16C28">
        <w:rPr>
          <w:rFonts w:ascii="Times New Roman" w:hAnsi="Times New Roman"/>
          <w:sz w:val="28"/>
          <w:szCs w:val="28"/>
        </w:rPr>
        <w:t>веб</w:t>
      </w:r>
      <w:r w:rsidRPr="00185899">
        <w:rPr>
          <w:rFonts w:ascii="Times New Roman" w:hAnsi="Times New Roman"/>
          <w:sz w:val="28"/>
          <w:szCs w:val="28"/>
        </w:rPr>
        <w:t>сайті</w:t>
      </w:r>
      <w:proofErr w:type="spellEnd"/>
      <w:r w:rsidRPr="00185899">
        <w:rPr>
          <w:rFonts w:ascii="Times New Roman" w:hAnsi="Times New Roman"/>
          <w:sz w:val="28"/>
          <w:szCs w:val="28"/>
        </w:rPr>
        <w:t xml:space="preserve"> Національного агентства з питань запобігання корупції </w:t>
      </w:r>
      <w:hyperlink r:id="rId11" w:anchor="n4" w:tgtFrame="_blank" w:history="1">
        <w:r w:rsidRPr="00185899">
          <w:rPr>
            <w:rFonts w:ascii="Times New Roman" w:hAnsi="Times New Roman"/>
            <w:sz w:val="28"/>
            <w:szCs w:val="28"/>
          </w:rPr>
          <w:t>декларацію</w:t>
        </w:r>
      </w:hyperlink>
      <w:r w:rsidRPr="00185899">
        <w:rPr>
          <w:rFonts w:ascii="Times New Roman" w:hAnsi="Times New Roman"/>
          <w:sz w:val="28"/>
          <w:szCs w:val="28"/>
        </w:rPr>
        <w:t> особи, уповноваженої на виконання функцій держави або місцевого самоврядування, за минулий рік за формою, що визначається Національним агентством з питань запобігання корупції.</w:t>
      </w:r>
    </w:p>
    <w:p w:rsidR="006204CC" w:rsidRPr="00185899" w:rsidRDefault="006204CC" w:rsidP="006204CC">
      <w:pPr>
        <w:spacing w:after="0" w:line="240" w:lineRule="auto"/>
        <w:ind w:firstLine="709"/>
        <w:contextualSpacing/>
        <w:jc w:val="both"/>
        <w:rPr>
          <w:rFonts w:ascii="Times New Roman" w:hAnsi="Times New Roman"/>
          <w:sz w:val="28"/>
          <w:szCs w:val="28"/>
        </w:rPr>
      </w:pPr>
      <w:r w:rsidRPr="00185899">
        <w:rPr>
          <w:rFonts w:ascii="Times New Roman" w:hAnsi="Times New Roman"/>
          <w:sz w:val="28"/>
          <w:szCs w:val="28"/>
        </w:rPr>
        <w:t>Інформація, що відображається у декларації, визначена статтею 46 Закону України</w:t>
      </w:r>
      <w:r w:rsidR="00A6243E">
        <w:rPr>
          <w:rFonts w:ascii="Times New Roman" w:hAnsi="Times New Roman"/>
          <w:sz w:val="28"/>
          <w:szCs w:val="28"/>
        </w:rPr>
        <w:t xml:space="preserve"> «Про запобігання корупції».</w:t>
      </w:r>
    </w:p>
    <w:p w:rsidR="006204CC" w:rsidRPr="00185899" w:rsidRDefault="006204CC" w:rsidP="006204CC">
      <w:pPr>
        <w:spacing w:after="0" w:line="240" w:lineRule="auto"/>
        <w:ind w:firstLine="709"/>
        <w:jc w:val="both"/>
        <w:rPr>
          <w:rFonts w:ascii="Times New Roman" w:hAnsi="Times New Roman"/>
          <w:sz w:val="28"/>
          <w:szCs w:val="28"/>
        </w:rPr>
      </w:pPr>
      <w:r w:rsidRPr="00185899">
        <w:rPr>
          <w:rFonts w:ascii="Times New Roman" w:hAnsi="Times New Roman"/>
          <w:sz w:val="28"/>
          <w:szCs w:val="28"/>
        </w:rPr>
        <w:t xml:space="preserve">Пунктом 10 частини першої статті 106 Закону України «Про судоустрій і статус суддів» передбачено, що суддю може бути притягнуто до дисциплінарної відповідальності у зв’язку із зазначенням у декларації особи, уповноваженої на виконання функцій держави або місцевого самоврядування, завідомо неправдивих відомостей або за умисне </w:t>
      </w:r>
      <w:proofErr w:type="spellStart"/>
      <w:r w:rsidRPr="00185899">
        <w:rPr>
          <w:rFonts w:ascii="Times New Roman" w:hAnsi="Times New Roman"/>
          <w:sz w:val="28"/>
          <w:szCs w:val="28"/>
        </w:rPr>
        <w:t>незазначення</w:t>
      </w:r>
      <w:proofErr w:type="spellEnd"/>
      <w:r w:rsidRPr="00185899">
        <w:rPr>
          <w:rFonts w:ascii="Times New Roman" w:hAnsi="Times New Roman"/>
          <w:sz w:val="28"/>
          <w:szCs w:val="28"/>
        </w:rPr>
        <w:t xml:space="preserve"> відомостей, визначених законодавством.</w:t>
      </w:r>
    </w:p>
    <w:p w:rsidR="006204CC" w:rsidRPr="00185899" w:rsidRDefault="006204CC" w:rsidP="006204CC">
      <w:pPr>
        <w:spacing w:after="0" w:line="240" w:lineRule="auto"/>
        <w:ind w:firstLine="709"/>
        <w:jc w:val="both"/>
        <w:rPr>
          <w:rFonts w:ascii="Times New Roman" w:hAnsi="Times New Roman"/>
          <w:sz w:val="28"/>
          <w:szCs w:val="28"/>
        </w:rPr>
      </w:pPr>
      <w:r w:rsidRPr="00185899">
        <w:rPr>
          <w:rFonts w:ascii="Times New Roman" w:hAnsi="Times New Roman"/>
          <w:sz w:val="28"/>
          <w:szCs w:val="28"/>
        </w:rPr>
        <w:t xml:space="preserve">Як </w:t>
      </w:r>
      <w:r>
        <w:rPr>
          <w:rFonts w:ascii="Times New Roman" w:hAnsi="Times New Roman"/>
          <w:sz w:val="28"/>
          <w:szCs w:val="28"/>
        </w:rPr>
        <w:t>вказано вище</w:t>
      </w:r>
      <w:r w:rsidRPr="00185899">
        <w:rPr>
          <w:rFonts w:ascii="Times New Roman" w:hAnsi="Times New Roman"/>
          <w:sz w:val="28"/>
          <w:szCs w:val="28"/>
        </w:rPr>
        <w:t xml:space="preserve">, факт </w:t>
      </w:r>
      <w:r w:rsidR="006621D9">
        <w:rPr>
          <w:rFonts w:ascii="Times New Roman" w:hAnsi="Times New Roman"/>
          <w:sz w:val="28"/>
          <w:szCs w:val="28"/>
          <w:lang w:eastAsia="uk-UA"/>
        </w:rPr>
        <w:t>відображення</w:t>
      </w:r>
      <w:r w:rsidRPr="00185899">
        <w:rPr>
          <w:rFonts w:ascii="Times New Roman" w:hAnsi="Times New Roman"/>
          <w:sz w:val="28"/>
          <w:szCs w:val="28"/>
          <w:lang w:eastAsia="uk-UA"/>
        </w:rPr>
        <w:t xml:space="preserve"> суддею</w:t>
      </w:r>
      <w:r w:rsidRPr="00185899">
        <w:rPr>
          <w:rFonts w:ascii="Times New Roman" w:hAnsi="Times New Roman"/>
          <w:sz w:val="28"/>
          <w:szCs w:val="28"/>
        </w:rPr>
        <w:t xml:space="preserve"> </w:t>
      </w:r>
      <w:proofErr w:type="spellStart"/>
      <w:r w:rsidR="00A6243E">
        <w:rPr>
          <w:rFonts w:ascii="Times New Roman" w:hAnsi="Times New Roman"/>
          <w:sz w:val="28"/>
          <w:szCs w:val="28"/>
        </w:rPr>
        <w:t>Літвіновою</w:t>
      </w:r>
      <w:proofErr w:type="spellEnd"/>
      <w:r w:rsidR="00A6243E">
        <w:rPr>
          <w:rFonts w:ascii="Times New Roman" w:hAnsi="Times New Roman"/>
          <w:sz w:val="28"/>
          <w:szCs w:val="28"/>
        </w:rPr>
        <w:t xml:space="preserve"> В.В</w:t>
      </w:r>
      <w:r w:rsidRPr="00185899">
        <w:rPr>
          <w:rFonts w:ascii="Times New Roman" w:hAnsi="Times New Roman"/>
          <w:sz w:val="28"/>
          <w:szCs w:val="28"/>
        </w:rPr>
        <w:t>. недостовірних відомостей у декларації за 201</w:t>
      </w:r>
      <w:r w:rsidR="00A6243E">
        <w:rPr>
          <w:rFonts w:ascii="Times New Roman" w:hAnsi="Times New Roman"/>
          <w:sz w:val="28"/>
          <w:szCs w:val="28"/>
        </w:rPr>
        <w:t>6</w:t>
      </w:r>
      <w:r w:rsidRPr="00185899">
        <w:rPr>
          <w:rFonts w:ascii="Times New Roman" w:hAnsi="Times New Roman"/>
          <w:sz w:val="28"/>
          <w:szCs w:val="28"/>
        </w:rPr>
        <w:t xml:space="preserve"> рік </w:t>
      </w:r>
      <w:r w:rsidR="00A6243E">
        <w:rPr>
          <w:rFonts w:ascii="Times New Roman" w:hAnsi="Times New Roman"/>
          <w:sz w:val="28"/>
          <w:szCs w:val="28"/>
        </w:rPr>
        <w:t xml:space="preserve">та </w:t>
      </w:r>
      <w:proofErr w:type="spellStart"/>
      <w:r w:rsidR="0052593B">
        <w:rPr>
          <w:rFonts w:ascii="Times New Roman" w:hAnsi="Times New Roman"/>
          <w:sz w:val="28"/>
          <w:szCs w:val="28"/>
        </w:rPr>
        <w:t>незазначення</w:t>
      </w:r>
      <w:proofErr w:type="spellEnd"/>
      <w:r w:rsidR="0052593B">
        <w:rPr>
          <w:rFonts w:ascii="Times New Roman" w:hAnsi="Times New Roman"/>
          <w:sz w:val="28"/>
          <w:szCs w:val="28"/>
        </w:rPr>
        <w:t xml:space="preserve"> нею відомостей,</w:t>
      </w:r>
      <w:r w:rsidR="0052593B" w:rsidRPr="00A6243E">
        <w:rPr>
          <w:rFonts w:ascii="Times New Roman" w:hAnsi="Times New Roman"/>
          <w:sz w:val="28"/>
          <w:szCs w:val="28"/>
        </w:rPr>
        <w:t xml:space="preserve"> </w:t>
      </w:r>
      <w:r w:rsidR="0052593B" w:rsidRPr="00185899">
        <w:rPr>
          <w:rFonts w:ascii="Times New Roman" w:hAnsi="Times New Roman"/>
          <w:sz w:val="28"/>
          <w:szCs w:val="28"/>
        </w:rPr>
        <w:t>визначених законодавством</w:t>
      </w:r>
      <w:r w:rsidR="0052593B">
        <w:rPr>
          <w:rFonts w:ascii="Times New Roman" w:hAnsi="Times New Roman"/>
          <w:sz w:val="28"/>
          <w:szCs w:val="28"/>
        </w:rPr>
        <w:t>,</w:t>
      </w:r>
      <w:r w:rsidR="0052593B" w:rsidRPr="00185899">
        <w:rPr>
          <w:rFonts w:ascii="Times New Roman" w:hAnsi="Times New Roman"/>
          <w:sz w:val="28"/>
          <w:szCs w:val="28"/>
        </w:rPr>
        <w:t xml:space="preserve"> </w:t>
      </w:r>
      <w:r w:rsidRPr="00185899">
        <w:rPr>
          <w:rFonts w:ascii="Times New Roman" w:hAnsi="Times New Roman"/>
          <w:sz w:val="28"/>
          <w:szCs w:val="28"/>
        </w:rPr>
        <w:t>встановлен</w:t>
      </w:r>
      <w:r w:rsidR="006621D9">
        <w:rPr>
          <w:rFonts w:ascii="Times New Roman" w:hAnsi="Times New Roman"/>
          <w:sz w:val="28"/>
          <w:szCs w:val="28"/>
        </w:rPr>
        <w:t>ий</w:t>
      </w:r>
      <w:r w:rsidRPr="00185899">
        <w:rPr>
          <w:rFonts w:ascii="Times New Roman" w:hAnsi="Times New Roman"/>
          <w:sz w:val="28"/>
          <w:szCs w:val="28"/>
        </w:rPr>
        <w:t xml:space="preserve"> уповноваженим</w:t>
      </w:r>
      <w:r w:rsidR="006621D9">
        <w:rPr>
          <w:rFonts w:ascii="Times New Roman" w:hAnsi="Times New Roman"/>
          <w:sz w:val="28"/>
          <w:szCs w:val="28"/>
        </w:rPr>
        <w:t xml:space="preserve"> </w:t>
      </w:r>
      <w:r w:rsidRPr="00185899">
        <w:rPr>
          <w:rFonts w:ascii="Times New Roman" w:hAnsi="Times New Roman"/>
          <w:sz w:val="28"/>
          <w:szCs w:val="28"/>
        </w:rPr>
        <w:t xml:space="preserve"> органом – Національним агентством з питань запобігання корупції.</w:t>
      </w:r>
    </w:p>
    <w:p w:rsidR="006204CC" w:rsidRDefault="006204CC" w:rsidP="006204CC">
      <w:pPr>
        <w:spacing w:after="0" w:line="240" w:lineRule="auto"/>
        <w:ind w:firstLine="709"/>
        <w:jc w:val="both"/>
        <w:rPr>
          <w:rFonts w:ascii="Times New Roman" w:hAnsi="Times New Roman"/>
          <w:sz w:val="28"/>
          <w:szCs w:val="28"/>
        </w:rPr>
      </w:pPr>
      <w:r w:rsidRPr="00185899">
        <w:rPr>
          <w:rFonts w:ascii="Times New Roman" w:hAnsi="Times New Roman"/>
          <w:sz w:val="28"/>
          <w:szCs w:val="28"/>
        </w:rPr>
        <w:t>Водночас з огляду на положення пункту 10 частини першої статті 106 Закону України «Про судоустрій і статус суддів» Перша Дисциплінарна палата Вищої ради правосуддя вважає, що притягнення судді до відповідальності за вчинення проступку,</w:t>
      </w:r>
      <w:r>
        <w:rPr>
          <w:rFonts w:ascii="Times New Roman" w:hAnsi="Times New Roman"/>
          <w:sz w:val="28"/>
          <w:szCs w:val="28"/>
        </w:rPr>
        <w:t xml:space="preserve"> передбаченого цією нормою,</w:t>
      </w:r>
      <w:r w:rsidRPr="00E65CE9">
        <w:rPr>
          <w:rFonts w:ascii="Times New Roman" w:hAnsi="Times New Roman"/>
          <w:sz w:val="28"/>
          <w:szCs w:val="28"/>
        </w:rPr>
        <w:t xml:space="preserve"> може мати місце лише у випадку вчинення </w:t>
      </w:r>
      <w:r>
        <w:rPr>
          <w:rFonts w:ascii="Times New Roman" w:hAnsi="Times New Roman"/>
          <w:sz w:val="28"/>
          <w:szCs w:val="28"/>
        </w:rPr>
        <w:t>суддею таких</w:t>
      </w:r>
      <w:r w:rsidRPr="00E65CE9">
        <w:rPr>
          <w:rFonts w:ascii="Times New Roman" w:hAnsi="Times New Roman"/>
          <w:sz w:val="28"/>
          <w:szCs w:val="28"/>
        </w:rPr>
        <w:t xml:space="preserve"> дій</w:t>
      </w:r>
      <w:r>
        <w:rPr>
          <w:rFonts w:ascii="Times New Roman" w:hAnsi="Times New Roman"/>
          <w:sz w:val="28"/>
          <w:szCs w:val="28"/>
        </w:rPr>
        <w:t xml:space="preserve"> умисно, оскільки норма передбачає зазначення завідомо неправдивих відомостей</w:t>
      </w:r>
      <w:r w:rsidRPr="004727CE">
        <w:rPr>
          <w:rFonts w:ascii="Times New Roman" w:hAnsi="Times New Roman"/>
          <w:sz w:val="28"/>
          <w:szCs w:val="28"/>
        </w:rPr>
        <w:t xml:space="preserve"> </w:t>
      </w:r>
      <w:r w:rsidRPr="00AF1B5C">
        <w:rPr>
          <w:rFonts w:ascii="Times New Roman" w:hAnsi="Times New Roman"/>
          <w:sz w:val="28"/>
          <w:szCs w:val="28"/>
        </w:rPr>
        <w:t>або</w:t>
      </w:r>
      <w:r>
        <w:rPr>
          <w:rFonts w:ascii="Times New Roman" w:hAnsi="Times New Roman"/>
          <w:sz w:val="28"/>
          <w:szCs w:val="28"/>
        </w:rPr>
        <w:t xml:space="preserve"> </w:t>
      </w:r>
      <w:r w:rsidRPr="00AF1B5C">
        <w:rPr>
          <w:rFonts w:ascii="Times New Roman" w:hAnsi="Times New Roman"/>
          <w:sz w:val="28"/>
          <w:szCs w:val="28"/>
        </w:rPr>
        <w:t xml:space="preserve">умисне </w:t>
      </w:r>
      <w:proofErr w:type="spellStart"/>
      <w:r w:rsidRPr="00AF1B5C">
        <w:rPr>
          <w:rFonts w:ascii="Times New Roman" w:hAnsi="Times New Roman"/>
          <w:sz w:val="28"/>
          <w:szCs w:val="28"/>
        </w:rPr>
        <w:t>незазначення</w:t>
      </w:r>
      <w:proofErr w:type="spellEnd"/>
      <w:r w:rsidRPr="00AF1B5C">
        <w:rPr>
          <w:rFonts w:ascii="Times New Roman" w:hAnsi="Times New Roman"/>
          <w:sz w:val="28"/>
          <w:szCs w:val="28"/>
        </w:rPr>
        <w:t xml:space="preserve"> відомостей</w:t>
      </w:r>
      <w:r>
        <w:rPr>
          <w:rFonts w:ascii="Times New Roman" w:hAnsi="Times New Roman"/>
          <w:sz w:val="28"/>
          <w:szCs w:val="28"/>
        </w:rPr>
        <w:t>.</w:t>
      </w:r>
      <w:r w:rsidR="0052593B">
        <w:rPr>
          <w:rFonts w:ascii="Times New Roman" w:hAnsi="Times New Roman"/>
          <w:sz w:val="28"/>
          <w:szCs w:val="28"/>
        </w:rPr>
        <w:t xml:space="preserve"> Тобто притягнення судді до </w:t>
      </w:r>
      <w:r w:rsidR="002B13C3">
        <w:rPr>
          <w:rFonts w:ascii="Times New Roman" w:hAnsi="Times New Roman"/>
          <w:sz w:val="28"/>
          <w:szCs w:val="28"/>
        </w:rPr>
        <w:t xml:space="preserve">дисциплінарної </w:t>
      </w:r>
      <w:r w:rsidR="0052593B">
        <w:rPr>
          <w:rFonts w:ascii="Times New Roman" w:hAnsi="Times New Roman"/>
          <w:sz w:val="28"/>
          <w:szCs w:val="28"/>
        </w:rPr>
        <w:t xml:space="preserve">відповідальності за </w:t>
      </w:r>
      <w:r w:rsidR="002B13C3" w:rsidRPr="00185899">
        <w:rPr>
          <w:rFonts w:ascii="Times New Roman" w:hAnsi="Times New Roman"/>
          <w:sz w:val="28"/>
          <w:szCs w:val="28"/>
        </w:rPr>
        <w:t>пункт</w:t>
      </w:r>
      <w:r w:rsidR="002B13C3">
        <w:rPr>
          <w:rFonts w:ascii="Times New Roman" w:hAnsi="Times New Roman"/>
          <w:sz w:val="28"/>
          <w:szCs w:val="28"/>
        </w:rPr>
        <w:t>ом</w:t>
      </w:r>
      <w:r w:rsidR="002B13C3" w:rsidRPr="00185899">
        <w:rPr>
          <w:rFonts w:ascii="Times New Roman" w:hAnsi="Times New Roman"/>
          <w:sz w:val="28"/>
          <w:szCs w:val="28"/>
        </w:rPr>
        <w:t xml:space="preserve"> 10 частини першої статті 106 Закону України «Про судоустрій і статус суддів»</w:t>
      </w:r>
      <w:r w:rsidR="002B13C3">
        <w:rPr>
          <w:rFonts w:ascii="Times New Roman" w:hAnsi="Times New Roman"/>
          <w:sz w:val="28"/>
          <w:szCs w:val="28"/>
        </w:rPr>
        <w:t xml:space="preserve"> можливе у разі встановлення </w:t>
      </w:r>
      <w:r w:rsidR="00D43543">
        <w:rPr>
          <w:rFonts w:ascii="Times New Roman" w:hAnsi="Times New Roman"/>
          <w:sz w:val="28"/>
          <w:szCs w:val="28"/>
        </w:rPr>
        <w:t>суб’єктивної сторони відповідного порушення. Лише у цьому випадку будуть наявні підстави для констатації наявності у діях судді складу</w:t>
      </w:r>
      <w:r w:rsidR="001A70DD">
        <w:rPr>
          <w:rFonts w:ascii="Times New Roman" w:hAnsi="Times New Roman"/>
          <w:sz w:val="28"/>
          <w:szCs w:val="28"/>
        </w:rPr>
        <w:t xml:space="preserve"> вказаного</w:t>
      </w:r>
      <w:r w:rsidR="00D43543">
        <w:rPr>
          <w:rFonts w:ascii="Times New Roman" w:hAnsi="Times New Roman"/>
          <w:sz w:val="28"/>
          <w:szCs w:val="28"/>
        </w:rPr>
        <w:t xml:space="preserve"> дисциплінарного проступку.</w:t>
      </w:r>
    </w:p>
    <w:p w:rsidR="006204CC" w:rsidRDefault="006204CC" w:rsidP="006204CC">
      <w:pPr>
        <w:pStyle w:val="20"/>
        <w:shd w:val="clear" w:color="auto" w:fill="auto"/>
        <w:spacing w:after="0" w:line="240" w:lineRule="auto"/>
        <w:ind w:firstLine="709"/>
        <w:jc w:val="both"/>
        <w:rPr>
          <w:b w:val="0"/>
          <w:sz w:val="28"/>
          <w:szCs w:val="28"/>
        </w:rPr>
      </w:pPr>
      <w:r>
        <w:rPr>
          <w:rFonts w:cs="Times New Roman"/>
          <w:b w:val="0"/>
          <w:bCs w:val="0"/>
          <w:sz w:val="28"/>
          <w:szCs w:val="28"/>
        </w:rPr>
        <w:lastRenderedPageBreak/>
        <w:t xml:space="preserve">Отримана під час дисциплінарного провадження стосовно судді </w:t>
      </w:r>
      <w:r w:rsidR="003F3155">
        <w:rPr>
          <w:rFonts w:cs="Times New Roman"/>
          <w:b w:val="0"/>
          <w:bCs w:val="0"/>
          <w:sz w:val="28"/>
          <w:szCs w:val="28"/>
        </w:rPr>
        <w:t xml:space="preserve">  </w:t>
      </w:r>
      <w:proofErr w:type="spellStart"/>
      <w:r w:rsidR="0052593B">
        <w:rPr>
          <w:rFonts w:cs="Times New Roman"/>
          <w:b w:val="0"/>
          <w:bCs w:val="0"/>
          <w:sz w:val="28"/>
          <w:szCs w:val="28"/>
        </w:rPr>
        <w:t>Літвінової</w:t>
      </w:r>
      <w:proofErr w:type="spellEnd"/>
      <w:r w:rsidR="0052593B">
        <w:rPr>
          <w:rFonts w:cs="Times New Roman"/>
          <w:b w:val="0"/>
          <w:bCs w:val="0"/>
          <w:sz w:val="28"/>
          <w:szCs w:val="28"/>
        </w:rPr>
        <w:t xml:space="preserve"> В.В.</w:t>
      </w:r>
      <w:r>
        <w:rPr>
          <w:rFonts w:cs="Times New Roman"/>
          <w:b w:val="0"/>
          <w:bCs w:val="0"/>
          <w:sz w:val="28"/>
          <w:szCs w:val="28"/>
        </w:rPr>
        <w:t xml:space="preserve"> інформація не дає підстав для висновку, що встановлене у </w:t>
      </w:r>
      <w:r w:rsidRPr="005756FF">
        <w:rPr>
          <w:rFonts w:cs="Times New Roman"/>
          <w:b w:val="0"/>
          <w:bCs w:val="0"/>
          <w:sz w:val="28"/>
          <w:szCs w:val="28"/>
        </w:rPr>
        <w:t xml:space="preserve">рішенні </w:t>
      </w:r>
      <w:r w:rsidRPr="005756FF">
        <w:rPr>
          <w:rFonts w:cs="Times New Roman"/>
          <w:b w:val="0"/>
          <w:sz w:val="28"/>
          <w:szCs w:val="28"/>
        </w:rPr>
        <w:t>Національного агентства з питань запобігання корупції</w:t>
      </w:r>
      <w:r w:rsidRPr="005756FF">
        <w:rPr>
          <w:b w:val="0"/>
          <w:sz w:val="28"/>
          <w:szCs w:val="28"/>
        </w:rPr>
        <w:t xml:space="preserve"> від </w:t>
      </w:r>
      <w:r>
        <w:rPr>
          <w:b w:val="0"/>
          <w:sz w:val="28"/>
          <w:szCs w:val="28"/>
        </w:rPr>
        <w:t xml:space="preserve">                             </w:t>
      </w:r>
      <w:r w:rsidR="001A70DD" w:rsidRPr="001A70DD">
        <w:rPr>
          <w:rFonts w:cs="Times New Roman"/>
          <w:b w:val="0"/>
          <w:sz w:val="28"/>
          <w:szCs w:val="28"/>
        </w:rPr>
        <w:t>12 липня 2019 року № 1993</w:t>
      </w:r>
      <w:r w:rsidR="001A70DD" w:rsidRPr="004C17FE">
        <w:rPr>
          <w:rFonts w:cs="Times New Roman"/>
          <w:b w:val="0"/>
          <w:sz w:val="28"/>
          <w:szCs w:val="28"/>
        </w:rPr>
        <w:t xml:space="preserve"> </w:t>
      </w:r>
      <w:r>
        <w:rPr>
          <w:b w:val="0"/>
          <w:sz w:val="28"/>
          <w:szCs w:val="28"/>
        </w:rPr>
        <w:t>зазначення недостовірних відомостей</w:t>
      </w:r>
      <w:r w:rsidRPr="005756FF">
        <w:rPr>
          <w:b w:val="0"/>
          <w:sz w:val="28"/>
          <w:szCs w:val="28"/>
        </w:rPr>
        <w:t xml:space="preserve">, </w:t>
      </w:r>
      <w:r>
        <w:rPr>
          <w:b w:val="0"/>
          <w:sz w:val="28"/>
          <w:szCs w:val="28"/>
        </w:rPr>
        <w:t>яке мало місце</w:t>
      </w:r>
      <w:r w:rsidRPr="005756FF">
        <w:rPr>
          <w:b w:val="0"/>
          <w:sz w:val="28"/>
          <w:szCs w:val="28"/>
        </w:rPr>
        <w:t xml:space="preserve"> при здійсненні </w:t>
      </w:r>
      <w:r w:rsidRPr="005756FF">
        <w:rPr>
          <w:b w:val="0"/>
          <w:sz w:val="28"/>
          <w:szCs w:val="28"/>
          <w:lang w:eastAsia="uk-UA"/>
        </w:rPr>
        <w:t>суддею</w:t>
      </w:r>
      <w:r w:rsidRPr="005756FF">
        <w:rPr>
          <w:b w:val="0"/>
          <w:sz w:val="28"/>
          <w:szCs w:val="28"/>
        </w:rPr>
        <w:t xml:space="preserve"> </w:t>
      </w:r>
      <w:proofErr w:type="spellStart"/>
      <w:r w:rsidR="001A70DD">
        <w:rPr>
          <w:b w:val="0"/>
          <w:sz w:val="28"/>
          <w:szCs w:val="28"/>
        </w:rPr>
        <w:t>Літвіновою</w:t>
      </w:r>
      <w:proofErr w:type="spellEnd"/>
      <w:r w:rsidR="001A70DD">
        <w:rPr>
          <w:b w:val="0"/>
          <w:sz w:val="28"/>
          <w:szCs w:val="28"/>
        </w:rPr>
        <w:t xml:space="preserve"> В.В</w:t>
      </w:r>
      <w:r w:rsidRPr="005756FF">
        <w:rPr>
          <w:b w:val="0"/>
          <w:sz w:val="28"/>
          <w:szCs w:val="28"/>
        </w:rPr>
        <w:t>. декларування за 201</w:t>
      </w:r>
      <w:r w:rsidR="001A70DD">
        <w:rPr>
          <w:b w:val="0"/>
          <w:sz w:val="28"/>
          <w:szCs w:val="28"/>
        </w:rPr>
        <w:t>6</w:t>
      </w:r>
      <w:r w:rsidRPr="005756FF">
        <w:rPr>
          <w:b w:val="0"/>
          <w:sz w:val="28"/>
          <w:szCs w:val="28"/>
        </w:rPr>
        <w:t xml:space="preserve"> рік</w:t>
      </w:r>
      <w:r>
        <w:rPr>
          <w:b w:val="0"/>
          <w:sz w:val="28"/>
          <w:szCs w:val="28"/>
        </w:rPr>
        <w:t>,</w:t>
      </w:r>
      <w:r w:rsidRPr="005756FF">
        <w:rPr>
          <w:b w:val="0"/>
          <w:sz w:val="28"/>
          <w:szCs w:val="28"/>
        </w:rPr>
        <w:t xml:space="preserve"> </w:t>
      </w:r>
      <w:r w:rsidR="001A70DD">
        <w:rPr>
          <w:b w:val="0"/>
          <w:sz w:val="28"/>
          <w:szCs w:val="28"/>
        </w:rPr>
        <w:t xml:space="preserve">а також </w:t>
      </w:r>
      <w:proofErr w:type="spellStart"/>
      <w:r w:rsidR="0005644F" w:rsidRPr="0005644F">
        <w:rPr>
          <w:b w:val="0"/>
          <w:sz w:val="28"/>
          <w:szCs w:val="28"/>
        </w:rPr>
        <w:t>незазначення</w:t>
      </w:r>
      <w:proofErr w:type="spellEnd"/>
      <w:r w:rsidR="0005644F" w:rsidRPr="0005644F">
        <w:rPr>
          <w:b w:val="0"/>
          <w:sz w:val="28"/>
          <w:szCs w:val="28"/>
        </w:rPr>
        <w:t xml:space="preserve"> відомостей, визначених законодавством,</w:t>
      </w:r>
      <w:r w:rsidR="0005644F">
        <w:rPr>
          <w:b w:val="0"/>
          <w:sz w:val="28"/>
          <w:szCs w:val="28"/>
        </w:rPr>
        <w:t xml:space="preserve"> </w:t>
      </w:r>
      <w:r>
        <w:rPr>
          <w:b w:val="0"/>
          <w:sz w:val="28"/>
          <w:szCs w:val="28"/>
        </w:rPr>
        <w:t>суддею допущено умисно.</w:t>
      </w:r>
    </w:p>
    <w:p w:rsidR="006204CC" w:rsidRPr="00ED110D" w:rsidRDefault="006204CC" w:rsidP="006204CC">
      <w:pPr>
        <w:spacing w:after="0" w:line="240" w:lineRule="auto"/>
        <w:ind w:firstLine="709"/>
        <w:jc w:val="both"/>
        <w:rPr>
          <w:rFonts w:ascii="Times New Roman" w:hAnsi="Times New Roman"/>
          <w:sz w:val="28"/>
          <w:szCs w:val="28"/>
        </w:rPr>
      </w:pPr>
      <w:r w:rsidRPr="00B42AC7">
        <w:rPr>
          <w:rFonts w:ascii="Times New Roman" w:hAnsi="Times New Roman"/>
          <w:sz w:val="28"/>
          <w:szCs w:val="28"/>
        </w:rPr>
        <w:t xml:space="preserve">З огляду на </w:t>
      </w:r>
      <w:r w:rsidR="00EE5147">
        <w:rPr>
          <w:rFonts w:ascii="Times New Roman" w:hAnsi="Times New Roman"/>
          <w:sz w:val="28"/>
          <w:szCs w:val="28"/>
        </w:rPr>
        <w:t>вказане</w:t>
      </w:r>
      <w:r>
        <w:rPr>
          <w:rFonts w:ascii="Times New Roman" w:hAnsi="Times New Roman"/>
          <w:sz w:val="28"/>
          <w:szCs w:val="28"/>
        </w:rPr>
        <w:t xml:space="preserve"> Перша Дисциплінарна палата Вищої ради правосуддя дійшла висновку, що у цьому випадку відсутні достатні підстави для твердження про вчинення </w:t>
      </w:r>
      <w:r w:rsidRPr="0005644F">
        <w:rPr>
          <w:rFonts w:ascii="Times New Roman" w:hAnsi="Times New Roman"/>
          <w:sz w:val="28"/>
          <w:szCs w:val="28"/>
        </w:rPr>
        <w:t xml:space="preserve">суддею </w:t>
      </w:r>
      <w:r w:rsidR="0005644F" w:rsidRPr="0005644F">
        <w:rPr>
          <w:rFonts w:ascii="Times New Roman" w:hAnsi="Times New Roman"/>
          <w:sz w:val="28"/>
          <w:szCs w:val="28"/>
        </w:rPr>
        <w:t xml:space="preserve">Приморського районного суду міста Одеси </w:t>
      </w:r>
      <w:r w:rsidR="003F3155">
        <w:rPr>
          <w:rFonts w:ascii="Times New Roman" w:hAnsi="Times New Roman"/>
          <w:sz w:val="28"/>
          <w:szCs w:val="28"/>
        </w:rPr>
        <w:t xml:space="preserve">           </w:t>
      </w:r>
      <w:proofErr w:type="spellStart"/>
      <w:r w:rsidR="0005644F" w:rsidRPr="0005644F">
        <w:rPr>
          <w:rFonts w:ascii="Times New Roman" w:hAnsi="Times New Roman"/>
          <w:sz w:val="28"/>
          <w:szCs w:val="28"/>
        </w:rPr>
        <w:t>Літвіновою</w:t>
      </w:r>
      <w:proofErr w:type="spellEnd"/>
      <w:r w:rsidR="0005644F" w:rsidRPr="0005644F">
        <w:rPr>
          <w:rFonts w:ascii="Times New Roman" w:hAnsi="Times New Roman"/>
          <w:sz w:val="28"/>
          <w:szCs w:val="28"/>
        </w:rPr>
        <w:t xml:space="preserve"> В.В.</w:t>
      </w:r>
      <w:r w:rsidRPr="0005644F">
        <w:rPr>
          <w:rFonts w:ascii="Times New Roman" w:hAnsi="Times New Roman"/>
          <w:sz w:val="28"/>
          <w:szCs w:val="28"/>
        </w:rPr>
        <w:t xml:space="preserve"> дисциплінарного проступку</w:t>
      </w:r>
      <w:r>
        <w:rPr>
          <w:rFonts w:ascii="Times New Roman" w:hAnsi="Times New Roman"/>
          <w:sz w:val="28"/>
          <w:szCs w:val="28"/>
        </w:rPr>
        <w:t xml:space="preserve">, </w:t>
      </w:r>
      <w:r w:rsidRPr="00A0645C">
        <w:rPr>
          <w:rFonts w:ascii="Times New Roman" w:hAnsi="Times New Roman"/>
          <w:sz w:val="28"/>
          <w:szCs w:val="28"/>
        </w:rPr>
        <w:t>передбачен</w:t>
      </w:r>
      <w:r>
        <w:rPr>
          <w:rFonts w:ascii="Times New Roman" w:hAnsi="Times New Roman"/>
          <w:sz w:val="28"/>
          <w:szCs w:val="28"/>
        </w:rPr>
        <w:t>ого</w:t>
      </w:r>
      <w:r w:rsidRPr="00A0645C">
        <w:rPr>
          <w:rFonts w:ascii="Times New Roman" w:hAnsi="Times New Roman"/>
          <w:sz w:val="28"/>
          <w:szCs w:val="28"/>
        </w:rPr>
        <w:t xml:space="preserve"> пункт</w:t>
      </w:r>
      <w:r>
        <w:rPr>
          <w:rFonts w:ascii="Times New Roman" w:hAnsi="Times New Roman"/>
          <w:sz w:val="28"/>
          <w:szCs w:val="28"/>
        </w:rPr>
        <w:t>ом</w:t>
      </w:r>
      <w:r w:rsidRPr="00A0645C">
        <w:rPr>
          <w:rFonts w:ascii="Times New Roman" w:hAnsi="Times New Roman"/>
          <w:sz w:val="28"/>
          <w:szCs w:val="28"/>
        </w:rPr>
        <w:t xml:space="preserve"> </w:t>
      </w:r>
      <w:r>
        <w:rPr>
          <w:rFonts w:ascii="Times New Roman" w:hAnsi="Times New Roman"/>
          <w:sz w:val="28"/>
          <w:szCs w:val="28"/>
        </w:rPr>
        <w:t>10</w:t>
      </w:r>
      <w:r w:rsidRPr="00A0645C">
        <w:rPr>
          <w:rFonts w:ascii="Times New Roman" w:hAnsi="Times New Roman"/>
          <w:sz w:val="28"/>
          <w:szCs w:val="28"/>
        </w:rPr>
        <w:t xml:space="preserve"> частини першої статті 106 Закону України «Про судоустрій і статус суддів»</w:t>
      </w:r>
      <w:r>
        <w:rPr>
          <w:rFonts w:ascii="Times New Roman" w:hAnsi="Times New Roman"/>
          <w:sz w:val="28"/>
          <w:szCs w:val="28"/>
        </w:rPr>
        <w:t xml:space="preserve">, оскільки встановлено відсутність </w:t>
      </w:r>
      <w:r w:rsidR="005E0D7C">
        <w:rPr>
          <w:rFonts w:ascii="Times New Roman" w:hAnsi="Times New Roman"/>
          <w:sz w:val="28"/>
          <w:szCs w:val="28"/>
        </w:rPr>
        <w:t xml:space="preserve">його </w:t>
      </w:r>
      <w:r>
        <w:rPr>
          <w:rFonts w:ascii="Times New Roman" w:hAnsi="Times New Roman"/>
          <w:sz w:val="28"/>
          <w:szCs w:val="28"/>
        </w:rPr>
        <w:t xml:space="preserve">складу, а саме </w:t>
      </w:r>
      <w:r w:rsidR="00EE5147">
        <w:rPr>
          <w:rFonts w:ascii="Times New Roman" w:hAnsi="Times New Roman"/>
          <w:sz w:val="28"/>
          <w:szCs w:val="28"/>
        </w:rPr>
        <w:t>відсутність</w:t>
      </w:r>
      <w:r>
        <w:rPr>
          <w:rFonts w:ascii="Times New Roman" w:hAnsi="Times New Roman"/>
          <w:sz w:val="28"/>
          <w:szCs w:val="28"/>
        </w:rPr>
        <w:t xml:space="preserve"> у діях судді суб’єктивної сторони у формі умислу.</w:t>
      </w:r>
    </w:p>
    <w:p w:rsidR="00B10F62" w:rsidRDefault="00E30492" w:rsidP="00B10F62">
      <w:pPr>
        <w:pStyle w:val="rvps4"/>
        <w:spacing w:before="0" w:beforeAutospacing="0" w:after="0" w:afterAutospacing="0"/>
        <w:ind w:firstLine="709"/>
        <w:jc w:val="both"/>
        <w:rPr>
          <w:sz w:val="28"/>
          <w:szCs w:val="28"/>
        </w:rPr>
      </w:pPr>
      <w:r>
        <w:rPr>
          <w:color w:val="000000"/>
          <w:sz w:val="28"/>
          <w:szCs w:val="28"/>
          <w:shd w:val="clear" w:color="auto" w:fill="FFFFFF"/>
        </w:rPr>
        <w:t xml:space="preserve">Отже, під час розгляду дисциплінарної справи </w:t>
      </w:r>
      <w:r w:rsidR="00F3122D">
        <w:rPr>
          <w:color w:val="000000"/>
          <w:sz w:val="28"/>
          <w:szCs w:val="28"/>
          <w:shd w:val="clear" w:color="auto" w:fill="FFFFFF"/>
        </w:rPr>
        <w:t xml:space="preserve">підтвердився лише </w:t>
      </w:r>
      <w:r w:rsidR="00B036BD">
        <w:rPr>
          <w:color w:val="000000"/>
          <w:sz w:val="28"/>
          <w:szCs w:val="28"/>
          <w:shd w:val="clear" w:color="auto" w:fill="FFFFFF"/>
        </w:rPr>
        <w:t xml:space="preserve">факт допущення суддею </w:t>
      </w:r>
      <w:r w:rsidR="00B036BD" w:rsidRPr="0005644F">
        <w:rPr>
          <w:sz w:val="28"/>
          <w:szCs w:val="28"/>
        </w:rPr>
        <w:t xml:space="preserve">Приморського районного суду міста Одеси </w:t>
      </w:r>
      <w:proofErr w:type="spellStart"/>
      <w:r w:rsidR="00B036BD" w:rsidRPr="0005644F">
        <w:rPr>
          <w:sz w:val="28"/>
          <w:szCs w:val="28"/>
        </w:rPr>
        <w:t>Літвіновою</w:t>
      </w:r>
      <w:proofErr w:type="spellEnd"/>
      <w:r w:rsidR="00B036BD" w:rsidRPr="0005644F">
        <w:rPr>
          <w:sz w:val="28"/>
          <w:szCs w:val="28"/>
        </w:rPr>
        <w:t xml:space="preserve"> В.В. </w:t>
      </w:r>
      <w:r w:rsidR="00B10F62">
        <w:rPr>
          <w:color w:val="000000"/>
          <w:sz w:val="28"/>
          <w:szCs w:val="28"/>
          <w:shd w:val="clear" w:color="auto" w:fill="FFFFFF"/>
        </w:rPr>
        <w:t xml:space="preserve">дисциплінарного </w:t>
      </w:r>
      <w:r w:rsidR="00B036BD">
        <w:rPr>
          <w:color w:val="000000"/>
          <w:sz w:val="28"/>
          <w:szCs w:val="28"/>
          <w:shd w:val="clear" w:color="auto" w:fill="FFFFFF"/>
        </w:rPr>
        <w:t xml:space="preserve">проступку, передбаченого </w:t>
      </w:r>
      <w:r w:rsidR="00B036BD" w:rsidRPr="00322A69">
        <w:rPr>
          <w:sz w:val="28"/>
          <w:szCs w:val="28"/>
        </w:rPr>
        <w:t>пунктом 15 частини першої</w:t>
      </w:r>
      <w:r w:rsidR="003F3155">
        <w:rPr>
          <w:sz w:val="28"/>
          <w:szCs w:val="28"/>
        </w:rPr>
        <w:t xml:space="preserve"> </w:t>
      </w:r>
      <w:r w:rsidR="00B036BD" w:rsidRPr="00322A69">
        <w:rPr>
          <w:sz w:val="28"/>
          <w:szCs w:val="28"/>
        </w:rPr>
        <w:t>статті 106</w:t>
      </w:r>
      <w:r w:rsidR="00B036BD" w:rsidRPr="005A5101">
        <w:rPr>
          <w:sz w:val="28"/>
          <w:szCs w:val="28"/>
        </w:rPr>
        <w:t xml:space="preserve"> Закону України </w:t>
      </w:r>
      <w:r w:rsidR="00B036BD">
        <w:rPr>
          <w:sz w:val="28"/>
          <w:szCs w:val="28"/>
        </w:rPr>
        <w:t>«</w:t>
      </w:r>
      <w:r w:rsidR="00B036BD" w:rsidRPr="005A5101">
        <w:rPr>
          <w:sz w:val="28"/>
          <w:szCs w:val="28"/>
        </w:rPr>
        <w:t>Про судоустрій і статус суддів</w:t>
      </w:r>
      <w:r w:rsidR="00B036BD">
        <w:rPr>
          <w:sz w:val="28"/>
          <w:szCs w:val="28"/>
        </w:rPr>
        <w:t>»</w:t>
      </w:r>
      <w:r w:rsidR="00B036BD" w:rsidRPr="005A5101">
        <w:rPr>
          <w:sz w:val="28"/>
          <w:szCs w:val="28"/>
        </w:rPr>
        <w:t xml:space="preserve">, </w:t>
      </w:r>
      <w:r w:rsidR="001A6429">
        <w:rPr>
          <w:sz w:val="28"/>
          <w:szCs w:val="28"/>
        </w:rPr>
        <w:t>що є підставою для притягнення судді до дисциплінарної відповідальності</w:t>
      </w:r>
      <w:r w:rsidR="00B10F62" w:rsidRPr="00050D0C">
        <w:rPr>
          <w:sz w:val="28"/>
          <w:szCs w:val="28"/>
        </w:rPr>
        <w:t>.</w:t>
      </w:r>
    </w:p>
    <w:p w:rsidR="00EA0691" w:rsidRPr="00D361CE" w:rsidRDefault="00EA0691" w:rsidP="00EA0691">
      <w:pPr>
        <w:spacing w:after="0" w:line="240" w:lineRule="auto"/>
        <w:ind w:firstLine="709"/>
        <w:jc w:val="both"/>
        <w:rPr>
          <w:rFonts w:ascii="Times New Roman" w:hAnsi="Times New Roman"/>
          <w:sz w:val="28"/>
          <w:szCs w:val="28"/>
        </w:rPr>
      </w:pPr>
      <w:r w:rsidRPr="00D361CE">
        <w:rPr>
          <w:rFonts w:ascii="Times New Roman" w:hAnsi="Times New Roman"/>
          <w:sz w:val="28"/>
          <w:szCs w:val="28"/>
        </w:rPr>
        <w:t xml:space="preserve">Згідно із частиною одинадцятою статті 109 Закону України </w:t>
      </w:r>
      <w:r>
        <w:rPr>
          <w:rFonts w:ascii="Times New Roman" w:hAnsi="Times New Roman"/>
          <w:sz w:val="28"/>
          <w:szCs w:val="28"/>
        </w:rPr>
        <w:t>«</w:t>
      </w:r>
      <w:r w:rsidRPr="00D361CE">
        <w:rPr>
          <w:rFonts w:ascii="Times New Roman" w:hAnsi="Times New Roman"/>
          <w:sz w:val="28"/>
          <w:szCs w:val="28"/>
        </w:rPr>
        <w:t>Про судоустрій і статус суддів</w:t>
      </w:r>
      <w:r>
        <w:rPr>
          <w:rFonts w:ascii="Times New Roman" w:hAnsi="Times New Roman"/>
          <w:sz w:val="28"/>
          <w:szCs w:val="28"/>
        </w:rPr>
        <w:t>»</w:t>
      </w:r>
      <w:r w:rsidRPr="00D361CE">
        <w:rPr>
          <w:rFonts w:ascii="Times New Roman" w:hAnsi="Times New Roman"/>
          <w:sz w:val="28"/>
          <w:szCs w:val="28"/>
        </w:rPr>
        <w:t xml:space="preserve"> 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w:t>
      </w:r>
    </w:p>
    <w:p w:rsidR="00EA0691" w:rsidRDefault="00EA0691" w:rsidP="00EA0691">
      <w:pPr>
        <w:spacing w:after="0" w:line="240" w:lineRule="auto"/>
        <w:ind w:firstLine="709"/>
        <w:jc w:val="both"/>
        <w:rPr>
          <w:rFonts w:ascii="Times New Roman" w:hAnsi="Times New Roman"/>
          <w:sz w:val="28"/>
          <w:szCs w:val="28"/>
        </w:rPr>
      </w:pPr>
      <w:r>
        <w:rPr>
          <w:rFonts w:ascii="Times New Roman" w:hAnsi="Times New Roman"/>
          <w:sz w:val="28"/>
          <w:szCs w:val="28"/>
        </w:rPr>
        <w:t xml:space="preserve">Оскільки обставини, які стали підставою для встановлення вини                       </w:t>
      </w:r>
      <w:proofErr w:type="spellStart"/>
      <w:r>
        <w:rPr>
          <w:rFonts w:ascii="Times New Roman" w:hAnsi="Times New Roman"/>
          <w:sz w:val="28"/>
          <w:szCs w:val="28"/>
        </w:rPr>
        <w:t>Літвінової</w:t>
      </w:r>
      <w:proofErr w:type="spellEnd"/>
      <w:r>
        <w:rPr>
          <w:rFonts w:ascii="Times New Roman" w:hAnsi="Times New Roman"/>
          <w:sz w:val="28"/>
          <w:szCs w:val="28"/>
        </w:rPr>
        <w:t xml:space="preserve"> </w:t>
      </w:r>
      <w:r w:rsidRPr="00AD7DDA">
        <w:rPr>
          <w:rFonts w:ascii="Times New Roman" w:hAnsi="Times New Roman"/>
          <w:sz w:val="28"/>
          <w:szCs w:val="28"/>
        </w:rPr>
        <w:t>В.В. у вчиненні правопорушення, пов’язаного з корупцією</w:t>
      </w:r>
      <w:r>
        <w:rPr>
          <w:rFonts w:ascii="Times New Roman" w:hAnsi="Times New Roman"/>
          <w:sz w:val="28"/>
          <w:szCs w:val="28"/>
        </w:rPr>
        <w:t xml:space="preserve">, мали місце 21 жовтня 2016 року, після чого </w:t>
      </w:r>
      <w:proofErr w:type="spellStart"/>
      <w:r>
        <w:rPr>
          <w:rFonts w:ascii="Times New Roman" w:hAnsi="Times New Roman"/>
          <w:sz w:val="28"/>
          <w:szCs w:val="28"/>
        </w:rPr>
        <w:t>Літвінова</w:t>
      </w:r>
      <w:proofErr w:type="spellEnd"/>
      <w:r>
        <w:rPr>
          <w:rFonts w:ascii="Times New Roman" w:hAnsi="Times New Roman"/>
          <w:sz w:val="28"/>
          <w:szCs w:val="28"/>
        </w:rPr>
        <w:t xml:space="preserve"> В.В. безперервно перебувала у відпустці </w:t>
      </w:r>
      <w:r w:rsidR="00EE5147">
        <w:rPr>
          <w:rFonts w:ascii="Times New Roman" w:hAnsi="Times New Roman"/>
          <w:sz w:val="28"/>
          <w:szCs w:val="28"/>
        </w:rPr>
        <w:t>для</w:t>
      </w:r>
      <w:r>
        <w:rPr>
          <w:rFonts w:ascii="Times New Roman" w:hAnsi="Times New Roman"/>
          <w:sz w:val="28"/>
          <w:szCs w:val="28"/>
        </w:rPr>
        <w:t xml:space="preserve"> догляду за дитиною, </w:t>
      </w:r>
      <w:r w:rsidR="000B70DC">
        <w:rPr>
          <w:rFonts w:ascii="Times New Roman" w:hAnsi="Times New Roman"/>
          <w:sz w:val="28"/>
          <w:szCs w:val="28"/>
        </w:rPr>
        <w:t xml:space="preserve">а її вину у вчиненні цього правопорушення встановлено </w:t>
      </w:r>
      <w:r w:rsidR="000B70DC" w:rsidRPr="005A5101">
        <w:rPr>
          <w:rFonts w:ascii="Times New Roman" w:hAnsi="Times New Roman"/>
          <w:sz w:val="28"/>
          <w:szCs w:val="28"/>
        </w:rPr>
        <w:t>29 листопада 2019 року</w:t>
      </w:r>
      <w:r w:rsidR="000B70DC">
        <w:rPr>
          <w:rFonts w:ascii="Times New Roman" w:hAnsi="Times New Roman"/>
          <w:sz w:val="28"/>
          <w:szCs w:val="28"/>
        </w:rPr>
        <w:t xml:space="preserve">, </w:t>
      </w:r>
      <w:r>
        <w:rPr>
          <w:rFonts w:ascii="Times New Roman" w:hAnsi="Times New Roman"/>
          <w:sz w:val="28"/>
          <w:szCs w:val="28"/>
        </w:rPr>
        <w:t>с</w:t>
      </w:r>
      <w:r w:rsidRPr="00D361CE">
        <w:rPr>
          <w:rFonts w:ascii="Times New Roman" w:hAnsi="Times New Roman"/>
          <w:sz w:val="28"/>
          <w:szCs w:val="28"/>
        </w:rPr>
        <w:t xml:space="preserve">трок притягнення </w:t>
      </w:r>
      <w:r w:rsidR="000B70DC">
        <w:rPr>
          <w:rFonts w:ascii="Times New Roman" w:hAnsi="Times New Roman"/>
          <w:sz w:val="28"/>
          <w:szCs w:val="28"/>
        </w:rPr>
        <w:t>судді</w:t>
      </w:r>
      <w:r>
        <w:rPr>
          <w:rFonts w:ascii="Times New Roman" w:hAnsi="Times New Roman"/>
          <w:sz w:val="28"/>
          <w:szCs w:val="28"/>
        </w:rPr>
        <w:t xml:space="preserve"> </w:t>
      </w:r>
      <w:r w:rsidRPr="00D361CE">
        <w:rPr>
          <w:rFonts w:ascii="Times New Roman" w:hAnsi="Times New Roman"/>
          <w:sz w:val="28"/>
          <w:szCs w:val="28"/>
        </w:rPr>
        <w:t xml:space="preserve">до дисциплінарної відповідальності не </w:t>
      </w:r>
      <w:r w:rsidR="00EE5147">
        <w:rPr>
          <w:rFonts w:ascii="Times New Roman" w:hAnsi="Times New Roman"/>
          <w:sz w:val="28"/>
          <w:szCs w:val="28"/>
        </w:rPr>
        <w:t>закінчився</w:t>
      </w:r>
      <w:r w:rsidRPr="00D361CE">
        <w:rPr>
          <w:rFonts w:ascii="Times New Roman" w:hAnsi="Times New Roman"/>
          <w:sz w:val="28"/>
          <w:szCs w:val="28"/>
        </w:rPr>
        <w:t>.</w:t>
      </w:r>
    </w:p>
    <w:p w:rsidR="00942ED4" w:rsidRPr="00D361CE" w:rsidRDefault="00942ED4" w:rsidP="00942ED4">
      <w:pPr>
        <w:spacing w:after="0" w:line="240" w:lineRule="auto"/>
        <w:ind w:firstLine="709"/>
        <w:jc w:val="both"/>
        <w:rPr>
          <w:rFonts w:ascii="Times New Roman" w:hAnsi="Times New Roman"/>
          <w:sz w:val="28"/>
          <w:szCs w:val="28"/>
        </w:rPr>
      </w:pPr>
      <w:r w:rsidRPr="00575B04">
        <w:rPr>
          <w:rFonts w:ascii="Times New Roman" w:hAnsi="Times New Roman"/>
          <w:sz w:val="28"/>
          <w:szCs w:val="28"/>
        </w:rPr>
        <w:t>Види дисциплінарних</w:t>
      </w:r>
      <w:r w:rsidRPr="00D361CE">
        <w:rPr>
          <w:rFonts w:ascii="Times New Roman" w:hAnsi="Times New Roman"/>
          <w:sz w:val="28"/>
          <w:szCs w:val="28"/>
        </w:rPr>
        <w:t xml:space="preserve"> стягнень, що можуть застосовуватись до судді, передбачено частиною першою статті 109 Закону України </w:t>
      </w:r>
      <w:r>
        <w:rPr>
          <w:rFonts w:ascii="Times New Roman" w:hAnsi="Times New Roman"/>
          <w:sz w:val="28"/>
          <w:szCs w:val="28"/>
        </w:rPr>
        <w:t>«</w:t>
      </w:r>
      <w:r w:rsidRPr="00D361CE">
        <w:rPr>
          <w:rFonts w:ascii="Times New Roman" w:hAnsi="Times New Roman"/>
          <w:sz w:val="28"/>
          <w:szCs w:val="28"/>
        </w:rPr>
        <w:t>Про судоустрій і статус суддів</w:t>
      </w:r>
      <w:r>
        <w:rPr>
          <w:rFonts w:ascii="Times New Roman" w:hAnsi="Times New Roman"/>
          <w:sz w:val="28"/>
          <w:szCs w:val="28"/>
        </w:rPr>
        <w:t>»</w:t>
      </w:r>
      <w:r w:rsidRPr="00D361CE">
        <w:rPr>
          <w:rFonts w:ascii="Times New Roman" w:hAnsi="Times New Roman"/>
          <w:sz w:val="28"/>
          <w:szCs w:val="28"/>
        </w:rPr>
        <w:t>.</w:t>
      </w:r>
    </w:p>
    <w:p w:rsidR="00942ED4" w:rsidRPr="004B74AA" w:rsidRDefault="00942ED4" w:rsidP="00942ED4">
      <w:pPr>
        <w:spacing w:after="0" w:line="240" w:lineRule="auto"/>
        <w:ind w:firstLine="709"/>
        <w:jc w:val="both"/>
        <w:rPr>
          <w:rFonts w:ascii="Times New Roman" w:hAnsi="Times New Roman"/>
          <w:sz w:val="28"/>
          <w:szCs w:val="28"/>
        </w:rPr>
      </w:pPr>
      <w:r w:rsidRPr="00D361CE">
        <w:rPr>
          <w:rFonts w:ascii="Times New Roman" w:hAnsi="Times New Roman"/>
          <w:sz w:val="28"/>
          <w:szCs w:val="28"/>
        </w:rPr>
        <w:t xml:space="preserve">Відповідно до частини четвертої статті 109 Закону України </w:t>
      </w:r>
      <w:r>
        <w:rPr>
          <w:rFonts w:ascii="Times New Roman" w:hAnsi="Times New Roman"/>
          <w:sz w:val="28"/>
          <w:szCs w:val="28"/>
        </w:rPr>
        <w:t>«</w:t>
      </w:r>
      <w:r w:rsidRPr="00D361CE">
        <w:rPr>
          <w:rFonts w:ascii="Times New Roman" w:hAnsi="Times New Roman"/>
          <w:sz w:val="28"/>
          <w:szCs w:val="28"/>
        </w:rPr>
        <w:t>Про судоустрій і статус суддів</w:t>
      </w:r>
      <w:r>
        <w:rPr>
          <w:rFonts w:ascii="Times New Roman" w:hAnsi="Times New Roman"/>
          <w:sz w:val="28"/>
          <w:szCs w:val="28"/>
        </w:rPr>
        <w:t>»</w:t>
      </w:r>
      <w:r w:rsidRPr="00D361CE">
        <w:rPr>
          <w:rFonts w:ascii="Times New Roman" w:hAnsi="Times New Roman"/>
          <w:sz w:val="28"/>
          <w:szCs w:val="28"/>
        </w:rPr>
        <w:t xml:space="preserve"> у разі притягнення судді до дисциплінарної відповідальності з підстав, визначених пунктами 3, 10</w:t>
      </w:r>
      <w:r w:rsidR="006621D9">
        <w:rPr>
          <w:rFonts w:ascii="Times New Roman" w:hAnsi="Times New Roman"/>
          <w:sz w:val="28"/>
          <w:szCs w:val="28"/>
        </w:rPr>
        <w:t>–</w:t>
      </w:r>
      <w:r w:rsidRPr="00D361CE">
        <w:rPr>
          <w:rFonts w:ascii="Times New Roman" w:hAnsi="Times New Roman"/>
          <w:sz w:val="28"/>
          <w:szCs w:val="28"/>
        </w:rPr>
        <w:t xml:space="preserve">12, 14, 15 статті 106 цього Закону, до нього має бути застосоване дисциплінарне стягнення у виді </w:t>
      </w:r>
      <w:r w:rsidRPr="004B74AA">
        <w:rPr>
          <w:rFonts w:ascii="Times New Roman" w:hAnsi="Times New Roman"/>
          <w:sz w:val="28"/>
          <w:szCs w:val="28"/>
        </w:rPr>
        <w:t xml:space="preserve">подання про тимчасове (від одного до шести місяців) відсторонення від здійснення правосуддя або більш суворе дисциплінарне стягнення. </w:t>
      </w:r>
    </w:p>
    <w:p w:rsidR="00942ED4" w:rsidRDefault="00942ED4" w:rsidP="00942ED4">
      <w:pPr>
        <w:pStyle w:val="rvps2"/>
        <w:shd w:val="clear" w:color="auto" w:fill="FFFFFF"/>
        <w:spacing w:before="0" w:beforeAutospacing="0" w:after="0" w:afterAutospacing="0"/>
        <w:ind w:firstLine="709"/>
        <w:jc w:val="both"/>
        <w:rPr>
          <w:sz w:val="28"/>
          <w:szCs w:val="28"/>
        </w:rPr>
      </w:pPr>
      <w:r w:rsidRPr="004B74AA">
        <w:rPr>
          <w:sz w:val="28"/>
          <w:szCs w:val="28"/>
        </w:rPr>
        <w:t xml:space="preserve">Отже, у </w:t>
      </w:r>
      <w:r w:rsidRPr="00D361CE">
        <w:rPr>
          <w:sz w:val="28"/>
          <w:szCs w:val="28"/>
        </w:rPr>
        <w:t>разі притягнення судді до дисциплінарної відповідальності з підстав, визначених пунк</w:t>
      </w:r>
      <w:r>
        <w:rPr>
          <w:sz w:val="28"/>
          <w:szCs w:val="28"/>
        </w:rPr>
        <w:t>том</w:t>
      </w:r>
      <w:r w:rsidRPr="00D361CE">
        <w:rPr>
          <w:sz w:val="28"/>
          <w:szCs w:val="28"/>
        </w:rPr>
        <w:t xml:space="preserve"> 15 </w:t>
      </w:r>
      <w:r w:rsidR="00044D90">
        <w:rPr>
          <w:sz w:val="28"/>
          <w:szCs w:val="28"/>
        </w:rPr>
        <w:t xml:space="preserve">частини першої </w:t>
      </w:r>
      <w:r w:rsidRPr="00D361CE">
        <w:rPr>
          <w:sz w:val="28"/>
          <w:szCs w:val="28"/>
        </w:rPr>
        <w:t xml:space="preserve">статті 106 Закону України </w:t>
      </w:r>
      <w:r>
        <w:rPr>
          <w:sz w:val="28"/>
          <w:szCs w:val="28"/>
        </w:rPr>
        <w:t>«</w:t>
      </w:r>
      <w:r w:rsidRPr="00D361CE">
        <w:rPr>
          <w:sz w:val="28"/>
          <w:szCs w:val="28"/>
        </w:rPr>
        <w:t>Про судоустрій і статус суддів</w:t>
      </w:r>
      <w:r>
        <w:rPr>
          <w:sz w:val="28"/>
          <w:szCs w:val="28"/>
        </w:rPr>
        <w:t>»</w:t>
      </w:r>
      <w:r w:rsidR="00E618CC">
        <w:rPr>
          <w:sz w:val="28"/>
          <w:szCs w:val="28"/>
        </w:rPr>
        <w:t>,</w:t>
      </w:r>
      <w:r>
        <w:rPr>
          <w:sz w:val="28"/>
          <w:szCs w:val="28"/>
        </w:rPr>
        <w:t xml:space="preserve"> </w:t>
      </w:r>
      <w:r w:rsidRPr="004B74AA">
        <w:rPr>
          <w:sz w:val="28"/>
          <w:szCs w:val="28"/>
        </w:rPr>
        <w:t xml:space="preserve">до судді може бути застосовано одне із таких стягнень: подання про тимчасове (від одного до шести місяців) відсторонення </w:t>
      </w:r>
      <w:r w:rsidRPr="004B74AA">
        <w:rPr>
          <w:sz w:val="28"/>
          <w:szCs w:val="28"/>
        </w:rPr>
        <w:lastRenderedPageBreak/>
        <w:t xml:space="preserve">від здійснення правосуддя </w:t>
      </w:r>
      <w:r>
        <w:rPr>
          <w:sz w:val="28"/>
          <w:szCs w:val="28"/>
        </w:rPr>
        <w:t>–</w:t>
      </w:r>
      <w:r w:rsidRPr="004B74AA">
        <w:rPr>
          <w:sz w:val="28"/>
          <w:szCs w:val="28"/>
        </w:rPr>
        <w:t xml:space="preserve"> з позбавленням права на отримання доплат до посадового окладу судді та обов’язковим направленням судді до Національної школи суддів України для проходження курсу підвищення кваліфікації, визначеного органом, що здійснює дисциплінарне провадження щодо суддів, та подальшим кваліфікаційним оцінюванням для підтвердження здатності судді здійснювати правосуддя у відповідному суді; </w:t>
      </w:r>
      <w:bookmarkStart w:id="0" w:name="n1187"/>
      <w:bookmarkEnd w:id="0"/>
      <w:r w:rsidRPr="004B74AA">
        <w:rPr>
          <w:sz w:val="28"/>
          <w:szCs w:val="28"/>
        </w:rPr>
        <w:t xml:space="preserve">подання про переведення судді до суду нижчого рівня; </w:t>
      </w:r>
      <w:bookmarkStart w:id="1" w:name="n1188"/>
      <w:bookmarkEnd w:id="1"/>
      <w:r w:rsidRPr="004B74AA">
        <w:rPr>
          <w:sz w:val="28"/>
          <w:szCs w:val="28"/>
        </w:rPr>
        <w:t>подання про звільнення судді з посади.</w:t>
      </w:r>
    </w:p>
    <w:p w:rsidR="00543E6B" w:rsidRDefault="00EA0691" w:rsidP="00543E6B">
      <w:pPr>
        <w:spacing w:after="0" w:line="240" w:lineRule="auto"/>
        <w:ind w:firstLine="709"/>
        <w:jc w:val="both"/>
        <w:rPr>
          <w:rFonts w:ascii="Times New Roman" w:hAnsi="Times New Roman"/>
          <w:sz w:val="28"/>
          <w:szCs w:val="28"/>
        </w:rPr>
      </w:pPr>
      <w:r w:rsidRPr="00E76512">
        <w:rPr>
          <w:rFonts w:ascii="Times New Roman" w:hAnsi="Times New Roman"/>
          <w:sz w:val="28"/>
          <w:szCs w:val="28"/>
        </w:rPr>
        <w:t>Частиною другою статті 109 Закону України «Про судоустрій і статус суддів», частиною п’ятою статті 50 Закону України «Про Вищу раду правосуддя» передбачено, що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r w:rsidR="00543E6B" w:rsidRPr="00543E6B">
        <w:rPr>
          <w:rFonts w:ascii="Times New Roman" w:hAnsi="Times New Roman"/>
          <w:sz w:val="28"/>
          <w:szCs w:val="28"/>
        </w:rPr>
        <w:t xml:space="preserve"> </w:t>
      </w:r>
    </w:p>
    <w:p w:rsidR="00543E6B" w:rsidRPr="00D361CE" w:rsidRDefault="00543E6B" w:rsidP="00543E6B">
      <w:pPr>
        <w:spacing w:after="0" w:line="240" w:lineRule="auto"/>
        <w:ind w:firstLine="709"/>
        <w:jc w:val="both"/>
        <w:rPr>
          <w:rFonts w:ascii="Times New Roman" w:hAnsi="Times New Roman"/>
          <w:sz w:val="28"/>
          <w:szCs w:val="28"/>
        </w:rPr>
      </w:pPr>
      <w:r>
        <w:rPr>
          <w:rFonts w:ascii="Times New Roman" w:hAnsi="Times New Roman"/>
          <w:sz w:val="28"/>
          <w:szCs w:val="28"/>
        </w:rPr>
        <w:t>Отже, п</w:t>
      </w:r>
      <w:r w:rsidRPr="00BD75FD">
        <w:rPr>
          <w:rFonts w:ascii="Times New Roman" w:hAnsi="Times New Roman"/>
          <w:sz w:val="28"/>
          <w:szCs w:val="28"/>
        </w:rPr>
        <w:t>ри об</w:t>
      </w:r>
      <w:r w:rsidRPr="0068167B">
        <w:rPr>
          <w:rFonts w:ascii="Times New Roman" w:hAnsi="Times New Roman"/>
          <w:sz w:val="28"/>
          <w:szCs w:val="28"/>
        </w:rPr>
        <w:t xml:space="preserve">ранні виду стягнення, яке має бути застосовано до судді Приморського районного суду міста Одеси </w:t>
      </w:r>
      <w:proofErr w:type="spellStart"/>
      <w:r w:rsidRPr="0068167B">
        <w:rPr>
          <w:rFonts w:ascii="Times New Roman" w:hAnsi="Times New Roman"/>
          <w:sz w:val="28"/>
          <w:szCs w:val="28"/>
        </w:rPr>
        <w:t>Літвінової</w:t>
      </w:r>
      <w:proofErr w:type="spellEnd"/>
      <w:r w:rsidRPr="0068167B">
        <w:rPr>
          <w:rFonts w:ascii="Times New Roman" w:hAnsi="Times New Roman"/>
          <w:sz w:val="28"/>
          <w:szCs w:val="28"/>
        </w:rPr>
        <w:t xml:space="preserve"> В.В., </w:t>
      </w:r>
      <w:r>
        <w:rPr>
          <w:rFonts w:ascii="Times New Roman" w:hAnsi="Times New Roman"/>
          <w:sz w:val="28"/>
          <w:szCs w:val="28"/>
        </w:rPr>
        <w:t>Перша</w:t>
      </w:r>
      <w:r w:rsidRPr="0068167B">
        <w:rPr>
          <w:rFonts w:ascii="Times New Roman" w:hAnsi="Times New Roman"/>
          <w:sz w:val="28"/>
          <w:szCs w:val="28"/>
        </w:rPr>
        <w:t xml:space="preserve"> Дисциплінарна</w:t>
      </w:r>
      <w:r w:rsidRPr="00D361CE">
        <w:rPr>
          <w:rFonts w:ascii="Times New Roman" w:hAnsi="Times New Roman"/>
          <w:sz w:val="28"/>
          <w:szCs w:val="28"/>
        </w:rPr>
        <w:t xml:space="preserve"> палата Вищої ради правосуддя вважає за необхідне врахувати характер вчиненого проступку, а саме вчинення суддею правопорушення, пов</w:t>
      </w:r>
      <w:r>
        <w:rPr>
          <w:rFonts w:ascii="Times New Roman" w:hAnsi="Times New Roman"/>
          <w:sz w:val="28"/>
          <w:szCs w:val="28"/>
        </w:rPr>
        <w:t>’</w:t>
      </w:r>
      <w:r w:rsidRPr="00D361CE">
        <w:rPr>
          <w:rFonts w:ascii="Times New Roman" w:hAnsi="Times New Roman"/>
          <w:sz w:val="28"/>
          <w:szCs w:val="28"/>
        </w:rPr>
        <w:t xml:space="preserve">язаного з корупцією, а також особу судді, зокрема </w:t>
      </w:r>
      <w:r>
        <w:rPr>
          <w:rFonts w:ascii="Times New Roman" w:hAnsi="Times New Roman"/>
          <w:sz w:val="28"/>
          <w:szCs w:val="28"/>
        </w:rPr>
        <w:t>її</w:t>
      </w:r>
      <w:r w:rsidRPr="00D361CE">
        <w:rPr>
          <w:rFonts w:ascii="Times New Roman" w:hAnsi="Times New Roman"/>
          <w:sz w:val="28"/>
          <w:szCs w:val="28"/>
        </w:rPr>
        <w:t xml:space="preserve"> позитивну характеристику, відсутність дисциплінарних стягнень.</w:t>
      </w:r>
    </w:p>
    <w:p w:rsidR="00D01ED9" w:rsidRDefault="003647CC" w:rsidP="00EA0691">
      <w:pPr>
        <w:spacing w:after="0" w:line="240" w:lineRule="auto"/>
        <w:ind w:firstLine="709"/>
        <w:jc w:val="both"/>
        <w:rPr>
          <w:rStyle w:val="rvts28"/>
          <w:rFonts w:ascii="Times New Roman" w:hAnsi="Times New Roman"/>
          <w:color w:val="000000"/>
          <w:sz w:val="28"/>
          <w:szCs w:val="28"/>
        </w:rPr>
      </w:pPr>
      <w:r>
        <w:rPr>
          <w:rFonts w:ascii="Times New Roman" w:hAnsi="Times New Roman"/>
          <w:sz w:val="28"/>
          <w:szCs w:val="28"/>
        </w:rPr>
        <w:t xml:space="preserve">При цьому, визначаючи ступінь вини судді </w:t>
      </w:r>
      <w:r w:rsidR="001B5093" w:rsidRPr="00D361CE">
        <w:rPr>
          <w:rFonts w:ascii="Times New Roman" w:hAnsi="Times New Roman"/>
          <w:sz w:val="28"/>
          <w:szCs w:val="28"/>
        </w:rPr>
        <w:t>у вчиненні проступку</w:t>
      </w:r>
      <w:r>
        <w:rPr>
          <w:rFonts w:ascii="Times New Roman" w:hAnsi="Times New Roman"/>
          <w:sz w:val="28"/>
          <w:szCs w:val="28"/>
        </w:rPr>
        <w:t xml:space="preserve">, Перша Дисциплінарна палата Вищої ради правосуддя звертає увагу, що </w:t>
      </w:r>
      <w:r w:rsidR="00575B04">
        <w:rPr>
          <w:rFonts w:ascii="Times New Roman" w:hAnsi="Times New Roman"/>
          <w:sz w:val="28"/>
          <w:szCs w:val="28"/>
        </w:rPr>
        <w:t xml:space="preserve">у </w:t>
      </w:r>
      <w:r w:rsidR="00575B04" w:rsidRPr="005A5101">
        <w:rPr>
          <w:rFonts w:ascii="Times New Roman" w:hAnsi="Times New Roman"/>
          <w:sz w:val="28"/>
          <w:szCs w:val="28"/>
        </w:rPr>
        <w:t>постанов</w:t>
      </w:r>
      <w:r w:rsidR="00575B04">
        <w:rPr>
          <w:rFonts w:ascii="Times New Roman" w:hAnsi="Times New Roman"/>
          <w:sz w:val="28"/>
          <w:szCs w:val="28"/>
        </w:rPr>
        <w:t>і</w:t>
      </w:r>
      <w:r w:rsidR="00575B04" w:rsidRPr="005A5101">
        <w:rPr>
          <w:rFonts w:ascii="Times New Roman" w:hAnsi="Times New Roman"/>
          <w:sz w:val="28"/>
          <w:szCs w:val="28"/>
        </w:rPr>
        <w:t xml:space="preserve"> Одеського </w:t>
      </w:r>
      <w:r w:rsidR="00575B04" w:rsidRPr="00575B04">
        <w:rPr>
          <w:rFonts w:ascii="Times New Roman" w:hAnsi="Times New Roman"/>
          <w:sz w:val="28"/>
          <w:szCs w:val="28"/>
        </w:rPr>
        <w:t>апеляційного суду від 29</w:t>
      </w:r>
      <w:r w:rsidR="00B70C77">
        <w:rPr>
          <w:rFonts w:ascii="Times New Roman" w:hAnsi="Times New Roman"/>
          <w:sz w:val="28"/>
          <w:szCs w:val="28"/>
        </w:rPr>
        <w:t xml:space="preserve"> </w:t>
      </w:r>
      <w:r w:rsidR="00575B04" w:rsidRPr="00575B04">
        <w:rPr>
          <w:rFonts w:ascii="Times New Roman" w:hAnsi="Times New Roman"/>
          <w:sz w:val="28"/>
          <w:szCs w:val="28"/>
        </w:rPr>
        <w:t xml:space="preserve">листопада 2019 року у справі № 522/17102/18, якою встановлено </w:t>
      </w:r>
      <w:r w:rsidR="00575B04" w:rsidRPr="00575B04">
        <w:rPr>
          <w:rStyle w:val="rvts28"/>
          <w:rFonts w:ascii="Times New Roman" w:hAnsi="Times New Roman"/>
          <w:color w:val="000000"/>
          <w:sz w:val="28"/>
          <w:szCs w:val="28"/>
        </w:rPr>
        <w:t xml:space="preserve">винуватість </w:t>
      </w:r>
      <w:proofErr w:type="spellStart"/>
      <w:r w:rsidR="00575B04" w:rsidRPr="00575B04">
        <w:rPr>
          <w:rStyle w:val="rvts28"/>
          <w:rFonts w:ascii="Times New Roman" w:hAnsi="Times New Roman"/>
          <w:color w:val="000000"/>
          <w:sz w:val="28"/>
          <w:szCs w:val="28"/>
        </w:rPr>
        <w:t>Літвінової</w:t>
      </w:r>
      <w:proofErr w:type="spellEnd"/>
      <w:r w:rsidR="00575B04" w:rsidRPr="00575B04">
        <w:rPr>
          <w:rStyle w:val="rvts28"/>
          <w:rFonts w:ascii="Times New Roman" w:hAnsi="Times New Roman"/>
          <w:color w:val="000000"/>
          <w:sz w:val="28"/>
          <w:szCs w:val="28"/>
        </w:rPr>
        <w:t xml:space="preserve"> В.В. у скоєнні адміністративного правопорушення, передбаченого частиною першою</w:t>
      </w:r>
      <w:bookmarkStart w:id="2" w:name="_GoBack"/>
      <w:bookmarkEnd w:id="2"/>
      <w:r w:rsidR="00BF1454">
        <w:rPr>
          <w:rStyle w:val="rvts28"/>
          <w:rFonts w:ascii="Times New Roman" w:hAnsi="Times New Roman"/>
          <w:color w:val="000000"/>
          <w:sz w:val="28"/>
          <w:szCs w:val="28"/>
        </w:rPr>
        <w:t xml:space="preserve"> </w:t>
      </w:r>
      <w:r w:rsidR="00575B04" w:rsidRPr="00575B04">
        <w:rPr>
          <w:rStyle w:val="rvts28"/>
          <w:rFonts w:ascii="Times New Roman" w:hAnsi="Times New Roman"/>
          <w:color w:val="000000"/>
          <w:sz w:val="28"/>
          <w:szCs w:val="28"/>
        </w:rPr>
        <w:t>статті 172-5 КУпАП</w:t>
      </w:r>
      <w:r w:rsidR="00575B04">
        <w:rPr>
          <w:rFonts w:ascii="Times New Roman" w:hAnsi="Times New Roman"/>
          <w:sz w:val="28"/>
          <w:szCs w:val="28"/>
        </w:rPr>
        <w:t xml:space="preserve">, вказано, що </w:t>
      </w:r>
      <w:r w:rsidR="00575B04" w:rsidRPr="00E62E0B">
        <w:rPr>
          <w:rFonts w:ascii="Times New Roman" w:hAnsi="Times New Roman"/>
          <w:sz w:val="28"/>
          <w:szCs w:val="28"/>
        </w:rPr>
        <w:t>«</w:t>
      </w:r>
      <w:r w:rsidR="00E62E0B" w:rsidRPr="00E62E0B">
        <w:rPr>
          <w:rFonts w:ascii="Times New Roman" w:hAnsi="Times New Roman"/>
          <w:color w:val="000000"/>
          <w:sz w:val="28"/>
          <w:szCs w:val="28"/>
        </w:rPr>
        <w:t>передбачені</w:t>
      </w:r>
      <w:r w:rsidR="00E62E0B">
        <w:rPr>
          <w:rFonts w:ascii="Times New Roman" w:hAnsi="Times New Roman"/>
          <w:color w:val="000000"/>
          <w:sz w:val="28"/>
          <w:szCs w:val="28"/>
        </w:rPr>
        <w:t xml:space="preserve"> </w:t>
      </w:r>
      <w:r w:rsidR="00E62E0B" w:rsidRPr="00E62E0B">
        <w:rPr>
          <w:rFonts w:ascii="Times New Roman" w:hAnsi="Times New Roman"/>
          <w:color w:val="000000"/>
          <w:sz w:val="28"/>
          <w:szCs w:val="28"/>
        </w:rPr>
        <w:t>ст.</w:t>
      </w:r>
      <w:r w:rsidR="00E62E0B">
        <w:rPr>
          <w:rFonts w:ascii="Times New Roman" w:hAnsi="Times New Roman"/>
          <w:color w:val="000000"/>
          <w:sz w:val="28"/>
          <w:szCs w:val="28"/>
        </w:rPr>
        <w:t xml:space="preserve"> </w:t>
      </w:r>
      <w:r w:rsidR="00E62E0B" w:rsidRPr="00E62E0B">
        <w:rPr>
          <w:rFonts w:ascii="Times New Roman" w:hAnsi="Times New Roman"/>
          <w:color w:val="000000"/>
          <w:sz w:val="28"/>
          <w:szCs w:val="28"/>
        </w:rPr>
        <w:t>23 Закону України «Про запобігання корупції»</w:t>
      </w:r>
      <w:r w:rsidR="00E62E0B">
        <w:rPr>
          <w:rFonts w:ascii="Times New Roman" w:hAnsi="Times New Roman"/>
          <w:color w:val="000000"/>
          <w:sz w:val="28"/>
          <w:szCs w:val="28"/>
        </w:rPr>
        <w:t xml:space="preserve"> </w:t>
      </w:r>
      <w:r w:rsidR="00E62E0B" w:rsidRPr="00E62E0B">
        <w:rPr>
          <w:rFonts w:ascii="Times New Roman" w:hAnsi="Times New Roman"/>
          <w:color w:val="000000"/>
          <w:sz w:val="28"/>
          <w:szCs w:val="28"/>
        </w:rPr>
        <w:t>обмеження щодо одержання подарунку є одним з превентивних антикорупційних механізмів, який</w:t>
      </w:r>
      <w:r w:rsidR="00B70C77">
        <w:rPr>
          <w:rFonts w:ascii="Times New Roman" w:hAnsi="Times New Roman"/>
          <w:color w:val="000000"/>
          <w:sz w:val="28"/>
          <w:szCs w:val="28"/>
        </w:rPr>
        <w:t xml:space="preserve"> </w:t>
      </w:r>
      <w:r w:rsidR="00E62E0B" w:rsidRPr="00E62E0B">
        <w:rPr>
          <w:rFonts w:ascii="Times New Roman" w:hAnsi="Times New Roman"/>
          <w:color w:val="000000"/>
          <w:sz w:val="28"/>
          <w:szCs w:val="28"/>
        </w:rPr>
        <w:t>забороняє відповідним суб</w:t>
      </w:r>
      <w:r w:rsidR="00B70C77">
        <w:rPr>
          <w:rFonts w:ascii="Times New Roman" w:hAnsi="Times New Roman"/>
          <w:color w:val="000000"/>
          <w:sz w:val="28"/>
          <w:szCs w:val="28"/>
        </w:rPr>
        <w:t>’</w:t>
      </w:r>
      <w:r w:rsidR="00E62E0B" w:rsidRPr="00E62E0B">
        <w:rPr>
          <w:rFonts w:ascii="Times New Roman" w:hAnsi="Times New Roman"/>
          <w:color w:val="000000"/>
          <w:sz w:val="28"/>
          <w:szCs w:val="28"/>
        </w:rPr>
        <w:t>єктам укладати визначені договори дарування незалежно від реальної мети їх укладання. Сам факт укладання договору дарування є достатнім для констатації порушення встановлених законом обмежень</w:t>
      </w:r>
      <w:r w:rsidR="00575B04" w:rsidRPr="00E62E0B">
        <w:rPr>
          <w:rFonts w:ascii="Times New Roman" w:hAnsi="Times New Roman"/>
          <w:sz w:val="28"/>
          <w:szCs w:val="28"/>
        </w:rPr>
        <w:t>»</w:t>
      </w:r>
      <w:r w:rsidR="00B70C77">
        <w:rPr>
          <w:rFonts w:ascii="Times New Roman" w:hAnsi="Times New Roman"/>
          <w:sz w:val="28"/>
          <w:szCs w:val="28"/>
        </w:rPr>
        <w:t xml:space="preserve">. На підставі вказаного </w:t>
      </w:r>
      <w:r w:rsidR="00EB58EF">
        <w:rPr>
          <w:rFonts w:ascii="Times New Roman" w:hAnsi="Times New Roman"/>
          <w:sz w:val="28"/>
          <w:szCs w:val="28"/>
        </w:rPr>
        <w:t xml:space="preserve">суд не встановлював </w:t>
      </w:r>
      <w:r w:rsidR="005B5801">
        <w:rPr>
          <w:rFonts w:ascii="Times New Roman" w:hAnsi="Times New Roman"/>
          <w:sz w:val="28"/>
          <w:szCs w:val="28"/>
        </w:rPr>
        <w:t xml:space="preserve">форму вини </w:t>
      </w:r>
      <w:proofErr w:type="spellStart"/>
      <w:r w:rsidR="005B5801">
        <w:rPr>
          <w:rStyle w:val="rvts28"/>
          <w:rFonts w:ascii="Times New Roman" w:hAnsi="Times New Roman"/>
          <w:color w:val="000000"/>
          <w:sz w:val="28"/>
          <w:szCs w:val="28"/>
        </w:rPr>
        <w:t>Літвінової</w:t>
      </w:r>
      <w:proofErr w:type="spellEnd"/>
      <w:r w:rsidR="005B5801">
        <w:rPr>
          <w:rStyle w:val="rvts28"/>
          <w:rFonts w:ascii="Times New Roman" w:hAnsi="Times New Roman"/>
          <w:color w:val="000000"/>
          <w:sz w:val="28"/>
          <w:szCs w:val="28"/>
        </w:rPr>
        <w:t xml:space="preserve"> В.В. у вчиненні</w:t>
      </w:r>
      <w:r w:rsidR="005B5801" w:rsidRPr="00575B04">
        <w:rPr>
          <w:rStyle w:val="rvts28"/>
          <w:rFonts w:ascii="Times New Roman" w:hAnsi="Times New Roman"/>
          <w:color w:val="000000"/>
          <w:sz w:val="28"/>
          <w:szCs w:val="28"/>
        </w:rPr>
        <w:t xml:space="preserve"> </w:t>
      </w:r>
      <w:r w:rsidR="003F3E2F" w:rsidRPr="00575B04">
        <w:rPr>
          <w:rStyle w:val="rvts28"/>
          <w:rFonts w:ascii="Times New Roman" w:hAnsi="Times New Roman"/>
          <w:color w:val="000000"/>
          <w:sz w:val="28"/>
          <w:szCs w:val="28"/>
        </w:rPr>
        <w:t>правопорушення, передбаченого частиною першою статті 172-5 КУпАП</w:t>
      </w:r>
      <w:r w:rsidR="003F3E2F">
        <w:rPr>
          <w:rStyle w:val="rvts28"/>
          <w:rFonts w:ascii="Times New Roman" w:hAnsi="Times New Roman"/>
          <w:color w:val="000000"/>
          <w:sz w:val="28"/>
          <w:szCs w:val="28"/>
        </w:rPr>
        <w:t>.</w:t>
      </w:r>
      <w:r w:rsidR="00D01ED9">
        <w:rPr>
          <w:rStyle w:val="rvts28"/>
          <w:rFonts w:ascii="Times New Roman" w:hAnsi="Times New Roman"/>
          <w:color w:val="000000"/>
          <w:sz w:val="28"/>
          <w:szCs w:val="28"/>
        </w:rPr>
        <w:t xml:space="preserve"> </w:t>
      </w:r>
    </w:p>
    <w:p w:rsidR="003647CC" w:rsidRDefault="00BB1A3D" w:rsidP="00EA0691">
      <w:pPr>
        <w:spacing w:after="0" w:line="240" w:lineRule="auto"/>
        <w:ind w:firstLine="709"/>
        <w:jc w:val="both"/>
        <w:rPr>
          <w:rFonts w:ascii="Times New Roman" w:hAnsi="Times New Roman"/>
          <w:sz w:val="28"/>
          <w:szCs w:val="28"/>
        </w:rPr>
      </w:pPr>
      <w:r>
        <w:rPr>
          <w:rStyle w:val="rvts28"/>
          <w:rFonts w:ascii="Times New Roman" w:hAnsi="Times New Roman"/>
          <w:color w:val="000000"/>
          <w:sz w:val="28"/>
          <w:szCs w:val="28"/>
        </w:rPr>
        <w:t>Водночас</w:t>
      </w:r>
      <w:r w:rsidR="00D01ED9">
        <w:rPr>
          <w:rStyle w:val="rvts28"/>
          <w:rFonts w:ascii="Times New Roman" w:hAnsi="Times New Roman"/>
          <w:color w:val="000000"/>
          <w:sz w:val="28"/>
          <w:szCs w:val="28"/>
        </w:rPr>
        <w:t>, на переконання дисциплінарного органу</w:t>
      </w:r>
      <w:r w:rsidR="009F4EF7">
        <w:rPr>
          <w:rStyle w:val="rvts28"/>
          <w:rFonts w:ascii="Times New Roman" w:hAnsi="Times New Roman"/>
          <w:color w:val="000000"/>
          <w:sz w:val="28"/>
          <w:szCs w:val="28"/>
        </w:rPr>
        <w:t xml:space="preserve"> Вищої ради правосуддя</w:t>
      </w:r>
      <w:r w:rsidR="00D01ED9">
        <w:rPr>
          <w:rStyle w:val="rvts28"/>
          <w:rFonts w:ascii="Times New Roman" w:hAnsi="Times New Roman"/>
          <w:color w:val="000000"/>
          <w:sz w:val="28"/>
          <w:szCs w:val="28"/>
        </w:rPr>
        <w:t xml:space="preserve">, </w:t>
      </w:r>
      <w:r w:rsidR="00E87946">
        <w:rPr>
          <w:rStyle w:val="rvts28"/>
          <w:rFonts w:ascii="Times New Roman" w:hAnsi="Times New Roman"/>
          <w:color w:val="000000"/>
          <w:sz w:val="28"/>
          <w:szCs w:val="28"/>
        </w:rPr>
        <w:t>матеріали дисциплінарної справи</w:t>
      </w:r>
      <w:r w:rsidR="00E97613">
        <w:rPr>
          <w:rStyle w:val="rvts28"/>
          <w:rFonts w:ascii="Times New Roman" w:hAnsi="Times New Roman"/>
          <w:color w:val="000000"/>
          <w:sz w:val="28"/>
          <w:szCs w:val="28"/>
        </w:rPr>
        <w:t xml:space="preserve"> дають підстави для висновку</w:t>
      </w:r>
      <w:r w:rsidR="004422F7">
        <w:rPr>
          <w:rStyle w:val="rvts28"/>
          <w:rFonts w:ascii="Times New Roman" w:hAnsi="Times New Roman"/>
          <w:color w:val="000000"/>
          <w:sz w:val="28"/>
          <w:szCs w:val="28"/>
        </w:rPr>
        <w:t xml:space="preserve">, що дії судді, які стали підставою для визнання її винною у вчиненні </w:t>
      </w:r>
      <w:r w:rsidR="00AC5B50" w:rsidRPr="005A5101">
        <w:rPr>
          <w:rFonts w:ascii="Times New Roman" w:hAnsi="Times New Roman"/>
          <w:sz w:val="28"/>
          <w:szCs w:val="28"/>
        </w:rPr>
        <w:t>адміністративного правопорушення, пов’язаного з корупцією</w:t>
      </w:r>
      <w:r w:rsidR="00AC5B50">
        <w:rPr>
          <w:rFonts w:ascii="Times New Roman" w:hAnsi="Times New Roman"/>
          <w:sz w:val="28"/>
          <w:szCs w:val="28"/>
        </w:rPr>
        <w:t>,</w:t>
      </w:r>
      <w:r>
        <w:rPr>
          <w:rFonts w:ascii="Times New Roman" w:hAnsi="Times New Roman"/>
          <w:sz w:val="28"/>
          <w:szCs w:val="28"/>
        </w:rPr>
        <w:t xml:space="preserve"> за</w:t>
      </w:r>
      <w:r w:rsidR="00AC5B50">
        <w:rPr>
          <w:rFonts w:ascii="Times New Roman" w:hAnsi="Times New Roman"/>
          <w:sz w:val="28"/>
          <w:szCs w:val="28"/>
        </w:rPr>
        <w:t xml:space="preserve"> що </w:t>
      </w:r>
      <w:r>
        <w:rPr>
          <w:rFonts w:ascii="Times New Roman" w:hAnsi="Times New Roman"/>
          <w:sz w:val="28"/>
          <w:szCs w:val="28"/>
        </w:rPr>
        <w:t>передбачено</w:t>
      </w:r>
      <w:r w:rsidR="00AC5B50">
        <w:rPr>
          <w:rFonts w:ascii="Times New Roman" w:hAnsi="Times New Roman"/>
          <w:sz w:val="28"/>
          <w:szCs w:val="28"/>
        </w:rPr>
        <w:t xml:space="preserve"> дисциплінарн</w:t>
      </w:r>
      <w:r>
        <w:rPr>
          <w:rFonts w:ascii="Times New Roman" w:hAnsi="Times New Roman"/>
          <w:sz w:val="28"/>
          <w:szCs w:val="28"/>
        </w:rPr>
        <w:t>у</w:t>
      </w:r>
      <w:r w:rsidR="00AC5B50">
        <w:rPr>
          <w:rFonts w:ascii="Times New Roman" w:hAnsi="Times New Roman"/>
          <w:sz w:val="28"/>
          <w:szCs w:val="28"/>
        </w:rPr>
        <w:t xml:space="preserve"> відповідальн</w:t>
      </w:r>
      <w:r>
        <w:rPr>
          <w:rFonts w:ascii="Times New Roman" w:hAnsi="Times New Roman"/>
          <w:sz w:val="28"/>
          <w:szCs w:val="28"/>
        </w:rPr>
        <w:t>ість</w:t>
      </w:r>
      <w:r w:rsidR="00664173">
        <w:rPr>
          <w:rFonts w:ascii="Times New Roman" w:hAnsi="Times New Roman"/>
          <w:sz w:val="28"/>
          <w:szCs w:val="28"/>
        </w:rPr>
        <w:t>,</w:t>
      </w:r>
      <w:r w:rsidR="00AC5B50">
        <w:rPr>
          <w:rFonts w:ascii="Times New Roman" w:hAnsi="Times New Roman"/>
          <w:sz w:val="28"/>
          <w:szCs w:val="28"/>
        </w:rPr>
        <w:t xml:space="preserve"> не мають ознак умислу </w:t>
      </w:r>
      <w:r w:rsidR="00516837">
        <w:rPr>
          <w:rFonts w:ascii="Times New Roman" w:hAnsi="Times New Roman"/>
          <w:sz w:val="28"/>
          <w:szCs w:val="28"/>
        </w:rPr>
        <w:t xml:space="preserve">та, враховуючи обставини, за яких їх вчинено </w:t>
      </w:r>
      <w:r>
        <w:rPr>
          <w:rFonts w:ascii="Times New Roman" w:hAnsi="Times New Roman"/>
          <w:sz w:val="28"/>
          <w:szCs w:val="28"/>
        </w:rPr>
        <w:t>(</w:t>
      </w:r>
      <w:r w:rsidR="00516837">
        <w:rPr>
          <w:rFonts w:ascii="Times New Roman" w:hAnsi="Times New Roman"/>
          <w:sz w:val="28"/>
          <w:szCs w:val="28"/>
        </w:rPr>
        <w:t>подарунок отримано від батька дитини судді</w:t>
      </w:r>
      <w:r w:rsidR="00664173">
        <w:rPr>
          <w:rFonts w:ascii="Times New Roman" w:hAnsi="Times New Roman"/>
          <w:sz w:val="28"/>
          <w:szCs w:val="28"/>
        </w:rPr>
        <w:t xml:space="preserve">, </w:t>
      </w:r>
      <w:r w:rsidR="00C11EDA">
        <w:rPr>
          <w:rFonts w:ascii="Times New Roman" w:hAnsi="Times New Roman"/>
          <w:sz w:val="28"/>
          <w:szCs w:val="28"/>
        </w:rPr>
        <w:t>хоча відповідні</w:t>
      </w:r>
      <w:r w:rsidR="00E22AFF">
        <w:rPr>
          <w:rFonts w:ascii="Times New Roman" w:hAnsi="Times New Roman"/>
          <w:sz w:val="28"/>
          <w:szCs w:val="28"/>
        </w:rPr>
        <w:t xml:space="preserve"> дії суддею допущено </w:t>
      </w:r>
      <w:r w:rsidR="005C2A2E">
        <w:rPr>
          <w:rFonts w:ascii="Times New Roman" w:hAnsi="Times New Roman"/>
          <w:sz w:val="28"/>
          <w:szCs w:val="28"/>
        </w:rPr>
        <w:t>на</w:t>
      </w:r>
      <w:r w:rsidR="00E22AFF">
        <w:rPr>
          <w:rFonts w:ascii="Times New Roman" w:hAnsi="Times New Roman"/>
          <w:sz w:val="28"/>
          <w:szCs w:val="28"/>
        </w:rPr>
        <w:t xml:space="preserve"> </w:t>
      </w:r>
      <w:r w:rsidR="00433DA4">
        <w:rPr>
          <w:rFonts w:ascii="Times New Roman" w:hAnsi="Times New Roman"/>
          <w:sz w:val="28"/>
          <w:szCs w:val="28"/>
        </w:rPr>
        <w:t>порушення приписів Закону України «Про запобігання корупції»</w:t>
      </w:r>
      <w:r w:rsidR="005C2A2E">
        <w:rPr>
          <w:rFonts w:ascii="Times New Roman" w:hAnsi="Times New Roman"/>
          <w:sz w:val="28"/>
          <w:szCs w:val="28"/>
        </w:rPr>
        <w:t xml:space="preserve">, оскільки </w:t>
      </w:r>
      <w:r w:rsidR="00433DA4">
        <w:rPr>
          <w:rFonts w:ascii="Times New Roman" w:hAnsi="Times New Roman"/>
          <w:sz w:val="28"/>
          <w:szCs w:val="28"/>
        </w:rPr>
        <w:t>суддя повинна була знати та розуміти</w:t>
      </w:r>
      <w:r w:rsidR="004D6CBF">
        <w:rPr>
          <w:rFonts w:ascii="Times New Roman" w:hAnsi="Times New Roman"/>
          <w:sz w:val="28"/>
          <w:szCs w:val="28"/>
        </w:rPr>
        <w:t xml:space="preserve">, що щодо вчинених нею дій у законі міститься пряма заборона, проте не утрималась </w:t>
      </w:r>
      <w:r w:rsidR="00EC62CD">
        <w:rPr>
          <w:rFonts w:ascii="Times New Roman" w:hAnsi="Times New Roman"/>
          <w:sz w:val="28"/>
          <w:szCs w:val="28"/>
        </w:rPr>
        <w:t xml:space="preserve">від їх </w:t>
      </w:r>
      <w:r w:rsidR="00EC62CD">
        <w:rPr>
          <w:rFonts w:ascii="Times New Roman" w:hAnsi="Times New Roman"/>
          <w:sz w:val="28"/>
          <w:szCs w:val="28"/>
        </w:rPr>
        <w:lastRenderedPageBreak/>
        <w:t>вчинення</w:t>
      </w:r>
      <w:r w:rsidR="00433DA4">
        <w:rPr>
          <w:rFonts w:ascii="Times New Roman" w:hAnsi="Times New Roman"/>
          <w:sz w:val="28"/>
          <w:szCs w:val="28"/>
        </w:rPr>
        <w:t>)</w:t>
      </w:r>
      <w:r w:rsidR="00C11EDA">
        <w:rPr>
          <w:rFonts w:ascii="Times New Roman" w:hAnsi="Times New Roman"/>
          <w:sz w:val="28"/>
          <w:szCs w:val="28"/>
        </w:rPr>
        <w:t xml:space="preserve">, з огляду на ставлення судді до </w:t>
      </w:r>
      <w:r w:rsidR="00A82816">
        <w:rPr>
          <w:rFonts w:ascii="Times New Roman" w:hAnsi="Times New Roman"/>
          <w:sz w:val="28"/>
          <w:szCs w:val="28"/>
        </w:rPr>
        <w:t>вчинених дій</w:t>
      </w:r>
      <w:r w:rsidR="00C11EDA">
        <w:rPr>
          <w:rFonts w:ascii="Times New Roman" w:hAnsi="Times New Roman"/>
          <w:sz w:val="28"/>
          <w:szCs w:val="28"/>
        </w:rPr>
        <w:t xml:space="preserve"> (кошти отримано </w:t>
      </w:r>
      <w:r w:rsidR="00A502B9">
        <w:rPr>
          <w:rFonts w:ascii="Times New Roman" w:hAnsi="Times New Roman"/>
          <w:sz w:val="28"/>
          <w:szCs w:val="28"/>
        </w:rPr>
        <w:t xml:space="preserve">від батька дитини </w:t>
      </w:r>
      <w:r w:rsidR="00C11EDA">
        <w:rPr>
          <w:rFonts w:ascii="Times New Roman" w:hAnsi="Times New Roman"/>
          <w:sz w:val="28"/>
          <w:szCs w:val="28"/>
        </w:rPr>
        <w:t xml:space="preserve">для придбання нерухомості </w:t>
      </w:r>
      <w:r w:rsidR="00A502B9">
        <w:rPr>
          <w:rFonts w:ascii="Times New Roman" w:hAnsi="Times New Roman"/>
          <w:sz w:val="28"/>
          <w:szCs w:val="28"/>
        </w:rPr>
        <w:t>малолітній дитині</w:t>
      </w:r>
      <w:r w:rsidR="00C11EDA">
        <w:rPr>
          <w:rFonts w:ascii="Times New Roman" w:hAnsi="Times New Roman"/>
          <w:sz w:val="28"/>
          <w:szCs w:val="28"/>
        </w:rPr>
        <w:t>)</w:t>
      </w:r>
      <w:r w:rsidR="00A502B9">
        <w:rPr>
          <w:rFonts w:ascii="Times New Roman" w:hAnsi="Times New Roman"/>
          <w:sz w:val="28"/>
          <w:szCs w:val="28"/>
        </w:rPr>
        <w:t xml:space="preserve"> їх слід охарактеризувати як такі, що допущен</w:t>
      </w:r>
      <w:r w:rsidR="00BF73D2">
        <w:rPr>
          <w:rFonts w:ascii="Times New Roman" w:hAnsi="Times New Roman"/>
          <w:sz w:val="28"/>
          <w:szCs w:val="28"/>
        </w:rPr>
        <w:t>і</w:t>
      </w:r>
      <w:r w:rsidR="00A502B9">
        <w:rPr>
          <w:rFonts w:ascii="Times New Roman" w:hAnsi="Times New Roman"/>
          <w:sz w:val="28"/>
          <w:szCs w:val="28"/>
        </w:rPr>
        <w:t xml:space="preserve"> внаслідок недбалості.</w:t>
      </w:r>
    </w:p>
    <w:p w:rsidR="00D51E8A" w:rsidRDefault="00D51E8A" w:rsidP="00D51E8A">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При вирішенні питання щодо можливості застосування до </w:t>
      </w:r>
      <w:r w:rsidRPr="0005644F">
        <w:rPr>
          <w:rFonts w:ascii="Times New Roman" w:hAnsi="Times New Roman"/>
          <w:sz w:val="28"/>
          <w:szCs w:val="28"/>
        </w:rPr>
        <w:t>судд</w:t>
      </w:r>
      <w:r>
        <w:rPr>
          <w:rFonts w:ascii="Times New Roman" w:hAnsi="Times New Roman"/>
          <w:sz w:val="28"/>
          <w:szCs w:val="28"/>
        </w:rPr>
        <w:t>і</w:t>
      </w:r>
      <w:r w:rsidRPr="0005644F">
        <w:rPr>
          <w:rFonts w:ascii="Times New Roman" w:hAnsi="Times New Roman"/>
          <w:sz w:val="28"/>
          <w:szCs w:val="28"/>
        </w:rPr>
        <w:t xml:space="preserve"> Приморського районного суду міста Одеси </w:t>
      </w:r>
      <w:proofErr w:type="spellStart"/>
      <w:r w:rsidRPr="0005644F">
        <w:rPr>
          <w:rFonts w:ascii="Times New Roman" w:hAnsi="Times New Roman"/>
          <w:sz w:val="28"/>
          <w:szCs w:val="28"/>
        </w:rPr>
        <w:t>Літвіново</w:t>
      </w:r>
      <w:r>
        <w:rPr>
          <w:rFonts w:ascii="Times New Roman" w:hAnsi="Times New Roman"/>
          <w:sz w:val="28"/>
          <w:szCs w:val="28"/>
        </w:rPr>
        <w:t>ї</w:t>
      </w:r>
      <w:proofErr w:type="spellEnd"/>
      <w:r w:rsidRPr="0005644F">
        <w:rPr>
          <w:rFonts w:ascii="Times New Roman" w:hAnsi="Times New Roman"/>
          <w:sz w:val="28"/>
          <w:szCs w:val="28"/>
        </w:rPr>
        <w:t xml:space="preserve"> В.В.</w:t>
      </w:r>
      <w:r>
        <w:rPr>
          <w:rFonts w:ascii="Times New Roman" w:hAnsi="Times New Roman"/>
          <w:sz w:val="28"/>
          <w:szCs w:val="28"/>
        </w:rPr>
        <w:t xml:space="preserve"> дисциплінарного стягнення, виходячи із приписів </w:t>
      </w:r>
      <w:r w:rsidRPr="00D361CE">
        <w:rPr>
          <w:rFonts w:ascii="Times New Roman" w:hAnsi="Times New Roman"/>
          <w:sz w:val="28"/>
          <w:szCs w:val="28"/>
        </w:rPr>
        <w:t xml:space="preserve">частини четвертої статті 109 Закону України </w:t>
      </w:r>
      <w:r>
        <w:rPr>
          <w:rFonts w:ascii="Times New Roman" w:hAnsi="Times New Roman"/>
          <w:sz w:val="28"/>
          <w:szCs w:val="28"/>
        </w:rPr>
        <w:t>«</w:t>
      </w:r>
      <w:r w:rsidRPr="00D361CE">
        <w:rPr>
          <w:rFonts w:ascii="Times New Roman" w:hAnsi="Times New Roman"/>
          <w:sz w:val="28"/>
          <w:szCs w:val="28"/>
        </w:rPr>
        <w:t>Про судоустрій і статус суддів</w:t>
      </w:r>
      <w:r>
        <w:rPr>
          <w:rFonts w:ascii="Times New Roman" w:hAnsi="Times New Roman"/>
          <w:sz w:val="28"/>
          <w:szCs w:val="28"/>
        </w:rPr>
        <w:t xml:space="preserve">», Перша Дисциплінарна палата Вищої ради правосуддя звертає увагу, що суддя </w:t>
      </w:r>
      <w:proofErr w:type="spellStart"/>
      <w:r w:rsidRPr="004B74AA">
        <w:rPr>
          <w:rFonts w:ascii="Times New Roman" w:hAnsi="Times New Roman"/>
          <w:sz w:val="28"/>
          <w:szCs w:val="28"/>
        </w:rPr>
        <w:t>Літвінов</w:t>
      </w:r>
      <w:r>
        <w:rPr>
          <w:rFonts w:ascii="Times New Roman" w:hAnsi="Times New Roman"/>
          <w:sz w:val="28"/>
          <w:szCs w:val="28"/>
        </w:rPr>
        <w:t>а</w:t>
      </w:r>
      <w:proofErr w:type="spellEnd"/>
      <w:r w:rsidRPr="004B74AA">
        <w:rPr>
          <w:rFonts w:ascii="Times New Roman" w:hAnsi="Times New Roman"/>
          <w:sz w:val="28"/>
          <w:szCs w:val="28"/>
        </w:rPr>
        <w:t xml:space="preserve"> В.В.</w:t>
      </w:r>
      <w:r>
        <w:rPr>
          <w:rFonts w:ascii="Times New Roman" w:hAnsi="Times New Roman"/>
          <w:sz w:val="28"/>
          <w:szCs w:val="28"/>
        </w:rPr>
        <w:t xml:space="preserve"> є суддею місцевого загального суду, </w:t>
      </w:r>
      <w:r w:rsidR="00BF73D2">
        <w:rPr>
          <w:rFonts w:ascii="Times New Roman" w:hAnsi="Times New Roman"/>
          <w:sz w:val="28"/>
          <w:szCs w:val="28"/>
        </w:rPr>
        <w:t>тобто суду</w:t>
      </w:r>
      <w:r>
        <w:rPr>
          <w:rFonts w:ascii="Times New Roman" w:hAnsi="Times New Roman"/>
          <w:sz w:val="28"/>
          <w:szCs w:val="28"/>
        </w:rPr>
        <w:t xml:space="preserve"> найнижчого рівня, а тому застосування до неї дисциплінарного стягнення у виді </w:t>
      </w:r>
      <w:r w:rsidRPr="004B74AA">
        <w:rPr>
          <w:rFonts w:ascii="Times New Roman" w:eastAsia="Times New Roman" w:hAnsi="Times New Roman"/>
          <w:sz w:val="28"/>
          <w:szCs w:val="28"/>
          <w:lang w:eastAsia="uk-UA"/>
        </w:rPr>
        <w:t>подання про переведення до суду нижчого рівня</w:t>
      </w:r>
      <w:r>
        <w:rPr>
          <w:rFonts w:ascii="Times New Roman" w:eastAsia="Times New Roman" w:hAnsi="Times New Roman"/>
          <w:sz w:val="28"/>
          <w:szCs w:val="28"/>
          <w:lang w:eastAsia="uk-UA"/>
        </w:rPr>
        <w:t xml:space="preserve"> є неможливим. Водночас, беручи до уваги, що </w:t>
      </w:r>
      <w:r>
        <w:rPr>
          <w:rFonts w:ascii="Times New Roman" w:hAnsi="Times New Roman"/>
          <w:sz w:val="28"/>
          <w:szCs w:val="28"/>
        </w:rPr>
        <w:t xml:space="preserve">відповідно до наданої судом інформації </w:t>
      </w:r>
      <w:r w:rsidR="00372791">
        <w:rPr>
          <w:rFonts w:ascii="Times New Roman" w:hAnsi="Times New Roman"/>
          <w:sz w:val="28"/>
          <w:szCs w:val="28"/>
        </w:rPr>
        <w:t>і</w:t>
      </w:r>
      <w:r>
        <w:rPr>
          <w:rFonts w:ascii="Times New Roman" w:hAnsi="Times New Roman"/>
          <w:sz w:val="28"/>
          <w:szCs w:val="28"/>
        </w:rPr>
        <w:t xml:space="preserve">з жовтня 2009 року по </w:t>
      </w:r>
      <w:r w:rsidR="00372791">
        <w:rPr>
          <w:rFonts w:ascii="Times New Roman" w:hAnsi="Times New Roman"/>
          <w:sz w:val="28"/>
          <w:szCs w:val="28"/>
        </w:rPr>
        <w:t>цей</w:t>
      </w:r>
      <w:r>
        <w:rPr>
          <w:rFonts w:ascii="Times New Roman" w:hAnsi="Times New Roman"/>
          <w:sz w:val="28"/>
          <w:szCs w:val="28"/>
        </w:rPr>
        <w:t xml:space="preserve"> час суддя </w:t>
      </w:r>
      <w:proofErr w:type="spellStart"/>
      <w:r>
        <w:rPr>
          <w:rFonts w:ascii="Times New Roman" w:hAnsi="Times New Roman"/>
          <w:sz w:val="28"/>
          <w:szCs w:val="28"/>
        </w:rPr>
        <w:t>Літвінова</w:t>
      </w:r>
      <w:proofErr w:type="spellEnd"/>
      <w:r>
        <w:rPr>
          <w:rFonts w:ascii="Times New Roman" w:hAnsi="Times New Roman"/>
          <w:sz w:val="28"/>
          <w:szCs w:val="28"/>
        </w:rPr>
        <w:t xml:space="preserve"> В.В. </w:t>
      </w:r>
      <w:r w:rsidRPr="00DA180B">
        <w:rPr>
          <w:rFonts w:ascii="Times New Roman" w:hAnsi="Times New Roman"/>
          <w:sz w:val="28"/>
          <w:szCs w:val="28"/>
        </w:rPr>
        <w:t xml:space="preserve">перебуває у відпустках </w:t>
      </w:r>
      <w:r w:rsidR="00372791">
        <w:rPr>
          <w:rFonts w:ascii="Times New Roman" w:hAnsi="Times New Roman"/>
          <w:sz w:val="28"/>
          <w:szCs w:val="28"/>
        </w:rPr>
        <w:t>для</w:t>
      </w:r>
      <w:r w:rsidRPr="00DA180B">
        <w:rPr>
          <w:rFonts w:ascii="Times New Roman" w:hAnsi="Times New Roman"/>
          <w:sz w:val="28"/>
          <w:szCs w:val="28"/>
        </w:rPr>
        <w:t xml:space="preserve"> догляду за дітьми, а отже, понад десять років фактично не здійснює правосуддя, застосування до неї дисциплінарного стягнення у виді подання про тимчасове (від одного до шести місяців) відсторонення від здійснення правосуддя – з позбавленням права на отримання доплат до посадового окладу судді та обов’язковим направленням судді до Національної школи суддів України для проходження курсу підвищення кваліфікації</w:t>
      </w:r>
      <w:r>
        <w:rPr>
          <w:rFonts w:ascii="Times New Roman" w:hAnsi="Times New Roman"/>
          <w:sz w:val="28"/>
          <w:szCs w:val="28"/>
        </w:rPr>
        <w:t xml:space="preserve"> не буде дієвим та ефективним, а також можуть виникнути значні труднощі </w:t>
      </w:r>
      <w:r w:rsidR="00372791">
        <w:rPr>
          <w:rFonts w:ascii="Times New Roman" w:hAnsi="Times New Roman"/>
          <w:sz w:val="28"/>
          <w:szCs w:val="28"/>
        </w:rPr>
        <w:t xml:space="preserve">в </w:t>
      </w:r>
      <w:r>
        <w:rPr>
          <w:rFonts w:ascii="Times New Roman" w:hAnsi="Times New Roman"/>
          <w:sz w:val="28"/>
          <w:szCs w:val="28"/>
        </w:rPr>
        <w:t>його реалізації, зокрема з огляду на те, що суддя перебуває у відпустці та не здійснює правосуддя.</w:t>
      </w:r>
    </w:p>
    <w:p w:rsidR="00D51E8A" w:rsidRDefault="001432A2" w:rsidP="00EA0691">
      <w:pPr>
        <w:spacing w:after="0" w:line="240" w:lineRule="auto"/>
        <w:ind w:firstLine="709"/>
        <w:jc w:val="both"/>
        <w:rPr>
          <w:rFonts w:ascii="Times New Roman" w:hAnsi="Times New Roman"/>
          <w:sz w:val="28"/>
          <w:szCs w:val="28"/>
        </w:rPr>
      </w:pPr>
      <w:r>
        <w:rPr>
          <w:rStyle w:val="rvts28"/>
          <w:rFonts w:ascii="Times New Roman" w:hAnsi="Times New Roman"/>
          <w:color w:val="000000"/>
          <w:sz w:val="28"/>
          <w:szCs w:val="28"/>
        </w:rPr>
        <w:t xml:space="preserve">За вказаних обставин єдиним видом стягнення, яке </w:t>
      </w:r>
      <w:r w:rsidR="007B60D3">
        <w:rPr>
          <w:rStyle w:val="rvts28"/>
          <w:rFonts w:ascii="Times New Roman" w:hAnsi="Times New Roman"/>
          <w:color w:val="000000"/>
          <w:sz w:val="28"/>
          <w:szCs w:val="28"/>
        </w:rPr>
        <w:t xml:space="preserve">можливо застосувати до судді </w:t>
      </w:r>
      <w:proofErr w:type="spellStart"/>
      <w:r w:rsidR="007B60D3">
        <w:rPr>
          <w:rStyle w:val="rvts28"/>
          <w:rFonts w:ascii="Times New Roman" w:hAnsi="Times New Roman"/>
          <w:color w:val="000000"/>
          <w:sz w:val="28"/>
          <w:szCs w:val="28"/>
        </w:rPr>
        <w:t>Літвінової</w:t>
      </w:r>
      <w:proofErr w:type="spellEnd"/>
      <w:r w:rsidR="007B60D3">
        <w:rPr>
          <w:rStyle w:val="rvts28"/>
          <w:rFonts w:ascii="Times New Roman" w:hAnsi="Times New Roman"/>
          <w:color w:val="000000"/>
          <w:sz w:val="28"/>
          <w:szCs w:val="28"/>
        </w:rPr>
        <w:t xml:space="preserve"> В.В., виходячи із приписів </w:t>
      </w:r>
      <w:r w:rsidR="007B60D3" w:rsidRPr="00D361CE">
        <w:rPr>
          <w:rFonts w:ascii="Times New Roman" w:hAnsi="Times New Roman"/>
          <w:sz w:val="28"/>
          <w:szCs w:val="28"/>
        </w:rPr>
        <w:t xml:space="preserve">частини четвертої статті 109 Закону України </w:t>
      </w:r>
      <w:r w:rsidR="007B60D3">
        <w:rPr>
          <w:rFonts w:ascii="Times New Roman" w:hAnsi="Times New Roman"/>
          <w:sz w:val="28"/>
          <w:szCs w:val="28"/>
        </w:rPr>
        <w:t>«</w:t>
      </w:r>
      <w:r w:rsidR="007B60D3" w:rsidRPr="00D361CE">
        <w:rPr>
          <w:rFonts w:ascii="Times New Roman" w:hAnsi="Times New Roman"/>
          <w:sz w:val="28"/>
          <w:szCs w:val="28"/>
        </w:rPr>
        <w:t>Про судоустрій і статус суддів</w:t>
      </w:r>
      <w:r w:rsidR="007B60D3">
        <w:rPr>
          <w:rFonts w:ascii="Times New Roman" w:hAnsi="Times New Roman"/>
          <w:sz w:val="28"/>
          <w:szCs w:val="28"/>
        </w:rPr>
        <w:t>», є стягнення у виді подання про звільнення судді з посади</w:t>
      </w:r>
      <w:r w:rsidR="0082118A">
        <w:rPr>
          <w:rFonts w:ascii="Times New Roman" w:hAnsi="Times New Roman"/>
          <w:sz w:val="28"/>
          <w:szCs w:val="28"/>
        </w:rPr>
        <w:t xml:space="preserve">. Водночас, на переконання Дисциплінарної палати, </w:t>
      </w:r>
      <w:r w:rsidR="00235DC8">
        <w:rPr>
          <w:rFonts w:ascii="Times New Roman" w:hAnsi="Times New Roman"/>
          <w:sz w:val="28"/>
          <w:szCs w:val="28"/>
        </w:rPr>
        <w:t xml:space="preserve">встановлені під час дисциплінарного провадження обставини не дають підстав для застосування стягнення, яке є </w:t>
      </w:r>
      <w:r w:rsidR="008909EF">
        <w:rPr>
          <w:rFonts w:ascii="Times New Roman" w:hAnsi="Times New Roman"/>
          <w:sz w:val="28"/>
          <w:szCs w:val="28"/>
        </w:rPr>
        <w:t>найсуворішим та у цьому конкретному випадку не може вважатись таким, що застосован</w:t>
      </w:r>
      <w:r w:rsidR="009931BF">
        <w:rPr>
          <w:rFonts w:ascii="Times New Roman" w:hAnsi="Times New Roman"/>
          <w:sz w:val="28"/>
          <w:szCs w:val="28"/>
        </w:rPr>
        <w:t>е</w:t>
      </w:r>
      <w:r w:rsidR="008909EF">
        <w:rPr>
          <w:rFonts w:ascii="Times New Roman" w:hAnsi="Times New Roman"/>
          <w:sz w:val="28"/>
          <w:szCs w:val="28"/>
        </w:rPr>
        <w:t xml:space="preserve"> із легітимною метою</w:t>
      </w:r>
      <w:r w:rsidR="0011355A">
        <w:rPr>
          <w:rFonts w:ascii="Times New Roman" w:hAnsi="Times New Roman"/>
          <w:sz w:val="28"/>
          <w:szCs w:val="28"/>
        </w:rPr>
        <w:t>.</w:t>
      </w:r>
    </w:p>
    <w:p w:rsidR="00A37040" w:rsidRDefault="009931BF" w:rsidP="00EA0691">
      <w:pPr>
        <w:spacing w:after="0" w:line="240" w:lineRule="auto"/>
        <w:ind w:firstLine="709"/>
        <w:jc w:val="both"/>
        <w:rPr>
          <w:rStyle w:val="rvts28"/>
          <w:rFonts w:ascii="Times New Roman" w:hAnsi="Times New Roman"/>
          <w:color w:val="000000"/>
          <w:sz w:val="28"/>
          <w:szCs w:val="28"/>
        </w:rPr>
      </w:pPr>
      <w:r>
        <w:rPr>
          <w:rFonts w:ascii="Times New Roman" w:hAnsi="Times New Roman"/>
          <w:sz w:val="28"/>
          <w:szCs w:val="28"/>
        </w:rPr>
        <w:t>Зокрема</w:t>
      </w:r>
      <w:r w:rsidR="00A37040">
        <w:rPr>
          <w:rFonts w:ascii="Times New Roman" w:hAnsi="Times New Roman"/>
          <w:sz w:val="28"/>
          <w:szCs w:val="28"/>
        </w:rPr>
        <w:t xml:space="preserve">, у рішенні від 2 листопада 2004 року № 15-рп/2004 (справа </w:t>
      </w:r>
      <w:r w:rsidR="0047267F">
        <w:rPr>
          <w:rFonts w:ascii="Times New Roman" w:hAnsi="Times New Roman"/>
          <w:sz w:val="28"/>
          <w:szCs w:val="28"/>
        </w:rPr>
        <w:t xml:space="preserve">                     </w:t>
      </w:r>
      <w:r w:rsidR="00A37040">
        <w:rPr>
          <w:rFonts w:ascii="Times New Roman" w:hAnsi="Times New Roman"/>
          <w:sz w:val="28"/>
          <w:szCs w:val="28"/>
        </w:rPr>
        <w:t xml:space="preserve">№ 1-33/2004) Конституційний Суд України вказав, </w:t>
      </w:r>
      <w:r w:rsidR="00A37040" w:rsidRPr="004731D9">
        <w:rPr>
          <w:rFonts w:ascii="Times New Roman" w:hAnsi="Times New Roman"/>
          <w:sz w:val="28"/>
          <w:szCs w:val="28"/>
        </w:rPr>
        <w:t>що п</w:t>
      </w:r>
      <w:r w:rsidR="00A37040">
        <w:rPr>
          <w:rFonts w:ascii="Times New Roman" w:hAnsi="Times New Roman"/>
          <w:sz w:val="28"/>
          <w:szCs w:val="28"/>
        </w:rPr>
        <w:t>оложення статті 69</w:t>
      </w:r>
      <w:r w:rsidR="00A37040" w:rsidRPr="004731D9">
        <w:rPr>
          <w:rFonts w:ascii="Times New Roman" w:hAnsi="Times New Roman"/>
          <w:sz w:val="28"/>
          <w:szCs w:val="28"/>
        </w:rPr>
        <w:t xml:space="preserve"> </w:t>
      </w:r>
      <w:r w:rsidRPr="004731D9">
        <w:rPr>
          <w:rFonts w:ascii="Times New Roman" w:hAnsi="Times New Roman"/>
          <w:sz w:val="28"/>
          <w:szCs w:val="28"/>
        </w:rPr>
        <w:t xml:space="preserve">Кримінального кодексу України </w:t>
      </w:r>
      <w:r w:rsidR="00A37040">
        <w:rPr>
          <w:rFonts w:ascii="Times New Roman" w:hAnsi="Times New Roman"/>
          <w:sz w:val="28"/>
          <w:szCs w:val="28"/>
        </w:rPr>
        <w:t>(</w:t>
      </w:r>
      <w:r w:rsidR="00A37040" w:rsidRPr="004731D9">
        <w:rPr>
          <w:rFonts w:ascii="Times New Roman" w:hAnsi="Times New Roman"/>
          <w:sz w:val="28"/>
          <w:szCs w:val="28"/>
        </w:rPr>
        <w:t xml:space="preserve">2341-14) порушують один із основоположних принципів верховенства права </w:t>
      </w:r>
      <w:r w:rsidR="00A37040">
        <w:rPr>
          <w:rFonts w:ascii="Times New Roman" w:hAnsi="Times New Roman"/>
          <w:sz w:val="28"/>
          <w:szCs w:val="28"/>
        </w:rPr>
        <w:t>–</w:t>
      </w:r>
      <w:r w:rsidR="00A37040" w:rsidRPr="004731D9">
        <w:rPr>
          <w:rFonts w:ascii="Times New Roman" w:hAnsi="Times New Roman"/>
          <w:sz w:val="28"/>
          <w:szCs w:val="28"/>
        </w:rPr>
        <w:t xml:space="preserve"> справедливості, оскільки позбавляють рівної можливості призначення основного покарання нижче від найнижчої межі, встановленої в санкції статті Особливої частини цього Кодексу, або переходу до іншого, більш м</w:t>
      </w:r>
      <w:r w:rsidR="00A37040">
        <w:rPr>
          <w:rFonts w:ascii="Times New Roman" w:hAnsi="Times New Roman"/>
          <w:sz w:val="28"/>
          <w:szCs w:val="28"/>
        </w:rPr>
        <w:t>’</w:t>
      </w:r>
      <w:r w:rsidR="00A37040" w:rsidRPr="004731D9">
        <w:rPr>
          <w:rFonts w:ascii="Times New Roman" w:hAnsi="Times New Roman"/>
          <w:sz w:val="28"/>
          <w:szCs w:val="28"/>
        </w:rPr>
        <w:t xml:space="preserve">якого виду основного покарання, не зазначеного в санкції статті за конкретний вид злочину, особам, які вчинили злочини невеликої тяжкості, ступінь суспільної небезпечності яких значно нижчий, ніж особливо тяжких, тяжких злочинів та злочинів середньої тяжкості. </w:t>
      </w:r>
      <w:bookmarkStart w:id="3" w:name="o56"/>
      <w:bookmarkEnd w:id="3"/>
      <w:r w:rsidR="00A37040" w:rsidRPr="004731D9">
        <w:rPr>
          <w:rFonts w:ascii="Times New Roman" w:hAnsi="Times New Roman"/>
          <w:sz w:val="28"/>
          <w:szCs w:val="28"/>
        </w:rPr>
        <w:t>Закон не може ставити в більш несприятливе</w:t>
      </w:r>
      <w:r w:rsidR="00A37040">
        <w:rPr>
          <w:rFonts w:ascii="Times New Roman" w:hAnsi="Times New Roman"/>
          <w:sz w:val="28"/>
          <w:szCs w:val="28"/>
        </w:rPr>
        <w:t xml:space="preserve"> становище </w:t>
      </w:r>
      <w:r w:rsidR="00A37040" w:rsidRPr="004731D9">
        <w:rPr>
          <w:rFonts w:ascii="Times New Roman" w:hAnsi="Times New Roman"/>
          <w:sz w:val="28"/>
          <w:szCs w:val="28"/>
        </w:rPr>
        <w:t>винних осіб, які вчинили злочини невеликої тяжкості, порівняно з винними особами, які вчинили більш тяжкі злочини. Не маючи можливості призначити більш м</w:t>
      </w:r>
      <w:r w:rsidR="00A37040">
        <w:rPr>
          <w:rFonts w:ascii="Times New Roman" w:hAnsi="Times New Roman"/>
          <w:sz w:val="28"/>
          <w:szCs w:val="28"/>
        </w:rPr>
        <w:t>’</w:t>
      </w:r>
      <w:r w:rsidR="00A37040" w:rsidRPr="004731D9">
        <w:rPr>
          <w:rFonts w:ascii="Times New Roman" w:hAnsi="Times New Roman"/>
          <w:sz w:val="28"/>
          <w:szCs w:val="28"/>
        </w:rPr>
        <w:t xml:space="preserve">яке покарання, суд не зможе належно індивідуалізувати покарання і забезпечити його справедливість. </w:t>
      </w:r>
      <w:bookmarkStart w:id="4" w:name="o57"/>
      <w:bookmarkEnd w:id="4"/>
      <w:r w:rsidR="00A37040" w:rsidRPr="004731D9">
        <w:rPr>
          <w:rFonts w:ascii="Times New Roman" w:hAnsi="Times New Roman"/>
          <w:sz w:val="28"/>
          <w:szCs w:val="28"/>
        </w:rPr>
        <w:t>Принципу справедливості було дотримано у статті 44</w:t>
      </w:r>
      <w:r w:rsidR="00A37040">
        <w:rPr>
          <w:rFonts w:ascii="Times New Roman" w:hAnsi="Times New Roman"/>
          <w:sz w:val="28"/>
          <w:szCs w:val="28"/>
        </w:rPr>
        <w:t xml:space="preserve"> </w:t>
      </w:r>
      <w:r w:rsidR="00A37040" w:rsidRPr="004731D9">
        <w:rPr>
          <w:rFonts w:ascii="Times New Roman" w:hAnsi="Times New Roman"/>
          <w:sz w:val="28"/>
          <w:szCs w:val="28"/>
        </w:rPr>
        <w:t xml:space="preserve">Кримінального кодексу України 1960 </w:t>
      </w:r>
      <w:r w:rsidR="00A37040" w:rsidRPr="004731D9">
        <w:rPr>
          <w:rFonts w:ascii="Times New Roman" w:hAnsi="Times New Roman"/>
          <w:sz w:val="28"/>
          <w:szCs w:val="28"/>
        </w:rPr>
        <w:lastRenderedPageBreak/>
        <w:t>року (</w:t>
      </w:r>
      <w:r w:rsidR="00A37040" w:rsidRPr="0081316E">
        <w:rPr>
          <w:rFonts w:ascii="Times New Roman" w:hAnsi="Times New Roman"/>
          <w:sz w:val="28"/>
          <w:szCs w:val="28"/>
        </w:rPr>
        <w:t>2001-05</w:t>
      </w:r>
      <w:r w:rsidR="00A37040" w:rsidRPr="004731D9">
        <w:rPr>
          <w:rFonts w:ascii="Times New Roman" w:hAnsi="Times New Roman"/>
          <w:sz w:val="28"/>
          <w:szCs w:val="28"/>
        </w:rPr>
        <w:t>), яка передбачала, що суд, враховуючи виняткові обставини справи та особу винного і визнаючи необхідним призначити йому покарання нижче від найнижчої межі, передбаченої законом за даний злочин, або перейти до іншого, більш м</w:t>
      </w:r>
      <w:r w:rsidR="00A37040">
        <w:rPr>
          <w:rFonts w:ascii="Times New Roman" w:hAnsi="Times New Roman"/>
          <w:sz w:val="28"/>
          <w:szCs w:val="28"/>
        </w:rPr>
        <w:t>’</w:t>
      </w:r>
      <w:r w:rsidR="00A37040" w:rsidRPr="004731D9">
        <w:rPr>
          <w:rFonts w:ascii="Times New Roman" w:hAnsi="Times New Roman"/>
          <w:sz w:val="28"/>
          <w:szCs w:val="28"/>
        </w:rPr>
        <w:t>якого виду покарання, може допустити таке пом</w:t>
      </w:r>
      <w:r w:rsidR="00A37040">
        <w:rPr>
          <w:rFonts w:ascii="Times New Roman" w:hAnsi="Times New Roman"/>
          <w:sz w:val="28"/>
          <w:szCs w:val="28"/>
        </w:rPr>
        <w:t>’</w:t>
      </w:r>
      <w:r w:rsidR="00A37040" w:rsidRPr="004731D9">
        <w:rPr>
          <w:rFonts w:ascii="Times New Roman" w:hAnsi="Times New Roman"/>
          <w:sz w:val="28"/>
          <w:szCs w:val="28"/>
        </w:rPr>
        <w:t>якшення з обов</w:t>
      </w:r>
      <w:r w:rsidR="00A37040">
        <w:rPr>
          <w:rFonts w:ascii="Times New Roman" w:hAnsi="Times New Roman"/>
          <w:sz w:val="28"/>
          <w:szCs w:val="28"/>
        </w:rPr>
        <w:t>’</w:t>
      </w:r>
      <w:r w:rsidR="00A37040" w:rsidRPr="004731D9">
        <w:rPr>
          <w:rFonts w:ascii="Times New Roman" w:hAnsi="Times New Roman"/>
          <w:sz w:val="28"/>
          <w:szCs w:val="28"/>
        </w:rPr>
        <w:t>язковим зазначенням його</w:t>
      </w:r>
      <w:r w:rsidR="00A37040">
        <w:rPr>
          <w:rFonts w:ascii="Times New Roman" w:hAnsi="Times New Roman"/>
          <w:sz w:val="28"/>
          <w:szCs w:val="28"/>
        </w:rPr>
        <w:t xml:space="preserve"> </w:t>
      </w:r>
      <w:r w:rsidR="00A37040" w:rsidRPr="004731D9">
        <w:rPr>
          <w:rFonts w:ascii="Times New Roman" w:hAnsi="Times New Roman"/>
          <w:sz w:val="28"/>
          <w:szCs w:val="28"/>
        </w:rPr>
        <w:t>мотивів. Призначення судом більш м</w:t>
      </w:r>
      <w:r w:rsidR="00A37040">
        <w:rPr>
          <w:rFonts w:ascii="Times New Roman" w:hAnsi="Times New Roman"/>
          <w:sz w:val="28"/>
          <w:szCs w:val="28"/>
        </w:rPr>
        <w:t>’</w:t>
      </w:r>
      <w:r w:rsidR="00A37040" w:rsidRPr="004731D9">
        <w:rPr>
          <w:rFonts w:ascii="Times New Roman" w:hAnsi="Times New Roman"/>
          <w:sz w:val="28"/>
          <w:szCs w:val="28"/>
        </w:rPr>
        <w:t>якого покарання здійснювалося щодо всіх осіб, які вчинили злочини, незалежно від ступеня тяжкості вчиненого злочину.</w:t>
      </w:r>
    </w:p>
    <w:p w:rsidR="00555CE9" w:rsidRPr="00C86304" w:rsidRDefault="00942ED4" w:rsidP="004731D9">
      <w:pPr>
        <w:spacing w:after="0" w:line="240" w:lineRule="auto"/>
        <w:ind w:firstLine="709"/>
        <w:jc w:val="both"/>
        <w:rPr>
          <w:rFonts w:ascii="Times New Roman" w:hAnsi="Times New Roman"/>
          <w:sz w:val="28"/>
          <w:szCs w:val="28"/>
        </w:rPr>
      </w:pPr>
      <w:r w:rsidRPr="00933488">
        <w:rPr>
          <w:rFonts w:ascii="Times New Roman" w:hAnsi="Times New Roman"/>
          <w:sz w:val="28"/>
          <w:szCs w:val="28"/>
        </w:rPr>
        <w:t xml:space="preserve">Отже, </w:t>
      </w:r>
      <w:r w:rsidR="00BD1DF2">
        <w:rPr>
          <w:rFonts w:ascii="Times New Roman" w:hAnsi="Times New Roman"/>
          <w:sz w:val="28"/>
          <w:szCs w:val="28"/>
        </w:rPr>
        <w:t>обираючи вид стягнення, яке має бути застосовано до судді з тим, щоб воно було обґрунтованим</w:t>
      </w:r>
      <w:r w:rsidR="00F3526E">
        <w:rPr>
          <w:rFonts w:ascii="Times New Roman" w:hAnsi="Times New Roman"/>
          <w:sz w:val="28"/>
          <w:szCs w:val="28"/>
        </w:rPr>
        <w:t>, необхідним і достатнім</w:t>
      </w:r>
      <w:r w:rsidR="00BD1DF2">
        <w:rPr>
          <w:rFonts w:ascii="Times New Roman" w:hAnsi="Times New Roman"/>
          <w:sz w:val="28"/>
          <w:szCs w:val="28"/>
        </w:rPr>
        <w:t>, керуючись принципом верховенства права</w:t>
      </w:r>
      <w:r w:rsidR="00F3526E">
        <w:rPr>
          <w:rFonts w:ascii="Times New Roman" w:hAnsi="Times New Roman"/>
          <w:sz w:val="28"/>
          <w:szCs w:val="28"/>
        </w:rPr>
        <w:t>, Перша Дисциплінарна палата Вищої ради правосуддя</w:t>
      </w:r>
      <w:r w:rsidR="00643BEC">
        <w:rPr>
          <w:rFonts w:ascii="Times New Roman" w:hAnsi="Times New Roman"/>
          <w:sz w:val="28"/>
          <w:szCs w:val="28"/>
        </w:rPr>
        <w:t>, врахувавши вказані вище обставини,</w:t>
      </w:r>
      <w:r w:rsidR="00F3526E">
        <w:rPr>
          <w:rFonts w:ascii="Times New Roman" w:hAnsi="Times New Roman"/>
          <w:sz w:val="28"/>
          <w:szCs w:val="28"/>
        </w:rPr>
        <w:t xml:space="preserve"> доходить висновку</w:t>
      </w:r>
      <w:r w:rsidR="00EB763E">
        <w:rPr>
          <w:rFonts w:ascii="Times New Roman" w:hAnsi="Times New Roman"/>
          <w:sz w:val="28"/>
          <w:szCs w:val="28"/>
        </w:rPr>
        <w:t>, що</w:t>
      </w:r>
      <w:r w:rsidR="004A0685">
        <w:rPr>
          <w:rFonts w:ascii="Times New Roman" w:hAnsi="Times New Roman"/>
          <w:sz w:val="28"/>
          <w:szCs w:val="28"/>
        </w:rPr>
        <w:t xml:space="preserve">, </w:t>
      </w:r>
      <w:r w:rsidR="004A0685" w:rsidRPr="004731D9">
        <w:rPr>
          <w:rFonts w:ascii="Times New Roman" w:hAnsi="Times New Roman"/>
          <w:sz w:val="28"/>
          <w:szCs w:val="28"/>
        </w:rPr>
        <w:t>враховуючи виняткові обставини справи</w:t>
      </w:r>
      <w:r w:rsidR="004A0685">
        <w:rPr>
          <w:rFonts w:ascii="Times New Roman" w:hAnsi="Times New Roman"/>
          <w:sz w:val="28"/>
          <w:szCs w:val="28"/>
        </w:rPr>
        <w:t xml:space="preserve">, а саме що застосування до судді </w:t>
      </w:r>
      <w:proofErr w:type="spellStart"/>
      <w:r w:rsidR="00183FAF">
        <w:rPr>
          <w:rFonts w:ascii="Times New Roman" w:hAnsi="Times New Roman"/>
          <w:sz w:val="28"/>
          <w:szCs w:val="28"/>
        </w:rPr>
        <w:t>Літвінової</w:t>
      </w:r>
      <w:proofErr w:type="spellEnd"/>
      <w:r w:rsidR="00183FAF">
        <w:rPr>
          <w:rFonts w:ascii="Times New Roman" w:hAnsi="Times New Roman"/>
          <w:sz w:val="28"/>
          <w:szCs w:val="28"/>
        </w:rPr>
        <w:t xml:space="preserve"> В.В. </w:t>
      </w:r>
      <w:r w:rsidR="004A0685">
        <w:rPr>
          <w:rFonts w:ascii="Times New Roman" w:hAnsi="Times New Roman"/>
          <w:sz w:val="28"/>
          <w:szCs w:val="28"/>
        </w:rPr>
        <w:t xml:space="preserve">дисциплінарного стягнення у виді подання про звільнення судді з посади </w:t>
      </w:r>
      <w:r w:rsidR="00183FAF">
        <w:rPr>
          <w:rFonts w:ascii="Times New Roman" w:hAnsi="Times New Roman"/>
          <w:sz w:val="28"/>
          <w:szCs w:val="28"/>
        </w:rPr>
        <w:t>у цьому випадку буде надто суворим та невиправданим, а застосування б</w:t>
      </w:r>
      <w:r w:rsidR="0060552A">
        <w:rPr>
          <w:rFonts w:ascii="Times New Roman" w:hAnsi="Times New Roman"/>
          <w:sz w:val="28"/>
          <w:szCs w:val="28"/>
        </w:rPr>
        <w:t>і</w:t>
      </w:r>
      <w:r w:rsidR="00183FAF">
        <w:rPr>
          <w:rFonts w:ascii="Times New Roman" w:hAnsi="Times New Roman"/>
          <w:sz w:val="28"/>
          <w:szCs w:val="28"/>
        </w:rPr>
        <w:t>льш м’яких</w:t>
      </w:r>
      <w:r w:rsidR="0060552A">
        <w:rPr>
          <w:rFonts w:ascii="Times New Roman" w:hAnsi="Times New Roman"/>
          <w:sz w:val="28"/>
          <w:szCs w:val="28"/>
        </w:rPr>
        <w:t xml:space="preserve"> стягнень</w:t>
      </w:r>
      <w:r w:rsidR="00183FAF">
        <w:rPr>
          <w:rFonts w:ascii="Times New Roman" w:hAnsi="Times New Roman"/>
          <w:sz w:val="28"/>
          <w:szCs w:val="28"/>
        </w:rPr>
        <w:t>,</w:t>
      </w:r>
      <w:r w:rsidR="0060552A" w:rsidRPr="0060552A">
        <w:rPr>
          <w:rFonts w:ascii="Times New Roman" w:hAnsi="Times New Roman"/>
          <w:sz w:val="28"/>
          <w:szCs w:val="28"/>
        </w:rPr>
        <w:t xml:space="preserve"> </w:t>
      </w:r>
      <w:r w:rsidR="0060552A">
        <w:rPr>
          <w:rFonts w:ascii="Times New Roman" w:hAnsi="Times New Roman"/>
          <w:sz w:val="28"/>
          <w:szCs w:val="28"/>
        </w:rPr>
        <w:t xml:space="preserve">визначених </w:t>
      </w:r>
      <w:r w:rsidR="0060552A" w:rsidRPr="00D361CE">
        <w:rPr>
          <w:rFonts w:ascii="Times New Roman" w:hAnsi="Times New Roman"/>
          <w:sz w:val="28"/>
          <w:szCs w:val="28"/>
        </w:rPr>
        <w:t>частин</w:t>
      </w:r>
      <w:r w:rsidR="0060552A">
        <w:rPr>
          <w:rFonts w:ascii="Times New Roman" w:hAnsi="Times New Roman"/>
          <w:sz w:val="28"/>
          <w:szCs w:val="28"/>
        </w:rPr>
        <w:t>ою</w:t>
      </w:r>
      <w:r w:rsidR="0060552A" w:rsidRPr="00D361CE">
        <w:rPr>
          <w:rFonts w:ascii="Times New Roman" w:hAnsi="Times New Roman"/>
          <w:sz w:val="28"/>
          <w:szCs w:val="28"/>
        </w:rPr>
        <w:t xml:space="preserve"> четверто</w:t>
      </w:r>
      <w:r w:rsidR="0060552A">
        <w:rPr>
          <w:rFonts w:ascii="Times New Roman" w:hAnsi="Times New Roman"/>
          <w:sz w:val="28"/>
          <w:szCs w:val="28"/>
        </w:rPr>
        <w:t xml:space="preserve">ю </w:t>
      </w:r>
      <w:r w:rsidR="0060552A" w:rsidRPr="00D361CE">
        <w:rPr>
          <w:rFonts w:ascii="Times New Roman" w:hAnsi="Times New Roman"/>
          <w:sz w:val="28"/>
          <w:szCs w:val="28"/>
        </w:rPr>
        <w:t xml:space="preserve">статті 109 Закону України </w:t>
      </w:r>
      <w:r w:rsidR="0060552A">
        <w:rPr>
          <w:rFonts w:ascii="Times New Roman" w:hAnsi="Times New Roman"/>
          <w:sz w:val="28"/>
          <w:szCs w:val="28"/>
        </w:rPr>
        <w:t>«</w:t>
      </w:r>
      <w:r w:rsidR="0060552A" w:rsidRPr="00D361CE">
        <w:rPr>
          <w:rFonts w:ascii="Times New Roman" w:hAnsi="Times New Roman"/>
          <w:sz w:val="28"/>
          <w:szCs w:val="28"/>
        </w:rPr>
        <w:t>Про судоустрій і статус суддів</w:t>
      </w:r>
      <w:r w:rsidR="0060552A">
        <w:rPr>
          <w:rFonts w:ascii="Times New Roman" w:hAnsi="Times New Roman"/>
          <w:sz w:val="28"/>
          <w:szCs w:val="28"/>
        </w:rPr>
        <w:t>», є неможливим</w:t>
      </w:r>
      <w:r w:rsidR="00D74CC2">
        <w:rPr>
          <w:rFonts w:ascii="Times New Roman" w:hAnsi="Times New Roman"/>
          <w:sz w:val="28"/>
          <w:szCs w:val="28"/>
        </w:rPr>
        <w:t>,</w:t>
      </w:r>
      <w:r w:rsidR="00EB763E">
        <w:rPr>
          <w:rFonts w:ascii="Times New Roman" w:hAnsi="Times New Roman"/>
          <w:sz w:val="28"/>
          <w:szCs w:val="28"/>
        </w:rPr>
        <w:t xml:space="preserve"> </w:t>
      </w:r>
      <w:r w:rsidR="00912DB0">
        <w:rPr>
          <w:rFonts w:ascii="Times New Roman" w:hAnsi="Times New Roman"/>
          <w:sz w:val="28"/>
          <w:szCs w:val="28"/>
        </w:rPr>
        <w:t xml:space="preserve">за вчинений дисциплінарний проступок </w:t>
      </w:r>
      <w:r w:rsidR="00372FEB">
        <w:rPr>
          <w:rFonts w:ascii="Times New Roman" w:hAnsi="Times New Roman"/>
          <w:sz w:val="28"/>
          <w:szCs w:val="28"/>
        </w:rPr>
        <w:t xml:space="preserve">до судді </w:t>
      </w:r>
      <w:r w:rsidR="00372FEB" w:rsidRPr="0005644F">
        <w:rPr>
          <w:rFonts w:ascii="Times New Roman" w:hAnsi="Times New Roman"/>
          <w:sz w:val="28"/>
          <w:szCs w:val="28"/>
        </w:rPr>
        <w:t xml:space="preserve">Приморського районного суду міста Одеси </w:t>
      </w:r>
      <w:proofErr w:type="spellStart"/>
      <w:r w:rsidR="00372FEB" w:rsidRPr="0005644F">
        <w:rPr>
          <w:rFonts w:ascii="Times New Roman" w:hAnsi="Times New Roman"/>
          <w:sz w:val="28"/>
          <w:szCs w:val="28"/>
        </w:rPr>
        <w:t>Літвіново</w:t>
      </w:r>
      <w:r w:rsidR="00372FEB">
        <w:rPr>
          <w:rFonts w:ascii="Times New Roman" w:hAnsi="Times New Roman"/>
          <w:sz w:val="28"/>
          <w:szCs w:val="28"/>
        </w:rPr>
        <w:t>ї</w:t>
      </w:r>
      <w:proofErr w:type="spellEnd"/>
      <w:r w:rsidR="00372FEB" w:rsidRPr="0005644F">
        <w:rPr>
          <w:rFonts w:ascii="Times New Roman" w:hAnsi="Times New Roman"/>
          <w:sz w:val="28"/>
          <w:szCs w:val="28"/>
        </w:rPr>
        <w:t xml:space="preserve"> В.В.</w:t>
      </w:r>
      <w:r w:rsidR="00372FEB">
        <w:rPr>
          <w:rFonts w:ascii="Times New Roman" w:hAnsi="Times New Roman"/>
          <w:sz w:val="28"/>
          <w:szCs w:val="28"/>
        </w:rPr>
        <w:t xml:space="preserve"> </w:t>
      </w:r>
      <w:r w:rsidR="00C36277">
        <w:rPr>
          <w:rFonts w:ascii="Times New Roman" w:hAnsi="Times New Roman"/>
          <w:sz w:val="28"/>
          <w:szCs w:val="28"/>
        </w:rPr>
        <w:t xml:space="preserve">застосуванню підлягатиме один із інших видів дисциплінарних стягнень, передбачених </w:t>
      </w:r>
      <w:r w:rsidR="004731D9">
        <w:rPr>
          <w:rFonts w:ascii="Times New Roman" w:hAnsi="Times New Roman"/>
          <w:sz w:val="28"/>
          <w:szCs w:val="28"/>
        </w:rPr>
        <w:t xml:space="preserve">частиною першою </w:t>
      </w:r>
      <w:r w:rsidR="004731D9" w:rsidRPr="00C86304">
        <w:rPr>
          <w:rFonts w:ascii="Times New Roman" w:hAnsi="Times New Roman"/>
          <w:sz w:val="28"/>
          <w:szCs w:val="28"/>
        </w:rPr>
        <w:t>статті 109 цього Закону</w:t>
      </w:r>
      <w:r w:rsidR="00891A59">
        <w:rPr>
          <w:rFonts w:ascii="Times New Roman" w:hAnsi="Times New Roman"/>
          <w:sz w:val="28"/>
          <w:szCs w:val="28"/>
        </w:rPr>
        <w:t>,</w:t>
      </w:r>
      <w:r w:rsidR="00D906BF" w:rsidRPr="00C86304">
        <w:rPr>
          <w:rFonts w:ascii="Times New Roman" w:hAnsi="Times New Roman"/>
          <w:sz w:val="28"/>
          <w:szCs w:val="28"/>
        </w:rPr>
        <w:t xml:space="preserve"> найсуворішим</w:t>
      </w:r>
      <w:r w:rsidR="00891A59" w:rsidRPr="00C86304">
        <w:rPr>
          <w:rFonts w:ascii="Times New Roman" w:hAnsi="Times New Roman"/>
          <w:sz w:val="28"/>
          <w:szCs w:val="28"/>
        </w:rPr>
        <w:t xml:space="preserve"> з яких </w:t>
      </w:r>
      <w:r w:rsidR="00D906BF" w:rsidRPr="00C86304">
        <w:rPr>
          <w:rFonts w:ascii="Times New Roman" w:hAnsi="Times New Roman"/>
          <w:sz w:val="28"/>
          <w:szCs w:val="28"/>
        </w:rPr>
        <w:t xml:space="preserve">є стягнення у виді суворої догани з позбавленням права на отримання </w:t>
      </w:r>
      <w:r w:rsidR="00C86304" w:rsidRPr="00C86304">
        <w:rPr>
          <w:rFonts w:ascii="Times New Roman" w:hAnsi="Times New Roman"/>
          <w:sz w:val="28"/>
          <w:szCs w:val="28"/>
          <w:shd w:val="clear" w:color="auto" w:fill="FFFFFF"/>
        </w:rPr>
        <w:t>доплат до посадового окладу судді протягом трьох місяців</w:t>
      </w:r>
      <w:r w:rsidR="004731D9" w:rsidRPr="00C86304">
        <w:rPr>
          <w:rFonts w:ascii="Times New Roman" w:hAnsi="Times New Roman"/>
          <w:sz w:val="28"/>
          <w:szCs w:val="28"/>
        </w:rPr>
        <w:t xml:space="preserve">. </w:t>
      </w:r>
    </w:p>
    <w:p w:rsidR="00127128" w:rsidRPr="00E76512" w:rsidRDefault="009619CA" w:rsidP="00127128">
      <w:pPr>
        <w:spacing w:after="0" w:line="240" w:lineRule="auto"/>
        <w:ind w:firstLine="709"/>
        <w:jc w:val="both"/>
        <w:rPr>
          <w:rFonts w:ascii="Times New Roman" w:hAnsi="Times New Roman"/>
          <w:sz w:val="28"/>
          <w:szCs w:val="28"/>
        </w:rPr>
      </w:pPr>
      <w:r w:rsidRPr="00E76512">
        <w:rPr>
          <w:rFonts w:ascii="Times New Roman" w:hAnsi="Times New Roman"/>
          <w:sz w:val="28"/>
          <w:szCs w:val="28"/>
        </w:rPr>
        <w:t>З огляду на вказане Перша</w:t>
      </w:r>
      <w:r w:rsidR="00127128" w:rsidRPr="00E76512">
        <w:rPr>
          <w:rFonts w:ascii="Times New Roman" w:hAnsi="Times New Roman"/>
          <w:sz w:val="28"/>
          <w:szCs w:val="28"/>
        </w:rPr>
        <w:t xml:space="preserve"> Дисциплінарна палата Вищої ради правосуддя вважає, що за результатами розгляду дисциплінарної справи єдино </w:t>
      </w:r>
      <w:r w:rsidR="00ED2AC0">
        <w:rPr>
          <w:rFonts w:ascii="Times New Roman" w:hAnsi="Times New Roman"/>
          <w:sz w:val="28"/>
          <w:szCs w:val="28"/>
        </w:rPr>
        <w:t>можливим</w:t>
      </w:r>
      <w:r w:rsidR="00C86304">
        <w:rPr>
          <w:rFonts w:ascii="Times New Roman" w:hAnsi="Times New Roman"/>
          <w:sz w:val="28"/>
          <w:szCs w:val="28"/>
        </w:rPr>
        <w:t>, виправданим</w:t>
      </w:r>
      <w:r w:rsidR="00127128" w:rsidRPr="00E76512">
        <w:rPr>
          <w:rFonts w:ascii="Times New Roman" w:hAnsi="Times New Roman"/>
          <w:sz w:val="28"/>
          <w:szCs w:val="28"/>
        </w:rPr>
        <w:t xml:space="preserve"> </w:t>
      </w:r>
      <w:r w:rsidR="00C86304">
        <w:rPr>
          <w:rFonts w:ascii="Times New Roman" w:hAnsi="Times New Roman"/>
          <w:sz w:val="28"/>
          <w:szCs w:val="28"/>
        </w:rPr>
        <w:t xml:space="preserve">та необхідним </w:t>
      </w:r>
      <w:r w:rsidR="00127128" w:rsidRPr="00E76512">
        <w:rPr>
          <w:rFonts w:ascii="Times New Roman" w:hAnsi="Times New Roman"/>
          <w:sz w:val="28"/>
          <w:szCs w:val="28"/>
        </w:rPr>
        <w:t xml:space="preserve">є застосування до </w:t>
      </w:r>
      <w:r w:rsidRPr="00E76512">
        <w:rPr>
          <w:rFonts w:ascii="Times New Roman" w:hAnsi="Times New Roman"/>
          <w:sz w:val="28"/>
          <w:szCs w:val="28"/>
        </w:rPr>
        <w:t xml:space="preserve">судді </w:t>
      </w:r>
      <w:r w:rsidR="004C405D">
        <w:rPr>
          <w:rFonts w:ascii="Times New Roman" w:hAnsi="Times New Roman"/>
          <w:sz w:val="28"/>
          <w:szCs w:val="28"/>
        </w:rPr>
        <w:t>Приморського районного суду міста Одеси</w:t>
      </w:r>
      <w:r w:rsidR="00C86304">
        <w:rPr>
          <w:rFonts w:ascii="Times New Roman" w:hAnsi="Times New Roman"/>
          <w:sz w:val="28"/>
          <w:szCs w:val="28"/>
        </w:rPr>
        <w:t xml:space="preserve"> </w:t>
      </w:r>
      <w:proofErr w:type="spellStart"/>
      <w:r w:rsidR="004C405D">
        <w:rPr>
          <w:rFonts w:ascii="Times New Roman" w:hAnsi="Times New Roman"/>
          <w:sz w:val="28"/>
          <w:szCs w:val="28"/>
        </w:rPr>
        <w:t>Літвінової</w:t>
      </w:r>
      <w:proofErr w:type="spellEnd"/>
      <w:r w:rsidR="004C405D">
        <w:rPr>
          <w:rFonts w:ascii="Times New Roman" w:hAnsi="Times New Roman"/>
          <w:sz w:val="28"/>
          <w:szCs w:val="28"/>
        </w:rPr>
        <w:t xml:space="preserve"> В.В.</w:t>
      </w:r>
      <w:r w:rsidR="00127128" w:rsidRPr="00E76512">
        <w:rPr>
          <w:rFonts w:ascii="Times New Roman" w:hAnsi="Times New Roman"/>
          <w:sz w:val="28"/>
          <w:szCs w:val="28"/>
        </w:rPr>
        <w:t xml:space="preserve"> дисциплінарного стягнення у виді </w:t>
      </w:r>
      <w:r w:rsidR="00C86304" w:rsidRPr="00C86304">
        <w:rPr>
          <w:rFonts w:ascii="Times New Roman" w:hAnsi="Times New Roman"/>
          <w:sz w:val="28"/>
          <w:szCs w:val="28"/>
        </w:rPr>
        <w:t xml:space="preserve">суворої догани з позбавленням права на отримання </w:t>
      </w:r>
      <w:r w:rsidR="00C86304" w:rsidRPr="00C86304">
        <w:rPr>
          <w:rFonts w:ascii="Times New Roman" w:hAnsi="Times New Roman"/>
          <w:sz w:val="28"/>
          <w:szCs w:val="28"/>
          <w:shd w:val="clear" w:color="auto" w:fill="FFFFFF"/>
        </w:rPr>
        <w:t>доплат до посадового окладу судді протягом трьох місяців</w:t>
      </w:r>
      <w:r w:rsidR="007A7125">
        <w:rPr>
          <w:rFonts w:ascii="Times New Roman" w:hAnsi="Times New Roman"/>
          <w:sz w:val="28"/>
          <w:szCs w:val="28"/>
        </w:rPr>
        <w:t>.</w:t>
      </w:r>
    </w:p>
    <w:p w:rsidR="00092AD3" w:rsidRDefault="00092AD3" w:rsidP="00092AD3">
      <w:pPr>
        <w:spacing w:after="0" w:line="240" w:lineRule="auto"/>
        <w:ind w:firstLine="709"/>
        <w:jc w:val="both"/>
        <w:rPr>
          <w:rFonts w:ascii="Times New Roman" w:hAnsi="Times New Roman"/>
          <w:sz w:val="28"/>
          <w:szCs w:val="28"/>
        </w:rPr>
      </w:pPr>
      <w:r w:rsidRPr="00F66FE2">
        <w:rPr>
          <w:rFonts w:ascii="Times New Roman" w:hAnsi="Times New Roman"/>
          <w:sz w:val="28"/>
          <w:szCs w:val="28"/>
        </w:rPr>
        <w:t>Керуючись статтями</w:t>
      </w:r>
      <w:r w:rsidRPr="00E76512">
        <w:rPr>
          <w:rFonts w:ascii="Times New Roman" w:hAnsi="Times New Roman"/>
          <w:sz w:val="28"/>
          <w:szCs w:val="28"/>
        </w:rPr>
        <w:t xml:space="preserve"> 49, 50 Закону України «Про Вищу раду правосуддя», статтями 106, 108</w:t>
      </w:r>
      <w:r w:rsidR="00937B01" w:rsidRPr="00E76512">
        <w:rPr>
          <w:rFonts w:ascii="Times New Roman" w:hAnsi="Times New Roman"/>
          <w:sz w:val="28"/>
          <w:szCs w:val="28"/>
        </w:rPr>
        <w:t>–</w:t>
      </w:r>
      <w:r w:rsidR="009858FE" w:rsidRPr="00E76512">
        <w:rPr>
          <w:rFonts w:ascii="Times New Roman" w:hAnsi="Times New Roman"/>
          <w:sz w:val="28"/>
          <w:szCs w:val="28"/>
        </w:rPr>
        <w:t>110</w:t>
      </w:r>
      <w:r w:rsidRPr="00E76512">
        <w:rPr>
          <w:rFonts w:ascii="Times New Roman" w:hAnsi="Times New Roman"/>
          <w:sz w:val="28"/>
          <w:szCs w:val="28"/>
        </w:rPr>
        <w:t xml:space="preserve"> Закону України «Про</w:t>
      </w:r>
      <w:r>
        <w:rPr>
          <w:rFonts w:ascii="Times New Roman" w:hAnsi="Times New Roman"/>
          <w:sz w:val="28"/>
          <w:szCs w:val="28"/>
        </w:rPr>
        <w:t xml:space="preserve"> судоустрій і статус суддів», Перша Дисциплінарна палата Вищої ради правосуддя</w:t>
      </w:r>
    </w:p>
    <w:p w:rsidR="00092AD3" w:rsidRPr="0093226D" w:rsidRDefault="00092AD3" w:rsidP="00092AD3">
      <w:pPr>
        <w:spacing w:after="0" w:line="240" w:lineRule="auto"/>
        <w:ind w:firstLine="709"/>
        <w:jc w:val="both"/>
        <w:rPr>
          <w:rFonts w:ascii="Times New Roman" w:hAnsi="Times New Roman"/>
          <w:sz w:val="32"/>
          <w:szCs w:val="32"/>
        </w:rPr>
      </w:pPr>
    </w:p>
    <w:p w:rsidR="00092AD3" w:rsidRDefault="00092AD3" w:rsidP="00092AD3">
      <w:pPr>
        <w:pStyle w:val="a6"/>
        <w:spacing w:after="0" w:line="100" w:lineRule="atLeast"/>
        <w:jc w:val="center"/>
      </w:pPr>
      <w:r>
        <w:rPr>
          <w:rFonts w:ascii="Times New Roman" w:hAnsi="Times New Roman"/>
          <w:b/>
          <w:bCs/>
          <w:sz w:val="28"/>
          <w:szCs w:val="28"/>
        </w:rPr>
        <w:t>вирішила:</w:t>
      </w:r>
    </w:p>
    <w:p w:rsidR="00092AD3" w:rsidRPr="0093226D" w:rsidRDefault="00092AD3" w:rsidP="00092AD3">
      <w:pPr>
        <w:pStyle w:val="a6"/>
        <w:spacing w:after="0" w:line="100" w:lineRule="atLeast"/>
        <w:jc w:val="center"/>
        <w:rPr>
          <w:rFonts w:ascii="Times New Roman" w:hAnsi="Times New Roman"/>
          <w:sz w:val="32"/>
          <w:szCs w:val="32"/>
        </w:rPr>
      </w:pPr>
    </w:p>
    <w:p w:rsidR="002D4819" w:rsidRDefault="00092AD3" w:rsidP="00092AD3">
      <w:pPr>
        <w:pStyle w:val="a6"/>
        <w:spacing w:after="0" w:line="100" w:lineRule="atLeast"/>
        <w:jc w:val="both"/>
        <w:rPr>
          <w:rFonts w:ascii="Times New Roman" w:hAnsi="Times New Roman"/>
          <w:sz w:val="28"/>
          <w:szCs w:val="28"/>
        </w:rPr>
      </w:pPr>
      <w:r>
        <w:rPr>
          <w:rFonts w:ascii="Times New Roman" w:hAnsi="Times New Roman"/>
          <w:sz w:val="28"/>
          <w:szCs w:val="28"/>
          <w:lang w:eastAsia="ru-RU"/>
        </w:rPr>
        <w:t xml:space="preserve">притягнути </w:t>
      </w:r>
      <w:r>
        <w:rPr>
          <w:rFonts w:ascii="Times New Roman" w:hAnsi="Times New Roman"/>
          <w:sz w:val="28"/>
          <w:szCs w:val="28"/>
        </w:rPr>
        <w:t>до дисциплінарної відповідальності</w:t>
      </w:r>
      <w:r>
        <w:rPr>
          <w:rFonts w:ascii="Times New Roman" w:hAnsi="Times New Roman"/>
          <w:sz w:val="28"/>
          <w:szCs w:val="28"/>
          <w:lang w:eastAsia="ru-RU"/>
        </w:rPr>
        <w:t xml:space="preserve"> судд</w:t>
      </w:r>
      <w:r w:rsidR="002D4819">
        <w:rPr>
          <w:rFonts w:ascii="Times New Roman" w:hAnsi="Times New Roman"/>
          <w:sz w:val="28"/>
          <w:szCs w:val="28"/>
          <w:lang w:eastAsia="ru-RU"/>
        </w:rPr>
        <w:t>ю</w:t>
      </w:r>
      <w:r>
        <w:rPr>
          <w:rFonts w:ascii="Times New Roman" w:hAnsi="Times New Roman"/>
          <w:sz w:val="28"/>
          <w:szCs w:val="28"/>
          <w:lang w:eastAsia="ru-RU"/>
        </w:rPr>
        <w:t xml:space="preserve"> </w:t>
      </w:r>
      <w:r w:rsidR="00E01479" w:rsidRPr="00680F2F">
        <w:rPr>
          <w:rFonts w:ascii="Times New Roman" w:hAnsi="Times New Roman"/>
          <w:sz w:val="28"/>
          <w:szCs w:val="28"/>
        </w:rPr>
        <w:t xml:space="preserve">Приморського районного суду міста Одеси </w:t>
      </w:r>
      <w:proofErr w:type="spellStart"/>
      <w:r w:rsidR="00E01479" w:rsidRPr="00680F2F">
        <w:rPr>
          <w:rFonts w:ascii="Times New Roman" w:hAnsi="Times New Roman"/>
          <w:sz w:val="28"/>
          <w:szCs w:val="28"/>
        </w:rPr>
        <w:t>Літвінов</w:t>
      </w:r>
      <w:r w:rsidR="00F66FE2">
        <w:rPr>
          <w:rFonts w:ascii="Times New Roman" w:hAnsi="Times New Roman"/>
          <w:sz w:val="28"/>
          <w:szCs w:val="28"/>
        </w:rPr>
        <w:t>у</w:t>
      </w:r>
      <w:proofErr w:type="spellEnd"/>
      <w:r w:rsidR="00E01479" w:rsidRPr="00680F2F">
        <w:rPr>
          <w:rFonts w:ascii="Times New Roman" w:hAnsi="Times New Roman"/>
          <w:sz w:val="28"/>
          <w:szCs w:val="28"/>
        </w:rPr>
        <w:t xml:space="preserve"> Вікторі</w:t>
      </w:r>
      <w:r w:rsidR="00F66FE2">
        <w:rPr>
          <w:rFonts w:ascii="Times New Roman" w:hAnsi="Times New Roman"/>
          <w:sz w:val="28"/>
          <w:szCs w:val="28"/>
        </w:rPr>
        <w:t>ю</w:t>
      </w:r>
      <w:r w:rsidR="00E01479" w:rsidRPr="00680F2F">
        <w:rPr>
          <w:rFonts w:ascii="Times New Roman" w:hAnsi="Times New Roman"/>
          <w:sz w:val="28"/>
          <w:szCs w:val="28"/>
        </w:rPr>
        <w:t xml:space="preserve"> Володимирівн</w:t>
      </w:r>
      <w:r w:rsidR="00F66FE2">
        <w:rPr>
          <w:rFonts w:ascii="Times New Roman" w:hAnsi="Times New Roman"/>
          <w:sz w:val="28"/>
          <w:szCs w:val="28"/>
        </w:rPr>
        <w:t>у</w:t>
      </w:r>
      <w:r w:rsidR="00654E14">
        <w:rPr>
          <w:rFonts w:ascii="Times New Roman" w:hAnsi="Times New Roman"/>
          <w:sz w:val="28"/>
          <w:szCs w:val="28"/>
        </w:rPr>
        <w:t xml:space="preserve"> та застосувати до н</w:t>
      </w:r>
      <w:r w:rsidR="00E01479">
        <w:rPr>
          <w:rFonts w:ascii="Times New Roman" w:hAnsi="Times New Roman"/>
          <w:sz w:val="28"/>
          <w:szCs w:val="28"/>
        </w:rPr>
        <w:t>еї</w:t>
      </w:r>
      <w:r w:rsidR="00654E14">
        <w:rPr>
          <w:rFonts w:ascii="Times New Roman" w:hAnsi="Times New Roman"/>
          <w:sz w:val="28"/>
          <w:szCs w:val="28"/>
        </w:rPr>
        <w:t xml:space="preserve"> дисциплінарне стягнення у виді </w:t>
      </w:r>
      <w:r w:rsidR="00066908" w:rsidRPr="00C86304">
        <w:rPr>
          <w:rFonts w:ascii="Times New Roman" w:hAnsi="Times New Roman"/>
          <w:color w:val="auto"/>
          <w:sz w:val="28"/>
          <w:szCs w:val="28"/>
        </w:rPr>
        <w:t xml:space="preserve">суворої догани з позбавленням права на отримання </w:t>
      </w:r>
      <w:r w:rsidR="00066908" w:rsidRPr="00C86304">
        <w:rPr>
          <w:rFonts w:ascii="Times New Roman" w:hAnsi="Times New Roman"/>
          <w:color w:val="auto"/>
          <w:sz w:val="28"/>
          <w:szCs w:val="28"/>
          <w:shd w:val="clear" w:color="auto" w:fill="FFFFFF"/>
        </w:rPr>
        <w:t>доплат до посадового окладу судді протягом трьох місяців</w:t>
      </w:r>
      <w:r w:rsidR="002D4819">
        <w:rPr>
          <w:rFonts w:ascii="Times New Roman" w:hAnsi="Times New Roman"/>
          <w:sz w:val="28"/>
          <w:szCs w:val="28"/>
        </w:rPr>
        <w:t>.</w:t>
      </w:r>
    </w:p>
    <w:p w:rsidR="00D4025C" w:rsidRDefault="002D4819" w:rsidP="00066908">
      <w:pPr>
        <w:pStyle w:val="a6"/>
        <w:spacing w:after="0" w:line="100" w:lineRule="atLeast"/>
        <w:jc w:val="both"/>
        <w:rPr>
          <w:rFonts w:ascii="Times New Roman" w:hAnsi="Times New Roman"/>
          <w:sz w:val="28"/>
          <w:szCs w:val="28"/>
        </w:rPr>
      </w:pPr>
      <w:r>
        <w:rPr>
          <w:rFonts w:ascii="Times New Roman" w:hAnsi="Times New Roman"/>
          <w:sz w:val="28"/>
          <w:szCs w:val="28"/>
        </w:rPr>
        <w:tab/>
      </w:r>
    </w:p>
    <w:p w:rsidR="00DE0A81" w:rsidRPr="007B633A" w:rsidRDefault="00D4025C" w:rsidP="00092AD3">
      <w:pPr>
        <w:spacing w:after="0" w:line="240" w:lineRule="auto"/>
        <w:ind w:firstLine="709"/>
        <w:jc w:val="both"/>
        <w:rPr>
          <w:rFonts w:ascii="Times New Roman" w:hAnsi="Times New Roman"/>
          <w:sz w:val="28"/>
          <w:szCs w:val="28"/>
        </w:rPr>
      </w:pPr>
      <w:r>
        <w:rPr>
          <w:rFonts w:ascii="Times New Roman" w:hAnsi="Times New Roman"/>
          <w:sz w:val="28"/>
          <w:szCs w:val="28"/>
        </w:rPr>
        <w:t xml:space="preserve">Рішення </w:t>
      </w:r>
      <w:r w:rsidR="00DE0A81" w:rsidRPr="007B633A">
        <w:rPr>
          <w:rFonts w:ascii="Times New Roman" w:hAnsi="Times New Roman"/>
          <w:sz w:val="28"/>
          <w:szCs w:val="28"/>
        </w:rPr>
        <w:t xml:space="preserve">може бути оскаржене в порядку та строки, </w:t>
      </w:r>
      <w:r w:rsidR="00BE521B">
        <w:rPr>
          <w:rFonts w:ascii="Times New Roman" w:hAnsi="Times New Roman"/>
          <w:sz w:val="28"/>
          <w:szCs w:val="28"/>
        </w:rPr>
        <w:t xml:space="preserve">що </w:t>
      </w:r>
      <w:r w:rsidR="00DE0A81" w:rsidRPr="007B633A">
        <w:rPr>
          <w:rFonts w:ascii="Times New Roman" w:hAnsi="Times New Roman"/>
          <w:sz w:val="28"/>
          <w:szCs w:val="28"/>
        </w:rPr>
        <w:t>визначені</w:t>
      </w:r>
      <w:r w:rsidR="00206682">
        <w:rPr>
          <w:rFonts w:ascii="Times New Roman" w:hAnsi="Times New Roman"/>
          <w:sz w:val="28"/>
          <w:szCs w:val="28"/>
        </w:rPr>
        <w:t xml:space="preserve">   </w:t>
      </w:r>
      <w:r w:rsidR="00DE0A81" w:rsidRPr="007B633A">
        <w:rPr>
          <w:rFonts w:ascii="Times New Roman" w:hAnsi="Times New Roman"/>
          <w:sz w:val="28"/>
          <w:szCs w:val="28"/>
        </w:rPr>
        <w:t xml:space="preserve"> статтею 51 Закону України «Про Вищу раду правосуддя».</w:t>
      </w:r>
    </w:p>
    <w:p w:rsidR="003C0EA8" w:rsidRPr="003C0EA8" w:rsidRDefault="003C0EA8" w:rsidP="003C0EA8">
      <w:pPr>
        <w:spacing w:after="0" w:line="240" w:lineRule="auto"/>
        <w:rPr>
          <w:rFonts w:ascii="Times New Roman" w:hAnsi="Times New Roman"/>
          <w:b/>
          <w:sz w:val="28"/>
          <w:szCs w:val="28"/>
        </w:rPr>
      </w:pPr>
    </w:p>
    <w:p w:rsidR="003C0EA8" w:rsidRPr="003C0EA8" w:rsidRDefault="003C0EA8" w:rsidP="003C0EA8">
      <w:pPr>
        <w:spacing w:after="0" w:line="240" w:lineRule="auto"/>
        <w:rPr>
          <w:rFonts w:ascii="Times New Roman" w:hAnsi="Times New Roman"/>
          <w:b/>
          <w:sz w:val="28"/>
          <w:szCs w:val="28"/>
        </w:rPr>
      </w:pPr>
      <w:r w:rsidRPr="003C0EA8">
        <w:rPr>
          <w:rFonts w:ascii="Times New Roman" w:hAnsi="Times New Roman"/>
          <w:b/>
          <w:sz w:val="28"/>
          <w:szCs w:val="28"/>
        </w:rPr>
        <w:t xml:space="preserve">Головуючий на засіданні </w:t>
      </w:r>
    </w:p>
    <w:p w:rsidR="003C0EA8" w:rsidRPr="003C0EA8" w:rsidRDefault="003C0EA8" w:rsidP="003C0EA8">
      <w:pPr>
        <w:spacing w:after="0" w:line="240" w:lineRule="auto"/>
        <w:rPr>
          <w:rFonts w:ascii="Times New Roman" w:hAnsi="Times New Roman"/>
          <w:b/>
          <w:sz w:val="28"/>
          <w:szCs w:val="28"/>
        </w:rPr>
      </w:pPr>
      <w:r w:rsidRPr="003C0EA8">
        <w:rPr>
          <w:rFonts w:ascii="Times New Roman" w:hAnsi="Times New Roman"/>
          <w:b/>
          <w:sz w:val="28"/>
          <w:szCs w:val="28"/>
        </w:rPr>
        <w:t xml:space="preserve">Першої Дисциплінарної палати </w:t>
      </w:r>
    </w:p>
    <w:p w:rsidR="003C0EA8" w:rsidRPr="003C0EA8" w:rsidRDefault="0017718B" w:rsidP="003C0EA8">
      <w:pPr>
        <w:spacing w:after="0" w:line="240" w:lineRule="auto"/>
        <w:rPr>
          <w:rFonts w:ascii="Times New Roman" w:hAnsi="Times New Roman"/>
          <w:b/>
          <w:sz w:val="28"/>
          <w:szCs w:val="28"/>
        </w:rPr>
      </w:pPr>
      <w:r>
        <w:rPr>
          <w:rFonts w:ascii="Times New Roman" w:hAnsi="Times New Roman"/>
          <w:b/>
          <w:sz w:val="28"/>
          <w:szCs w:val="28"/>
        </w:rPr>
        <w:lastRenderedPageBreak/>
        <w:t>Вищої ради правосуддя</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sidR="003C0EA8" w:rsidRPr="003C0EA8">
        <w:rPr>
          <w:rFonts w:ascii="Times New Roman" w:hAnsi="Times New Roman"/>
          <w:b/>
          <w:sz w:val="28"/>
          <w:szCs w:val="28"/>
        </w:rPr>
        <w:t xml:space="preserve">В.В. </w:t>
      </w:r>
      <w:proofErr w:type="spellStart"/>
      <w:r w:rsidR="003C0EA8" w:rsidRPr="003C0EA8">
        <w:rPr>
          <w:rFonts w:ascii="Times New Roman" w:hAnsi="Times New Roman"/>
          <w:b/>
          <w:sz w:val="28"/>
          <w:szCs w:val="28"/>
        </w:rPr>
        <w:t>Шапран</w:t>
      </w:r>
      <w:proofErr w:type="spellEnd"/>
    </w:p>
    <w:p w:rsidR="003C0EA8" w:rsidRPr="003C0EA8" w:rsidRDefault="003C0EA8" w:rsidP="003C0EA8">
      <w:pPr>
        <w:spacing w:after="0" w:line="240" w:lineRule="auto"/>
        <w:rPr>
          <w:rFonts w:ascii="Times New Roman" w:hAnsi="Times New Roman"/>
          <w:b/>
          <w:sz w:val="28"/>
          <w:szCs w:val="28"/>
        </w:rPr>
      </w:pPr>
    </w:p>
    <w:p w:rsidR="003C0EA8" w:rsidRPr="003C0EA8" w:rsidRDefault="003C0EA8" w:rsidP="003C0EA8">
      <w:pPr>
        <w:tabs>
          <w:tab w:val="left" w:pos="7670"/>
        </w:tabs>
        <w:spacing w:after="0" w:line="240" w:lineRule="auto"/>
        <w:rPr>
          <w:rFonts w:ascii="Times New Roman" w:hAnsi="Times New Roman"/>
          <w:b/>
          <w:sz w:val="28"/>
          <w:szCs w:val="28"/>
        </w:rPr>
      </w:pPr>
      <w:r w:rsidRPr="003C0EA8">
        <w:rPr>
          <w:rFonts w:ascii="Times New Roman" w:hAnsi="Times New Roman"/>
          <w:b/>
          <w:sz w:val="28"/>
          <w:szCs w:val="28"/>
        </w:rPr>
        <w:t>Член</w:t>
      </w:r>
      <w:r w:rsidR="0017718B">
        <w:rPr>
          <w:rFonts w:ascii="Times New Roman" w:hAnsi="Times New Roman"/>
          <w:b/>
          <w:sz w:val="28"/>
          <w:szCs w:val="28"/>
        </w:rPr>
        <w:t>и</w:t>
      </w:r>
      <w:r w:rsidRPr="003C0EA8">
        <w:rPr>
          <w:rFonts w:ascii="Times New Roman" w:hAnsi="Times New Roman"/>
          <w:b/>
          <w:sz w:val="28"/>
          <w:szCs w:val="28"/>
        </w:rPr>
        <w:t xml:space="preserve"> Першої Дисциплінарної </w:t>
      </w:r>
      <w:r w:rsidRPr="003C0EA8">
        <w:rPr>
          <w:rFonts w:ascii="Times New Roman" w:hAnsi="Times New Roman"/>
          <w:b/>
          <w:sz w:val="28"/>
          <w:szCs w:val="28"/>
        </w:rPr>
        <w:tab/>
      </w:r>
    </w:p>
    <w:p w:rsidR="003C0EA8" w:rsidRDefault="003C0EA8" w:rsidP="003C0EA8">
      <w:pPr>
        <w:spacing w:after="0" w:line="240" w:lineRule="auto"/>
        <w:rPr>
          <w:rFonts w:ascii="Times New Roman" w:hAnsi="Times New Roman"/>
          <w:b/>
          <w:sz w:val="28"/>
          <w:szCs w:val="28"/>
        </w:rPr>
      </w:pPr>
      <w:r w:rsidRPr="003C0EA8">
        <w:rPr>
          <w:rFonts w:ascii="Times New Roman" w:hAnsi="Times New Roman"/>
          <w:b/>
          <w:sz w:val="28"/>
          <w:szCs w:val="28"/>
        </w:rPr>
        <w:t>па</w:t>
      </w:r>
      <w:r w:rsidR="0017718B">
        <w:rPr>
          <w:rFonts w:ascii="Times New Roman" w:hAnsi="Times New Roman"/>
          <w:b/>
          <w:sz w:val="28"/>
          <w:szCs w:val="28"/>
        </w:rPr>
        <w:t>лати Вищої ради правосуддя</w:t>
      </w:r>
      <w:r w:rsidR="0017718B">
        <w:rPr>
          <w:rFonts w:ascii="Times New Roman" w:hAnsi="Times New Roman"/>
          <w:b/>
          <w:sz w:val="28"/>
          <w:szCs w:val="28"/>
        </w:rPr>
        <w:tab/>
      </w:r>
      <w:r w:rsidR="0017718B">
        <w:rPr>
          <w:rFonts w:ascii="Times New Roman" w:hAnsi="Times New Roman"/>
          <w:b/>
          <w:sz w:val="28"/>
          <w:szCs w:val="28"/>
        </w:rPr>
        <w:tab/>
      </w:r>
      <w:r w:rsidR="0017718B">
        <w:rPr>
          <w:rFonts w:ascii="Times New Roman" w:hAnsi="Times New Roman"/>
          <w:b/>
          <w:sz w:val="28"/>
          <w:szCs w:val="28"/>
        </w:rPr>
        <w:tab/>
      </w:r>
      <w:r w:rsidR="0017718B">
        <w:rPr>
          <w:rFonts w:ascii="Times New Roman" w:hAnsi="Times New Roman"/>
          <w:b/>
          <w:sz w:val="28"/>
          <w:szCs w:val="28"/>
        </w:rPr>
        <w:tab/>
      </w:r>
      <w:r w:rsidR="0017718B">
        <w:rPr>
          <w:rFonts w:ascii="Times New Roman" w:hAnsi="Times New Roman"/>
          <w:b/>
          <w:sz w:val="28"/>
          <w:szCs w:val="28"/>
        </w:rPr>
        <w:tab/>
        <w:t xml:space="preserve">Н.С. </w:t>
      </w:r>
      <w:proofErr w:type="spellStart"/>
      <w:r w:rsidR="0017718B">
        <w:rPr>
          <w:rFonts w:ascii="Times New Roman" w:hAnsi="Times New Roman"/>
          <w:b/>
          <w:sz w:val="28"/>
          <w:szCs w:val="28"/>
        </w:rPr>
        <w:t>Краснощокова</w:t>
      </w:r>
      <w:proofErr w:type="spellEnd"/>
    </w:p>
    <w:p w:rsidR="00446E73" w:rsidRDefault="00446E73" w:rsidP="003C0EA8">
      <w:pPr>
        <w:spacing w:after="0" w:line="240" w:lineRule="auto"/>
        <w:rPr>
          <w:rFonts w:ascii="Times New Roman" w:hAnsi="Times New Roman"/>
          <w:b/>
          <w:sz w:val="28"/>
          <w:szCs w:val="28"/>
        </w:rPr>
      </w:pPr>
    </w:p>
    <w:p w:rsidR="00654E14" w:rsidRDefault="00654E14" w:rsidP="003C0EA8">
      <w:pPr>
        <w:spacing w:after="0" w:line="240" w:lineRule="auto"/>
        <w:rPr>
          <w:rFonts w:ascii="Times New Roman" w:hAnsi="Times New Roman"/>
          <w:b/>
          <w:sz w:val="28"/>
          <w:szCs w:val="28"/>
        </w:rPr>
      </w:pPr>
    </w:p>
    <w:p w:rsidR="003C0EA8" w:rsidRPr="003C0EA8" w:rsidRDefault="0017718B" w:rsidP="003C0EA8">
      <w:pPr>
        <w:pStyle w:val="a3"/>
        <w:tabs>
          <w:tab w:val="left" w:pos="708"/>
          <w:tab w:val="left" w:pos="1416"/>
          <w:tab w:val="left" w:pos="2124"/>
          <w:tab w:val="left" w:pos="2832"/>
          <w:tab w:val="left" w:pos="3540"/>
          <w:tab w:val="left" w:pos="4248"/>
          <w:tab w:val="left" w:pos="4956"/>
          <w:tab w:val="left" w:pos="5664"/>
        </w:tabs>
        <w:ind w:right="-1" w:firstLine="0"/>
        <w:rPr>
          <w:rFonts w:ascii="Times New Roman" w:hAnsi="Times New Roman" w:cs="Times New Roman"/>
          <w:b/>
          <w:sz w:val="28"/>
          <w:szCs w:val="28"/>
          <w:lang w:val="ru-RU"/>
        </w:rPr>
      </w:pPr>
      <w:r>
        <w:rPr>
          <w:rFonts w:ascii="Times New Roman" w:hAnsi="Times New Roman" w:cs="Times New Roman"/>
          <w:b/>
          <w:sz w:val="28"/>
          <w:szCs w:val="28"/>
          <w:lang w:val="ru-RU"/>
        </w:rPr>
        <w:tab/>
      </w:r>
      <w:r>
        <w:rPr>
          <w:rFonts w:ascii="Times New Roman" w:hAnsi="Times New Roman" w:cs="Times New Roman"/>
          <w:b/>
          <w:sz w:val="28"/>
          <w:szCs w:val="28"/>
          <w:lang w:val="ru-RU"/>
        </w:rPr>
        <w:tab/>
      </w:r>
      <w:r>
        <w:rPr>
          <w:rFonts w:ascii="Times New Roman" w:hAnsi="Times New Roman" w:cs="Times New Roman"/>
          <w:b/>
          <w:sz w:val="28"/>
          <w:szCs w:val="28"/>
          <w:lang w:val="ru-RU"/>
        </w:rPr>
        <w:tab/>
      </w:r>
      <w:r>
        <w:rPr>
          <w:rFonts w:ascii="Times New Roman" w:hAnsi="Times New Roman" w:cs="Times New Roman"/>
          <w:b/>
          <w:sz w:val="28"/>
          <w:szCs w:val="28"/>
          <w:lang w:val="ru-RU"/>
        </w:rPr>
        <w:tab/>
      </w:r>
      <w:r>
        <w:rPr>
          <w:rFonts w:ascii="Times New Roman" w:hAnsi="Times New Roman" w:cs="Times New Roman"/>
          <w:b/>
          <w:sz w:val="28"/>
          <w:szCs w:val="28"/>
          <w:lang w:val="ru-RU"/>
        </w:rPr>
        <w:tab/>
      </w:r>
      <w:r>
        <w:rPr>
          <w:rFonts w:ascii="Times New Roman" w:hAnsi="Times New Roman" w:cs="Times New Roman"/>
          <w:b/>
          <w:sz w:val="28"/>
          <w:szCs w:val="28"/>
          <w:lang w:val="ru-RU"/>
        </w:rPr>
        <w:tab/>
      </w:r>
      <w:r>
        <w:rPr>
          <w:rFonts w:ascii="Times New Roman" w:hAnsi="Times New Roman" w:cs="Times New Roman"/>
          <w:b/>
          <w:sz w:val="28"/>
          <w:szCs w:val="28"/>
          <w:lang w:val="ru-RU"/>
        </w:rPr>
        <w:tab/>
      </w:r>
      <w:r>
        <w:rPr>
          <w:rFonts w:ascii="Times New Roman" w:hAnsi="Times New Roman" w:cs="Times New Roman"/>
          <w:b/>
          <w:sz w:val="28"/>
          <w:szCs w:val="28"/>
          <w:lang w:val="ru-RU"/>
        </w:rPr>
        <w:tab/>
      </w:r>
      <w:r>
        <w:rPr>
          <w:rFonts w:ascii="Times New Roman" w:hAnsi="Times New Roman" w:cs="Times New Roman"/>
          <w:b/>
          <w:sz w:val="28"/>
          <w:szCs w:val="28"/>
          <w:lang w:val="ru-RU"/>
        </w:rPr>
        <w:tab/>
      </w:r>
      <w:r>
        <w:rPr>
          <w:rFonts w:ascii="Times New Roman" w:hAnsi="Times New Roman" w:cs="Times New Roman"/>
          <w:b/>
          <w:sz w:val="28"/>
          <w:szCs w:val="28"/>
          <w:lang w:val="ru-RU"/>
        </w:rPr>
        <w:tab/>
        <w:t>С.Б. Шелест</w:t>
      </w:r>
    </w:p>
    <w:p w:rsidR="00336BD4" w:rsidRPr="003C0EA8" w:rsidRDefault="00336BD4" w:rsidP="003C0EA8">
      <w:pPr>
        <w:pStyle w:val="Style98"/>
        <w:widowControl/>
        <w:spacing w:line="240" w:lineRule="auto"/>
        <w:ind w:firstLine="0"/>
        <w:rPr>
          <w:b/>
        </w:rPr>
      </w:pPr>
    </w:p>
    <w:sectPr w:rsidR="00336BD4" w:rsidRPr="003C0EA8" w:rsidSect="003D72EB">
      <w:headerReference w:type="default" r:id="rId12"/>
      <w:pgSz w:w="11906" w:h="16838"/>
      <w:pgMar w:top="1276" w:right="850" w:bottom="1418"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5E79" w:rsidRDefault="00845E79" w:rsidP="005918BC">
      <w:pPr>
        <w:spacing w:after="0" w:line="240" w:lineRule="auto"/>
      </w:pPr>
      <w:r>
        <w:separator/>
      </w:r>
    </w:p>
  </w:endnote>
  <w:endnote w:type="continuationSeparator" w:id="0">
    <w:p w:rsidR="00845E79" w:rsidRDefault="00845E79" w:rsidP="005918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5E79" w:rsidRDefault="00845E79" w:rsidP="005918BC">
      <w:pPr>
        <w:spacing w:after="0" w:line="240" w:lineRule="auto"/>
      </w:pPr>
      <w:r>
        <w:separator/>
      </w:r>
    </w:p>
  </w:footnote>
  <w:footnote w:type="continuationSeparator" w:id="0">
    <w:p w:rsidR="00845E79" w:rsidRDefault="00845E79" w:rsidP="005918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3035402"/>
      <w:docPartObj>
        <w:docPartGallery w:val="Page Numbers (Top of Page)"/>
        <w:docPartUnique/>
      </w:docPartObj>
    </w:sdtPr>
    <w:sdtEndPr/>
    <w:sdtContent>
      <w:p w:rsidR="00C86304" w:rsidRDefault="00A04066">
        <w:pPr>
          <w:pStyle w:val="ae"/>
          <w:jc w:val="center"/>
        </w:pPr>
        <w:r>
          <w:fldChar w:fldCharType="begin"/>
        </w:r>
        <w:r>
          <w:instrText xml:space="preserve"> PAGE   \* MERGEFORMAT </w:instrText>
        </w:r>
        <w:r>
          <w:fldChar w:fldCharType="separate"/>
        </w:r>
        <w:r w:rsidR="003F3155">
          <w:rPr>
            <w:noProof/>
          </w:rPr>
          <w:t>14</w:t>
        </w:r>
        <w:r>
          <w:rPr>
            <w:noProof/>
          </w:rPr>
          <w:fldChar w:fldCharType="end"/>
        </w:r>
      </w:p>
    </w:sdtContent>
  </w:sdt>
  <w:p w:rsidR="00C86304" w:rsidRDefault="00C86304">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164"/>
    <w:rsid w:val="000038D3"/>
    <w:rsid w:val="0000745D"/>
    <w:rsid w:val="0001143E"/>
    <w:rsid w:val="00012AFE"/>
    <w:rsid w:val="00013CDB"/>
    <w:rsid w:val="00014ED9"/>
    <w:rsid w:val="0001767A"/>
    <w:rsid w:val="00020B63"/>
    <w:rsid w:val="00025DA2"/>
    <w:rsid w:val="00041A32"/>
    <w:rsid w:val="00044D90"/>
    <w:rsid w:val="00046DD7"/>
    <w:rsid w:val="0005069D"/>
    <w:rsid w:val="00052EC1"/>
    <w:rsid w:val="0005644F"/>
    <w:rsid w:val="0005682E"/>
    <w:rsid w:val="000578D1"/>
    <w:rsid w:val="00064EED"/>
    <w:rsid w:val="00066908"/>
    <w:rsid w:val="00067E8A"/>
    <w:rsid w:val="000710CA"/>
    <w:rsid w:val="000734E1"/>
    <w:rsid w:val="00074CF1"/>
    <w:rsid w:val="00076FF7"/>
    <w:rsid w:val="00081013"/>
    <w:rsid w:val="00082F50"/>
    <w:rsid w:val="0008694D"/>
    <w:rsid w:val="00090400"/>
    <w:rsid w:val="00090593"/>
    <w:rsid w:val="00090E10"/>
    <w:rsid w:val="00092AD3"/>
    <w:rsid w:val="000939DA"/>
    <w:rsid w:val="00094ED5"/>
    <w:rsid w:val="000A23B8"/>
    <w:rsid w:val="000A3EDE"/>
    <w:rsid w:val="000A58A6"/>
    <w:rsid w:val="000B5D1D"/>
    <w:rsid w:val="000B70DC"/>
    <w:rsid w:val="000B7FA4"/>
    <w:rsid w:val="000C2F47"/>
    <w:rsid w:val="000C48AE"/>
    <w:rsid w:val="000C577A"/>
    <w:rsid w:val="000D05CF"/>
    <w:rsid w:val="000D429A"/>
    <w:rsid w:val="000D7467"/>
    <w:rsid w:val="000E1375"/>
    <w:rsid w:val="000E4449"/>
    <w:rsid w:val="000E587C"/>
    <w:rsid w:val="000F2EF9"/>
    <w:rsid w:val="00101B1B"/>
    <w:rsid w:val="00105714"/>
    <w:rsid w:val="00106EC6"/>
    <w:rsid w:val="001117FD"/>
    <w:rsid w:val="001123CC"/>
    <w:rsid w:val="0011355A"/>
    <w:rsid w:val="001171F1"/>
    <w:rsid w:val="00121B82"/>
    <w:rsid w:val="00122960"/>
    <w:rsid w:val="00122CBF"/>
    <w:rsid w:val="00124DE2"/>
    <w:rsid w:val="00127128"/>
    <w:rsid w:val="00132E21"/>
    <w:rsid w:val="001432A2"/>
    <w:rsid w:val="00145438"/>
    <w:rsid w:val="00153FC2"/>
    <w:rsid w:val="00156E78"/>
    <w:rsid w:val="00162BC5"/>
    <w:rsid w:val="00165C5D"/>
    <w:rsid w:val="001712E5"/>
    <w:rsid w:val="001725D5"/>
    <w:rsid w:val="00175782"/>
    <w:rsid w:val="0017718B"/>
    <w:rsid w:val="00182CA0"/>
    <w:rsid w:val="001831C0"/>
    <w:rsid w:val="00183FAF"/>
    <w:rsid w:val="00193CEB"/>
    <w:rsid w:val="001A1EFE"/>
    <w:rsid w:val="001A6429"/>
    <w:rsid w:val="001A6D57"/>
    <w:rsid w:val="001A70DD"/>
    <w:rsid w:val="001B1C66"/>
    <w:rsid w:val="001B38BE"/>
    <w:rsid w:val="001B3F9E"/>
    <w:rsid w:val="001B4CD1"/>
    <w:rsid w:val="001B5093"/>
    <w:rsid w:val="001B696D"/>
    <w:rsid w:val="001C0E5D"/>
    <w:rsid w:val="001C336F"/>
    <w:rsid w:val="001C4864"/>
    <w:rsid w:val="001C5250"/>
    <w:rsid w:val="001C6B31"/>
    <w:rsid w:val="001D3AB0"/>
    <w:rsid w:val="001D5928"/>
    <w:rsid w:val="001E065F"/>
    <w:rsid w:val="001E5288"/>
    <w:rsid w:val="001F1650"/>
    <w:rsid w:val="001F4740"/>
    <w:rsid w:val="001F6D63"/>
    <w:rsid w:val="001F7246"/>
    <w:rsid w:val="00206682"/>
    <w:rsid w:val="00206FA3"/>
    <w:rsid w:val="00207B1D"/>
    <w:rsid w:val="00214E5F"/>
    <w:rsid w:val="00215279"/>
    <w:rsid w:val="002204D0"/>
    <w:rsid w:val="00220E7A"/>
    <w:rsid w:val="00220FC9"/>
    <w:rsid w:val="00221F2F"/>
    <w:rsid w:val="00230C65"/>
    <w:rsid w:val="002312E2"/>
    <w:rsid w:val="00233810"/>
    <w:rsid w:val="00235DC8"/>
    <w:rsid w:val="002435B9"/>
    <w:rsid w:val="0024471E"/>
    <w:rsid w:val="00250E12"/>
    <w:rsid w:val="00252AB8"/>
    <w:rsid w:val="00252BF6"/>
    <w:rsid w:val="002530A2"/>
    <w:rsid w:val="00253F69"/>
    <w:rsid w:val="00257D93"/>
    <w:rsid w:val="00262D9E"/>
    <w:rsid w:val="0026642F"/>
    <w:rsid w:val="00272664"/>
    <w:rsid w:val="00273007"/>
    <w:rsid w:val="002734F0"/>
    <w:rsid w:val="002768AC"/>
    <w:rsid w:val="00282076"/>
    <w:rsid w:val="00282872"/>
    <w:rsid w:val="00283879"/>
    <w:rsid w:val="00284A81"/>
    <w:rsid w:val="00284AD9"/>
    <w:rsid w:val="00285F8B"/>
    <w:rsid w:val="002869D2"/>
    <w:rsid w:val="0029341F"/>
    <w:rsid w:val="002977FD"/>
    <w:rsid w:val="002A3B2D"/>
    <w:rsid w:val="002A4D76"/>
    <w:rsid w:val="002A7796"/>
    <w:rsid w:val="002B13C3"/>
    <w:rsid w:val="002B1A97"/>
    <w:rsid w:val="002C50B0"/>
    <w:rsid w:val="002C6850"/>
    <w:rsid w:val="002D26CD"/>
    <w:rsid w:val="002D41AA"/>
    <w:rsid w:val="002D4819"/>
    <w:rsid w:val="002D50D0"/>
    <w:rsid w:val="002E02A1"/>
    <w:rsid w:val="002E16C3"/>
    <w:rsid w:val="002E3E87"/>
    <w:rsid w:val="002F2CD5"/>
    <w:rsid w:val="002F3AAC"/>
    <w:rsid w:val="002F41CE"/>
    <w:rsid w:val="002F79D4"/>
    <w:rsid w:val="003052CC"/>
    <w:rsid w:val="00305637"/>
    <w:rsid w:val="00312357"/>
    <w:rsid w:val="0031242F"/>
    <w:rsid w:val="00314A6F"/>
    <w:rsid w:val="0031761B"/>
    <w:rsid w:val="00317BED"/>
    <w:rsid w:val="0032036C"/>
    <w:rsid w:val="00322A69"/>
    <w:rsid w:val="00322E87"/>
    <w:rsid w:val="00324082"/>
    <w:rsid w:val="00326C18"/>
    <w:rsid w:val="0032734D"/>
    <w:rsid w:val="00336BD4"/>
    <w:rsid w:val="003428F1"/>
    <w:rsid w:val="00343680"/>
    <w:rsid w:val="00343AC3"/>
    <w:rsid w:val="00351A68"/>
    <w:rsid w:val="0035617A"/>
    <w:rsid w:val="00356C0F"/>
    <w:rsid w:val="003604F4"/>
    <w:rsid w:val="003647CC"/>
    <w:rsid w:val="00364CF4"/>
    <w:rsid w:val="003657E2"/>
    <w:rsid w:val="00366B26"/>
    <w:rsid w:val="00367B06"/>
    <w:rsid w:val="00372791"/>
    <w:rsid w:val="00372FEB"/>
    <w:rsid w:val="00375F1B"/>
    <w:rsid w:val="00376858"/>
    <w:rsid w:val="0037777C"/>
    <w:rsid w:val="00384D93"/>
    <w:rsid w:val="00392304"/>
    <w:rsid w:val="003A151C"/>
    <w:rsid w:val="003A4DDC"/>
    <w:rsid w:val="003A6BCC"/>
    <w:rsid w:val="003B0712"/>
    <w:rsid w:val="003C0EA8"/>
    <w:rsid w:val="003C2B06"/>
    <w:rsid w:val="003C7E86"/>
    <w:rsid w:val="003D292A"/>
    <w:rsid w:val="003D3B8B"/>
    <w:rsid w:val="003D5B22"/>
    <w:rsid w:val="003D72EB"/>
    <w:rsid w:val="003E1E8A"/>
    <w:rsid w:val="003E6F94"/>
    <w:rsid w:val="003E7915"/>
    <w:rsid w:val="003F3155"/>
    <w:rsid w:val="003F3E2F"/>
    <w:rsid w:val="003F3F8E"/>
    <w:rsid w:val="003F6028"/>
    <w:rsid w:val="003F65CA"/>
    <w:rsid w:val="00401501"/>
    <w:rsid w:val="00402582"/>
    <w:rsid w:val="004031A4"/>
    <w:rsid w:val="00405210"/>
    <w:rsid w:val="00412C48"/>
    <w:rsid w:val="004148B7"/>
    <w:rsid w:val="004148F5"/>
    <w:rsid w:val="00417988"/>
    <w:rsid w:val="004234FA"/>
    <w:rsid w:val="00426B57"/>
    <w:rsid w:val="004336BF"/>
    <w:rsid w:val="00433DA4"/>
    <w:rsid w:val="00436564"/>
    <w:rsid w:val="004422F7"/>
    <w:rsid w:val="00443970"/>
    <w:rsid w:val="00443B83"/>
    <w:rsid w:val="00444DFD"/>
    <w:rsid w:val="00446E73"/>
    <w:rsid w:val="004561EA"/>
    <w:rsid w:val="0045629A"/>
    <w:rsid w:val="00457B52"/>
    <w:rsid w:val="0046356A"/>
    <w:rsid w:val="004700FC"/>
    <w:rsid w:val="00471967"/>
    <w:rsid w:val="0047267F"/>
    <w:rsid w:val="0047279D"/>
    <w:rsid w:val="004731D9"/>
    <w:rsid w:val="00473BEA"/>
    <w:rsid w:val="004768C5"/>
    <w:rsid w:val="00490A70"/>
    <w:rsid w:val="004912E3"/>
    <w:rsid w:val="00492156"/>
    <w:rsid w:val="00494765"/>
    <w:rsid w:val="004958A5"/>
    <w:rsid w:val="00496122"/>
    <w:rsid w:val="004A0685"/>
    <w:rsid w:val="004A1479"/>
    <w:rsid w:val="004A6308"/>
    <w:rsid w:val="004A6D95"/>
    <w:rsid w:val="004A7A45"/>
    <w:rsid w:val="004A7CCF"/>
    <w:rsid w:val="004B40A7"/>
    <w:rsid w:val="004B74AA"/>
    <w:rsid w:val="004C17FE"/>
    <w:rsid w:val="004C301A"/>
    <w:rsid w:val="004C405D"/>
    <w:rsid w:val="004D0B98"/>
    <w:rsid w:val="004D3182"/>
    <w:rsid w:val="004D5CA1"/>
    <w:rsid w:val="004D6CBF"/>
    <w:rsid w:val="004E36FB"/>
    <w:rsid w:val="004E5031"/>
    <w:rsid w:val="004F10BF"/>
    <w:rsid w:val="004F525E"/>
    <w:rsid w:val="004F64D1"/>
    <w:rsid w:val="00500A3A"/>
    <w:rsid w:val="00501BD7"/>
    <w:rsid w:val="0050353C"/>
    <w:rsid w:val="005065CA"/>
    <w:rsid w:val="00511949"/>
    <w:rsid w:val="00512132"/>
    <w:rsid w:val="00514A24"/>
    <w:rsid w:val="00514D31"/>
    <w:rsid w:val="0051510E"/>
    <w:rsid w:val="0051681B"/>
    <w:rsid w:val="00516837"/>
    <w:rsid w:val="00516CD4"/>
    <w:rsid w:val="005214F3"/>
    <w:rsid w:val="005220B6"/>
    <w:rsid w:val="0052593B"/>
    <w:rsid w:val="00534073"/>
    <w:rsid w:val="00543E6B"/>
    <w:rsid w:val="00545A3A"/>
    <w:rsid w:val="00545E52"/>
    <w:rsid w:val="00547410"/>
    <w:rsid w:val="00552406"/>
    <w:rsid w:val="00555CE9"/>
    <w:rsid w:val="005567E1"/>
    <w:rsid w:val="00563EF6"/>
    <w:rsid w:val="00567477"/>
    <w:rsid w:val="00570345"/>
    <w:rsid w:val="005714C8"/>
    <w:rsid w:val="00575B04"/>
    <w:rsid w:val="00576EA0"/>
    <w:rsid w:val="005810B6"/>
    <w:rsid w:val="00583C61"/>
    <w:rsid w:val="0058448B"/>
    <w:rsid w:val="00590CEA"/>
    <w:rsid w:val="00590F00"/>
    <w:rsid w:val="00590F51"/>
    <w:rsid w:val="005918BC"/>
    <w:rsid w:val="00596066"/>
    <w:rsid w:val="00596673"/>
    <w:rsid w:val="005A04E5"/>
    <w:rsid w:val="005A1363"/>
    <w:rsid w:val="005A1FE8"/>
    <w:rsid w:val="005A2289"/>
    <w:rsid w:val="005A3569"/>
    <w:rsid w:val="005A3BCF"/>
    <w:rsid w:val="005A5101"/>
    <w:rsid w:val="005A5EA3"/>
    <w:rsid w:val="005A7DA1"/>
    <w:rsid w:val="005B2DD0"/>
    <w:rsid w:val="005B4F1A"/>
    <w:rsid w:val="005B5801"/>
    <w:rsid w:val="005B59D4"/>
    <w:rsid w:val="005C2A2E"/>
    <w:rsid w:val="005C5688"/>
    <w:rsid w:val="005C73D7"/>
    <w:rsid w:val="005D119C"/>
    <w:rsid w:val="005D37AC"/>
    <w:rsid w:val="005D4260"/>
    <w:rsid w:val="005D4863"/>
    <w:rsid w:val="005D6E0A"/>
    <w:rsid w:val="005E0D7C"/>
    <w:rsid w:val="005E4D42"/>
    <w:rsid w:val="005E509C"/>
    <w:rsid w:val="005F1B1A"/>
    <w:rsid w:val="005F2B16"/>
    <w:rsid w:val="00602A41"/>
    <w:rsid w:val="0060552A"/>
    <w:rsid w:val="0060781B"/>
    <w:rsid w:val="00614028"/>
    <w:rsid w:val="00614F14"/>
    <w:rsid w:val="006170A1"/>
    <w:rsid w:val="006204CC"/>
    <w:rsid w:val="006252F6"/>
    <w:rsid w:val="0063083E"/>
    <w:rsid w:val="006334F1"/>
    <w:rsid w:val="006400AB"/>
    <w:rsid w:val="00643BEC"/>
    <w:rsid w:val="00643E26"/>
    <w:rsid w:val="006450ED"/>
    <w:rsid w:val="00645F9A"/>
    <w:rsid w:val="00652844"/>
    <w:rsid w:val="00652B53"/>
    <w:rsid w:val="00654E14"/>
    <w:rsid w:val="00657673"/>
    <w:rsid w:val="00660003"/>
    <w:rsid w:val="00660EA4"/>
    <w:rsid w:val="00661B12"/>
    <w:rsid w:val="006621D9"/>
    <w:rsid w:val="00664173"/>
    <w:rsid w:val="006675E8"/>
    <w:rsid w:val="00671326"/>
    <w:rsid w:val="00675475"/>
    <w:rsid w:val="00675E34"/>
    <w:rsid w:val="0068167B"/>
    <w:rsid w:val="00687CEF"/>
    <w:rsid w:val="00690486"/>
    <w:rsid w:val="0069081A"/>
    <w:rsid w:val="006963F7"/>
    <w:rsid w:val="00696615"/>
    <w:rsid w:val="00697A7E"/>
    <w:rsid w:val="006A07BA"/>
    <w:rsid w:val="006A5677"/>
    <w:rsid w:val="006B0798"/>
    <w:rsid w:val="006B0F20"/>
    <w:rsid w:val="006B2643"/>
    <w:rsid w:val="006B38BC"/>
    <w:rsid w:val="006B57DB"/>
    <w:rsid w:val="006C3080"/>
    <w:rsid w:val="006C5760"/>
    <w:rsid w:val="006C65A7"/>
    <w:rsid w:val="006C7A74"/>
    <w:rsid w:val="006D3A97"/>
    <w:rsid w:val="006D518F"/>
    <w:rsid w:val="006D5865"/>
    <w:rsid w:val="006D65BB"/>
    <w:rsid w:val="006E0F8C"/>
    <w:rsid w:val="006E4B41"/>
    <w:rsid w:val="006F070C"/>
    <w:rsid w:val="006F1E52"/>
    <w:rsid w:val="006F3111"/>
    <w:rsid w:val="006F4FAE"/>
    <w:rsid w:val="006F7046"/>
    <w:rsid w:val="007002E5"/>
    <w:rsid w:val="0070071E"/>
    <w:rsid w:val="00704C9B"/>
    <w:rsid w:val="00705789"/>
    <w:rsid w:val="00712F64"/>
    <w:rsid w:val="00720F8D"/>
    <w:rsid w:val="00721389"/>
    <w:rsid w:val="00721A96"/>
    <w:rsid w:val="00723635"/>
    <w:rsid w:val="00725CF5"/>
    <w:rsid w:val="00727079"/>
    <w:rsid w:val="0073052E"/>
    <w:rsid w:val="00730659"/>
    <w:rsid w:val="0074043C"/>
    <w:rsid w:val="00740B80"/>
    <w:rsid w:val="00741EEB"/>
    <w:rsid w:val="00744E4A"/>
    <w:rsid w:val="007463B9"/>
    <w:rsid w:val="00747F83"/>
    <w:rsid w:val="00750363"/>
    <w:rsid w:val="007530E2"/>
    <w:rsid w:val="00753683"/>
    <w:rsid w:val="007553D8"/>
    <w:rsid w:val="0075608C"/>
    <w:rsid w:val="007561B4"/>
    <w:rsid w:val="00756889"/>
    <w:rsid w:val="007601C3"/>
    <w:rsid w:val="00764733"/>
    <w:rsid w:val="00764BB9"/>
    <w:rsid w:val="00780B87"/>
    <w:rsid w:val="00780D33"/>
    <w:rsid w:val="00785A76"/>
    <w:rsid w:val="007903CA"/>
    <w:rsid w:val="00791366"/>
    <w:rsid w:val="00792DCB"/>
    <w:rsid w:val="00793E43"/>
    <w:rsid w:val="007A2080"/>
    <w:rsid w:val="007A3B3C"/>
    <w:rsid w:val="007A4964"/>
    <w:rsid w:val="007A7125"/>
    <w:rsid w:val="007B08D3"/>
    <w:rsid w:val="007B22EB"/>
    <w:rsid w:val="007B28A3"/>
    <w:rsid w:val="007B3D27"/>
    <w:rsid w:val="007B57A1"/>
    <w:rsid w:val="007B60D3"/>
    <w:rsid w:val="007B7C6D"/>
    <w:rsid w:val="007C3149"/>
    <w:rsid w:val="007D4EA1"/>
    <w:rsid w:val="007D4FA2"/>
    <w:rsid w:val="007D69A9"/>
    <w:rsid w:val="007D69EF"/>
    <w:rsid w:val="007E05F0"/>
    <w:rsid w:val="007E19D2"/>
    <w:rsid w:val="007F425B"/>
    <w:rsid w:val="007F7B57"/>
    <w:rsid w:val="008015CF"/>
    <w:rsid w:val="00801A7F"/>
    <w:rsid w:val="008102A8"/>
    <w:rsid w:val="0081316E"/>
    <w:rsid w:val="008141F8"/>
    <w:rsid w:val="00817364"/>
    <w:rsid w:val="0082118A"/>
    <w:rsid w:val="00821CDF"/>
    <w:rsid w:val="00822EC0"/>
    <w:rsid w:val="00823AA7"/>
    <w:rsid w:val="00823BF5"/>
    <w:rsid w:val="00824BC3"/>
    <w:rsid w:val="0082564A"/>
    <w:rsid w:val="0083164B"/>
    <w:rsid w:val="00835001"/>
    <w:rsid w:val="0083553D"/>
    <w:rsid w:val="00840066"/>
    <w:rsid w:val="00840899"/>
    <w:rsid w:val="00840C74"/>
    <w:rsid w:val="00845E79"/>
    <w:rsid w:val="00846906"/>
    <w:rsid w:val="00850181"/>
    <w:rsid w:val="0085202B"/>
    <w:rsid w:val="00853957"/>
    <w:rsid w:val="0085584A"/>
    <w:rsid w:val="00856DC3"/>
    <w:rsid w:val="0086149C"/>
    <w:rsid w:val="00864545"/>
    <w:rsid w:val="00864A1B"/>
    <w:rsid w:val="008662AE"/>
    <w:rsid w:val="00872905"/>
    <w:rsid w:val="00873640"/>
    <w:rsid w:val="00875C29"/>
    <w:rsid w:val="00876217"/>
    <w:rsid w:val="00884550"/>
    <w:rsid w:val="00885739"/>
    <w:rsid w:val="00885D8C"/>
    <w:rsid w:val="008909EF"/>
    <w:rsid w:val="00891A59"/>
    <w:rsid w:val="0089329E"/>
    <w:rsid w:val="008A4324"/>
    <w:rsid w:val="008B332E"/>
    <w:rsid w:val="008B76F6"/>
    <w:rsid w:val="008C2A0D"/>
    <w:rsid w:val="008C4C32"/>
    <w:rsid w:val="008C7950"/>
    <w:rsid w:val="008D40B6"/>
    <w:rsid w:val="008D5CCF"/>
    <w:rsid w:val="008D73B4"/>
    <w:rsid w:val="008E5FF1"/>
    <w:rsid w:val="008E6688"/>
    <w:rsid w:val="008F06BA"/>
    <w:rsid w:val="008F68B8"/>
    <w:rsid w:val="008F6D16"/>
    <w:rsid w:val="008F71EC"/>
    <w:rsid w:val="00902DF3"/>
    <w:rsid w:val="009052D9"/>
    <w:rsid w:val="009058C2"/>
    <w:rsid w:val="009072FE"/>
    <w:rsid w:val="00910B00"/>
    <w:rsid w:val="00912A64"/>
    <w:rsid w:val="00912DB0"/>
    <w:rsid w:val="00922036"/>
    <w:rsid w:val="00922FF0"/>
    <w:rsid w:val="009266EB"/>
    <w:rsid w:val="0093226D"/>
    <w:rsid w:val="0093311E"/>
    <w:rsid w:val="00933488"/>
    <w:rsid w:val="00935288"/>
    <w:rsid w:val="0093569F"/>
    <w:rsid w:val="0093626A"/>
    <w:rsid w:val="00936856"/>
    <w:rsid w:val="00937B01"/>
    <w:rsid w:val="00942ED4"/>
    <w:rsid w:val="009505DF"/>
    <w:rsid w:val="0095147C"/>
    <w:rsid w:val="00952652"/>
    <w:rsid w:val="0095500A"/>
    <w:rsid w:val="009566EC"/>
    <w:rsid w:val="0095718E"/>
    <w:rsid w:val="009619CA"/>
    <w:rsid w:val="009640DC"/>
    <w:rsid w:val="00964E83"/>
    <w:rsid w:val="0096626D"/>
    <w:rsid w:val="00967F26"/>
    <w:rsid w:val="009708E5"/>
    <w:rsid w:val="009814D1"/>
    <w:rsid w:val="009839A2"/>
    <w:rsid w:val="00985342"/>
    <w:rsid w:val="009858FE"/>
    <w:rsid w:val="0098617F"/>
    <w:rsid w:val="009863EF"/>
    <w:rsid w:val="00987738"/>
    <w:rsid w:val="009931BF"/>
    <w:rsid w:val="0099488B"/>
    <w:rsid w:val="009A2731"/>
    <w:rsid w:val="009B055E"/>
    <w:rsid w:val="009B5392"/>
    <w:rsid w:val="009B5E06"/>
    <w:rsid w:val="009C35F6"/>
    <w:rsid w:val="009C418A"/>
    <w:rsid w:val="009C502F"/>
    <w:rsid w:val="009D48B1"/>
    <w:rsid w:val="009E1815"/>
    <w:rsid w:val="009E328B"/>
    <w:rsid w:val="009E4F67"/>
    <w:rsid w:val="009E70AA"/>
    <w:rsid w:val="009E74DF"/>
    <w:rsid w:val="009F3DFB"/>
    <w:rsid w:val="009F4EF7"/>
    <w:rsid w:val="009F5DF2"/>
    <w:rsid w:val="009F66D5"/>
    <w:rsid w:val="009F76B2"/>
    <w:rsid w:val="00A035FB"/>
    <w:rsid w:val="00A04066"/>
    <w:rsid w:val="00A04D2D"/>
    <w:rsid w:val="00A14740"/>
    <w:rsid w:val="00A20517"/>
    <w:rsid w:val="00A20A24"/>
    <w:rsid w:val="00A228F1"/>
    <w:rsid w:val="00A229E1"/>
    <w:rsid w:val="00A238A6"/>
    <w:rsid w:val="00A23D58"/>
    <w:rsid w:val="00A240A7"/>
    <w:rsid w:val="00A30F5C"/>
    <w:rsid w:val="00A32629"/>
    <w:rsid w:val="00A33CF5"/>
    <w:rsid w:val="00A3521F"/>
    <w:rsid w:val="00A3599A"/>
    <w:rsid w:val="00A37040"/>
    <w:rsid w:val="00A44480"/>
    <w:rsid w:val="00A459D8"/>
    <w:rsid w:val="00A47C77"/>
    <w:rsid w:val="00A47EE8"/>
    <w:rsid w:val="00A502B9"/>
    <w:rsid w:val="00A51324"/>
    <w:rsid w:val="00A52049"/>
    <w:rsid w:val="00A536B6"/>
    <w:rsid w:val="00A54D2A"/>
    <w:rsid w:val="00A55DFB"/>
    <w:rsid w:val="00A6243E"/>
    <w:rsid w:val="00A63FBC"/>
    <w:rsid w:val="00A66BB5"/>
    <w:rsid w:val="00A66EF8"/>
    <w:rsid w:val="00A7053F"/>
    <w:rsid w:val="00A76F56"/>
    <w:rsid w:val="00A77D5E"/>
    <w:rsid w:val="00A804F8"/>
    <w:rsid w:val="00A82816"/>
    <w:rsid w:val="00A83803"/>
    <w:rsid w:val="00A843D7"/>
    <w:rsid w:val="00A846D3"/>
    <w:rsid w:val="00A90997"/>
    <w:rsid w:val="00A91175"/>
    <w:rsid w:val="00A9490E"/>
    <w:rsid w:val="00A9604F"/>
    <w:rsid w:val="00AA2D3A"/>
    <w:rsid w:val="00AA34D0"/>
    <w:rsid w:val="00AA6648"/>
    <w:rsid w:val="00AB10DE"/>
    <w:rsid w:val="00AB7856"/>
    <w:rsid w:val="00AC4259"/>
    <w:rsid w:val="00AC5B50"/>
    <w:rsid w:val="00AD05DA"/>
    <w:rsid w:val="00AD4496"/>
    <w:rsid w:val="00AD7DDA"/>
    <w:rsid w:val="00AE084D"/>
    <w:rsid w:val="00AE34F5"/>
    <w:rsid w:val="00AE3E6D"/>
    <w:rsid w:val="00AE5A47"/>
    <w:rsid w:val="00AE5E71"/>
    <w:rsid w:val="00AF24C6"/>
    <w:rsid w:val="00AF3E50"/>
    <w:rsid w:val="00AF59E0"/>
    <w:rsid w:val="00B036BD"/>
    <w:rsid w:val="00B10F0F"/>
    <w:rsid w:val="00B10F62"/>
    <w:rsid w:val="00B12FAD"/>
    <w:rsid w:val="00B22687"/>
    <w:rsid w:val="00B27714"/>
    <w:rsid w:val="00B330BB"/>
    <w:rsid w:val="00B3323B"/>
    <w:rsid w:val="00B34B6D"/>
    <w:rsid w:val="00B35C21"/>
    <w:rsid w:val="00B43E03"/>
    <w:rsid w:val="00B45621"/>
    <w:rsid w:val="00B47164"/>
    <w:rsid w:val="00B53E17"/>
    <w:rsid w:val="00B5545A"/>
    <w:rsid w:val="00B6340D"/>
    <w:rsid w:val="00B650C6"/>
    <w:rsid w:val="00B67768"/>
    <w:rsid w:val="00B70878"/>
    <w:rsid w:val="00B70C77"/>
    <w:rsid w:val="00B71293"/>
    <w:rsid w:val="00B745A3"/>
    <w:rsid w:val="00B7524F"/>
    <w:rsid w:val="00B8347F"/>
    <w:rsid w:val="00B856D9"/>
    <w:rsid w:val="00BA3803"/>
    <w:rsid w:val="00BA6294"/>
    <w:rsid w:val="00BA727D"/>
    <w:rsid w:val="00BB033C"/>
    <w:rsid w:val="00BB1976"/>
    <w:rsid w:val="00BB1A3D"/>
    <w:rsid w:val="00BB276F"/>
    <w:rsid w:val="00BB2A41"/>
    <w:rsid w:val="00BB40CA"/>
    <w:rsid w:val="00BB539B"/>
    <w:rsid w:val="00BB5F70"/>
    <w:rsid w:val="00BB6F4E"/>
    <w:rsid w:val="00BB7035"/>
    <w:rsid w:val="00BC0649"/>
    <w:rsid w:val="00BC1914"/>
    <w:rsid w:val="00BD144C"/>
    <w:rsid w:val="00BD1DF2"/>
    <w:rsid w:val="00BD31A6"/>
    <w:rsid w:val="00BD45BE"/>
    <w:rsid w:val="00BD6461"/>
    <w:rsid w:val="00BD75FD"/>
    <w:rsid w:val="00BE18D3"/>
    <w:rsid w:val="00BE4F2B"/>
    <w:rsid w:val="00BE509B"/>
    <w:rsid w:val="00BE521B"/>
    <w:rsid w:val="00BF1454"/>
    <w:rsid w:val="00BF1457"/>
    <w:rsid w:val="00BF4C25"/>
    <w:rsid w:val="00BF73D2"/>
    <w:rsid w:val="00C02205"/>
    <w:rsid w:val="00C0363D"/>
    <w:rsid w:val="00C05092"/>
    <w:rsid w:val="00C05699"/>
    <w:rsid w:val="00C11EDA"/>
    <w:rsid w:val="00C13F41"/>
    <w:rsid w:val="00C13F46"/>
    <w:rsid w:val="00C1525D"/>
    <w:rsid w:val="00C16BF3"/>
    <w:rsid w:val="00C16C28"/>
    <w:rsid w:val="00C17724"/>
    <w:rsid w:val="00C21F08"/>
    <w:rsid w:val="00C24FC8"/>
    <w:rsid w:val="00C26191"/>
    <w:rsid w:val="00C30FF6"/>
    <w:rsid w:val="00C33B9F"/>
    <w:rsid w:val="00C34863"/>
    <w:rsid w:val="00C36277"/>
    <w:rsid w:val="00C365D6"/>
    <w:rsid w:val="00C37774"/>
    <w:rsid w:val="00C41950"/>
    <w:rsid w:val="00C45656"/>
    <w:rsid w:val="00C565E6"/>
    <w:rsid w:val="00C56BA0"/>
    <w:rsid w:val="00C57B2B"/>
    <w:rsid w:val="00C60FCC"/>
    <w:rsid w:val="00C62DCC"/>
    <w:rsid w:val="00C64B6F"/>
    <w:rsid w:val="00C661D0"/>
    <w:rsid w:val="00C74DD0"/>
    <w:rsid w:val="00C80C1B"/>
    <w:rsid w:val="00C8390B"/>
    <w:rsid w:val="00C84ECF"/>
    <w:rsid w:val="00C86304"/>
    <w:rsid w:val="00C90DDC"/>
    <w:rsid w:val="00C92CBA"/>
    <w:rsid w:val="00CA10D7"/>
    <w:rsid w:val="00CA7AAB"/>
    <w:rsid w:val="00CA7AC9"/>
    <w:rsid w:val="00CB0795"/>
    <w:rsid w:val="00CB1802"/>
    <w:rsid w:val="00CB49C4"/>
    <w:rsid w:val="00CB4AA5"/>
    <w:rsid w:val="00CB7647"/>
    <w:rsid w:val="00CC02D1"/>
    <w:rsid w:val="00CC2E08"/>
    <w:rsid w:val="00CC3D3A"/>
    <w:rsid w:val="00CC51C7"/>
    <w:rsid w:val="00CC5261"/>
    <w:rsid w:val="00CC5632"/>
    <w:rsid w:val="00CD347B"/>
    <w:rsid w:val="00CD5111"/>
    <w:rsid w:val="00CD56BE"/>
    <w:rsid w:val="00CD579C"/>
    <w:rsid w:val="00CE4939"/>
    <w:rsid w:val="00CE4C31"/>
    <w:rsid w:val="00CF0150"/>
    <w:rsid w:val="00CF3DC9"/>
    <w:rsid w:val="00CF4287"/>
    <w:rsid w:val="00CF4F31"/>
    <w:rsid w:val="00CF631E"/>
    <w:rsid w:val="00D005A9"/>
    <w:rsid w:val="00D00AE8"/>
    <w:rsid w:val="00D01ED9"/>
    <w:rsid w:val="00D0239C"/>
    <w:rsid w:val="00D04D57"/>
    <w:rsid w:val="00D115C7"/>
    <w:rsid w:val="00D219CD"/>
    <w:rsid w:val="00D2241E"/>
    <w:rsid w:val="00D24A02"/>
    <w:rsid w:val="00D25302"/>
    <w:rsid w:val="00D361CE"/>
    <w:rsid w:val="00D4025C"/>
    <w:rsid w:val="00D43543"/>
    <w:rsid w:val="00D45987"/>
    <w:rsid w:val="00D47AAA"/>
    <w:rsid w:val="00D51E8A"/>
    <w:rsid w:val="00D54212"/>
    <w:rsid w:val="00D667E2"/>
    <w:rsid w:val="00D74998"/>
    <w:rsid w:val="00D74CC2"/>
    <w:rsid w:val="00D75E2B"/>
    <w:rsid w:val="00D76E7D"/>
    <w:rsid w:val="00D842F4"/>
    <w:rsid w:val="00D87E5D"/>
    <w:rsid w:val="00D906BF"/>
    <w:rsid w:val="00DA11A9"/>
    <w:rsid w:val="00DA172B"/>
    <w:rsid w:val="00DA180B"/>
    <w:rsid w:val="00DA29C2"/>
    <w:rsid w:val="00DA3BE8"/>
    <w:rsid w:val="00DB179B"/>
    <w:rsid w:val="00DB184C"/>
    <w:rsid w:val="00DB2022"/>
    <w:rsid w:val="00DB358B"/>
    <w:rsid w:val="00DB6DAB"/>
    <w:rsid w:val="00DB7B59"/>
    <w:rsid w:val="00DC3FD7"/>
    <w:rsid w:val="00DC4346"/>
    <w:rsid w:val="00DC74EF"/>
    <w:rsid w:val="00DD0D56"/>
    <w:rsid w:val="00DD2928"/>
    <w:rsid w:val="00DD7021"/>
    <w:rsid w:val="00DE0A81"/>
    <w:rsid w:val="00DE1796"/>
    <w:rsid w:val="00DE4CC0"/>
    <w:rsid w:val="00E01479"/>
    <w:rsid w:val="00E14E32"/>
    <w:rsid w:val="00E20498"/>
    <w:rsid w:val="00E20D07"/>
    <w:rsid w:val="00E22AFF"/>
    <w:rsid w:val="00E25A61"/>
    <w:rsid w:val="00E30492"/>
    <w:rsid w:val="00E3081D"/>
    <w:rsid w:val="00E30EFA"/>
    <w:rsid w:val="00E32F14"/>
    <w:rsid w:val="00E33479"/>
    <w:rsid w:val="00E40B7C"/>
    <w:rsid w:val="00E428CF"/>
    <w:rsid w:val="00E50F7D"/>
    <w:rsid w:val="00E54426"/>
    <w:rsid w:val="00E546C7"/>
    <w:rsid w:val="00E618CC"/>
    <w:rsid w:val="00E62219"/>
    <w:rsid w:val="00E62E0B"/>
    <w:rsid w:val="00E6427E"/>
    <w:rsid w:val="00E71921"/>
    <w:rsid w:val="00E76512"/>
    <w:rsid w:val="00E767CD"/>
    <w:rsid w:val="00E77B6E"/>
    <w:rsid w:val="00E8031A"/>
    <w:rsid w:val="00E813B5"/>
    <w:rsid w:val="00E8718B"/>
    <w:rsid w:val="00E87460"/>
    <w:rsid w:val="00E87946"/>
    <w:rsid w:val="00E90785"/>
    <w:rsid w:val="00E90C63"/>
    <w:rsid w:val="00E915CD"/>
    <w:rsid w:val="00E919E5"/>
    <w:rsid w:val="00E925AA"/>
    <w:rsid w:val="00E97613"/>
    <w:rsid w:val="00EA0691"/>
    <w:rsid w:val="00EA3F48"/>
    <w:rsid w:val="00EB0C06"/>
    <w:rsid w:val="00EB4358"/>
    <w:rsid w:val="00EB4DAD"/>
    <w:rsid w:val="00EB58EF"/>
    <w:rsid w:val="00EB763E"/>
    <w:rsid w:val="00EC0623"/>
    <w:rsid w:val="00EC0C5F"/>
    <w:rsid w:val="00EC3038"/>
    <w:rsid w:val="00EC3D99"/>
    <w:rsid w:val="00EC62CD"/>
    <w:rsid w:val="00EC6811"/>
    <w:rsid w:val="00ED0C1A"/>
    <w:rsid w:val="00ED1C8E"/>
    <w:rsid w:val="00ED2AC0"/>
    <w:rsid w:val="00ED406E"/>
    <w:rsid w:val="00ED4C4E"/>
    <w:rsid w:val="00ED51E0"/>
    <w:rsid w:val="00ED6233"/>
    <w:rsid w:val="00ED74F8"/>
    <w:rsid w:val="00EE1CC9"/>
    <w:rsid w:val="00EE367F"/>
    <w:rsid w:val="00EE4718"/>
    <w:rsid w:val="00EE4E15"/>
    <w:rsid w:val="00EE5147"/>
    <w:rsid w:val="00EE5CCB"/>
    <w:rsid w:val="00EE7ACA"/>
    <w:rsid w:val="00EF21CC"/>
    <w:rsid w:val="00EF6841"/>
    <w:rsid w:val="00F065FF"/>
    <w:rsid w:val="00F06782"/>
    <w:rsid w:val="00F156DE"/>
    <w:rsid w:val="00F16F98"/>
    <w:rsid w:val="00F17358"/>
    <w:rsid w:val="00F1755F"/>
    <w:rsid w:val="00F30103"/>
    <w:rsid w:val="00F30F95"/>
    <w:rsid w:val="00F3122D"/>
    <w:rsid w:val="00F3526E"/>
    <w:rsid w:val="00F35E00"/>
    <w:rsid w:val="00F40FE8"/>
    <w:rsid w:val="00F418B8"/>
    <w:rsid w:val="00F43A99"/>
    <w:rsid w:val="00F47079"/>
    <w:rsid w:val="00F47FE5"/>
    <w:rsid w:val="00F507F3"/>
    <w:rsid w:val="00F5421D"/>
    <w:rsid w:val="00F54A76"/>
    <w:rsid w:val="00F56861"/>
    <w:rsid w:val="00F6021B"/>
    <w:rsid w:val="00F615A2"/>
    <w:rsid w:val="00F63DC7"/>
    <w:rsid w:val="00F6448F"/>
    <w:rsid w:val="00F66A8F"/>
    <w:rsid w:val="00F66FE2"/>
    <w:rsid w:val="00F70E2D"/>
    <w:rsid w:val="00F7153F"/>
    <w:rsid w:val="00F737CA"/>
    <w:rsid w:val="00F738F6"/>
    <w:rsid w:val="00F73C4B"/>
    <w:rsid w:val="00F83136"/>
    <w:rsid w:val="00F94941"/>
    <w:rsid w:val="00FA5113"/>
    <w:rsid w:val="00FB0211"/>
    <w:rsid w:val="00FB1462"/>
    <w:rsid w:val="00FB18FD"/>
    <w:rsid w:val="00FB7946"/>
    <w:rsid w:val="00FC0C36"/>
    <w:rsid w:val="00FC360B"/>
    <w:rsid w:val="00FC4FCA"/>
    <w:rsid w:val="00FC6442"/>
    <w:rsid w:val="00FD1014"/>
    <w:rsid w:val="00FD1AE2"/>
    <w:rsid w:val="00FD1CAE"/>
    <w:rsid w:val="00FD35D2"/>
    <w:rsid w:val="00FD3DDA"/>
    <w:rsid w:val="00FD496D"/>
    <w:rsid w:val="00FD5589"/>
    <w:rsid w:val="00FE3662"/>
    <w:rsid w:val="00FE6983"/>
    <w:rsid w:val="00FF3F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9D6C0"/>
  <w15:docId w15:val="{7FB21434-2DA3-45EC-9E09-573BD5567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7164"/>
    <w:pPr>
      <w:autoSpaceDN w:val="0"/>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rsid w:val="00B47164"/>
    <w:pPr>
      <w:autoSpaceDE w:val="0"/>
      <w:adjustRightInd w:val="0"/>
      <w:spacing w:after="0" w:line="240" w:lineRule="auto"/>
      <w:ind w:firstLine="240"/>
      <w:jc w:val="both"/>
    </w:pPr>
    <w:rPr>
      <w:rFonts w:ascii="Arial Unicode MS" w:eastAsia="Times New Roman" w:hAnsi="Arial Unicode MS" w:cs="Arial Unicode MS"/>
      <w:lang w:val="en-US" w:eastAsia="ru-RU"/>
    </w:rPr>
  </w:style>
  <w:style w:type="paragraph" w:styleId="a5">
    <w:name w:val="No Spacing"/>
    <w:uiPriority w:val="1"/>
    <w:qFormat/>
    <w:rsid w:val="00B47164"/>
    <w:pPr>
      <w:autoSpaceDN w:val="0"/>
      <w:spacing w:after="0" w:line="240" w:lineRule="auto"/>
    </w:pPr>
    <w:rPr>
      <w:rFonts w:eastAsia="Times New Roman" w:cs="Times New Roman"/>
      <w:sz w:val="24"/>
      <w:szCs w:val="24"/>
      <w:lang w:val="ru-RU" w:eastAsia="ru-RU"/>
    </w:rPr>
  </w:style>
  <w:style w:type="character" w:customStyle="1" w:styleId="2">
    <w:name w:val="Основной текст (2)_"/>
    <w:link w:val="20"/>
    <w:locked/>
    <w:rsid w:val="00B47164"/>
    <w:rPr>
      <w:b/>
      <w:bCs/>
      <w:sz w:val="26"/>
      <w:szCs w:val="26"/>
      <w:shd w:val="clear" w:color="auto" w:fill="FFFFFF"/>
    </w:rPr>
  </w:style>
  <w:style w:type="paragraph" w:customStyle="1" w:styleId="20">
    <w:name w:val="Основной текст (2)"/>
    <w:basedOn w:val="a"/>
    <w:link w:val="2"/>
    <w:rsid w:val="00B47164"/>
    <w:pPr>
      <w:widowControl w:val="0"/>
      <w:shd w:val="clear" w:color="auto" w:fill="FFFFFF"/>
      <w:spacing w:after="1020" w:line="240" w:lineRule="atLeast"/>
      <w:jc w:val="center"/>
    </w:pPr>
    <w:rPr>
      <w:rFonts w:ascii="Times New Roman" w:eastAsiaTheme="minorHAnsi" w:hAnsi="Times New Roman" w:cstheme="minorBidi"/>
      <w:b/>
      <w:bCs/>
      <w:sz w:val="26"/>
      <w:szCs w:val="26"/>
    </w:rPr>
  </w:style>
  <w:style w:type="paragraph" w:customStyle="1" w:styleId="Style98">
    <w:name w:val="Style98"/>
    <w:basedOn w:val="a"/>
    <w:rsid w:val="00B47164"/>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paragraph" w:customStyle="1" w:styleId="rvps2">
    <w:name w:val="rvps2"/>
    <w:basedOn w:val="a"/>
    <w:rsid w:val="00B47164"/>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a6">
    <w:name w:val="Базовый"/>
    <w:uiPriority w:val="99"/>
    <w:rsid w:val="00B47164"/>
    <w:pPr>
      <w:tabs>
        <w:tab w:val="left" w:pos="709"/>
      </w:tabs>
      <w:suppressAutoHyphens/>
      <w:autoSpaceDN w:val="0"/>
      <w:spacing w:line="276" w:lineRule="atLeast"/>
    </w:pPr>
    <w:rPr>
      <w:rFonts w:ascii="Calibri" w:eastAsia="Calibri" w:hAnsi="Calibri" w:cs="Times New Roman"/>
      <w:color w:val="00000A"/>
      <w:sz w:val="22"/>
    </w:rPr>
  </w:style>
  <w:style w:type="character" w:customStyle="1" w:styleId="FontStyle14">
    <w:name w:val="Font Style14"/>
    <w:basedOn w:val="a0"/>
    <w:rsid w:val="00B47164"/>
    <w:rPr>
      <w:rFonts w:ascii="Times New Roman" w:hAnsi="Times New Roman" w:cs="Times New Roman" w:hint="default"/>
      <w:sz w:val="26"/>
      <w:szCs w:val="26"/>
    </w:rPr>
  </w:style>
  <w:style w:type="character" w:customStyle="1" w:styleId="FontStyle16">
    <w:name w:val="Font Style16"/>
    <w:basedOn w:val="a0"/>
    <w:rsid w:val="00B47164"/>
    <w:rPr>
      <w:rFonts w:ascii="Times New Roman" w:hAnsi="Times New Roman" w:cs="Times New Roman" w:hint="default"/>
      <w:sz w:val="28"/>
      <w:szCs w:val="28"/>
    </w:rPr>
  </w:style>
  <w:style w:type="character" w:customStyle="1" w:styleId="FontStyle18">
    <w:name w:val="Font Style18"/>
    <w:basedOn w:val="a0"/>
    <w:rsid w:val="00B47164"/>
    <w:rPr>
      <w:rFonts w:ascii="Times New Roman" w:hAnsi="Times New Roman" w:cs="Times New Roman" w:hint="default"/>
      <w:b/>
      <w:bCs/>
      <w:i/>
      <w:iCs/>
      <w:spacing w:val="50"/>
      <w:sz w:val="22"/>
      <w:szCs w:val="22"/>
    </w:rPr>
  </w:style>
  <w:style w:type="character" w:styleId="a7">
    <w:name w:val="Strong"/>
    <w:basedOn w:val="a0"/>
    <w:uiPriority w:val="22"/>
    <w:qFormat/>
    <w:rsid w:val="00B47164"/>
    <w:rPr>
      <w:b/>
      <w:bCs/>
    </w:rPr>
  </w:style>
  <w:style w:type="paragraph" w:styleId="a8">
    <w:name w:val="List Paragraph"/>
    <w:aliases w:val="Подглава"/>
    <w:basedOn w:val="a"/>
    <w:link w:val="a9"/>
    <w:uiPriority w:val="34"/>
    <w:qFormat/>
    <w:rsid w:val="00B47164"/>
    <w:pPr>
      <w:autoSpaceDN/>
      <w:ind w:left="720"/>
      <w:contextualSpacing/>
    </w:pPr>
    <w:rPr>
      <w:lang w:val="ru-RU"/>
    </w:rPr>
  </w:style>
  <w:style w:type="character" w:customStyle="1" w:styleId="a9">
    <w:name w:val="Абзац списку Знак"/>
    <w:aliases w:val="Подглава Знак"/>
    <w:basedOn w:val="a0"/>
    <w:link w:val="a8"/>
    <w:uiPriority w:val="34"/>
    <w:rsid w:val="00B47164"/>
    <w:rPr>
      <w:rFonts w:ascii="Calibri" w:eastAsia="Calibri" w:hAnsi="Calibri" w:cs="Times New Roman"/>
      <w:sz w:val="22"/>
      <w:lang w:val="ru-RU"/>
    </w:rPr>
  </w:style>
  <w:style w:type="character" w:customStyle="1" w:styleId="apple-converted-space">
    <w:name w:val="apple-converted-space"/>
    <w:basedOn w:val="a0"/>
    <w:rsid w:val="00AE3E6D"/>
    <w:rPr>
      <w:rFonts w:cs="Times New Roman"/>
    </w:rPr>
  </w:style>
  <w:style w:type="paragraph" w:styleId="HTML">
    <w:name w:val="HTML Preformatted"/>
    <w:basedOn w:val="a"/>
    <w:link w:val="HTML0"/>
    <w:uiPriority w:val="99"/>
    <w:rsid w:val="00AE3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AE3E6D"/>
    <w:rPr>
      <w:rFonts w:ascii="Courier New" w:eastAsia="Times New Roman" w:hAnsi="Courier New" w:cs="Courier New"/>
      <w:sz w:val="20"/>
      <w:szCs w:val="20"/>
      <w:lang w:eastAsia="uk-UA"/>
    </w:rPr>
  </w:style>
  <w:style w:type="character" w:styleId="aa">
    <w:name w:val="Emphasis"/>
    <w:basedOn w:val="a0"/>
    <w:uiPriority w:val="20"/>
    <w:qFormat/>
    <w:rsid w:val="00AE3E6D"/>
    <w:rPr>
      <w:i/>
      <w:iCs/>
    </w:rPr>
  </w:style>
  <w:style w:type="paragraph" w:styleId="ab">
    <w:name w:val="Balloon Text"/>
    <w:basedOn w:val="a"/>
    <w:link w:val="ac"/>
    <w:uiPriority w:val="99"/>
    <w:semiHidden/>
    <w:unhideWhenUsed/>
    <w:rsid w:val="006B0798"/>
    <w:pPr>
      <w:spacing w:after="0"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6B0798"/>
    <w:rPr>
      <w:rFonts w:ascii="Tahoma" w:eastAsia="Calibri" w:hAnsi="Tahoma" w:cs="Tahoma"/>
      <w:sz w:val="16"/>
      <w:szCs w:val="16"/>
    </w:rPr>
  </w:style>
  <w:style w:type="character" w:styleId="ad">
    <w:name w:val="Hyperlink"/>
    <w:basedOn w:val="a0"/>
    <w:semiHidden/>
    <w:rsid w:val="002435B9"/>
    <w:rPr>
      <w:rFonts w:cs="Times New Roman"/>
      <w:color w:val="0000FF"/>
      <w:u w:val="single"/>
    </w:rPr>
  </w:style>
  <w:style w:type="paragraph" w:styleId="ae">
    <w:name w:val="header"/>
    <w:basedOn w:val="a"/>
    <w:link w:val="af"/>
    <w:uiPriority w:val="99"/>
    <w:unhideWhenUsed/>
    <w:rsid w:val="005918BC"/>
    <w:pPr>
      <w:tabs>
        <w:tab w:val="center" w:pos="4819"/>
        <w:tab w:val="right" w:pos="9639"/>
      </w:tabs>
      <w:spacing w:after="0" w:line="240" w:lineRule="auto"/>
    </w:pPr>
  </w:style>
  <w:style w:type="character" w:customStyle="1" w:styleId="af">
    <w:name w:val="Верхній колонтитул Знак"/>
    <w:basedOn w:val="a0"/>
    <w:link w:val="ae"/>
    <w:uiPriority w:val="99"/>
    <w:rsid w:val="005918BC"/>
    <w:rPr>
      <w:rFonts w:ascii="Calibri" w:eastAsia="Calibri" w:hAnsi="Calibri" w:cs="Times New Roman"/>
      <w:sz w:val="22"/>
    </w:rPr>
  </w:style>
  <w:style w:type="paragraph" w:styleId="af0">
    <w:name w:val="footer"/>
    <w:basedOn w:val="a"/>
    <w:link w:val="af1"/>
    <w:uiPriority w:val="99"/>
    <w:semiHidden/>
    <w:unhideWhenUsed/>
    <w:rsid w:val="005918BC"/>
    <w:pPr>
      <w:tabs>
        <w:tab w:val="center" w:pos="4819"/>
        <w:tab w:val="right" w:pos="9639"/>
      </w:tabs>
      <w:spacing w:after="0" w:line="240" w:lineRule="auto"/>
    </w:pPr>
  </w:style>
  <w:style w:type="character" w:customStyle="1" w:styleId="af1">
    <w:name w:val="Нижній колонтитул Знак"/>
    <w:basedOn w:val="a0"/>
    <w:link w:val="af0"/>
    <w:uiPriority w:val="99"/>
    <w:semiHidden/>
    <w:rsid w:val="005918BC"/>
    <w:rPr>
      <w:rFonts w:ascii="Calibri" w:eastAsia="Calibri" w:hAnsi="Calibri" w:cs="Times New Roman"/>
      <w:sz w:val="22"/>
    </w:rPr>
  </w:style>
  <w:style w:type="character" w:customStyle="1" w:styleId="rvts46">
    <w:name w:val="rvts46"/>
    <w:basedOn w:val="a0"/>
    <w:rsid w:val="004F10BF"/>
  </w:style>
  <w:style w:type="paragraph" w:customStyle="1" w:styleId="rvps7">
    <w:name w:val="rvps7"/>
    <w:basedOn w:val="a"/>
    <w:rsid w:val="002E16C3"/>
    <w:pPr>
      <w:autoSpaceDN/>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15">
    <w:name w:val="rvts15"/>
    <w:basedOn w:val="a0"/>
    <w:rsid w:val="002E16C3"/>
  </w:style>
  <w:style w:type="character" w:customStyle="1" w:styleId="rvts27">
    <w:name w:val="rvts27"/>
    <w:basedOn w:val="a0"/>
    <w:rsid w:val="002E16C3"/>
  </w:style>
  <w:style w:type="character" w:customStyle="1" w:styleId="rvts29">
    <w:name w:val="rvts29"/>
    <w:basedOn w:val="a0"/>
    <w:rsid w:val="002E16C3"/>
  </w:style>
  <w:style w:type="character" w:customStyle="1" w:styleId="rvts11">
    <w:name w:val="rvts11"/>
    <w:basedOn w:val="a0"/>
    <w:rsid w:val="002E16C3"/>
  </w:style>
  <w:style w:type="character" w:customStyle="1" w:styleId="rvts13">
    <w:name w:val="rvts13"/>
    <w:basedOn w:val="a0"/>
    <w:rsid w:val="002E16C3"/>
  </w:style>
  <w:style w:type="character" w:customStyle="1" w:styleId="rvts30">
    <w:name w:val="rvts30"/>
    <w:basedOn w:val="a0"/>
    <w:rsid w:val="002E16C3"/>
  </w:style>
  <w:style w:type="character" w:customStyle="1" w:styleId="snippet">
    <w:name w:val="snippet"/>
    <w:basedOn w:val="a0"/>
    <w:rsid w:val="00821CDF"/>
  </w:style>
  <w:style w:type="paragraph" w:customStyle="1" w:styleId="StyleZakonu">
    <w:name w:val="StyleZakonu"/>
    <w:basedOn w:val="a"/>
    <w:link w:val="StyleZakonu0"/>
    <w:rsid w:val="00FA5113"/>
    <w:pPr>
      <w:autoSpaceDN/>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locked/>
    <w:rsid w:val="00FA5113"/>
    <w:rPr>
      <w:rFonts w:eastAsia="Times New Roman" w:cs="Times New Roman"/>
      <w:sz w:val="20"/>
      <w:szCs w:val="20"/>
      <w:lang w:eastAsia="ru-RU"/>
    </w:rPr>
  </w:style>
  <w:style w:type="paragraph" w:customStyle="1" w:styleId="af2">
    <w:name w:val="Текст в заданном формате"/>
    <w:basedOn w:val="a"/>
    <w:rsid w:val="00FA5113"/>
    <w:pPr>
      <w:widowControl w:val="0"/>
      <w:suppressAutoHyphens/>
      <w:autoSpaceDN/>
      <w:spacing w:after="0" w:line="240" w:lineRule="auto"/>
    </w:pPr>
    <w:rPr>
      <w:rFonts w:ascii="Courier New" w:eastAsia="Courier New" w:hAnsi="Courier New" w:cs="Courier New"/>
      <w:kern w:val="1"/>
      <w:sz w:val="20"/>
      <w:szCs w:val="20"/>
      <w:lang w:eastAsia="hi-IN" w:bidi="hi-IN"/>
    </w:rPr>
  </w:style>
  <w:style w:type="character" w:customStyle="1" w:styleId="af3">
    <w:name w:val="Основной текст_"/>
    <w:link w:val="1"/>
    <w:locked/>
    <w:rsid w:val="00E40B7C"/>
    <w:rPr>
      <w:shd w:val="clear" w:color="auto" w:fill="FFFFFF"/>
    </w:rPr>
  </w:style>
  <w:style w:type="paragraph" w:customStyle="1" w:styleId="1">
    <w:name w:val="Основной текст1"/>
    <w:basedOn w:val="a"/>
    <w:link w:val="af3"/>
    <w:rsid w:val="00E40B7C"/>
    <w:pPr>
      <w:widowControl w:val="0"/>
      <w:shd w:val="clear" w:color="auto" w:fill="FFFFFF"/>
      <w:autoSpaceDN/>
      <w:spacing w:before="1020" w:after="300" w:line="328" w:lineRule="exact"/>
      <w:jc w:val="both"/>
    </w:pPr>
    <w:rPr>
      <w:rFonts w:ascii="Times New Roman" w:eastAsiaTheme="minorHAnsi" w:hAnsi="Times New Roman" w:cstheme="minorBidi"/>
      <w:sz w:val="28"/>
      <w:shd w:val="clear" w:color="auto" w:fill="FFFFFF"/>
    </w:rPr>
  </w:style>
  <w:style w:type="character" w:customStyle="1" w:styleId="FontStyle20">
    <w:name w:val="Font Style20"/>
    <w:basedOn w:val="a0"/>
    <w:uiPriority w:val="99"/>
    <w:rsid w:val="00392304"/>
    <w:rPr>
      <w:rFonts w:ascii="Times New Roman" w:hAnsi="Times New Roman" w:cs="Times New Roman" w:hint="default"/>
      <w:b/>
      <w:bCs/>
      <w:sz w:val="26"/>
      <w:szCs w:val="26"/>
    </w:rPr>
  </w:style>
  <w:style w:type="character" w:customStyle="1" w:styleId="rvts44">
    <w:name w:val="rvts44"/>
    <w:basedOn w:val="a0"/>
    <w:rsid w:val="00C62DCC"/>
  </w:style>
  <w:style w:type="paragraph" w:styleId="af4">
    <w:name w:val="Body Text"/>
    <w:basedOn w:val="a"/>
    <w:link w:val="af5"/>
    <w:rsid w:val="00C62DCC"/>
    <w:pPr>
      <w:tabs>
        <w:tab w:val="left" w:pos="709"/>
      </w:tabs>
      <w:suppressAutoHyphens/>
      <w:autoSpaceDN/>
      <w:spacing w:after="120" w:line="100" w:lineRule="atLeast"/>
    </w:pPr>
    <w:rPr>
      <w:rFonts w:ascii="Times New Roman" w:eastAsia="Times New Roman" w:hAnsi="Times New Roman"/>
      <w:color w:val="00000A"/>
      <w:sz w:val="24"/>
      <w:szCs w:val="24"/>
      <w:lang w:val="ru-RU" w:eastAsia="ar-SA"/>
    </w:rPr>
  </w:style>
  <w:style w:type="character" w:customStyle="1" w:styleId="af5">
    <w:name w:val="Основний текст Знак"/>
    <w:basedOn w:val="a0"/>
    <w:link w:val="af4"/>
    <w:rsid w:val="00C62DCC"/>
    <w:rPr>
      <w:rFonts w:eastAsia="Times New Roman" w:cs="Times New Roman"/>
      <w:color w:val="00000A"/>
      <w:sz w:val="24"/>
      <w:szCs w:val="24"/>
      <w:lang w:val="ru-RU" w:eastAsia="ar-SA"/>
    </w:rPr>
  </w:style>
  <w:style w:type="paragraph" w:customStyle="1" w:styleId="10">
    <w:name w:val="Обычный (веб)1"/>
    <w:basedOn w:val="a"/>
    <w:rsid w:val="00C62DCC"/>
    <w:pPr>
      <w:tabs>
        <w:tab w:val="left" w:pos="709"/>
      </w:tabs>
      <w:suppressAutoHyphens/>
      <w:autoSpaceDN/>
      <w:spacing w:line="276" w:lineRule="atLeast"/>
    </w:pPr>
    <w:rPr>
      <w:color w:val="00000A"/>
      <w:lang w:eastAsia="ar-SA"/>
    </w:rPr>
  </w:style>
  <w:style w:type="paragraph" w:customStyle="1" w:styleId="rvps6">
    <w:name w:val="rvps6"/>
    <w:basedOn w:val="a"/>
    <w:rsid w:val="00262D9E"/>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47">
    <w:name w:val="rvts47"/>
    <w:basedOn w:val="a0"/>
    <w:rsid w:val="00262D9E"/>
  </w:style>
  <w:style w:type="character" w:customStyle="1" w:styleId="a4">
    <w:name w:val="Звичайний (веб) Знак"/>
    <w:basedOn w:val="a0"/>
    <w:link w:val="a3"/>
    <w:uiPriority w:val="99"/>
    <w:rsid w:val="003C0EA8"/>
    <w:rPr>
      <w:rFonts w:ascii="Arial Unicode MS" w:eastAsia="Times New Roman" w:hAnsi="Arial Unicode MS" w:cs="Arial Unicode MS"/>
      <w:sz w:val="22"/>
      <w:lang w:val="en-US" w:eastAsia="ru-RU"/>
    </w:rPr>
  </w:style>
  <w:style w:type="paragraph" w:customStyle="1" w:styleId="Default">
    <w:name w:val="Default"/>
    <w:rsid w:val="003C7E86"/>
    <w:pPr>
      <w:suppressAutoHyphens/>
      <w:autoSpaceDE w:val="0"/>
      <w:autoSpaceDN w:val="0"/>
      <w:spacing w:after="0" w:line="240" w:lineRule="auto"/>
      <w:ind w:firstLine="851"/>
      <w:jc w:val="both"/>
      <w:textAlignment w:val="baseline"/>
    </w:pPr>
    <w:rPr>
      <w:rFonts w:eastAsia="Times New Roman" w:cs="Times New Roman"/>
      <w:color w:val="000000"/>
      <w:sz w:val="24"/>
      <w:szCs w:val="24"/>
      <w:lang w:eastAsia="uk-UA"/>
    </w:rPr>
  </w:style>
  <w:style w:type="paragraph" w:customStyle="1" w:styleId="marked-paragraph">
    <w:name w:val="marked-paragraph"/>
    <w:basedOn w:val="a"/>
    <w:rsid w:val="00127128"/>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4">
    <w:name w:val="rvps4"/>
    <w:basedOn w:val="a"/>
    <w:rsid w:val="00FD496D"/>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tejustify">
    <w:name w:val="rtejustify"/>
    <w:basedOn w:val="a"/>
    <w:rsid w:val="00B10F62"/>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0">
    <w:name w:val="rvts20"/>
    <w:basedOn w:val="a0"/>
    <w:rsid w:val="00B10F62"/>
  </w:style>
  <w:style w:type="character" w:customStyle="1" w:styleId="rvts12">
    <w:name w:val="rvts12"/>
    <w:basedOn w:val="a0"/>
    <w:rsid w:val="00B10F62"/>
  </w:style>
  <w:style w:type="character" w:customStyle="1" w:styleId="rvts22">
    <w:name w:val="rvts22"/>
    <w:basedOn w:val="a0"/>
    <w:rsid w:val="00B10F62"/>
  </w:style>
  <w:style w:type="character" w:customStyle="1" w:styleId="rvts28">
    <w:name w:val="rvts28"/>
    <w:basedOn w:val="a0"/>
    <w:rsid w:val="00B10F62"/>
  </w:style>
  <w:style w:type="paragraph" w:customStyle="1" w:styleId="rvps5">
    <w:name w:val="rvps5"/>
    <w:basedOn w:val="a"/>
    <w:rsid w:val="00B10F62"/>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31">
    <w:name w:val="rvts31"/>
    <w:basedOn w:val="a0"/>
    <w:rsid w:val="00B10F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933310">
      <w:bodyDiv w:val="1"/>
      <w:marLeft w:val="0"/>
      <w:marRight w:val="0"/>
      <w:marTop w:val="0"/>
      <w:marBottom w:val="0"/>
      <w:divBdr>
        <w:top w:val="none" w:sz="0" w:space="0" w:color="auto"/>
        <w:left w:val="none" w:sz="0" w:space="0" w:color="auto"/>
        <w:bottom w:val="none" w:sz="0" w:space="0" w:color="auto"/>
        <w:right w:val="none" w:sz="0" w:space="0" w:color="auto"/>
      </w:divBdr>
    </w:div>
    <w:div w:id="328678502">
      <w:bodyDiv w:val="1"/>
      <w:marLeft w:val="0"/>
      <w:marRight w:val="0"/>
      <w:marTop w:val="0"/>
      <w:marBottom w:val="0"/>
      <w:divBdr>
        <w:top w:val="none" w:sz="0" w:space="0" w:color="auto"/>
        <w:left w:val="none" w:sz="0" w:space="0" w:color="auto"/>
        <w:bottom w:val="none" w:sz="0" w:space="0" w:color="auto"/>
        <w:right w:val="none" w:sz="0" w:space="0" w:color="auto"/>
      </w:divBdr>
    </w:div>
    <w:div w:id="436632866">
      <w:bodyDiv w:val="1"/>
      <w:marLeft w:val="0"/>
      <w:marRight w:val="0"/>
      <w:marTop w:val="0"/>
      <w:marBottom w:val="0"/>
      <w:divBdr>
        <w:top w:val="none" w:sz="0" w:space="0" w:color="auto"/>
        <w:left w:val="none" w:sz="0" w:space="0" w:color="auto"/>
        <w:bottom w:val="none" w:sz="0" w:space="0" w:color="auto"/>
        <w:right w:val="none" w:sz="0" w:space="0" w:color="auto"/>
      </w:divBdr>
      <w:divsChild>
        <w:div w:id="1139300123">
          <w:marLeft w:val="0"/>
          <w:marRight w:val="0"/>
          <w:marTop w:val="0"/>
          <w:marBottom w:val="0"/>
          <w:divBdr>
            <w:top w:val="none" w:sz="0" w:space="0" w:color="auto"/>
            <w:left w:val="none" w:sz="0" w:space="0" w:color="auto"/>
            <w:bottom w:val="none" w:sz="0" w:space="0" w:color="auto"/>
            <w:right w:val="none" w:sz="0" w:space="0" w:color="auto"/>
          </w:divBdr>
        </w:div>
        <w:div w:id="1219778420">
          <w:marLeft w:val="0"/>
          <w:marRight w:val="0"/>
          <w:marTop w:val="0"/>
          <w:marBottom w:val="0"/>
          <w:divBdr>
            <w:top w:val="none" w:sz="0" w:space="0" w:color="auto"/>
            <w:left w:val="none" w:sz="0" w:space="0" w:color="auto"/>
            <w:bottom w:val="none" w:sz="0" w:space="0" w:color="auto"/>
            <w:right w:val="none" w:sz="0" w:space="0" w:color="auto"/>
          </w:divBdr>
        </w:div>
        <w:div w:id="778331300">
          <w:marLeft w:val="0"/>
          <w:marRight w:val="0"/>
          <w:marTop w:val="0"/>
          <w:marBottom w:val="0"/>
          <w:divBdr>
            <w:top w:val="none" w:sz="0" w:space="0" w:color="auto"/>
            <w:left w:val="none" w:sz="0" w:space="0" w:color="auto"/>
            <w:bottom w:val="none" w:sz="0" w:space="0" w:color="auto"/>
            <w:right w:val="none" w:sz="0" w:space="0" w:color="auto"/>
          </w:divBdr>
        </w:div>
      </w:divsChild>
    </w:div>
    <w:div w:id="448941159">
      <w:bodyDiv w:val="1"/>
      <w:marLeft w:val="0"/>
      <w:marRight w:val="0"/>
      <w:marTop w:val="0"/>
      <w:marBottom w:val="0"/>
      <w:divBdr>
        <w:top w:val="none" w:sz="0" w:space="0" w:color="auto"/>
        <w:left w:val="none" w:sz="0" w:space="0" w:color="auto"/>
        <w:bottom w:val="none" w:sz="0" w:space="0" w:color="auto"/>
        <w:right w:val="none" w:sz="0" w:space="0" w:color="auto"/>
      </w:divBdr>
    </w:div>
    <w:div w:id="466557948">
      <w:bodyDiv w:val="1"/>
      <w:marLeft w:val="0"/>
      <w:marRight w:val="0"/>
      <w:marTop w:val="0"/>
      <w:marBottom w:val="0"/>
      <w:divBdr>
        <w:top w:val="none" w:sz="0" w:space="0" w:color="auto"/>
        <w:left w:val="none" w:sz="0" w:space="0" w:color="auto"/>
        <w:bottom w:val="none" w:sz="0" w:space="0" w:color="auto"/>
        <w:right w:val="none" w:sz="0" w:space="0" w:color="auto"/>
      </w:divBdr>
    </w:div>
    <w:div w:id="799767680">
      <w:bodyDiv w:val="1"/>
      <w:marLeft w:val="0"/>
      <w:marRight w:val="0"/>
      <w:marTop w:val="0"/>
      <w:marBottom w:val="0"/>
      <w:divBdr>
        <w:top w:val="none" w:sz="0" w:space="0" w:color="auto"/>
        <w:left w:val="none" w:sz="0" w:space="0" w:color="auto"/>
        <w:bottom w:val="none" w:sz="0" w:space="0" w:color="auto"/>
        <w:right w:val="none" w:sz="0" w:space="0" w:color="auto"/>
      </w:divBdr>
    </w:div>
    <w:div w:id="822086598">
      <w:bodyDiv w:val="1"/>
      <w:marLeft w:val="0"/>
      <w:marRight w:val="0"/>
      <w:marTop w:val="0"/>
      <w:marBottom w:val="0"/>
      <w:divBdr>
        <w:top w:val="none" w:sz="0" w:space="0" w:color="auto"/>
        <w:left w:val="none" w:sz="0" w:space="0" w:color="auto"/>
        <w:bottom w:val="none" w:sz="0" w:space="0" w:color="auto"/>
        <w:right w:val="none" w:sz="0" w:space="0" w:color="auto"/>
      </w:divBdr>
    </w:div>
    <w:div w:id="865870513">
      <w:bodyDiv w:val="1"/>
      <w:marLeft w:val="0"/>
      <w:marRight w:val="0"/>
      <w:marTop w:val="0"/>
      <w:marBottom w:val="0"/>
      <w:divBdr>
        <w:top w:val="none" w:sz="0" w:space="0" w:color="auto"/>
        <w:left w:val="none" w:sz="0" w:space="0" w:color="auto"/>
        <w:bottom w:val="none" w:sz="0" w:space="0" w:color="auto"/>
        <w:right w:val="none" w:sz="0" w:space="0" w:color="auto"/>
      </w:divBdr>
    </w:div>
    <w:div w:id="1007516632">
      <w:bodyDiv w:val="1"/>
      <w:marLeft w:val="0"/>
      <w:marRight w:val="0"/>
      <w:marTop w:val="0"/>
      <w:marBottom w:val="0"/>
      <w:divBdr>
        <w:top w:val="none" w:sz="0" w:space="0" w:color="auto"/>
        <w:left w:val="none" w:sz="0" w:space="0" w:color="auto"/>
        <w:bottom w:val="none" w:sz="0" w:space="0" w:color="auto"/>
        <w:right w:val="none" w:sz="0" w:space="0" w:color="auto"/>
      </w:divBdr>
    </w:div>
    <w:div w:id="1175221592">
      <w:bodyDiv w:val="1"/>
      <w:marLeft w:val="0"/>
      <w:marRight w:val="0"/>
      <w:marTop w:val="0"/>
      <w:marBottom w:val="0"/>
      <w:divBdr>
        <w:top w:val="none" w:sz="0" w:space="0" w:color="auto"/>
        <w:left w:val="none" w:sz="0" w:space="0" w:color="auto"/>
        <w:bottom w:val="none" w:sz="0" w:space="0" w:color="auto"/>
        <w:right w:val="none" w:sz="0" w:space="0" w:color="auto"/>
      </w:divBdr>
    </w:div>
    <w:div w:id="1231426184">
      <w:bodyDiv w:val="1"/>
      <w:marLeft w:val="0"/>
      <w:marRight w:val="0"/>
      <w:marTop w:val="0"/>
      <w:marBottom w:val="0"/>
      <w:divBdr>
        <w:top w:val="none" w:sz="0" w:space="0" w:color="auto"/>
        <w:left w:val="none" w:sz="0" w:space="0" w:color="auto"/>
        <w:bottom w:val="none" w:sz="0" w:space="0" w:color="auto"/>
        <w:right w:val="none" w:sz="0" w:space="0" w:color="auto"/>
      </w:divBdr>
    </w:div>
    <w:div w:id="1511799318">
      <w:bodyDiv w:val="1"/>
      <w:marLeft w:val="0"/>
      <w:marRight w:val="0"/>
      <w:marTop w:val="0"/>
      <w:marBottom w:val="0"/>
      <w:divBdr>
        <w:top w:val="none" w:sz="0" w:space="0" w:color="auto"/>
        <w:left w:val="none" w:sz="0" w:space="0" w:color="auto"/>
        <w:bottom w:val="none" w:sz="0" w:space="0" w:color="auto"/>
        <w:right w:val="none" w:sz="0" w:space="0" w:color="auto"/>
      </w:divBdr>
    </w:div>
    <w:div w:id="1672488474">
      <w:bodyDiv w:val="1"/>
      <w:marLeft w:val="0"/>
      <w:marRight w:val="0"/>
      <w:marTop w:val="0"/>
      <w:marBottom w:val="0"/>
      <w:divBdr>
        <w:top w:val="none" w:sz="0" w:space="0" w:color="auto"/>
        <w:left w:val="none" w:sz="0" w:space="0" w:color="auto"/>
        <w:bottom w:val="none" w:sz="0" w:space="0" w:color="auto"/>
        <w:right w:val="none" w:sz="0" w:space="0" w:color="auto"/>
      </w:divBdr>
    </w:div>
    <w:div w:id="1764106314">
      <w:bodyDiv w:val="1"/>
      <w:marLeft w:val="0"/>
      <w:marRight w:val="0"/>
      <w:marTop w:val="0"/>
      <w:marBottom w:val="0"/>
      <w:divBdr>
        <w:top w:val="none" w:sz="0" w:space="0" w:color="auto"/>
        <w:left w:val="none" w:sz="0" w:space="0" w:color="auto"/>
        <w:bottom w:val="none" w:sz="0" w:space="0" w:color="auto"/>
        <w:right w:val="none" w:sz="0" w:space="0" w:color="auto"/>
      </w:divBdr>
    </w:div>
    <w:div w:id="1773668489">
      <w:bodyDiv w:val="1"/>
      <w:marLeft w:val="0"/>
      <w:marRight w:val="0"/>
      <w:marTop w:val="0"/>
      <w:marBottom w:val="0"/>
      <w:divBdr>
        <w:top w:val="none" w:sz="0" w:space="0" w:color="auto"/>
        <w:left w:val="none" w:sz="0" w:space="0" w:color="auto"/>
        <w:bottom w:val="none" w:sz="0" w:space="0" w:color="auto"/>
        <w:right w:val="none" w:sz="0" w:space="0" w:color="auto"/>
      </w:divBdr>
    </w:div>
    <w:div w:id="1830826958">
      <w:bodyDiv w:val="1"/>
      <w:marLeft w:val="0"/>
      <w:marRight w:val="0"/>
      <w:marTop w:val="0"/>
      <w:marBottom w:val="0"/>
      <w:divBdr>
        <w:top w:val="none" w:sz="0" w:space="0" w:color="auto"/>
        <w:left w:val="none" w:sz="0" w:space="0" w:color="auto"/>
        <w:bottom w:val="none" w:sz="0" w:space="0" w:color="auto"/>
        <w:right w:val="none" w:sz="0" w:space="0" w:color="auto"/>
      </w:divBdr>
    </w:div>
    <w:div w:id="1859463906">
      <w:bodyDiv w:val="1"/>
      <w:marLeft w:val="0"/>
      <w:marRight w:val="0"/>
      <w:marTop w:val="0"/>
      <w:marBottom w:val="0"/>
      <w:divBdr>
        <w:top w:val="none" w:sz="0" w:space="0" w:color="auto"/>
        <w:left w:val="none" w:sz="0" w:space="0" w:color="auto"/>
        <w:bottom w:val="none" w:sz="0" w:space="0" w:color="auto"/>
        <w:right w:val="none" w:sz="0" w:space="0" w:color="auto"/>
      </w:divBdr>
    </w:div>
    <w:div w:id="1920827140">
      <w:bodyDiv w:val="1"/>
      <w:marLeft w:val="0"/>
      <w:marRight w:val="0"/>
      <w:marTop w:val="0"/>
      <w:marBottom w:val="0"/>
      <w:divBdr>
        <w:top w:val="none" w:sz="0" w:space="0" w:color="auto"/>
        <w:left w:val="none" w:sz="0" w:space="0" w:color="auto"/>
        <w:bottom w:val="none" w:sz="0" w:space="0" w:color="auto"/>
        <w:right w:val="none" w:sz="0" w:space="0" w:color="auto"/>
      </w:divBdr>
    </w:div>
    <w:div w:id="2052029590">
      <w:bodyDiv w:val="1"/>
      <w:marLeft w:val="0"/>
      <w:marRight w:val="0"/>
      <w:marTop w:val="0"/>
      <w:marBottom w:val="0"/>
      <w:divBdr>
        <w:top w:val="none" w:sz="0" w:space="0" w:color="auto"/>
        <w:left w:val="none" w:sz="0" w:space="0" w:color="auto"/>
        <w:bottom w:val="none" w:sz="0" w:space="0" w:color="auto"/>
        <w:right w:val="none" w:sz="0" w:space="0" w:color="auto"/>
      </w:divBdr>
    </w:div>
    <w:div w:id="207777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laws/show/1700-1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zakon.rada.gov.ua/laws/show/z0960-16" TargetMode="External"/><Relationship Id="rId5" Type="http://schemas.openxmlformats.org/officeDocument/2006/relationships/footnotes" Target="footnotes.xml"/><Relationship Id="rId10" Type="http://schemas.openxmlformats.org/officeDocument/2006/relationships/hyperlink" Target="http://zakon.rada.gov.ua/laws/show/1700-18" TargetMode="External"/><Relationship Id="rId4" Type="http://schemas.openxmlformats.org/officeDocument/2006/relationships/webSettings" Target="webSettings.xml"/><Relationship Id="rId9" Type="http://schemas.openxmlformats.org/officeDocument/2006/relationships/hyperlink" Target="http://zakon.rada.gov.ua/laws/show/1700-18"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32BC18-E0DC-44DF-8B85-CAF2112C2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23510</Words>
  <Characters>13401</Characters>
  <Application>Microsoft Office Word</Application>
  <DocSecurity>0</DocSecurity>
  <Lines>111</Lines>
  <Paragraphs>73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36838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Віра Плакса (VRU-MONO0228 - v.plaksa)</dc:creator>
  <cp:lastModifiedBy>Володимир Різничок (HCJ-GM05 - v.riznichok)</cp:lastModifiedBy>
  <cp:revision>7</cp:revision>
  <cp:lastPrinted>2020-05-27T12:41:00Z</cp:lastPrinted>
  <dcterms:created xsi:type="dcterms:W3CDTF">2020-09-24T07:19:00Z</dcterms:created>
  <dcterms:modified xsi:type="dcterms:W3CDTF">2020-09-24T07:43:00Z</dcterms:modified>
</cp:coreProperties>
</file>