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21" w:rsidRPr="00806E21" w:rsidRDefault="00806E21" w:rsidP="00806E21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806E21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D6DBFC" wp14:editId="01DB296A">
            <wp:simplePos x="0" y="0"/>
            <wp:positionH relativeFrom="margin">
              <wp:align>center</wp:align>
            </wp:positionH>
            <wp:positionV relativeFrom="paragraph">
              <wp:posOffset>-543560</wp:posOffset>
            </wp:positionV>
            <wp:extent cx="521970" cy="683895"/>
            <wp:effectExtent l="0" t="0" r="0" b="1905"/>
            <wp:wrapNone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E2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806E21" w:rsidRPr="00806E21" w:rsidRDefault="00806E21" w:rsidP="00806E21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806E2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806E21" w:rsidRPr="00806E21" w:rsidRDefault="00806E21" w:rsidP="00806E21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806E2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121"/>
        <w:gridCol w:w="2188"/>
        <w:gridCol w:w="3624"/>
      </w:tblGrid>
      <w:tr w:rsidR="00806E21" w:rsidRPr="00806E21" w:rsidTr="00806E21">
        <w:trPr>
          <w:trHeight w:val="188"/>
        </w:trPr>
        <w:tc>
          <w:tcPr>
            <w:tcW w:w="3098" w:type="dxa"/>
            <w:hideMark/>
          </w:tcPr>
          <w:p w:rsidR="00806E21" w:rsidRPr="00806E21" w:rsidRDefault="00806E21" w:rsidP="00806E21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 w:rsidRPr="00806E21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22 вересня 2020 року</w:t>
            </w:r>
          </w:p>
        </w:tc>
        <w:tc>
          <w:tcPr>
            <w:tcW w:w="3309" w:type="dxa"/>
            <w:gridSpan w:val="2"/>
            <w:hideMark/>
          </w:tcPr>
          <w:p w:rsidR="00806E21" w:rsidRPr="00806E21" w:rsidRDefault="00806E21" w:rsidP="00806E21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proofErr w:type="spellStart"/>
            <w:r w:rsidRPr="00806E21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806E21" w:rsidRPr="00806E21" w:rsidRDefault="00806E21" w:rsidP="00806E21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 w:rsidRPr="00806E21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№</w:t>
            </w:r>
            <w:r w:rsidRPr="00806E21">
              <w:rPr>
                <w:rFonts w:ascii="Bookman Old Style" w:eastAsia="Times New Roman" w:hAnsi="Bookman Old Style" w:cs="Times New Roman"/>
                <w:noProof/>
                <w:color w:val="002060"/>
                <w:sz w:val="28"/>
                <w:szCs w:val="28"/>
                <w:lang w:val="ru-RU" w:eastAsia="ru-RU"/>
              </w:rPr>
              <w:t xml:space="preserve"> </w:t>
            </w:r>
            <w:r w:rsidRPr="00806E21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268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8</w:t>
            </w:r>
            <w:r w:rsidRPr="00806E21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  <w:tr w:rsidR="005514AF" w:rsidRPr="005514AF" w:rsidTr="00806E21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5514AF" w:rsidRPr="005514AF" w:rsidRDefault="005514AF" w:rsidP="008E2A7C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8E2A7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Старобільського</w:t>
            </w:r>
            <w:proofErr w:type="spellEnd"/>
            <w:r w:rsidR="008E2A7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Луганської області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470E1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E2A7C" w:rsidRPr="008E2A7C">
        <w:rPr>
          <w:rFonts w:ascii="Times New Roman" w:hAnsi="Times New Roman" w:cs="Times New Roman"/>
          <w:sz w:val="28"/>
          <w:szCs w:val="28"/>
        </w:rPr>
        <w:t>Старобільського</w:t>
      </w:r>
      <w:proofErr w:type="spellEnd"/>
      <w:r w:rsidR="008E2A7C" w:rsidRPr="008E2A7C">
        <w:rPr>
          <w:rFonts w:ascii="Times New Roman" w:hAnsi="Times New Roman" w:cs="Times New Roman"/>
          <w:sz w:val="28"/>
          <w:szCs w:val="28"/>
        </w:rPr>
        <w:t xml:space="preserve"> районного суду Луганської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33332" w:rsidRDefault="00D33332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470E17" w:rsidRDefault="00470E17" w:rsidP="00CC14B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0E17" w:rsidRPr="00470E17" w:rsidRDefault="00470E17" w:rsidP="00470E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Вищої ради правосуддя надійшло повідомлення Державної судової адміністрації України про 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необхідність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відрядження </w:t>
      </w:r>
      <w:r w:rsidR="00075F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суддів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r w:rsidR="00075FB7" w:rsidRPr="00075F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Старобільського</w:t>
      </w:r>
      <w:proofErr w:type="spellEnd"/>
      <w:r w:rsidR="00075FB7" w:rsidRPr="00075F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зв’язку з виявленням у ньому надмірного рівня судового навантаження.</w:t>
      </w:r>
    </w:p>
    <w:p w:rsidR="00470E17" w:rsidRPr="00470E17" w:rsidRDefault="00470E17" w:rsidP="00470E1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7E1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</w:p>
    <w:p w:rsidR="00AB1E33" w:rsidRDefault="009300BB" w:rsidP="00470E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002DF2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пункту 21.13 Регламенту за результатами розгляду повідомлення Державної судової адміністрації України про необхідність </w:t>
      </w:r>
      <w:r>
        <w:rPr>
          <w:rFonts w:ascii="Times New Roman" w:hAnsi="Times New Roman" w:cs="Times New Roman"/>
          <w:sz w:val="28"/>
          <w:szCs w:val="28"/>
        </w:rPr>
        <w:lastRenderedPageBreak/>
        <w:t>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FB7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60802">
        <w:rPr>
          <w:rFonts w:ascii="Times New Roman" w:hAnsi="Times New Roman" w:cs="Times New Roman"/>
          <w:sz w:val="28"/>
          <w:szCs w:val="28"/>
        </w:rPr>
        <w:t>Розпочати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060802">
        <w:rPr>
          <w:rFonts w:ascii="Times New Roman" w:hAnsi="Times New Roman" w:cs="Times New Roman"/>
          <w:sz w:val="28"/>
          <w:szCs w:val="28"/>
        </w:rPr>
        <w:t>процедуру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060802">
        <w:rPr>
          <w:rFonts w:ascii="Times New Roman" w:hAnsi="Times New Roman" w:cs="Times New Roman"/>
          <w:sz w:val="28"/>
          <w:szCs w:val="28"/>
        </w:rPr>
        <w:t>відрядження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>
        <w:rPr>
          <w:rFonts w:ascii="Times New Roman" w:hAnsi="Times New Roman" w:cs="Times New Roman"/>
          <w:sz w:val="28"/>
          <w:szCs w:val="28"/>
        </w:rPr>
        <w:t>суддів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>
        <w:rPr>
          <w:rFonts w:ascii="Times New Roman" w:hAnsi="Times New Roman" w:cs="Times New Roman"/>
          <w:sz w:val="28"/>
          <w:szCs w:val="28"/>
        </w:rPr>
        <w:t>до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FB7" w:rsidRPr="00075FB7">
        <w:rPr>
          <w:rFonts w:ascii="Times New Roman" w:hAnsi="Times New Roman" w:cs="Times New Roman"/>
          <w:sz w:val="28"/>
          <w:szCs w:val="28"/>
        </w:rPr>
        <w:t>Старобільського</w:t>
      </w:r>
      <w:proofErr w:type="spellEnd"/>
      <w:r w:rsidR="00075FB7" w:rsidRPr="00075FB7">
        <w:rPr>
          <w:rFonts w:ascii="Times New Roman" w:hAnsi="Times New Roman" w:cs="Times New Roman"/>
          <w:sz w:val="28"/>
          <w:szCs w:val="28"/>
        </w:rPr>
        <w:t xml:space="preserve"> районного суду Луганської області</w:t>
      </w:r>
      <w:r w:rsidR="00075FB7">
        <w:rPr>
          <w:rFonts w:ascii="Times New Roman" w:hAnsi="Times New Roman" w:cs="Times New Roman"/>
          <w:sz w:val="28"/>
          <w:szCs w:val="28"/>
        </w:rPr>
        <w:t>.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2CD1" w:rsidRDefault="00602C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60802" w:rsidRDefault="00060802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60802" w:rsidRDefault="00060802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E21" w:rsidRDefault="00806E2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6E21" w:rsidRDefault="00806E2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060802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lang w:val="uk-UA"/>
        </w:rPr>
      </w:pPr>
      <w:r w:rsidRPr="00060802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002DF2" w:rsidRPr="00060802" w:rsidRDefault="00985471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060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060802" w:rsidRDefault="00060802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806E2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C9096A" w:rsidRPr="00060802">
        <w:rPr>
          <w:rFonts w:ascii="Times New Roman" w:hAnsi="Times New Roman" w:cs="Times New Roman"/>
          <w:sz w:val="28"/>
          <w:szCs w:val="28"/>
        </w:rPr>
        <w:t>22</w:t>
      </w:r>
      <w:r w:rsidR="006E39E7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060802">
        <w:rPr>
          <w:rFonts w:ascii="Times New Roman" w:hAnsi="Times New Roman" w:cs="Times New Roman"/>
          <w:sz w:val="28"/>
          <w:szCs w:val="28"/>
        </w:rPr>
        <w:t>вересня 2020</w:t>
      </w:r>
      <w:r w:rsidR="006E39E7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060802">
        <w:rPr>
          <w:rFonts w:ascii="Times New Roman" w:hAnsi="Times New Roman" w:cs="Times New Roman"/>
          <w:sz w:val="28"/>
          <w:szCs w:val="28"/>
        </w:rPr>
        <w:t>року №</w:t>
      </w:r>
      <w:r w:rsidR="00A15E43">
        <w:rPr>
          <w:rFonts w:ascii="Times New Roman" w:hAnsi="Times New Roman" w:cs="Times New Roman"/>
          <w:sz w:val="28"/>
          <w:szCs w:val="28"/>
        </w:rPr>
        <w:t xml:space="preserve"> 2688/0/15-20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2DF2" w:rsidRDefault="00985471" w:rsidP="00C9096A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C9096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bookmarkStart w:id="0" w:name="_GoBack"/>
      <w:r w:rsidR="00A15E43">
        <w:rPr>
          <w:rFonts w:ascii="Times New Roman" w:hAnsi="Times New Roman" w:cs="Times New Roman"/>
          <w:sz w:val="28"/>
          <w:szCs w:val="28"/>
        </w:rPr>
        <w:t>2688/0/15-</w:t>
      </w:r>
      <w:bookmarkEnd w:id="0"/>
      <w:r w:rsidR="00A15E4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</w:t>
      </w:r>
    </w:p>
    <w:p w:rsidR="00002DF2" w:rsidRPr="00002DF2" w:rsidRDefault="00985471" w:rsidP="00F32D30">
      <w:pPr>
        <w:spacing w:after="120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02DF2">
        <w:rPr>
          <w:rFonts w:ascii="Times New Roman" w:hAnsi="Times New Roman" w:cs="Times New Roman"/>
          <w:b/>
          <w:sz w:val="28"/>
          <w:szCs w:val="28"/>
        </w:rPr>
        <w:t>до</w:t>
      </w:r>
      <w:r w:rsidR="00C9096A"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075FB7"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Старобільського</w:t>
      </w:r>
      <w:proofErr w:type="spellEnd"/>
      <w:r w:rsidR="00075FB7"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–</w:t>
      </w:r>
      <w:r w:rsidR="00075FB7"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3 </w:t>
      </w:r>
      <w:r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судді</w:t>
      </w:r>
      <w:r w:rsidR="00742CC6"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002D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C9096A" w:rsidRDefault="00985471" w:rsidP="00C9096A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E17" w:rsidRDefault="00470E17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02DF2">
        <w:rPr>
          <w:rFonts w:ascii="Times New Roman" w:hAnsi="Times New Roman" w:cs="Times New Roman"/>
          <w:sz w:val="20"/>
          <w:szCs w:val="20"/>
        </w:rPr>
        <w:t>* Документи для відрядження можуть бути подані:</w:t>
      </w: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02DF2">
        <w:rPr>
          <w:rFonts w:ascii="Times New Roman" w:hAnsi="Times New Roman" w:cs="Times New Roman"/>
          <w:sz w:val="20"/>
          <w:szCs w:val="20"/>
        </w:rPr>
        <w:t xml:space="preserve"> суддею особисто до Вищої ради правосуддя з понеділка по четвер з 08 год 00 хв до 12 год 00 хв та з </w:t>
      </w:r>
      <w:r w:rsidRPr="00002DF2">
        <w:rPr>
          <w:rFonts w:ascii="Times New Roman" w:hAnsi="Times New Roman" w:cs="Times New Roman"/>
          <w:sz w:val="20"/>
          <w:szCs w:val="20"/>
        </w:rPr>
        <w:br/>
        <w:t xml:space="preserve">12 год 45 хв до 16 год 00 хв, у п’ятницю з 08 год 00 хв до 12 год 00 хв та з 12 год 45 хв до 15 год 00 хв  за </w:t>
      </w:r>
      <w:proofErr w:type="spellStart"/>
      <w:r w:rsidRPr="00002DF2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002DF2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02DF2">
        <w:rPr>
          <w:rFonts w:ascii="Times New Roman" w:hAnsi="Times New Roman" w:cs="Times New Roman"/>
          <w:sz w:val="20"/>
          <w:szCs w:val="20"/>
        </w:rPr>
        <w:t> електронною поштою на адресу </w:t>
      </w:r>
      <w:hyperlink r:id="rId9" w:history="1">
        <w:r w:rsidRPr="00002DF2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Pr="00002DF2">
        <w:rPr>
          <w:rFonts w:ascii="Times New Roman" w:hAnsi="Times New Roman" w:cs="Times New Roman"/>
          <w:sz w:val="20"/>
          <w:szCs w:val="20"/>
        </w:rPr>
        <w:t>.</w:t>
      </w: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02DF2">
        <w:rPr>
          <w:rFonts w:ascii="Times New Roman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002DF2">
        <w:rPr>
          <w:rFonts w:ascii="Times New Roman" w:hAnsi="Times New Roman" w:cs="Times New Roman"/>
          <w:sz w:val="20"/>
          <w:szCs w:val="20"/>
        </w:rPr>
        <w:t>відскановані</w:t>
      </w:r>
      <w:proofErr w:type="spellEnd"/>
      <w:r w:rsidRPr="00002DF2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002DF2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002DF2">
        <w:rPr>
          <w:rFonts w:ascii="Times New Roman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 w:rsidRPr="00002DF2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002DF2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002DF2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002DF2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002DF2" w:rsidRPr="00002DF2" w:rsidRDefault="00002DF2" w:rsidP="00002DF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02DF2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sectPr w:rsidR="00985471" w:rsidRPr="00985471" w:rsidSect="00002DF2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58" w:rsidRDefault="00116B58" w:rsidP="00AA31AA">
      <w:r>
        <w:separator/>
      </w:r>
    </w:p>
  </w:endnote>
  <w:endnote w:type="continuationSeparator" w:id="0">
    <w:p w:rsidR="00116B58" w:rsidRDefault="00116B58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58" w:rsidRDefault="00116B58" w:rsidP="00AA31AA">
      <w:r>
        <w:separator/>
      </w:r>
    </w:p>
  </w:footnote>
  <w:footnote w:type="continuationSeparator" w:id="0">
    <w:p w:rsidR="00116B58" w:rsidRDefault="00116B58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DF2" w:rsidRDefault="00002DF2" w:rsidP="00002DF2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02DF2"/>
    <w:rsid w:val="00042518"/>
    <w:rsid w:val="00060802"/>
    <w:rsid w:val="000721A8"/>
    <w:rsid w:val="00075FB7"/>
    <w:rsid w:val="00116B58"/>
    <w:rsid w:val="00142FFB"/>
    <w:rsid w:val="001721F1"/>
    <w:rsid w:val="001A2CCA"/>
    <w:rsid w:val="001A7EA8"/>
    <w:rsid w:val="001B7695"/>
    <w:rsid w:val="001D12A1"/>
    <w:rsid w:val="0022069E"/>
    <w:rsid w:val="00247859"/>
    <w:rsid w:val="00264B00"/>
    <w:rsid w:val="002911CB"/>
    <w:rsid w:val="00297453"/>
    <w:rsid w:val="00303AAD"/>
    <w:rsid w:val="00324F1D"/>
    <w:rsid w:val="00413E76"/>
    <w:rsid w:val="00431FB7"/>
    <w:rsid w:val="0045545F"/>
    <w:rsid w:val="00470E17"/>
    <w:rsid w:val="0049565B"/>
    <w:rsid w:val="004E289F"/>
    <w:rsid w:val="00506FDA"/>
    <w:rsid w:val="005368A3"/>
    <w:rsid w:val="005514AF"/>
    <w:rsid w:val="00554300"/>
    <w:rsid w:val="005732C4"/>
    <w:rsid w:val="00585E6F"/>
    <w:rsid w:val="00602CD1"/>
    <w:rsid w:val="00654ABD"/>
    <w:rsid w:val="00670FD6"/>
    <w:rsid w:val="006A26CC"/>
    <w:rsid w:val="006A7AF4"/>
    <w:rsid w:val="006D44D1"/>
    <w:rsid w:val="006D6DA6"/>
    <w:rsid w:val="006E39E7"/>
    <w:rsid w:val="00742CC6"/>
    <w:rsid w:val="00784D5C"/>
    <w:rsid w:val="007852D2"/>
    <w:rsid w:val="007A096D"/>
    <w:rsid w:val="007A61EB"/>
    <w:rsid w:val="007B1D9F"/>
    <w:rsid w:val="007D281F"/>
    <w:rsid w:val="007E583A"/>
    <w:rsid w:val="007F6311"/>
    <w:rsid w:val="00802CF9"/>
    <w:rsid w:val="00806E21"/>
    <w:rsid w:val="00817B7A"/>
    <w:rsid w:val="0084285A"/>
    <w:rsid w:val="008522A1"/>
    <w:rsid w:val="00855CE1"/>
    <w:rsid w:val="00856302"/>
    <w:rsid w:val="0086612B"/>
    <w:rsid w:val="00882FB3"/>
    <w:rsid w:val="008E1C8D"/>
    <w:rsid w:val="008E20F0"/>
    <w:rsid w:val="008E2A7C"/>
    <w:rsid w:val="008E47E1"/>
    <w:rsid w:val="009300BB"/>
    <w:rsid w:val="0093322B"/>
    <w:rsid w:val="009454C9"/>
    <w:rsid w:val="00985471"/>
    <w:rsid w:val="009B0AD0"/>
    <w:rsid w:val="00A15E43"/>
    <w:rsid w:val="00AA31AA"/>
    <w:rsid w:val="00AB1E33"/>
    <w:rsid w:val="00B07096"/>
    <w:rsid w:val="00B34741"/>
    <w:rsid w:val="00BB37CD"/>
    <w:rsid w:val="00BC1FF0"/>
    <w:rsid w:val="00C41E82"/>
    <w:rsid w:val="00C44DE0"/>
    <w:rsid w:val="00C9096A"/>
    <w:rsid w:val="00CC14BA"/>
    <w:rsid w:val="00CC4E48"/>
    <w:rsid w:val="00D22396"/>
    <w:rsid w:val="00D33332"/>
    <w:rsid w:val="00D61974"/>
    <w:rsid w:val="00D91C89"/>
    <w:rsid w:val="00DA6E94"/>
    <w:rsid w:val="00DC2FED"/>
    <w:rsid w:val="00DF404C"/>
    <w:rsid w:val="00E2636A"/>
    <w:rsid w:val="00E447F6"/>
    <w:rsid w:val="00E50C5E"/>
    <w:rsid w:val="00E750B6"/>
    <w:rsid w:val="00ED15F8"/>
    <w:rsid w:val="00F15EA0"/>
    <w:rsid w:val="00F32D30"/>
    <w:rsid w:val="00F45525"/>
    <w:rsid w:val="00F959B7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07A8"/>
  <w15:docId w15:val="{4608E164-08DB-4BA8-913B-FA3F4C2B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9B726-DAFC-48C2-A326-04623464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3893</Words>
  <Characters>2220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Оксана Кукота (HCJ-0630 - o.kukota)</cp:lastModifiedBy>
  <cp:revision>5</cp:revision>
  <cp:lastPrinted>2020-09-23T05:47:00Z</cp:lastPrinted>
  <dcterms:created xsi:type="dcterms:W3CDTF">2020-09-23T12:31:00Z</dcterms:created>
  <dcterms:modified xsi:type="dcterms:W3CDTF">2020-09-23T12:52:00Z</dcterms:modified>
</cp:coreProperties>
</file>