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934" w:rsidRDefault="000A2934" w:rsidP="000A2934">
      <w:pPr>
        <w:spacing w:after="200" w:line="276" w:lineRule="auto"/>
        <w:contextualSpacing/>
        <w:jc w:val="both"/>
        <w:rPr>
          <w:rFonts w:ascii="Calibri" w:eastAsia="Calibri" w:hAnsi="Calibri" w:cs="Times New Roman"/>
          <w:sz w:val="28"/>
          <w:szCs w:val="28"/>
        </w:rPr>
      </w:pPr>
    </w:p>
    <w:p w:rsidR="000A2934" w:rsidRDefault="000A2934" w:rsidP="000A2934">
      <w:pPr>
        <w:spacing w:after="200" w:line="276" w:lineRule="auto"/>
        <w:contextualSpacing/>
        <w:jc w:val="both"/>
        <w:rPr>
          <w:rFonts w:ascii="Calibri" w:eastAsia="Calibri" w:hAnsi="Calibri" w:cs="Times New Roman"/>
          <w:sz w:val="28"/>
          <w:szCs w:val="28"/>
          <w:lang w:val="ru-RU"/>
        </w:rPr>
      </w:pPr>
    </w:p>
    <w:p w:rsidR="000A2934" w:rsidRDefault="000A2934" w:rsidP="000A2934">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61312" behindDoc="0" locked="0" layoutInCell="1" allowOverlap="1" wp14:anchorId="1F871E8C" wp14:editId="1DAB911E">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0000"/>
          <w:lang w:eastAsia="ru-RU"/>
        </w:rPr>
        <w:t>УКРАЇНА</w:t>
      </w:r>
    </w:p>
    <w:p w:rsidR="000A2934" w:rsidRDefault="000A2934" w:rsidP="000A2934">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0A2934" w:rsidRDefault="000A2934" w:rsidP="000A2934">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0A2934" w:rsidRDefault="000A2934" w:rsidP="000A2934">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РІШЕННЯ</w:t>
      </w:r>
    </w:p>
    <w:p w:rsidR="000A2934" w:rsidRDefault="000A2934" w:rsidP="000A2934">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0A2934" w:rsidTr="00AB4BAC">
        <w:trPr>
          <w:trHeight w:val="188"/>
        </w:trPr>
        <w:tc>
          <w:tcPr>
            <w:tcW w:w="3369" w:type="dxa"/>
            <w:hideMark/>
          </w:tcPr>
          <w:p w:rsidR="000A2934" w:rsidRDefault="004647DB" w:rsidP="004647DB">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28 вересня 2020 року</w:t>
            </w:r>
          </w:p>
        </w:tc>
        <w:tc>
          <w:tcPr>
            <w:tcW w:w="3011" w:type="dxa"/>
            <w:hideMark/>
          </w:tcPr>
          <w:p w:rsidR="000A2934" w:rsidRDefault="000A2934" w:rsidP="00AB4BAC">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0A2934" w:rsidRDefault="004647DB" w:rsidP="004647DB">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2721/2дп/15-20</w:t>
            </w:r>
          </w:p>
        </w:tc>
      </w:tr>
    </w:tbl>
    <w:p w:rsidR="000A2934" w:rsidRPr="00C22294" w:rsidRDefault="000A2934" w:rsidP="000A2934">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bookmarkStart w:id="0" w:name="_GoBack"/>
      <w:bookmarkEnd w:id="0"/>
    </w:p>
    <w:p w:rsidR="003A7177" w:rsidRDefault="003A7177" w:rsidP="003A7177">
      <w:pPr>
        <w:tabs>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bookmarkStart w:id="1" w:name="OLE_LINK7"/>
      <w:bookmarkStart w:id="2" w:name="OLE_LINK6"/>
      <w:r>
        <w:rPr>
          <w:rFonts w:ascii="Times New Roman" w:eastAsia="Times New Roman" w:hAnsi="Times New Roman" w:cs="Times New Roman"/>
          <w:b/>
          <w:sz w:val="24"/>
          <w:szCs w:val="24"/>
          <w:lang w:eastAsia="ru-RU"/>
        </w:rPr>
        <w:t xml:space="preserve">Про </w:t>
      </w:r>
      <w:r w:rsidR="00D41A1D">
        <w:rPr>
          <w:rFonts w:ascii="Times New Roman" w:eastAsia="Times New Roman" w:hAnsi="Times New Roman" w:cs="Times New Roman"/>
          <w:b/>
          <w:sz w:val="24"/>
          <w:szCs w:val="24"/>
          <w:lang w:eastAsia="ru-RU"/>
        </w:rPr>
        <w:t xml:space="preserve">відмову у </w:t>
      </w:r>
      <w:r>
        <w:rPr>
          <w:rFonts w:ascii="Times New Roman" w:eastAsia="Times New Roman" w:hAnsi="Times New Roman" w:cs="Times New Roman"/>
          <w:b/>
          <w:sz w:val="24"/>
          <w:szCs w:val="24"/>
          <w:lang w:eastAsia="ru-RU"/>
        </w:rPr>
        <w:t>притягненн</w:t>
      </w:r>
      <w:r w:rsidR="00D41A1D">
        <w:rPr>
          <w:rFonts w:ascii="Times New Roman" w:eastAsia="Times New Roman" w:hAnsi="Times New Roman" w:cs="Times New Roman"/>
          <w:b/>
          <w:sz w:val="24"/>
          <w:szCs w:val="24"/>
          <w:lang w:eastAsia="ru-RU"/>
        </w:rPr>
        <w:t>і</w:t>
      </w:r>
      <w:r>
        <w:rPr>
          <w:rFonts w:ascii="Times New Roman" w:eastAsia="Times New Roman" w:hAnsi="Times New Roman" w:cs="Times New Roman"/>
          <w:b/>
          <w:sz w:val="24"/>
          <w:szCs w:val="24"/>
          <w:lang w:eastAsia="ru-RU"/>
        </w:rPr>
        <w:t xml:space="preserve"> </w:t>
      </w:r>
      <w:r w:rsidR="00D41A1D">
        <w:rPr>
          <w:rFonts w:ascii="Times New Roman" w:eastAsia="Times New Roman" w:hAnsi="Times New Roman" w:cs="Times New Roman"/>
          <w:b/>
          <w:sz w:val="24"/>
          <w:szCs w:val="24"/>
          <w:lang w:eastAsia="ru-RU"/>
        </w:rPr>
        <w:t xml:space="preserve">до дисциплінарної відповідальності </w:t>
      </w:r>
      <w:r>
        <w:rPr>
          <w:rFonts w:ascii="Times New Roman" w:eastAsia="Times New Roman" w:hAnsi="Times New Roman" w:cs="Times New Roman"/>
          <w:b/>
          <w:sz w:val="24"/>
          <w:szCs w:val="24"/>
          <w:lang w:eastAsia="ru-RU"/>
        </w:rPr>
        <w:t>судді</w:t>
      </w:r>
      <w:r w:rsidR="00A24AAC">
        <w:rPr>
          <w:rFonts w:ascii="Times New Roman" w:eastAsia="Times New Roman" w:hAnsi="Times New Roman" w:cs="Times New Roman"/>
          <w:b/>
          <w:sz w:val="24"/>
          <w:szCs w:val="24"/>
          <w:lang w:eastAsia="ru-RU"/>
        </w:rPr>
        <w:t xml:space="preserve"> Ізмаїльського міськ</w:t>
      </w:r>
      <w:r>
        <w:rPr>
          <w:rFonts w:ascii="Times New Roman" w:eastAsia="Times New Roman" w:hAnsi="Times New Roman" w:cs="Times New Roman"/>
          <w:b/>
          <w:sz w:val="24"/>
          <w:szCs w:val="24"/>
          <w:lang w:eastAsia="ru-RU"/>
        </w:rPr>
        <w:t xml:space="preserve">районного суду </w:t>
      </w:r>
      <w:r w:rsidR="00A24AAC">
        <w:rPr>
          <w:rFonts w:ascii="Times New Roman" w:eastAsia="Times New Roman" w:hAnsi="Times New Roman" w:cs="Times New Roman"/>
          <w:b/>
          <w:sz w:val="24"/>
          <w:szCs w:val="24"/>
          <w:lang w:eastAsia="ru-RU"/>
        </w:rPr>
        <w:t xml:space="preserve">Одеської області Волкова Ю.Р. </w:t>
      </w:r>
      <w:r w:rsidR="00C178B3">
        <w:rPr>
          <w:rFonts w:ascii="Times New Roman" w:eastAsia="Times New Roman" w:hAnsi="Times New Roman" w:cs="Times New Roman"/>
          <w:b/>
          <w:sz w:val="24"/>
          <w:szCs w:val="24"/>
          <w:lang w:eastAsia="ru-RU"/>
        </w:rPr>
        <w:t>та припинення дисциплінарного провадження</w:t>
      </w:r>
    </w:p>
    <w:bookmarkEnd w:id="1"/>
    <w:bookmarkEnd w:id="2"/>
    <w:p w:rsidR="003A7177" w:rsidRDefault="003A7177" w:rsidP="003A7177">
      <w:pPr>
        <w:spacing w:after="0" w:line="20" w:lineRule="atLeast"/>
        <w:rPr>
          <w:rFonts w:ascii="Times New Roman" w:eastAsia="Times New Roman" w:hAnsi="Times New Roman" w:cs="Times New Roman"/>
          <w:sz w:val="28"/>
          <w:szCs w:val="28"/>
          <w:lang w:eastAsia="ru-RU"/>
        </w:rPr>
      </w:pPr>
    </w:p>
    <w:p w:rsidR="003A7177" w:rsidRPr="00917844" w:rsidRDefault="003A7177" w:rsidP="003A7177">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sidR="00A24AAC">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головуючого – Худика М.П., членів Артеменка І.А., Блажівської О.Є.,</w:t>
      </w:r>
      <w:r w:rsidR="000719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заслухавши доповідача – члена Другої Дисциплінарної палати Вищої ради правосуддя Грищука В.К., розглянувши дисциплінарну справу, відкриту за </w:t>
      </w:r>
      <w:r w:rsidR="00EC6B76">
        <w:rPr>
          <w:rFonts w:ascii="Times New Roman" w:eastAsia="Times New Roman" w:hAnsi="Times New Roman" w:cs="Times New Roman"/>
          <w:sz w:val="28"/>
          <w:szCs w:val="24"/>
          <w:lang w:eastAsia="ru-RU"/>
        </w:rPr>
        <w:t>скаргою</w:t>
      </w:r>
      <w:r w:rsidRPr="00917844">
        <w:rPr>
          <w:rFonts w:ascii="Times New Roman" w:eastAsia="Times New Roman" w:hAnsi="Times New Roman" w:cs="Times New Roman"/>
          <w:sz w:val="28"/>
          <w:szCs w:val="24"/>
          <w:lang w:eastAsia="ru-RU"/>
        </w:rPr>
        <w:t xml:space="preserve"> </w:t>
      </w:r>
      <w:r w:rsidR="00A24AAC">
        <w:rPr>
          <w:rFonts w:ascii="Times New Roman" w:eastAsia="Times New Roman" w:hAnsi="Times New Roman" w:cs="Times New Roman"/>
          <w:sz w:val="28"/>
          <w:szCs w:val="24"/>
          <w:lang w:eastAsia="ru-RU"/>
        </w:rPr>
        <w:t xml:space="preserve">Сапсая Володимира Григоровича </w:t>
      </w:r>
      <w:r w:rsidRPr="00917844">
        <w:rPr>
          <w:rFonts w:ascii="Times New Roman" w:eastAsia="Times New Roman" w:hAnsi="Times New Roman" w:cs="Times New Roman"/>
          <w:sz w:val="28"/>
          <w:szCs w:val="24"/>
          <w:lang w:eastAsia="ru-RU"/>
        </w:rPr>
        <w:t xml:space="preserve">стосовно судді </w:t>
      </w:r>
      <w:r w:rsidR="00A24AAC">
        <w:rPr>
          <w:rFonts w:ascii="Times New Roman" w:eastAsia="Times New Roman" w:hAnsi="Times New Roman" w:cs="Times New Roman"/>
          <w:sz w:val="28"/>
          <w:szCs w:val="24"/>
          <w:lang w:eastAsia="ru-RU"/>
        </w:rPr>
        <w:t>Ізмаїльського міськ</w:t>
      </w:r>
      <w:r>
        <w:rPr>
          <w:rFonts w:ascii="Times New Roman" w:eastAsia="Times New Roman" w:hAnsi="Times New Roman" w:cs="Times New Roman"/>
          <w:sz w:val="28"/>
          <w:szCs w:val="24"/>
          <w:lang w:eastAsia="ru-RU"/>
        </w:rPr>
        <w:t xml:space="preserve">районного суду </w:t>
      </w:r>
      <w:r w:rsidR="00A24AAC">
        <w:rPr>
          <w:rFonts w:ascii="Times New Roman" w:eastAsia="Times New Roman" w:hAnsi="Times New Roman" w:cs="Times New Roman"/>
          <w:sz w:val="28"/>
          <w:szCs w:val="24"/>
          <w:lang w:eastAsia="ru-RU"/>
        </w:rPr>
        <w:t>Одеської області Волкова Юрія Руфовича</w:t>
      </w:r>
      <w:r>
        <w:rPr>
          <w:rFonts w:ascii="Times New Roman" w:eastAsia="Times New Roman" w:hAnsi="Times New Roman" w:cs="Times New Roman"/>
          <w:sz w:val="28"/>
          <w:szCs w:val="28"/>
          <w:lang w:eastAsia="ru-RU"/>
        </w:rPr>
        <w:t>,</w:t>
      </w:r>
    </w:p>
    <w:p w:rsidR="003A7177" w:rsidRPr="00F54499" w:rsidRDefault="003A7177" w:rsidP="003A7177">
      <w:pPr>
        <w:spacing w:after="0" w:line="240" w:lineRule="auto"/>
        <w:ind w:firstLine="708"/>
        <w:jc w:val="both"/>
        <w:rPr>
          <w:rFonts w:ascii="Times New Roman" w:eastAsia="Calibri" w:hAnsi="Times New Roman" w:cs="Times New Roman"/>
          <w:sz w:val="8"/>
          <w:szCs w:val="8"/>
          <w:lang w:eastAsia="ru-RU"/>
        </w:rPr>
      </w:pPr>
    </w:p>
    <w:p w:rsidR="003A7177" w:rsidRDefault="003A7177" w:rsidP="003A7177">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3A7177" w:rsidRPr="00F54499" w:rsidRDefault="003A7177" w:rsidP="003A7177">
      <w:pPr>
        <w:spacing w:after="0" w:line="240" w:lineRule="auto"/>
        <w:ind w:firstLine="708"/>
        <w:jc w:val="both"/>
        <w:rPr>
          <w:rFonts w:ascii="Times New Roman" w:eastAsia="Calibri" w:hAnsi="Times New Roman" w:cs="Times New Roman"/>
          <w:sz w:val="8"/>
          <w:szCs w:val="8"/>
          <w:lang w:eastAsia="ru-RU"/>
        </w:rPr>
      </w:pPr>
    </w:p>
    <w:p w:rsidR="001C3DAE" w:rsidRDefault="00A24AAC" w:rsidP="003A717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Волков Юрій Руфович </w:t>
      </w:r>
      <w:r w:rsidR="00EC6B76">
        <w:rPr>
          <w:rFonts w:ascii="Times New Roman" w:hAnsi="Times New Roman"/>
          <w:sz w:val="28"/>
          <w:szCs w:val="28"/>
          <w:lang w:eastAsia="ru-RU"/>
        </w:rPr>
        <w:t xml:space="preserve">Указом Президента України від </w:t>
      </w:r>
      <w:r>
        <w:rPr>
          <w:rFonts w:ascii="Times New Roman" w:hAnsi="Times New Roman"/>
          <w:sz w:val="28"/>
          <w:szCs w:val="28"/>
          <w:lang w:eastAsia="ru-RU"/>
        </w:rPr>
        <w:t xml:space="preserve">18 </w:t>
      </w:r>
      <w:r w:rsidR="00EC6B76">
        <w:rPr>
          <w:rFonts w:ascii="Times New Roman" w:hAnsi="Times New Roman"/>
          <w:sz w:val="28"/>
          <w:szCs w:val="28"/>
          <w:lang w:eastAsia="ru-RU"/>
        </w:rPr>
        <w:t>квітня 199</w:t>
      </w:r>
      <w:r>
        <w:rPr>
          <w:rFonts w:ascii="Times New Roman" w:hAnsi="Times New Roman"/>
          <w:sz w:val="28"/>
          <w:szCs w:val="28"/>
          <w:lang w:eastAsia="ru-RU"/>
        </w:rPr>
        <w:t>7</w:t>
      </w:r>
      <w:r w:rsidR="00EC6B76">
        <w:rPr>
          <w:rFonts w:ascii="Times New Roman" w:hAnsi="Times New Roman"/>
          <w:sz w:val="28"/>
          <w:szCs w:val="28"/>
          <w:lang w:eastAsia="ru-RU"/>
        </w:rPr>
        <w:t xml:space="preserve"> року</w:t>
      </w:r>
      <w:r w:rsidR="00D164EA">
        <w:rPr>
          <w:rFonts w:ascii="Times New Roman" w:hAnsi="Times New Roman"/>
          <w:sz w:val="28"/>
          <w:szCs w:val="28"/>
          <w:lang w:eastAsia="ru-RU"/>
        </w:rPr>
        <w:br/>
        <w:t xml:space="preserve">№ </w:t>
      </w:r>
      <w:r>
        <w:rPr>
          <w:rFonts w:ascii="Times New Roman" w:hAnsi="Times New Roman"/>
          <w:sz w:val="28"/>
          <w:szCs w:val="28"/>
          <w:lang w:eastAsia="ru-RU"/>
        </w:rPr>
        <w:t>342</w:t>
      </w:r>
      <w:r w:rsidR="00D164EA">
        <w:rPr>
          <w:rFonts w:ascii="Times New Roman" w:hAnsi="Times New Roman"/>
          <w:sz w:val="28"/>
          <w:szCs w:val="28"/>
          <w:lang w:eastAsia="ru-RU"/>
        </w:rPr>
        <w:t>/9</w:t>
      </w:r>
      <w:r>
        <w:rPr>
          <w:rFonts w:ascii="Times New Roman" w:hAnsi="Times New Roman"/>
          <w:sz w:val="28"/>
          <w:szCs w:val="28"/>
          <w:lang w:eastAsia="ru-RU"/>
        </w:rPr>
        <w:t>7</w:t>
      </w:r>
      <w:r w:rsidR="00D164EA">
        <w:rPr>
          <w:rFonts w:ascii="Times New Roman" w:hAnsi="Times New Roman"/>
          <w:sz w:val="28"/>
          <w:szCs w:val="28"/>
          <w:lang w:eastAsia="ru-RU"/>
        </w:rPr>
        <w:t xml:space="preserve"> </w:t>
      </w:r>
      <w:r w:rsidR="002C4D16">
        <w:rPr>
          <w:rFonts w:ascii="Times New Roman" w:hAnsi="Times New Roman"/>
          <w:sz w:val="28"/>
          <w:szCs w:val="28"/>
          <w:lang w:eastAsia="ru-RU"/>
        </w:rPr>
        <w:t>призначен</w:t>
      </w:r>
      <w:r w:rsidR="00761423">
        <w:rPr>
          <w:rFonts w:ascii="Times New Roman" w:hAnsi="Times New Roman"/>
          <w:sz w:val="28"/>
          <w:szCs w:val="28"/>
          <w:lang w:eastAsia="ru-RU"/>
        </w:rPr>
        <w:t xml:space="preserve">ий </w:t>
      </w:r>
      <w:r w:rsidR="002C4D16">
        <w:rPr>
          <w:rFonts w:ascii="Times New Roman" w:hAnsi="Times New Roman"/>
          <w:sz w:val="28"/>
          <w:szCs w:val="28"/>
          <w:lang w:eastAsia="ru-RU"/>
        </w:rPr>
        <w:t xml:space="preserve">на посаду судді </w:t>
      </w:r>
      <w:r w:rsidR="00761423">
        <w:rPr>
          <w:rFonts w:ascii="Times New Roman" w:hAnsi="Times New Roman"/>
          <w:sz w:val="28"/>
          <w:szCs w:val="28"/>
          <w:lang w:eastAsia="ru-RU"/>
        </w:rPr>
        <w:t>Ізмаїльського міського суду Одеської області</w:t>
      </w:r>
      <w:r w:rsidR="000719E4">
        <w:rPr>
          <w:rFonts w:ascii="Times New Roman" w:hAnsi="Times New Roman"/>
          <w:sz w:val="28"/>
          <w:szCs w:val="28"/>
          <w:lang w:eastAsia="ru-RU"/>
        </w:rPr>
        <w:t>,</w:t>
      </w:r>
      <w:r w:rsidR="002C4D16">
        <w:rPr>
          <w:rFonts w:ascii="Times New Roman" w:hAnsi="Times New Roman"/>
          <w:sz w:val="28"/>
          <w:szCs w:val="28"/>
          <w:lang w:eastAsia="ru-RU"/>
        </w:rPr>
        <w:t xml:space="preserve"> </w:t>
      </w:r>
      <w:r w:rsidR="00BA1FEE">
        <w:rPr>
          <w:rFonts w:ascii="Times New Roman" w:hAnsi="Times New Roman"/>
          <w:sz w:val="28"/>
          <w:szCs w:val="28"/>
          <w:lang w:eastAsia="ru-RU"/>
        </w:rPr>
        <w:t xml:space="preserve">Постановою </w:t>
      </w:r>
      <w:r w:rsidR="001C3DAE">
        <w:rPr>
          <w:rFonts w:ascii="Times New Roman" w:hAnsi="Times New Roman"/>
          <w:sz w:val="28"/>
          <w:szCs w:val="28"/>
          <w:lang w:eastAsia="ru-RU"/>
        </w:rPr>
        <w:t xml:space="preserve">Верховної Ради України від </w:t>
      </w:r>
      <w:r w:rsidR="00BA1FEE">
        <w:rPr>
          <w:rFonts w:ascii="Times New Roman" w:hAnsi="Times New Roman"/>
          <w:sz w:val="28"/>
          <w:szCs w:val="28"/>
          <w:lang w:eastAsia="ru-RU"/>
        </w:rPr>
        <w:t>7 лютого 2002</w:t>
      </w:r>
      <w:r w:rsidR="001C3DAE">
        <w:rPr>
          <w:rFonts w:ascii="Times New Roman" w:hAnsi="Times New Roman"/>
          <w:sz w:val="28"/>
          <w:szCs w:val="28"/>
          <w:lang w:eastAsia="ru-RU"/>
        </w:rPr>
        <w:t xml:space="preserve"> року № </w:t>
      </w:r>
      <w:r w:rsidR="00BA1FEE">
        <w:rPr>
          <w:rFonts w:ascii="Times New Roman" w:hAnsi="Times New Roman"/>
          <w:sz w:val="28"/>
          <w:szCs w:val="28"/>
          <w:lang w:eastAsia="ru-RU"/>
        </w:rPr>
        <w:t>3060</w:t>
      </w:r>
      <w:r w:rsidR="001C3DAE">
        <w:rPr>
          <w:rFonts w:ascii="Times New Roman" w:hAnsi="Times New Roman"/>
          <w:sz w:val="28"/>
          <w:szCs w:val="28"/>
          <w:lang w:eastAsia="ru-RU"/>
        </w:rPr>
        <w:t>-</w:t>
      </w:r>
      <w:r w:rsidR="00BA1FEE">
        <w:rPr>
          <w:rFonts w:ascii="Times New Roman" w:hAnsi="Times New Roman"/>
          <w:sz w:val="28"/>
          <w:szCs w:val="28"/>
          <w:lang w:eastAsia="ru-RU"/>
        </w:rPr>
        <w:t>ІІІ</w:t>
      </w:r>
      <w:r w:rsidR="001C3DAE" w:rsidRPr="001D261C">
        <w:rPr>
          <w:rFonts w:ascii="Times New Roman" w:hAnsi="Times New Roman"/>
          <w:sz w:val="28"/>
          <w:szCs w:val="28"/>
          <w:lang w:val="ru-RU" w:eastAsia="ru-RU"/>
        </w:rPr>
        <w:t xml:space="preserve"> </w:t>
      </w:r>
      <w:r w:rsidR="001C3DAE">
        <w:rPr>
          <w:rFonts w:ascii="Times New Roman" w:hAnsi="Times New Roman"/>
          <w:sz w:val="28"/>
          <w:szCs w:val="28"/>
          <w:lang w:eastAsia="ru-RU"/>
        </w:rPr>
        <w:t>обран</w:t>
      </w:r>
      <w:r w:rsidR="00BA1FEE">
        <w:rPr>
          <w:rFonts w:ascii="Times New Roman" w:hAnsi="Times New Roman"/>
          <w:sz w:val="28"/>
          <w:szCs w:val="28"/>
          <w:lang w:eastAsia="ru-RU"/>
        </w:rPr>
        <w:t>ий</w:t>
      </w:r>
      <w:r w:rsidR="001C3DAE">
        <w:rPr>
          <w:rFonts w:ascii="Times New Roman" w:hAnsi="Times New Roman"/>
          <w:sz w:val="28"/>
          <w:szCs w:val="28"/>
          <w:lang w:eastAsia="ru-RU"/>
        </w:rPr>
        <w:t xml:space="preserve"> суддею </w:t>
      </w:r>
      <w:r w:rsidR="00C63B69">
        <w:rPr>
          <w:rFonts w:ascii="Times New Roman" w:hAnsi="Times New Roman"/>
          <w:sz w:val="28"/>
          <w:szCs w:val="28"/>
          <w:lang w:eastAsia="ru-RU"/>
        </w:rPr>
        <w:t xml:space="preserve">цього </w:t>
      </w:r>
      <w:r w:rsidR="001C3DAE">
        <w:rPr>
          <w:rFonts w:ascii="Times New Roman" w:hAnsi="Times New Roman"/>
          <w:sz w:val="28"/>
          <w:szCs w:val="28"/>
          <w:lang w:eastAsia="ru-RU"/>
        </w:rPr>
        <w:t>суду безстроково</w:t>
      </w:r>
      <w:r w:rsidR="000719E4">
        <w:rPr>
          <w:rFonts w:ascii="Times New Roman" w:hAnsi="Times New Roman"/>
          <w:sz w:val="28"/>
          <w:szCs w:val="28"/>
          <w:lang w:eastAsia="ru-RU"/>
        </w:rPr>
        <w:t>,</w:t>
      </w:r>
      <w:r w:rsidR="007B6AD8">
        <w:rPr>
          <w:rFonts w:ascii="Times New Roman" w:hAnsi="Times New Roman"/>
          <w:sz w:val="28"/>
          <w:szCs w:val="28"/>
          <w:lang w:eastAsia="ru-RU"/>
        </w:rPr>
        <w:t xml:space="preserve"> Указом Президента України від</w:t>
      </w:r>
      <w:r w:rsidR="000719E4">
        <w:rPr>
          <w:rFonts w:ascii="Times New Roman" w:hAnsi="Times New Roman"/>
          <w:sz w:val="28"/>
          <w:szCs w:val="28"/>
          <w:lang w:eastAsia="ru-RU"/>
        </w:rPr>
        <w:br/>
      </w:r>
      <w:r w:rsidR="007B6AD8">
        <w:rPr>
          <w:rFonts w:ascii="Times New Roman" w:hAnsi="Times New Roman"/>
          <w:sz w:val="28"/>
          <w:szCs w:val="28"/>
          <w:lang w:eastAsia="ru-RU"/>
        </w:rPr>
        <w:t>23 березня 2004 року № 358/2004 переведений на посаду судді новоутвореного Ізмаїльського міськрайонного суду Одеської області.</w:t>
      </w:r>
    </w:p>
    <w:p w:rsidR="000A1FFC" w:rsidRDefault="001C3DAE" w:rsidP="001C3DA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Із характеристики</w:t>
      </w:r>
      <w:r w:rsidR="00BA1FEE">
        <w:rPr>
          <w:rFonts w:ascii="Times New Roman" w:hAnsi="Times New Roman"/>
          <w:sz w:val="28"/>
          <w:szCs w:val="28"/>
          <w:lang w:eastAsia="ru-RU"/>
        </w:rPr>
        <w:t xml:space="preserve"> за підписом </w:t>
      </w:r>
      <w:r>
        <w:rPr>
          <w:rFonts w:ascii="Times New Roman" w:hAnsi="Times New Roman"/>
          <w:sz w:val="28"/>
          <w:szCs w:val="28"/>
          <w:lang w:eastAsia="ru-RU"/>
        </w:rPr>
        <w:t xml:space="preserve">голови </w:t>
      </w:r>
      <w:r w:rsidR="00BA1FEE">
        <w:rPr>
          <w:rFonts w:ascii="Times New Roman" w:hAnsi="Times New Roman"/>
          <w:sz w:val="28"/>
          <w:szCs w:val="28"/>
          <w:lang w:eastAsia="ru-RU"/>
        </w:rPr>
        <w:t>Ізмаїльського міськ</w:t>
      </w:r>
      <w:r>
        <w:rPr>
          <w:rFonts w:ascii="Times New Roman" w:hAnsi="Times New Roman"/>
          <w:sz w:val="28"/>
          <w:szCs w:val="28"/>
          <w:lang w:eastAsia="ru-RU"/>
        </w:rPr>
        <w:t xml:space="preserve">районного суду </w:t>
      </w:r>
      <w:r w:rsidR="00BA1FEE">
        <w:rPr>
          <w:rFonts w:ascii="Times New Roman" w:hAnsi="Times New Roman"/>
          <w:sz w:val="28"/>
          <w:szCs w:val="28"/>
          <w:lang w:eastAsia="ru-RU"/>
        </w:rPr>
        <w:t xml:space="preserve">Одеської області </w:t>
      </w:r>
      <w:r>
        <w:rPr>
          <w:rFonts w:ascii="Times New Roman" w:hAnsi="Times New Roman"/>
          <w:sz w:val="28"/>
          <w:szCs w:val="28"/>
          <w:lang w:eastAsia="ru-RU"/>
        </w:rPr>
        <w:t xml:space="preserve">вбачається, що </w:t>
      </w:r>
      <w:r w:rsidR="00BA1FEE">
        <w:rPr>
          <w:rFonts w:ascii="Times New Roman" w:hAnsi="Times New Roman"/>
          <w:sz w:val="28"/>
          <w:szCs w:val="28"/>
          <w:lang w:eastAsia="ru-RU"/>
        </w:rPr>
        <w:t xml:space="preserve">Волков Ю.Р. </w:t>
      </w:r>
      <w:r>
        <w:rPr>
          <w:rFonts w:ascii="Times New Roman" w:hAnsi="Times New Roman"/>
          <w:sz w:val="28"/>
          <w:szCs w:val="28"/>
          <w:lang w:eastAsia="ru-RU"/>
        </w:rPr>
        <w:t>за час роботи на посаді судді цього суду зарекомендува</w:t>
      </w:r>
      <w:r w:rsidR="00BA1FEE">
        <w:rPr>
          <w:rFonts w:ascii="Times New Roman" w:hAnsi="Times New Roman"/>
          <w:sz w:val="28"/>
          <w:szCs w:val="28"/>
          <w:lang w:eastAsia="ru-RU"/>
        </w:rPr>
        <w:t>в</w:t>
      </w:r>
      <w:r>
        <w:rPr>
          <w:rFonts w:ascii="Times New Roman" w:hAnsi="Times New Roman"/>
          <w:sz w:val="28"/>
          <w:szCs w:val="28"/>
          <w:lang w:eastAsia="ru-RU"/>
        </w:rPr>
        <w:t xml:space="preserve"> себе позитивно, як </w:t>
      </w:r>
      <w:r w:rsidR="00BA1FEE">
        <w:rPr>
          <w:rFonts w:ascii="Times New Roman" w:hAnsi="Times New Roman"/>
          <w:sz w:val="28"/>
          <w:szCs w:val="28"/>
          <w:lang w:eastAsia="ru-RU"/>
        </w:rPr>
        <w:t xml:space="preserve">грамотний та принциповий </w:t>
      </w:r>
      <w:r>
        <w:rPr>
          <w:rFonts w:ascii="Times New Roman" w:hAnsi="Times New Roman"/>
          <w:sz w:val="28"/>
          <w:szCs w:val="28"/>
          <w:lang w:eastAsia="ru-RU"/>
        </w:rPr>
        <w:t>суддя</w:t>
      </w:r>
      <w:r w:rsidR="00A97FEA">
        <w:rPr>
          <w:rFonts w:ascii="Times New Roman" w:hAnsi="Times New Roman"/>
          <w:sz w:val="28"/>
          <w:szCs w:val="28"/>
          <w:lang w:eastAsia="ru-RU"/>
        </w:rPr>
        <w:t>, як</w:t>
      </w:r>
      <w:r w:rsidR="00BA1FEE">
        <w:rPr>
          <w:rFonts w:ascii="Times New Roman" w:hAnsi="Times New Roman"/>
          <w:sz w:val="28"/>
          <w:szCs w:val="28"/>
          <w:lang w:eastAsia="ru-RU"/>
        </w:rPr>
        <w:t xml:space="preserve">ий вміло застосовує чинне законодавство. </w:t>
      </w:r>
      <w:r w:rsidR="00FA2BF4">
        <w:rPr>
          <w:rFonts w:ascii="Times New Roman" w:hAnsi="Times New Roman"/>
          <w:sz w:val="28"/>
          <w:szCs w:val="28"/>
          <w:lang w:eastAsia="ru-RU"/>
        </w:rPr>
        <w:t xml:space="preserve">Процесуальні документи складає юридично грамотно, самостійно виготовляє тексти судових рішень за результатами розгляду справ з обвинувальними актами (без </w:t>
      </w:r>
      <w:r w:rsidR="000719E4">
        <w:rPr>
          <w:rFonts w:ascii="Times New Roman" w:hAnsi="Times New Roman"/>
          <w:sz w:val="28"/>
          <w:szCs w:val="28"/>
          <w:lang w:eastAsia="ru-RU"/>
        </w:rPr>
        <w:t xml:space="preserve">залучення до </w:t>
      </w:r>
      <w:r w:rsidR="00FA2BF4">
        <w:rPr>
          <w:rFonts w:ascii="Times New Roman" w:hAnsi="Times New Roman"/>
          <w:sz w:val="28"/>
          <w:szCs w:val="28"/>
          <w:lang w:eastAsia="ru-RU"/>
        </w:rPr>
        <w:t>підготовки про</w:t>
      </w:r>
      <w:r w:rsidR="000719E4">
        <w:rPr>
          <w:rFonts w:ascii="Times New Roman" w:hAnsi="Times New Roman"/>
          <w:sz w:val="28"/>
          <w:szCs w:val="28"/>
          <w:lang w:eastAsia="ru-RU"/>
        </w:rPr>
        <w:t>єкт</w:t>
      </w:r>
      <w:r w:rsidR="00FA2BF4">
        <w:rPr>
          <w:rFonts w:ascii="Times New Roman" w:hAnsi="Times New Roman"/>
          <w:sz w:val="28"/>
          <w:szCs w:val="28"/>
          <w:lang w:eastAsia="ru-RU"/>
        </w:rPr>
        <w:t>ів помічник</w:t>
      </w:r>
      <w:r w:rsidR="000719E4">
        <w:rPr>
          <w:rFonts w:ascii="Times New Roman" w:hAnsi="Times New Roman"/>
          <w:sz w:val="28"/>
          <w:szCs w:val="28"/>
          <w:lang w:eastAsia="ru-RU"/>
        </w:rPr>
        <w:t>а</w:t>
      </w:r>
      <w:r w:rsidR="00FA2BF4">
        <w:rPr>
          <w:rFonts w:ascii="Times New Roman" w:hAnsi="Times New Roman"/>
          <w:sz w:val="28"/>
          <w:szCs w:val="28"/>
          <w:lang w:eastAsia="ru-RU"/>
        </w:rPr>
        <w:t xml:space="preserve"> судді).</w:t>
      </w:r>
      <w:r w:rsidR="00984656">
        <w:rPr>
          <w:rFonts w:ascii="Times New Roman" w:hAnsi="Times New Roman"/>
          <w:sz w:val="28"/>
          <w:szCs w:val="28"/>
          <w:lang w:eastAsia="ru-RU"/>
        </w:rPr>
        <w:t xml:space="preserve"> </w:t>
      </w:r>
      <w:r w:rsidR="00FA2BF4">
        <w:rPr>
          <w:rFonts w:ascii="Times New Roman" w:hAnsi="Times New Roman"/>
          <w:sz w:val="28"/>
          <w:szCs w:val="28"/>
          <w:lang w:eastAsia="ru-RU"/>
        </w:rPr>
        <w:t xml:space="preserve">Згідно </w:t>
      </w:r>
      <w:r w:rsidR="000719E4">
        <w:rPr>
          <w:rFonts w:ascii="Times New Roman" w:hAnsi="Times New Roman"/>
          <w:sz w:val="28"/>
          <w:szCs w:val="28"/>
          <w:lang w:eastAsia="ru-RU"/>
        </w:rPr>
        <w:t xml:space="preserve">зі </w:t>
      </w:r>
      <w:r w:rsidR="00FA2BF4">
        <w:rPr>
          <w:rFonts w:ascii="Times New Roman" w:hAnsi="Times New Roman"/>
          <w:sz w:val="28"/>
          <w:szCs w:val="28"/>
          <w:lang w:eastAsia="ru-RU"/>
        </w:rPr>
        <w:t>спеціалізаці</w:t>
      </w:r>
      <w:r w:rsidR="000719E4">
        <w:rPr>
          <w:rFonts w:ascii="Times New Roman" w:hAnsi="Times New Roman"/>
          <w:sz w:val="28"/>
          <w:szCs w:val="28"/>
          <w:lang w:eastAsia="ru-RU"/>
        </w:rPr>
        <w:t>єю</w:t>
      </w:r>
      <w:r w:rsidR="00FA2BF4">
        <w:rPr>
          <w:rFonts w:ascii="Times New Roman" w:hAnsi="Times New Roman"/>
          <w:sz w:val="28"/>
          <w:szCs w:val="28"/>
          <w:lang w:eastAsia="ru-RU"/>
        </w:rPr>
        <w:t>, визначено</w:t>
      </w:r>
      <w:r w:rsidR="000719E4">
        <w:rPr>
          <w:rFonts w:ascii="Times New Roman" w:hAnsi="Times New Roman"/>
          <w:sz w:val="28"/>
          <w:szCs w:val="28"/>
          <w:lang w:eastAsia="ru-RU"/>
        </w:rPr>
        <w:t>ю</w:t>
      </w:r>
      <w:r w:rsidR="00FA2BF4">
        <w:rPr>
          <w:rFonts w:ascii="Times New Roman" w:hAnsi="Times New Roman"/>
          <w:sz w:val="28"/>
          <w:szCs w:val="28"/>
          <w:lang w:eastAsia="ru-RU"/>
        </w:rPr>
        <w:t xml:space="preserve"> зборами суддів Ізмаїльського міськрайонного суду Одеської області</w:t>
      </w:r>
      <w:r w:rsidR="000A1FFC">
        <w:rPr>
          <w:rFonts w:ascii="Times New Roman" w:hAnsi="Times New Roman"/>
          <w:sz w:val="28"/>
          <w:szCs w:val="28"/>
          <w:lang w:eastAsia="ru-RU"/>
        </w:rPr>
        <w:t>,</w:t>
      </w:r>
      <w:r w:rsidR="000719E4">
        <w:rPr>
          <w:rFonts w:ascii="Times New Roman" w:hAnsi="Times New Roman"/>
          <w:sz w:val="28"/>
          <w:szCs w:val="28"/>
          <w:lang w:eastAsia="ru-RU"/>
        </w:rPr>
        <w:br/>
      </w:r>
      <w:r w:rsidR="000A1FFC">
        <w:rPr>
          <w:rFonts w:ascii="Times New Roman" w:hAnsi="Times New Roman"/>
          <w:sz w:val="28"/>
          <w:szCs w:val="28"/>
          <w:lang w:eastAsia="ru-RU"/>
        </w:rPr>
        <w:t xml:space="preserve">Волков Ю.Р. </w:t>
      </w:r>
      <w:r w:rsidR="000719E4">
        <w:rPr>
          <w:rFonts w:ascii="Times New Roman" w:hAnsi="Times New Roman"/>
          <w:sz w:val="28"/>
          <w:szCs w:val="28"/>
          <w:lang w:eastAsia="ru-RU"/>
        </w:rPr>
        <w:t>і</w:t>
      </w:r>
      <w:r w:rsidR="000A1FFC">
        <w:rPr>
          <w:rFonts w:ascii="Times New Roman" w:hAnsi="Times New Roman"/>
          <w:sz w:val="28"/>
          <w:szCs w:val="28"/>
          <w:lang w:eastAsia="ru-RU"/>
        </w:rPr>
        <w:t xml:space="preserve">з січня 2011 року є суддею з розгляду справ та матеріалів кримінального провадження, справ про адміністративні правопорушення, </w:t>
      </w:r>
      <w:r w:rsidR="000719E4">
        <w:rPr>
          <w:rFonts w:ascii="Times New Roman" w:hAnsi="Times New Roman"/>
          <w:sz w:val="28"/>
          <w:szCs w:val="28"/>
          <w:lang w:eastAsia="ru-RU"/>
        </w:rPr>
        <w:t>і</w:t>
      </w:r>
      <w:r w:rsidR="000A1FFC">
        <w:rPr>
          <w:rFonts w:ascii="Times New Roman" w:hAnsi="Times New Roman"/>
          <w:sz w:val="28"/>
          <w:szCs w:val="28"/>
          <w:lang w:eastAsia="ru-RU"/>
        </w:rPr>
        <w:t>з червня 2015 року – суддею з розгляду кримінальних проваджень щодо неповнолітніх.</w:t>
      </w:r>
    </w:p>
    <w:p w:rsidR="00984656" w:rsidRDefault="00984656" w:rsidP="008D5EB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Згідно з характеристикою суддя Волков Ю.Р. </w:t>
      </w:r>
      <w:r w:rsidR="00E42989">
        <w:rPr>
          <w:rFonts w:ascii="Times New Roman" w:hAnsi="Times New Roman"/>
          <w:sz w:val="28"/>
          <w:szCs w:val="28"/>
          <w:lang w:eastAsia="ru-RU"/>
        </w:rPr>
        <w:t xml:space="preserve">у 2012 та 2018 роках </w:t>
      </w:r>
      <w:r>
        <w:rPr>
          <w:rFonts w:ascii="Times New Roman" w:hAnsi="Times New Roman"/>
          <w:sz w:val="28"/>
          <w:szCs w:val="28"/>
          <w:lang w:eastAsia="ru-RU"/>
        </w:rPr>
        <w:t xml:space="preserve">проходив підготовку за програмами для суддів місцевих загальних судів. </w:t>
      </w:r>
      <w:r w:rsidR="00A77EF9">
        <w:rPr>
          <w:rFonts w:ascii="Times New Roman" w:hAnsi="Times New Roman"/>
          <w:sz w:val="28"/>
          <w:szCs w:val="28"/>
          <w:lang w:eastAsia="ru-RU"/>
        </w:rPr>
        <w:t xml:space="preserve">За час роботи суддею притягувався до дисциплінарної відповідальності із застосуванням дисциплінарного стягнення у виді догани на підставі рішення </w:t>
      </w:r>
      <w:r w:rsidR="00A77EF9">
        <w:rPr>
          <w:rFonts w:ascii="Times New Roman" w:hAnsi="Times New Roman"/>
          <w:sz w:val="28"/>
          <w:szCs w:val="28"/>
          <w:lang w:eastAsia="ru-RU"/>
        </w:rPr>
        <w:lastRenderedPageBreak/>
        <w:t>Вищої кваліфікаційної комісії суддів України</w:t>
      </w:r>
      <w:r w:rsidR="00A77EF9" w:rsidRPr="008D5EBA">
        <w:rPr>
          <w:rFonts w:ascii="Times New Roman" w:hAnsi="Times New Roman"/>
          <w:sz w:val="28"/>
          <w:szCs w:val="28"/>
          <w:lang w:eastAsia="ru-RU"/>
        </w:rPr>
        <w:t xml:space="preserve"> </w:t>
      </w:r>
      <w:r w:rsidR="00A77EF9">
        <w:rPr>
          <w:rFonts w:ascii="Times New Roman" w:hAnsi="Times New Roman"/>
          <w:sz w:val="28"/>
          <w:szCs w:val="28"/>
          <w:lang w:eastAsia="ru-RU"/>
        </w:rPr>
        <w:t xml:space="preserve">від 30 листопада </w:t>
      </w:r>
      <w:r w:rsidR="000719E4">
        <w:rPr>
          <w:rFonts w:ascii="Times New Roman" w:hAnsi="Times New Roman"/>
          <w:sz w:val="28"/>
          <w:szCs w:val="28"/>
          <w:lang w:eastAsia="ru-RU"/>
        </w:rPr>
        <w:t>2011 року</w:t>
      </w:r>
      <w:r w:rsidR="000719E4">
        <w:rPr>
          <w:rFonts w:ascii="Times New Roman" w:hAnsi="Times New Roman"/>
          <w:sz w:val="28"/>
          <w:szCs w:val="28"/>
          <w:lang w:eastAsia="ru-RU"/>
        </w:rPr>
        <w:br/>
      </w:r>
      <w:r w:rsidR="00A77EF9">
        <w:rPr>
          <w:rFonts w:ascii="Times New Roman" w:hAnsi="Times New Roman"/>
          <w:sz w:val="28"/>
          <w:szCs w:val="28"/>
          <w:lang w:eastAsia="ru-RU"/>
        </w:rPr>
        <w:t>№ 4574/ДП-11</w:t>
      </w:r>
      <w:r w:rsidR="008D5EBA">
        <w:rPr>
          <w:rFonts w:ascii="Times New Roman" w:hAnsi="Times New Roman"/>
          <w:sz w:val="28"/>
          <w:szCs w:val="28"/>
          <w:lang w:eastAsia="ru-RU"/>
        </w:rPr>
        <w:t>.</w:t>
      </w:r>
    </w:p>
    <w:p w:rsidR="007B6AD8" w:rsidRPr="00915EA6" w:rsidRDefault="007B6AD8" w:rsidP="00C178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грудня 2019 року </w:t>
      </w:r>
      <w:r w:rsidRPr="005C57BE">
        <w:rPr>
          <w:rFonts w:ascii="Times New Roman" w:eastAsia="Times New Roman" w:hAnsi="Times New Roman" w:cs="Times New Roman"/>
          <w:sz w:val="28"/>
          <w:szCs w:val="28"/>
          <w:lang w:eastAsia="ru-RU"/>
        </w:rPr>
        <w:t xml:space="preserve">за вхідним № </w:t>
      </w:r>
      <w:r>
        <w:rPr>
          <w:rFonts w:ascii="Times New Roman" w:eastAsia="Times New Roman" w:hAnsi="Times New Roman" w:cs="Times New Roman"/>
          <w:sz w:val="28"/>
          <w:szCs w:val="28"/>
          <w:lang w:eastAsia="ru-RU"/>
        </w:rPr>
        <w:t>С-824/8/7-19</w:t>
      </w:r>
      <w:r w:rsidRPr="005C57BE">
        <w:rPr>
          <w:rFonts w:ascii="Times New Roman" w:eastAsia="Times New Roman" w:hAnsi="Times New Roman" w:cs="Times New Roman"/>
          <w:sz w:val="28"/>
          <w:szCs w:val="28"/>
          <w:lang w:eastAsia="ru-RU"/>
        </w:rPr>
        <w:t xml:space="preserve"> до Вищої ради правосуддя надійшла скарга </w:t>
      </w:r>
      <w:r>
        <w:rPr>
          <w:rFonts w:ascii="Times New Roman" w:eastAsia="Times New Roman" w:hAnsi="Times New Roman" w:cs="Times New Roman"/>
          <w:sz w:val="28"/>
          <w:szCs w:val="28"/>
          <w:lang w:eastAsia="ru-RU"/>
        </w:rPr>
        <w:t xml:space="preserve">Сапсая В.Г. </w:t>
      </w:r>
      <w:r w:rsidR="005B587F">
        <w:rPr>
          <w:rFonts w:ascii="Times New Roman" w:eastAsia="Times New Roman" w:hAnsi="Times New Roman" w:cs="Times New Roman"/>
          <w:sz w:val="28"/>
          <w:szCs w:val="28"/>
          <w:lang w:eastAsia="ru-RU"/>
        </w:rPr>
        <w:t xml:space="preserve">на дії судді </w:t>
      </w:r>
      <w:r>
        <w:rPr>
          <w:rFonts w:ascii="Times New Roman" w:eastAsia="Times New Roman" w:hAnsi="Times New Roman" w:cs="Times New Roman"/>
          <w:sz w:val="28"/>
          <w:szCs w:val="28"/>
          <w:lang w:eastAsia="ru-RU"/>
        </w:rPr>
        <w:t>Волков</w:t>
      </w:r>
      <w:r w:rsidR="005B587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Ю.Р.</w:t>
      </w:r>
      <w:r w:rsidR="005B587F">
        <w:rPr>
          <w:rFonts w:ascii="Times New Roman" w:eastAsia="Times New Roman" w:hAnsi="Times New Roman" w:cs="Times New Roman"/>
          <w:sz w:val="28"/>
          <w:szCs w:val="28"/>
          <w:lang w:eastAsia="ru-RU"/>
        </w:rPr>
        <w:t>, а саме зволікання</w:t>
      </w:r>
      <w:r>
        <w:rPr>
          <w:rFonts w:ascii="Times New Roman" w:eastAsia="Times New Roman" w:hAnsi="Times New Roman" w:cs="Times New Roman"/>
          <w:sz w:val="28"/>
          <w:szCs w:val="28"/>
          <w:lang w:eastAsia="ru-RU"/>
        </w:rPr>
        <w:t xml:space="preserve"> з розглядом кримінального провадження </w:t>
      </w:r>
      <w:r w:rsidR="00957E7E" w:rsidRPr="00BD0CE1">
        <w:rPr>
          <w:rFonts w:ascii="Times New Roman" w:hAnsi="Times New Roman" w:cs="Times New Roman"/>
          <w:color w:val="000000"/>
          <w:sz w:val="28"/>
          <w:szCs w:val="28"/>
        </w:rPr>
        <w:t xml:space="preserve">№ </w:t>
      </w:r>
      <w:r w:rsidR="00957E7E" w:rsidRPr="00BD0CE1">
        <w:rPr>
          <w:rFonts w:ascii="Times New Roman" w:hAnsi="Times New Roman" w:cs="Times New Roman"/>
          <w:sz w:val="28"/>
        </w:rPr>
        <w:t xml:space="preserve">500/195/15-к </w:t>
      </w:r>
      <w:r>
        <w:rPr>
          <w:rFonts w:ascii="Times New Roman" w:hAnsi="Times New Roman" w:cs="Times New Roman"/>
          <w:sz w:val="28"/>
          <w:szCs w:val="28"/>
        </w:rPr>
        <w:t xml:space="preserve">за обвинуваченням </w:t>
      </w:r>
      <w:r w:rsidR="00AC3B21">
        <w:rPr>
          <w:rFonts w:ascii="Times New Roman" w:hAnsi="Times New Roman" w:cs="Times New Roman"/>
          <w:sz w:val="28"/>
          <w:szCs w:val="28"/>
        </w:rPr>
        <w:t>ОСОБА_1</w:t>
      </w:r>
      <w:r w:rsidRPr="008F57EF">
        <w:rPr>
          <w:rFonts w:ascii="Times New Roman" w:hAnsi="Times New Roman" w:cs="Times New Roman"/>
          <w:sz w:val="28"/>
          <w:szCs w:val="28"/>
        </w:rPr>
        <w:t xml:space="preserve"> у вчиненні кримінального правопорушення, передбаченого</w:t>
      </w:r>
      <w:r w:rsidR="00AC3B21">
        <w:rPr>
          <w:rFonts w:ascii="Times New Roman" w:hAnsi="Times New Roman" w:cs="Times New Roman"/>
          <w:sz w:val="28"/>
          <w:szCs w:val="28"/>
        </w:rPr>
        <w:br/>
      </w:r>
      <w:r w:rsidRPr="008F57EF">
        <w:rPr>
          <w:rFonts w:ascii="Times New Roman" w:hAnsi="Times New Roman" w:cs="Times New Roman"/>
          <w:sz w:val="28"/>
          <w:szCs w:val="28"/>
        </w:rPr>
        <w:t xml:space="preserve">частиною четвертою статті 296 Кримінального кодексу України (далі </w:t>
      </w:r>
      <w:r>
        <w:rPr>
          <w:rFonts w:ascii="Times New Roman" w:hAnsi="Times New Roman" w:cs="Times New Roman"/>
          <w:sz w:val="28"/>
          <w:szCs w:val="28"/>
        </w:rPr>
        <w:t>–</w:t>
      </w:r>
      <w:r w:rsidR="00A036F3">
        <w:rPr>
          <w:rFonts w:ascii="Times New Roman" w:hAnsi="Times New Roman" w:cs="Times New Roman"/>
          <w:sz w:val="28"/>
          <w:szCs w:val="28"/>
        </w:rPr>
        <w:br/>
      </w:r>
      <w:r w:rsidRPr="008F57EF">
        <w:rPr>
          <w:rFonts w:ascii="Times New Roman" w:hAnsi="Times New Roman" w:cs="Times New Roman"/>
          <w:sz w:val="28"/>
          <w:szCs w:val="28"/>
        </w:rPr>
        <w:t xml:space="preserve">КК України), </w:t>
      </w:r>
      <w:r w:rsidR="00AC3B21">
        <w:rPr>
          <w:rFonts w:ascii="Times New Roman" w:hAnsi="Times New Roman" w:cs="Times New Roman"/>
          <w:sz w:val="28"/>
          <w:szCs w:val="28"/>
        </w:rPr>
        <w:t>ОСОБА_2</w:t>
      </w:r>
      <w:r w:rsidRPr="008F57EF">
        <w:rPr>
          <w:rFonts w:ascii="Times New Roman" w:hAnsi="Times New Roman" w:cs="Times New Roman"/>
          <w:sz w:val="28"/>
          <w:szCs w:val="28"/>
        </w:rPr>
        <w:t xml:space="preserve"> у вчиненні кримінальних правопорушень,</w:t>
      </w:r>
      <w:r w:rsidR="00AC3B21">
        <w:rPr>
          <w:rFonts w:ascii="Times New Roman" w:hAnsi="Times New Roman" w:cs="Times New Roman"/>
          <w:sz w:val="28"/>
          <w:szCs w:val="28"/>
        </w:rPr>
        <w:br/>
      </w:r>
      <w:r w:rsidRPr="008F57EF">
        <w:rPr>
          <w:rFonts w:ascii="Times New Roman" w:hAnsi="Times New Roman" w:cs="Times New Roman"/>
          <w:sz w:val="28"/>
          <w:szCs w:val="28"/>
        </w:rPr>
        <w:t>передбачених частиною четвертою статті 296, частиною другою статті 187</w:t>
      </w:r>
      <w:r w:rsidR="00A036F3">
        <w:rPr>
          <w:rFonts w:ascii="Times New Roman" w:hAnsi="Times New Roman" w:cs="Times New Roman"/>
          <w:sz w:val="28"/>
          <w:szCs w:val="28"/>
        </w:rPr>
        <w:br/>
      </w:r>
      <w:r w:rsidRPr="008F57EF">
        <w:rPr>
          <w:rFonts w:ascii="Times New Roman" w:hAnsi="Times New Roman" w:cs="Times New Roman"/>
          <w:sz w:val="28"/>
          <w:szCs w:val="28"/>
        </w:rPr>
        <w:t>КК України,</w:t>
      </w:r>
      <w:r w:rsidR="00A036F3">
        <w:rPr>
          <w:rFonts w:ascii="Times New Roman" w:hAnsi="Times New Roman" w:cs="Times New Roman"/>
          <w:sz w:val="28"/>
          <w:szCs w:val="28"/>
        </w:rPr>
        <w:t xml:space="preserve"> </w:t>
      </w:r>
      <w:r w:rsidR="00AC3B21">
        <w:rPr>
          <w:rFonts w:ascii="Times New Roman" w:hAnsi="Times New Roman" w:cs="Times New Roman"/>
          <w:sz w:val="28"/>
          <w:szCs w:val="28"/>
        </w:rPr>
        <w:t>ОСОБА_3</w:t>
      </w:r>
      <w:r w:rsidRPr="008F57EF">
        <w:rPr>
          <w:rFonts w:ascii="Times New Roman" w:hAnsi="Times New Roman" w:cs="Times New Roman"/>
          <w:sz w:val="28"/>
          <w:szCs w:val="28"/>
        </w:rPr>
        <w:t xml:space="preserve"> у вчиненні кримінальн</w:t>
      </w:r>
      <w:r w:rsidR="00867947">
        <w:rPr>
          <w:rFonts w:ascii="Times New Roman" w:hAnsi="Times New Roman" w:cs="Times New Roman"/>
          <w:sz w:val="28"/>
          <w:szCs w:val="28"/>
        </w:rPr>
        <w:t>их правопорушень</w:t>
      </w:r>
      <w:r w:rsidRPr="008F57EF">
        <w:rPr>
          <w:rFonts w:ascii="Times New Roman" w:hAnsi="Times New Roman" w:cs="Times New Roman"/>
          <w:sz w:val="28"/>
          <w:szCs w:val="28"/>
        </w:rPr>
        <w:t>,</w:t>
      </w:r>
      <w:r w:rsidR="00AC3B21">
        <w:rPr>
          <w:rFonts w:ascii="Times New Roman" w:hAnsi="Times New Roman" w:cs="Times New Roman"/>
          <w:sz w:val="28"/>
          <w:szCs w:val="28"/>
        </w:rPr>
        <w:br/>
      </w:r>
      <w:r w:rsidRPr="008F57EF">
        <w:rPr>
          <w:rFonts w:ascii="Times New Roman" w:hAnsi="Times New Roman" w:cs="Times New Roman"/>
          <w:sz w:val="28"/>
          <w:szCs w:val="28"/>
        </w:rPr>
        <w:t>передбачен</w:t>
      </w:r>
      <w:r w:rsidR="00867947">
        <w:rPr>
          <w:rFonts w:ascii="Times New Roman" w:hAnsi="Times New Roman" w:cs="Times New Roman"/>
          <w:sz w:val="28"/>
          <w:szCs w:val="28"/>
        </w:rPr>
        <w:t>их</w:t>
      </w:r>
      <w:r w:rsidRPr="008F57EF">
        <w:rPr>
          <w:rFonts w:ascii="Times New Roman" w:hAnsi="Times New Roman" w:cs="Times New Roman"/>
          <w:sz w:val="28"/>
          <w:szCs w:val="28"/>
        </w:rPr>
        <w:t xml:space="preserve"> частиною другою статті </w:t>
      </w:r>
      <w:r w:rsidR="00867947">
        <w:rPr>
          <w:rFonts w:ascii="Times New Roman" w:hAnsi="Times New Roman" w:cs="Times New Roman"/>
          <w:sz w:val="28"/>
          <w:szCs w:val="28"/>
        </w:rPr>
        <w:t xml:space="preserve">185, частиною другою статті </w:t>
      </w:r>
      <w:r w:rsidRPr="008F57EF">
        <w:rPr>
          <w:rFonts w:ascii="Times New Roman" w:hAnsi="Times New Roman" w:cs="Times New Roman"/>
          <w:sz w:val="28"/>
          <w:szCs w:val="28"/>
        </w:rPr>
        <w:t>187</w:t>
      </w:r>
      <w:r w:rsidR="00A036F3">
        <w:rPr>
          <w:rFonts w:ascii="Times New Roman" w:hAnsi="Times New Roman" w:cs="Times New Roman"/>
          <w:sz w:val="28"/>
          <w:szCs w:val="28"/>
        </w:rPr>
        <w:br/>
      </w:r>
      <w:r w:rsidRPr="008F57EF">
        <w:rPr>
          <w:rFonts w:ascii="Times New Roman" w:hAnsi="Times New Roman" w:cs="Times New Roman"/>
          <w:sz w:val="28"/>
          <w:szCs w:val="28"/>
        </w:rPr>
        <w:t>КК України,</w:t>
      </w:r>
      <w:r w:rsidR="00A036F3">
        <w:rPr>
          <w:rFonts w:ascii="Times New Roman" w:hAnsi="Times New Roman" w:cs="Times New Roman"/>
          <w:sz w:val="28"/>
          <w:szCs w:val="28"/>
        </w:rPr>
        <w:t xml:space="preserve"> </w:t>
      </w:r>
      <w:r w:rsidR="00AC3B21">
        <w:rPr>
          <w:rFonts w:ascii="Times New Roman" w:hAnsi="Times New Roman" w:cs="Times New Roman"/>
          <w:sz w:val="28"/>
          <w:szCs w:val="28"/>
        </w:rPr>
        <w:t>ОСОБА_4</w:t>
      </w:r>
      <w:r w:rsidRPr="008F57EF">
        <w:rPr>
          <w:rFonts w:ascii="Times New Roman" w:hAnsi="Times New Roman" w:cs="Times New Roman"/>
          <w:sz w:val="28"/>
          <w:szCs w:val="28"/>
        </w:rPr>
        <w:t xml:space="preserve"> у вчиненні кримінальн</w:t>
      </w:r>
      <w:r w:rsidR="00867947">
        <w:rPr>
          <w:rFonts w:ascii="Times New Roman" w:hAnsi="Times New Roman" w:cs="Times New Roman"/>
          <w:sz w:val="28"/>
          <w:szCs w:val="28"/>
        </w:rPr>
        <w:t>их</w:t>
      </w:r>
      <w:r w:rsidRPr="008F57EF">
        <w:rPr>
          <w:rFonts w:ascii="Times New Roman" w:hAnsi="Times New Roman" w:cs="Times New Roman"/>
          <w:sz w:val="28"/>
          <w:szCs w:val="28"/>
        </w:rPr>
        <w:t xml:space="preserve"> правопорушен</w:t>
      </w:r>
      <w:r w:rsidR="00867947">
        <w:rPr>
          <w:rFonts w:ascii="Times New Roman" w:hAnsi="Times New Roman" w:cs="Times New Roman"/>
          <w:sz w:val="28"/>
          <w:szCs w:val="28"/>
        </w:rPr>
        <w:t>ь</w:t>
      </w:r>
      <w:r w:rsidRPr="008F57EF">
        <w:rPr>
          <w:rFonts w:ascii="Times New Roman" w:hAnsi="Times New Roman" w:cs="Times New Roman"/>
          <w:sz w:val="28"/>
          <w:szCs w:val="28"/>
        </w:rPr>
        <w:t>,</w:t>
      </w:r>
      <w:r w:rsidR="00AC3B21">
        <w:rPr>
          <w:rFonts w:ascii="Times New Roman" w:hAnsi="Times New Roman" w:cs="Times New Roman"/>
          <w:sz w:val="28"/>
          <w:szCs w:val="28"/>
        </w:rPr>
        <w:br/>
      </w:r>
      <w:r w:rsidRPr="008F57EF">
        <w:rPr>
          <w:rFonts w:ascii="Times New Roman" w:hAnsi="Times New Roman" w:cs="Times New Roman"/>
          <w:sz w:val="28"/>
          <w:szCs w:val="28"/>
        </w:rPr>
        <w:t>передбачен</w:t>
      </w:r>
      <w:r w:rsidR="00867947">
        <w:rPr>
          <w:rFonts w:ascii="Times New Roman" w:hAnsi="Times New Roman" w:cs="Times New Roman"/>
          <w:sz w:val="28"/>
          <w:szCs w:val="28"/>
        </w:rPr>
        <w:t>их частиною другою</w:t>
      </w:r>
      <w:r w:rsidR="00A036F3">
        <w:rPr>
          <w:rFonts w:ascii="Times New Roman" w:hAnsi="Times New Roman" w:cs="Times New Roman"/>
          <w:sz w:val="28"/>
          <w:szCs w:val="28"/>
        </w:rPr>
        <w:t xml:space="preserve"> </w:t>
      </w:r>
      <w:r w:rsidR="00867947">
        <w:rPr>
          <w:rFonts w:ascii="Times New Roman" w:hAnsi="Times New Roman" w:cs="Times New Roman"/>
          <w:sz w:val="28"/>
          <w:szCs w:val="28"/>
        </w:rPr>
        <w:t xml:space="preserve">статті 185, </w:t>
      </w:r>
      <w:r w:rsidRPr="008F57EF">
        <w:rPr>
          <w:rFonts w:ascii="Times New Roman" w:hAnsi="Times New Roman" w:cs="Times New Roman"/>
          <w:sz w:val="28"/>
          <w:szCs w:val="28"/>
        </w:rPr>
        <w:t>частиною другою статті 187</w:t>
      </w:r>
      <w:r w:rsidR="00A036F3">
        <w:rPr>
          <w:rFonts w:ascii="Times New Roman" w:hAnsi="Times New Roman" w:cs="Times New Roman"/>
          <w:sz w:val="28"/>
          <w:szCs w:val="28"/>
        </w:rPr>
        <w:br/>
      </w:r>
      <w:r w:rsidRPr="008F57EF">
        <w:rPr>
          <w:rFonts w:ascii="Times New Roman" w:hAnsi="Times New Roman" w:cs="Times New Roman"/>
          <w:sz w:val="28"/>
          <w:szCs w:val="28"/>
        </w:rPr>
        <w:t xml:space="preserve">КК України, </w:t>
      </w:r>
      <w:r w:rsidR="00AC3B21">
        <w:rPr>
          <w:rFonts w:ascii="Times New Roman" w:hAnsi="Times New Roman" w:cs="Times New Roman"/>
          <w:sz w:val="28"/>
          <w:szCs w:val="28"/>
        </w:rPr>
        <w:t>ОСОБА_5</w:t>
      </w:r>
      <w:r w:rsidRPr="008F57EF">
        <w:rPr>
          <w:rFonts w:ascii="Times New Roman" w:hAnsi="Times New Roman" w:cs="Times New Roman"/>
          <w:sz w:val="28"/>
          <w:szCs w:val="28"/>
        </w:rPr>
        <w:t xml:space="preserve"> у вчиненні кримінальних правопорушень,</w:t>
      </w:r>
      <w:r w:rsidR="00AC3B21">
        <w:rPr>
          <w:rFonts w:ascii="Times New Roman" w:hAnsi="Times New Roman" w:cs="Times New Roman"/>
          <w:sz w:val="28"/>
          <w:szCs w:val="28"/>
        </w:rPr>
        <w:br/>
      </w:r>
      <w:r w:rsidRPr="008F57EF">
        <w:rPr>
          <w:rFonts w:ascii="Times New Roman" w:hAnsi="Times New Roman" w:cs="Times New Roman"/>
          <w:sz w:val="28"/>
          <w:szCs w:val="28"/>
        </w:rPr>
        <w:t>передбачених частиною четвертою статті 296, частиною другою статті 187</w:t>
      </w:r>
      <w:r w:rsidR="00A036F3">
        <w:rPr>
          <w:rFonts w:ascii="Times New Roman" w:hAnsi="Times New Roman" w:cs="Times New Roman"/>
          <w:sz w:val="28"/>
          <w:szCs w:val="28"/>
        </w:rPr>
        <w:br/>
      </w:r>
      <w:r w:rsidRPr="008F57EF">
        <w:rPr>
          <w:rFonts w:ascii="Times New Roman" w:hAnsi="Times New Roman" w:cs="Times New Roman"/>
          <w:sz w:val="28"/>
          <w:szCs w:val="28"/>
        </w:rPr>
        <w:t xml:space="preserve">КК України, </w:t>
      </w:r>
      <w:r w:rsidR="00AC3B21">
        <w:rPr>
          <w:rFonts w:ascii="Times New Roman" w:hAnsi="Times New Roman" w:cs="Times New Roman"/>
          <w:sz w:val="28"/>
          <w:szCs w:val="28"/>
        </w:rPr>
        <w:t>ОСОБА_6</w:t>
      </w:r>
      <w:r w:rsidRPr="008F57EF">
        <w:rPr>
          <w:rFonts w:ascii="Times New Roman" w:hAnsi="Times New Roman" w:cs="Times New Roman"/>
          <w:sz w:val="28"/>
          <w:szCs w:val="28"/>
        </w:rPr>
        <w:t xml:space="preserve"> у вчиненні кримінального правопорушення, передбаченого частиною другою статті 187</w:t>
      </w:r>
      <w:r w:rsidR="00A036F3">
        <w:rPr>
          <w:rFonts w:ascii="Times New Roman" w:hAnsi="Times New Roman" w:cs="Times New Roman"/>
          <w:sz w:val="28"/>
          <w:szCs w:val="28"/>
        </w:rPr>
        <w:t xml:space="preserve"> </w:t>
      </w:r>
      <w:r w:rsidRPr="008F57EF">
        <w:rPr>
          <w:rFonts w:ascii="Times New Roman" w:hAnsi="Times New Roman" w:cs="Times New Roman"/>
          <w:sz w:val="28"/>
          <w:szCs w:val="28"/>
        </w:rPr>
        <w:t xml:space="preserve">КК України, </w:t>
      </w:r>
      <w:r w:rsidR="00AC3B21">
        <w:rPr>
          <w:rFonts w:ascii="Times New Roman" w:hAnsi="Times New Roman" w:cs="Times New Roman"/>
          <w:sz w:val="28"/>
          <w:szCs w:val="28"/>
        </w:rPr>
        <w:t>ОСОБА_7 у</w:t>
      </w:r>
      <w:r w:rsidR="00AC3B21">
        <w:rPr>
          <w:rFonts w:ascii="Times New Roman" w:hAnsi="Times New Roman" w:cs="Times New Roman"/>
          <w:sz w:val="28"/>
          <w:szCs w:val="28"/>
        </w:rPr>
        <w:br/>
      </w:r>
      <w:r w:rsidRPr="008F57EF">
        <w:rPr>
          <w:rFonts w:ascii="Times New Roman" w:hAnsi="Times New Roman" w:cs="Times New Roman"/>
          <w:sz w:val="28"/>
          <w:szCs w:val="28"/>
        </w:rPr>
        <w:t>вчиненні кримінального правопорушення, передбаченого частиною другою статті 187 КК України</w:t>
      </w:r>
      <w:r w:rsidRPr="00915EA6">
        <w:rPr>
          <w:rFonts w:ascii="Times New Roman" w:eastAsia="Times New Roman" w:hAnsi="Times New Roman" w:cs="Times New Roman"/>
          <w:sz w:val="28"/>
          <w:szCs w:val="28"/>
          <w:lang w:eastAsia="ru-RU"/>
        </w:rPr>
        <w:t>.</w:t>
      </w:r>
    </w:p>
    <w:p w:rsidR="007B6AD8" w:rsidRDefault="007B6AD8" w:rsidP="007B6A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Як вказано у скарзі, розгляд цього кримінального провадження триває декілька років, суддя Волков Ю.Р. неодноразово відклада</w:t>
      </w:r>
      <w:r w:rsidR="00E42989">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00ED56D5">
        <w:rPr>
          <w:rFonts w:ascii="Times New Roman" w:eastAsia="Times New Roman" w:hAnsi="Times New Roman" w:cs="Times New Roman"/>
          <w:sz w:val="28"/>
          <w:szCs w:val="28"/>
          <w:lang w:eastAsia="ru-RU"/>
        </w:rPr>
        <w:t xml:space="preserve">судовий розгляд </w:t>
      </w:r>
      <w:r w:rsidR="005B587F">
        <w:rPr>
          <w:rFonts w:ascii="Times New Roman" w:eastAsia="Times New Roman" w:hAnsi="Times New Roman" w:cs="Times New Roman"/>
          <w:sz w:val="28"/>
          <w:szCs w:val="28"/>
          <w:lang w:eastAsia="ru-RU"/>
        </w:rPr>
        <w:t xml:space="preserve">через </w:t>
      </w:r>
      <w:r>
        <w:rPr>
          <w:rFonts w:ascii="Times New Roman" w:eastAsia="Times New Roman" w:hAnsi="Times New Roman" w:cs="Times New Roman"/>
          <w:sz w:val="28"/>
          <w:szCs w:val="28"/>
          <w:lang w:eastAsia="ru-RU"/>
        </w:rPr>
        <w:t>неявк</w:t>
      </w:r>
      <w:r w:rsidR="005B587F">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обвинувачених та не вживає належних заходів </w:t>
      </w:r>
      <w:r w:rsidR="005B587F">
        <w:rPr>
          <w:rFonts w:ascii="Times New Roman" w:eastAsia="Times New Roman" w:hAnsi="Times New Roman" w:cs="Times New Roman"/>
          <w:sz w:val="28"/>
          <w:szCs w:val="28"/>
          <w:lang w:eastAsia="ru-RU"/>
        </w:rPr>
        <w:t>стосовно</w:t>
      </w:r>
      <w:r>
        <w:rPr>
          <w:rFonts w:ascii="Times New Roman" w:eastAsia="Times New Roman" w:hAnsi="Times New Roman" w:cs="Times New Roman"/>
          <w:sz w:val="28"/>
          <w:szCs w:val="28"/>
          <w:lang w:eastAsia="ru-RU"/>
        </w:rPr>
        <w:t xml:space="preserve"> них. Натомість </w:t>
      </w:r>
      <w:r w:rsidR="00D60BC7">
        <w:rPr>
          <w:rFonts w:ascii="Times New Roman" w:eastAsia="Times New Roman" w:hAnsi="Times New Roman" w:cs="Times New Roman"/>
          <w:sz w:val="28"/>
          <w:szCs w:val="28"/>
          <w:lang w:eastAsia="ru-RU"/>
        </w:rPr>
        <w:t xml:space="preserve">потерпілого </w:t>
      </w:r>
      <w:r>
        <w:rPr>
          <w:rFonts w:ascii="Times New Roman" w:eastAsia="Times New Roman" w:hAnsi="Times New Roman" w:cs="Times New Roman"/>
          <w:sz w:val="28"/>
          <w:szCs w:val="28"/>
          <w:lang w:eastAsia="ru-RU"/>
        </w:rPr>
        <w:t xml:space="preserve">через </w:t>
      </w:r>
      <w:r w:rsidR="00D60BC7">
        <w:rPr>
          <w:rFonts w:ascii="Times New Roman" w:eastAsia="Times New Roman" w:hAnsi="Times New Roman" w:cs="Times New Roman"/>
          <w:sz w:val="28"/>
          <w:szCs w:val="28"/>
          <w:lang w:eastAsia="ru-RU"/>
        </w:rPr>
        <w:t xml:space="preserve">його </w:t>
      </w:r>
      <w:r>
        <w:rPr>
          <w:rFonts w:ascii="Times New Roman" w:eastAsia="Times New Roman" w:hAnsi="Times New Roman" w:cs="Times New Roman"/>
          <w:sz w:val="28"/>
          <w:szCs w:val="28"/>
          <w:lang w:eastAsia="ru-RU"/>
        </w:rPr>
        <w:t>неявк</w:t>
      </w:r>
      <w:r w:rsidR="00D60BC7">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sz w:val="28"/>
          <w:szCs w:val="28"/>
          <w:lang w:eastAsia="ru-RU"/>
        </w:rPr>
        <w:t xml:space="preserve">у судове засідання було піддано штрафу. Автор скарги також стверджує, що суддя Волков Ю.Р. не </w:t>
      </w:r>
      <w:r w:rsidR="00D60BC7">
        <w:rPr>
          <w:rFonts w:ascii="Times New Roman" w:eastAsia="Times New Roman" w:hAnsi="Times New Roman" w:cs="Times New Roman"/>
          <w:sz w:val="28"/>
          <w:szCs w:val="28"/>
          <w:lang w:eastAsia="ru-RU"/>
        </w:rPr>
        <w:t xml:space="preserve">забезпечує </w:t>
      </w:r>
      <w:r>
        <w:rPr>
          <w:rFonts w:ascii="Times New Roman" w:eastAsia="Times New Roman" w:hAnsi="Times New Roman" w:cs="Times New Roman"/>
          <w:sz w:val="28"/>
          <w:szCs w:val="28"/>
          <w:lang w:eastAsia="ru-RU"/>
        </w:rPr>
        <w:t>розгляд клопотан</w:t>
      </w:r>
      <w:r w:rsidR="00D60BC7">
        <w:rPr>
          <w:rFonts w:ascii="Times New Roman" w:eastAsia="Times New Roman" w:hAnsi="Times New Roman" w:cs="Times New Roman"/>
          <w:sz w:val="28"/>
          <w:szCs w:val="28"/>
          <w:lang w:eastAsia="ru-RU"/>
        </w:rPr>
        <w:t>ь</w:t>
      </w:r>
      <w:r>
        <w:rPr>
          <w:rFonts w:ascii="Times New Roman" w:eastAsia="Times New Roman" w:hAnsi="Times New Roman" w:cs="Times New Roman"/>
          <w:sz w:val="28"/>
          <w:szCs w:val="28"/>
          <w:lang w:eastAsia="ru-RU"/>
        </w:rPr>
        <w:t xml:space="preserve"> учасників судового розгляду</w:t>
      </w:r>
      <w:r w:rsidR="00867947">
        <w:rPr>
          <w:rFonts w:ascii="Times New Roman" w:eastAsia="Times New Roman" w:hAnsi="Times New Roman" w:cs="Times New Roman"/>
          <w:sz w:val="28"/>
          <w:szCs w:val="28"/>
          <w:lang w:eastAsia="ru-RU"/>
        </w:rPr>
        <w:t xml:space="preserve">, порушує норми процесуального права під час розгляду цього кримінального провадження. </w:t>
      </w:r>
      <w:r w:rsidRPr="000759D6">
        <w:rPr>
          <w:rFonts w:ascii="Times New Roman" w:eastAsia="Times New Roman" w:hAnsi="Times New Roman" w:cs="Times New Roman"/>
          <w:sz w:val="28"/>
          <w:szCs w:val="28"/>
          <w:lang w:eastAsia="ru-RU"/>
        </w:rPr>
        <w:t xml:space="preserve">У зв’язку із викладеним </w:t>
      </w:r>
      <w:r>
        <w:rPr>
          <w:rFonts w:ascii="Times New Roman" w:eastAsia="Times New Roman" w:hAnsi="Times New Roman" w:cs="Times New Roman"/>
          <w:sz w:val="28"/>
          <w:szCs w:val="28"/>
          <w:lang w:eastAsia="ru-RU"/>
        </w:rPr>
        <w:t>Сапсай В.Г. просить притягнути суддю Волкова Ю.Р. до дисциплінарної відповідальності.</w:t>
      </w:r>
    </w:p>
    <w:p w:rsidR="007B6AD8" w:rsidRPr="000759D6" w:rsidRDefault="007B6AD8" w:rsidP="007B6AD8">
      <w:pPr>
        <w:spacing w:after="0" w:line="240" w:lineRule="auto"/>
        <w:ind w:firstLine="709"/>
        <w:jc w:val="both"/>
        <w:rPr>
          <w:rFonts w:ascii="Times New Roman" w:eastAsia="Times New Roman" w:hAnsi="Times New Roman" w:cs="Times New Roman"/>
          <w:sz w:val="28"/>
          <w:szCs w:val="28"/>
          <w:lang w:eastAsia="ru-RU"/>
        </w:rPr>
      </w:pPr>
      <w:r w:rsidRPr="000759D6">
        <w:rPr>
          <w:rFonts w:ascii="Times New Roman" w:eastAsia="Times New Roman"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w:t>
      </w:r>
      <w:r>
        <w:rPr>
          <w:rFonts w:ascii="Times New Roman" w:eastAsia="Times New Roman" w:hAnsi="Times New Roman" w:cs="Times New Roman"/>
          <w:sz w:val="28"/>
          <w:szCs w:val="28"/>
          <w:lang w:eastAsia="ru-RU"/>
        </w:rPr>
        <w:t xml:space="preserve">23 грудня </w:t>
      </w:r>
      <w:r w:rsidRPr="000759D6">
        <w:rPr>
          <w:rFonts w:ascii="Times New Roman" w:eastAsia="Times New Roman" w:hAnsi="Times New Roman" w:cs="Times New Roman"/>
          <w:sz w:val="28"/>
          <w:szCs w:val="28"/>
          <w:lang w:eastAsia="ru-RU"/>
        </w:rPr>
        <w:t>2019 року вказану скаргу передано для здійснення попередньої перевірки</w:t>
      </w:r>
      <w:r>
        <w:rPr>
          <w:rFonts w:ascii="Times New Roman" w:eastAsia="Times New Roman" w:hAnsi="Times New Roman" w:cs="Times New Roman"/>
          <w:sz w:val="28"/>
          <w:szCs w:val="28"/>
          <w:lang w:eastAsia="ru-RU"/>
        </w:rPr>
        <w:t xml:space="preserve"> члену Вищої ради правосуддя Грищуку В.К.</w:t>
      </w:r>
    </w:p>
    <w:p w:rsidR="003A7177" w:rsidRDefault="003A7177" w:rsidP="003A7177">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зі</w:t>
      </w:r>
      <w:r w:rsidRPr="000759D6">
        <w:rPr>
          <w:rFonts w:ascii="Times New Roman" w:eastAsia="Times New Roman" w:hAnsi="Times New Roman" w:cs="Times New Roman"/>
          <w:sz w:val="28"/>
          <w:szCs w:val="28"/>
          <w:lang w:eastAsia="ru-RU"/>
        </w:rPr>
        <w:t xml:space="preserve"> </w:t>
      </w:r>
      <w:r w:rsidR="007B6AD8">
        <w:rPr>
          <w:rFonts w:ascii="Times New Roman" w:eastAsia="Times New Roman" w:hAnsi="Times New Roman" w:cs="Times New Roman"/>
          <w:sz w:val="28"/>
          <w:szCs w:val="28"/>
          <w:lang w:eastAsia="ru-RU"/>
        </w:rPr>
        <w:t>Сапсая В.Г.</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8"/>
        </w:rPr>
        <w:t>член Другої Дисциплінарної палати Вищої ради правосуддя</w:t>
      </w:r>
      <w:r w:rsidR="00D60BC7">
        <w:rPr>
          <w:rFonts w:ascii="Times New Roman" w:eastAsia="Times New Roman" w:hAnsi="Times New Roman" w:cs="Times New Roman"/>
          <w:sz w:val="28"/>
          <w:szCs w:val="28"/>
        </w:rPr>
        <w:br/>
      </w:r>
      <w:r>
        <w:rPr>
          <w:rFonts w:ascii="Times New Roman" w:eastAsia="Times New Roman" w:hAnsi="Times New Roman" w:cs="Times New Roman"/>
          <w:sz w:val="28"/>
          <w:szCs w:val="28"/>
        </w:rPr>
        <w:t>Грищук В.К. склав висновок із викладенням фактів та обставин, що підтверджують надану у ньому пропозицію.</w:t>
      </w:r>
    </w:p>
    <w:p w:rsidR="005813DF" w:rsidRDefault="005813DF" w:rsidP="00645EA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Друга Дисциплінарна палата Вищої ради правосуддя</w:t>
      </w:r>
      <w:r w:rsidR="0058182A">
        <w:rPr>
          <w:rFonts w:ascii="Times New Roman" w:eastAsia="Times New Roman" w:hAnsi="Times New Roman" w:cs="Times New Roman"/>
          <w:sz w:val="28"/>
          <w:szCs w:val="28"/>
          <w:lang w:eastAsia="ru-RU"/>
        </w:rPr>
        <w:t xml:space="preserve"> (далі – Дисциплінарна палата)</w:t>
      </w:r>
      <w:r>
        <w:rPr>
          <w:rFonts w:ascii="Times New Roman" w:eastAsia="Times New Roman" w:hAnsi="Times New Roman" w:cs="Times New Roman"/>
          <w:sz w:val="28"/>
          <w:szCs w:val="28"/>
          <w:lang w:eastAsia="ru-RU"/>
        </w:rPr>
        <w:t xml:space="preserve"> дійшла висновку, що зазначені </w:t>
      </w:r>
      <w:r w:rsidR="00734AC4">
        <w:rPr>
          <w:rFonts w:ascii="Times New Roman" w:eastAsia="Times New Roman" w:hAnsi="Times New Roman" w:cs="Times New Roman"/>
          <w:sz w:val="28"/>
          <w:szCs w:val="28"/>
          <w:lang w:eastAsia="ru-RU"/>
        </w:rPr>
        <w:t xml:space="preserve">Сапсаєм В.Г. </w:t>
      </w:r>
      <w:r>
        <w:rPr>
          <w:rFonts w:ascii="Times New Roman" w:eastAsia="Times New Roman" w:hAnsi="Times New Roman" w:cs="Times New Roman"/>
          <w:sz w:val="28"/>
          <w:szCs w:val="28"/>
          <w:lang w:eastAsia="ru-RU"/>
        </w:rPr>
        <w:t xml:space="preserve">відомості можуть свідчити про наявність у діях судді </w:t>
      </w:r>
      <w:r w:rsidR="00734AC4">
        <w:rPr>
          <w:rFonts w:ascii="Times New Roman" w:eastAsia="Times New Roman" w:hAnsi="Times New Roman" w:cs="Times New Roman"/>
          <w:sz w:val="28"/>
          <w:szCs w:val="28"/>
          <w:lang w:eastAsia="ru-RU"/>
        </w:rPr>
        <w:t xml:space="preserve">Ізмаїльського міськрайонного </w:t>
      </w:r>
      <w:r>
        <w:rPr>
          <w:rFonts w:ascii="Times New Roman" w:eastAsia="Times New Roman" w:hAnsi="Times New Roman" w:cs="Times New Roman"/>
          <w:sz w:val="28"/>
          <w:szCs w:val="28"/>
          <w:lang w:eastAsia="ru-RU"/>
        </w:rPr>
        <w:t xml:space="preserve">суду </w:t>
      </w:r>
      <w:r w:rsidR="00734AC4">
        <w:rPr>
          <w:rFonts w:ascii="Times New Roman" w:eastAsia="Times New Roman" w:hAnsi="Times New Roman" w:cs="Times New Roman"/>
          <w:sz w:val="28"/>
          <w:szCs w:val="28"/>
          <w:lang w:eastAsia="ru-RU"/>
        </w:rPr>
        <w:t xml:space="preserve">Одеської області Волкова Ю.Р. </w:t>
      </w:r>
      <w:r>
        <w:rPr>
          <w:rFonts w:ascii="Times New Roman" w:eastAsia="Times New Roman" w:hAnsi="Times New Roman" w:cs="Times New Roman"/>
          <w:sz w:val="28"/>
          <w:szCs w:val="28"/>
          <w:lang w:eastAsia="ru-RU"/>
        </w:rPr>
        <w:t>ознак дисциплінарного проступку, передбаченого п</w:t>
      </w:r>
      <w:r w:rsidRPr="000C44E9">
        <w:rPr>
          <w:rFonts w:ascii="Times New Roman" w:hAnsi="Times New Roman"/>
          <w:sz w:val="28"/>
        </w:rPr>
        <w:t>унктом 2 частини першої статті</w:t>
      </w:r>
      <w:r w:rsidR="00734AC4">
        <w:rPr>
          <w:rFonts w:ascii="Times New Roman" w:hAnsi="Times New Roman"/>
          <w:sz w:val="28"/>
        </w:rPr>
        <w:t xml:space="preserve"> </w:t>
      </w:r>
      <w:r w:rsidRPr="000C44E9">
        <w:rPr>
          <w:rFonts w:ascii="Times New Roman" w:hAnsi="Times New Roman"/>
          <w:sz w:val="28"/>
        </w:rPr>
        <w:t>106 Закону України</w:t>
      </w:r>
      <w:r w:rsidR="00973D5C">
        <w:rPr>
          <w:rFonts w:ascii="Times New Roman" w:hAnsi="Times New Roman"/>
          <w:sz w:val="28"/>
        </w:rPr>
        <w:br/>
      </w:r>
      <w:r w:rsidRPr="000C44E9">
        <w:rPr>
          <w:rFonts w:ascii="Times New Roman" w:hAnsi="Times New Roman"/>
          <w:sz w:val="28"/>
        </w:rPr>
        <w:t>«Про судоустрій і статус суддів».</w:t>
      </w:r>
      <w:r w:rsidR="00ED56D5">
        <w:rPr>
          <w:rFonts w:ascii="Times New Roman" w:hAnsi="Times New Roman"/>
          <w:sz w:val="28"/>
        </w:rPr>
        <w:t xml:space="preserve"> </w:t>
      </w:r>
      <w:r>
        <w:rPr>
          <w:rFonts w:ascii="Times New Roman" w:eastAsia="Times New Roman" w:hAnsi="Times New Roman" w:cs="Times New Roman"/>
          <w:sz w:val="28"/>
          <w:szCs w:val="28"/>
          <w:lang w:eastAsia="ru-RU"/>
        </w:rPr>
        <w:t>Ухвалою Дисциплінарної палати від</w:t>
      </w:r>
      <w:r w:rsidR="00645EA6">
        <w:rPr>
          <w:rFonts w:ascii="Times New Roman" w:eastAsia="Times New Roman" w:hAnsi="Times New Roman" w:cs="Times New Roman"/>
          <w:sz w:val="28"/>
          <w:szCs w:val="28"/>
          <w:lang w:eastAsia="ru-RU"/>
        </w:rPr>
        <w:t xml:space="preserve"> </w:t>
      </w:r>
      <w:r w:rsidR="00734AC4">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r w:rsidR="00734AC4">
        <w:rPr>
          <w:rFonts w:ascii="Times New Roman" w:eastAsia="Times New Roman" w:hAnsi="Times New Roman" w:cs="Times New Roman"/>
          <w:sz w:val="28"/>
          <w:szCs w:val="28"/>
          <w:lang w:eastAsia="ru-RU"/>
        </w:rPr>
        <w:t>березня</w:t>
      </w:r>
      <w:r w:rsidR="00973D5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2020 року</w:t>
      </w:r>
      <w:r w:rsidR="00ED56D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734AC4">
        <w:rPr>
          <w:rFonts w:ascii="Times New Roman" w:eastAsia="Times New Roman" w:hAnsi="Times New Roman" w:cs="Times New Roman"/>
          <w:sz w:val="28"/>
          <w:szCs w:val="28"/>
          <w:lang w:eastAsia="ru-RU"/>
        </w:rPr>
        <w:t>727</w:t>
      </w:r>
      <w:r>
        <w:rPr>
          <w:rFonts w:ascii="Times New Roman" w:eastAsia="Times New Roman" w:hAnsi="Times New Roman" w:cs="Times New Roman"/>
          <w:sz w:val="28"/>
          <w:szCs w:val="28"/>
          <w:lang w:eastAsia="ru-RU"/>
        </w:rPr>
        <w:t xml:space="preserve">/2дп/15-20 відкрито дисциплінарну справу стосовно судді </w:t>
      </w:r>
      <w:r w:rsidR="00734AC4">
        <w:rPr>
          <w:rFonts w:ascii="Times New Roman" w:eastAsia="Times New Roman" w:hAnsi="Times New Roman" w:cs="Times New Roman"/>
          <w:sz w:val="28"/>
          <w:szCs w:val="28"/>
          <w:lang w:eastAsia="ru-RU"/>
        </w:rPr>
        <w:t>Ізмаїльського міськ</w:t>
      </w:r>
      <w:r>
        <w:rPr>
          <w:rFonts w:ascii="Times New Roman" w:eastAsia="Times New Roman" w:hAnsi="Times New Roman" w:cs="Times New Roman"/>
          <w:sz w:val="28"/>
          <w:szCs w:val="28"/>
          <w:lang w:eastAsia="ru-RU"/>
        </w:rPr>
        <w:t xml:space="preserve">районного суду </w:t>
      </w:r>
      <w:r w:rsidR="00734AC4">
        <w:rPr>
          <w:rFonts w:ascii="Times New Roman" w:eastAsia="Times New Roman" w:hAnsi="Times New Roman" w:cs="Times New Roman"/>
          <w:sz w:val="28"/>
          <w:szCs w:val="28"/>
          <w:lang w:eastAsia="ru-RU"/>
        </w:rPr>
        <w:t>Одеської області Волкова Ю.Р.</w:t>
      </w:r>
    </w:p>
    <w:p w:rsidR="00C178B3" w:rsidRDefault="00C178B3" w:rsidP="00645EA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червня 2020 року провадження у дисциплінарній справі стосовно судді Ізмаїльського міськрайонного суду Одеської області Волкова Ю.Р. зупин</w:t>
      </w:r>
      <w:r w:rsidR="005B587F">
        <w:rPr>
          <w:rFonts w:ascii="Times New Roman" w:eastAsia="Times New Roman" w:hAnsi="Times New Roman" w:cs="Times New Roman"/>
          <w:sz w:val="28"/>
          <w:szCs w:val="28"/>
          <w:lang w:eastAsia="ru-RU"/>
        </w:rPr>
        <w:t>ено</w:t>
      </w:r>
      <w:r>
        <w:rPr>
          <w:rFonts w:ascii="Times New Roman" w:eastAsia="Times New Roman" w:hAnsi="Times New Roman" w:cs="Times New Roman"/>
          <w:sz w:val="28"/>
          <w:szCs w:val="28"/>
          <w:lang w:eastAsia="ru-RU"/>
        </w:rPr>
        <w:t xml:space="preserve"> на підставі ухвали Другої Дисциплінарної палати Вищої ради правосуддя</w:t>
      </w:r>
      <w:r w:rsidR="005B587F">
        <w:rPr>
          <w:rFonts w:ascii="Times New Roman" w:eastAsia="Times New Roman" w:hAnsi="Times New Roman" w:cs="Times New Roman"/>
          <w:sz w:val="28"/>
          <w:szCs w:val="28"/>
          <w:lang w:eastAsia="ru-RU"/>
        </w:rPr>
        <w:br/>
      </w:r>
      <w:r w:rsidR="00D60BC7">
        <w:rPr>
          <w:rFonts w:ascii="Times New Roman" w:eastAsia="Times New Roman" w:hAnsi="Times New Roman" w:cs="Times New Roman"/>
          <w:sz w:val="28"/>
          <w:szCs w:val="28"/>
          <w:lang w:eastAsia="ru-RU"/>
        </w:rPr>
        <w:lastRenderedPageBreak/>
        <w:t>№ 1630/2дп/15-20 у зв</w:t>
      </w:r>
      <w:r w:rsidR="005B587F">
        <w:rPr>
          <w:rFonts w:ascii="Times New Roman" w:eastAsia="Times New Roman" w:hAnsi="Times New Roman" w:cs="Times New Roman"/>
          <w:sz w:val="28"/>
          <w:szCs w:val="28"/>
          <w:lang w:val="en-US" w:eastAsia="ru-RU"/>
        </w:rPr>
        <w:t>’</w:t>
      </w:r>
      <w:r w:rsidR="00D60BC7">
        <w:rPr>
          <w:rFonts w:ascii="Times New Roman" w:eastAsia="Times New Roman" w:hAnsi="Times New Roman" w:cs="Times New Roman"/>
          <w:sz w:val="28"/>
          <w:szCs w:val="28"/>
          <w:lang w:eastAsia="ru-RU"/>
        </w:rPr>
        <w:t xml:space="preserve">язку із необхідністю витребування інформації, необхідної для з’ясування обставин, викладених у скарзі Сапсая В.Г. </w:t>
      </w:r>
    </w:p>
    <w:p w:rsidR="005813DF" w:rsidRDefault="005813DF" w:rsidP="003A717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Суддя </w:t>
      </w:r>
      <w:r w:rsidR="00734AC4">
        <w:rPr>
          <w:rFonts w:ascii="Times New Roman" w:hAnsi="Times New Roman" w:cs="Times New Roman"/>
          <w:color w:val="000000"/>
          <w:sz w:val="28"/>
          <w:szCs w:val="28"/>
        </w:rPr>
        <w:t xml:space="preserve">Волков Ю.Р. </w:t>
      </w:r>
      <w:r w:rsidR="00F737DC">
        <w:rPr>
          <w:rFonts w:ascii="Times New Roman" w:hAnsi="Times New Roman" w:cs="Times New Roman"/>
          <w:color w:val="000000"/>
          <w:sz w:val="28"/>
          <w:szCs w:val="28"/>
        </w:rPr>
        <w:t xml:space="preserve">та скаржник </w:t>
      </w:r>
      <w:r>
        <w:rPr>
          <w:rFonts w:ascii="Times New Roman" w:hAnsi="Times New Roman" w:cs="Times New Roman"/>
          <w:color w:val="000000"/>
          <w:sz w:val="28"/>
          <w:szCs w:val="28"/>
        </w:rPr>
        <w:t>про засідання Дисциплінарної палати бул</w:t>
      </w:r>
      <w:r w:rsidR="00F737DC">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повідомлен</w:t>
      </w:r>
      <w:r w:rsidR="00F737DC">
        <w:rPr>
          <w:rFonts w:ascii="Times New Roman" w:hAnsi="Times New Roman" w:cs="Times New Roman"/>
          <w:color w:val="000000"/>
          <w:sz w:val="28"/>
          <w:szCs w:val="28"/>
        </w:rPr>
        <w:t>і</w:t>
      </w:r>
      <w:r>
        <w:rPr>
          <w:rFonts w:ascii="Times New Roman" w:hAnsi="Times New Roman" w:cs="Times New Roman"/>
          <w:color w:val="000000"/>
          <w:sz w:val="28"/>
          <w:szCs w:val="28"/>
        </w:rPr>
        <w:t xml:space="preserve"> своєчасно та належним чином шляхом надіслання повідомлен</w:t>
      </w:r>
      <w:r w:rsidR="00F737DC">
        <w:rPr>
          <w:rFonts w:ascii="Times New Roman" w:hAnsi="Times New Roman" w:cs="Times New Roman"/>
          <w:color w:val="000000"/>
          <w:sz w:val="28"/>
          <w:szCs w:val="28"/>
        </w:rPr>
        <w:t>ь</w:t>
      </w:r>
      <w:r>
        <w:rPr>
          <w:rFonts w:ascii="Times New Roman" w:hAnsi="Times New Roman" w:cs="Times New Roman"/>
          <w:color w:val="000000"/>
          <w:sz w:val="28"/>
          <w:szCs w:val="28"/>
        </w:rPr>
        <w:t xml:space="preserve"> на поштов</w:t>
      </w:r>
      <w:r w:rsidR="00F737DC">
        <w:rPr>
          <w:rFonts w:ascii="Times New Roman" w:hAnsi="Times New Roman" w:cs="Times New Roman"/>
          <w:color w:val="000000"/>
          <w:sz w:val="28"/>
          <w:szCs w:val="28"/>
        </w:rPr>
        <w:t>і а</w:t>
      </w:r>
      <w:r>
        <w:rPr>
          <w:rFonts w:ascii="Times New Roman" w:hAnsi="Times New Roman" w:cs="Times New Roman"/>
          <w:color w:val="000000"/>
          <w:sz w:val="28"/>
          <w:szCs w:val="28"/>
        </w:rPr>
        <w:t>дрес</w:t>
      </w:r>
      <w:r w:rsidR="00F737DC">
        <w:rPr>
          <w:rFonts w:ascii="Times New Roman" w:hAnsi="Times New Roman" w:cs="Times New Roman"/>
          <w:color w:val="000000"/>
          <w:sz w:val="28"/>
          <w:szCs w:val="28"/>
        </w:rPr>
        <w:t>и</w:t>
      </w:r>
      <w:r>
        <w:rPr>
          <w:rFonts w:ascii="Times New Roman" w:hAnsi="Times New Roman" w:cs="Times New Roman"/>
          <w:color w:val="000000"/>
          <w:sz w:val="28"/>
          <w:szCs w:val="28"/>
        </w:rPr>
        <w:t>, а також шляхом розміщення відповідної інформації на офіційному вебсайті Вищої ради правосуддя.</w:t>
      </w:r>
      <w:r w:rsidR="00F737DC">
        <w:rPr>
          <w:rFonts w:ascii="Times New Roman" w:hAnsi="Times New Roman" w:cs="Times New Roman"/>
          <w:color w:val="000000"/>
          <w:sz w:val="28"/>
          <w:szCs w:val="28"/>
        </w:rPr>
        <w:t xml:space="preserve"> Повідомлення про засідання Дисциплінарної палати надіслано </w:t>
      </w:r>
      <w:r w:rsidR="0092049D">
        <w:rPr>
          <w:rFonts w:ascii="Times New Roman" w:hAnsi="Times New Roman" w:cs="Times New Roman"/>
          <w:color w:val="000000"/>
          <w:sz w:val="28"/>
          <w:szCs w:val="28"/>
        </w:rPr>
        <w:t xml:space="preserve">також </w:t>
      </w:r>
      <w:r w:rsidR="00F737DC">
        <w:rPr>
          <w:rFonts w:ascii="Times New Roman" w:hAnsi="Times New Roman" w:cs="Times New Roman"/>
          <w:color w:val="000000"/>
          <w:sz w:val="28"/>
          <w:szCs w:val="28"/>
        </w:rPr>
        <w:t xml:space="preserve">на електронну </w:t>
      </w:r>
      <w:r w:rsidR="0092049D">
        <w:rPr>
          <w:rFonts w:ascii="Times New Roman" w:hAnsi="Times New Roman" w:cs="Times New Roman"/>
          <w:color w:val="000000"/>
          <w:sz w:val="28"/>
          <w:szCs w:val="28"/>
        </w:rPr>
        <w:t xml:space="preserve">адресу </w:t>
      </w:r>
      <w:r w:rsidR="00F737DC">
        <w:rPr>
          <w:rFonts w:ascii="Times New Roman" w:hAnsi="Times New Roman" w:cs="Times New Roman"/>
          <w:color w:val="000000"/>
          <w:sz w:val="28"/>
          <w:szCs w:val="28"/>
        </w:rPr>
        <w:t xml:space="preserve">суду, </w:t>
      </w:r>
      <w:r w:rsidR="0092049D">
        <w:rPr>
          <w:rFonts w:ascii="Times New Roman" w:hAnsi="Times New Roman" w:cs="Times New Roman"/>
          <w:color w:val="000000"/>
          <w:sz w:val="28"/>
          <w:szCs w:val="28"/>
        </w:rPr>
        <w:t xml:space="preserve">в якому </w:t>
      </w:r>
      <w:r w:rsidR="00F737DC">
        <w:rPr>
          <w:rFonts w:ascii="Times New Roman" w:hAnsi="Times New Roman" w:cs="Times New Roman"/>
          <w:color w:val="000000"/>
          <w:sz w:val="28"/>
          <w:szCs w:val="28"/>
        </w:rPr>
        <w:t>працює суддя</w:t>
      </w:r>
      <w:r w:rsidR="00734AC4">
        <w:rPr>
          <w:rFonts w:ascii="Times New Roman" w:hAnsi="Times New Roman" w:cs="Times New Roman"/>
          <w:color w:val="000000"/>
          <w:sz w:val="28"/>
          <w:szCs w:val="28"/>
        </w:rPr>
        <w:t>.</w:t>
      </w:r>
    </w:p>
    <w:p w:rsidR="0092049D" w:rsidRDefault="005813DF" w:rsidP="003A717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Дисциплінарна палата вжила всіх заходів із метою забезпечення дотримання процесуальних гарантій судді </w:t>
      </w:r>
      <w:r w:rsidR="00734AC4">
        <w:rPr>
          <w:rFonts w:ascii="Times New Roman" w:hAnsi="Times New Roman" w:cs="Times New Roman"/>
          <w:color w:val="000000"/>
          <w:sz w:val="28"/>
          <w:szCs w:val="28"/>
        </w:rPr>
        <w:t xml:space="preserve">Волкова Ю.Р. </w:t>
      </w:r>
      <w:r>
        <w:rPr>
          <w:rFonts w:ascii="Times New Roman" w:hAnsi="Times New Roman" w:cs="Times New Roman"/>
          <w:color w:val="000000"/>
          <w:sz w:val="28"/>
          <w:szCs w:val="28"/>
        </w:rPr>
        <w:t xml:space="preserve">та </w:t>
      </w:r>
      <w:r w:rsidR="00734AC4">
        <w:rPr>
          <w:rFonts w:ascii="Times New Roman" w:hAnsi="Times New Roman" w:cs="Times New Roman"/>
          <w:color w:val="000000"/>
          <w:sz w:val="28"/>
          <w:szCs w:val="28"/>
        </w:rPr>
        <w:t>його</w:t>
      </w:r>
      <w:r>
        <w:rPr>
          <w:rFonts w:ascii="Times New Roman" w:hAnsi="Times New Roman" w:cs="Times New Roman"/>
          <w:color w:val="000000"/>
          <w:sz w:val="28"/>
          <w:szCs w:val="28"/>
        </w:rPr>
        <w:t xml:space="preserve"> права ефективно будувати свій захист. Зокрема, копія ухвали про відкриття дисц</w:t>
      </w:r>
      <w:r w:rsidR="00653F57">
        <w:rPr>
          <w:rFonts w:ascii="Times New Roman" w:hAnsi="Times New Roman" w:cs="Times New Roman"/>
          <w:color w:val="000000"/>
          <w:sz w:val="28"/>
          <w:szCs w:val="28"/>
        </w:rPr>
        <w:t>и</w:t>
      </w:r>
      <w:r>
        <w:rPr>
          <w:rFonts w:ascii="Times New Roman" w:hAnsi="Times New Roman" w:cs="Times New Roman"/>
          <w:color w:val="000000"/>
          <w:sz w:val="28"/>
          <w:szCs w:val="28"/>
        </w:rPr>
        <w:t>плінарної справи надсилалася на адресу суду, де працює зазначен</w:t>
      </w:r>
      <w:r w:rsidR="00734AC4">
        <w:rPr>
          <w:rFonts w:ascii="Times New Roman" w:hAnsi="Times New Roman" w:cs="Times New Roman"/>
          <w:color w:val="000000"/>
          <w:sz w:val="28"/>
          <w:szCs w:val="28"/>
        </w:rPr>
        <w:t>ий</w:t>
      </w:r>
      <w:r>
        <w:rPr>
          <w:rFonts w:ascii="Times New Roman" w:hAnsi="Times New Roman" w:cs="Times New Roman"/>
          <w:color w:val="000000"/>
          <w:sz w:val="28"/>
          <w:szCs w:val="28"/>
        </w:rPr>
        <w:t xml:space="preserve"> суддя, та оприлюднена на офіційному вебсайті Вищої ради </w:t>
      </w:r>
      <w:r w:rsidR="00653F57">
        <w:rPr>
          <w:rFonts w:ascii="Times New Roman" w:hAnsi="Times New Roman" w:cs="Times New Roman"/>
          <w:color w:val="000000"/>
          <w:sz w:val="28"/>
          <w:szCs w:val="28"/>
        </w:rPr>
        <w:t xml:space="preserve">правосуддя. </w:t>
      </w:r>
    </w:p>
    <w:p w:rsidR="00653F57" w:rsidRPr="00E42989" w:rsidRDefault="008A0416" w:rsidP="003A717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Pr="00957E7E">
        <w:rPr>
          <w:rFonts w:ascii="Times New Roman" w:hAnsi="Times New Roman" w:cs="Times New Roman"/>
          <w:color w:val="000000"/>
          <w:sz w:val="28"/>
          <w:szCs w:val="28"/>
        </w:rPr>
        <w:t xml:space="preserve">уддя Волков Ю.Р. </w:t>
      </w:r>
      <w:r>
        <w:rPr>
          <w:rFonts w:ascii="Times New Roman" w:hAnsi="Times New Roman" w:cs="Times New Roman"/>
          <w:color w:val="000000"/>
          <w:sz w:val="28"/>
          <w:szCs w:val="28"/>
        </w:rPr>
        <w:t>у</w:t>
      </w:r>
      <w:r w:rsidRPr="00957E7E">
        <w:rPr>
          <w:rFonts w:ascii="Times New Roman" w:hAnsi="Times New Roman" w:cs="Times New Roman"/>
          <w:color w:val="000000"/>
          <w:sz w:val="28"/>
          <w:szCs w:val="28"/>
        </w:rPr>
        <w:t xml:space="preserve">зяв участь </w:t>
      </w:r>
      <w:r>
        <w:rPr>
          <w:rFonts w:ascii="Times New Roman" w:hAnsi="Times New Roman" w:cs="Times New Roman"/>
          <w:color w:val="000000"/>
          <w:sz w:val="28"/>
          <w:szCs w:val="28"/>
        </w:rPr>
        <w:t>у</w:t>
      </w:r>
      <w:r w:rsidR="0092049D" w:rsidRPr="00957E7E">
        <w:rPr>
          <w:rFonts w:ascii="Times New Roman" w:hAnsi="Times New Roman" w:cs="Times New Roman"/>
          <w:color w:val="000000"/>
          <w:sz w:val="28"/>
          <w:szCs w:val="28"/>
        </w:rPr>
        <w:t xml:space="preserve"> засіданні Другої Дисциплінарної палати Вищої ради правосуддя у</w:t>
      </w:r>
      <w:r w:rsidR="00653F57" w:rsidRPr="00957E7E">
        <w:rPr>
          <w:rFonts w:ascii="Times New Roman" w:hAnsi="Times New Roman" w:cs="Times New Roman"/>
          <w:color w:val="000000"/>
          <w:sz w:val="28"/>
          <w:szCs w:val="28"/>
        </w:rPr>
        <w:t xml:space="preserve"> режимі відеоконференції</w:t>
      </w:r>
      <w:r w:rsidR="0092049D" w:rsidRPr="00957E7E">
        <w:rPr>
          <w:rFonts w:ascii="Times New Roman" w:hAnsi="Times New Roman" w:cs="Times New Roman"/>
          <w:color w:val="000000"/>
          <w:sz w:val="28"/>
          <w:szCs w:val="28"/>
        </w:rPr>
        <w:t xml:space="preserve"> та</w:t>
      </w:r>
      <w:r w:rsidR="00653F57" w:rsidRPr="00957E7E">
        <w:rPr>
          <w:rFonts w:ascii="Times New Roman" w:hAnsi="Times New Roman" w:cs="Times New Roman"/>
          <w:color w:val="000000"/>
          <w:sz w:val="28"/>
          <w:szCs w:val="28"/>
        </w:rPr>
        <w:t xml:space="preserve"> </w:t>
      </w:r>
      <w:r w:rsidR="00F737DC" w:rsidRPr="00957E7E">
        <w:rPr>
          <w:rFonts w:ascii="Times New Roman" w:hAnsi="Times New Roman" w:cs="Times New Roman"/>
          <w:color w:val="000000"/>
          <w:sz w:val="28"/>
          <w:szCs w:val="28"/>
        </w:rPr>
        <w:t>підтрима</w:t>
      </w:r>
      <w:r w:rsidR="00734AC4" w:rsidRPr="00957E7E">
        <w:rPr>
          <w:rFonts w:ascii="Times New Roman" w:hAnsi="Times New Roman" w:cs="Times New Roman"/>
          <w:color w:val="000000"/>
          <w:sz w:val="28"/>
          <w:szCs w:val="28"/>
        </w:rPr>
        <w:t>в</w:t>
      </w:r>
      <w:r w:rsidR="00F737DC" w:rsidRPr="00957E7E">
        <w:rPr>
          <w:rFonts w:ascii="Times New Roman" w:hAnsi="Times New Roman" w:cs="Times New Roman"/>
          <w:color w:val="000000"/>
          <w:sz w:val="28"/>
          <w:szCs w:val="28"/>
        </w:rPr>
        <w:t xml:space="preserve"> надані письмові пояснення</w:t>
      </w:r>
      <w:r w:rsidR="00653F57" w:rsidRPr="00957E7E">
        <w:rPr>
          <w:rFonts w:ascii="Times New Roman" w:hAnsi="Times New Roman" w:cs="Times New Roman"/>
          <w:color w:val="000000"/>
          <w:sz w:val="28"/>
          <w:szCs w:val="28"/>
        </w:rPr>
        <w:t>.</w:t>
      </w:r>
      <w:r w:rsidR="005B587F">
        <w:rPr>
          <w:rFonts w:ascii="Times New Roman" w:hAnsi="Times New Roman" w:cs="Times New Roman"/>
          <w:color w:val="000000"/>
          <w:sz w:val="28"/>
          <w:szCs w:val="28"/>
        </w:rPr>
        <w:t xml:space="preserve"> </w:t>
      </w:r>
      <w:r w:rsidR="005B587F" w:rsidRPr="00E42989">
        <w:rPr>
          <w:rFonts w:ascii="Times New Roman" w:hAnsi="Times New Roman" w:cs="Times New Roman"/>
          <w:color w:val="000000"/>
          <w:sz w:val="28"/>
          <w:szCs w:val="28"/>
        </w:rPr>
        <w:t xml:space="preserve">Зауважив, що тривалий розгляд цього кримінального провадження </w:t>
      </w:r>
      <w:r w:rsidR="00E42989">
        <w:rPr>
          <w:rFonts w:ascii="Times New Roman" w:hAnsi="Times New Roman" w:cs="Times New Roman"/>
          <w:color w:val="000000"/>
          <w:sz w:val="28"/>
          <w:szCs w:val="28"/>
        </w:rPr>
        <w:t>з</w:t>
      </w:r>
      <w:r w:rsidR="005B587F" w:rsidRPr="00E42989">
        <w:rPr>
          <w:rFonts w:ascii="Times New Roman" w:hAnsi="Times New Roman" w:cs="Times New Roman"/>
          <w:color w:val="000000"/>
          <w:sz w:val="28"/>
          <w:szCs w:val="28"/>
        </w:rPr>
        <w:t>умовлений також тим, що під час судового розгляду деякі свідки та потерпілі змінили показання, надані під час досудового розслідування.</w:t>
      </w:r>
    </w:p>
    <w:p w:rsidR="00F25910" w:rsidRDefault="005A6F79" w:rsidP="00F25910">
      <w:pPr>
        <w:pStyle w:val="rtejustify"/>
        <w:shd w:val="clear" w:color="auto" w:fill="FFFFFF"/>
        <w:spacing w:before="0" w:beforeAutospacing="0" w:after="0" w:afterAutospacing="0"/>
        <w:ind w:firstLine="709"/>
        <w:jc w:val="both"/>
        <w:rPr>
          <w:color w:val="000000"/>
          <w:sz w:val="28"/>
          <w:szCs w:val="28"/>
        </w:rPr>
      </w:pPr>
      <w:r>
        <w:rPr>
          <w:color w:val="000000"/>
          <w:sz w:val="28"/>
          <w:szCs w:val="28"/>
        </w:rPr>
        <w:t xml:space="preserve">Дисциплінарна палата, заслухавши доповідача, </w:t>
      </w:r>
      <w:r w:rsidRPr="00957E7E">
        <w:rPr>
          <w:color w:val="000000"/>
          <w:sz w:val="28"/>
          <w:szCs w:val="28"/>
        </w:rPr>
        <w:t xml:space="preserve">суддю </w:t>
      </w:r>
      <w:r w:rsidR="00425403" w:rsidRPr="00957E7E">
        <w:rPr>
          <w:color w:val="000000"/>
          <w:sz w:val="28"/>
          <w:szCs w:val="28"/>
        </w:rPr>
        <w:t>Волкова Ю.Р.</w:t>
      </w:r>
      <w:r w:rsidRPr="00957E7E">
        <w:rPr>
          <w:color w:val="000000"/>
          <w:sz w:val="28"/>
          <w:szCs w:val="28"/>
        </w:rPr>
        <w:t>,</w:t>
      </w:r>
      <w:r>
        <w:rPr>
          <w:color w:val="000000"/>
          <w:sz w:val="28"/>
          <w:szCs w:val="28"/>
        </w:rPr>
        <w:t xml:space="preserve"> дослідивши </w:t>
      </w:r>
      <w:r w:rsidR="00F25910">
        <w:rPr>
          <w:color w:val="1D1D1B"/>
          <w:sz w:val="28"/>
          <w:szCs w:val="28"/>
        </w:rPr>
        <w:t xml:space="preserve">довідки про рух </w:t>
      </w:r>
      <w:r w:rsidR="00D60BC7">
        <w:rPr>
          <w:color w:val="1D1D1B"/>
          <w:sz w:val="28"/>
          <w:szCs w:val="28"/>
        </w:rPr>
        <w:t xml:space="preserve">зазначеного </w:t>
      </w:r>
      <w:r w:rsidR="009E3516">
        <w:rPr>
          <w:color w:val="1D1D1B"/>
          <w:sz w:val="28"/>
          <w:szCs w:val="28"/>
        </w:rPr>
        <w:t>кримінально</w:t>
      </w:r>
      <w:r w:rsidR="00D60BC7">
        <w:rPr>
          <w:color w:val="1D1D1B"/>
          <w:sz w:val="28"/>
          <w:szCs w:val="28"/>
        </w:rPr>
        <w:t>го провадження</w:t>
      </w:r>
      <w:r w:rsidR="00F25910">
        <w:rPr>
          <w:color w:val="1D1D1B"/>
          <w:sz w:val="28"/>
          <w:szCs w:val="28"/>
        </w:rPr>
        <w:t>, копії журналів судового засідання та звукозаписів судового засідання з розгляду ц</w:t>
      </w:r>
      <w:r w:rsidR="00D60BC7">
        <w:rPr>
          <w:color w:val="1D1D1B"/>
          <w:sz w:val="28"/>
          <w:szCs w:val="28"/>
        </w:rPr>
        <w:t>ього кримінального провадження</w:t>
      </w:r>
      <w:r w:rsidR="00F25910">
        <w:rPr>
          <w:color w:val="000000"/>
          <w:sz w:val="28"/>
          <w:szCs w:val="28"/>
        </w:rPr>
        <w:t xml:space="preserve">, </w:t>
      </w:r>
      <w:r>
        <w:rPr>
          <w:color w:val="000000"/>
          <w:sz w:val="28"/>
          <w:szCs w:val="28"/>
        </w:rPr>
        <w:t>письмові пояснення судді, встановила таке</w:t>
      </w:r>
      <w:r w:rsidR="00F25910">
        <w:rPr>
          <w:color w:val="000000"/>
          <w:sz w:val="28"/>
          <w:szCs w:val="28"/>
        </w:rPr>
        <w:t>.</w:t>
      </w:r>
    </w:p>
    <w:p w:rsidR="00BD0CE1" w:rsidRDefault="00BD0CE1" w:rsidP="004F6072">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4"/>
          <w:lang w:eastAsia="ru-RU"/>
        </w:rPr>
        <w:t xml:space="preserve">24 лютого 2015 року </w:t>
      </w:r>
      <w:r w:rsidR="004F6072">
        <w:rPr>
          <w:rFonts w:ascii="Times New Roman" w:eastAsia="Times New Roman" w:hAnsi="Times New Roman" w:cs="Times New Roman"/>
          <w:sz w:val="28"/>
          <w:szCs w:val="24"/>
          <w:lang w:eastAsia="ru-RU"/>
        </w:rPr>
        <w:t xml:space="preserve">до Ізмаїльського міськрайонного суду Одеської області </w:t>
      </w:r>
      <w:r>
        <w:rPr>
          <w:rFonts w:ascii="Times New Roman" w:eastAsia="Times New Roman" w:hAnsi="Times New Roman" w:cs="Times New Roman"/>
          <w:sz w:val="28"/>
          <w:szCs w:val="24"/>
          <w:lang w:eastAsia="ru-RU"/>
        </w:rPr>
        <w:t>надійшо</w:t>
      </w:r>
      <w:r w:rsidR="004F6072">
        <w:rPr>
          <w:rFonts w:ascii="Times New Roman" w:eastAsia="Times New Roman" w:hAnsi="Times New Roman" w:cs="Times New Roman"/>
          <w:sz w:val="28"/>
          <w:szCs w:val="24"/>
          <w:lang w:eastAsia="ru-RU"/>
        </w:rPr>
        <w:t>в</w:t>
      </w:r>
      <w:r>
        <w:rPr>
          <w:rFonts w:ascii="Times New Roman" w:eastAsia="Times New Roman" w:hAnsi="Times New Roman" w:cs="Times New Roman"/>
          <w:sz w:val="28"/>
          <w:szCs w:val="24"/>
          <w:lang w:eastAsia="ru-RU"/>
        </w:rPr>
        <w:t xml:space="preserve"> </w:t>
      </w:r>
      <w:r w:rsidR="00CB0EF8">
        <w:rPr>
          <w:rFonts w:ascii="Times New Roman" w:eastAsia="Times New Roman" w:hAnsi="Times New Roman" w:cs="Times New Roman"/>
          <w:sz w:val="28"/>
          <w:szCs w:val="24"/>
          <w:lang w:eastAsia="ru-RU"/>
        </w:rPr>
        <w:t>обвинувальний акт з</w:t>
      </w:r>
      <w:r>
        <w:rPr>
          <w:rFonts w:ascii="Times New Roman" w:eastAsia="Times New Roman" w:hAnsi="Times New Roman" w:cs="Times New Roman"/>
          <w:sz w:val="28"/>
          <w:szCs w:val="24"/>
          <w:lang w:eastAsia="ru-RU"/>
        </w:rPr>
        <w:t>а обвинуваченням</w:t>
      </w:r>
      <w:r w:rsidR="00F25910">
        <w:rPr>
          <w:rFonts w:ascii="Times New Roman" w:eastAsia="Times New Roman" w:hAnsi="Times New Roman" w:cs="Times New Roman"/>
          <w:sz w:val="28"/>
          <w:szCs w:val="24"/>
          <w:lang w:eastAsia="ru-RU"/>
        </w:rPr>
        <w:t xml:space="preserve"> </w:t>
      </w:r>
      <w:r w:rsidR="00A24D6A">
        <w:rPr>
          <w:rFonts w:ascii="Times New Roman" w:eastAsia="Times New Roman" w:hAnsi="Times New Roman" w:cs="Times New Roman"/>
          <w:sz w:val="28"/>
          <w:szCs w:val="24"/>
          <w:lang w:eastAsia="ru-RU"/>
        </w:rPr>
        <w:t>ОСОБА_1</w:t>
      </w:r>
      <w:r w:rsidRPr="008F57EF">
        <w:rPr>
          <w:rFonts w:ascii="Times New Roman" w:hAnsi="Times New Roman" w:cs="Times New Roman"/>
          <w:sz w:val="28"/>
          <w:szCs w:val="28"/>
        </w:rPr>
        <w:t xml:space="preserve"> у</w:t>
      </w:r>
      <w:r w:rsidR="00A24D6A">
        <w:rPr>
          <w:rFonts w:ascii="Times New Roman" w:hAnsi="Times New Roman" w:cs="Times New Roman"/>
          <w:sz w:val="28"/>
          <w:szCs w:val="28"/>
        </w:rPr>
        <w:br/>
      </w:r>
      <w:r w:rsidRPr="008F57EF">
        <w:rPr>
          <w:rFonts w:ascii="Times New Roman" w:hAnsi="Times New Roman" w:cs="Times New Roman"/>
          <w:sz w:val="28"/>
          <w:szCs w:val="28"/>
        </w:rPr>
        <w:t>вчиненні кримінального правопорушення, передбаченого частиною четвертою статті 296 КК України</w:t>
      </w:r>
      <w:r>
        <w:rPr>
          <w:rFonts w:ascii="Times New Roman" w:hAnsi="Times New Roman" w:cs="Times New Roman"/>
          <w:sz w:val="28"/>
          <w:szCs w:val="28"/>
        </w:rPr>
        <w:t>.</w:t>
      </w:r>
      <w:r w:rsidR="004F6072" w:rsidRPr="004F6072">
        <w:rPr>
          <w:rFonts w:ascii="Times New Roman" w:eastAsia="Times New Roman" w:hAnsi="Times New Roman" w:cs="Times New Roman"/>
          <w:sz w:val="28"/>
          <w:szCs w:val="24"/>
          <w:lang w:eastAsia="ru-RU"/>
        </w:rPr>
        <w:t xml:space="preserve"> </w:t>
      </w:r>
      <w:r w:rsidR="005B587F">
        <w:rPr>
          <w:rFonts w:ascii="Times New Roman" w:eastAsia="Times New Roman" w:hAnsi="Times New Roman" w:cs="Times New Roman"/>
          <w:sz w:val="28"/>
          <w:szCs w:val="24"/>
          <w:lang w:eastAsia="ru-RU"/>
        </w:rPr>
        <w:t xml:space="preserve">Цього самого дня </w:t>
      </w:r>
      <w:r w:rsidR="00CB0EF8">
        <w:rPr>
          <w:rFonts w:ascii="Times New Roman" w:eastAsia="Times New Roman" w:hAnsi="Times New Roman" w:cs="Times New Roman"/>
          <w:sz w:val="28"/>
          <w:szCs w:val="24"/>
          <w:lang w:eastAsia="ru-RU"/>
        </w:rPr>
        <w:t>зазначене кримінальне провадження розподілено д</w:t>
      </w:r>
      <w:r w:rsidR="005B587F">
        <w:rPr>
          <w:rFonts w:ascii="Times New Roman" w:eastAsia="Times New Roman" w:hAnsi="Times New Roman" w:cs="Times New Roman"/>
          <w:sz w:val="28"/>
          <w:szCs w:val="24"/>
          <w:lang w:eastAsia="ru-RU"/>
        </w:rPr>
        <w:t>ля</w:t>
      </w:r>
      <w:r w:rsidR="00CB0EF8">
        <w:rPr>
          <w:rFonts w:ascii="Times New Roman" w:eastAsia="Times New Roman" w:hAnsi="Times New Roman" w:cs="Times New Roman"/>
          <w:sz w:val="28"/>
          <w:szCs w:val="24"/>
          <w:lang w:eastAsia="ru-RU"/>
        </w:rPr>
        <w:t xml:space="preserve"> р</w:t>
      </w:r>
      <w:r w:rsidR="004F6072">
        <w:rPr>
          <w:rFonts w:ascii="Times New Roman" w:eastAsia="Times New Roman" w:hAnsi="Times New Roman" w:cs="Times New Roman"/>
          <w:sz w:val="28"/>
          <w:szCs w:val="24"/>
          <w:lang w:eastAsia="ru-RU"/>
        </w:rPr>
        <w:t>озгляд</w:t>
      </w:r>
      <w:r w:rsidR="00CB0EF8">
        <w:rPr>
          <w:rFonts w:ascii="Times New Roman" w:eastAsia="Times New Roman" w:hAnsi="Times New Roman" w:cs="Times New Roman"/>
          <w:sz w:val="28"/>
          <w:szCs w:val="24"/>
          <w:lang w:eastAsia="ru-RU"/>
        </w:rPr>
        <w:t>у</w:t>
      </w:r>
      <w:r w:rsidR="004F6072">
        <w:rPr>
          <w:rFonts w:ascii="Times New Roman" w:eastAsia="Times New Roman" w:hAnsi="Times New Roman" w:cs="Times New Roman"/>
          <w:sz w:val="28"/>
          <w:szCs w:val="24"/>
          <w:lang w:eastAsia="ru-RU"/>
        </w:rPr>
        <w:t xml:space="preserve"> судді Волкову Ю.Р.</w:t>
      </w:r>
    </w:p>
    <w:p w:rsidR="00C92845" w:rsidRDefault="00C92845" w:rsidP="00C92845">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31 липня 2015 року до Ізмаїльського міськрайонного суду Одеської області надійшов обвинувальний акт </w:t>
      </w:r>
      <w:r w:rsidR="00CB0EF8">
        <w:rPr>
          <w:rFonts w:ascii="Times New Roman" w:eastAsia="Times New Roman" w:hAnsi="Times New Roman" w:cs="Times New Roman"/>
          <w:sz w:val="28"/>
          <w:szCs w:val="24"/>
          <w:lang w:eastAsia="ru-RU"/>
        </w:rPr>
        <w:t xml:space="preserve">за обвинуваченням </w:t>
      </w:r>
      <w:r w:rsidR="00A24D6A">
        <w:rPr>
          <w:rFonts w:ascii="Times New Roman" w:eastAsia="Times New Roman" w:hAnsi="Times New Roman" w:cs="Times New Roman"/>
          <w:sz w:val="28"/>
          <w:szCs w:val="24"/>
          <w:lang w:eastAsia="ru-RU"/>
        </w:rPr>
        <w:t>ОСОБА_2</w:t>
      </w:r>
      <w:r w:rsidR="00CB0EF8">
        <w:rPr>
          <w:rFonts w:ascii="Times New Roman" w:eastAsia="Times New Roman" w:hAnsi="Times New Roman" w:cs="Times New Roman"/>
          <w:sz w:val="28"/>
          <w:szCs w:val="24"/>
          <w:lang w:eastAsia="ru-RU"/>
        </w:rPr>
        <w:t xml:space="preserve"> </w:t>
      </w:r>
      <w:r w:rsidR="005E6CC5">
        <w:rPr>
          <w:rFonts w:ascii="Times New Roman" w:eastAsia="Times New Roman" w:hAnsi="Times New Roman" w:cs="Times New Roman"/>
          <w:sz w:val="28"/>
          <w:szCs w:val="24"/>
          <w:lang w:eastAsia="ru-RU"/>
        </w:rPr>
        <w:t>у вчиненні кримінального правопорушення, передбаченого частиною четвертою статті 296 КК України, як</w:t>
      </w:r>
      <w:r w:rsidR="005B587F">
        <w:rPr>
          <w:rFonts w:ascii="Times New Roman" w:eastAsia="Times New Roman" w:hAnsi="Times New Roman" w:cs="Times New Roman"/>
          <w:sz w:val="28"/>
          <w:szCs w:val="24"/>
          <w:lang w:eastAsia="ru-RU"/>
        </w:rPr>
        <w:t>ий</w:t>
      </w:r>
      <w:r w:rsidR="005E6CC5">
        <w:rPr>
          <w:rFonts w:ascii="Times New Roman" w:eastAsia="Times New Roman" w:hAnsi="Times New Roman" w:cs="Times New Roman"/>
          <w:sz w:val="28"/>
          <w:szCs w:val="24"/>
          <w:lang w:eastAsia="ru-RU"/>
        </w:rPr>
        <w:t xml:space="preserve"> того самого дня розподілен</w:t>
      </w:r>
      <w:r w:rsidR="005B587F">
        <w:rPr>
          <w:rFonts w:ascii="Times New Roman" w:eastAsia="Times New Roman" w:hAnsi="Times New Roman" w:cs="Times New Roman"/>
          <w:sz w:val="28"/>
          <w:szCs w:val="24"/>
          <w:lang w:eastAsia="ru-RU"/>
        </w:rPr>
        <w:t>ий</w:t>
      </w:r>
      <w:r w:rsidR="005E6CC5">
        <w:rPr>
          <w:rFonts w:ascii="Times New Roman" w:eastAsia="Times New Roman" w:hAnsi="Times New Roman" w:cs="Times New Roman"/>
          <w:sz w:val="28"/>
          <w:szCs w:val="24"/>
          <w:lang w:eastAsia="ru-RU"/>
        </w:rPr>
        <w:t xml:space="preserve"> д</w:t>
      </w:r>
      <w:r w:rsidR="005B587F">
        <w:rPr>
          <w:rFonts w:ascii="Times New Roman" w:eastAsia="Times New Roman" w:hAnsi="Times New Roman" w:cs="Times New Roman"/>
          <w:sz w:val="28"/>
          <w:szCs w:val="24"/>
          <w:lang w:eastAsia="ru-RU"/>
        </w:rPr>
        <w:t>ля</w:t>
      </w:r>
      <w:r w:rsidR="005E6CC5">
        <w:rPr>
          <w:rFonts w:ascii="Times New Roman" w:eastAsia="Times New Roman" w:hAnsi="Times New Roman" w:cs="Times New Roman"/>
          <w:sz w:val="28"/>
          <w:szCs w:val="24"/>
          <w:lang w:eastAsia="ru-RU"/>
        </w:rPr>
        <w:t xml:space="preserve"> розгляду судді</w:t>
      </w:r>
      <w:r w:rsidR="005B587F">
        <w:rPr>
          <w:rFonts w:ascii="Times New Roman" w:eastAsia="Times New Roman" w:hAnsi="Times New Roman" w:cs="Times New Roman"/>
          <w:sz w:val="28"/>
          <w:szCs w:val="24"/>
          <w:lang w:eastAsia="ru-RU"/>
        </w:rPr>
        <w:br/>
      </w:r>
      <w:r w:rsidR="005E6CC5">
        <w:rPr>
          <w:rFonts w:ascii="Times New Roman" w:eastAsia="Times New Roman" w:hAnsi="Times New Roman" w:cs="Times New Roman"/>
          <w:sz w:val="28"/>
          <w:szCs w:val="24"/>
          <w:lang w:eastAsia="ru-RU"/>
        </w:rPr>
        <w:t>Пепеляшкову С.М.</w:t>
      </w:r>
      <w:r w:rsidR="00996182">
        <w:rPr>
          <w:rFonts w:ascii="Times New Roman" w:eastAsia="Times New Roman" w:hAnsi="Times New Roman" w:cs="Times New Roman"/>
          <w:sz w:val="28"/>
          <w:szCs w:val="24"/>
          <w:lang w:eastAsia="ru-RU"/>
        </w:rPr>
        <w:t xml:space="preserve"> У</w:t>
      </w:r>
      <w:r>
        <w:rPr>
          <w:rFonts w:ascii="Times New Roman" w:eastAsia="Times New Roman" w:hAnsi="Times New Roman" w:cs="Times New Roman"/>
          <w:sz w:val="28"/>
          <w:szCs w:val="24"/>
          <w:lang w:eastAsia="ru-RU"/>
        </w:rPr>
        <w:t xml:space="preserve">хвалою судді Пепеляшкова С.М. </w:t>
      </w:r>
      <w:r w:rsidR="00996182">
        <w:rPr>
          <w:rFonts w:ascii="Times New Roman" w:eastAsia="Times New Roman" w:hAnsi="Times New Roman" w:cs="Times New Roman"/>
          <w:sz w:val="28"/>
          <w:szCs w:val="24"/>
          <w:lang w:eastAsia="ru-RU"/>
        </w:rPr>
        <w:t>від 14 серпня 20</w:t>
      </w:r>
      <w:r w:rsidR="005B587F">
        <w:rPr>
          <w:rFonts w:ascii="Times New Roman" w:eastAsia="Times New Roman" w:hAnsi="Times New Roman" w:cs="Times New Roman"/>
          <w:sz w:val="28"/>
          <w:szCs w:val="24"/>
          <w:lang w:eastAsia="ru-RU"/>
        </w:rPr>
        <w:t>15</w:t>
      </w:r>
      <w:r w:rsidR="00996182">
        <w:rPr>
          <w:rFonts w:ascii="Times New Roman" w:eastAsia="Times New Roman" w:hAnsi="Times New Roman" w:cs="Times New Roman"/>
          <w:sz w:val="28"/>
          <w:szCs w:val="24"/>
          <w:lang w:eastAsia="ru-RU"/>
        </w:rPr>
        <w:t xml:space="preserve"> року </w:t>
      </w:r>
      <w:r w:rsidR="005E6CC5">
        <w:rPr>
          <w:rFonts w:ascii="Times New Roman" w:eastAsia="Times New Roman" w:hAnsi="Times New Roman" w:cs="Times New Roman"/>
          <w:sz w:val="28"/>
          <w:szCs w:val="24"/>
          <w:lang w:eastAsia="ru-RU"/>
        </w:rPr>
        <w:t xml:space="preserve">зазначене </w:t>
      </w:r>
      <w:r>
        <w:rPr>
          <w:rFonts w:ascii="Times New Roman" w:eastAsia="Times New Roman" w:hAnsi="Times New Roman" w:cs="Times New Roman"/>
          <w:sz w:val="28"/>
          <w:szCs w:val="24"/>
          <w:lang w:eastAsia="ru-RU"/>
        </w:rPr>
        <w:t xml:space="preserve">кримінальне провадження </w:t>
      </w:r>
      <w:r w:rsidR="005E6CC5">
        <w:rPr>
          <w:rFonts w:ascii="Times New Roman" w:hAnsi="Times New Roman" w:cs="Times New Roman"/>
          <w:sz w:val="28"/>
          <w:szCs w:val="28"/>
        </w:rPr>
        <w:t xml:space="preserve">передано </w:t>
      </w:r>
      <w:r w:rsidR="005E6CC5">
        <w:rPr>
          <w:rFonts w:ascii="Times New Roman" w:eastAsia="Times New Roman" w:hAnsi="Times New Roman" w:cs="Times New Roman"/>
          <w:sz w:val="28"/>
          <w:szCs w:val="24"/>
          <w:lang w:eastAsia="ru-RU"/>
        </w:rPr>
        <w:t>судді Волкову Ю.Р. д</w:t>
      </w:r>
      <w:r>
        <w:rPr>
          <w:rFonts w:ascii="Times New Roman" w:hAnsi="Times New Roman" w:cs="Times New Roman"/>
          <w:sz w:val="28"/>
          <w:szCs w:val="28"/>
        </w:rPr>
        <w:t xml:space="preserve">ля вирішення питання про об’єднання </w:t>
      </w:r>
      <w:r w:rsidR="005B587F">
        <w:rPr>
          <w:rFonts w:ascii="Times New Roman" w:hAnsi="Times New Roman" w:cs="Times New Roman"/>
          <w:sz w:val="28"/>
          <w:szCs w:val="28"/>
        </w:rPr>
        <w:t>і</w:t>
      </w:r>
      <w:r>
        <w:rPr>
          <w:rFonts w:ascii="Times New Roman" w:hAnsi="Times New Roman" w:cs="Times New Roman"/>
          <w:sz w:val="28"/>
          <w:szCs w:val="28"/>
        </w:rPr>
        <w:t xml:space="preserve">з кримінальним провадженням </w:t>
      </w:r>
      <w:r w:rsidR="005B587F">
        <w:rPr>
          <w:rFonts w:ascii="Times New Roman" w:hAnsi="Times New Roman" w:cs="Times New Roman"/>
          <w:sz w:val="28"/>
          <w:szCs w:val="28"/>
        </w:rPr>
        <w:t xml:space="preserve">стосовно </w:t>
      </w:r>
      <w:r w:rsidR="00A24D6A">
        <w:rPr>
          <w:rFonts w:ascii="Times New Roman" w:hAnsi="Times New Roman" w:cs="Times New Roman"/>
          <w:sz w:val="28"/>
          <w:szCs w:val="28"/>
        </w:rPr>
        <w:t>ОСОБА_1</w:t>
      </w:r>
      <w:r>
        <w:rPr>
          <w:rFonts w:ascii="Times New Roman" w:hAnsi="Times New Roman" w:cs="Times New Roman"/>
          <w:sz w:val="28"/>
          <w:szCs w:val="28"/>
        </w:rPr>
        <w:t>.</w:t>
      </w:r>
    </w:p>
    <w:p w:rsidR="00C92845" w:rsidRDefault="00370076" w:rsidP="00370076">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4"/>
          <w:lang w:eastAsia="ru-RU"/>
        </w:rPr>
        <w:t xml:space="preserve">26 серпня 2015 року до Ізмаїльського міськрайонного суду Одеської області надійшов обвинувальний акт за обвинуваченням </w:t>
      </w:r>
      <w:r w:rsidR="00ED6444">
        <w:rPr>
          <w:rFonts w:ascii="Times New Roman" w:eastAsia="Times New Roman" w:hAnsi="Times New Roman" w:cs="Times New Roman"/>
          <w:sz w:val="28"/>
          <w:szCs w:val="24"/>
          <w:lang w:eastAsia="ru-RU"/>
        </w:rPr>
        <w:t>ОСОБА_2</w:t>
      </w:r>
      <w:r w:rsidR="00996182">
        <w:rPr>
          <w:rFonts w:ascii="Times New Roman" w:eastAsia="Times New Roman" w:hAnsi="Times New Roman" w:cs="Times New Roman"/>
          <w:sz w:val="28"/>
          <w:szCs w:val="24"/>
          <w:lang w:eastAsia="ru-RU"/>
        </w:rPr>
        <w:t xml:space="preserve"> у</w:t>
      </w:r>
      <w:r w:rsidR="00ED6444">
        <w:rPr>
          <w:rFonts w:ascii="Times New Roman" w:eastAsia="Times New Roman" w:hAnsi="Times New Roman" w:cs="Times New Roman"/>
          <w:sz w:val="28"/>
          <w:szCs w:val="24"/>
          <w:lang w:eastAsia="ru-RU"/>
        </w:rPr>
        <w:br/>
      </w:r>
      <w:r w:rsidR="00996182">
        <w:rPr>
          <w:rFonts w:ascii="Times New Roman" w:eastAsia="Times New Roman" w:hAnsi="Times New Roman" w:cs="Times New Roman"/>
          <w:sz w:val="28"/>
          <w:szCs w:val="24"/>
          <w:lang w:eastAsia="ru-RU"/>
        </w:rPr>
        <w:t>вчиненні кримінального правопорушення, передбаченого частиною д</w:t>
      </w:r>
      <w:r w:rsidR="005B587F">
        <w:rPr>
          <w:rFonts w:ascii="Times New Roman" w:eastAsia="Times New Roman" w:hAnsi="Times New Roman" w:cs="Times New Roman"/>
          <w:sz w:val="28"/>
          <w:szCs w:val="24"/>
          <w:lang w:eastAsia="ru-RU"/>
        </w:rPr>
        <w:t>ругою статті 187 КК України, який</w:t>
      </w:r>
      <w:r w:rsidR="00996182">
        <w:rPr>
          <w:rFonts w:ascii="Times New Roman" w:eastAsia="Times New Roman" w:hAnsi="Times New Roman" w:cs="Times New Roman"/>
          <w:sz w:val="28"/>
          <w:szCs w:val="24"/>
          <w:lang w:eastAsia="ru-RU"/>
        </w:rPr>
        <w:t xml:space="preserve"> то</w:t>
      </w:r>
      <w:r w:rsidR="005B587F">
        <w:rPr>
          <w:rFonts w:ascii="Times New Roman" w:eastAsia="Times New Roman" w:hAnsi="Times New Roman" w:cs="Times New Roman"/>
          <w:sz w:val="28"/>
          <w:szCs w:val="24"/>
          <w:lang w:eastAsia="ru-RU"/>
        </w:rPr>
        <w:t>го самого д</w:t>
      </w:r>
      <w:r w:rsidR="00996182">
        <w:rPr>
          <w:rFonts w:ascii="Times New Roman" w:eastAsia="Times New Roman" w:hAnsi="Times New Roman" w:cs="Times New Roman"/>
          <w:sz w:val="28"/>
          <w:szCs w:val="24"/>
          <w:lang w:eastAsia="ru-RU"/>
        </w:rPr>
        <w:t>н</w:t>
      </w:r>
      <w:r w:rsidR="005B587F">
        <w:rPr>
          <w:rFonts w:ascii="Times New Roman" w:eastAsia="Times New Roman" w:hAnsi="Times New Roman" w:cs="Times New Roman"/>
          <w:sz w:val="28"/>
          <w:szCs w:val="24"/>
          <w:lang w:eastAsia="ru-RU"/>
        </w:rPr>
        <w:t>я</w:t>
      </w:r>
      <w:r w:rsidR="00996182">
        <w:rPr>
          <w:rFonts w:ascii="Times New Roman" w:eastAsia="Times New Roman" w:hAnsi="Times New Roman" w:cs="Times New Roman"/>
          <w:sz w:val="28"/>
          <w:szCs w:val="24"/>
          <w:lang w:eastAsia="ru-RU"/>
        </w:rPr>
        <w:t xml:space="preserve"> </w:t>
      </w:r>
      <w:r w:rsidR="005B587F">
        <w:rPr>
          <w:rFonts w:ascii="Times New Roman" w:eastAsia="Times New Roman" w:hAnsi="Times New Roman" w:cs="Times New Roman"/>
          <w:sz w:val="28"/>
          <w:szCs w:val="24"/>
          <w:lang w:eastAsia="ru-RU"/>
        </w:rPr>
        <w:t xml:space="preserve">на підставі </w:t>
      </w:r>
      <w:r w:rsidR="00996182">
        <w:rPr>
          <w:rFonts w:ascii="Times New Roman" w:eastAsia="Times New Roman" w:hAnsi="Times New Roman" w:cs="Times New Roman"/>
          <w:sz w:val="28"/>
          <w:szCs w:val="24"/>
          <w:lang w:eastAsia="ru-RU"/>
        </w:rPr>
        <w:t xml:space="preserve">протоколу розподілу справи в неавтоматичному режимі передано судді Волкову Ю.Р. </w:t>
      </w:r>
      <w:r>
        <w:rPr>
          <w:rFonts w:ascii="Times New Roman" w:eastAsia="Times New Roman" w:hAnsi="Times New Roman" w:cs="Times New Roman"/>
          <w:sz w:val="28"/>
          <w:szCs w:val="24"/>
          <w:lang w:eastAsia="ru-RU"/>
        </w:rPr>
        <w:t xml:space="preserve">Ухвалою Ізмаїльського міськрайонного суду Одеської області від 27 серпня 2015 року кримінальне провадження за обвинуваченням </w:t>
      </w:r>
      <w:r w:rsidR="00ED6444">
        <w:rPr>
          <w:rFonts w:ascii="Times New Roman" w:eastAsia="Times New Roman" w:hAnsi="Times New Roman" w:cs="Times New Roman"/>
          <w:sz w:val="28"/>
          <w:szCs w:val="24"/>
          <w:lang w:eastAsia="ru-RU"/>
        </w:rPr>
        <w:t>ОСОБА_2</w:t>
      </w:r>
      <w:r w:rsidRPr="008F57EF">
        <w:rPr>
          <w:rFonts w:ascii="Times New Roman" w:hAnsi="Times New Roman" w:cs="Times New Roman"/>
          <w:sz w:val="28"/>
          <w:szCs w:val="28"/>
        </w:rPr>
        <w:t xml:space="preserve"> у вчиненні кримінальних правопорушень, передбачених частиною четвертою статті 296</w:t>
      </w:r>
      <w:r w:rsidR="008A0416">
        <w:rPr>
          <w:rFonts w:ascii="Times New Roman" w:hAnsi="Times New Roman" w:cs="Times New Roman"/>
          <w:sz w:val="28"/>
          <w:szCs w:val="28"/>
        </w:rPr>
        <w:br/>
      </w:r>
      <w:r w:rsidRPr="008F57EF">
        <w:rPr>
          <w:rFonts w:ascii="Times New Roman" w:hAnsi="Times New Roman" w:cs="Times New Roman"/>
          <w:sz w:val="28"/>
          <w:szCs w:val="28"/>
        </w:rPr>
        <w:t xml:space="preserve">КК України, </w:t>
      </w:r>
      <w:r>
        <w:rPr>
          <w:rFonts w:ascii="Times New Roman" w:eastAsia="Times New Roman" w:hAnsi="Times New Roman" w:cs="Times New Roman"/>
          <w:sz w:val="28"/>
          <w:szCs w:val="24"/>
          <w:lang w:eastAsia="ru-RU"/>
        </w:rPr>
        <w:t xml:space="preserve">об’єднано в одне кримінальне провадження </w:t>
      </w:r>
      <w:r w:rsidR="005B587F">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з кримінальним</w:t>
      </w:r>
      <w:r w:rsidR="00996182">
        <w:rPr>
          <w:rFonts w:ascii="Times New Roman" w:eastAsia="Times New Roman" w:hAnsi="Times New Roman" w:cs="Times New Roman"/>
          <w:sz w:val="28"/>
          <w:szCs w:val="24"/>
          <w:lang w:eastAsia="ru-RU"/>
        </w:rPr>
        <w:t>и</w:t>
      </w:r>
      <w:r>
        <w:rPr>
          <w:rFonts w:ascii="Times New Roman" w:eastAsia="Times New Roman" w:hAnsi="Times New Roman" w:cs="Times New Roman"/>
          <w:sz w:val="28"/>
          <w:szCs w:val="24"/>
          <w:lang w:eastAsia="ru-RU"/>
        </w:rPr>
        <w:t xml:space="preserve"> провадженням</w:t>
      </w:r>
      <w:r w:rsidR="00996182">
        <w:rPr>
          <w:rFonts w:ascii="Times New Roman" w:eastAsia="Times New Roman" w:hAnsi="Times New Roman" w:cs="Times New Roman"/>
          <w:sz w:val="28"/>
          <w:szCs w:val="24"/>
          <w:lang w:eastAsia="ru-RU"/>
        </w:rPr>
        <w:t>и</w:t>
      </w:r>
      <w:r>
        <w:rPr>
          <w:rFonts w:ascii="Times New Roman" w:eastAsia="Times New Roman" w:hAnsi="Times New Roman" w:cs="Times New Roman"/>
          <w:sz w:val="28"/>
          <w:szCs w:val="24"/>
          <w:lang w:eastAsia="ru-RU"/>
        </w:rPr>
        <w:t xml:space="preserve"> за обвинуваченням </w:t>
      </w:r>
      <w:r w:rsidR="00ED6444">
        <w:rPr>
          <w:rFonts w:ascii="Times New Roman" w:eastAsia="Times New Roman" w:hAnsi="Times New Roman" w:cs="Times New Roman"/>
          <w:sz w:val="28"/>
          <w:szCs w:val="24"/>
          <w:lang w:eastAsia="ru-RU"/>
        </w:rPr>
        <w:t>ОСОБА_1</w:t>
      </w:r>
      <w:r w:rsidR="00996182">
        <w:rPr>
          <w:rFonts w:ascii="Times New Roman" w:hAnsi="Times New Roman" w:cs="Times New Roman"/>
          <w:sz w:val="28"/>
          <w:szCs w:val="28"/>
        </w:rPr>
        <w:t xml:space="preserve"> та </w:t>
      </w:r>
      <w:r w:rsidR="00ED6444">
        <w:rPr>
          <w:rFonts w:ascii="Times New Roman" w:hAnsi="Times New Roman" w:cs="Times New Roman"/>
          <w:sz w:val="28"/>
          <w:szCs w:val="28"/>
        </w:rPr>
        <w:t>ОСОБА_2</w:t>
      </w:r>
      <w:r w:rsidR="00996182">
        <w:rPr>
          <w:rFonts w:ascii="Times New Roman" w:hAnsi="Times New Roman" w:cs="Times New Roman"/>
          <w:sz w:val="28"/>
          <w:szCs w:val="28"/>
        </w:rPr>
        <w:t xml:space="preserve"> у вчиненні </w:t>
      </w:r>
      <w:r w:rsidR="00996182">
        <w:rPr>
          <w:rFonts w:ascii="Times New Roman" w:hAnsi="Times New Roman" w:cs="Times New Roman"/>
          <w:sz w:val="28"/>
          <w:szCs w:val="28"/>
        </w:rPr>
        <w:lastRenderedPageBreak/>
        <w:t>кримінального правопорушення, передбаченого частиною четвертою статті 296 КК України.</w:t>
      </w:r>
    </w:p>
    <w:p w:rsidR="001F4F80" w:rsidRDefault="00996182" w:rsidP="003700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24 вересня 2015 року до Ізмаїльського міськрайонного суду Одеської області </w:t>
      </w:r>
      <w:r w:rsidR="001F4F80">
        <w:rPr>
          <w:rFonts w:ascii="Times New Roman" w:hAnsi="Times New Roman" w:cs="Times New Roman"/>
          <w:sz w:val="28"/>
          <w:szCs w:val="28"/>
        </w:rPr>
        <w:t xml:space="preserve">надійшов обвинувальний акт за обвинуваченням </w:t>
      </w:r>
      <w:r w:rsidR="0067489F">
        <w:rPr>
          <w:rFonts w:ascii="Times New Roman" w:hAnsi="Times New Roman" w:cs="Times New Roman"/>
          <w:sz w:val="28"/>
          <w:szCs w:val="28"/>
        </w:rPr>
        <w:t>ОСОБА_3</w:t>
      </w:r>
      <w:r w:rsidR="001F4F80">
        <w:rPr>
          <w:rFonts w:ascii="Times New Roman" w:hAnsi="Times New Roman" w:cs="Times New Roman"/>
          <w:sz w:val="28"/>
          <w:szCs w:val="28"/>
        </w:rPr>
        <w:t xml:space="preserve"> </w:t>
      </w:r>
      <w:r w:rsidR="005B587F">
        <w:rPr>
          <w:rFonts w:ascii="Times New Roman" w:hAnsi="Times New Roman" w:cs="Times New Roman"/>
          <w:sz w:val="28"/>
          <w:szCs w:val="28"/>
        </w:rPr>
        <w:t xml:space="preserve">у вчиненні кримінального правопорушення, </w:t>
      </w:r>
      <w:r w:rsidR="001F4F80">
        <w:rPr>
          <w:rFonts w:ascii="Times New Roman" w:hAnsi="Times New Roman" w:cs="Times New Roman"/>
          <w:sz w:val="28"/>
          <w:szCs w:val="28"/>
        </w:rPr>
        <w:t>передбаченого частиною другою статті 187</w:t>
      </w:r>
      <w:r w:rsidR="008A0416">
        <w:rPr>
          <w:rFonts w:ascii="Times New Roman" w:hAnsi="Times New Roman" w:cs="Times New Roman"/>
          <w:sz w:val="28"/>
          <w:szCs w:val="28"/>
        </w:rPr>
        <w:br/>
      </w:r>
      <w:r w:rsidR="001F4F80">
        <w:rPr>
          <w:rFonts w:ascii="Times New Roman" w:hAnsi="Times New Roman" w:cs="Times New Roman"/>
          <w:sz w:val="28"/>
          <w:szCs w:val="28"/>
        </w:rPr>
        <w:t>КК України</w:t>
      </w:r>
      <w:r w:rsidR="005B587F">
        <w:rPr>
          <w:rFonts w:ascii="Times New Roman" w:hAnsi="Times New Roman" w:cs="Times New Roman"/>
          <w:sz w:val="28"/>
          <w:szCs w:val="28"/>
        </w:rPr>
        <w:t>,</w:t>
      </w:r>
      <w:r w:rsidR="001F4F80">
        <w:rPr>
          <w:rFonts w:ascii="Times New Roman" w:hAnsi="Times New Roman" w:cs="Times New Roman"/>
          <w:sz w:val="28"/>
          <w:szCs w:val="28"/>
        </w:rPr>
        <w:t xml:space="preserve"> та </w:t>
      </w:r>
      <w:r w:rsidR="0067489F">
        <w:rPr>
          <w:rFonts w:ascii="Times New Roman" w:hAnsi="Times New Roman" w:cs="Times New Roman"/>
          <w:sz w:val="28"/>
          <w:szCs w:val="28"/>
        </w:rPr>
        <w:t>ОСОБА_4</w:t>
      </w:r>
      <w:r w:rsidR="001F4F80">
        <w:rPr>
          <w:rFonts w:ascii="Times New Roman" w:hAnsi="Times New Roman" w:cs="Times New Roman"/>
          <w:sz w:val="28"/>
          <w:szCs w:val="28"/>
        </w:rPr>
        <w:t xml:space="preserve"> у вчиненні кримінального правопорушення, передбаченого частиною другою статті 187 КК України. Ухвалою Ізмаїльського міськрайонного суду Одеської області від 28 жовтня 2015 року зазначені матеріали об’єднані </w:t>
      </w:r>
      <w:r w:rsidR="005B587F">
        <w:rPr>
          <w:rFonts w:ascii="Times New Roman" w:hAnsi="Times New Roman" w:cs="Times New Roman"/>
          <w:sz w:val="28"/>
          <w:szCs w:val="28"/>
        </w:rPr>
        <w:t>і</w:t>
      </w:r>
      <w:r w:rsidR="001F4F80">
        <w:rPr>
          <w:rFonts w:ascii="Times New Roman" w:hAnsi="Times New Roman" w:cs="Times New Roman"/>
          <w:sz w:val="28"/>
          <w:szCs w:val="28"/>
        </w:rPr>
        <w:t>з кримінальними провадженням</w:t>
      </w:r>
      <w:r w:rsidR="003B6B0B">
        <w:rPr>
          <w:rFonts w:ascii="Times New Roman" w:hAnsi="Times New Roman" w:cs="Times New Roman"/>
          <w:sz w:val="28"/>
          <w:szCs w:val="28"/>
        </w:rPr>
        <w:t>и</w:t>
      </w:r>
      <w:r w:rsidR="001F4F80">
        <w:rPr>
          <w:rFonts w:ascii="Times New Roman" w:hAnsi="Times New Roman" w:cs="Times New Roman"/>
          <w:sz w:val="28"/>
          <w:szCs w:val="28"/>
        </w:rPr>
        <w:t xml:space="preserve"> за обвинуваченням </w:t>
      </w:r>
      <w:r w:rsidR="0067489F">
        <w:rPr>
          <w:rFonts w:ascii="Times New Roman" w:hAnsi="Times New Roman" w:cs="Times New Roman"/>
          <w:sz w:val="28"/>
          <w:szCs w:val="28"/>
        </w:rPr>
        <w:t>ОСОБА_1</w:t>
      </w:r>
      <w:r w:rsidR="001F4F80">
        <w:rPr>
          <w:rFonts w:ascii="Times New Roman" w:hAnsi="Times New Roman" w:cs="Times New Roman"/>
          <w:sz w:val="28"/>
          <w:szCs w:val="28"/>
        </w:rPr>
        <w:t xml:space="preserve"> та </w:t>
      </w:r>
      <w:r w:rsidR="0067489F">
        <w:rPr>
          <w:rFonts w:ascii="Times New Roman" w:hAnsi="Times New Roman" w:cs="Times New Roman"/>
          <w:sz w:val="28"/>
          <w:szCs w:val="28"/>
        </w:rPr>
        <w:t>ОСОБА_2</w:t>
      </w:r>
      <w:r w:rsidR="003B6B0B">
        <w:rPr>
          <w:rFonts w:ascii="Times New Roman" w:hAnsi="Times New Roman" w:cs="Times New Roman"/>
          <w:sz w:val="28"/>
          <w:szCs w:val="28"/>
        </w:rPr>
        <w:t>.</w:t>
      </w:r>
    </w:p>
    <w:p w:rsidR="00851C09" w:rsidRDefault="003B6B0B" w:rsidP="003700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28 грудня 2015 року до Ізмаїльського міськрайонного суду Одеської області </w:t>
      </w:r>
      <w:r w:rsidR="005141B2">
        <w:rPr>
          <w:rFonts w:ascii="Times New Roman" w:hAnsi="Times New Roman" w:cs="Times New Roman"/>
          <w:sz w:val="28"/>
          <w:szCs w:val="28"/>
        </w:rPr>
        <w:t xml:space="preserve">надійшов обвинувальний акт за обвинуваченням </w:t>
      </w:r>
      <w:r w:rsidR="0067489F">
        <w:rPr>
          <w:rFonts w:ascii="Times New Roman" w:hAnsi="Times New Roman" w:cs="Times New Roman"/>
          <w:sz w:val="28"/>
          <w:szCs w:val="28"/>
        </w:rPr>
        <w:t>ОСОБА_5</w:t>
      </w:r>
      <w:r w:rsidR="00F80283">
        <w:rPr>
          <w:rFonts w:ascii="Times New Roman" w:hAnsi="Times New Roman" w:cs="Times New Roman"/>
          <w:sz w:val="28"/>
          <w:szCs w:val="28"/>
        </w:rPr>
        <w:t xml:space="preserve"> у</w:t>
      </w:r>
      <w:r w:rsidR="0067489F">
        <w:rPr>
          <w:rFonts w:ascii="Times New Roman" w:hAnsi="Times New Roman" w:cs="Times New Roman"/>
          <w:sz w:val="28"/>
          <w:szCs w:val="28"/>
        </w:rPr>
        <w:br/>
      </w:r>
      <w:r w:rsidR="00F80283">
        <w:rPr>
          <w:rFonts w:ascii="Times New Roman" w:hAnsi="Times New Roman" w:cs="Times New Roman"/>
          <w:sz w:val="28"/>
          <w:szCs w:val="28"/>
        </w:rPr>
        <w:t xml:space="preserve">вчиненні кримінального правопорушення, передбаченого частиною четвертою статті 296 КК України. Ухвалою Ізмаїльського міськрайонного суду Одеської області від 11 січня 2016 року вказане кримінальне провадження об’єднано </w:t>
      </w:r>
      <w:r w:rsidR="00851C09">
        <w:rPr>
          <w:rFonts w:ascii="Times New Roman" w:hAnsi="Times New Roman" w:cs="Times New Roman"/>
          <w:sz w:val="28"/>
          <w:szCs w:val="28"/>
        </w:rPr>
        <w:t xml:space="preserve">в одне кримінальне провадження </w:t>
      </w:r>
      <w:r w:rsidR="005B587F">
        <w:rPr>
          <w:rFonts w:ascii="Times New Roman" w:hAnsi="Times New Roman" w:cs="Times New Roman"/>
          <w:sz w:val="28"/>
          <w:szCs w:val="28"/>
        </w:rPr>
        <w:t>і</w:t>
      </w:r>
      <w:r w:rsidR="00851C09">
        <w:rPr>
          <w:rFonts w:ascii="Times New Roman" w:hAnsi="Times New Roman" w:cs="Times New Roman"/>
          <w:sz w:val="28"/>
          <w:szCs w:val="28"/>
        </w:rPr>
        <w:t xml:space="preserve">з кримінальними провадженнями за обвинуваченням </w:t>
      </w:r>
      <w:r w:rsidR="0067489F">
        <w:rPr>
          <w:rFonts w:ascii="Times New Roman" w:hAnsi="Times New Roman" w:cs="Times New Roman"/>
          <w:sz w:val="28"/>
          <w:szCs w:val="28"/>
        </w:rPr>
        <w:t>ОСОБА_1</w:t>
      </w:r>
      <w:r w:rsidR="00851C09">
        <w:rPr>
          <w:rFonts w:ascii="Times New Roman" w:hAnsi="Times New Roman" w:cs="Times New Roman"/>
          <w:sz w:val="28"/>
          <w:szCs w:val="28"/>
        </w:rPr>
        <w:t xml:space="preserve"> у вчиненні кримінального правопорушення, передбаченого частиною четвертою статті 296 КК України, </w:t>
      </w:r>
      <w:r w:rsidR="0067489F">
        <w:rPr>
          <w:rFonts w:ascii="Times New Roman" w:hAnsi="Times New Roman" w:cs="Times New Roman"/>
          <w:sz w:val="28"/>
          <w:szCs w:val="28"/>
        </w:rPr>
        <w:t>ОСОБА_2</w:t>
      </w:r>
      <w:r w:rsidR="00851C09">
        <w:rPr>
          <w:rFonts w:ascii="Times New Roman" w:hAnsi="Times New Roman" w:cs="Times New Roman"/>
          <w:sz w:val="28"/>
          <w:szCs w:val="28"/>
        </w:rPr>
        <w:t xml:space="preserve"> у</w:t>
      </w:r>
      <w:r w:rsidR="0067489F">
        <w:rPr>
          <w:rFonts w:ascii="Times New Roman" w:hAnsi="Times New Roman" w:cs="Times New Roman"/>
          <w:sz w:val="28"/>
          <w:szCs w:val="28"/>
        </w:rPr>
        <w:br/>
      </w:r>
      <w:r w:rsidR="00851C09">
        <w:rPr>
          <w:rFonts w:ascii="Times New Roman" w:hAnsi="Times New Roman" w:cs="Times New Roman"/>
          <w:sz w:val="28"/>
          <w:szCs w:val="28"/>
        </w:rPr>
        <w:t>вчиненні кримінальних правопорушень, передбачених частинами другою</w:t>
      </w:r>
      <w:r w:rsidR="0068332C">
        <w:rPr>
          <w:rFonts w:ascii="Times New Roman" w:hAnsi="Times New Roman" w:cs="Times New Roman"/>
          <w:sz w:val="28"/>
          <w:szCs w:val="28"/>
        </w:rPr>
        <w:br/>
      </w:r>
      <w:r w:rsidR="00851C09">
        <w:rPr>
          <w:rFonts w:ascii="Times New Roman" w:hAnsi="Times New Roman" w:cs="Times New Roman"/>
          <w:sz w:val="28"/>
          <w:szCs w:val="28"/>
        </w:rPr>
        <w:t xml:space="preserve">статті 187, частиною четвертою статті 296 КК України, </w:t>
      </w:r>
      <w:r w:rsidR="0067489F">
        <w:rPr>
          <w:rFonts w:ascii="Times New Roman" w:hAnsi="Times New Roman" w:cs="Times New Roman"/>
          <w:sz w:val="28"/>
          <w:szCs w:val="28"/>
        </w:rPr>
        <w:t>ОСОБА_3</w:t>
      </w:r>
      <w:r w:rsidR="00851C09">
        <w:rPr>
          <w:rFonts w:ascii="Times New Roman" w:hAnsi="Times New Roman" w:cs="Times New Roman"/>
          <w:sz w:val="28"/>
          <w:szCs w:val="28"/>
        </w:rPr>
        <w:t xml:space="preserve"> у вчиненні кримінального правопорушення, передбаченого частиною другою статті 187</w:t>
      </w:r>
      <w:r w:rsidR="008A0416">
        <w:rPr>
          <w:rFonts w:ascii="Times New Roman" w:hAnsi="Times New Roman" w:cs="Times New Roman"/>
          <w:sz w:val="28"/>
          <w:szCs w:val="28"/>
        </w:rPr>
        <w:br/>
      </w:r>
      <w:r w:rsidR="00851C09">
        <w:rPr>
          <w:rFonts w:ascii="Times New Roman" w:hAnsi="Times New Roman" w:cs="Times New Roman"/>
          <w:sz w:val="28"/>
          <w:szCs w:val="28"/>
        </w:rPr>
        <w:t xml:space="preserve">КК України, </w:t>
      </w:r>
      <w:r w:rsidR="0067489F">
        <w:rPr>
          <w:rFonts w:ascii="Times New Roman" w:hAnsi="Times New Roman" w:cs="Times New Roman"/>
          <w:sz w:val="28"/>
          <w:szCs w:val="28"/>
        </w:rPr>
        <w:t>ОСОБА_4</w:t>
      </w:r>
      <w:r w:rsidR="00851C09">
        <w:rPr>
          <w:rFonts w:ascii="Times New Roman" w:hAnsi="Times New Roman" w:cs="Times New Roman"/>
          <w:sz w:val="28"/>
          <w:szCs w:val="28"/>
        </w:rPr>
        <w:t xml:space="preserve"> у вчиненні кримінального правопорушення, передбаченого частиною другою статті 187 КК України.</w:t>
      </w:r>
    </w:p>
    <w:p w:rsidR="00423054" w:rsidRDefault="00D724A7" w:rsidP="003700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29 квітня 2016 року до Ізмаїльського міськрайонного суду Одеської області надійшов обвинувальний акт за обвинуваченням </w:t>
      </w:r>
      <w:r w:rsidR="0067489F">
        <w:rPr>
          <w:rFonts w:ascii="Times New Roman" w:hAnsi="Times New Roman" w:cs="Times New Roman"/>
          <w:sz w:val="28"/>
          <w:szCs w:val="28"/>
        </w:rPr>
        <w:t>ОСОБА_5</w:t>
      </w:r>
      <w:r>
        <w:rPr>
          <w:rFonts w:ascii="Times New Roman" w:hAnsi="Times New Roman" w:cs="Times New Roman"/>
          <w:sz w:val="28"/>
          <w:szCs w:val="28"/>
        </w:rPr>
        <w:t xml:space="preserve"> у вчиненні кримінального правопорушення, передбаченого частиною другою статті 187</w:t>
      </w:r>
      <w:r w:rsidR="008A0416">
        <w:rPr>
          <w:rFonts w:ascii="Times New Roman" w:hAnsi="Times New Roman" w:cs="Times New Roman"/>
          <w:sz w:val="28"/>
          <w:szCs w:val="28"/>
        </w:rPr>
        <w:br/>
      </w:r>
      <w:r>
        <w:rPr>
          <w:rFonts w:ascii="Times New Roman" w:hAnsi="Times New Roman" w:cs="Times New Roman"/>
          <w:sz w:val="28"/>
          <w:szCs w:val="28"/>
        </w:rPr>
        <w:t xml:space="preserve">КК України, </w:t>
      </w:r>
      <w:r w:rsidR="0067489F">
        <w:rPr>
          <w:rFonts w:ascii="Times New Roman" w:hAnsi="Times New Roman" w:cs="Times New Roman"/>
          <w:sz w:val="28"/>
          <w:szCs w:val="28"/>
        </w:rPr>
        <w:t>ОСОБА_6</w:t>
      </w:r>
      <w:r>
        <w:rPr>
          <w:rFonts w:ascii="Times New Roman" w:hAnsi="Times New Roman" w:cs="Times New Roman"/>
          <w:sz w:val="28"/>
          <w:szCs w:val="28"/>
        </w:rPr>
        <w:t xml:space="preserve"> у вчиненні кримінального правопорушення, передбаченого частиною другою статті 187 КК України</w:t>
      </w:r>
      <w:r w:rsidR="0068332C">
        <w:rPr>
          <w:rFonts w:ascii="Times New Roman" w:hAnsi="Times New Roman" w:cs="Times New Roman"/>
          <w:sz w:val="28"/>
          <w:szCs w:val="28"/>
        </w:rPr>
        <w:t>,</w:t>
      </w:r>
      <w:r>
        <w:rPr>
          <w:rFonts w:ascii="Times New Roman" w:hAnsi="Times New Roman" w:cs="Times New Roman"/>
          <w:sz w:val="28"/>
          <w:szCs w:val="28"/>
        </w:rPr>
        <w:t xml:space="preserve"> та </w:t>
      </w:r>
      <w:r w:rsidR="0067489F">
        <w:rPr>
          <w:rFonts w:ascii="Times New Roman" w:hAnsi="Times New Roman" w:cs="Times New Roman"/>
          <w:sz w:val="28"/>
          <w:szCs w:val="28"/>
        </w:rPr>
        <w:t>ОСОБА_7</w:t>
      </w:r>
      <w:r>
        <w:rPr>
          <w:rFonts w:ascii="Times New Roman" w:hAnsi="Times New Roman" w:cs="Times New Roman"/>
          <w:sz w:val="28"/>
          <w:szCs w:val="28"/>
        </w:rPr>
        <w:t xml:space="preserve"> у</w:t>
      </w:r>
      <w:r w:rsidR="0067489F">
        <w:rPr>
          <w:rFonts w:ascii="Times New Roman" w:hAnsi="Times New Roman" w:cs="Times New Roman"/>
          <w:sz w:val="28"/>
          <w:szCs w:val="28"/>
        </w:rPr>
        <w:br/>
      </w:r>
      <w:r>
        <w:rPr>
          <w:rFonts w:ascii="Times New Roman" w:hAnsi="Times New Roman" w:cs="Times New Roman"/>
          <w:sz w:val="28"/>
          <w:szCs w:val="28"/>
        </w:rPr>
        <w:t xml:space="preserve">вчиненні кримінального правопорушення, передбаченого частиною другою статті 187 КК України. Ухвалою Ізмаїльського міськрайонного суду Одеської області від 18 травня 2016 року матеріали цього кримінального провадження об’єднані в одне провадження </w:t>
      </w:r>
      <w:r w:rsidR="0068332C">
        <w:rPr>
          <w:rFonts w:ascii="Times New Roman" w:hAnsi="Times New Roman" w:cs="Times New Roman"/>
          <w:sz w:val="28"/>
          <w:szCs w:val="28"/>
        </w:rPr>
        <w:t>і</w:t>
      </w:r>
      <w:r>
        <w:rPr>
          <w:rFonts w:ascii="Times New Roman" w:hAnsi="Times New Roman" w:cs="Times New Roman"/>
          <w:sz w:val="28"/>
          <w:szCs w:val="28"/>
        </w:rPr>
        <w:t xml:space="preserve">з </w:t>
      </w:r>
      <w:r w:rsidR="00851C09">
        <w:rPr>
          <w:rFonts w:ascii="Times New Roman" w:hAnsi="Times New Roman" w:cs="Times New Roman"/>
          <w:sz w:val="28"/>
          <w:szCs w:val="28"/>
        </w:rPr>
        <w:t>кримінальними провадженнями</w:t>
      </w:r>
      <w:r>
        <w:rPr>
          <w:rFonts w:ascii="Times New Roman" w:hAnsi="Times New Roman" w:cs="Times New Roman"/>
          <w:sz w:val="28"/>
          <w:szCs w:val="28"/>
        </w:rPr>
        <w:t xml:space="preserve"> за обвинуваченням </w:t>
      </w:r>
      <w:r w:rsidR="0067489F">
        <w:rPr>
          <w:rFonts w:ascii="Times New Roman" w:hAnsi="Times New Roman" w:cs="Times New Roman"/>
          <w:sz w:val="28"/>
          <w:szCs w:val="28"/>
        </w:rPr>
        <w:t>ОСОБА_1</w:t>
      </w:r>
      <w:r>
        <w:rPr>
          <w:rFonts w:ascii="Times New Roman" w:hAnsi="Times New Roman" w:cs="Times New Roman"/>
          <w:sz w:val="28"/>
          <w:szCs w:val="28"/>
        </w:rPr>
        <w:t xml:space="preserve"> у вчиненні кри</w:t>
      </w:r>
      <w:r w:rsidR="00423054">
        <w:rPr>
          <w:rFonts w:ascii="Times New Roman" w:hAnsi="Times New Roman" w:cs="Times New Roman"/>
          <w:sz w:val="28"/>
          <w:szCs w:val="28"/>
        </w:rPr>
        <w:t xml:space="preserve">мінального правопорушення, передбаченого частиною четвертою статті 296 КК України, </w:t>
      </w:r>
      <w:r w:rsidR="0067489F">
        <w:rPr>
          <w:rFonts w:ascii="Times New Roman" w:hAnsi="Times New Roman" w:cs="Times New Roman"/>
          <w:sz w:val="28"/>
          <w:szCs w:val="28"/>
        </w:rPr>
        <w:t>ОСОБА_2</w:t>
      </w:r>
      <w:r w:rsidR="00423054">
        <w:rPr>
          <w:rFonts w:ascii="Times New Roman" w:hAnsi="Times New Roman" w:cs="Times New Roman"/>
          <w:sz w:val="28"/>
          <w:szCs w:val="28"/>
        </w:rPr>
        <w:t xml:space="preserve"> у</w:t>
      </w:r>
      <w:r w:rsidR="0067489F">
        <w:rPr>
          <w:rFonts w:ascii="Times New Roman" w:hAnsi="Times New Roman" w:cs="Times New Roman"/>
          <w:sz w:val="28"/>
          <w:szCs w:val="28"/>
        </w:rPr>
        <w:br/>
      </w:r>
      <w:r w:rsidR="00423054">
        <w:rPr>
          <w:rFonts w:ascii="Times New Roman" w:hAnsi="Times New Roman" w:cs="Times New Roman"/>
          <w:sz w:val="28"/>
          <w:szCs w:val="28"/>
        </w:rPr>
        <w:t xml:space="preserve">вчиненні кримінальних правопорушень, передбачених частиною четвертою статті 296, частиною другою статті 187 КК України, </w:t>
      </w:r>
      <w:r w:rsidR="0067489F">
        <w:rPr>
          <w:rFonts w:ascii="Times New Roman" w:hAnsi="Times New Roman" w:cs="Times New Roman"/>
          <w:sz w:val="28"/>
          <w:szCs w:val="28"/>
        </w:rPr>
        <w:t>ОСОБА_3</w:t>
      </w:r>
      <w:r w:rsidR="00423054">
        <w:rPr>
          <w:rFonts w:ascii="Times New Roman" w:hAnsi="Times New Roman" w:cs="Times New Roman"/>
          <w:sz w:val="28"/>
          <w:szCs w:val="28"/>
        </w:rPr>
        <w:t xml:space="preserve"> у вчиненні кримінальних правопорушень, передбачених частиною другою статті 187</w:t>
      </w:r>
      <w:r w:rsidR="008A0416">
        <w:rPr>
          <w:rFonts w:ascii="Times New Roman" w:hAnsi="Times New Roman" w:cs="Times New Roman"/>
          <w:sz w:val="28"/>
          <w:szCs w:val="28"/>
        </w:rPr>
        <w:br/>
      </w:r>
      <w:r w:rsidR="00423054">
        <w:rPr>
          <w:rFonts w:ascii="Times New Roman" w:hAnsi="Times New Roman" w:cs="Times New Roman"/>
          <w:sz w:val="28"/>
          <w:szCs w:val="28"/>
        </w:rPr>
        <w:t xml:space="preserve">КК України, </w:t>
      </w:r>
      <w:r w:rsidR="0067489F">
        <w:rPr>
          <w:rFonts w:ascii="Times New Roman" w:hAnsi="Times New Roman" w:cs="Times New Roman"/>
          <w:sz w:val="28"/>
          <w:szCs w:val="28"/>
        </w:rPr>
        <w:t>ОСОБА_4</w:t>
      </w:r>
      <w:r w:rsidR="00423054">
        <w:rPr>
          <w:rFonts w:ascii="Times New Roman" w:hAnsi="Times New Roman" w:cs="Times New Roman"/>
          <w:sz w:val="28"/>
          <w:szCs w:val="28"/>
        </w:rPr>
        <w:t xml:space="preserve"> у вчиненні кримінального правопорушення, передбаченого частиною другою статті 187 КК України</w:t>
      </w:r>
      <w:r w:rsidR="0068332C">
        <w:rPr>
          <w:rFonts w:ascii="Times New Roman" w:hAnsi="Times New Roman" w:cs="Times New Roman"/>
          <w:sz w:val="28"/>
          <w:szCs w:val="28"/>
        </w:rPr>
        <w:t>,</w:t>
      </w:r>
      <w:r w:rsidR="00423054">
        <w:rPr>
          <w:rFonts w:ascii="Times New Roman" w:hAnsi="Times New Roman" w:cs="Times New Roman"/>
          <w:sz w:val="28"/>
          <w:szCs w:val="28"/>
        </w:rPr>
        <w:t xml:space="preserve"> та </w:t>
      </w:r>
      <w:r w:rsidR="0067489F">
        <w:rPr>
          <w:rFonts w:ascii="Times New Roman" w:hAnsi="Times New Roman" w:cs="Times New Roman"/>
          <w:sz w:val="28"/>
          <w:szCs w:val="28"/>
        </w:rPr>
        <w:t>ОСОБА_5</w:t>
      </w:r>
      <w:r w:rsidR="00423054">
        <w:rPr>
          <w:rFonts w:ascii="Times New Roman" w:hAnsi="Times New Roman" w:cs="Times New Roman"/>
          <w:sz w:val="28"/>
          <w:szCs w:val="28"/>
        </w:rPr>
        <w:t xml:space="preserve"> у</w:t>
      </w:r>
      <w:r w:rsidR="0067489F">
        <w:rPr>
          <w:rFonts w:ascii="Times New Roman" w:hAnsi="Times New Roman" w:cs="Times New Roman"/>
          <w:sz w:val="28"/>
          <w:szCs w:val="28"/>
        </w:rPr>
        <w:br/>
      </w:r>
      <w:r w:rsidR="00423054">
        <w:rPr>
          <w:rFonts w:ascii="Times New Roman" w:hAnsi="Times New Roman" w:cs="Times New Roman"/>
          <w:sz w:val="28"/>
          <w:szCs w:val="28"/>
        </w:rPr>
        <w:t>вчиненні кримінального правопорушення, передбаченого частиною четвертою ста</w:t>
      </w:r>
      <w:r w:rsidR="0068332C">
        <w:rPr>
          <w:rFonts w:ascii="Times New Roman" w:hAnsi="Times New Roman" w:cs="Times New Roman"/>
          <w:sz w:val="28"/>
          <w:szCs w:val="28"/>
        </w:rPr>
        <w:t>т</w:t>
      </w:r>
      <w:r w:rsidR="00423054">
        <w:rPr>
          <w:rFonts w:ascii="Times New Roman" w:hAnsi="Times New Roman" w:cs="Times New Roman"/>
          <w:sz w:val="28"/>
          <w:szCs w:val="28"/>
        </w:rPr>
        <w:t>ті 296 КК України.</w:t>
      </w:r>
    </w:p>
    <w:p w:rsidR="00D43558" w:rsidRDefault="002D5157" w:rsidP="003700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25 травня 2016 року </w:t>
      </w:r>
      <w:r w:rsidR="00D43558">
        <w:rPr>
          <w:rFonts w:ascii="Times New Roman" w:hAnsi="Times New Roman" w:cs="Times New Roman"/>
          <w:sz w:val="28"/>
          <w:szCs w:val="28"/>
        </w:rPr>
        <w:t xml:space="preserve">до Ізмаїльського міськрайонного суду Одеської області надійшов обвинувальний акт за обвинуваченням </w:t>
      </w:r>
      <w:r w:rsidR="0067489F">
        <w:rPr>
          <w:rFonts w:ascii="Times New Roman" w:hAnsi="Times New Roman" w:cs="Times New Roman"/>
          <w:sz w:val="28"/>
          <w:szCs w:val="28"/>
        </w:rPr>
        <w:t>ОСОБА_4</w:t>
      </w:r>
      <w:r w:rsidR="00D43558">
        <w:rPr>
          <w:rFonts w:ascii="Times New Roman" w:hAnsi="Times New Roman" w:cs="Times New Roman"/>
          <w:sz w:val="28"/>
          <w:szCs w:val="28"/>
        </w:rPr>
        <w:t xml:space="preserve"> у</w:t>
      </w:r>
      <w:r w:rsidR="0067489F">
        <w:rPr>
          <w:rFonts w:ascii="Times New Roman" w:hAnsi="Times New Roman" w:cs="Times New Roman"/>
          <w:sz w:val="28"/>
          <w:szCs w:val="28"/>
        </w:rPr>
        <w:br/>
      </w:r>
      <w:r w:rsidR="00D43558">
        <w:rPr>
          <w:rFonts w:ascii="Times New Roman" w:hAnsi="Times New Roman" w:cs="Times New Roman"/>
          <w:sz w:val="28"/>
          <w:szCs w:val="28"/>
        </w:rPr>
        <w:t>вчиненні кримінальних правопорушень, передбачених частиною першою</w:t>
      </w:r>
      <w:r w:rsidR="0068332C">
        <w:rPr>
          <w:rFonts w:ascii="Times New Roman" w:hAnsi="Times New Roman" w:cs="Times New Roman"/>
          <w:sz w:val="28"/>
          <w:szCs w:val="28"/>
        </w:rPr>
        <w:br/>
      </w:r>
      <w:r w:rsidR="00D43558">
        <w:rPr>
          <w:rFonts w:ascii="Times New Roman" w:hAnsi="Times New Roman" w:cs="Times New Roman"/>
          <w:sz w:val="28"/>
          <w:szCs w:val="28"/>
        </w:rPr>
        <w:t xml:space="preserve">статті 187, частиною першою статті 309 КК України. Ухвалою Ізмаїльського </w:t>
      </w:r>
      <w:r w:rsidR="00D43558">
        <w:rPr>
          <w:rFonts w:ascii="Times New Roman" w:hAnsi="Times New Roman" w:cs="Times New Roman"/>
          <w:sz w:val="28"/>
          <w:szCs w:val="28"/>
        </w:rPr>
        <w:lastRenderedPageBreak/>
        <w:t xml:space="preserve">міськрайонного суду Одеської області від 7 червня 2016 року вказане кримінальне провадження об’єднано в одне провадження </w:t>
      </w:r>
      <w:r w:rsidR="0068332C">
        <w:rPr>
          <w:rFonts w:ascii="Times New Roman" w:hAnsi="Times New Roman" w:cs="Times New Roman"/>
          <w:sz w:val="28"/>
          <w:szCs w:val="28"/>
        </w:rPr>
        <w:t>і</w:t>
      </w:r>
      <w:r w:rsidR="00625B2D">
        <w:rPr>
          <w:rFonts w:ascii="Times New Roman" w:hAnsi="Times New Roman" w:cs="Times New Roman"/>
          <w:sz w:val="28"/>
          <w:szCs w:val="28"/>
        </w:rPr>
        <w:t xml:space="preserve">з </w:t>
      </w:r>
      <w:r w:rsidR="0068332C">
        <w:rPr>
          <w:rFonts w:ascii="Times New Roman" w:hAnsi="Times New Roman" w:cs="Times New Roman"/>
          <w:sz w:val="28"/>
          <w:szCs w:val="28"/>
        </w:rPr>
        <w:t xml:space="preserve">зазначеними </w:t>
      </w:r>
      <w:r w:rsidR="00625B2D">
        <w:rPr>
          <w:rFonts w:ascii="Times New Roman" w:hAnsi="Times New Roman" w:cs="Times New Roman"/>
          <w:sz w:val="28"/>
          <w:szCs w:val="28"/>
        </w:rPr>
        <w:t xml:space="preserve">кримінальними провадженнями за обвинуваченням </w:t>
      </w:r>
      <w:r w:rsidR="0067489F">
        <w:rPr>
          <w:rFonts w:ascii="Times New Roman" w:hAnsi="Times New Roman" w:cs="Times New Roman"/>
          <w:sz w:val="28"/>
          <w:szCs w:val="28"/>
        </w:rPr>
        <w:t>ОСОБА_1</w:t>
      </w:r>
      <w:r w:rsidR="00625B2D">
        <w:rPr>
          <w:rFonts w:ascii="Times New Roman" w:hAnsi="Times New Roman" w:cs="Times New Roman"/>
          <w:sz w:val="28"/>
          <w:szCs w:val="28"/>
        </w:rPr>
        <w:t>,</w:t>
      </w:r>
      <w:r w:rsidR="00E42989">
        <w:rPr>
          <w:rFonts w:ascii="Times New Roman" w:hAnsi="Times New Roman" w:cs="Times New Roman"/>
          <w:sz w:val="28"/>
          <w:szCs w:val="28"/>
        </w:rPr>
        <w:br/>
      </w:r>
      <w:r w:rsidR="0067489F">
        <w:rPr>
          <w:rFonts w:ascii="Times New Roman" w:hAnsi="Times New Roman" w:cs="Times New Roman"/>
          <w:sz w:val="28"/>
          <w:szCs w:val="28"/>
        </w:rPr>
        <w:t>ОСОБА_2</w:t>
      </w:r>
      <w:r w:rsidR="00625B2D">
        <w:rPr>
          <w:rFonts w:ascii="Times New Roman" w:hAnsi="Times New Roman" w:cs="Times New Roman"/>
          <w:sz w:val="28"/>
          <w:szCs w:val="28"/>
        </w:rPr>
        <w:t xml:space="preserve">, </w:t>
      </w:r>
      <w:r w:rsidR="0067489F">
        <w:rPr>
          <w:rFonts w:ascii="Times New Roman" w:hAnsi="Times New Roman" w:cs="Times New Roman"/>
          <w:sz w:val="28"/>
          <w:szCs w:val="28"/>
        </w:rPr>
        <w:t>ОСОБА_3, ОСОБА_4</w:t>
      </w:r>
      <w:r w:rsidR="00625B2D">
        <w:rPr>
          <w:rFonts w:ascii="Times New Roman" w:hAnsi="Times New Roman" w:cs="Times New Roman"/>
          <w:sz w:val="28"/>
          <w:szCs w:val="28"/>
        </w:rPr>
        <w:t xml:space="preserve">, </w:t>
      </w:r>
      <w:r w:rsidR="0067489F">
        <w:rPr>
          <w:rFonts w:ascii="Times New Roman" w:hAnsi="Times New Roman" w:cs="Times New Roman"/>
          <w:sz w:val="28"/>
          <w:szCs w:val="28"/>
        </w:rPr>
        <w:t>ОСОБА_5</w:t>
      </w:r>
      <w:r w:rsidR="00625B2D">
        <w:rPr>
          <w:rFonts w:ascii="Times New Roman" w:hAnsi="Times New Roman" w:cs="Times New Roman"/>
          <w:sz w:val="28"/>
          <w:szCs w:val="28"/>
        </w:rPr>
        <w:t xml:space="preserve">, </w:t>
      </w:r>
      <w:r w:rsidR="0067489F">
        <w:rPr>
          <w:rFonts w:ascii="Times New Roman" w:hAnsi="Times New Roman" w:cs="Times New Roman"/>
          <w:sz w:val="28"/>
          <w:szCs w:val="28"/>
        </w:rPr>
        <w:t>ОСОБА_6</w:t>
      </w:r>
      <w:r w:rsidR="00625B2D">
        <w:rPr>
          <w:rFonts w:ascii="Times New Roman" w:hAnsi="Times New Roman" w:cs="Times New Roman"/>
          <w:sz w:val="28"/>
          <w:szCs w:val="28"/>
        </w:rPr>
        <w:t xml:space="preserve"> та</w:t>
      </w:r>
      <w:r w:rsidR="0067489F">
        <w:rPr>
          <w:rFonts w:ascii="Times New Roman" w:hAnsi="Times New Roman" w:cs="Times New Roman"/>
          <w:sz w:val="28"/>
          <w:szCs w:val="28"/>
        </w:rPr>
        <w:br/>
        <w:t>ОСОБА_7.</w:t>
      </w:r>
    </w:p>
    <w:p w:rsidR="003C7677" w:rsidRDefault="003C7677" w:rsidP="008A5CA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грудня 2017 року до Ізмаїльського міськрайонного суду Одеської області надійшов обвинувальний акт за обвинуваченням </w:t>
      </w:r>
      <w:r w:rsidR="0067489F">
        <w:rPr>
          <w:rFonts w:ascii="Times New Roman" w:hAnsi="Times New Roman" w:cs="Times New Roman"/>
          <w:sz w:val="28"/>
          <w:szCs w:val="28"/>
        </w:rPr>
        <w:t>ОСОБА_3</w:t>
      </w:r>
      <w:r>
        <w:rPr>
          <w:rFonts w:ascii="Times New Roman" w:hAnsi="Times New Roman" w:cs="Times New Roman"/>
          <w:sz w:val="28"/>
          <w:szCs w:val="28"/>
        </w:rPr>
        <w:t xml:space="preserve"> у вчиненні кримінального правопорушення, передбаченого частиною другою статті 185</w:t>
      </w:r>
      <w:r w:rsidR="008A0416">
        <w:rPr>
          <w:rFonts w:ascii="Times New Roman" w:hAnsi="Times New Roman" w:cs="Times New Roman"/>
          <w:sz w:val="28"/>
          <w:szCs w:val="28"/>
        </w:rPr>
        <w:br/>
      </w:r>
      <w:r>
        <w:rPr>
          <w:rFonts w:ascii="Times New Roman" w:hAnsi="Times New Roman" w:cs="Times New Roman"/>
          <w:sz w:val="28"/>
          <w:szCs w:val="28"/>
        </w:rPr>
        <w:t>КК України. Ухвалою Ізмаїльського міськрайонного суду Одеської області від</w:t>
      </w:r>
      <w:r w:rsidR="008A0416">
        <w:rPr>
          <w:rFonts w:ascii="Times New Roman" w:hAnsi="Times New Roman" w:cs="Times New Roman"/>
          <w:sz w:val="28"/>
          <w:szCs w:val="28"/>
        </w:rPr>
        <w:t xml:space="preserve"> </w:t>
      </w:r>
      <w:r>
        <w:rPr>
          <w:rFonts w:ascii="Times New Roman" w:hAnsi="Times New Roman" w:cs="Times New Roman"/>
          <w:sz w:val="28"/>
          <w:szCs w:val="28"/>
        </w:rPr>
        <w:t>22 грудня 2017 року вказане кримінальне провадження об’єднан</w:t>
      </w:r>
      <w:r w:rsidR="00E42989">
        <w:rPr>
          <w:rFonts w:ascii="Times New Roman" w:hAnsi="Times New Roman" w:cs="Times New Roman"/>
          <w:sz w:val="28"/>
          <w:szCs w:val="28"/>
        </w:rPr>
        <w:t>о</w:t>
      </w:r>
      <w:r>
        <w:rPr>
          <w:rFonts w:ascii="Times New Roman" w:hAnsi="Times New Roman" w:cs="Times New Roman"/>
          <w:sz w:val="28"/>
          <w:szCs w:val="28"/>
        </w:rPr>
        <w:t xml:space="preserve"> в одне провадження </w:t>
      </w:r>
      <w:r w:rsidR="0068332C">
        <w:rPr>
          <w:rFonts w:ascii="Times New Roman" w:hAnsi="Times New Roman" w:cs="Times New Roman"/>
          <w:sz w:val="28"/>
          <w:szCs w:val="28"/>
        </w:rPr>
        <w:t>і</w:t>
      </w:r>
      <w:r>
        <w:rPr>
          <w:rFonts w:ascii="Times New Roman" w:hAnsi="Times New Roman" w:cs="Times New Roman"/>
          <w:sz w:val="28"/>
          <w:szCs w:val="28"/>
        </w:rPr>
        <w:t>з кримінальними провадженнями за обвинуваченнями</w:t>
      </w:r>
      <w:r>
        <w:rPr>
          <w:rFonts w:ascii="Times New Roman" w:hAnsi="Times New Roman" w:cs="Times New Roman"/>
          <w:sz w:val="28"/>
          <w:szCs w:val="28"/>
        </w:rPr>
        <w:br/>
      </w:r>
      <w:r w:rsidR="0067489F">
        <w:rPr>
          <w:rFonts w:ascii="Times New Roman" w:hAnsi="Times New Roman" w:cs="Times New Roman"/>
          <w:sz w:val="28"/>
          <w:szCs w:val="28"/>
        </w:rPr>
        <w:t>ОСОБА_1</w:t>
      </w:r>
      <w:r>
        <w:rPr>
          <w:rFonts w:ascii="Times New Roman" w:hAnsi="Times New Roman" w:cs="Times New Roman"/>
          <w:sz w:val="28"/>
          <w:szCs w:val="28"/>
        </w:rPr>
        <w:t xml:space="preserve">, </w:t>
      </w:r>
      <w:r w:rsidR="0067489F">
        <w:rPr>
          <w:rFonts w:ascii="Times New Roman" w:hAnsi="Times New Roman" w:cs="Times New Roman"/>
          <w:sz w:val="28"/>
          <w:szCs w:val="28"/>
        </w:rPr>
        <w:t>ОСОБА_2</w:t>
      </w:r>
      <w:r>
        <w:rPr>
          <w:rFonts w:ascii="Times New Roman" w:hAnsi="Times New Roman" w:cs="Times New Roman"/>
          <w:sz w:val="28"/>
          <w:szCs w:val="28"/>
        </w:rPr>
        <w:t xml:space="preserve">, </w:t>
      </w:r>
      <w:r w:rsidR="0067489F">
        <w:rPr>
          <w:rFonts w:ascii="Times New Roman" w:hAnsi="Times New Roman" w:cs="Times New Roman"/>
          <w:sz w:val="28"/>
          <w:szCs w:val="28"/>
        </w:rPr>
        <w:t>ОСОБА_3</w:t>
      </w:r>
      <w:r>
        <w:rPr>
          <w:rFonts w:ascii="Times New Roman" w:hAnsi="Times New Roman" w:cs="Times New Roman"/>
          <w:sz w:val="28"/>
          <w:szCs w:val="28"/>
        </w:rPr>
        <w:t xml:space="preserve">, </w:t>
      </w:r>
      <w:r w:rsidR="0067489F">
        <w:rPr>
          <w:rFonts w:ascii="Times New Roman" w:hAnsi="Times New Roman" w:cs="Times New Roman"/>
          <w:sz w:val="28"/>
          <w:szCs w:val="28"/>
        </w:rPr>
        <w:t>ОСОБА_4</w:t>
      </w:r>
      <w:r>
        <w:rPr>
          <w:rFonts w:ascii="Times New Roman" w:hAnsi="Times New Roman" w:cs="Times New Roman"/>
          <w:sz w:val="28"/>
          <w:szCs w:val="28"/>
        </w:rPr>
        <w:t xml:space="preserve">, </w:t>
      </w:r>
      <w:r w:rsidR="00D45A88">
        <w:rPr>
          <w:rFonts w:ascii="Times New Roman" w:hAnsi="Times New Roman" w:cs="Times New Roman"/>
          <w:sz w:val="28"/>
          <w:szCs w:val="28"/>
        </w:rPr>
        <w:t>ОСОБА_5</w:t>
      </w:r>
      <w:r>
        <w:rPr>
          <w:rFonts w:ascii="Times New Roman" w:hAnsi="Times New Roman" w:cs="Times New Roman"/>
          <w:sz w:val="28"/>
          <w:szCs w:val="28"/>
        </w:rPr>
        <w:t>,</w:t>
      </w:r>
      <w:r w:rsidR="00D45A88">
        <w:rPr>
          <w:rFonts w:ascii="Times New Roman" w:hAnsi="Times New Roman" w:cs="Times New Roman"/>
          <w:sz w:val="28"/>
          <w:szCs w:val="28"/>
        </w:rPr>
        <w:br/>
        <w:t>ОСОБА_6</w:t>
      </w:r>
      <w:r>
        <w:rPr>
          <w:rFonts w:ascii="Times New Roman" w:hAnsi="Times New Roman" w:cs="Times New Roman"/>
          <w:sz w:val="28"/>
          <w:szCs w:val="28"/>
        </w:rPr>
        <w:t xml:space="preserve">, </w:t>
      </w:r>
      <w:r w:rsidR="00D45A88">
        <w:rPr>
          <w:rFonts w:ascii="Times New Roman" w:hAnsi="Times New Roman" w:cs="Times New Roman"/>
          <w:sz w:val="28"/>
          <w:szCs w:val="28"/>
        </w:rPr>
        <w:t>ОСОБА_7</w:t>
      </w:r>
      <w:r>
        <w:rPr>
          <w:rFonts w:ascii="Times New Roman" w:hAnsi="Times New Roman" w:cs="Times New Roman"/>
          <w:sz w:val="28"/>
          <w:szCs w:val="28"/>
        </w:rPr>
        <w:t>.</w:t>
      </w:r>
    </w:p>
    <w:p w:rsidR="008A5CA6" w:rsidRDefault="00625B2D" w:rsidP="008A5CA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D43558">
        <w:rPr>
          <w:rFonts w:ascii="Times New Roman" w:hAnsi="Times New Roman" w:cs="Times New Roman"/>
          <w:sz w:val="28"/>
          <w:szCs w:val="28"/>
        </w:rPr>
        <w:t xml:space="preserve"> </w:t>
      </w:r>
      <w:r>
        <w:rPr>
          <w:rFonts w:ascii="Times New Roman" w:hAnsi="Times New Roman" w:cs="Times New Roman"/>
          <w:sz w:val="28"/>
          <w:szCs w:val="28"/>
        </w:rPr>
        <w:t xml:space="preserve">квітня 2019 року до Ізмаїльського міськрайонного суду Одеської області надійшов обвинувальний акт за обвинуваченням </w:t>
      </w:r>
      <w:r w:rsidR="00966D57">
        <w:rPr>
          <w:rFonts w:ascii="Times New Roman" w:hAnsi="Times New Roman" w:cs="Times New Roman"/>
          <w:sz w:val="28"/>
          <w:szCs w:val="28"/>
        </w:rPr>
        <w:t>ОСОБА_4</w:t>
      </w:r>
      <w:r>
        <w:rPr>
          <w:rFonts w:ascii="Times New Roman" w:hAnsi="Times New Roman" w:cs="Times New Roman"/>
          <w:sz w:val="28"/>
          <w:szCs w:val="28"/>
        </w:rPr>
        <w:t xml:space="preserve"> у вчиненні кримінального правопорушення, передбаченого частиною другою статті 185</w:t>
      </w:r>
      <w:r w:rsidR="008A0416">
        <w:rPr>
          <w:rFonts w:ascii="Times New Roman" w:hAnsi="Times New Roman" w:cs="Times New Roman"/>
          <w:sz w:val="28"/>
          <w:szCs w:val="28"/>
        </w:rPr>
        <w:br/>
      </w:r>
      <w:r>
        <w:rPr>
          <w:rFonts w:ascii="Times New Roman" w:hAnsi="Times New Roman" w:cs="Times New Roman"/>
          <w:sz w:val="28"/>
          <w:szCs w:val="28"/>
        </w:rPr>
        <w:t xml:space="preserve">КК України. Ухвалою Ізмаїльського міськрайонного суду Одеської області </w:t>
      </w:r>
      <w:r w:rsidR="00EF535D">
        <w:rPr>
          <w:rFonts w:ascii="Times New Roman" w:hAnsi="Times New Roman" w:cs="Times New Roman"/>
          <w:sz w:val="28"/>
          <w:szCs w:val="28"/>
        </w:rPr>
        <w:t>від</w:t>
      </w:r>
      <w:r w:rsidR="008A0416">
        <w:rPr>
          <w:rFonts w:ascii="Times New Roman" w:hAnsi="Times New Roman" w:cs="Times New Roman"/>
          <w:sz w:val="28"/>
          <w:szCs w:val="28"/>
        </w:rPr>
        <w:br/>
      </w:r>
      <w:r w:rsidR="00EF535D">
        <w:rPr>
          <w:rFonts w:ascii="Times New Roman" w:hAnsi="Times New Roman" w:cs="Times New Roman"/>
          <w:sz w:val="28"/>
          <w:szCs w:val="28"/>
        </w:rPr>
        <w:t xml:space="preserve">3 квітня 2019 року </w:t>
      </w:r>
      <w:r w:rsidR="008A5CA6">
        <w:rPr>
          <w:rFonts w:ascii="Times New Roman" w:hAnsi="Times New Roman" w:cs="Times New Roman"/>
          <w:sz w:val="28"/>
          <w:szCs w:val="28"/>
        </w:rPr>
        <w:t>вказане кримінальне провадження об’єднан</w:t>
      </w:r>
      <w:r w:rsidR="00E42989">
        <w:rPr>
          <w:rFonts w:ascii="Times New Roman" w:hAnsi="Times New Roman" w:cs="Times New Roman"/>
          <w:sz w:val="28"/>
          <w:szCs w:val="28"/>
        </w:rPr>
        <w:t>о</w:t>
      </w:r>
      <w:r w:rsidR="008A5CA6">
        <w:rPr>
          <w:rFonts w:ascii="Times New Roman" w:hAnsi="Times New Roman" w:cs="Times New Roman"/>
          <w:sz w:val="28"/>
          <w:szCs w:val="28"/>
        </w:rPr>
        <w:t xml:space="preserve"> в одне провадження </w:t>
      </w:r>
      <w:r w:rsidR="0068332C">
        <w:rPr>
          <w:rFonts w:ascii="Times New Roman" w:hAnsi="Times New Roman" w:cs="Times New Roman"/>
          <w:sz w:val="28"/>
          <w:szCs w:val="28"/>
        </w:rPr>
        <w:t>і</w:t>
      </w:r>
      <w:r w:rsidR="008A5CA6">
        <w:rPr>
          <w:rFonts w:ascii="Times New Roman" w:hAnsi="Times New Roman" w:cs="Times New Roman"/>
          <w:sz w:val="28"/>
          <w:szCs w:val="28"/>
        </w:rPr>
        <w:t>з з</w:t>
      </w:r>
      <w:r w:rsidR="0068332C">
        <w:rPr>
          <w:rFonts w:ascii="Times New Roman" w:hAnsi="Times New Roman" w:cs="Times New Roman"/>
          <w:sz w:val="28"/>
          <w:szCs w:val="28"/>
        </w:rPr>
        <w:t xml:space="preserve">азначеними </w:t>
      </w:r>
      <w:r w:rsidR="008A5CA6">
        <w:rPr>
          <w:rFonts w:ascii="Times New Roman" w:hAnsi="Times New Roman" w:cs="Times New Roman"/>
          <w:sz w:val="28"/>
          <w:szCs w:val="28"/>
        </w:rPr>
        <w:t xml:space="preserve">кримінальними провадженнями за обвинуваченням </w:t>
      </w:r>
      <w:r w:rsidR="00966D57">
        <w:rPr>
          <w:rFonts w:ascii="Times New Roman" w:hAnsi="Times New Roman" w:cs="Times New Roman"/>
          <w:sz w:val="28"/>
          <w:szCs w:val="28"/>
        </w:rPr>
        <w:t>ОСОБА_1</w:t>
      </w:r>
      <w:r w:rsidR="008A5CA6">
        <w:rPr>
          <w:rFonts w:ascii="Times New Roman" w:hAnsi="Times New Roman" w:cs="Times New Roman"/>
          <w:sz w:val="28"/>
          <w:szCs w:val="28"/>
        </w:rPr>
        <w:t xml:space="preserve">, </w:t>
      </w:r>
      <w:r w:rsidR="00966D57">
        <w:rPr>
          <w:rFonts w:ascii="Times New Roman" w:hAnsi="Times New Roman" w:cs="Times New Roman"/>
          <w:sz w:val="28"/>
          <w:szCs w:val="28"/>
        </w:rPr>
        <w:t>ОСОБА_2</w:t>
      </w:r>
      <w:r w:rsidR="008A5CA6">
        <w:rPr>
          <w:rFonts w:ascii="Times New Roman" w:hAnsi="Times New Roman" w:cs="Times New Roman"/>
          <w:sz w:val="28"/>
          <w:szCs w:val="28"/>
        </w:rPr>
        <w:t xml:space="preserve">, </w:t>
      </w:r>
      <w:r w:rsidR="00966D57">
        <w:rPr>
          <w:rFonts w:ascii="Times New Roman" w:hAnsi="Times New Roman" w:cs="Times New Roman"/>
          <w:sz w:val="28"/>
          <w:szCs w:val="28"/>
        </w:rPr>
        <w:t>ОСОБА_3</w:t>
      </w:r>
      <w:r w:rsidR="008A5CA6">
        <w:rPr>
          <w:rFonts w:ascii="Times New Roman" w:hAnsi="Times New Roman" w:cs="Times New Roman"/>
          <w:sz w:val="28"/>
          <w:szCs w:val="28"/>
        </w:rPr>
        <w:t xml:space="preserve">, </w:t>
      </w:r>
      <w:r w:rsidR="00966D57">
        <w:rPr>
          <w:rFonts w:ascii="Times New Roman" w:hAnsi="Times New Roman" w:cs="Times New Roman"/>
          <w:sz w:val="28"/>
          <w:szCs w:val="28"/>
        </w:rPr>
        <w:t>ОСОБА_4</w:t>
      </w:r>
      <w:r w:rsidR="008A5CA6">
        <w:rPr>
          <w:rFonts w:ascii="Times New Roman" w:hAnsi="Times New Roman" w:cs="Times New Roman"/>
          <w:sz w:val="28"/>
          <w:szCs w:val="28"/>
        </w:rPr>
        <w:t xml:space="preserve">, </w:t>
      </w:r>
      <w:r w:rsidR="00966D57">
        <w:rPr>
          <w:rFonts w:ascii="Times New Roman" w:hAnsi="Times New Roman" w:cs="Times New Roman"/>
          <w:sz w:val="28"/>
          <w:szCs w:val="28"/>
        </w:rPr>
        <w:t>ОСОБА_5</w:t>
      </w:r>
      <w:r w:rsidR="008A5CA6">
        <w:rPr>
          <w:rFonts w:ascii="Times New Roman" w:hAnsi="Times New Roman" w:cs="Times New Roman"/>
          <w:sz w:val="28"/>
          <w:szCs w:val="28"/>
        </w:rPr>
        <w:t>,</w:t>
      </w:r>
      <w:r w:rsidR="00966D57">
        <w:rPr>
          <w:rFonts w:ascii="Times New Roman" w:hAnsi="Times New Roman" w:cs="Times New Roman"/>
          <w:sz w:val="28"/>
          <w:szCs w:val="28"/>
        </w:rPr>
        <w:br/>
        <w:t>ОСОБА_6</w:t>
      </w:r>
      <w:r w:rsidR="008A5CA6">
        <w:rPr>
          <w:rFonts w:ascii="Times New Roman" w:hAnsi="Times New Roman" w:cs="Times New Roman"/>
          <w:sz w:val="28"/>
          <w:szCs w:val="28"/>
        </w:rPr>
        <w:t xml:space="preserve"> та </w:t>
      </w:r>
      <w:r w:rsidR="00966D57">
        <w:rPr>
          <w:rFonts w:ascii="Times New Roman" w:hAnsi="Times New Roman" w:cs="Times New Roman"/>
          <w:sz w:val="28"/>
          <w:szCs w:val="28"/>
        </w:rPr>
        <w:t>ОСОБА_7</w:t>
      </w:r>
      <w:r w:rsidR="008A5CA6">
        <w:rPr>
          <w:rFonts w:ascii="Times New Roman" w:hAnsi="Times New Roman" w:cs="Times New Roman"/>
          <w:sz w:val="28"/>
          <w:szCs w:val="28"/>
        </w:rPr>
        <w:t>.</w:t>
      </w:r>
    </w:p>
    <w:p w:rsidR="008A5CA6" w:rsidRDefault="008A5CA6" w:rsidP="008A5CA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квітня 2019 року до Ізмаїльського міськрайонного суду Одеської області надійшов обвинувальний акт за обвинуваченням </w:t>
      </w:r>
      <w:r w:rsidR="008A4387">
        <w:rPr>
          <w:rFonts w:ascii="Times New Roman" w:hAnsi="Times New Roman" w:cs="Times New Roman"/>
          <w:sz w:val="28"/>
          <w:szCs w:val="28"/>
        </w:rPr>
        <w:t>ОСОБА_3</w:t>
      </w:r>
      <w:r>
        <w:rPr>
          <w:rFonts w:ascii="Times New Roman" w:hAnsi="Times New Roman" w:cs="Times New Roman"/>
          <w:sz w:val="28"/>
          <w:szCs w:val="28"/>
        </w:rPr>
        <w:t xml:space="preserve"> у вчиненні кримінального правопорушення, передбаченого частиною другою статті 185</w:t>
      </w:r>
      <w:r w:rsidR="008A0416">
        <w:rPr>
          <w:rFonts w:ascii="Times New Roman" w:hAnsi="Times New Roman" w:cs="Times New Roman"/>
          <w:sz w:val="28"/>
          <w:szCs w:val="28"/>
        </w:rPr>
        <w:br/>
      </w:r>
      <w:r>
        <w:rPr>
          <w:rFonts w:ascii="Times New Roman" w:hAnsi="Times New Roman" w:cs="Times New Roman"/>
          <w:sz w:val="28"/>
          <w:szCs w:val="28"/>
        </w:rPr>
        <w:t>КК України. Ухвалою Ізмаїльського міськрайонного суду Одеської області від</w:t>
      </w:r>
      <w:r w:rsidR="008A0416">
        <w:rPr>
          <w:rFonts w:ascii="Times New Roman" w:hAnsi="Times New Roman" w:cs="Times New Roman"/>
          <w:sz w:val="28"/>
          <w:szCs w:val="28"/>
        </w:rPr>
        <w:t xml:space="preserve"> </w:t>
      </w:r>
      <w:r>
        <w:rPr>
          <w:rFonts w:ascii="Times New Roman" w:hAnsi="Times New Roman" w:cs="Times New Roman"/>
          <w:sz w:val="28"/>
          <w:szCs w:val="28"/>
        </w:rPr>
        <w:t xml:space="preserve">15 квітня 2019 року зазначене кримінальне провадження об’єднане в одне кримінальне провадження </w:t>
      </w:r>
      <w:r w:rsidR="0068332C">
        <w:rPr>
          <w:rFonts w:ascii="Times New Roman" w:hAnsi="Times New Roman" w:cs="Times New Roman"/>
          <w:sz w:val="28"/>
          <w:szCs w:val="28"/>
        </w:rPr>
        <w:t>і</w:t>
      </w:r>
      <w:r>
        <w:rPr>
          <w:rFonts w:ascii="Times New Roman" w:hAnsi="Times New Roman" w:cs="Times New Roman"/>
          <w:sz w:val="28"/>
          <w:szCs w:val="28"/>
        </w:rPr>
        <w:t xml:space="preserve">з кримінальними провадженнями за обвинуваченням </w:t>
      </w:r>
      <w:r w:rsidR="008A4387">
        <w:rPr>
          <w:rFonts w:ascii="Times New Roman" w:hAnsi="Times New Roman" w:cs="Times New Roman"/>
          <w:sz w:val="28"/>
          <w:szCs w:val="28"/>
        </w:rPr>
        <w:t>ОСОБА_1</w:t>
      </w:r>
      <w:r>
        <w:rPr>
          <w:rFonts w:ascii="Times New Roman" w:hAnsi="Times New Roman" w:cs="Times New Roman"/>
          <w:sz w:val="28"/>
          <w:szCs w:val="28"/>
        </w:rPr>
        <w:t xml:space="preserve"> у вчиненні кримінального правопорушення, передбаченого</w:t>
      </w:r>
      <w:r w:rsidR="008A4387">
        <w:rPr>
          <w:rFonts w:ascii="Times New Roman" w:hAnsi="Times New Roman" w:cs="Times New Roman"/>
          <w:sz w:val="28"/>
          <w:szCs w:val="28"/>
        </w:rPr>
        <w:br/>
      </w:r>
      <w:r>
        <w:rPr>
          <w:rFonts w:ascii="Times New Roman" w:hAnsi="Times New Roman" w:cs="Times New Roman"/>
          <w:sz w:val="28"/>
          <w:szCs w:val="28"/>
        </w:rPr>
        <w:t xml:space="preserve">частиною четвертою статті 296 КК України, </w:t>
      </w:r>
      <w:r w:rsidR="008A4387">
        <w:rPr>
          <w:rFonts w:ascii="Times New Roman" w:hAnsi="Times New Roman" w:cs="Times New Roman"/>
          <w:sz w:val="28"/>
          <w:szCs w:val="28"/>
        </w:rPr>
        <w:t>ОСОБА_2</w:t>
      </w:r>
      <w:r>
        <w:rPr>
          <w:rFonts w:ascii="Times New Roman" w:hAnsi="Times New Roman" w:cs="Times New Roman"/>
          <w:sz w:val="28"/>
          <w:szCs w:val="28"/>
        </w:rPr>
        <w:t xml:space="preserve"> у вчиненні</w:t>
      </w:r>
      <w:r w:rsidR="008A4387">
        <w:rPr>
          <w:rFonts w:ascii="Times New Roman" w:hAnsi="Times New Roman" w:cs="Times New Roman"/>
          <w:sz w:val="28"/>
          <w:szCs w:val="28"/>
        </w:rPr>
        <w:br/>
      </w:r>
      <w:r>
        <w:rPr>
          <w:rFonts w:ascii="Times New Roman" w:hAnsi="Times New Roman" w:cs="Times New Roman"/>
          <w:sz w:val="28"/>
          <w:szCs w:val="28"/>
        </w:rPr>
        <w:t xml:space="preserve">кримінальних правопорушень, передбачених частиною четвертою статті 296, частиною другою статті 187 КК України, </w:t>
      </w:r>
      <w:r w:rsidR="008A4387">
        <w:rPr>
          <w:rFonts w:ascii="Times New Roman" w:hAnsi="Times New Roman" w:cs="Times New Roman"/>
          <w:sz w:val="28"/>
          <w:szCs w:val="28"/>
        </w:rPr>
        <w:t>ОСОБА_3</w:t>
      </w:r>
      <w:r>
        <w:rPr>
          <w:rFonts w:ascii="Times New Roman" w:hAnsi="Times New Roman" w:cs="Times New Roman"/>
          <w:sz w:val="28"/>
          <w:szCs w:val="28"/>
        </w:rPr>
        <w:t xml:space="preserve"> у вчиненні кримінальн</w:t>
      </w:r>
      <w:r w:rsidR="0068332C">
        <w:rPr>
          <w:rFonts w:ascii="Times New Roman" w:hAnsi="Times New Roman" w:cs="Times New Roman"/>
          <w:sz w:val="28"/>
          <w:szCs w:val="28"/>
        </w:rPr>
        <w:t>ого</w:t>
      </w:r>
      <w:r>
        <w:rPr>
          <w:rFonts w:ascii="Times New Roman" w:hAnsi="Times New Roman" w:cs="Times New Roman"/>
          <w:sz w:val="28"/>
          <w:szCs w:val="28"/>
        </w:rPr>
        <w:t xml:space="preserve"> правопорушен</w:t>
      </w:r>
      <w:r w:rsidR="0068332C">
        <w:rPr>
          <w:rFonts w:ascii="Times New Roman" w:hAnsi="Times New Roman" w:cs="Times New Roman"/>
          <w:sz w:val="28"/>
          <w:szCs w:val="28"/>
        </w:rPr>
        <w:t>ня</w:t>
      </w:r>
      <w:r>
        <w:rPr>
          <w:rFonts w:ascii="Times New Roman" w:hAnsi="Times New Roman" w:cs="Times New Roman"/>
          <w:sz w:val="28"/>
          <w:szCs w:val="28"/>
        </w:rPr>
        <w:t>, передбачен</w:t>
      </w:r>
      <w:r w:rsidR="0068332C">
        <w:rPr>
          <w:rFonts w:ascii="Times New Roman" w:hAnsi="Times New Roman" w:cs="Times New Roman"/>
          <w:sz w:val="28"/>
          <w:szCs w:val="28"/>
        </w:rPr>
        <w:t xml:space="preserve">ого </w:t>
      </w:r>
      <w:r>
        <w:rPr>
          <w:rFonts w:ascii="Times New Roman" w:hAnsi="Times New Roman" w:cs="Times New Roman"/>
          <w:sz w:val="28"/>
          <w:szCs w:val="28"/>
        </w:rPr>
        <w:t xml:space="preserve">частиною другою статті 187 КК України, </w:t>
      </w:r>
      <w:r w:rsidR="008A4387">
        <w:rPr>
          <w:rFonts w:ascii="Times New Roman" w:hAnsi="Times New Roman" w:cs="Times New Roman"/>
          <w:sz w:val="28"/>
          <w:szCs w:val="28"/>
        </w:rPr>
        <w:t>ОСОБА_4</w:t>
      </w:r>
      <w:r>
        <w:rPr>
          <w:rFonts w:ascii="Times New Roman" w:hAnsi="Times New Roman" w:cs="Times New Roman"/>
          <w:sz w:val="28"/>
          <w:szCs w:val="28"/>
        </w:rPr>
        <w:t xml:space="preserve"> у вчиненні кримінального правопорушення, передбаченого</w:t>
      </w:r>
      <w:r w:rsidR="008A4387">
        <w:rPr>
          <w:rFonts w:ascii="Times New Roman" w:hAnsi="Times New Roman" w:cs="Times New Roman"/>
          <w:sz w:val="28"/>
          <w:szCs w:val="28"/>
        </w:rPr>
        <w:br/>
      </w:r>
      <w:r>
        <w:rPr>
          <w:rFonts w:ascii="Times New Roman" w:hAnsi="Times New Roman" w:cs="Times New Roman"/>
          <w:sz w:val="28"/>
          <w:szCs w:val="28"/>
        </w:rPr>
        <w:t xml:space="preserve">частиною другою статті 187, частиною першою статті 309, </w:t>
      </w:r>
      <w:r w:rsidR="00E813AD">
        <w:rPr>
          <w:rFonts w:ascii="Times New Roman" w:hAnsi="Times New Roman" w:cs="Times New Roman"/>
          <w:sz w:val="28"/>
          <w:szCs w:val="28"/>
        </w:rPr>
        <w:t>частиною другою статті 185 КК України,</w:t>
      </w:r>
      <w:r>
        <w:rPr>
          <w:rFonts w:ascii="Times New Roman" w:hAnsi="Times New Roman" w:cs="Times New Roman"/>
          <w:sz w:val="28"/>
          <w:szCs w:val="28"/>
        </w:rPr>
        <w:t xml:space="preserve"> </w:t>
      </w:r>
      <w:r w:rsidR="008A4387">
        <w:rPr>
          <w:rFonts w:ascii="Times New Roman" w:hAnsi="Times New Roman" w:cs="Times New Roman"/>
          <w:sz w:val="28"/>
          <w:szCs w:val="28"/>
        </w:rPr>
        <w:t>ОСОБА_5</w:t>
      </w:r>
      <w:r>
        <w:rPr>
          <w:rFonts w:ascii="Times New Roman" w:hAnsi="Times New Roman" w:cs="Times New Roman"/>
          <w:sz w:val="28"/>
          <w:szCs w:val="28"/>
        </w:rPr>
        <w:t xml:space="preserve"> у вчиненні кримінального</w:t>
      </w:r>
      <w:r w:rsidR="008A4387">
        <w:rPr>
          <w:rFonts w:ascii="Times New Roman" w:hAnsi="Times New Roman" w:cs="Times New Roman"/>
          <w:sz w:val="28"/>
          <w:szCs w:val="28"/>
        </w:rPr>
        <w:br/>
      </w:r>
      <w:r>
        <w:rPr>
          <w:rFonts w:ascii="Times New Roman" w:hAnsi="Times New Roman" w:cs="Times New Roman"/>
          <w:sz w:val="28"/>
          <w:szCs w:val="28"/>
        </w:rPr>
        <w:t>правопорушення, передбаченого частиною</w:t>
      </w:r>
      <w:r w:rsidR="00E813AD">
        <w:rPr>
          <w:rFonts w:ascii="Times New Roman" w:hAnsi="Times New Roman" w:cs="Times New Roman"/>
          <w:sz w:val="28"/>
          <w:szCs w:val="28"/>
        </w:rPr>
        <w:t xml:space="preserve"> четвертою стат</w:t>
      </w:r>
      <w:r w:rsidR="0068332C">
        <w:rPr>
          <w:rFonts w:ascii="Times New Roman" w:hAnsi="Times New Roman" w:cs="Times New Roman"/>
          <w:sz w:val="28"/>
          <w:szCs w:val="28"/>
        </w:rPr>
        <w:t>т</w:t>
      </w:r>
      <w:r w:rsidR="00E813AD">
        <w:rPr>
          <w:rFonts w:ascii="Times New Roman" w:hAnsi="Times New Roman" w:cs="Times New Roman"/>
          <w:sz w:val="28"/>
          <w:szCs w:val="28"/>
        </w:rPr>
        <w:t>і 296,</w:t>
      </w:r>
      <w:r w:rsidR="00E813AD" w:rsidRPr="00E813AD">
        <w:rPr>
          <w:rFonts w:ascii="Times New Roman" w:hAnsi="Times New Roman" w:cs="Times New Roman"/>
          <w:sz w:val="28"/>
          <w:szCs w:val="28"/>
        </w:rPr>
        <w:t xml:space="preserve"> </w:t>
      </w:r>
      <w:r w:rsidR="00E813AD">
        <w:rPr>
          <w:rFonts w:ascii="Times New Roman" w:hAnsi="Times New Roman" w:cs="Times New Roman"/>
          <w:sz w:val="28"/>
          <w:szCs w:val="28"/>
        </w:rPr>
        <w:t xml:space="preserve">частиною другою статті 187 КК України, </w:t>
      </w:r>
      <w:r w:rsidR="008A4387">
        <w:rPr>
          <w:rFonts w:ascii="Times New Roman" w:hAnsi="Times New Roman" w:cs="Times New Roman"/>
          <w:sz w:val="28"/>
          <w:szCs w:val="28"/>
        </w:rPr>
        <w:t>ОСОБА_6</w:t>
      </w:r>
      <w:r w:rsidR="00E813AD">
        <w:rPr>
          <w:rFonts w:ascii="Times New Roman" w:hAnsi="Times New Roman" w:cs="Times New Roman"/>
          <w:sz w:val="28"/>
          <w:szCs w:val="28"/>
        </w:rPr>
        <w:t xml:space="preserve"> у вчиненні кримінального правопорушення, передбаченого частиною другою статті 187 КК України</w:t>
      </w:r>
      <w:r w:rsidR="0068332C">
        <w:rPr>
          <w:rFonts w:ascii="Times New Roman" w:hAnsi="Times New Roman" w:cs="Times New Roman"/>
          <w:sz w:val="28"/>
          <w:szCs w:val="28"/>
        </w:rPr>
        <w:t>,</w:t>
      </w:r>
      <w:r w:rsidR="00E813AD">
        <w:rPr>
          <w:rFonts w:ascii="Times New Roman" w:hAnsi="Times New Roman" w:cs="Times New Roman"/>
          <w:sz w:val="28"/>
          <w:szCs w:val="28"/>
        </w:rPr>
        <w:t xml:space="preserve"> та </w:t>
      </w:r>
      <w:r w:rsidR="008A4387">
        <w:rPr>
          <w:rFonts w:ascii="Times New Roman" w:hAnsi="Times New Roman" w:cs="Times New Roman"/>
          <w:sz w:val="28"/>
          <w:szCs w:val="28"/>
        </w:rPr>
        <w:t>ОСОБА_7</w:t>
      </w:r>
      <w:r w:rsidR="00E813AD">
        <w:rPr>
          <w:rFonts w:ascii="Times New Roman" w:hAnsi="Times New Roman" w:cs="Times New Roman"/>
          <w:sz w:val="28"/>
          <w:szCs w:val="28"/>
        </w:rPr>
        <w:t xml:space="preserve"> у вчиненні кримінального правопорушення, передбаченого</w:t>
      </w:r>
      <w:r w:rsidR="008A4387">
        <w:rPr>
          <w:rFonts w:ascii="Times New Roman" w:hAnsi="Times New Roman" w:cs="Times New Roman"/>
          <w:sz w:val="28"/>
          <w:szCs w:val="28"/>
        </w:rPr>
        <w:br/>
      </w:r>
      <w:r w:rsidR="00E813AD">
        <w:rPr>
          <w:rFonts w:ascii="Times New Roman" w:hAnsi="Times New Roman" w:cs="Times New Roman"/>
          <w:sz w:val="28"/>
          <w:szCs w:val="28"/>
        </w:rPr>
        <w:t>частиною другою статті 187 КК України</w:t>
      </w:r>
      <w:r w:rsidR="004E3877">
        <w:rPr>
          <w:rFonts w:ascii="Times New Roman" w:hAnsi="Times New Roman" w:cs="Times New Roman"/>
          <w:sz w:val="28"/>
          <w:szCs w:val="28"/>
        </w:rPr>
        <w:t>.</w:t>
      </w:r>
    </w:p>
    <w:p w:rsidR="007E419E" w:rsidRDefault="004E3877" w:rsidP="003700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чином, </w:t>
      </w:r>
      <w:r w:rsidR="0068332C">
        <w:rPr>
          <w:rFonts w:ascii="Times New Roman" w:hAnsi="Times New Roman" w:cs="Times New Roman"/>
          <w:sz w:val="28"/>
          <w:szCs w:val="28"/>
        </w:rPr>
        <w:t>до</w:t>
      </w:r>
      <w:r>
        <w:rPr>
          <w:rFonts w:ascii="Times New Roman" w:hAnsi="Times New Roman" w:cs="Times New Roman"/>
          <w:sz w:val="28"/>
          <w:szCs w:val="28"/>
        </w:rPr>
        <w:t xml:space="preserve"> провадженн</w:t>
      </w:r>
      <w:r w:rsidR="007E419E">
        <w:rPr>
          <w:rFonts w:ascii="Times New Roman" w:hAnsi="Times New Roman" w:cs="Times New Roman"/>
          <w:sz w:val="28"/>
          <w:szCs w:val="28"/>
        </w:rPr>
        <w:t>я</w:t>
      </w:r>
      <w:r>
        <w:rPr>
          <w:rFonts w:ascii="Times New Roman" w:hAnsi="Times New Roman" w:cs="Times New Roman"/>
          <w:sz w:val="28"/>
          <w:szCs w:val="28"/>
        </w:rPr>
        <w:t xml:space="preserve"> </w:t>
      </w:r>
      <w:r w:rsidR="0068332C">
        <w:rPr>
          <w:rFonts w:ascii="Times New Roman" w:hAnsi="Times New Roman" w:cs="Times New Roman"/>
          <w:sz w:val="28"/>
          <w:szCs w:val="28"/>
        </w:rPr>
        <w:t xml:space="preserve">судді Волкова Ю.Р., </w:t>
      </w:r>
      <w:r>
        <w:rPr>
          <w:rFonts w:ascii="Times New Roman" w:hAnsi="Times New Roman" w:cs="Times New Roman"/>
          <w:sz w:val="28"/>
          <w:szCs w:val="28"/>
        </w:rPr>
        <w:t>о</w:t>
      </w:r>
      <w:r w:rsidR="0068332C">
        <w:rPr>
          <w:rFonts w:ascii="Times New Roman" w:hAnsi="Times New Roman" w:cs="Times New Roman"/>
          <w:sz w:val="28"/>
          <w:szCs w:val="28"/>
        </w:rPr>
        <w:t>крім</w:t>
      </w:r>
      <w:r>
        <w:rPr>
          <w:rFonts w:ascii="Times New Roman" w:hAnsi="Times New Roman" w:cs="Times New Roman"/>
          <w:sz w:val="28"/>
          <w:szCs w:val="28"/>
        </w:rPr>
        <w:t xml:space="preserve"> </w:t>
      </w:r>
      <w:r w:rsidR="007E419E">
        <w:rPr>
          <w:rFonts w:ascii="Times New Roman" w:hAnsi="Times New Roman" w:cs="Times New Roman"/>
          <w:sz w:val="28"/>
          <w:szCs w:val="28"/>
        </w:rPr>
        <w:t>кримінального провадження</w:t>
      </w:r>
      <w:r>
        <w:rPr>
          <w:rFonts w:ascii="Times New Roman" w:hAnsi="Times New Roman" w:cs="Times New Roman"/>
          <w:sz w:val="28"/>
          <w:szCs w:val="28"/>
        </w:rPr>
        <w:t>, що надійшл</w:t>
      </w:r>
      <w:r w:rsidR="007E419E">
        <w:rPr>
          <w:rFonts w:ascii="Times New Roman" w:hAnsi="Times New Roman" w:cs="Times New Roman"/>
          <w:sz w:val="28"/>
          <w:szCs w:val="28"/>
        </w:rPr>
        <w:t xml:space="preserve">о </w:t>
      </w:r>
      <w:r>
        <w:rPr>
          <w:rFonts w:ascii="Times New Roman" w:hAnsi="Times New Roman" w:cs="Times New Roman"/>
          <w:sz w:val="28"/>
          <w:szCs w:val="28"/>
        </w:rPr>
        <w:t xml:space="preserve">на розгляд 24 лютого 2015 року, надійшло ще </w:t>
      </w:r>
      <w:r w:rsidR="000F5EBE">
        <w:rPr>
          <w:rFonts w:ascii="Times New Roman" w:hAnsi="Times New Roman" w:cs="Times New Roman"/>
          <w:sz w:val="28"/>
          <w:szCs w:val="28"/>
        </w:rPr>
        <w:t xml:space="preserve">дев’ять </w:t>
      </w:r>
      <w:r>
        <w:rPr>
          <w:rFonts w:ascii="Times New Roman" w:hAnsi="Times New Roman" w:cs="Times New Roman"/>
          <w:sz w:val="28"/>
          <w:szCs w:val="28"/>
        </w:rPr>
        <w:t xml:space="preserve">кримінальних </w:t>
      </w:r>
      <w:r w:rsidR="007E419E">
        <w:rPr>
          <w:rFonts w:ascii="Times New Roman" w:hAnsi="Times New Roman" w:cs="Times New Roman"/>
          <w:sz w:val="28"/>
          <w:szCs w:val="28"/>
        </w:rPr>
        <w:t>проваджень щодо осіб, стосовно яких суддею</w:t>
      </w:r>
      <w:r w:rsidR="00E42989">
        <w:rPr>
          <w:rFonts w:ascii="Times New Roman" w:hAnsi="Times New Roman" w:cs="Times New Roman"/>
          <w:sz w:val="28"/>
          <w:szCs w:val="28"/>
        </w:rPr>
        <w:t xml:space="preserve"> </w:t>
      </w:r>
      <w:r w:rsidR="007E419E">
        <w:rPr>
          <w:rFonts w:ascii="Times New Roman" w:hAnsi="Times New Roman" w:cs="Times New Roman"/>
          <w:sz w:val="28"/>
          <w:szCs w:val="28"/>
        </w:rPr>
        <w:t xml:space="preserve">Волковим Ю.Р. вже здійснювалося кримінальне провадження і </w:t>
      </w:r>
      <w:r>
        <w:rPr>
          <w:rFonts w:ascii="Times New Roman" w:hAnsi="Times New Roman" w:cs="Times New Roman"/>
          <w:sz w:val="28"/>
          <w:szCs w:val="28"/>
        </w:rPr>
        <w:t xml:space="preserve">які </w:t>
      </w:r>
      <w:r w:rsidR="007E419E">
        <w:rPr>
          <w:rFonts w:ascii="Times New Roman" w:hAnsi="Times New Roman" w:cs="Times New Roman"/>
          <w:sz w:val="28"/>
          <w:szCs w:val="28"/>
        </w:rPr>
        <w:t>були о</w:t>
      </w:r>
      <w:r>
        <w:rPr>
          <w:rFonts w:ascii="Times New Roman" w:hAnsi="Times New Roman" w:cs="Times New Roman"/>
          <w:sz w:val="28"/>
          <w:szCs w:val="28"/>
        </w:rPr>
        <w:t>б’єднан</w:t>
      </w:r>
      <w:r w:rsidR="0068332C">
        <w:rPr>
          <w:rFonts w:ascii="Times New Roman" w:hAnsi="Times New Roman" w:cs="Times New Roman"/>
          <w:sz w:val="28"/>
          <w:szCs w:val="28"/>
        </w:rPr>
        <w:t>і</w:t>
      </w:r>
      <w:r>
        <w:rPr>
          <w:rFonts w:ascii="Times New Roman" w:hAnsi="Times New Roman" w:cs="Times New Roman"/>
          <w:sz w:val="28"/>
          <w:szCs w:val="28"/>
        </w:rPr>
        <w:t xml:space="preserve"> в одне кримінальне провадження</w:t>
      </w:r>
      <w:r w:rsidR="007E419E">
        <w:rPr>
          <w:rFonts w:ascii="Times New Roman" w:hAnsi="Times New Roman" w:cs="Times New Roman"/>
          <w:sz w:val="28"/>
          <w:szCs w:val="28"/>
        </w:rPr>
        <w:t>.</w:t>
      </w:r>
    </w:p>
    <w:p w:rsidR="007E419E" w:rsidRDefault="007E419E" w:rsidP="0037007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Об’єднання кримінальних проваджень </w:t>
      </w:r>
      <w:r w:rsidR="00E42989">
        <w:rPr>
          <w:rFonts w:ascii="Times New Roman" w:hAnsi="Times New Roman" w:cs="Times New Roman"/>
          <w:sz w:val="28"/>
          <w:szCs w:val="28"/>
        </w:rPr>
        <w:t>потребувало вчинення суддею таких дій:</w:t>
      </w:r>
      <w:r>
        <w:rPr>
          <w:rFonts w:ascii="Times New Roman" w:hAnsi="Times New Roman" w:cs="Times New Roman"/>
          <w:sz w:val="28"/>
          <w:szCs w:val="28"/>
        </w:rPr>
        <w:t xml:space="preserve"> </w:t>
      </w:r>
      <w:r w:rsidR="00BF1CA0">
        <w:rPr>
          <w:rFonts w:ascii="Times New Roman" w:hAnsi="Times New Roman" w:cs="Times New Roman"/>
          <w:sz w:val="28"/>
          <w:szCs w:val="28"/>
        </w:rPr>
        <w:t xml:space="preserve">проведення підготовчого засідання </w:t>
      </w:r>
      <w:r w:rsidR="00E42989">
        <w:rPr>
          <w:rFonts w:ascii="Times New Roman" w:hAnsi="Times New Roman" w:cs="Times New Roman"/>
          <w:sz w:val="28"/>
          <w:szCs w:val="28"/>
        </w:rPr>
        <w:t>у</w:t>
      </w:r>
      <w:r w:rsidR="00BF1CA0">
        <w:rPr>
          <w:rFonts w:ascii="Times New Roman" w:hAnsi="Times New Roman" w:cs="Times New Roman"/>
          <w:sz w:val="28"/>
          <w:szCs w:val="28"/>
        </w:rPr>
        <w:t xml:space="preserve"> кожному переданому для об’єднання кримінальному провадженн</w:t>
      </w:r>
      <w:r w:rsidR="00E42989">
        <w:rPr>
          <w:rFonts w:ascii="Times New Roman" w:hAnsi="Times New Roman" w:cs="Times New Roman"/>
          <w:sz w:val="28"/>
          <w:szCs w:val="28"/>
        </w:rPr>
        <w:t>і</w:t>
      </w:r>
      <w:r w:rsidR="00BF1CA0">
        <w:rPr>
          <w:rFonts w:ascii="Times New Roman" w:hAnsi="Times New Roman" w:cs="Times New Roman"/>
          <w:sz w:val="28"/>
          <w:szCs w:val="28"/>
        </w:rPr>
        <w:t xml:space="preserve">, </w:t>
      </w:r>
      <w:r>
        <w:rPr>
          <w:rFonts w:ascii="Times New Roman" w:hAnsi="Times New Roman" w:cs="Times New Roman"/>
          <w:sz w:val="28"/>
          <w:szCs w:val="28"/>
        </w:rPr>
        <w:t>вчинення необхідних процесуальних дій</w:t>
      </w:r>
      <w:r w:rsidR="001D128C">
        <w:rPr>
          <w:rFonts w:ascii="Times New Roman" w:hAnsi="Times New Roman" w:cs="Times New Roman"/>
          <w:sz w:val="28"/>
          <w:szCs w:val="28"/>
        </w:rPr>
        <w:t xml:space="preserve"> стосовно кожного </w:t>
      </w:r>
      <w:r w:rsidR="00BF1CA0">
        <w:rPr>
          <w:rFonts w:ascii="Times New Roman" w:hAnsi="Times New Roman" w:cs="Times New Roman"/>
          <w:sz w:val="28"/>
          <w:szCs w:val="28"/>
        </w:rPr>
        <w:t xml:space="preserve">такого </w:t>
      </w:r>
      <w:r w:rsidR="001D128C">
        <w:rPr>
          <w:rFonts w:ascii="Times New Roman" w:hAnsi="Times New Roman" w:cs="Times New Roman"/>
          <w:sz w:val="28"/>
          <w:szCs w:val="28"/>
        </w:rPr>
        <w:t>провадження</w:t>
      </w:r>
      <w:r w:rsidR="00BF1CA0">
        <w:rPr>
          <w:rFonts w:ascii="Times New Roman" w:hAnsi="Times New Roman" w:cs="Times New Roman"/>
          <w:sz w:val="28"/>
          <w:szCs w:val="28"/>
        </w:rPr>
        <w:t>,</w:t>
      </w:r>
      <w:r w:rsidR="001D128C">
        <w:rPr>
          <w:rFonts w:ascii="Times New Roman" w:hAnsi="Times New Roman" w:cs="Times New Roman"/>
          <w:sz w:val="28"/>
          <w:szCs w:val="28"/>
        </w:rPr>
        <w:t xml:space="preserve"> </w:t>
      </w:r>
      <w:r>
        <w:rPr>
          <w:rFonts w:ascii="Times New Roman" w:hAnsi="Times New Roman" w:cs="Times New Roman"/>
          <w:sz w:val="28"/>
          <w:szCs w:val="28"/>
        </w:rPr>
        <w:t xml:space="preserve">вирішення питання щодо необхідності застосування запобіжних заходів до </w:t>
      </w:r>
      <w:r w:rsidR="0068332C">
        <w:rPr>
          <w:rFonts w:ascii="Times New Roman" w:hAnsi="Times New Roman" w:cs="Times New Roman"/>
          <w:sz w:val="28"/>
          <w:szCs w:val="28"/>
        </w:rPr>
        <w:t>сімох</w:t>
      </w:r>
      <w:r>
        <w:rPr>
          <w:rFonts w:ascii="Times New Roman" w:hAnsi="Times New Roman" w:cs="Times New Roman"/>
          <w:sz w:val="28"/>
          <w:szCs w:val="28"/>
        </w:rPr>
        <w:t xml:space="preserve"> обвинувачених, з’ясування обставин вчинення інкримінованих їм кримінальних правопорушень</w:t>
      </w:r>
      <w:r w:rsidR="00D00D9F">
        <w:rPr>
          <w:rFonts w:ascii="Times New Roman" w:hAnsi="Times New Roman" w:cs="Times New Roman"/>
          <w:sz w:val="28"/>
          <w:szCs w:val="28"/>
        </w:rPr>
        <w:t xml:space="preserve">, </w:t>
      </w:r>
      <w:r w:rsidR="0068332C">
        <w:rPr>
          <w:rFonts w:ascii="Times New Roman" w:hAnsi="Times New Roman" w:cs="Times New Roman"/>
          <w:sz w:val="28"/>
          <w:szCs w:val="28"/>
        </w:rPr>
        <w:t xml:space="preserve">проведення </w:t>
      </w:r>
      <w:r w:rsidR="00D00D9F">
        <w:rPr>
          <w:rFonts w:ascii="Times New Roman" w:hAnsi="Times New Roman" w:cs="Times New Roman"/>
          <w:sz w:val="28"/>
          <w:szCs w:val="28"/>
        </w:rPr>
        <w:t>допиту значної кількості свідків та потерпілих у судо</w:t>
      </w:r>
      <w:r>
        <w:rPr>
          <w:rFonts w:ascii="Times New Roman" w:hAnsi="Times New Roman" w:cs="Times New Roman"/>
          <w:sz w:val="28"/>
          <w:szCs w:val="28"/>
        </w:rPr>
        <w:t>вому засіданні</w:t>
      </w:r>
      <w:r w:rsidR="00E42989">
        <w:rPr>
          <w:rFonts w:ascii="Times New Roman" w:hAnsi="Times New Roman" w:cs="Times New Roman"/>
          <w:sz w:val="28"/>
          <w:szCs w:val="28"/>
        </w:rPr>
        <w:t xml:space="preserve">. Вказане, </w:t>
      </w:r>
      <w:r w:rsidR="0068332C">
        <w:rPr>
          <w:rFonts w:ascii="Times New Roman" w:hAnsi="Times New Roman" w:cs="Times New Roman"/>
          <w:sz w:val="28"/>
          <w:szCs w:val="28"/>
        </w:rPr>
        <w:t>у</w:t>
      </w:r>
      <w:r>
        <w:rPr>
          <w:rFonts w:ascii="Times New Roman" w:hAnsi="Times New Roman" w:cs="Times New Roman"/>
          <w:sz w:val="28"/>
          <w:szCs w:val="28"/>
        </w:rPr>
        <w:t xml:space="preserve"> свою чергу</w:t>
      </w:r>
      <w:r w:rsidR="00D60BC7">
        <w:rPr>
          <w:rFonts w:ascii="Times New Roman" w:hAnsi="Times New Roman" w:cs="Times New Roman"/>
          <w:sz w:val="28"/>
          <w:szCs w:val="28"/>
        </w:rPr>
        <w:t>,</w:t>
      </w:r>
      <w:r>
        <w:rPr>
          <w:rFonts w:ascii="Times New Roman" w:hAnsi="Times New Roman" w:cs="Times New Roman"/>
          <w:sz w:val="28"/>
          <w:szCs w:val="28"/>
        </w:rPr>
        <w:t xml:space="preserve"> вплинуло на строки розгляду об’єднаного кримінального провадження.</w:t>
      </w:r>
    </w:p>
    <w:p w:rsidR="00D60BC7" w:rsidRDefault="007E419E" w:rsidP="00D60BC7">
      <w:pPr>
        <w:pStyle w:val="rtejustify"/>
        <w:shd w:val="clear" w:color="auto" w:fill="FFFFFF"/>
        <w:spacing w:before="0" w:beforeAutospacing="0" w:after="0" w:afterAutospacing="0"/>
        <w:ind w:firstLine="709"/>
        <w:jc w:val="both"/>
        <w:rPr>
          <w:color w:val="1D1D1B"/>
          <w:sz w:val="28"/>
          <w:szCs w:val="28"/>
        </w:rPr>
      </w:pPr>
      <w:r>
        <w:rPr>
          <w:color w:val="000000"/>
          <w:sz w:val="28"/>
          <w:szCs w:val="28"/>
        </w:rPr>
        <w:t>Як вбачається з наданих Ізмаїльським міськрайонним судом Одеської області довід</w:t>
      </w:r>
      <w:r w:rsidR="00D00D9F">
        <w:rPr>
          <w:color w:val="000000"/>
          <w:sz w:val="28"/>
          <w:szCs w:val="28"/>
        </w:rPr>
        <w:t>о</w:t>
      </w:r>
      <w:r>
        <w:rPr>
          <w:color w:val="000000"/>
          <w:sz w:val="28"/>
          <w:szCs w:val="28"/>
        </w:rPr>
        <w:t xml:space="preserve">к про рух </w:t>
      </w:r>
      <w:r w:rsidR="00D00D9F">
        <w:rPr>
          <w:color w:val="000000"/>
          <w:sz w:val="28"/>
          <w:szCs w:val="28"/>
        </w:rPr>
        <w:t xml:space="preserve">об’єднаного кримінального провадження, </w:t>
      </w:r>
      <w:r w:rsidR="0068332C">
        <w:rPr>
          <w:color w:val="000000"/>
          <w:sz w:val="28"/>
          <w:szCs w:val="28"/>
        </w:rPr>
        <w:t xml:space="preserve">якому після </w:t>
      </w:r>
      <w:r w:rsidR="00D00D9F">
        <w:rPr>
          <w:color w:val="000000"/>
          <w:sz w:val="28"/>
          <w:szCs w:val="28"/>
        </w:rPr>
        <w:t xml:space="preserve">об’єднання присвоєно </w:t>
      </w:r>
      <w:r>
        <w:rPr>
          <w:color w:val="000000"/>
          <w:sz w:val="28"/>
          <w:szCs w:val="28"/>
        </w:rPr>
        <w:t xml:space="preserve">№ </w:t>
      </w:r>
      <w:r>
        <w:rPr>
          <w:sz w:val="28"/>
        </w:rPr>
        <w:t>500/1</w:t>
      </w:r>
      <w:r w:rsidR="00D00D9F">
        <w:rPr>
          <w:sz w:val="28"/>
        </w:rPr>
        <w:t>0</w:t>
      </w:r>
      <w:r>
        <w:rPr>
          <w:sz w:val="28"/>
        </w:rPr>
        <w:t>5</w:t>
      </w:r>
      <w:r w:rsidR="00D00D9F">
        <w:rPr>
          <w:sz w:val="28"/>
        </w:rPr>
        <w:t>9</w:t>
      </w:r>
      <w:r>
        <w:rPr>
          <w:sz w:val="28"/>
        </w:rPr>
        <w:t>/15-к</w:t>
      </w:r>
      <w:r w:rsidR="00D00D9F">
        <w:rPr>
          <w:sz w:val="28"/>
        </w:rPr>
        <w:t xml:space="preserve"> (судове провадження</w:t>
      </w:r>
      <w:r w:rsidR="0068332C">
        <w:rPr>
          <w:sz w:val="28"/>
        </w:rPr>
        <w:t xml:space="preserve"> </w:t>
      </w:r>
      <w:r w:rsidR="00D00D9F">
        <w:rPr>
          <w:sz w:val="28"/>
        </w:rPr>
        <w:t>№ 1-кп/946/98/20)</w:t>
      </w:r>
      <w:r>
        <w:rPr>
          <w:color w:val="000000"/>
          <w:sz w:val="28"/>
          <w:szCs w:val="28"/>
        </w:rPr>
        <w:t xml:space="preserve">, </w:t>
      </w:r>
      <w:r w:rsidR="00D00D9F">
        <w:rPr>
          <w:color w:val="000000"/>
          <w:sz w:val="28"/>
          <w:szCs w:val="28"/>
        </w:rPr>
        <w:t>копій журналів та звукозаписів судового засідання, судд</w:t>
      </w:r>
      <w:r w:rsidR="0068332C">
        <w:rPr>
          <w:color w:val="000000"/>
          <w:sz w:val="28"/>
          <w:szCs w:val="28"/>
        </w:rPr>
        <w:t>я</w:t>
      </w:r>
      <w:r w:rsidR="00D00D9F">
        <w:rPr>
          <w:color w:val="000000"/>
          <w:sz w:val="28"/>
          <w:szCs w:val="28"/>
        </w:rPr>
        <w:t xml:space="preserve"> Волков Ю.Р. </w:t>
      </w:r>
      <w:r>
        <w:rPr>
          <w:color w:val="1D1D1B"/>
          <w:sz w:val="28"/>
          <w:szCs w:val="28"/>
        </w:rPr>
        <w:t>пров</w:t>
      </w:r>
      <w:r w:rsidR="0068332C">
        <w:rPr>
          <w:color w:val="1D1D1B"/>
          <w:sz w:val="28"/>
          <w:szCs w:val="28"/>
        </w:rPr>
        <w:t>ів</w:t>
      </w:r>
      <w:r>
        <w:rPr>
          <w:color w:val="1D1D1B"/>
          <w:sz w:val="28"/>
          <w:szCs w:val="28"/>
        </w:rPr>
        <w:t xml:space="preserve"> 126 судових засідань, а саме</w:t>
      </w:r>
      <w:r w:rsidR="0068332C">
        <w:rPr>
          <w:color w:val="1D1D1B"/>
          <w:sz w:val="28"/>
          <w:szCs w:val="28"/>
        </w:rPr>
        <w:t>:</w:t>
      </w:r>
      <w:r>
        <w:rPr>
          <w:color w:val="1D1D1B"/>
          <w:sz w:val="28"/>
          <w:szCs w:val="28"/>
        </w:rPr>
        <w:t xml:space="preserve"> 27 лютого</w:t>
      </w:r>
      <w:r w:rsidR="0068332C">
        <w:rPr>
          <w:color w:val="1D1D1B"/>
          <w:sz w:val="28"/>
          <w:szCs w:val="28"/>
        </w:rPr>
        <w:t xml:space="preserve"> </w:t>
      </w:r>
      <w:r>
        <w:rPr>
          <w:color w:val="1D1D1B"/>
          <w:sz w:val="28"/>
          <w:szCs w:val="28"/>
        </w:rPr>
        <w:t>2015 року,</w:t>
      </w:r>
      <w:r w:rsidR="00D00D9F">
        <w:rPr>
          <w:color w:val="1D1D1B"/>
          <w:sz w:val="28"/>
          <w:szCs w:val="28"/>
        </w:rPr>
        <w:t xml:space="preserve"> </w:t>
      </w:r>
      <w:r>
        <w:rPr>
          <w:color w:val="1D1D1B"/>
          <w:sz w:val="28"/>
          <w:szCs w:val="28"/>
        </w:rPr>
        <w:t>2 березня 2015 року,</w:t>
      </w:r>
      <w:r w:rsidR="0068332C">
        <w:rPr>
          <w:color w:val="1D1D1B"/>
          <w:sz w:val="28"/>
          <w:szCs w:val="28"/>
        </w:rPr>
        <w:br/>
      </w:r>
      <w:r>
        <w:rPr>
          <w:color w:val="1D1D1B"/>
          <w:sz w:val="28"/>
          <w:szCs w:val="28"/>
        </w:rPr>
        <w:t>23 березня 2015 року, 2 квітня 2015 року,</w:t>
      </w:r>
      <w:r w:rsidR="0068332C">
        <w:rPr>
          <w:color w:val="1D1D1B"/>
          <w:sz w:val="28"/>
          <w:szCs w:val="28"/>
        </w:rPr>
        <w:t xml:space="preserve"> </w:t>
      </w:r>
      <w:r>
        <w:rPr>
          <w:color w:val="1D1D1B"/>
          <w:sz w:val="28"/>
          <w:szCs w:val="28"/>
        </w:rPr>
        <w:t>17 квітня</w:t>
      </w:r>
      <w:r w:rsidR="00D00D9F">
        <w:rPr>
          <w:color w:val="1D1D1B"/>
          <w:sz w:val="28"/>
          <w:szCs w:val="28"/>
        </w:rPr>
        <w:t xml:space="preserve"> </w:t>
      </w:r>
      <w:r>
        <w:rPr>
          <w:color w:val="1D1D1B"/>
          <w:sz w:val="28"/>
          <w:szCs w:val="28"/>
        </w:rPr>
        <w:t>2015 року, 28 квітня</w:t>
      </w:r>
      <w:r w:rsidR="0068332C">
        <w:rPr>
          <w:color w:val="1D1D1B"/>
          <w:sz w:val="28"/>
          <w:szCs w:val="28"/>
        </w:rPr>
        <w:br/>
      </w:r>
      <w:r>
        <w:rPr>
          <w:color w:val="1D1D1B"/>
          <w:sz w:val="28"/>
          <w:szCs w:val="28"/>
        </w:rPr>
        <w:t>2015 року, 6 травня 2015 року, 3 червня 2015 року, 18 червня 2015 року, 25 червня 2015 року, 13 серпня 2015 року, 27 серпня</w:t>
      </w:r>
      <w:r w:rsidR="0068332C">
        <w:rPr>
          <w:color w:val="1D1D1B"/>
          <w:sz w:val="28"/>
          <w:szCs w:val="28"/>
        </w:rPr>
        <w:t xml:space="preserve"> </w:t>
      </w:r>
      <w:r>
        <w:rPr>
          <w:color w:val="1D1D1B"/>
          <w:sz w:val="28"/>
          <w:szCs w:val="28"/>
        </w:rPr>
        <w:t>2015 року,</w:t>
      </w:r>
      <w:r w:rsidR="00D00D9F">
        <w:rPr>
          <w:color w:val="1D1D1B"/>
          <w:sz w:val="28"/>
          <w:szCs w:val="28"/>
        </w:rPr>
        <w:t xml:space="preserve"> </w:t>
      </w:r>
      <w:r>
        <w:rPr>
          <w:color w:val="1D1D1B"/>
          <w:sz w:val="28"/>
          <w:szCs w:val="28"/>
        </w:rPr>
        <w:t>10 вересня 2015 року,</w:t>
      </w:r>
      <w:r w:rsidR="0068332C">
        <w:rPr>
          <w:color w:val="1D1D1B"/>
          <w:sz w:val="28"/>
          <w:szCs w:val="28"/>
        </w:rPr>
        <w:br/>
      </w:r>
      <w:r>
        <w:rPr>
          <w:color w:val="1D1D1B"/>
          <w:sz w:val="28"/>
          <w:szCs w:val="28"/>
        </w:rPr>
        <w:t>24 вересня 2015 року, 28 жовтня 2015 року,</w:t>
      </w:r>
      <w:r w:rsidR="0068332C">
        <w:rPr>
          <w:color w:val="1D1D1B"/>
          <w:sz w:val="28"/>
          <w:szCs w:val="28"/>
        </w:rPr>
        <w:t xml:space="preserve"> </w:t>
      </w:r>
      <w:r>
        <w:rPr>
          <w:color w:val="1D1D1B"/>
          <w:sz w:val="28"/>
          <w:szCs w:val="28"/>
        </w:rPr>
        <w:t>4 листопада 2015 року, 16 листопада 2015 року, 3 грудня 2015 року, 24 грудня 2015 року,</w:t>
      </w:r>
      <w:r w:rsidR="00D00D9F">
        <w:rPr>
          <w:color w:val="1D1D1B"/>
          <w:sz w:val="28"/>
          <w:szCs w:val="28"/>
        </w:rPr>
        <w:t xml:space="preserve"> </w:t>
      </w:r>
      <w:r>
        <w:rPr>
          <w:color w:val="1D1D1B"/>
          <w:sz w:val="28"/>
          <w:szCs w:val="28"/>
        </w:rPr>
        <w:t>11 січня 2016 року, 21 січня 2016 року, 29 січня 2016 року, 24 лютого 2016 року, 2 березня 2016 року,</w:t>
      </w:r>
      <w:r w:rsidR="0068332C">
        <w:rPr>
          <w:color w:val="1D1D1B"/>
          <w:sz w:val="28"/>
          <w:szCs w:val="28"/>
        </w:rPr>
        <w:br/>
      </w:r>
      <w:r>
        <w:rPr>
          <w:color w:val="1D1D1B"/>
          <w:sz w:val="28"/>
          <w:szCs w:val="28"/>
        </w:rPr>
        <w:t>30 березня 2016 року, 15 квітня 2016 року,</w:t>
      </w:r>
      <w:r w:rsidR="0068332C">
        <w:rPr>
          <w:color w:val="1D1D1B"/>
          <w:sz w:val="28"/>
          <w:szCs w:val="28"/>
        </w:rPr>
        <w:t xml:space="preserve"> </w:t>
      </w:r>
      <w:r>
        <w:rPr>
          <w:color w:val="1D1D1B"/>
          <w:sz w:val="28"/>
          <w:szCs w:val="28"/>
        </w:rPr>
        <w:t>18 травня</w:t>
      </w:r>
      <w:r w:rsidR="00D00D9F">
        <w:rPr>
          <w:color w:val="1D1D1B"/>
          <w:sz w:val="28"/>
          <w:szCs w:val="28"/>
        </w:rPr>
        <w:t xml:space="preserve"> </w:t>
      </w:r>
      <w:r w:rsidR="0068332C">
        <w:rPr>
          <w:color w:val="1D1D1B"/>
          <w:sz w:val="28"/>
          <w:szCs w:val="28"/>
        </w:rPr>
        <w:t>2016 року, 7 червня</w:t>
      </w:r>
      <w:r w:rsidR="0068332C">
        <w:rPr>
          <w:color w:val="1D1D1B"/>
          <w:sz w:val="28"/>
          <w:szCs w:val="28"/>
        </w:rPr>
        <w:br/>
      </w:r>
      <w:r>
        <w:rPr>
          <w:color w:val="1D1D1B"/>
          <w:sz w:val="28"/>
          <w:szCs w:val="28"/>
        </w:rPr>
        <w:t>2016 року, 13 червня 2016 року, 29 червня</w:t>
      </w:r>
      <w:r w:rsidR="0068332C">
        <w:rPr>
          <w:color w:val="1D1D1B"/>
          <w:sz w:val="28"/>
          <w:szCs w:val="28"/>
        </w:rPr>
        <w:t xml:space="preserve"> </w:t>
      </w:r>
      <w:r>
        <w:rPr>
          <w:color w:val="1D1D1B"/>
          <w:sz w:val="28"/>
          <w:szCs w:val="28"/>
        </w:rPr>
        <w:t>2016 року,</w:t>
      </w:r>
      <w:r w:rsidR="00D00D9F">
        <w:rPr>
          <w:color w:val="1D1D1B"/>
          <w:sz w:val="28"/>
          <w:szCs w:val="28"/>
        </w:rPr>
        <w:t xml:space="preserve"> </w:t>
      </w:r>
      <w:r>
        <w:rPr>
          <w:color w:val="1D1D1B"/>
          <w:sz w:val="28"/>
          <w:szCs w:val="28"/>
        </w:rPr>
        <w:t>11 липня 2016 року,</w:t>
      </w:r>
      <w:r w:rsidR="0068332C">
        <w:rPr>
          <w:color w:val="1D1D1B"/>
          <w:sz w:val="28"/>
          <w:szCs w:val="28"/>
        </w:rPr>
        <w:br/>
      </w:r>
      <w:r>
        <w:rPr>
          <w:color w:val="1D1D1B"/>
          <w:sz w:val="28"/>
          <w:szCs w:val="28"/>
        </w:rPr>
        <w:t>2 серпня 2016 року, 30 серпня 2016 року,</w:t>
      </w:r>
      <w:r w:rsidR="0068332C">
        <w:rPr>
          <w:color w:val="1D1D1B"/>
          <w:sz w:val="28"/>
          <w:szCs w:val="28"/>
        </w:rPr>
        <w:t xml:space="preserve"> </w:t>
      </w:r>
      <w:r>
        <w:rPr>
          <w:color w:val="1D1D1B"/>
          <w:sz w:val="28"/>
          <w:szCs w:val="28"/>
        </w:rPr>
        <w:t>26 вересня</w:t>
      </w:r>
      <w:r w:rsidR="00D00D9F">
        <w:rPr>
          <w:color w:val="1D1D1B"/>
          <w:sz w:val="28"/>
          <w:szCs w:val="28"/>
        </w:rPr>
        <w:t xml:space="preserve"> </w:t>
      </w:r>
      <w:r>
        <w:rPr>
          <w:color w:val="1D1D1B"/>
          <w:sz w:val="28"/>
          <w:szCs w:val="28"/>
        </w:rPr>
        <w:t>2016 року, 29 вересня</w:t>
      </w:r>
      <w:r w:rsidR="0068332C">
        <w:rPr>
          <w:color w:val="1D1D1B"/>
          <w:sz w:val="28"/>
          <w:szCs w:val="28"/>
        </w:rPr>
        <w:br/>
      </w:r>
      <w:r>
        <w:rPr>
          <w:color w:val="1D1D1B"/>
          <w:sz w:val="28"/>
          <w:szCs w:val="28"/>
        </w:rPr>
        <w:t>2016 року, 24 жовтня 2016 року, 16 листопада 2016 року, 17 листопада 2016 року, 13 грудня 2016 року, 29 грудня 2016 року,</w:t>
      </w:r>
      <w:r w:rsidR="0068332C">
        <w:rPr>
          <w:color w:val="1D1D1B"/>
          <w:sz w:val="28"/>
          <w:szCs w:val="28"/>
        </w:rPr>
        <w:t xml:space="preserve"> </w:t>
      </w:r>
      <w:r>
        <w:rPr>
          <w:color w:val="1D1D1B"/>
          <w:sz w:val="28"/>
          <w:szCs w:val="28"/>
        </w:rPr>
        <w:t>11 січня</w:t>
      </w:r>
      <w:r w:rsidR="00D00D9F">
        <w:rPr>
          <w:color w:val="1D1D1B"/>
          <w:sz w:val="28"/>
          <w:szCs w:val="28"/>
        </w:rPr>
        <w:t xml:space="preserve"> </w:t>
      </w:r>
      <w:r>
        <w:rPr>
          <w:color w:val="1D1D1B"/>
          <w:sz w:val="28"/>
          <w:szCs w:val="28"/>
        </w:rPr>
        <w:t>2017 року, 12 січня 2017 року, 2 лютого 2017 року, 2 березня 2017 року, 9 березня 2017 року, 13 квітня</w:t>
      </w:r>
      <w:r w:rsidR="0068332C">
        <w:rPr>
          <w:color w:val="1D1D1B"/>
          <w:sz w:val="28"/>
          <w:szCs w:val="28"/>
        </w:rPr>
        <w:br/>
      </w:r>
      <w:r>
        <w:rPr>
          <w:color w:val="1D1D1B"/>
          <w:sz w:val="28"/>
          <w:szCs w:val="28"/>
        </w:rPr>
        <w:t>2017 року, 18 травня 2017 року, 7 червня</w:t>
      </w:r>
      <w:r w:rsidR="0068332C">
        <w:rPr>
          <w:color w:val="1D1D1B"/>
          <w:sz w:val="28"/>
          <w:szCs w:val="28"/>
        </w:rPr>
        <w:t xml:space="preserve"> </w:t>
      </w:r>
      <w:r>
        <w:rPr>
          <w:color w:val="1D1D1B"/>
          <w:sz w:val="28"/>
          <w:szCs w:val="28"/>
        </w:rPr>
        <w:t>2017 року, 8 червня 2017 року, 4 серпня 2017 року, 9 серпня 2017 року, 18 вересня 2017 року,</w:t>
      </w:r>
      <w:r w:rsidR="00D00D9F">
        <w:rPr>
          <w:color w:val="1D1D1B"/>
          <w:sz w:val="28"/>
          <w:szCs w:val="28"/>
        </w:rPr>
        <w:t xml:space="preserve"> </w:t>
      </w:r>
      <w:r>
        <w:rPr>
          <w:color w:val="1D1D1B"/>
          <w:sz w:val="28"/>
          <w:szCs w:val="28"/>
        </w:rPr>
        <w:t>28 вересня 2017 року,</w:t>
      </w:r>
      <w:r w:rsidR="0068332C">
        <w:rPr>
          <w:color w:val="1D1D1B"/>
          <w:sz w:val="28"/>
          <w:szCs w:val="28"/>
        </w:rPr>
        <w:br/>
      </w:r>
      <w:r>
        <w:rPr>
          <w:color w:val="1D1D1B"/>
          <w:sz w:val="28"/>
          <w:szCs w:val="28"/>
        </w:rPr>
        <w:t>27 жовтня 2017 року, 30 жовтня 2017 року,</w:t>
      </w:r>
      <w:r w:rsidR="0068332C">
        <w:rPr>
          <w:color w:val="1D1D1B"/>
          <w:sz w:val="28"/>
          <w:szCs w:val="28"/>
        </w:rPr>
        <w:t xml:space="preserve"> </w:t>
      </w:r>
      <w:r>
        <w:rPr>
          <w:color w:val="1D1D1B"/>
          <w:sz w:val="28"/>
          <w:szCs w:val="28"/>
        </w:rPr>
        <w:t>31 жовтня</w:t>
      </w:r>
      <w:r w:rsidR="00D00D9F">
        <w:rPr>
          <w:color w:val="1D1D1B"/>
          <w:sz w:val="28"/>
          <w:szCs w:val="28"/>
        </w:rPr>
        <w:t xml:space="preserve"> </w:t>
      </w:r>
      <w:r>
        <w:rPr>
          <w:color w:val="1D1D1B"/>
          <w:sz w:val="28"/>
          <w:szCs w:val="28"/>
        </w:rPr>
        <w:t>2017 року, 1 листопада 2017 року, 20 листопада 2017 року,</w:t>
      </w:r>
      <w:r w:rsidR="0068332C">
        <w:rPr>
          <w:color w:val="1D1D1B"/>
          <w:sz w:val="28"/>
          <w:szCs w:val="28"/>
        </w:rPr>
        <w:t xml:space="preserve"> </w:t>
      </w:r>
      <w:r>
        <w:rPr>
          <w:color w:val="1D1D1B"/>
          <w:sz w:val="28"/>
          <w:szCs w:val="28"/>
        </w:rPr>
        <w:t>27 листопада</w:t>
      </w:r>
      <w:r w:rsidR="00D00D9F">
        <w:rPr>
          <w:color w:val="1D1D1B"/>
          <w:sz w:val="28"/>
          <w:szCs w:val="28"/>
        </w:rPr>
        <w:t xml:space="preserve"> </w:t>
      </w:r>
      <w:r>
        <w:rPr>
          <w:color w:val="1D1D1B"/>
          <w:sz w:val="28"/>
          <w:szCs w:val="28"/>
        </w:rPr>
        <w:t>2017 року, 28 листопада</w:t>
      </w:r>
      <w:r w:rsidR="0068332C">
        <w:rPr>
          <w:color w:val="1D1D1B"/>
          <w:sz w:val="28"/>
          <w:szCs w:val="28"/>
        </w:rPr>
        <w:br/>
      </w:r>
      <w:r>
        <w:rPr>
          <w:color w:val="1D1D1B"/>
          <w:sz w:val="28"/>
          <w:szCs w:val="28"/>
        </w:rPr>
        <w:t>2017 року, 29 листопада 2017 року,</w:t>
      </w:r>
      <w:r w:rsidR="0068332C">
        <w:rPr>
          <w:color w:val="1D1D1B"/>
          <w:sz w:val="28"/>
          <w:szCs w:val="28"/>
        </w:rPr>
        <w:t xml:space="preserve"> </w:t>
      </w:r>
      <w:r>
        <w:rPr>
          <w:color w:val="1D1D1B"/>
          <w:sz w:val="28"/>
          <w:szCs w:val="28"/>
        </w:rPr>
        <w:t xml:space="preserve">4 грудня </w:t>
      </w:r>
      <w:r w:rsidR="0068332C">
        <w:rPr>
          <w:color w:val="1D1D1B"/>
          <w:sz w:val="28"/>
          <w:szCs w:val="28"/>
        </w:rPr>
        <w:t>2017 року, 11 грудня 2017 року,</w:t>
      </w:r>
      <w:r w:rsidR="0068332C">
        <w:rPr>
          <w:color w:val="1D1D1B"/>
          <w:sz w:val="28"/>
          <w:szCs w:val="28"/>
        </w:rPr>
        <w:br/>
      </w:r>
      <w:r>
        <w:rPr>
          <w:color w:val="1D1D1B"/>
          <w:sz w:val="28"/>
          <w:szCs w:val="28"/>
        </w:rPr>
        <w:t>12 грудня 2017 року, 13 грудня</w:t>
      </w:r>
      <w:r w:rsidR="0068332C">
        <w:rPr>
          <w:color w:val="1D1D1B"/>
          <w:sz w:val="28"/>
          <w:szCs w:val="28"/>
        </w:rPr>
        <w:t xml:space="preserve"> </w:t>
      </w:r>
      <w:r>
        <w:rPr>
          <w:color w:val="1D1D1B"/>
          <w:sz w:val="28"/>
          <w:szCs w:val="28"/>
        </w:rPr>
        <w:t>2017 року, 22 грудня</w:t>
      </w:r>
      <w:r w:rsidR="00D00D9F">
        <w:rPr>
          <w:color w:val="1D1D1B"/>
          <w:sz w:val="28"/>
          <w:szCs w:val="28"/>
        </w:rPr>
        <w:t xml:space="preserve"> </w:t>
      </w:r>
      <w:r>
        <w:rPr>
          <w:color w:val="1D1D1B"/>
          <w:sz w:val="28"/>
          <w:szCs w:val="28"/>
        </w:rPr>
        <w:t>2017 року, 17 січня</w:t>
      </w:r>
      <w:r w:rsidR="0068332C">
        <w:rPr>
          <w:color w:val="1D1D1B"/>
          <w:sz w:val="28"/>
          <w:szCs w:val="28"/>
        </w:rPr>
        <w:br/>
      </w:r>
      <w:r>
        <w:rPr>
          <w:color w:val="1D1D1B"/>
          <w:sz w:val="28"/>
          <w:szCs w:val="28"/>
        </w:rPr>
        <w:t>2018 року, 25 січня 2018 року, 12 лютого 2018 року, 21 лютого 2018 року,</w:t>
      </w:r>
      <w:r w:rsidR="0068332C">
        <w:rPr>
          <w:color w:val="1D1D1B"/>
          <w:sz w:val="28"/>
          <w:szCs w:val="28"/>
        </w:rPr>
        <w:br/>
      </w:r>
      <w:r>
        <w:rPr>
          <w:color w:val="1D1D1B"/>
          <w:sz w:val="28"/>
          <w:szCs w:val="28"/>
        </w:rPr>
        <w:t xml:space="preserve">27 лютого </w:t>
      </w:r>
      <w:r w:rsidR="00D00D9F">
        <w:rPr>
          <w:color w:val="1D1D1B"/>
          <w:sz w:val="28"/>
          <w:szCs w:val="28"/>
        </w:rPr>
        <w:t>2018 року, 7 березня 2018 року,</w:t>
      </w:r>
      <w:r w:rsidR="0068332C">
        <w:rPr>
          <w:color w:val="1D1D1B"/>
          <w:sz w:val="28"/>
          <w:szCs w:val="28"/>
        </w:rPr>
        <w:t xml:space="preserve"> </w:t>
      </w:r>
      <w:r>
        <w:rPr>
          <w:color w:val="1D1D1B"/>
          <w:sz w:val="28"/>
          <w:szCs w:val="28"/>
        </w:rPr>
        <w:t>18 квітня 2018 року,</w:t>
      </w:r>
      <w:r w:rsidR="00D00D9F">
        <w:rPr>
          <w:color w:val="1D1D1B"/>
          <w:sz w:val="28"/>
          <w:szCs w:val="28"/>
        </w:rPr>
        <w:t xml:space="preserve"> </w:t>
      </w:r>
      <w:r>
        <w:rPr>
          <w:color w:val="1D1D1B"/>
          <w:sz w:val="28"/>
          <w:szCs w:val="28"/>
        </w:rPr>
        <w:t>25 квітня</w:t>
      </w:r>
      <w:r w:rsidR="0068332C">
        <w:rPr>
          <w:color w:val="1D1D1B"/>
          <w:sz w:val="28"/>
          <w:szCs w:val="28"/>
        </w:rPr>
        <w:br/>
      </w:r>
      <w:r>
        <w:rPr>
          <w:color w:val="1D1D1B"/>
          <w:sz w:val="28"/>
          <w:szCs w:val="28"/>
        </w:rPr>
        <w:t>2018 року, 14 травня 2018 року, 5 липня 2018 року, 30 липня 2018 року,</w:t>
      </w:r>
      <w:r w:rsidR="0068332C">
        <w:rPr>
          <w:color w:val="1D1D1B"/>
          <w:sz w:val="28"/>
          <w:szCs w:val="28"/>
        </w:rPr>
        <w:br/>
      </w:r>
      <w:r>
        <w:rPr>
          <w:color w:val="1D1D1B"/>
          <w:sz w:val="28"/>
          <w:szCs w:val="28"/>
        </w:rPr>
        <w:t>19 вересня 2018 року, 2 жовтня 2018 року, 16 жовтня</w:t>
      </w:r>
      <w:r w:rsidR="0068332C">
        <w:rPr>
          <w:color w:val="1D1D1B"/>
          <w:sz w:val="28"/>
          <w:szCs w:val="28"/>
        </w:rPr>
        <w:t xml:space="preserve"> </w:t>
      </w:r>
      <w:r>
        <w:rPr>
          <w:color w:val="1D1D1B"/>
          <w:sz w:val="28"/>
          <w:szCs w:val="28"/>
        </w:rPr>
        <w:t>2018 року, 5 листопада</w:t>
      </w:r>
      <w:r w:rsidR="0068332C">
        <w:rPr>
          <w:color w:val="1D1D1B"/>
          <w:sz w:val="28"/>
          <w:szCs w:val="28"/>
        </w:rPr>
        <w:br/>
      </w:r>
      <w:r>
        <w:rPr>
          <w:color w:val="1D1D1B"/>
          <w:sz w:val="28"/>
          <w:szCs w:val="28"/>
        </w:rPr>
        <w:t>2018 року, 22 листопада 2018 року, 17 грудня 2018 року, 9 січня 2019 року,</w:t>
      </w:r>
      <w:r w:rsidR="0068332C">
        <w:rPr>
          <w:color w:val="1D1D1B"/>
          <w:sz w:val="28"/>
          <w:szCs w:val="28"/>
        </w:rPr>
        <w:br/>
      </w:r>
      <w:r>
        <w:rPr>
          <w:color w:val="1D1D1B"/>
          <w:sz w:val="28"/>
          <w:szCs w:val="28"/>
        </w:rPr>
        <w:t>23 січня 2019 року, 5 березня 2019 року, 13 березня 2019 року, 19 березня</w:t>
      </w:r>
      <w:r w:rsidR="0068332C">
        <w:rPr>
          <w:color w:val="1D1D1B"/>
          <w:sz w:val="28"/>
          <w:szCs w:val="28"/>
        </w:rPr>
        <w:br/>
      </w:r>
      <w:r>
        <w:rPr>
          <w:color w:val="1D1D1B"/>
          <w:sz w:val="28"/>
          <w:szCs w:val="28"/>
        </w:rPr>
        <w:t>2019 року, 3 квітня 2019 року, 15 квітня 2019 року, 8 травня 2019 року, 17 травня 2019 року, 28 травня 2019 року, 4 червня 2019 року, 24 червня</w:t>
      </w:r>
      <w:r w:rsidR="0068332C">
        <w:rPr>
          <w:color w:val="1D1D1B"/>
          <w:sz w:val="28"/>
          <w:szCs w:val="28"/>
        </w:rPr>
        <w:t xml:space="preserve"> </w:t>
      </w:r>
      <w:r>
        <w:rPr>
          <w:color w:val="1D1D1B"/>
          <w:sz w:val="28"/>
          <w:szCs w:val="28"/>
        </w:rPr>
        <w:t>2019 року, 3 липня 2019 року, 8 липня 2019 року, 16 липня 2019 року, 2 вересня 2019 року,</w:t>
      </w:r>
      <w:r w:rsidR="0068332C">
        <w:rPr>
          <w:color w:val="1D1D1B"/>
          <w:sz w:val="28"/>
          <w:szCs w:val="28"/>
        </w:rPr>
        <w:br/>
      </w:r>
      <w:r>
        <w:rPr>
          <w:color w:val="1D1D1B"/>
          <w:sz w:val="28"/>
          <w:szCs w:val="28"/>
        </w:rPr>
        <w:t>11 вересня 2019 року, 24 вересня 2019 року, 16 жовтня 2019 року,</w:t>
      </w:r>
      <w:r w:rsidR="0068332C">
        <w:rPr>
          <w:color w:val="1D1D1B"/>
          <w:sz w:val="28"/>
          <w:szCs w:val="28"/>
        </w:rPr>
        <w:t xml:space="preserve"> </w:t>
      </w:r>
      <w:r>
        <w:rPr>
          <w:color w:val="1D1D1B"/>
          <w:sz w:val="28"/>
          <w:szCs w:val="28"/>
        </w:rPr>
        <w:t>25 жовтня</w:t>
      </w:r>
      <w:r w:rsidR="0068332C">
        <w:rPr>
          <w:color w:val="1D1D1B"/>
          <w:sz w:val="28"/>
          <w:szCs w:val="28"/>
        </w:rPr>
        <w:br/>
      </w:r>
      <w:r>
        <w:rPr>
          <w:color w:val="1D1D1B"/>
          <w:sz w:val="28"/>
          <w:szCs w:val="28"/>
        </w:rPr>
        <w:t>2019 року, 30 жовтня 2019 року, 19 листопада 2019 року, 27 листопада 2019 року, 4 грудня 2019 року, 17 грудня 2019 року, 23 грудня 2019 року, 22 січня 2020 року, 25 лютого 2020 року, 2 березня 2020 року, 6 березня 2020 року,</w:t>
      </w:r>
      <w:r w:rsidR="0068332C">
        <w:rPr>
          <w:color w:val="1D1D1B"/>
          <w:sz w:val="28"/>
          <w:szCs w:val="28"/>
        </w:rPr>
        <w:t xml:space="preserve"> </w:t>
      </w:r>
      <w:r>
        <w:rPr>
          <w:color w:val="1D1D1B"/>
          <w:sz w:val="28"/>
          <w:szCs w:val="28"/>
        </w:rPr>
        <w:t>16 березня</w:t>
      </w:r>
      <w:r w:rsidR="0068332C">
        <w:rPr>
          <w:color w:val="1D1D1B"/>
          <w:sz w:val="28"/>
          <w:szCs w:val="28"/>
        </w:rPr>
        <w:br/>
      </w:r>
      <w:r>
        <w:rPr>
          <w:color w:val="1D1D1B"/>
          <w:sz w:val="28"/>
          <w:szCs w:val="28"/>
        </w:rPr>
        <w:lastRenderedPageBreak/>
        <w:t>2020 року, 23 березня 2020 року, 30 березня 2020 року, 1 квітня</w:t>
      </w:r>
      <w:r w:rsidR="0068332C">
        <w:rPr>
          <w:color w:val="1D1D1B"/>
          <w:sz w:val="28"/>
          <w:szCs w:val="28"/>
        </w:rPr>
        <w:t xml:space="preserve"> </w:t>
      </w:r>
      <w:r>
        <w:rPr>
          <w:color w:val="1D1D1B"/>
          <w:sz w:val="28"/>
          <w:szCs w:val="28"/>
        </w:rPr>
        <w:t>2020 року,</w:t>
      </w:r>
      <w:r w:rsidR="0068332C">
        <w:rPr>
          <w:color w:val="1D1D1B"/>
          <w:sz w:val="28"/>
          <w:szCs w:val="28"/>
        </w:rPr>
        <w:br/>
      </w:r>
      <w:r>
        <w:rPr>
          <w:color w:val="1D1D1B"/>
          <w:sz w:val="28"/>
          <w:szCs w:val="28"/>
        </w:rPr>
        <w:t>29 квітня 2020 року, 4 травня 2020 року, 6 травня 2020 року, 12 травня 2020 року, 26 травня 2020 року, 2 червня 2020 року, 23 червня 2020 року,</w:t>
      </w:r>
      <w:r w:rsidR="0068332C">
        <w:rPr>
          <w:color w:val="1D1D1B"/>
          <w:sz w:val="28"/>
          <w:szCs w:val="28"/>
        </w:rPr>
        <w:t xml:space="preserve"> </w:t>
      </w:r>
      <w:r>
        <w:rPr>
          <w:color w:val="1D1D1B"/>
          <w:sz w:val="28"/>
          <w:szCs w:val="28"/>
        </w:rPr>
        <w:t>2 вересня</w:t>
      </w:r>
      <w:r w:rsidR="0068332C">
        <w:rPr>
          <w:color w:val="1D1D1B"/>
          <w:sz w:val="28"/>
          <w:szCs w:val="28"/>
        </w:rPr>
        <w:br/>
      </w:r>
      <w:r>
        <w:rPr>
          <w:color w:val="1D1D1B"/>
          <w:sz w:val="28"/>
          <w:szCs w:val="28"/>
        </w:rPr>
        <w:t>2020 року, 23 вересня 2020 року.</w:t>
      </w:r>
    </w:p>
    <w:p w:rsidR="00B12F57" w:rsidRDefault="00D60BC7" w:rsidP="00D60BC7">
      <w:pPr>
        <w:pStyle w:val="rtejustify"/>
        <w:shd w:val="clear" w:color="auto" w:fill="FFFFFF"/>
        <w:spacing w:before="0" w:beforeAutospacing="0" w:after="0" w:afterAutospacing="0"/>
        <w:ind w:firstLine="709"/>
        <w:jc w:val="both"/>
        <w:rPr>
          <w:color w:val="1D1D1B"/>
          <w:sz w:val="28"/>
          <w:szCs w:val="28"/>
        </w:rPr>
      </w:pPr>
      <w:r>
        <w:rPr>
          <w:color w:val="1D1D1B"/>
          <w:sz w:val="28"/>
          <w:szCs w:val="28"/>
        </w:rPr>
        <w:t xml:space="preserve">Проаналізувавши зібрані матеріали, </w:t>
      </w:r>
      <w:r w:rsidR="0068332C">
        <w:rPr>
          <w:color w:val="1D1D1B"/>
          <w:sz w:val="28"/>
          <w:szCs w:val="28"/>
        </w:rPr>
        <w:t xml:space="preserve">Дисциплінарна палата </w:t>
      </w:r>
      <w:r w:rsidR="00B12F57">
        <w:rPr>
          <w:color w:val="1D1D1B"/>
          <w:sz w:val="28"/>
          <w:szCs w:val="28"/>
        </w:rPr>
        <w:t>в</w:t>
      </w:r>
      <w:r>
        <w:rPr>
          <w:color w:val="1D1D1B"/>
          <w:sz w:val="28"/>
          <w:szCs w:val="28"/>
        </w:rPr>
        <w:t>станов</w:t>
      </w:r>
      <w:r w:rsidR="0068332C">
        <w:rPr>
          <w:color w:val="1D1D1B"/>
          <w:sz w:val="28"/>
          <w:szCs w:val="28"/>
        </w:rPr>
        <w:t>ила</w:t>
      </w:r>
      <w:r w:rsidR="00B12F57">
        <w:rPr>
          <w:color w:val="1D1D1B"/>
          <w:sz w:val="28"/>
          <w:szCs w:val="28"/>
        </w:rPr>
        <w:t xml:space="preserve">, що судові засідання призначалися </w:t>
      </w:r>
      <w:r w:rsidR="00DC271C">
        <w:rPr>
          <w:color w:val="1D1D1B"/>
          <w:sz w:val="28"/>
          <w:szCs w:val="28"/>
        </w:rPr>
        <w:t xml:space="preserve">суддею Волковим Ю.Р. </w:t>
      </w:r>
      <w:r w:rsidR="00B12F57">
        <w:rPr>
          <w:color w:val="1D1D1B"/>
          <w:sz w:val="28"/>
          <w:szCs w:val="28"/>
        </w:rPr>
        <w:t>з невеликим</w:t>
      </w:r>
      <w:r w:rsidR="0068332C">
        <w:rPr>
          <w:color w:val="1D1D1B"/>
          <w:sz w:val="28"/>
          <w:szCs w:val="28"/>
        </w:rPr>
        <w:t>и</w:t>
      </w:r>
      <w:r w:rsidR="00B12F57">
        <w:rPr>
          <w:color w:val="1D1D1B"/>
          <w:sz w:val="28"/>
          <w:szCs w:val="28"/>
        </w:rPr>
        <w:t xml:space="preserve"> часовим</w:t>
      </w:r>
      <w:r w:rsidR="0068332C">
        <w:rPr>
          <w:color w:val="1D1D1B"/>
          <w:sz w:val="28"/>
          <w:szCs w:val="28"/>
        </w:rPr>
        <w:t>и</w:t>
      </w:r>
      <w:r w:rsidR="00B12F57">
        <w:rPr>
          <w:color w:val="1D1D1B"/>
          <w:sz w:val="28"/>
          <w:szCs w:val="28"/>
        </w:rPr>
        <w:t xml:space="preserve"> проміжк</w:t>
      </w:r>
      <w:r w:rsidR="0068332C">
        <w:rPr>
          <w:color w:val="1D1D1B"/>
          <w:sz w:val="28"/>
          <w:szCs w:val="28"/>
        </w:rPr>
        <w:t>ами</w:t>
      </w:r>
      <w:r w:rsidR="00B12F57">
        <w:rPr>
          <w:color w:val="1D1D1B"/>
          <w:sz w:val="28"/>
          <w:szCs w:val="28"/>
        </w:rPr>
        <w:t>.</w:t>
      </w:r>
    </w:p>
    <w:p w:rsidR="00BE4389" w:rsidRDefault="001B7F8C" w:rsidP="00B12F57">
      <w:pPr>
        <w:pStyle w:val="StyleZakonu0"/>
        <w:spacing w:after="0" w:line="240" w:lineRule="auto"/>
        <w:ind w:firstLine="720"/>
        <w:rPr>
          <w:rFonts w:ascii="Times New Roman" w:hAnsi="Times New Roman" w:cs="Times New Roman"/>
          <w:color w:val="000000"/>
          <w:sz w:val="28"/>
          <w:szCs w:val="28"/>
        </w:rPr>
      </w:pPr>
      <w:r>
        <w:rPr>
          <w:rFonts w:ascii="Times New Roman" w:hAnsi="Times New Roman" w:cs="Times New Roman"/>
          <w:color w:val="000000"/>
          <w:sz w:val="28"/>
          <w:szCs w:val="28"/>
        </w:rPr>
        <w:t xml:space="preserve">Під час </w:t>
      </w:r>
      <w:r w:rsidR="00BE4389">
        <w:rPr>
          <w:rFonts w:ascii="Times New Roman" w:hAnsi="Times New Roman" w:cs="Times New Roman"/>
          <w:color w:val="000000"/>
          <w:sz w:val="28"/>
          <w:szCs w:val="28"/>
        </w:rPr>
        <w:t>розгляду об’єднаного кримінального провадження судд</w:t>
      </w:r>
      <w:r>
        <w:rPr>
          <w:rFonts w:ascii="Times New Roman" w:hAnsi="Times New Roman" w:cs="Times New Roman"/>
          <w:color w:val="000000"/>
          <w:sz w:val="28"/>
          <w:szCs w:val="28"/>
        </w:rPr>
        <w:t>я</w:t>
      </w:r>
      <w:r w:rsidR="00BE4389">
        <w:rPr>
          <w:rFonts w:ascii="Times New Roman" w:hAnsi="Times New Roman" w:cs="Times New Roman"/>
          <w:color w:val="000000"/>
          <w:sz w:val="28"/>
          <w:szCs w:val="28"/>
        </w:rPr>
        <w:t xml:space="preserve"> постанов</w:t>
      </w:r>
      <w:r>
        <w:rPr>
          <w:rFonts w:ascii="Times New Roman" w:hAnsi="Times New Roman" w:cs="Times New Roman"/>
          <w:color w:val="000000"/>
          <w:sz w:val="28"/>
          <w:szCs w:val="28"/>
        </w:rPr>
        <w:t>ив</w:t>
      </w:r>
      <w:r w:rsidR="00BE4389">
        <w:rPr>
          <w:rFonts w:ascii="Times New Roman" w:hAnsi="Times New Roman" w:cs="Times New Roman"/>
          <w:color w:val="000000"/>
          <w:sz w:val="28"/>
          <w:szCs w:val="28"/>
        </w:rPr>
        <w:t xml:space="preserve"> </w:t>
      </w:r>
      <w:r w:rsidR="001A6D8B">
        <w:rPr>
          <w:rFonts w:ascii="Times New Roman" w:hAnsi="Times New Roman" w:cs="Times New Roman"/>
          <w:color w:val="000000"/>
          <w:sz w:val="28"/>
          <w:szCs w:val="28"/>
        </w:rPr>
        <w:t xml:space="preserve">понад </w:t>
      </w:r>
      <w:r w:rsidR="00BE4389">
        <w:rPr>
          <w:rFonts w:ascii="Times New Roman" w:hAnsi="Times New Roman" w:cs="Times New Roman"/>
          <w:color w:val="000000"/>
          <w:sz w:val="28"/>
          <w:szCs w:val="28"/>
        </w:rPr>
        <w:t>50 ухвал (з виготовленням окремого процесуального документа)</w:t>
      </w:r>
      <w:r w:rsidR="000064A7">
        <w:rPr>
          <w:rFonts w:ascii="Times New Roman" w:hAnsi="Times New Roman" w:cs="Times New Roman"/>
          <w:color w:val="000000"/>
          <w:sz w:val="28"/>
          <w:szCs w:val="28"/>
        </w:rPr>
        <w:t xml:space="preserve">, якими, у тому числі, </w:t>
      </w:r>
      <w:r w:rsidR="00BE4389">
        <w:rPr>
          <w:rFonts w:ascii="Times New Roman" w:hAnsi="Times New Roman" w:cs="Times New Roman"/>
          <w:color w:val="000000"/>
          <w:sz w:val="28"/>
          <w:szCs w:val="28"/>
        </w:rPr>
        <w:t>виріш</w:t>
      </w:r>
      <w:r w:rsidR="00DC271C">
        <w:rPr>
          <w:rFonts w:ascii="Times New Roman" w:hAnsi="Times New Roman" w:cs="Times New Roman"/>
          <w:color w:val="000000"/>
          <w:sz w:val="28"/>
          <w:szCs w:val="28"/>
        </w:rPr>
        <w:t>ено</w:t>
      </w:r>
      <w:r w:rsidR="00BE4389">
        <w:rPr>
          <w:rFonts w:ascii="Times New Roman" w:hAnsi="Times New Roman" w:cs="Times New Roman"/>
          <w:color w:val="000000"/>
          <w:sz w:val="28"/>
          <w:szCs w:val="28"/>
        </w:rPr>
        <w:t xml:space="preserve"> питання про</w:t>
      </w:r>
      <w:r w:rsidR="00DC271C">
        <w:rPr>
          <w:rFonts w:ascii="Times New Roman" w:hAnsi="Times New Roman" w:cs="Times New Roman"/>
          <w:color w:val="000000"/>
          <w:sz w:val="28"/>
          <w:szCs w:val="28"/>
        </w:rPr>
        <w:t>:</w:t>
      </w:r>
      <w:r w:rsidR="00BE4389">
        <w:rPr>
          <w:rFonts w:ascii="Times New Roman" w:hAnsi="Times New Roman" w:cs="Times New Roman"/>
          <w:color w:val="000000"/>
          <w:sz w:val="28"/>
          <w:szCs w:val="28"/>
        </w:rPr>
        <w:t xml:space="preserve"> обрання обвинуваченим запобіжн</w:t>
      </w:r>
      <w:r>
        <w:rPr>
          <w:rFonts w:ascii="Times New Roman" w:hAnsi="Times New Roman" w:cs="Times New Roman"/>
          <w:color w:val="000000"/>
          <w:sz w:val="28"/>
          <w:szCs w:val="28"/>
        </w:rPr>
        <w:t>их</w:t>
      </w:r>
      <w:r w:rsidR="00BE4389">
        <w:rPr>
          <w:rFonts w:ascii="Times New Roman" w:hAnsi="Times New Roman" w:cs="Times New Roman"/>
          <w:color w:val="000000"/>
          <w:sz w:val="28"/>
          <w:szCs w:val="28"/>
        </w:rPr>
        <w:t xml:space="preserve"> заход</w:t>
      </w:r>
      <w:r>
        <w:rPr>
          <w:rFonts w:ascii="Times New Roman" w:hAnsi="Times New Roman" w:cs="Times New Roman"/>
          <w:color w:val="000000"/>
          <w:sz w:val="28"/>
          <w:szCs w:val="28"/>
        </w:rPr>
        <w:t>ів</w:t>
      </w:r>
      <w:r w:rsidR="00BE4389">
        <w:rPr>
          <w:rFonts w:ascii="Times New Roman" w:hAnsi="Times New Roman" w:cs="Times New Roman"/>
          <w:color w:val="000000"/>
          <w:sz w:val="28"/>
          <w:szCs w:val="28"/>
        </w:rPr>
        <w:t xml:space="preserve"> у вигляді тримання під вартою</w:t>
      </w:r>
      <w:r w:rsidR="000064A7">
        <w:rPr>
          <w:rFonts w:ascii="Times New Roman" w:hAnsi="Times New Roman" w:cs="Times New Roman"/>
          <w:color w:val="000000"/>
          <w:sz w:val="28"/>
          <w:szCs w:val="28"/>
        </w:rPr>
        <w:t xml:space="preserve"> та домашнього арешту</w:t>
      </w:r>
      <w:r w:rsidR="00093AE8">
        <w:rPr>
          <w:rFonts w:ascii="Times New Roman" w:hAnsi="Times New Roman" w:cs="Times New Roman"/>
          <w:color w:val="000000"/>
          <w:sz w:val="28"/>
          <w:szCs w:val="28"/>
        </w:rPr>
        <w:t>;</w:t>
      </w:r>
      <w:r w:rsidR="00BE4389">
        <w:rPr>
          <w:rFonts w:ascii="Times New Roman" w:hAnsi="Times New Roman" w:cs="Times New Roman"/>
          <w:color w:val="000000"/>
          <w:sz w:val="28"/>
          <w:szCs w:val="28"/>
        </w:rPr>
        <w:t xml:space="preserve"> </w:t>
      </w:r>
      <w:r w:rsidR="000064A7">
        <w:rPr>
          <w:rFonts w:ascii="Times New Roman" w:hAnsi="Times New Roman" w:cs="Times New Roman"/>
          <w:color w:val="000000"/>
          <w:sz w:val="28"/>
          <w:szCs w:val="28"/>
        </w:rPr>
        <w:t>продовження обвинуваченим запобіжного заходу у вигляді тримання під вартою та домашнього арешту</w:t>
      </w:r>
      <w:r w:rsidR="00093AE8">
        <w:rPr>
          <w:rFonts w:ascii="Times New Roman" w:hAnsi="Times New Roman" w:cs="Times New Roman"/>
          <w:color w:val="000000"/>
          <w:sz w:val="28"/>
          <w:szCs w:val="28"/>
        </w:rPr>
        <w:t>; змін</w:t>
      </w:r>
      <w:r>
        <w:rPr>
          <w:rFonts w:ascii="Times New Roman" w:hAnsi="Times New Roman" w:cs="Times New Roman"/>
          <w:color w:val="000000"/>
          <w:sz w:val="28"/>
          <w:szCs w:val="28"/>
        </w:rPr>
        <w:t>у</w:t>
      </w:r>
      <w:r w:rsidR="00093AE8">
        <w:rPr>
          <w:rFonts w:ascii="Times New Roman" w:hAnsi="Times New Roman" w:cs="Times New Roman"/>
          <w:color w:val="000000"/>
          <w:sz w:val="28"/>
          <w:szCs w:val="28"/>
        </w:rPr>
        <w:t xml:space="preserve"> запобіжного заходу обвинуваченим; </w:t>
      </w:r>
      <w:r w:rsidR="000064A7">
        <w:rPr>
          <w:rFonts w:ascii="Times New Roman" w:hAnsi="Times New Roman" w:cs="Times New Roman"/>
          <w:color w:val="000000"/>
          <w:sz w:val="28"/>
          <w:szCs w:val="28"/>
        </w:rPr>
        <w:t xml:space="preserve">проведення комплексної стаціонарної судово-психіатричної експертизи </w:t>
      </w:r>
      <w:r w:rsidR="000064A7" w:rsidRPr="00DD3156">
        <w:rPr>
          <w:rFonts w:ascii="Times New Roman" w:hAnsi="Times New Roman" w:cs="Times New Roman"/>
          <w:color w:val="000000"/>
          <w:sz w:val="28"/>
          <w:szCs w:val="28"/>
        </w:rPr>
        <w:t>стосовно обвинуваченого</w:t>
      </w:r>
      <w:r w:rsidR="00AC3A01">
        <w:rPr>
          <w:rFonts w:ascii="Times New Roman" w:hAnsi="Times New Roman" w:cs="Times New Roman"/>
          <w:color w:val="000000"/>
          <w:sz w:val="28"/>
          <w:szCs w:val="28"/>
        </w:rPr>
        <w:t xml:space="preserve">; </w:t>
      </w:r>
      <w:r w:rsidR="000064A7">
        <w:rPr>
          <w:rFonts w:ascii="Times New Roman" w:hAnsi="Times New Roman" w:cs="Times New Roman"/>
          <w:color w:val="000000"/>
          <w:sz w:val="28"/>
          <w:szCs w:val="28"/>
        </w:rPr>
        <w:t>призначення обвинувачен</w:t>
      </w:r>
      <w:r w:rsidR="00E2213D">
        <w:rPr>
          <w:rFonts w:ascii="Times New Roman" w:hAnsi="Times New Roman" w:cs="Times New Roman"/>
          <w:color w:val="000000"/>
          <w:sz w:val="28"/>
          <w:szCs w:val="28"/>
        </w:rPr>
        <w:t>им</w:t>
      </w:r>
      <w:r w:rsidR="000064A7">
        <w:rPr>
          <w:rFonts w:ascii="Times New Roman" w:hAnsi="Times New Roman" w:cs="Times New Roman"/>
          <w:color w:val="000000"/>
          <w:sz w:val="28"/>
          <w:szCs w:val="28"/>
        </w:rPr>
        <w:t xml:space="preserve"> захисник</w:t>
      </w:r>
      <w:r w:rsidR="00E2213D">
        <w:rPr>
          <w:rFonts w:ascii="Times New Roman" w:hAnsi="Times New Roman" w:cs="Times New Roman"/>
          <w:color w:val="000000"/>
          <w:sz w:val="28"/>
          <w:szCs w:val="28"/>
        </w:rPr>
        <w:t>ів</w:t>
      </w:r>
      <w:r w:rsidR="000064A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w:t>
      </w:r>
      <w:r w:rsidR="000064A7">
        <w:rPr>
          <w:rFonts w:ascii="Times New Roman" w:hAnsi="Times New Roman" w:cs="Times New Roman"/>
          <w:color w:val="000000"/>
          <w:sz w:val="28"/>
          <w:szCs w:val="28"/>
        </w:rPr>
        <w:t xml:space="preserve"> порядку надання безоплатної правової допомоги</w:t>
      </w:r>
      <w:r w:rsidR="00E2213D">
        <w:rPr>
          <w:rFonts w:ascii="Times New Roman" w:hAnsi="Times New Roman" w:cs="Times New Roman"/>
          <w:color w:val="000000"/>
          <w:sz w:val="28"/>
          <w:szCs w:val="28"/>
        </w:rPr>
        <w:t>, у тому числі для проведення окремих процесуальних дій</w:t>
      </w:r>
      <w:r w:rsidR="00093AE8">
        <w:rPr>
          <w:rFonts w:ascii="Times New Roman" w:hAnsi="Times New Roman" w:cs="Times New Roman"/>
          <w:color w:val="000000"/>
          <w:sz w:val="28"/>
          <w:szCs w:val="28"/>
        </w:rPr>
        <w:t xml:space="preserve"> та участі у судовому засіданні</w:t>
      </w:r>
      <w:r w:rsidR="006945B8">
        <w:rPr>
          <w:rFonts w:ascii="Times New Roman" w:hAnsi="Times New Roman" w:cs="Times New Roman"/>
          <w:color w:val="000000"/>
          <w:sz w:val="28"/>
          <w:szCs w:val="28"/>
        </w:rPr>
        <w:t>;</w:t>
      </w:r>
      <w:r w:rsidR="000064A7">
        <w:rPr>
          <w:rFonts w:ascii="Times New Roman" w:hAnsi="Times New Roman" w:cs="Times New Roman"/>
          <w:color w:val="000000"/>
          <w:sz w:val="28"/>
          <w:szCs w:val="28"/>
        </w:rPr>
        <w:t xml:space="preserve"> роз’яснення судового рішення щодо порядку повернення заставодавцям сум застави</w:t>
      </w:r>
      <w:r w:rsidR="006945B8">
        <w:rPr>
          <w:rFonts w:ascii="Times New Roman" w:hAnsi="Times New Roman" w:cs="Times New Roman"/>
          <w:color w:val="000000"/>
          <w:sz w:val="28"/>
          <w:szCs w:val="28"/>
        </w:rPr>
        <w:t>;</w:t>
      </w:r>
      <w:r w:rsidR="000064A7">
        <w:rPr>
          <w:rFonts w:ascii="Times New Roman" w:hAnsi="Times New Roman" w:cs="Times New Roman"/>
          <w:color w:val="000000"/>
          <w:sz w:val="28"/>
          <w:szCs w:val="28"/>
        </w:rPr>
        <w:t xml:space="preserve"> скасування арешту майна, вилученого під час обшуку обвинувачен</w:t>
      </w:r>
      <w:r w:rsidR="00093AE8">
        <w:rPr>
          <w:rFonts w:ascii="Times New Roman" w:hAnsi="Times New Roman" w:cs="Times New Roman"/>
          <w:color w:val="000000"/>
          <w:sz w:val="28"/>
          <w:szCs w:val="28"/>
        </w:rPr>
        <w:t>их</w:t>
      </w:r>
      <w:r w:rsidR="006945B8">
        <w:rPr>
          <w:rFonts w:ascii="Times New Roman" w:hAnsi="Times New Roman" w:cs="Times New Roman"/>
          <w:color w:val="000000"/>
          <w:sz w:val="28"/>
          <w:szCs w:val="28"/>
        </w:rPr>
        <w:t>;</w:t>
      </w:r>
      <w:r w:rsidR="00DB580A">
        <w:rPr>
          <w:rFonts w:ascii="Times New Roman" w:hAnsi="Times New Roman" w:cs="Times New Roman"/>
          <w:color w:val="000000"/>
          <w:sz w:val="28"/>
          <w:szCs w:val="28"/>
        </w:rPr>
        <w:t xml:space="preserve"> повернення заставодавц</w:t>
      </w:r>
      <w:r w:rsidR="00093AE8">
        <w:rPr>
          <w:rFonts w:ascii="Times New Roman" w:hAnsi="Times New Roman" w:cs="Times New Roman"/>
          <w:color w:val="000000"/>
          <w:sz w:val="28"/>
          <w:szCs w:val="28"/>
        </w:rPr>
        <w:t>ям</w:t>
      </w:r>
      <w:r w:rsidR="00DB580A">
        <w:rPr>
          <w:rFonts w:ascii="Times New Roman" w:hAnsi="Times New Roman" w:cs="Times New Roman"/>
          <w:color w:val="000000"/>
          <w:sz w:val="28"/>
          <w:szCs w:val="28"/>
        </w:rPr>
        <w:t xml:space="preserve"> сум внесен</w:t>
      </w:r>
      <w:r w:rsidR="00093AE8">
        <w:rPr>
          <w:rFonts w:ascii="Times New Roman" w:hAnsi="Times New Roman" w:cs="Times New Roman"/>
          <w:color w:val="000000"/>
          <w:sz w:val="28"/>
          <w:szCs w:val="28"/>
        </w:rPr>
        <w:t>ої</w:t>
      </w:r>
      <w:r w:rsidR="00DB580A">
        <w:rPr>
          <w:rFonts w:ascii="Times New Roman" w:hAnsi="Times New Roman" w:cs="Times New Roman"/>
          <w:color w:val="000000"/>
          <w:sz w:val="28"/>
          <w:szCs w:val="28"/>
        </w:rPr>
        <w:t xml:space="preserve"> застави</w:t>
      </w:r>
      <w:r w:rsidR="00093AE8">
        <w:rPr>
          <w:rFonts w:ascii="Times New Roman" w:hAnsi="Times New Roman" w:cs="Times New Roman"/>
          <w:color w:val="000000"/>
          <w:sz w:val="28"/>
          <w:szCs w:val="28"/>
        </w:rPr>
        <w:t>; накладення грошових стягнень на потерпілих у зв</w:t>
      </w:r>
      <w:r w:rsidR="00093AE8">
        <w:rPr>
          <w:rFonts w:ascii="Times New Roman" w:hAnsi="Times New Roman" w:cs="Times New Roman"/>
          <w:color w:val="000000"/>
          <w:sz w:val="28"/>
          <w:szCs w:val="28"/>
          <w:lang w:val="en-US"/>
        </w:rPr>
        <w:t>’</w:t>
      </w:r>
      <w:r w:rsidR="00093AE8">
        <w:rPr>
          <w:rFonts w:ascii="Times New Roman" w:hAnsi="Times New Roman" w:cs="Times New Roman"/>
          <w:color w:val="000000"/>
          <w:sz w:val="28"/>
          <w:szCs w:val="28"/>
        </w:rPr>
        <w:t xml:space="preserve">язку з їхньою неодноразовою неявкою у судове засідання; </w:t>
      </w:r>
      <w:r w:rsidR="00DC271C">
        <w:rPr>
          <w:rFonts w:ascii="Times New Roman" w:hAnsi="Times New Roman" w:cs="Times New Roman"/>
          <w:color w:val="000000"/>
          <w:sz w:val="28"/>
          <w:szCs w:val="28"/>
        </w:rPr>
        <w:t xml:space="preserve">задоволення </w:t>
      </w:r>
      <w:r w:rsidR="00BF6F32">
        <w:rPr>
          <w:rFonts w:ascii="Times New Roman" w:hAnsi="Times New Roman" w:cs="Times New Roman"/>
          <w:color w:val="000000"/>
          <w:sz w:val="28"/>
          <w:szCs w:val="28"/>
        </w:rPr>
        <w:t>клопотань потерпілих про проведення судового засідання в режимі відеотрансляції на веб</w:t>
      </w:r>
      <w:r w:rsidR="00E42989">
        <w:rPr>
          <w:rFonts w:ascii="Times New Roman" w:hAnsi="Times New Roman" w:cs="Times New Roman"/>
          <w:color w:val="000000"/>
          <w:sz w:val="28"/>
          <w:szCs w:val="28"/>
        </w:rPr>
        <w:t>порталі</w:t>
      </w:r>
      <w:r w:rsidR="00BF6F32">
        <w:rPr>
          <w:rFonts w:ascii="Times New Roman" w:hAnsi="Times New Roman" w:cs="Times New Roman"/>
          <w:color w:val="000000"/>
          <w:sz w:val="28"/>
          <w:szCs w:val="28"/>
        </w:rPr>
        <w:t xml:space="preserve"> «Судова влада України»</w:t>
      </w:r>
      <w:r w:rsidR="006945B8">
        <w:rPr>
          <w:rFonts w:ascii="Times New Roman" w:hAnsi="Times New Roman" w:cs="Times New Roman"/>
          <w:color w:val="000000"/>
          <w:sz w:val="28"/>
          <w:szCs w:val="28"/>
        </w:rPr>
        <w:t>;</w:t>
      </w:r>
      <w:r w:rsidR="00BF6F32">
        <w:rPr>
          <w:rFonts w:ascii="Times New Roman" w:hAnsi="Times New Roman" w:cs="Times New Roman"/>
          <w:color w:val="000000"/>
          <w:sz w:val="28"/>
          <w:szCs w:val="28"/>
        </w:rPr>
        <w:t xml:space="preserve"> дозвіл на </w:t>
      </w:r>
      <w:r w:rsidR="007D0368">
        <w:rPr>
          <w:rFonts w:ascii="Times New Roman" w:hAnsi="Times New Roman" w:cs="Times New Roman"/>
          <w:color w:val="000000"/>
          <w:sz w:val="28"/>
          <w:szCs w:val="28"/>
        </w:rPr>
        <w:t>затримання обвинуваченого з м</w:t>
      </w:r>
      <w:r w:rsidR="00BF6F32">
        <w:rPr>
          <w:rFonts w:ascii="Times New Roman" w:hAnsi="Times New Roman" w:cs="Times New Roman"/>
          <w:color w:val="000000"/>
          <w:sz w:val="28"/>
          <w:szCs w:val="28"/>
        </w:rPr>
        <w:t>е</w:t>
      </w:r>
      <w:r w:rsidR="007D0368">
        <w:rPr>
          <w:rFonts w:ascii="Times New Roman" w:hAnsi="Times New Roman" w:cs="Times New Roman"/>
          <w:color w:val="000000"/>
          <w:sz w:val="28"/>
          <w:szCs w:val="28"/>
        </w:rPr>
        <w:t xml:space="preserve">тою </w:t>
      </w:r>
      <w:r w:rsidR="00DC271C">
        <w:rPr>
          <w:rFonts w:ascii="Times New Roman" w:hAnsi="Times New Roman" w:cs="Times New Roman"/>
          <w:color w:val="000000"/>
          <w:sz w:val="28"/>
          <w:szCs w:val="28"/>
        </w:rPr>
        <w:t xml:space="preserve">його </w:t>
      </w:r>
      <w:r w:rsidR="007D0368">
        <w:rPr>
          <w:rFonts w:ascii="Times New Roman" w:hAnsi="Times New Roman" w:cs="Times New Roman"/>
          <w:color w:val="000000"/>
          <w:sz w:val="28"/>
          <w:szCs w:val="28"/>
        </w:rPr>
        <w:t>п</w:t>
      </w:r>
      <w:r w:rsidR="00BF6F32">
        <w:rPr>
          <w:rFonts w:ascii="Times New Roman" w:hAnsi="Times New Roman" w:cs="Times New Roman"/>
          <w:color w:val="000000"/>
          <w:sz w:val="28"/>
          <w:szCs w:val="28"/>
        </w:rPr>
        <w:t>р</w:t>
      </w:r>
      <w:r w:rsidR="007D0368">
        <w:rPr>
          <w:rFonts w:ascii="Times New Roman" w:hAnsi="Times New Roman" w:cs="Times New Roman"/>
          <w:color w:val="000000"/>
          <w:sz w:val="28"/>
          <w:szCs w:val="28"/>
        </w:rPr>
        <w:t>иводу</w:t>
      </w:r>
      <w:r w:rsidR="00DC271C">
        <w:rPr>
          <w:rFonts w:ascii="Times New Roman" w:hAnsi="Times New Roman" w:cs="Times New Roman"/>
          <w:color w:val="000000"/>
          <w:sz w:val="28"/>
          <w:szCs w:val="28"/>
        </w:rPr>
        <w:t xml:space="preserve"> у судове засідання</w:t>
      </w:r>
      <w:r w:rsidR="006945B8">
        <w:rPr>
          <w:rFonts w:ascii="Times New Roman" w:hAnsi="Times New Roman" w:cs="Times New Roman"/>
          <w:color w:val="000000"/>
          <w:sz w:val="28"/>
          <w:szCs w:val="28"/>
        </w:rPr>
        <w:t>;</w:t>
      </w:r>
      <w:r w:rsidR="007D0368">
        <w:rPr>
          <w:rFonts w:ascii="Times New Roman" w:hAnsi="Times New Roman" w:cs="Times New Roman"/>
          <w:color w:val="000000"/>
          <w:sz w:val="28"/>
          <w:szCs w:val="28"/>
        </w:rPr>
        <w:t xml:space="preserve"> </w:t>
      </w:r>
      <w:r w:rsidR="0029494C">
        <w:rPr>
          <w:rFonts w:ascii="Times New Roman" w:hAnsi="Times New Roman" w:cs="Times New Roman"/>
          <w:color w:val="000000"/>
          <w:sz w:val="28"/>
          <w:szCs w:val="28"/>
        </w:rPr>
        <w:t>зняття накладеного грошового стягнення з потерпілого</w:t>
      </w:r>
      <w:r w:rsidR="00DC271C">
        <w:rPr>
          <w:rFonts w:ascii="Times New Roman" w:hAnsi="Times New Roman" w:cs="Times New Roman"/>
          <w:color w:val="000000"/>
          <w:sz w:val="28"/>
          <w:szCs w:val="28"/>
        </w:rPr>
        <w:t>, який з’явився у судове засідання та надав пояснення суду</w:t>
      </w:r>
      <w:r w:rsidR="0029494C">
        <w:rPr>
          <w:rFonts w:ascii="Times New Roman" w:hAnsi="Times New Roman" w:cs="Times New Roman"/>
          <w:color w:val="000000"/>
          <w:sz w:val="28"/>
          <w:szCs w:val="28"/>
        </w:rPr>
        <w:t>.</w:t>
      </w:r>
    </w:p>
    <w:p w:rsidR="00DB3EE5" w:rsidRDefault="00DC271C" w:rsidP="001A6D8B">
      <w:pPr>
        <w:pStyle w:val="StyleZakonu0"/>
        <w:spacing w:after="0" w:line="240" w:lineRule="auto"/>
        <w:ind w:firstLine="720"/>
        <w:rPr>
          <w:rFonts w:ascii="Times New Roman" w:hAnsi="Times New Roman" w:cs="Times New Roman"/>
          <w:sz w:val="28"/>
          <w:szCs w:val="24"/>
        </w:rPr>
      </w:pPr>
      <w:r>
        <w:rPr>
          <w:rFonts w:ascii="Times New Roman" w:hAnsi="Times New Roman" w:cs="Times New Roman"/>
          <w:color w:val="000000"/>
          <w:sz w:val="28"/>
          <w:szCs w:val="28"/>
        </w:rPr>
        <w:t>Проаналізувавши</w:t>
      </w:r>
      <w:r w:rsidR="007509EA">
        <w:rPr>
          <w:rFonts w:ascii="Times New Roman" w:hAnsi="Times New Roman" w:cs="Times New Roman"/>
          <w:color w:val="000000"/>
          <w:sz w:val="28"/>
          <w:szCs w:val="28"/>
        </w:rPr>
        <w:t xml:space="preserve"> матеріали, зібрані під час здійснення дисциплінарного провадження стосовно судді Волкова Ю.Р.</w:t>
      </w:r>
      <w:r w:rsidR="00030D0D">
        <w:rPr>
          <w:rFonts w:ascii="Times New Roman" w:hAnsi="Times New Roman" w:cs="Times New Roman"/>
          <w:color w:val="000000"/>
          <w:sz w:val="28"/>
          <w:szCs w:val="28"/>
        </w:rPr>
        <w:t>,</w:t>
      </w:r>
      <w:r w:rsidR="007509EA">
        <w:rPr>
          <w:rFonts w:ascii="Times New Roman" w:hAnsi="Times New Roman" w:cs="Times New Roman"/>
          <w:color w:val="000000"/>
          <w:sz w:val="28"/>
          <w:szCs w:val="28"/>
        </w:rPr>
        <w:t xml:space="preserve"> Дисциплінарна палата встановила, що п</w:t>
      </w:r>
      <w:r w:rsidR="00B12F57">
        <w:rPr>
          <w:rFonts w:ascii="Times New Roman" w:hAnsi="Times New Roman" w:cs="Times New Roman"/>
          <w:color w:val="000000"/>
          <w:sz w:val="28"/>
          <w:szCs w:val="28"/>
        </w:rPr>
        <w:t xml:space="preserve">ричинами відкладення судового розгляду </w:t>
      </w:r>
      <w:r w:rsidR="00B12F57">
        <w:rPr>
          <w:rFonts w:ascii="Times New Roman" w:hAnsi="Times New Roman" w:cs="Times New Roman"/>
          <w:sz w:val="28"/>
          <w:szCs w:val="24"/>
        </w:rPr>
        <w:t>стали:</w:t>
      </w:r>
    </w:p>
    <w:p w:rsidR="009C63E3" w:rsidRDefault="009C63E3" w:rsidP="001A6D8B">
      <w:pPr>
        <w:pStyle w:val="StyleZakonu0"/>
        <w:numPr>
          <w:ilvl w:val="0"/>
          <w:numId w:val="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неявк</w:t>
      </w:r>
      <w:r w:rsidR="001B7F8C">
        <w:rPr>
          <w:rFonts w:ascii="Times New Roman" w:hAnsi="Times New Roman" w:cs="Times New Roman"/>
          <w:sz w:val="28"/>
          <w:szCs w:val="28"/>
        </w:rPr>
        <w:t>и</w:t>
      </w:r>
      <w:r>
        <w:rPr>
          <w:rFonts w:ascii="Times New Roman" w:hAnsi="Times New Roman" w:cs="Times New Roman"/>
          <w:sz w:val="28"/>
          <w:szCs w:val="28"/>
        </w:rPr>
        <w:t xml:space="preserve"> </w:t>
      </w:r>
      <w:r w:rsidR="001B7F8C">
        <w:rPr>
          <w:rFonts w:ascii="Times New Roman" w:hAnsi="Times New Roman" w:cs="Times New Roman"/>
          <w:sz w:val="28"/>
          <w:szCs w:val="28"/>
        </w:rPr>
        <w:t xml:space="preserve">в судові засідання </w:t>
      </w:r>
      <w:r>
        <w:rPr>
          <w:rFonts w:ascii="Times New Roman" w:hAnsi="Times New Roman" w:cs="Times New Roman"/>
          <w:sz w:val="28"/>
          <w:szCs w:val="28"/>
        </w:rPr>
        <w:t>о</w:t>
      </w:r>
      <w:r>
        <w:rPr>
          <w:rFonts w:ascii="Times New Roman" w:hAnsi="Times New Roman" w:cs="Times New Roman"/>
          <w:sz w:val="28"/>
          <w:szCs w:val="24"/>
        </w:rPr>
        <w:t xml:space="preserve">бвинувачених </w:t>
      </w:r>
      <w:r w:rsidR="000814E1">
        <w:rPr>
          <w:rFonts w:ascii="Times New Roman" w:hAnsi="Times New Roman" w:cs="Times New Roman"/>
          <w:sz w:val="28"/>
          <w:szCs w:val="24"/>
        </w:rPr>
        <w:t>ОСОБА_4</w:t>
      </w:r>
      <w:r>
        <w:rPr>
          <w:rFonts w:ascii="Times New Roman" w:hAnsi="Times New Roman" w:cs="Times New Roman"/>
          <w:sz w:val="28"/>
          <w:szCs w:val="24"/>
        </w:rPr>
        <w:t xml:space="preserve">, </w:t>
      </w:r>
      <w:r w:rsidR="000814E1">
        <w:rPr>
          <w:rFonts w:ascii="Times New Roman" w:hAnsi="Times New Roman" w:cs="Times New Roman"/>
          <w:sz w:val="28"/>
          <w:szCs w:val="24"/>
        </w:rPr>
        <w:t>ОСОБА_3</w:t>
      </w:r>
      <w:r>
        <w:rPr>
          <w:rFonts w:ascii="Times New Roman" w:hAnsi="Times New Roman" w:cs="Times New Roman"/>
          <w:sz w:val="28"/>
          <w:szCs w:val="24"/>
        </w:rPr>
        <w:t xml:space="preserve">, </w:t>
      </w:r>
      <w:r w:rsidR="000814E1">
        <w:rPr>
          <w:rFonts w:ascii="Times New Roman" w:hAnsi="Times New Roman" w:cs="Times New Roman"/>
          <w:sz w:val="28"/>
          <w:szCs w:val="24"/>
        </w:rPr>
        <w:t>ОСОБА_1, ОСОБА_7</w:t>
      </w:r>
      <w:r>
        <w:rPr>
          <w:rFonts w:ascii="Times New Roman" w:hAnsi="Times New Roman" w:cs="Times New Roman"/>
          <w:sz w:val="28"/>
          <w:szCs w:val="24"/>
        </w:rPr>
        <w:t xml:space="preserve">, </w:t>
      </w:r>
      <w:r w:rsidR="000814E1">
        <w:rPr>
          <w:rFonts w:ascii="Times New Roman" w:hAnsi="Times New Roman" w:cs="Times New Roman"/>
          <w:sz w:val="28"/>
          <w:szCs w:val="24"/>
        </w:rPr>
        <w:t>ОСОБА_2</w:t>
      </w:r>
      <w:r>
        <w:rPr>
          <w:rFonts w:ascii="Times New Roman" w:hAnsi="Times New Roman" w:cs="Times New Roman"/>
          <w:sz w:val="28"/>
          <w:szCs w:val="24"/>
        </w:rPr>
        <w:t xml:space="preserve">, </w:t>
      </w:r>
      <w:r w:rsidR="000814E1">
        <w:rPr>
          <w:rFonts w:ascii="Times New Roman" w:hAnsi="Times New Roman" w:cs="Times New Roman"/>
          <w:sz w:val="28"/>
          <w:szCs w:val="24"/>
        </w:rPr>
        <w:t>ОСОБА_5</w:t>
      </w:r>
      <w:r>
        <w:rPr>
          <w:rFonts w:ascii="Times New Roman" w:hAnsi="Times New Roman" w:cs="Times New Roman"/>
          <w:sz w:val="28"/>
          <w:szCs w:val="24"/>
        </w:rPr>
        <w:t xml:space="preserve">, </w:t>
      </w:r>
      <w:r w:rsidR="000814E1">
        <w:rPr>
          <w:rFonts w:ascii="Times New Roman" w:hAnsi="Times New Roman" w:cs="Times New Roman"/>
          <w:sz w:val="28"/>
          <w:szCs w:val="24"/>
        </w:rPr>
        <w:t>ОСОБА_6</w:t>
      </w:r>
      <w:r>
        <w:rPr>
          <w:rFonts w:ascii="Times New Roman" w:hAnsi="Times New Roman" w:cs="Times New Roman"/>
          <w:sz w:val="28"/>
          <w:szCs w:val="28"/>
        </w:rPr>
        <w:t>;</w:t>
      </w:r>
    </w:p>
    <w:p w:rsidR="00764B4A" w:rsidRPr="00764B4A" w:rsidRDefault="00764B4A" w:rsidP="001A6D8B">
      <w:pPr>
        <w:pStyle w:val="StyleZakonu0"/>
        <w:numPr>
          <w:ilvl w:val="0"/>
          <w:numId w:val="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4"/>
        </w:rPr>
        <w:t xml:space="preserve">задоволення клопотання захисника обвинуваченого </w:t>
      </w:r>
      <w:r w:rsidR="000814E1">
        <w:rPr>
          <w:rFonts w:ascii="Times New Roman" w:hAnsi="Times New Roman" w:cs="Times New Roman"/>
          <w:sz w:val="28"/>
          <w:szCs w:val="24"/>
        </w:rPr>
        <w:t>ОСОБА_1</w:t>
      </w:r>
      <w:r>
        <w:rPr>
          <w:rFonts w:ascii="Times New Roman" w:hAnsi="Times New Roman" w:cs="Times New Roman"/>
          <w:sz w:val="28"/>
          <w:szCs w:val="24"/>
        </w:rPr>
        <w:t xml:space="preserve"> – адвоката </w:t>
      </w:r>
      <w:r w:rsidR="000814E1">
        <w:rPr>
          <w:rFonts w:ascii="Times New Roman" w:hAnsi="Times New Roman" w:cs="Times New Roman"/>
          <w:sz w:val="28"/>
          <w:szCs w:val="24"/>
        </w:rPr>
        <w:t>ОСОБА_8</w:t>
      </w:r>
      <w:r>
        <w:rPr>
          <w:rFonts w:ascii="Times New Roman" w:hAnsi="Times New Roman" w:cs="Times New Roman"/>
          <w:sz w:val="28"/>
          <w:szCs w:val="24"/>
        </w:rPr>
        <w:t xml:space="preserve"> про відкладення судового розгляду для забезпечення виклику в судове засідання лікаря Ізмаїльського слідчого ізолятора;</w:t>
      </w:r>
    </w:p>
    <w:p w:rsidR="009C63E3" w:rsidRDefault="009C63E3" w:rsidP="001A6D8B">
      <w:pPr>
        <w:pStyle w:val="a7"/>
        <w:numPr>
          <w:ilvl w:val="0"/>
          <w:numId w:val="7"/>
        </w:numPr>
        <w:spacing w:after="0" w:line="240" w:lineRule="auto"/>
        <w:ind w:left="0" w:firstLine="709"/>
        <w:jc w:val="both"/>
        <w:rPr>
          <w:rFonts w:ascii="Times New Roman" w:eastAsia="Times New Roman" w:hAnsi="Times New Roman" w:cs="Times New Roman"/>
          <w:sz w:val="28"/>
          <w:szCs w:val="24"/>
          <w:lang w:eastAsia="ru-RU"/>
        </w:rPr>
      </w:pPr>
      <w:r w:rsidRPr="009C63E3">
        <w:rPr>
          <w:rFonts w:ascii="Times New Roman" w:eastAsia="Times New Roman" w:hAnsi="Times New Roman" w:cs="Times New Roman"/>
          <w:sz w:val="28"/>
          <w:szCs w:val="28"/>
          <w:lang w:eastAsia="ru-RU"/>
        </w:rPr>
        <w:t xml:space="preserve">неможливість участі </w:t>
      </w:r>
      <w:r w:rsidR="001B7F8C">
        <w:rPr>
          <w:rFonts w:ascii="Times New Roman" w:eastAsia="Times New Roman" w:hAnsi="Times New Roman" w:cs="Times New Roman"/>
          <w:sz w:val="28"/>
          <w:szCs w:val="28"/>
          <w:lang w:eastAsia="ru-RU"/>
        </w:rPr>
        <w:t xml:space="preserve">в судових засіданнях </w:t>
      </w:r>
      <w:r w:rsidR="00B3456C" w:rsidRPr="00B3456C">
        <w:rPr>
          <w:rFonts w:ascii="Times New Roman" w:eastAsia="Times New Roman" w:hAnsi="Times New Roman" w:cs="Times New Roman"/>
          <w:sz w:val="28"/>
          <w:szCs w:val="28"/>
          <w:lang w:eastAsia="ru-RU"/>
        </w:rPr>
        <w:t>обвинувачених</w:t>
      </w:r>
      <w:r w:rsidR="001B7F8C">
        <w:rPr>
          <w:rFonts w:ascii="Times New Roman" w:eastAsia="Times New Roman" w:hAnsi="Times New Roman" w:cs="Times New Roman"/>
          <w:sz w:val="28"/>
          <w:szCs w:val="28"/>
          <w:lang w:eastAsia="ru-RU"/>
        </w:rPr>
        <w:br/>
      </w:r>
      <w:r w:rsidR="000814E1">
        <w:rPr>
          <w:rFonts w:ascii="Times New Roman" w:eastAsia="Times New Roman" w:hAnsi="Times New Roman" w:cs="Times New Roman"/>
          <w:sz w:val="28"/>
          <w:szCs w:val="28"/>
          <w:lang w:eastAsia="ru-RU"/>
        </w:rPr>
        <w:t>ОСОБА_4</w:t>
      </w:r>
      <w:r w:rsidR="00B3456C" w:rsidRPr="00B3456C">
        <w:rPr>
          <w:rFonts w:ascii="Times New Roman" w:eastAsia="Times New Roman" w:hAnsi="Times New Roman" w:cs="Times New Roman"/>
          <w:sz w:val="28"/>
          <w:szCs w:val="28"/>
          <w:lang w:eastAsia="ru-RU"/>
        </w:rPr>
        <w:t xml:space="preserve">, </w:t>
      </w:r>
      <w:r w:rsidR="000814E1">
        <w:rPr>
          <w:rFonts w:ascii="Times New Roman" w:eastAsia="Times New Roman" w:hAnsi="Times New Roman" w:cs="Times New Roman"/>
          <w:sz w:val="28"/>
          <w:szCs w:val="28"/>
          <w:lang w:eastAsia="ru-RU"/>
        </w:rPr>
        <w:t>ОСОБА_1</w:t>
      </w:r>
      <w:r w:rsidR="00B3456C" w:rsidRPr="00B3456C">
        <w:rPr>
          <w:rFonts w:ascii="Times New Roman" w:eastAsia="Times New Roman" w:hAnsi="Times New Roman" w:cs="Times New Roman"/>
          <w:sz w:val="28"/>
          <w:szCs w:val="28"/>
          <w:lang w:eastAsia="ru-RU"/>
        </w:rPr>
        <w:t xml:space="preserve">, </w:t>
      </w:r>
      <w:r w:rsidR="000814E1">
        <w:rPr>
          <w:rFonts w:ascii="Times New Roman" w:eastAsia="Times New Roman" w:hAnsi="Times New Roman" w:cs="Times New Roman"/>
          <w:sz w:val="28"/>
          <w:szCs w:val="28"/>
          <w:lang w:eastAsia="ru-RU"/>
        </w:rPr>
        <w:t>ОСОБА_7</w:t>
      </w:r>
      <w:r w:rsidR="00B3456C" w:rsidRPr="00B3456C">
        <w:rPr>
          <w:rFonts w:ascii="Times New Roman" w:eastAsia="Times New Roman" w:hAnsi="Times New Roman" w:cs="Times New Roman"/>
          <w:sz w:val="28"/>
          <w:szCs w:val="28"/>
          <w:lang w:eastAsia="ru-RU"/>
        </w:rPr>
        <w:t xml:space="preserve">, </w:t>
      </w:r>
      <w:r w:rsidR="000814E1">
        <w:rPr>
          <w:rFonts w:ascii="Times New Roman" w:eastAsia="Times New Roman" w:hAnsi="Times New Roman" w:cs="Times New Roman"/>
          <w:sz w:val="28"/>
          <w:szCs w:val="28"/>
          <w:lang w:eastAsia="ru-RU"/>
        </w:rPr>
        <w:t>ОСОБА_6</w:t>
      </w:r>
      <w:r w:rsidR="00B3456C" w:rsidRPr="00B3456C">
        <w:rPr>
          <w:rFonts w:ascii="Times New Roman" w:eastAsia="Times New Roman" w:hAnsi="Times New Roman" w:cs="Times New Roman"/>
          <w:sz w:val="28"/>
          <w:szCs w:val="28"/>
          <w:lang w:eastAsia="ru-RU"/>
        </w:rPr>
        <w:t xml:space="preserve"> </w:t>
      </w:r>
      <w:r w:rsidR="00B3456C">
        <w:rPr>
          <w:rFonts w:ascii="Times New Roman" w:eastAsia="Times New Roman" w:hAnsi="Times New Roman" w:cs="Times New Roman"/>
          <w:sz w:val="28"/>
          <w:szCs w:val="28"/>
          <w:lang w:eastAsia="ru-RU"/>
        </w:rPr>
        <w:t>за станом здоров’я</w:t>
      </w:r>
      <w:r w:rsidR="000814E1">
        <w:rPr>
          <w:rFonts w:ascii="Times New Roman" w:eastAsia="Times New Roman" w:hAnsi="Times New Roman" w:cs="Times New Roman"/>
          <w:sz w:val="28"/>
          <w:szCs w:val="28"/>
          <w:lang w:eastAsia="ru-RU"/>
        </w:rPr>
        <w:br/>
      </w:r>
      <w:r w:rsidR="00B3456C">
        <w:rPr>
          <w:rFonts w:ascii="Times New Roman" w:eastAsia="Times New Roman" w:hAnsi="Times New Roman" w:cs="Times New Roman"/>
          <w:sz w:val="28"/>
          <w:szCs w:val="28"/>
          <w:lang w:eastAsia="ru-RU"/>
        </w:rPr>
        <w:t xml:space="preserve">та </w:t>
      </w:r>
      <w:r w:rsidR="00B3456C" w:rsidRPr="00B3456C">
        <w:rPr>
          <w:rFonts w:ascii="Times New Roman" w:eastAsia="Times New Roman" w:hAnsi="Times New Roman" w:cs="Times New Roman"/>
          <w:sz w:val="28"/>
          <w:szCs w:val="28"/>
          <w:lang w:eastAsia="ru-RU"/>
        </w:rPr>
        <w:t>у зв’язку з перебуванням на лікуванні;</w:t>
      </w:r>
      <w:r w:rsidR="00B3456C">
        <w:rPr>
          <w:rFonts w:ascii="Times New Roman" w:eastAsia="Times New Roman" w:hAnsi="Times New Roman" w:cs="Times New Roman"/>
          <w:sz w:val="28"/>
          <w:szCs w:val="28"/>
          <w:lang w:eastAsia="ru-RU"/>
        </w:rPr>
        <w:t xml:space="preserve"> </w:t>
      </w:r>
      <w:r w:rsidRPr="009C63E3">
        <w:rPr>
          <w:rFonts w:ascii="Times New Roman" w:eastAsia="Times New Roman" w:hAnsi="Times New Roman" w:cs="Times New Roman"/>
          <w:sz w:val="28"/>
          <w:szCs w:val="24"/>
          <w:lang w:eastAsia="ru-RU"/>
        </w:rPr>
        <w:t>різке погіршення самопочутт</w:t>
      </w:r>
      <w:r>
        <w:rPr>
          <w:rFonts w:ascii="Times New Roman" w:eastAsia="Times New Roman" w:hAnsi="Times New Roman" w:cs="Times New Roman"/>
          <w:sz w:val="28"/>
          <w:szCs w:val="24"/>
          <w:lang w:eastAsia="ru-RU"/>
        </w:rPr>
        <w:t>я</w:t>
      </w:r>
      <w:r w:rsidRPr="009C63E3">
        <w:rPr>
          <w:rFonts w:ascii="Times New Roman" w:eastAsia="Times New Roman" w:hAnsi="Times New Roman" w:cs="Times New Roman"/>
          <w:sz w:val="28"/>
          <w:szCs w:val="24"/>
          <w:lang w:eastAsia="ru-RU"/>
        </w:rPr>
        <w:t xml:space="preserve"> </w:t>
      </w:r>
      <w:r w:rsidR="001B7F8C" w:rsidRPr="009C63E3">
        <w:rPr>
          <w:rFonts w:ascii="Times New Roman" w:eastAsia="Times New Roman" w:hAnsi="Times New Roman" w:cs="Times New Roman"/>
          <w:sz w:val="28"/>
          <w:szCs w:val="24"/>
          <w:lang w:eastAsia="ru-RU"/>
        </w:rPr>
        <w:t xml:space="preserve">обвинуваченого </w:t>
      </w:r>
      <w:r w:rsidR="000814E1">
        <w:rPr>
          <w:rFonts w:ascii="Times New Roman" w:eastAsia="Times New Roman" w:hAnsi="Times New Roman" w:cs="Times New Roman"/>
          <w:sz w:val="28"/>
          <w:szCs w:val="24"/>
          <w:lang w:eastAsia="ru-RU"/>
        </w:rPr>
        <w:t>ОСОБА_4</w:t>
      </w:r>
      <w:r w:rsidR="001B7F8C">
        <w:rPr>
          <w:rFonts w:ascii="Times New Roman" w:eastAsia="Times New Roman" w:hAnsi="Times New Roman" w:cs="Times New Roman"/>
          <w:sz w:val="28"/>
          <w:szCs w:val="24"/>
          <w:lang w:eastAsia="ru-RU"/>
        </w:rPr>
        <w:t xml:space="preserve"> </w:t>
      </w:r>
      <w:r w:rsidRPr="009C63E3">
        <w:rPr>
          <w:rFonts w:ascii="Times New Roman" w:eastAsia="Times New Roman" w:hAnsi="Times New Roman" w:cs="Times New Roman"/>
          <w:sz w:val="28"/>
          <w:szCs w:val="24"/>
          <w:lang w:eastAsia="ru-RU"/>
        </w:rPr>
        <w:t>під час судового засідання;</w:t>
      </w:r>
    </w:p>
    <w:p w:rsidR="00EA060F" w:rsidRPr="00EA060F" w:rsidRDefault="00EA060F" w:rsidP="001A6D8B">
      <w:pPr>
        <w:pStyle w:val="a7"/>
        <w:numPr>
          <w:ilvl w:val="0"/>
          <w:numId w:val="7"/>
        </w:numPr>
        <w:spacing w:after="0" w:line="240" w:lineRule="auto"/>
        <w:ind w:left="0" w:firstLine="709"/>
        <w:jc w:val="both"/>
        <w:rPr>
          <w:rFonts w:ascii="Times New Roman" w:eastAsia="Times New Roman" w:hAnsi="Times New Roman" w:cs="Times New Roman"/>
          <w:sz w:val="28"/>
          <w:szCs w:val="24"/>
          <w:lang w:eastAsia="ru-RU"/>
        </w:rPr>
      </w:pPr>
      <w:r w:rsidRPr="00EA060F">
        <w:rPr>
          <w:rFonts w:ascii="Times New Roman" w:eastAsia="Times New Roman" w:hAnsi="Times New Roman" w:cs="Times New Roman"/>
          <w:sz w:val="28"/>
          <w:szCs w:val="24"/>
          <w:lang w:eastAsia="ru-RU"/>
        </w:rPr>
        <w:t xml:space="preserve">необхідність надіслання запиту до Ізмаїльської інфекційної лікарні Одеської області для з’ясування відомостей стосовно перебування на лікуванні обвинуваченого </w:t>
      </w:r>
      <w:r w:rsidR="000814E1">
        <w:rPr>
          <w:rFonts w:ascii="Times New Roman" w:eastAsia="Times New Roman" w:hAnsi="Times New Roman" w:cs="Times New Roman"/>
          <w:sz w:val="28"/>
          <w:szCs w:val="24"/>
          <w:lang w:eastAsia="ru-RU"/>
        </w:rPr>
        <w:t>ОСОБА_4</w:t>
      </w:r>
      <w:r w:rsidRPr="00EA060F">
        <w:rPr>
          <w:rFonts w:ascii="Times New Roman" w:eastAsia="Times New Roman" w:hAnsi="Times New Roman" w:cs="Times New Roman"/>
          <w:sz w:val="28"/>
          <w:szCs w:val="24"/>
          <w:lang w:eastAsia="ru-RU"/>
        </w:rPr>
        <w:t>;</w:t>
      </w:r>
    </w:p>
    <w:p w:rsidR="00EA060F" w:rsidRPr="00EA060F" w:rsidRDefault="00EA060F" w:rsidP="001A6D8B">
      <w:pPr>
        <w:pStyle w:val="a7"/>
        <w:numPr>
          <w:ilvl w:val="0"/>
          <w:numId w:val="7"/>
        </w:numPr>
        <w:spacing w:after="0" w:line="240" w:lineRule="auto"/>
        <w:ind w:left="0" w:firstLine="709"/>
        <w:jc w:val="both"/>
        <w:rPr>
          <w:rFonts w:ascii="Times New Roman" w:eastAsia="Times New Roman" w:hAnsi="Times New Roman" w:cs="Times New Roman"/>
          <w:sz w:val="28"/>
          <w:szCs w:val="24"/>
          <w:lang w:eastAsia="ru-RU"/>
        </w:rPr>
      </w:pPr>
      <w:r w:rsidRPr="00EA060F">
        <w:rPr>
          <w:rFonts w:ascii="Times New Roman" w:eastAsia="Times New Roman" w:hAnsi="Times New Roman" w:cs="Times New Roman"/>
          <w:sz w:val="28"/>
          <w:szCs w:val="24"/>
          <w:lang w:eastAsia="ru-RU"/>
        </w:rPr>
        <w:t xml:space="preserve">застосування примусового приводу до обвинувачених </w:t>
      </w:r>
      <w:r w:rsidR="00FE5FDC">
        <w:rPr>
          <w:rFonts w:ascii="Times New Roman" w:eastAsia="Times New Roman" w:hAnsi="Times New Roman" w:cs="Times New Roman"/>
          <w:sz w:val="28"/>
          <w:szCs w:val="24"/>
          <w:lang w:eastAsia="ru-RU"/>
        </w:rPr>
        <w:t>ОСОБА_4</w:t>
      </w:r>
      <w:r w:rsidRPr="00EA060F">
        <w:rPr>
          <w:rFonts w:ascii="Times New Roman" w:eastAsia="Times New Roman" w:hAnsi="Times New Roman" w:cs="Times New Roman"/>
          <w:sz w:val="28"/>
          <w:szCs w:val="24"/>
          <w:lang w:eastAsia="ru-RU"/>
        </w:rPr>
        <w:t xml:space="preserve">, </w:t>
      </w:r>
      <w:r w:rsidR="00FE5FDC">
        <w:rPr>
          <w:rFonts w:ascii="Times New Roman" w:eastAsia="Times New Roman" w:hAnsi="Times New Roman" w:cs="Times New Roman"/>
          <w:sz w:val="28"/>
          <w:szCs w:val="24"/>
          <w:lang w:eastAsia="ru-RU"/>
        </w:rPr>
        <w:t>ОСОБА_2</w:t>
      </w:r>
      <w:r w:rsidRPr="00EA060F">
        <w:rPr>
          <w:rFonts w:ascii="Times New Roman" w:eastAsia="Times New Roman" w:hAnsi="Times New Roman" w:cs="Times New Roman"/>
          <w:sz w:val="28"/>
          <w:szCs w:val="24"/>
          <w:lang w:eastAsia="ru-RU"/>
        </w:rPr>
        <w:t xml:space="preserve">, </w:t>
      </w:r>
      <w:r w:rsidR="00FE5FDC">
        <w:rPr>
          <w:rFonts w:ascii="Times New Roman" w:eastAsia="Times New Roman" w:hAnsi="Times New Roman" w:cs="Times New Roman"/>
          <w:sz w:val="28"/>
          <w:szCs w:val="24"/>
          <w:lang w:eastAsia="ru-RU"/>
        </w:rPr>
        <w:t>ОСОБА_5</w:t>
      </w:r>
      <w:r w:rsidRPr="00EA060F">
        <w:rPr>
          <w:rFonts w:ascii="Times New Roman" w:eastAsia="Times New Roman" w:hAnsi="Times New Roman" w:cs="Times New Roman"/>
          <w:sz w:val="28"/>
          <w:szCs w:val="24"/>
          <w:lang w:eastAsia="ru-RU"/>
        </w:rPr>
        <w:t xml:space="preserve">, </w:t>
      </w:r>
      <w:r w:rsidR="00FE5FDC">
        <w:rPr>
          <w:rFonts w:ascii="Times New Roman" w:eastAsia="Times New Roman" w:hAnsi="Times New Roman" w:cs="Times New Roman"/>
          <w:sz w:val="28"/>
          <w:szCs w:val="24"/>
          <w:lang w:eastAsia="ru-RU"/>
        </w:rPr>
        <w:t>ОСОБА_7</w:t>
      </w:r>
      <w:r w:rsidRPr="00EA060F">
        <w:rPr>
          <w:rFonts w:ascii="Times New Roman" w:eastAsia="Times New Roman" w:hAnsi="Times New Roman" w:cs="Times New Roman"/>
          <w:sz w:val="28"/>
          <w:szCs w:val="24"/>
          <w:lang w:eastAsia="ru-RU"/>
        </w:rPr>
        <w:t xml:space="preserve"> для забезпечення їхньої участі у</w:t>
      </w:r>
      <w:r w:rsidR="00FE5FDC">
        <w:rPr>
          <w:rFonts w:ascii="Times New Roman" w:eastAsia="Times New Roman" w:hAnsi="Times New Roman" w:cs="Times New Roman"/>
          <w:sz w:val="28"/>
          <w:szCs w:val="24"/>
          <w:lang w:eastAsia="ru-RU"/>
        </w:rPr>
        <w:br/>
      </w:r>
      <w:r w:rsidRPr="00EA060F">
        <w:rPr>
          <w:rFonts w:ascii="Times New Roman" w:eastAsia="Times New Roman" w:hAnsi="Times New Roman" w:cs="Times New Roman"/>
          <w:sz w:val="28"/>
          <w:szCs w:val="24"/>
          <w:lang w:eastAsia="ru-RU"/>
        </w:rPr>
        <w:t>судовому засіданні;</w:t>
      </w:r>
    </w:p>
    <w:p w:rsidR="00DB3EE5" w:rsidRDefault="00B12F57" w:rsidP="001A6D8B">
      <w:pPr>
        <w:pStyle w:val="StyleZakonu0"/>
        <w:numPr>
          <w:ilvl w:val="0"/>
          <w:numId w:val="7"/>
        </w:numPr>
        <w:spacing w:after="0" w:line="240" w:lineRule="auto"/>
        <w:ind w:left="0" w:firstLine="709"/>
        <w:rPr>
          <w:rFonts w:ascii="Times New Roman" w:hAnsi="Times New Roman" w:cs="Times New Roman"/>
          <w:sz w:val="28"/>
          <w:szCs w:val="28"/>
        </w:rPr>
      </w:pPr>
      <w:r>
        <w:rPr>
          <w:rFonts w:ascii="Times New Roman" w:hAnsi="Times New Roman" w:cs="Times New Roman"/>
          <w:sz w:val="28"/>
          <w:szCs w:val="24"/>
        </w:rPr>
        <w:lastRenderedPageBreak/>
        <w:t>неявка захисник</w:t>
      </w:r>
      <w:r w:rsidR="00BE54AA">
        <w:rPr>
          <w:rFonts w:ascii="Times New Roman" w:hAnsi="Times New Roman" w:cs="Times New Roman"/>
          <w:sz w:val="28"/>
          <w:szCs w:val="24"/>
        </w:rPr>
        <w:t>ів</w:t>
      </w:r>
      <w:r>
        <w:rPr>
          <w:rFonts w:ascii="Times New Roman" w:hAnsi="Times New Roman" w:cs="Times New Roman"/>
          <w:sz w:val="28"/>
          <w:szCs w:val="24"/>
        </w:rPr>
        <w:t xml:space="preserve"> обвинуваченого </w:t>
      </w:r>
      <w:r w:rsidR="00AF1A34">
        <w:rPr>
          <w:rFonts w:ascii="Times New Roman" w:hAnsi="Times New Roman" w:cs="Times New Roman"/>
          <w:sz w:val="28"/>
          <w:szCs w:val="24"/>
        </w:rPr>
        <w:t>ОСОБА_1</w:t>
      </w:r>
      <w:r>
        <w:rPr>
          <w:rFonts w:ascii="Times New Roman" w:hAnsi="Times New Roman" w:cs="Times New Roman"/>
          <w:sz w:val="28"/>
          <w:szCs w:val="24"/>
        </w:rPr>
        <w:t xml:space="preserve"> – адвоката</w:t>
      </w:r>
      <w:r w:rsidR="001B7F8C">
        <w:rPr>
          <w:rFonts w:ascii="Times New Roman" w:hAnsi="Times New Roman" w:cs="Times New Roman"/>
          <w:sz w:val="28"/>
          <w:szCs w:val="24"/>
        </w:rPr>
        <w:br/>
      </w:r>
      <w:r w:rsidR="00AF1A34">
        <w:rPr>
          <w:rFonts w:ascii="Times New Roman" w:hAnsi="Times New Roman" w:cs="Times New Roman"/>
          <w:sz w:val="28"/>
          <w:szCs w:val="24"/>
        </w:rPr>
        <w:t>ОСОБА_8, обвинуваченого ОСОБА_7</w:t>
      </w:r>
      <w:r w:rsidR="00BE54AA">
        <w:rPr>
          <w:rFonts w:ascii="Times New Roman" w:hAnsi="Times New Roman" w:cs="Times New Roman"/>
          <w:sz w:val="28"/>
          <w:szCs w:val="24"/>
        </w:rPr>
        <w:t xml:space="preserve"> – адвоката </w:t>
      </w:r>
      <w:r w:rsidR="007D1B0C">
        <w:rPr>
          <w:rFonts w:ascii="Times New Roman" w:hAnsi="Times New Roman" w:cs="Times New Roman"/>
          <w:sz w:val="28"/>
          <w:szCs w:val="24"/>
        </w:rPr>
        <w:t>ОСОБА_9</w:t>
      </w:r>
      <w:r w:rsidR="00BE54AA">
        <w:rPr>
          <w:rFonts w:ascii="Times New Roman" w:hAnsi="Times New Roman" w:cs="Times New Roman"/>
          <w:sz w:val="28"/>
          <w:szCs w:val="24"/>
        </w:rPr>
        <w:t>,</w:t>
      </w:r>
      <w:r w:rsidR="007D1B0C">
        <w:rPr>
          <w:rFonts w:ascii="Times New Roman" w:hAnsi="Times New Roman" w:cs="Times New Roman"/>
          <w:sz w:val="28"/>
          <w:szCs w:val="24"/>
        </w:rPr>
        <w:br/>
      </w:r>
      <w:r w:rsidR="00BE54AA">
        <w:rPr>
          <w:rFonts w:ascii="Times New Roman" w:hAnsi="Times New Roman" w:cs="Times New Roman"/>
          <w:sz w:val="28"/>
          <w:szCs w:val="24"/>
        </w:rPr>
        <w:t xml:space="preserve">обвинуваченого </w:t>
      </w:r>
      <w:r w:rsidR="008D5B80">
        <w:rPr>
          <w:rFonts w:ascii="Times New Roman" w:hAnsi="Times New Roman" w:cs="Times New Roman"/>
          <w:sz w:val="28"/>
          <w:szCs w:val="24"/>
        </w:rPr>
        <w:t>ОСОБА_2</w:t>
      </w:r>
      <w:r w:rsidR="00BE54AA">
        <w:rPr>
          <w:rFonts w:ascii="Times New Roman" w:hAnsi="Times New Roman" w:cs="Times New Roman"/>
          <w:sz w:val="28"/>
          <w:szCs w:val="24"/>
        </w:rPr>
        <w:t xml:space="preserve"> – адвоката </w:t>
      </w:r>
      <w:r w:rsidR="008D5B80">
        <w:rPr>
          <w:rFonts w:ascii="Times New Roman" w:hAnsi="Times New Roman" w:cs="Times New Roman"/>
          <w:sz w:val="28"/>
          <w:szCs w:val="24"/>
        </w:rPr>
        <w:t>ОСОБА_8</w:t>
      </w:r>
      <w:r w:rsidR="00BE54AA">
        <w:rPr>
          <w:rFonts w:ascii="Times New Roman" w:hAnsi="Times New Roman" w:cs="Times New Roman"/>
          <w:sz w:val="28"/>
          <w:szCs w:val="24"/>
        </w:rPr>
        <w:t>,</w:t>
      </w:r>
      <w:r w:rsidR="00BE54AA">
        <w:rPr>
          <w:rFonts w:ascii="Times New Roman" w:hAnsi="Times New Roman" w:cs="Times New Roman"/>
          <w:sz w:val="28"/>
          <w:szCs w:val="28"/>
        </w:rPr>
        <w:t xml:space="preserve"> обвинуваченого</w:t>
      </w:r>
      <w:r w:rsidR="008D5B80">
        <w:rPr>
          <w:rFonts w:ascii="Times New Roman" w:hAnsi="Times New Roman" w:cs="Times New Roman"/>
          <w:sz w:val="28"/>
          <w:szCs w:val="28"/>
        </w:rPr>
        <w:br/>
        <w:t>ОСОБА_5</w:t>
      </w:r>
      <w:r w:rsidR="00BE54AA">
        <w:rPr>
          <w:rFonts w:ascii="Times New Roman" w:hAnsi="Times New Roman" w:cs="Times New Roman"/>
          <w:sz w:val="28"/>
          <w:szCs w:val="28"/>
        </w:rPr>
        <w:t xml:space="preserve"> – адвоката </w:t>
      </w:r>
      <w:r w:rsidR="008D5B80">
        <w:rPr>
          <w:rFonts w:ascii="Times New Roman" w:hAnsi="Times New Roman" w:cs="Times New Roman"/>
          <w:sz w:val="28"/>
          <w:szCs w:val="28"/>
        </w:rPr>
        <w:t>ОСОБА_10</w:t>
      </w:r>
      <w:r w:rsidR="00DC70A3">
        <w:rPr>
          <w:rFonts w:ascii="Times New Roman" w:hAnsi="Times New Roman" w:cs="Times New Roman"/>
          <w:sz w:val="28"/>
          <w:szCs w:val="28"/>
        </w:rPr>
        <w:t>,</w:t>
      </w:r>
      <w:r w:rsidR="00DC70A3" w:rsidRPr="00DC70A3">
        <w:rPr>
          <w:rFonts w:ascii="Times New Roman" w:hAnsi="Times New Roman" w:cs="Times New Roman"/>
          <w:sz w:val="28"/>
          <w:szCs w:val="24"/>
        </w:rPr>
        <w:t xml:space="preserve"> </w:t>
      </w:r>
      <w:r w:rsidR="00DC70A3">
        <w:rPr>
          <w:rFonts w:ascii="Times New Roman" w:hAnsi="Times New Roman" w:cs="Times New Roman"/>
          <w:sz w:val="28"/>
          <w:szCs w:val="24"/>
        </w:rPr>
        <w:t>обвинуваченого</w:t>
      </w:r>
      <w:r w:rsidR="001B7F8C">
        <w:rPr>
          <w:rFonts w:ascii="Times New Roman" w:hAnsi="Times New Roman" w:cs="Times New Roman"/>
          <w:sz w:val="28"/>
          <w:szCs w:val="24"/>
        </w:rPr>
        <w:br/>
      </w:r>
      <w:r w:rsidR="008D5B80">
        <w:rPr>
          <w:rFonts w:ascii="Times New Roman" w:hAnsi="Times New Roman" w:cs="Times New Roman"/>
          <w:sz w:val="28"/>
          <w:szCs w:val="24"/>
        </w:rPr>
        <w:t>ОСОБА_4</w:t>
      </w:r>
      <w:r w:rsidR="00DC70A3">
        <w:rPr>
          <w:rFonts w:ascii="Times New Roman" w:hAnsi="Times New Roman" w:cs="Times New Roman"/>
          <w:sz w:val="28"/>
          <w:szCs w:val="24"/>
        </w:rPr>
        <w:t xml:space="preserve"> – адвоката </w:t>
      </w:r>
      <w:r w:rsidR="008D5B80">
        <w:rPr>
          <w:rFonts w:ascii="Times New Roman" w:hAnsi="Times New Roman" w:cs="Times New Roman"/>
          <w:sz w:val="28"/>
          <w:szCs w:val="24"/>
        </w:rPr>
        <w:t>ОСОБА_11</w:t>
      </w:r>
      <w:r w:rsidR="005A13E5">
        <w:rPr>
          <w:rFonts w:ascii="Times New Roman" w:hAnsi="Times New Roman" w:cs="Times New Roman"/>
          <w:sz w:val="28"/>
          <w:szCs w:val="24"/>
        </w:rPr>
        <w:t>,</w:t>
      </w:r>
      <w:r w:rsidR="005A13E5" w:rsidRPr="005A13E5">
        <w:rPr>
          <w:rFonts w:ascii="Times New Roman" w:hAnsi="Times New Roman" w:cs="Times New Roman"/>
          <w:sz w:val="28"/>
          <w:szCs w:val="24"/>
        </w:rPr>
        <w:t xml:space="preserve"> </w:t>
      </w:r>
      <w:r w:rsidR="005A13E5">
        <w:rPr>
          <w:rFonts w:ascii="Times New Roman" w:hAnsi="Times New Roman" w:cs="Times New Roman"/>
          <w:sz w:val="28"/>
          <w:szCs w:val="24"/>
        </w:rPr>
        <w:t xml:space="preserve">обвинуваченого </w:t>
      </w:r>
      <w:r w:rsidR="008D5B80">
        <w:rPr>
          <w:rFonts w:ascii="Times New Roman" w:hAnsi="Times New Roman" w:cs="Times New Roman"/>
          <w:sz w:val="28"/>
          <w:szCs w:val="24"/>
        </w:rPr>
        <w:t>ОСОБА_5</w:t>
      </w:r>
      <w:r w:rsidR="005A13E5">
        <w:rPr>
          <w:rFonts w:ascii="Times New Roman" w:hAnsi="Times New Roman" w:cs="Times New Roman"/>
          <w:sz w:val="28"/>
          <w:szCs w:val="24"/>
        </w:rPr>
        <w:t xml:space="preserve"> – адвоката </w:t>
      </w:r>
      <w:r w:rsidR="008D5B80">
        <w:rPr>
          <w:rFonts w:ascii="Times New Roman" w:hAnsi="Times New Roman" w:cs="Times New Roman"/>
          <w:sz w:val="28"/>
          <w:szCs w:val="24"/>
        </w:rPr>
        <w:t>ОСОБА_12</w:t>
      </w:r>
      <w:r w:rsidR="00EC2DED">
        <w:rPr>
          <w:rFonts w:ascii="Times New Roman" w:hAnsi="Times New Roman" w:cs="Times New Roman"/>
          <w:sz w:val="28"/>
          <w:szCs w:val="24"/>
        </w:rPr>
        <w:t>,</w:t>
      </w:r>
      <w:r w:rsidR="00EC2DED" w:rsidRPr="00EC2DED">
        <w:rPr>
          <w:rFonts w:ascii="Times New Roman" w:hAnsi="Times New Roman" w:cs="Times New Roman"/>
          <w:sz w:val="28"/>
          <w:szCs w:val="28"/>
        </w:rPr>
        <w:t xml:space="preserve"> </w:t>
      </w:r>
      <w:r w:rsidR="00EC2DED">
        <w:rPr>
          <w:rFonts w:ascii="Times New Roman" w:hAnsi="Times New Roman" w:cs="Times New Roman"/>
          <w:sz w:val="28"/>
          <w:szCs w:val="28"/>
        </w:rPr>
        <w:t xml:space="preserve">обвинуваченого </w:t>
      </w:r>
      <w:r w:rsidR="008D5B80">
        <w:rPr>
          <w:rFonts w:ascii="Times New Roman" w:hAnsi="Times New Roman" w:cs="Times New Roman"/>
          <w:sz w:val="28"/>
          <w:szCs w:val="28"/>
        </w:rPr>
        <w:t>ОСОБА_3</w:t>
      </w:r>
      <w:r w:rsidR="00EC2DED">
        <w:rPr>
          <w:rFonts w:ascii="Times New Roman" w:hAnsi="Times New Roman" w:cs="Times New Roman"/>
          <w:sz w:val="28"/>
          <w:szCs w:val="28"/>
        </w:rPr>
        <w:t xml:space="preserve"> – адвоката </w:t>
      </w:r>
      <w:r w:rsidR="008D5B80">
        <w:rPr>
          <w:rFonts w:ascii="Times New Roman" w:hAnsi="Times New Roman" w:cs="Times New Roman"/>
          <w:sz w:val="28"/>
          <w:szCs w:val="28"/>
        </w:rPr>
        <w:t>ОСОБА_13</w:t>
      </w:r>
      <w:r w:rsidR="00BE54AA">
        <w:rPr>
          <w:rFonts w:ascii="Times New Roman" w:hAnsi="Times New Roman" w:cs="Times New Roman"/>
          <w:sz w:val="28"/>
          <w:szCs w:val="28"/>
        </w:rPr>
        <w:t>;</w:t>
      </w:r>
    </w:p>
    <w:p w:rsidR="00FA4F1B" w:rsidRPr="00FA4F1B" w:rsidRDefault="00764B4A" w:rsidP="001A6D8B">
      <w:pPr>
        <w:pStyle w:val="a7"/>
        <w:numPr>
          <w:ilvl w:val="0"/>
          <w:numId w:val="7"/>
        </w:numPr>
        <w:spacing w:after="0" w:line="240" w:lineRule="auto"/>
        <w:ind w:left="0" w:firstLine="709"/>
        <w:jc w:val="both"/>
        <w:rPr>
          <w:rFonts w:ascii="Times New Roman" w:eastAsia="Times New Roman" w:hAnsi="Times New Roman" w:cs="Times New Roman"/>
          <w:sz w:val="28"/>
          <w:szCs w:val="28"/>
          <w:lang w:eastAsia="ru-RU"/>
        </w:rPr>
      </w:pPr>
      <w:r w:rsidRPr="00FA4F1B">
        <w:rPr>
          <w:rFonts w:ascii="Times New Roman" w:hAnsi="Times New Roman" w:cs="Times New Roman"/>
          <w:sz w:val="28"/>
          <w:szCs w:val="28"/>
        </w:rPr>
        <w:t>тимчасова непрацездатність захисників обвинувачен</w:t>
      </w:r>
      <w:r w:rsidR="00FA4F1B">
        <w:rPr>
          <w:rFonts w:ascii="Times New Roman" w:hAnsi="Times New Roman" w:cs="Times New Roman"/>
          <w:sz w:val="28"/>
          <w:szCs w:val="28"/>
        </w:rPr>
        <w:t xml:space="preserve">их </w:t>
      </w:r>
      <w:r w:rsidRPr="00FA4F1B">
        <w:rPr>
          <w:rFonts w:ascii="Times New Roman" w:hAnsi="Times New Roman" w:cs="Times New Roman"/>
          <w:sz w:val="28"/>
          <w:szCs w:val="28"/>
        </w:rPr>
        <w:t>– адвокат</w:t>
      </w:r>
      <w:r w:rsidR="00FA4F1B">
        <w:rPr>
          <w:rFonts w:ascii="Times New Roman" w:hAnsi="Times New Roman" w:cs="Times New Roman"/>
          <w:sz w:val="28"/>
          <w:szCs w:val="28"/>
        </w:rPr>
        <w:t>ів</w:t>
      </w:r>
      <w:r w:rsidRPr="00FA4F1B">
        <w:rPr>
          <w:rFonts w:ascii="Times New Roman" w:hAnsi="Times New Roman" w:cs="Times New Roman"/>
          <w:sz w:val="28"/>
          <w:szCs w:val="28"/>
        </w:rPr>
        <w:t xml:space="preserve"> </w:t>
      </w:r>
      <w:r w:rsidR="009F140E">
        <w:rPr>
          <w:rFonts w:ascii="Times New Roman" w:hAnsi="Times New Roman" w:cs="Times New Roman"/>
          <w:sz w:val="28"/>
          <w:szCs w:val="28"/>
        </w:rPr>
        <w:t>ОСОБА_13</w:t>
      </w:r>
      <w:r w:rsidRPr="00FA4F1B">
        <w:rPr>
          <w:rFonts w:ascii="Times New Roman" w:hAnsi="Times New Roman" w:cs="Times New Roman"/>
          <w:sz w:val="28"/>
          <w:szCs w:val="28"/>
        </w:rPr>
        <w:t xml:space="preserve">, </w:t>
      </w:r>
      <w:r w:rsidR="009F140E">
        <w:rPr>
          <w:rFonts w:ascii="Times New Roman" w:hAnsi="Times New Roman" w:cs="Times New Roman"/>
          <w:sz w:val="28"/>
          <w:szCs w:val="28"/>
        </w:rPr>
        <w:t>ОСОБА_12</w:t>
      </w:r>
      <w:r w:rsidR="00FA4F1B">
        <w:rPr>
          <w:rFonts w:ascii="Times New Roman" w:hAnsi="Times New Roman" w:cs="Times New Roman"/>
          <w:sz w:val="28"/>
          <w:szCs w:val="28"/>
        </w:rPr>
        <w:t>,</w:t>
      </w:r>
      <w:r w:rsidR="00FA4F1B">
        <w:rPr>
          <w:rFonts w:ascii="Times New Roman" w:eastAsia="Times New Roman" w:hAnsi="Times New Roman" w:cs="Times New Roman"/>
          <w:sz w:val="28"/>
          <w:szCs w:val="28"/>
          <w:lang w:eastAsia="ru-RU"/>
        </w:rPr>
        <w:t xml:space="preserve"> </w:t>
      </w:r>
      <w:r w:rsidR="009F140E">
        <w:rPr>
          <w:rFonts w:ascii="Times New Roman" w:eastAsia="Times New Roman" w:hAnsi="Times New Roman" w:cs="Times New Roman"/>
          <w:sz w:val="28"/>
          <w:szCs w:val="28"/>
          <w:lang w:eastAsia="ru-RU"/>
        </w:rPr>
        <w:t>ОСОБА_8</w:t>
      </w:r>
      <w:r w:rsidR="00FA4F1B">
        <w:rPr>
          <w:rFonts w:ascii="Times New Roman" w:eastAsia="Times New Roman" w:hAnsi="Times New Roman" w:cs="Times New Roman"/>
          <w:sz w:val="28"/>
          <w:szCs w:val="28"/>
          <w:lang w:eastAsia="ru-RU"/>
        </w:rPr>
        <w:t>,</w:t>
      </w:r>
      <w:r w:rsidR="00FA4F1B" w:rsidRPr="00FA4F1B">
        <w:rPr>
          <w:rFonts w:ascii="Times New Roman" w:eastAsia="Times New Roman" w:hAnsi="Times New Roman" w:cs="Times New Roman"/>
          <w:sz w:val="28"/>
          <w:szCs w:val="28"/>
          <w:lang w:eastAsia="ru-RU"/>
        </w:rPr>
        <w:t xml:space="preserve"> </w:t>
      </w:r>
      <w:r w:rsidR="009F140E">
        <w:rPr>
          <w:rFonts w:ascii="Times New Roman" w:eastAsia="Times New Roman" w:hAnsi="Times New Roman" w:cs="Times New Roman"/>
          <w:sz w:val="28"/>
          <w:szCs w:val="28"/>
          <w:lang w:eastAsia="ru-RU"/>
        </w:rPr>
        <w:t>ОСОБА_14</w:t>
      </w:r>
      <w:r w:rsidR="00FA4F1B" w:rsidRPr="00FA4F1B">
        <w:rPr>
          <w:rFonts w:ascii="Times New Roman" w:eastAsia="Times New Roman" w:hAnsi="Times New Roman" w:cs="Times New Roman"/>
          <w:sz w:val="28"/>
          <w:szCs w:val="28"/>
          <w:lang w:eastAsia="ru-RU"/>
        </w:rPr>
        <w:t>,</w:t>
      </w:r>
      <w:r w:rsidR="009F140E">
        <w:rPr>
          <w:rFonts w:ascii="Times New Roman" w:eastAsia="Times New Roman" w:hAnsi="Times New Roman" w:cs="Times New Roman"/>
          <w:sz w:val="28"/>
          <w:szCs w:val="28"/>
          <w:lang w:eastAsia="ru-RU"/>
        </w:rPr>
        <w:br/>
        <w:t>ОСОБА_10</w:t>
      </w:r>
      <w:r w:rsidR="00FA4F1B" w:rsidRPr="00FA4F1B">
        <w:rPr>
          <w:rFonts w:ascii="Times New Roman" w:eastAsia="Times New Roman" w:hAnsi="Times New Roman" w:cs="Times New Roman"/>
          <w:sz w:val="28"/>
          <w:szCs w:val="28"/>
          <w:lang w:eastAsia="ru-RU"/>
        </w:rPr>
        <w:t xml:space="preserve">, </w:t>
      </w:r>
      <w:r w:rsidR="009F140E">
        <w:rPr>
          <w:rFonts w:ascii="Times New Roman" w:eastAsia="Times New Roman" w:hAnsi="Times New Roman" w:cs="Times New Roman"/>
          <w:sz w:val="28"/>
          <w:szCs w:val="28"/>
          <w:lang w:eastAsia="ru-RU"/>
        </w:rPr>
        <w:t>ОСОБА_9</w:t>
      </w:r>
      <w:r w:rsidR="00FA4F1B" w:rsidRPr="00FA4F1B">
        <w:rPr>
          <w:rFonts w:ascii="Times New Roman" w:eastAsia="Times New Roman" w:hAnsi="Times New Roman" w:cs="Times New Roman"/>
          <w:sz w:val="28"/>
          <w:szCs w:val="28"/>
          <w:lang w:eastAsia="ru-RU"/>
        </w:rPr>
        <w:t>;</w:t>
      </w:r>
    </w:p>
    <w:p w:rsidR="00FA4F1B" w:rsidRDefault="00C01530" w:rsidP="001A6D8B">
      <w:pPr>
        <w:pStyle w:val="a7"/>
        <w:numPr>
          <w:ilvl w:val="0"/>
          <w:numId w:val="7"/>
        </w:numPr>
        <w:spacing w:after="0" w:line="240" w:lineRule="auto"/>
        <w:ind w:left="0" w:firstLine="709"/>
        <w:jc w:val="both"/>
        <w:rPr>
          <w:rFonts w:ascii="Times New Roman" w:hAnsi="Times New Roman" w:cs="Times New Roman"/>
          <w:sz w:val="28"/>
          <w:szCs w:val="28"/>
        </w:rPr>
      </w:pPr>
      <w:r w:rsidRPr="00FA4F1B">
        <w:rPr>
          <w:rFonts w:ascii="Times New Roman" w:hAnsi="Times New Roman" w:cs="Times New Roman"/>
          <w:sz w:val="28"/>
          <w:szCs w:val="28"/>
        </w:rPr>
        <w:t xml:space="preserve">зайнятість захисників обвинуваченого </w:t>
      </w:r>
      <w:r w:rsidR="00601351">
        <w:rPr>
          <w:rFonts w:ascii="Times New Roman" w:hAnsi="Times New Roman" w:cs="Times New Roman"/>
          <w:sz w:val="28"/>
          <w:szCs w:val="28"/>
        </w:rPr>
        <w:t>ОСОБА_2</w:t>
      </w:r>
      <w:r w:rsidRPr="00FA4F1B">
        <w:rPr>
          <w:rFonts w:ascii="Times New Roman" w:hAnsi="Times New Roman" w:cs="Times New Roman"/>
          <w:sz w:val="28"/>
          <w:szCs w:val="28"/>
        </w:rPr>
        <w:t xml:space="preserve"> – адвоката</w:t>
      </w:r>
      <w:r w:rsidR="00601351">
        <w:rPr>
          <w:rFonts w:ascii="Times New Roman" w:hAnsi="Times New Roman" w:cs="Times New Roman"/>
          <w:sz w:val="28"/>
          <w:szCs w:val="28"/>
        </w:rPr>
        <w:br/>
        <w:t>ОСОБА_8</w:t>
      </w:r>
      <w:r w:rsidRPr="00FA4F1B">
        <w:rPr>
          <w:rFonts w:ascii="Times New Roman" w:hAnsi="Times New Roman" w:cs="Times New Roman"/>
          <w:sz w:val="28"/>
          <w:szCs w:val="28"/>
        </w:rPr>
        <w:t xml:space="preserve">, обвинуваченого </w:t>
      </w:r>
      <w:r w:rsidR="00601351">
        <w:rPr>
          <w:rFonts w:ascii="Times New Roman" w:hAnsi="Times New Roman" w:cs="Times New Roman"/>
          <w:sz w:val="28"/>
          <w:szCs w:val="28"/>
        </w:rPr>
        <w:t>ОСОБА_7</w:t>
      </w:r>
      <w:r w:rsidRPr="00FA4F1B">
        <w:rPr>
          <w:rFonts w:ascii="Times New Roman" w:hAnsi="Times New Roman" w:cs="Times New Roman"/>
          <w:sz w:val="28"/>
          <w:szCs w:val="28"/>
        </w:rPr>
        <w:t xml:space="preserve"> – адвоката </w:t>
      </w:r>
      <w:r w:rsidR="00601351">
        <w:rPr>
          <w:rFonts w:ascii="Times New Roman" w:hAnsi="Times New Roman" w:cs="Times New Roman"/>
          <w:sz w:val="28"/>
          <w:szCs w:val="28"/>
        </w:rPr>
        <w:t>ОСОБА_9</w:t>
      </w:r>
      <w:r w:rsidRPr="00FA4F1B">
        <w:rPr>
          <w:rFonts w:ascii="Times New Roman" w:hAnsi="Times New Roman" w:cs="Times New Roman"/>
          <w:sz w:val="28"/>
          <w:szCs w:val="28"/>
        </w:rPr>
        <w:t>,</w:t>
      </w:r>
      <w:r w:rsidR="00601351">
        <w:rPr>
          <w:rFonts w:ascii="Times New Roman" w:hAnsi="Times New Roman" w:cs="Times New Roman"/>
          <w:sz w:val="28"/>
          <w:szCs w:val="28"/>
        </w:rPr>
        <w:br/>
      </w:r>
      <w:r w:rsidRPr="00FA4F1B">
        <w:rPr>
          <w:rFonts w:ascii="Times New Roman" w:hAnsi="Times New Roman" w:cs="Times New Roman"/>
          <w:sz w:val="28"/>
          <w:szCs w:val="28"/>
        </w:rPr>
        <w:t xml:space="preserve">обвинуваченого </w:t>
      </w:r>
      <w:r w:rsidR="00601351">
        <w:rPr>
          <w:rFonts w:ascii="Times New Roman" w:hAnsi="Times New Roman" w:cs="Times New Roman"/>
          <w:sz w:val="28"/>
          <w:szCs w:val="28"/>
        </w:rPr>
        <w:t>ОСОБА_4</w:t>
      </w:r>
      <w:r w:rsidRPr="00FA4F1B">
        <w:rPr>
          <w:rFonts w:ascii="Times New Roman" w:hAnsi="Times New Roman" w:cs="Times New Roman"/>
          <w:sz w:val="28"/>
          <w:szCs w:val="28"/>
        </w:rPr>
        <w:t xml:space="preserve"> – адвоката </w:t>
      </w:r>
      <w:r w:rsidR="00601351">
        <w:rPr>
          <w:rFonts w:ascii="Times New Roman" w:hAnsi="Times New Roman" w:cs="Times New Roman"/>
          <w:sz w:val="28"/>
          <w:szCs w:val="28"/>
        </w:rPr>
        <w:t>ОСОБА_11</w:t>
      </w:r>
      <w:r w:rsidR="00FA4F1B">
        <w:rPr>
          <w:rFonts w:ascii="Times New Roman" w:hAnsi="Times New Roman" w:cs="Times New Roman"/>
          <w:sz w:val="28"/>
          <w:szCs w:val="28"/>
        </w:rPr>
        <w:t>,</w:t>
      </w:r>
      <w:r w:rsidRPr="00FA4F1B">
        <w:rPr>
          <w:rFonts w:ascii="Times New Roman" w:hAnsi="Times New Roman" w:cs="Times New Roman"/>
          <w:sz w:val="28"/>
          <w:szCs w:val="28"/>
        </w:rPr>
        <w:t xml:space="preserve"> </w:t>
      </w:r>
      <w:r w:rsidR="00FA4F1B" w:rsidRPr="00FA4F1B">
        <w:rPr>
          <w:rFonts w:ascii="Times New Roman" w:hAnsi="Times New Roman" w:cs="Times New Roman"/>
          <w:sz w:val="28"/>
          <w:szCs w:val="28"/>
        </w:rPr>
        <w:t>обвинуваченого</w:t>
      </w:r>
      <w:r w:rsidR="00311448">
        <w:rPr>
          <w:rFonts w:ascii="Times New Roman" w:hAnsi="Times New Roman" w:cs="Times New Roman"/>
          <w:sz w:val="28"/>
          <w:szCs w:val="28"/>
        </w:rPr>
        <w:br/>
        <w:t>ОСОБА_5</w:t>
      </w:r>
      <w:r w:rsidR="00FA4F1B" w:rsidRPr="00FA4F1B">
        <w:rPr>
          <w:rFonts w:ascii="Times New Roman" w:hAnsi="Times New Roman" w:cs="Times New Roman"/>
          <w:sz w:val="28"/>
          <w:szCs w:val="28"/>
        </w:rPr>
        <w:t xml:space="preserve"> – адвоката </w:t>
      </w:r>
      <w:r w:rsidR="00311448">
        <w:rPr>
          <w:rFonts w:ascii="Times New Roman" w:hAnsi="Times New Roman" w:cs="Times New Roman"/>
          <w:sz w:val="28"/>
          <w:szCs w:val="28"/>
        </w:rPr>
        <w:t>ОСОБА_10</w:t>
      </w:r>
      <w:r w:rsidR="00FA4F1B" w:rsidRPr="00FA4F1B">
        <w:rPr>
          <w:rFonts w:ascii="Times New Roman" w:hAnsi="Times New Roman" w:cs="Times New Roman"/>
          <w:sz w:val="28"/>
          <w:szCs w:val="28"/>
        </w:rPr>
        <w:t xml:space="preserve"> </w:t>
      </w:r>
      <w:r w:rsidRPr="00FA4F1B">
        <w:rPr>
          <w:rFonts w:ascii="Times New Roman" w:hAnsi="Times New Roman" w:cs="Times New Roman"/>
          <w:sz w:val="28"/>
          <w:szCs w:val="28"/>
        </w:rPr>
        <w:t>в інших судових процесах</w:t>
      </w:r>
      <w:r w:rsidR="00FA4F1B">
        <w:rPr>
          <w:rFonts w:ascii="Times New Roman" w:hAnsi="Times New Roman" w:cs="Times New Roman"/>
          <w:sz w:val="28"/>
          <w:szCs w:val="28"/>
        </w:rPr>
        <w:t>,</w:t>
      </w:r>
      <w:r w:rsidR="00311448">
        <w:rPr>
          <w:rFonts w:ascii="Times New Roman" w:hAnsi="Times New Roman" w:cs="Times New Roman"/>
          <w:sz w:val="28"/>
          <w:szCs w:val="28"/>
        </w:rPr>
        <w:br/>
      </w:r>
      <w:r w:rsidR="00FA4F1B" w:rsidRPr="00FA4F1B">
        <w:rPr>
          <w:rFonts w:ascii="Times New Roman" w:hAnsi="Times New Roman" w:cs="Times New Roman"/>
          <w:sz w:val="28"/>
          <w:szCs w:val="28"/>
        </w:rPr>
        <w:t>невідкладних слідчих діях під час досудового розслідування іншого кримінального провадження;</w:t>
      </w:r>
    </w:p>
    <w:p w:rsidR="00B3456C" w:rsidRPr="00B3456C" w:rsidRDefault="00C01530" w:rsidP="001A6D8B">
      <w:pPr>
        <w:pStyle w:val="a7"/>
        <w:numPr>
          <w:ilvl w:val="0"/>
          <w:numId w:val="7"/>
        </w:numPr>
        <w:spacing w:after="0" w:line="240" w:lineRule="auto"/>
        <w:ind w:left="0" w:firstLine="709"/>
        <w:jc w:val="both"/>
        <w:rPr>
          <w:rFonts w:ascii="Times New Roman" w:hAnsi="Times New Roman" w:cs="Times New Roman"/>
          <w:sz w:val="28"/>
          <w:szCs w:val="28"/>
        </w:rPr>
      </w:pPr>
      <w:r w:rsidRPr="00FA4F1B">
        <w:rPr>
          <w:rFonts w:ascii="Times New Roman" w:hAnsi="Times New Roman" w:cs="Times New Roman"/>
          <w:sz w:val="28"/>
          <w:szCs w:val="28"/>
        </w:rPr>
        <w:t xml:space="preserve">задоволення клопотань захисника обвинуваченого </w:t>
      </w:r>
      <w:r w:rsidR="00FE045A">
        <w:rPr>
          <w:rFonts w:ascii="Times New Roman" w:hAnsi="Times New Roman" w:cs="Times New Roman"/>
          <w:sz w:val="28"/>
          <w:szCs w:val="28"/>
        </w:rPr>
        <w:t>ОСОБА_1</w:t>
      </w:r>
      <w:r w:rsidRPr="00FA4F1B">
        <w:rPr>
          <w:rFonts w:ascii="Times New Roman" w:hAnsi="Times New Roman" w:cs="Times New Roman"/>
          <w:sz w:val="28"/>
          <w:szCs w:val="24"/>
        </w:rPr>
        <w:t xml:space="preserve"> – адвоката </w:t>
      </w:r>
      <w:r w:rsidR="00FE045A">
        <w:rPr>
          <w:rFonts w:ascii="Times New Roman" w:hAnsi="Times New Roman" w:cs="Times New Roman"/>
          <w:sz w:val="28"/>
          <w:szCs w:val="24"/>
        </w:rPr>
        <w:t>ОСОБА_8</w:t>
      </w:r>
      <w:r w:rsidRPr="00FA4F1B">
        <w:rPr>
          <w:rFonts w:ascii="Times New Roman" w:hAnsi="Times New Roman" w:cs="Times New Roman"/>
          <w:sz w:val="28"/>
          <w:szCs w:val="24"/>
        </w:rPr>
        <w:t xml:space="preserve">, </w:t>
      </w:r>
      <w:r w:rsidRPr="00FA4F1B">
        <w:rPr>
          <w:rFonts w:ascii="Times New Roman" w:hAnsi="Times New Roman" w:cs="Times New Roman"/>
          <w:sz w:val="28"/>
          <w:szCs w:val="28"/>
        </w:rPr>
        <w:t xml:space="preserve">обвинуваченого </w:t>
      </w:r>
      <w:r w:rsidR="00FE045A">
        <w:rPr>
          <w:rFonts w:ascii="Times New Roman" w:hAnsi="Times New Roman" w:cs="Times New Roman"/>
          <w:sz w:val="28"/>
          <w:szCs w:val="28"/>
        </w:rPr>
        <w:t>ОСОБА_4</w:t>
      </w:r>
      <w:r w:rsidRPr="00FA4F1B">
        <w:rPr>
          <w:rFonts w:ascii="Times New Roman" w:hAnsi="Times New Roman" w:cs="Times New Roman"/>
          <w:sz w:val="28"/>
          <w:szCs w:val="28"/>
        </w:rPr>
        <w:t xml:space="preserve"> – адвоката </w:t>
      </w:r>
      <w:r w:rsidR="00FE045A">
        <w:rPr>
          <w:rFonts w:ascii="Times New Roman" w:hAnsi="Times New Roman" w:cs="Times New Roman"/>
          <w:sz w:val="28"/>
          <w:szCs w:val="28"/>
        </w:rPr>
        <w:t>ОСОБА_11</w:t>
      </w:r>
      <w:r w:rsidRPr="00FA4F1B">
        <w:rPr>
          <w:rFonts w:ascii="Times New Roman" w:hAnsi="Times New Roman" w:cs="Times New Roman"/>
          <w:sz w:val="28"/>
          <w:szCs w:val="28"/>
        </w:rPr>
        <w:t xml:space="preserve"> </w:t>
      </w:r>
      <w:r w:rsidRPr="00FA4F1B">
        <w:rPr>
          <w:rFonts w:ascii="Times New Roman" w:hAnsi="Times New Roman" w:cs="Times New Roman"/>
          <w:sz w:val="28"/>
          <w:szCs w:val="24"/>
        </w:rPr>
        <w:t>про відкладення судового розгляду;</w:t>
      </w:r>
    </w:p>
    <w:p w:rsidR="00B3456C" w:rsidRPr="00B3456C" w:rsidRDefault="00FA4F1B" w:rsidP="001A6D8B">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eastAsia="Times New Roman" w:hAnsi="Times New Roman" w:cs="Times New Roman"/>
          <w:sz w:val="28"/>
          <w:szCs w:val="28"/>
          <w:lang w:eastAsia="ru-RU"/>
        </w:rPr>
        <w:t xml:space="preserve">необхідність залучення обвинуваченим </w:t>
      </w:r>
      <w:r w:rsidR="00FE045A">
        <w:rPr>
          <w:rFonts w:ascii="Times New Roman" w:eastAsia="Times New Roman" w:hAnsi="Times New Roman" w:cs="Times New Roman"/>
          <w:sz w:val="28"/>
          <w:szCs w:val="28"/>
          <w:lang w:eastAsia="ru-RU"/>
        </w:rPr>
        <w:t>ОСОБА_3</w:t>
      </w:r>
      <w:r w:rsidRPr="00B3456C">
        <w:rPr>
          <w:rFonts w:ascii="Times New Roman" w:eastAsia="Times New Roman" w:hAnsi="Times New Roman" w:cs="Times New Roman"/>
          <w:sz w:val="28"/>
          <w:szCs w:val="28"/>
          <w:lang w:eastAsia="ru-RU"/>
        </w:rPr>
        <w:t xml:space="preserve">, </w:t>
      </w:r>
      <w:r w:rsidR="00FE045A">
        <w:rPr>
          <w:rFonts w:ascii="Times New Roman" w:eastAsia="Times New Roman" w:hAnsi="Times New Roman" w:cs="Times New Roman"/>
          <w:sz w:val="28"/>
          <w:szCs w:val="28"/>
          <w:lang w:eastAsia="ru-RU"/>
        </w:rPr>
        <w:t>ОСОБА_4</w:t>
      </w:r>
      <w:r w:rsidRPr="00B3456C">
        <w:rPr>
          <w:rFonts w:ascii="Times New Roman" w:eastAsia="Times New Roman" w:hAnsi="Times New Roman" w:cs="Times New Roman"/>
          <w:sz w:val="28"/>
          <w:szCs w:val="28"/>
          <w:lang w:eastAsia="ru-RU"/>
        </w:rPr>
        <w:t xml:space="preserve"> захисників </w:t>
      </w:r>
      <w:r w:rsidR="001B7F8C">
        <w:rPr>
          <w:rFonts w:ascii="Times New Roman" w:eastAsia="Times New Roman" w:hAnsi="Times New Roman" w:cs="Times New Roman"/>
          <w:sz w:val="28"/>
          <w:szCs w:val="28"/>
          <w:lang w:eastAsia="ru-RU"/>
        </w:rPr>
        <w:t>у</w:t>
      </w:r>
      <w:r w:rsidRPr="00B3456C">
        <w:rPr>
          <w:rFonts w:ascii="Times New Roman" w:eastAsia="Times New Roman" w:hAnsi="Times New Roman" w:cs="Times New Roman"/>
          <w:sz w:val="28"/>
          <w:szCs w:val="28"/>
          <w:lang w:eastAsia="ru-RU"/>
        </w:rPr>
        <w:t xml:space="preserve"> порядку надання безоплатної правової допомоги; </w:t>
      </w:r>
    </w:p>
    <w:p w:rsidR="00B3456C" w:rsidRPr="00B3456C" w:rsidRDefault="00FA4F1B" w:rsidP="001A6D8B">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eastAsia="Times New Roman" w:hAnsi="Times New Roman" w:cs="Times New Roman"/>
          <w:sz w:val="28"/>
          <w:szCs w:val="28"/>
          <w:lang w:eastAsia="ru-RU"/>
        </w:rPr>
        <w:t xml:space="preserve">задоволення клопотань захисників обвинуваченого </w:t>
      </w:r>
      <w:r w:rsidR="00FE045A">
        <w:rPr>
          <w:rFonts w:ascii="Times New Roman" w:eastAsia="Times New Roman" w:hAnsi="Times New Roman" w:cs="Times New Roman"/>
          <w:sz w:val="28"/>
          <w:szCs w:val="28"/>
          <w:lang w:eastAsia="ru-RU"/>
        </w:rPr>
        <w:t>ОСОБА_3</w:t>
      </w:r>
      <w:r w:rsidRPr="00B3456C">
        <w:rPr>
          <w:rFonts w:ascii="Times New Roman" w:eastAsia="Times New Roman" w:hAnsi="Times New Roman" w:cs="Times New Roman"/>
          <w:sz w:val="28"/>
          <w:szCs w:val="28"/>
          <w:lang w:eastAsia="ru-RU"/>
        </w:rPr>
        <w:t xml:space="preserve"> – адвоката </w:t>
      </w:r>
      <w:r w:rsidR="00FE045A">
        <w:rPr>
          <w:rFonts w:ascii="Times New Roman" w:eastAsia="Times New Roman" w:hAnsi="Times New Roman" w:cs="Times New Roman"/>
          <w:sz w:val="28"/>
          <w:szCs w:val="28"/>
          <w:lang w:eastAsia="ru-RU"/>
        </w:rPr>
        <w:t>ОСОБА_13</w:t>
      </w:r>
      <w:r w:rsidRPr="00B3456C">
        <w:rPr>
          <w:rFonts w:ascii="Times New Roman" w:eastAsia="Times New Roman" w:hAnsi="Times New Roman" w:cs="Times New Roman"/>
          <w:sz w:val="28"/>
          <w:szCs w:val="28"/>
          <w:lang w:eastAsia="ru-RU"/>
        </w:rPr>
        <w:t xml:space="preserve">, обвинуваченого </w:t>
      </w:r>
      <w:r w:rsidR="00FE045A">
        <w:rPr>
          <w:rFonts w:ascii="Times New Roman" w:eastAsia="Times New Roman" w:hAnsi="Times New Roman" w:cs="Times New Roman"/>
          <w:sz w:val="28"/>
          <w:szCs w:val="28"/>
          <w:lang w:eastAsia="ru-RU"/>
        </w:rPr>
        <w:t>ОСОБА_5</w:t>
      </w:r>
      <w:r w:rsidRPr="00B3456C">
        <w:rPr>
          <w:rFonts w:ascii="Times New Roman" w:eastAsia="Times New Roman" w:hAnsi="Times New Roman" w:cs="Times New Roman"/>
          <w:sz w:val="28"/>
          <w:szCs w:val="28"/>
          <w:lang w:eastAsia="ru-RU"/>
        </w:rPr>
        <w:t xml:space="preserve"> – адвоката</w:t>
      </w:r>
      <w:r w:rsidR="00FE045A">
        <w:rPr>
          <w:rFonts w:ascii="Times New Roman" w:eastAsia="Times New Roman" w:hAnsi="Times New Roman" w:cs="Times New Roman"/>
          <w:sz w:val="28"/>
          <w:szCs w:val="28"/>
          <w:lang w:eastAsia="ru-RU"/>
        </w:rPr>
        <w:br/>
        <w:t>ОСОБА_12</w:t>
      </w:r>
      <w:r w:rsidRPr="00B3456C">
        <w:rPr>
          <w:rFonts w:ascii="Times New Roman" w:eastAsia="Times New Roman" w:hAnsi="Times New Roman" w:cs="Times New Roman"/>
          <w:sz w:val="28"/>
          <w:szCs w:val="28"/>
          <w:lang w:eastAsia="ru-RU"/>
        </w:rPr>
        <w:t xml:space="preserve"> про ознайомлення з матеріалами кримінального</w:t>
      </w:r>
      <w:r w:rsidR="00FE045A">
        <w:rPr>
          <w:rFonts w:ascii="Times New Roman" w:eastAsia="Times New Roman" w:hAnsi="Times New Roman" w:cs="Times New Roman"/>
          <w:sz w:val="28"/>
          <w:szCs w:val="28"/>
          <w:lang w:eastAsia="ru-RU"/>
        </w:rPr>
        <w:br/>
      </w:r>
      <w:r w:rsidRPr="00B3456C">
        <w:rPr>
          <w:rFonts w:ascii="Times New Roman" w:eastAsia="Times New Roman" w:hAnsi="Times New Roman" w:cs="Times New Roman"/>
          <w:sz w:val="28"/>
          <w:szCs w:val="28"/>
          <w:lang w:eastAsia="ru-RU"/>
        </w:rPr>
        <w:t>провадження;</w:t>
      </w:r>
    </w:p>
    <w:p w:rsidR="00B3456C" w:rsidRPr="00B3456C" w:rsidRDefault="00B3456C" w:rsidP="001A6D8B">
      <w:pPr>
        <w:pStyle w:val="a7"/>
        <w:numPr>
          <w:ilvl w:val="0"/>
          <w:numId w:val="7"/>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задоволення клопотань прокурора про </w:t>
      </w:r>
      <w:r w:rsidRPr="00B3456C">
        <w:rPr>
          <w:rFonts w:ascii="Times New Roman" w:hAnsi="Times New Roman" w:cs="Times New Roman"/>
          <w:sz w:val="28"/>
          <w:szCs w:val="28"/>
        </w:rPr>
        <w:t>на</w:t>
      </w:r>
      <w:r w:rsidR="001B7F8C">
        <w:rPr>
          <w:rFonts w:ascii="Times New Roman" w:hAnsi="Times New Roman" w:cs="Times New Roman"/>
          <w:sz w:val="28"/>
          <w:szCs w:val="28"/>
        </w:rPr>
        <w:t xml:space="preserve">дсилання </w:t>
      </w:r>
      <w:r w:rsidRPr="00B3456C">
        <w:rPr>
          <w:rFonts w:ascii="Times New Roman" w:hAnsi="Times New Roman" w:cs="Times New Roman"/>
          <w:sz w:val="28"/>
          <w:szCs w:val="28"/>
        </w:rPr>
        <w:t xml:space="preserve">листів до Одеської кваліфікаційно-дисциплінарної комісії адвокатури про порушення питання про відповідальність адвоката </w:t>
      </w:r>
      <w:r w:rsidR="00FE045A">
        <w:rPr>
          <w:rFonts w:ascii="Times New Roman" w:hAnsi="Times New Roman" w:cs="Times New Roman"/>
          <w:sz w:val="28"/>
          <w:szCs w:val="28"/>
        </w:rPr>
        <w:t>ОСОБА_10</w:t>
      </w:r>
      <w:r w:rsidRPr="00B3456C">
        <w:rPr>
          <w:rFonts w:ascii="Times New Roman" w:hAnsi="Times New Roman" w:cs="Times New Roman"/>
          <w:sz w:val="28"/>
          <w:szCs w:val="28"/>
        </w:rPr>
        <w:t xml:space="preserve"> через його неявки в</w:t>
      </w:r>
      <w:r w:rsidR="00FE045A">
        <w:rPr>
          <w:rFonts w:ascii="Times New Roman" w:hAnsi="Times New Roman" w:cs="Times New Roman"/>
          <w:sz w:val="28"/>
          <w:szCs w:val="28"/>
        </w:rPr>
        <w:br/>
      </w:r>
      <w:r w:rsidRPr="00B3456C">
        <w:rPr>
          <w:rFonts w:ascii="Times New Roman" w:hAnsi="Times New Roman" w:cs="Times New Roman"/>
          <w:sz w:val="28"/>
          <w:szCs w:val="28"/>
        </w:rPr>
        <w:t>судов</w:t>
      </w:r>
      <w:r w:rsidR="001B7F8C">
        <w:rPr>
          <w:rFonts w:ascii="Times New Roman" w:hAnsi="Times New Roman" w:cs="Times New Roman"/>
          <w:sz w:val="28"/>
          <w:szCs w:val="28"/>
        </w:rPr>
        <w:t>і</w:t>
      </w:r>
      <w:r w:rsidRPr="00B3456C">
        <w:rPr>
          <w:rFonts w:ascii="Times New Roman" w:hAnsi="Times New Roman" w:cs="Times New Roman"/>
          <w:sz w:val="28"/>
          <w:szCs w:val="28"/>
        </w:rPr>
        <w:t xml:space="preserve"> засідання без повідомлення суду причин таких неявок;</w:t>
      </w:r>
    </w:p>
    <w:p w:rsidR="00B3456C" w:rsidRDefault="00FA4F1B" w:rsidP="001A6D8B">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hAnsi="Times New Roman" w:cs="Times New Roman"/>
          <w:sz w:val="28"/>
          <w:szCs w:val="28"/>
        </w:rPr>
        <w:t xml:space="preserve">надходження клопотання адвоката </w:t>
      </w:r>
      <w:r w:rsidR="00FE045A">
        <w:rPr>
          <w:rFonts w:ascii="Times New Roman" w:hAnsi="Times New Roman" w:cs="Times New Roman"/>
          <w:sz w:val="28"/>
          <w:szCs w:val="28"/>
        </w:rPr>
        <w:t>ОСОБА_10</w:t>
      </w:r>
      <w:r w:rsidRPr="00B3456C">
        <w:rPr>
          <w:rFonts w:ascii="Times New Roman" w:hAnsi="Times New Roman" w:cs="Times New Roman"/>
          <w:sz w:val="28"/>
          <w:szCs w:val="28"/>
        </w:rPr>
        <w:t xml:space="preserve"> про незгоду захисника з обран</w:t>
      </w:r>
      <w:r w:rsidR="001B7F8C">
        <w:rPr>
          <w:rFonts w:ascii="Times New Roman" w:hAnsi="Times New Roman" w:cs="Times New Roman"/>
          <w:sz w:val="28"/>
          <w:szCs w:val="28"/>
        </w:rPr>
        <w:t>им</w:t>
      </w:r>
      <w:r w:rsidRPr="00B3456C">
        <w:rPr>
          <w:rFonts w:ascii="Times New Roman" w:hAnsi="Times New Roman" w:cs="Times New Roman"/>
          <w:sz w:val="28"/>
          <w:szCs w:val="28"/>
        </w:rPr>
        <w:t xml:space="preserve"> обвинуваченим способ</w:t>
      </w:r>
      <w:r w:rsidR="001B7F8C">
        <w:rPr>
          <w:rFonts w:ascii="Times New Roman" w:hAnsi="Times New Roman" w:cs="Times New Roman"/>
          <w:sz w:val="28"/>
          <w:szCs w:val="28"/>
        </w:rPr>
        <w:t>ом</w:t>
      </w:r>
      <w:r w:rsidRPr="00B3456C">
        <w:rPr>
          <w:rFonts w:ascii="Times New Roman" w:hAnsi="Times New Roman" w:cs="Times New Roman"/>
          <w:sz w:val="28"/>
          <w:szCs w:val="28"/>
        </w:rPr>
        <w:t xml:space="preserve"> захисту та невиконання обвинуваченим умов укладеного договору </w:t>
      </w:r>
      <w:r w:rsidR="001B7F8C">
        <w:rPr>
          <w:rFonts w:ascii="Times New Roman" w:hAnsi="Times New Roman" w:cs="Times New Roman"/>
          <w:sz w:val="28"/>
          <w:szCs w:val="28"/>
        </w:rPr>
        <w:t>і</w:t>
      </w:r>
      <w:r w:rsidRPr="00B3456C">
        <w:rPr>
          <w:rFonts w:ascii="Times New Roman" w:hAnsi="Times New Roman" w:cs="Times New Roman"/>
          <w:sz w:val="28"/>
          <w:szCs w:val="28"/>
        </w:rPr>
        <w:t xml:space="preserve"> надання у зв</w:t>
      </w:r>
      <w:r w:rsidR="001B7F8C">
        <w:rPr>
          <w:rFonts w:ascii="Times New Roman" w:hAnsi="Times New Roman" w:cs="Times New Roman"/>
          <w:sz w:val="28"/>
          <w:szCs w:val="28"/>
          <w:lang w:val="en-US"/>
        </w:rPr>
        <w:t>’</w:t>
      </w:r>
      <w:r w:rsidRPr="00B3456C">
        <w:rPr>
          <w:rFonts w:ascii="Times New Roman" w:hAnsi="Times New Roman" w:cs="Times New Roman"/>
          <w:sz w:val="28"/>
          <w:szCs w:val="28"/>
        </w:rPr>
        <w:t xml:space="preserve">язку із цим часу обвинуваченому </w:t>
      </w:r>
      <w:r w:rsidR="00FE045A">
        <w:rPr>
          <w:rFonts w:ascii="Times New Roman" w:hAnsi="Times New Roman" w:cs="Times New Roman"/>
          <w:sz w:val="28"/>
          <w:szCs w:val="28"/>
        </w:rPr>
        <w:t>ОСОБА_5</w:t>
      </w:r>
      <w:r w:rsidRPr="00B3456C">
        <w:rPr>
          <w:rFonts w:ascii="Times New Roman" w:hAnsi="Times New Roman" w:cs="Times New Roman"/>
          <w:sz w:val="28"/>
          <w:szCs w:val="28"/>
        </w:rPr>
        <w:t xml:space="preserve"> для укладення угоди з іншим захисником;</w:t>
      </w:r>
    </w:p>
    <w:p w:rsidR="00B3456C" w:rsidRPr="00B3456C" w:rsidRDefault="00FA4F1B" w:rsidP="001A6D8B">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hAnsi="Times New Roman" w:cs="Times New Roman"/>
          <w:sz w:val="28"/>
          <w:szCs w:val="24"/>
        </w:rPr>
        <w:t>заміна захисника обвинувачено</w:t>
      </w:r>
      <w:r w:rsidR="001A6D8B">
        <w:rPr>
          <w:rFonts w:ascii="Times New Roman" w:hAnsi="Times New Roman" w:cs="Times New Roman"/>
          <w:sz w:val="28"/>
          <w:szCs w:val="24"/>
        </w:rPr>
        <w:t>му</w:t>
      </w:r>
      <w:r w:rsidRPr="00B3456C">
        <w:rPr>
          <w:rFonts w:ascii="Times New Roman" w:hAnsi="Times New Roman" w:cs="Times New Roman"/>
          <w:sz w:val="28"/>
          <w:szCs w:val="24"/>
        </w:rPr>
        <w:t xml:space="preserve"> </w:t>
      </w:r>
      <w:r w:rsidR="00FE045A">
        <w:rPr>
          <w:rFonts w:ascii="Times New Roman" w:hAnsi="Times New Roman" w:cs="Times New Roman"/>
          <w:sz w:val="28"/>
          <w:szCs w:val="24"/>
        </w:rPr>
        <w:t>ОСОБА_3</w:t>
      </w:r>
      <w:r w:rsidRPr="00B3456C">
        <w:rPr>
          <w:rFonts w:ascii="Times New Roman" w:hAnsi="Times New Roman" w:cs="Times New Roman"/>
          <w:sz w:val="28"/>
          <w:szCs w:val="24"/>
        </w:rPr>
        <w:t xml:space="preserve"> (замість адвоката </w:t>
      </w:r>
      <w:r w:rsidR="00FE045A">
        <w:rPr>
          <w:rFonts w:ascii="Times New Roman" w:hAnsi="Times New Roman" w:cs="Times New Roman"/>
          <w:sz w:val="28"/>
          <w:szCs w:val="24"/>
        </w:rPr>
        <w:t>ОСОБА_13</w:t>
      </w:r>
      <w:r w:rsidRPr="00B3456C">
        <w:rPr>
          <w:rFonts w:ascii="Times New Roman" w:hAnsi="Times New Roman" w:cs="Times New Roman"/>
          <w:sz w:val="28"/>
          <w:szCs w:val="24"/>
        </w:rPr>
        <w:t xml:space="preserve"> призначено захисника </w:t>
      </w:r>
      <w:r w:rsidR="00FE045A">
        <w:rPr>
          <w:rFonts w:ascii="Times New Roman" w:hAnsi="Times New Roman" w:cs="Times New Roman"/>
          <w:sz w:val="28"/>
          <w:szCs w:val="24"/>
        </w:rPr>
        <w:t>ОСОБА_15</w:t>
      </w:r>
      <w:r w:rsidRPr="00B3456C">
        <w:rPr>
          <w:rFonts w:ascii="Times New Roman" w:hAnsi="Times New Roman" w:cs="Times New Roman"/>
          <w:sz w:val="28"/>
          <w:szCs w:val="24"/>
        </w:rPr>
        <w:t>) та задоволення</w:t>
      </w:r>
      <w:r w:rsidR="00FE045A">
        <w:rPr>
          <w:rFonts w:ascii="Times New Roman" w:hAnsi="Times New Roman" w:cs="Times New Roman"/>
          <w:sz w:val="28"/>
          <w:szCs w:val="24"/>
        </w:rPr>
        <w:br/>
      </w:r>
      <w:r w:rsidRPr="00B3456C">
        <w:rPr>
          <w:rFonts w:ascii="Times New Roman" w:hAnsi="Times New Roman" w:cs="Times New Roman"/>
          <w:sz w:val="28"/>
          <w:szCs w:val="24"/>
        </w:rPr>
        <w:t>клопотання новопризначеного захисника про ознайомлення з матеріалами кримінального провадження;</w:t>
      </w:r>
    </w:p>
    <w:p w:rsidR="00B3456C" w:rsidRDefault="00FA4F1B" w:rsidP="001A6D8B">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hAnsi="Times New Roman" w:cs="Times New Roman"/>
          <w:sz w:val="28"/>
          <w:szCs w:val="28"/>
        </w:rPr>
        <w:t xml:space="preserve">неможливість участі у судовому засіданні захисника обвинуваченого </w:t>
      </w:r>
      <w:r w:rsidR="00FE045A">
        <w:rPr>
          <w:rFonts w:ascii="Times New Roman" w:hAnsi="Times New Roman" w:cs="Times New Roman"/>
          <w:sz w:val="28"/>
          <w:szCs w:val="28"/>
        </w:rPr>
        <w:t>ОСОБА_7</w:t>
      </w:r>
      <w:r w:rsidRPr="00B3456C">
        <w:rPr>
          <w:rFonts w:ascii="Times New Roman" w:hAnsi="Times New Roman" w:cs="Times New Roman"/>
          <w:sz w:val="28"/>
          <w:szCs w:val="28"/>
        </w:rPr>
        <w:t xml:space="preserve"> – адвоката </w:t>
      </w:r>
      <w:r w:rsidR="00FE045A">
        <w:rPr>
          <w:rFonts w:ascii="Times New Roman" w:hAnsi="Times New Roman" w:cs="Times New Roman"/>
          <w:sz w:val="28"/>
          <w:szCs w:val="28"/>
        </w:rPr>
        <w:t>ОСОБА_9</w:t>
      </w:r>
      <w:r w:rsidRPr="00B3456C">
        <w:rPr>
          <w:rFonts w:ascii="Times New Roman" w:hAnsi="Times New Roman" w:cs="Times New Roman"/>
          <w:sz w:val="28"/>
          <w:szCs w:val="28"/>
        </w:rPr>
        <w:t xml:space="preserve"> у зв’язк</w:t>
      </w:r>
      <w:r w:rsidR="00B3456C">
        <w:rPr>
          <w:rFonts w:ascii="Times New Roman" w:hAnsi="Times New Roman" w:cs="Times New Roman"/>
          <w:sz w:val="28"/>
          <w:szCs w:val="28"/>
        </w:rPr>
        <w:t xml:space="preserve">у </w:t>
      </w:r>
      <w:r w:rsidR="001B7F8C">
        <w:rPr>
          <w:rFonts w:ascii="Times New Roman" w:hAnsi="Times New Roman" w:cs="Times New Roman"/>
          <w:sz w:val="28"/>
          <w:szCs w:val="28"/>
        </w:rPr>
        <w:t>і</w:t>
      </w:r>
      <w:r w:rsidR="00B3456C">
        <w:rPr>
          <w:rFonts w:ascii="Times New Roman" w:hAnsi="Times New Roman" w:cs="Times New Roman"/>
          <w:sz w:val="28"/>
          <w:szCs w:val="28"/>
        </w:rPr>
        <w:t>з сімейними обставинами;</w:t>
      </w:r>
    </w:p>
    <w:p w:rsidR="00B3456C" w:rsidRPr="00B3456C" w:rsidRDefault="00B3456C" w:rsidP="001A6D8B">
      <w:pPr>
        <w:pStyle w:val="a7"/>
        <w:numPr>
          <w:ilvl w:val="0"/>
          <w:numId w:val="7"/>
        </w:numPr>
        <w:spacing w:after="0" w:line="240" w:lineRule="auto"/>
        <w:rPr>
          <w:rFonts w:ascii="Times New Roman" w:hAnsi="Times New Roman" w:cs="Times New Roman"/>
          <w:sz w:val="28"/>
          <w:szCs w:val="28"/>
        </w:rPr>
      </w:pPr>
      <w:r w:rsidRPr="00B3456C">
        <w:rPr>
          <w:rFonts w:ascii="Times New Roman" w:hAnsi="Times New Roman" w:cs="Times New Roman"/>
          <w:sz w:val="28"/>
          <w:szCs w:val="28"/>
        </w:rPr>
        <w:t>неявка всіх потерпілих;</w:t>
      </w:r>
    </w:p>
    <w:p w:rsidR="00FA4F1B" w:rsidRPr="00B3456C" w:rsidRDefault="00B3456C" w:rsidP="001A6D8B">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hAnsi="Times New Roman" w:cs="Times New Roman"/>
          <w:sz w:val="28"/>
          <w:szCs w:val="28"/>
        </w:rPr>
        <w:t xml:space="preserve">неявка </w:t>
      </w:r>
      <w:r w:rsidR="001B7F8C">
        <w:rPr>
          <w:rFonts w:ascii="Times New Roman" w:hAnsi="Times New Roman" w:cs="Times New Roman"/>
          <w:sz w:val="28"/>
          <w:szCs w:val="28"/>
        </w:rPr>
        <w:t xml:space="preserve">до суду </w:t>
      </w:r>
      <w:r w:rsidRPr="00B3456C">
        <w:rPr>
          <w:rFonts w:ascii="Times New Roman" w:hAnsi="Times New Roman" w:cs="Times New Roman"/>
          <w:sz w:val="28"/>
          <w:szCs w:val="28"/>
        </w:rPr>
        <w:t xml:space="preserve">належним чином повідомлених </w:t>
      </w:r>
      <w:r w:rsidR="001B7F8C">
        <w:rPr>
          <w:rFonts w:ascii="Times New Roman" w:hAnsi="Times New Roman" w:cs="Times New Roman"/>
          <w:sz w:val="28"/>
          <w:szCs w:val="28"/>
        </w:rPr>
        <w:t xml:space="preserve">про судові засідання </w:t>
      </w:r>
      <w:r w:rsidRPr="00B3456C">
        <w:rPr>
          <w:rFonts w:ascii="Times New Roman" w:hAnsi="Times New Roman" w:cs="Times New Roman"/>
          <w:sz w:val="28"/>
          <w:szCs w:val="28"/>
        </w:rPr>
        <w:t xml:space="preserve">потерпілих </w:t>
      </w:r>
      <w:r w:rsidR="00FE045A">
        <w:rPr>
          <w:rFonts w:ascii="Times New Roman" w:hAnsi="Times New Roman" w:cs="Times New Roman"/>
          <w:sz w:val="28"/>
          <w:szCs w:val="28"/>
        </w:rPr>
        <w:t>ОСОБА_16</w:t>
      </w:r>
      <w:r w:rsidRPr="00B3456C">
        <w:rPr>
          <w:rFonts w:ascii="Times New Roman" w:hAnsi="Times New Roman" w:cs="Times New Roman"/>
          <w:sz w:val="28"/>
          <w:szCs w:val="28"/>
        </w:rPr>
        <w:t xml:space="preserve">, </w:t>
      </w:r>
      <w:r w:rsidR="00FE045A">
        <w:rPr>
          <w:rFonts w:ascii="Times New Roman" w:hAnsi="Times New Roman" w:cs="Times New Roman"/>
          <w:sz w:val="28"/>
          <w:szCs w:val="28"/>
        </w:rPr>
        <w:t>ОСОБА_17</w:t>
      </w:r>
      <w:r w:rsidR="001B7F8C">
        <w:rPr>
          <w:rFonts w:ascii="Times New Roman" w:hAnsi="Times New Roman" w:cs="Times New Roman"/>
          <w:sz w:val="28"/>
          <w:szCs w:val="28"/>
        </w:rPr>
        <w:t xml:space="preserve">, </w:t>
      </w:r>
      <w:r w:rsidR="00FE045A">
        <w:rPr>
          <w:rFonts w:ascii="Times New Roman" w:hAnsi="Times New Roman" w:cs="Times New Roman"/>
          <w:sz w:val="28"/>
          <w:szCs w:val="28"/>
        </w:rPr>
        <w:t>ОСОБА_18</w:t>
      </w:r>
      <w:r w:rsidR="001B7F8C">
        <w:rPr>
          <w:rFonts w:ascii="Times New Roman" w:hAnsi="Times New Roman" w:cs="Times New Roman"/>
          <w:sz w:val="28"/>
          <w:szCs w:val="28"/>
        </w:rPr>
        <w:t xml:space="preserve">, </w:t>
      </w:r>
      <w:r w:rsidR="00FE045A">
        <w:rPr>
          <w:rFonts w:ascii="Times New Roman" w:hAnsi="Times New Roman" w:cs="Times New Roman"/>
          <w:sz w:val="28"/>
          <w:szCs w:val="28"/>
        </w:rPr>
        <w:t>ОСОБА_19</w:t>
      </w:r>
      <w:r w:rsidR="001B7F8C">
        <w:rPr>
          <w:rFonts w:ascii="Times New Roman" w:hAnsi="Times New Roman" w:cs="Times New Roman"/>
          <w:sz w:val="28"/>
          <w:szCs w:val="28"/>
        </w:rPr>
        <w:t>,</w:t>
      </w:r>
      <w:r w:rsidR="001B7F8C">
        <w:rPr>
          <w:rFonts w:ascii="Times New Roman" w:hAnsi="Times New Roman" w:cs="Times New Roman"/>
          <w:sz w:val="28"/>
          <w:szCs w:val="28"/>
        </w:rPr>
        <w:br/>
      </w:r>
      <w:r w:rsidR="00FE045A">
        <w:rPr>
          <w:rFonts w:ascii="Times New Roman" w:hAnsi="Times New Roman" w:cs="Times New Roman"/>
          <w:sz w:val="28"/>
          <w:szCs w:val="28"/>
        </w:rPr>
        <w:t>ОСОБА_20</w:t>
      </w:r>
      <w:r w:rsidRPr="00B3456C">
        <w:rPr>
          <w:rFonts w:ascii="Times New Roman" w:hAnsi="Times New Roman" w:cs="Times New Roman"/>
          <w:sz w:val="28"/>
          <w:szCs w:val="28"/>
        </w:rPr>
        <w:t xml:space="preserve">, </w:t>
      </w:r>
      <w:r w:rsidR="00FE045A">
        <w:rPr>
          <w:rFonts w:ascii="Times New Roman" w:hAnsi="Times New Roman" w:cs="Times New Roman"/>
          <w:sz w:val="28"/>
          <w:szCs w:val="28"/>
        </w:rPr>
        <w:t>ОСОБА_21</w:t>
      </w:r>
      <w:r w:rsidRPr="00B3456C">
        <w:rPr>
          <w:rFonts w:ascii="Times New Roman" w:hAnsi="Times New Roman" w:cs="Times New Roman"/>
          <w:sz w:val="28"/>
          <w:szCs w:val="28"/>
        </w:rPr>
        <w:t>,</w:t>
      </w:r>
      <w:r w:rsidR="001B7F8C">
        <w:rPr>
          <w:rFonts w:ascii="Times New Roman" w:hAnsi="Times New Roman" w:cs="Times New Roman"/>
          <w:sz w:val="28"/>
          <w:szCs w:val="28"/>
        </w:rPr>
        <w:t xml:space="preserve"> </w:t>
      </w:r>
      <w:r w:rsidR="00FE045A">
        <w:rPr>
          <w:rFonts w:ascii="Times New Roman" w:hAnsi="Times New Roman" w:cs="Times New Roman"/>
          <w:sz w:val="28"/>
          <w:szCs w:val="28"/>
        </w:rPr>
        <w:t>ОСОБА_22</w:t>
      </w:r>
      <w:r w:rsidRPr="00B3456C">
        <w:rPr>
          <w:rFonts w:ascii="Times New Roman" w:hAnsi="Times New Roman" w:cs="Times New Roman"/>
          <w:sz w:val="28"/>
          <w:szCs w:val="28"/>
        </w:rPr>
        <w:t xml:space="preserve">, </w:t>
      </w:r>
      <w:r w:rsidR="00FE045A">
        <w:rPr>
          <w:rFonts w:ascii="Times New Roman" w:hAnsi="Times New Roman" w:cs="Times New Roman"/>
          <w:sz w:val="28"/>
          <w:szCs w:val="28"/>
        </w:rPr>
        <w:t>ОСОБА_23</w:t>
      </w:r>
      <w:r w:rsidRPr="00B3456C">
        <w:rPr>
          <w:rFonts w:ascii="Times New Roman" w:hAnsi="Times New Roman" w:cs="Times New Roman"/>
          <w:sz w:val="28"/>
          <w:szCs w:val="28"/>
        </w:rPr>
        <w:t xml:space="preserve">, </w:t>
      </w:r>
      <w:r w:rsidR="00FE045A">
        <w:rPr>
          <w:rFonts w:ascii="Times New Roman" w:hAnsi="Times New Roman" w:cs="Times New Roman"/>
          <w:sz w:val="28"/>
          <w:szCs w:val="28"/>
        </w:rPr>
        <w:t>ОСОБА_24</w:t>
      </w:r>
      <w:r w:rsidRPr="00B3456C">
        <w:rPr>
          <w:rFonts w:ascii="Times New Roman" w:hAnsi="Times New Roman" w:cs="Times New Roman"/>
          <w:sz w:val="28"/>
          <w:szCs w:val="28"/>
        </w:rPr>
        <w:t>,</w:t>
      </w:r>
      <w:r w:rsidR="001B7F8C">
        <w:rPr>
          <w:rFonts w:ascii="Times New Roman" w:hAnsi="Times New Roman" w:cs="Times New Roman"/>
          <w:sz w:val="28"/>
          <w:szCs w:val="28"/>
        </w:rPr>
        <w:br/>
      </w:r>
      <w:r w:rsidR="00FE045A">
        <w:rPr>
          <w:rFonts w:ascii="Times New Roman" w:hAnsi="Times New Roman" w:cs="Times New Roman"/>
          <w:sz w:val="28"/>
          <w:szCs w:val="28"/>
        </w:rPr>
        <w:t>ОСОБА_25</w:t>
      </w:r>
      <w:r w:rsidRPr="00B3456C">
        <w:rPr>
          <w:rFonts w:ascii="Times New Roman" w:hAnsi="Times New Roman" w:cs="Times New Roman"/>
          <w:sz w:val="28"/>
          <w:szCs w:val="28"/>
        </w:rPr>
        <w:t xml:space="preserve">, </w:t>
      </w:r>
      <w:r w:rsidR="00FE045A">
        <w:rPr>
          <w:rFonts w:ascii="Times New Roman" w:hAnsi="Times New Roman" w:cs="Times New Roman"/>
          <w:sz w:val="28"/>
          <w:szCs w:val="28"/>
        </w:rPr>
        <w:t>ОСОБА_26</w:t>
      </w:r>
      <w:r w:rsidRPr="00B3456C">
        <w:rPr>
          <w:rFonts w:ascii="Times New Roman" w:hAnsi="Times New Roman" w:cs="Times New Roman"/>
          <w:sz w:val="28"/>
          <w:szCs w:val="28"/>
        </w:rPr>
        <w:t>,</w:t>
      </w:r>
      <w:r w:rsidR="001B7F8C">
        <w:rPr>
          <w:rFonts w:ascii="Times New Roman" w:hAnsi="Times New Roman" w:cs="Times New Roman"/>
          <w:sz w:val="28"/>
          <w:szCs w:val="28"/>
        </w:rPr>
        <w:t xml:space="preserve"> </w:t>
      </w:r>
      <w:r w:rsidR="00FE045A">
        <w:rPr>
          <w:rFonts w:ascii="Times New Roman" w:hAnsi="Times New Roman" w:cs="Times New Roman"/>
          <w:sz w:val="28"/>
          <w:szCs w:val="28"/>
        </w:rPr>
        <w:t>ОСОБА_27</w:t>
      </w:r>
      <w:r w:rsidRPr="00B3456C">
        <w:rPr>
          <w:rFonts w:ascii="Times New Roman" w:hAnsi="Times New Roman" w:cs="Times New Roman"/>
          <w:sz w:val="28"/>
          <w:szCs w:val="28"/>
        </w:rPr>
        <w:t xml:space="preserve">, </w:t>
      </w:r>
      <w:r w:rsidR="00FE045A">
        <w:rPr>
          <w:rFonts w:ascii="Times New Roman" w:hAnsi="Times New Roman" w:cs="Times New Roman"/>
          <w:sz w:val="28"/>
          <w:szCs w:val="28"/>
        </w:rPr>
        <w:t>ОСОБА_28</w:t>
      </w:r>
      <w:r w:rsidRPr="00B3456C">
        <w:rPr>
          <w:rFonts w:ascii="Times New Roman" w:hAnsi="Times New Roman" w:cs="Times New Roman"/>
          <w:sz w:val="28"/>
          <w:szCs w:val="28"/>
        </w:rPr>
        <w:t>;</w:t>
      </w:r>
    </w:p>
    <w:p w:rsidR="00B3456C" w:rsidRPr="00B3456C" w:rsidRDefault="00AC3A01" w:rsidP="00CF486A">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hAnsi="Times New Roman" w:cs="Times New Roman"/>
          <w:color w:val="000000"/>
          <w:sz w:val="28"/>
          <w:szCs w:val="28"/>
        </w:rPr>
        <w:t>задоволення клопотан</w:t>
      </w:r>
      <w:r w:rsidR="00B3456C" w:rsidRPr="00B3456C">
        <w:rPr>
          <w:rFonts w:ascii="Times New Roman" w:hAnsi="Times New Roman" w:cs="Times New Roman"/>
          <w:color w:val="000000"/>
          <w:sz w:val="28"/>
          <w:szCs w:val="28"/>
        </w:rPr>
        <w:t>ь</w:t>
      </w:r>
      <w:r w:rsidRPr="00B3456C">
        <w:rPr>
          <w:rFonts w:ascii="Times New Roman" w:hAnsi="Times New Roman" w:cs="Times New Roman"/>
          <w:color w:val="000000"/>
          <w:sz w:val="28"/>
          <w:szCs w:val="28"/>
        </w:rPr>
        <w:t xml:space="preserve"> потерпілого </w:t>
      </w:r>
      <w:r w:rsidR="00FE045A">
        <w:rPr>
          <w:rFonts w:ascii="Times New Roman" w:hAnsi="Times New Roman" w:cs="Times New Roman"/>
          <w:color w:val="000000"/>
          <w:sz w:val="28"/>
          <w:szCs w:val="28"/>
        </w:rPr>
        <w:t>ОСОБА_21</w:t>
      </w:r>
      <w:r w:rsidRPr="00B3456C">
        <w:rPr>
          <w:rFonts w:ascii="Times New Roman" w:hAnsi="Times New Roman" w:cs="Times New Roman"/>
          <w:color w:val="000000"/>
          <w:sz w:val="28"/>
          <w:szCs w:val="28"/>
        </w:rPr>
        <w:t xml:space="preserve"> про </w:t>
      </w:r>
      <w:r w:rsidR="00B3456C" w:rsidRPr="00B3456C">
        <w:rPr>
          <w:rFonts w:ascii="Times New Roman" w:hAnsi="Times New Roman" w:cs="Times New Roman"/>
          <w:color w:val="000000"/>
          <w:sz w:val="28"/>
          <w:szCs w:val="28"/>
        </w:rPr>
        <w:t xml:space="preserve">неможливість участі у судовому засіданні за станом здоров’я, </w:t>
      </w:r>
      <w:r w:rsidRPr="00B3456C">
        <w:rPr>
          <w:rFonts w:ascii="Times New Roman" w:hAnsi="Times New Roman" w:cs="Times New Roman"/>
          <w:color w:val="000000"/>
          <w:sz w:val="28"/>
          <w:szCs w:val="28"/>
        </w:rPr>
        <w:t xml:space="preserve">відкладення судового розгляду у </w:t>
      </w:r>
      <w:r w:rsidRPr="00B3456C">
        <w:rPr>
          <w:rFonts w:ascii="Times New Roman" w:hAnsi="Times New Roman" w:cs="Times New Roman"/>
          <w:color w:val="000000"/>
          <w:sz w:val="28"/>
          <w:szCs w:val="28"/>
        </w:rPr>
        <w:lastRenderedPageBreak/>
        <w:t>зв</w:t>
      </w:r>
      <w:r w:rsidRPr="00B3456C">
        <w:rPr>
          <w:rFonts w:ascii="Times New Roman" w:hAnsi="Times New Roman" w:cs="Times New Roman"/>
          <w:color w:val="000000"/>
          <w:sz w:val="28"/>
          <w:szCs w:val="28"/>
          <w:lang w:val="en-US"/>
        </w:rPr>
        <w:t>’</w:t>
      </w:r>
      <w:r w:rsidRPr="00B3456C">
        <w:rPr>
          <w:rFonts w:ascii="Times New Roman" w:hAnsi="Times New Roman" w:cs="Times New Roman"/>
          <w:color w:val="000000"/>
          <w:sz w:val="28"/>
          <w:szCs w:val="28"/>
        </w:rPr>
        <w:t>язку з тимчасовою непрацездатністю його представника</w:t>
      </w:r>
      <w:r w:rsidR="008A0416">
        <w:rPr>
          <w:rFonts w:ascii="Times New Roman" w:hAnsi="Times New Roman" w:cs="Times New Roman"/>
          <w:color w:val="000000"/>
          <w:sz w:val="28"/>
          <w:szCs w:val="28"/>
        </w:rPr>
        <w:br/>
      </w:r>
      <w:r w:rsidR="00CF486A">
        <w:rPr>
          <w:rFonts w:ascii="Times New Roman" w:hAnsi="Times New Roman" w:cs="Times New Roman"/>
          <w:color w:val="000000"/>
          <w:sz w:val="28"/>
          <w:szCs w:val="28"/>
        </w:rPr>
        <w:t>ОСОБА_29</w:t>
      </w:r>
      <w:r w:rsidR="00B3456C">
        <w:rPr>
          <w:rFonts w:ascii="Times New Roman" w:hAnsi="Times New Roman" w:cs="Times New Roman"/>
          <w:color w:val="000000"/>
          <w:sz w:val="28"/>
          <w:szCs w:val="28"/>
        </w:rPr>
        <w:t xml:space="preserve"> чи її участю в іншому судовому процесі</w:t>
      </w:r>
      <w:r w:rsidR="00C23C4C" w:rsidRPr="00B3456C">
        <w:rPr>
          <w:rFonts w:ascii="Times New Roman" w:hAnsi="Times New Roman" w:cs="Times New Roman"/>
          <w:color w:val="000000"/>
          <w:sz w:val="28"/>
          <w:szCs w:val="28"/>
        </w:rPr>
        <w:t>;</w:t>
      </w:r>
    </w:p>
    <w:p w:rsidR="00B3456C" w:rsidRDefault="00B3456C" w:rsidP="00CF486A">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hAnsi="Times New Roman" w:cs="Times New Roman"/>
          <w:sz w:val="28"/>
          <w:szCs w:val="28"/>
        </w:rPr>
        <w:t xml:space="preserve">задоволення клопотання потерпілого </w:t>
      </w:r>
      <w:r w:rsidR="00CF486A">
        <w:rPr>
          <w:rFonts w:ascii="Times New Roman" w:hAnsi="Times New Roman" w:cs="Times New Roman"/>
          <w:sz w:val="28"/>
          <w:szCs w:val="28"/>
        </w:rPr>
        <w:t>ОСОБА_22</w:t>
      </w:r>
      <w:r w:rsidRPr="00B3456C">
        <w:rPr>
          <w:rFonts w:ascii="Times New Roman" w:hAnsi="Times New Roman" w:cs="Times New Roman"/>
          <w:sz w:val="28"/>
          <w:szCs w:val="28"/>
        </w:rPr>
        <w:t xml:space="preserve"> про відкладення судового розгляду у зв’язку з тимчасовою непрацездатністю його представника </w:t>
      </w:r>
      <w:r w:rsidR="00274142">
        <w:rPr>
          <w:rFonts w:ascii="Times New Roman" w:hAnsi="Times New Roman" w:cs="Times New Roman"/>
          <w:sz w:val="28"/>
          <w:szCs w:val="28"/>
        </w:rPr>
        <w:t>ОСОБА_30</w:t>
      </w:r>
      <w:r>
        <w:rPr>
          <w:rFonts w:ascii="Times New Roman" w:hAnsi="Times New Roman" w:cs="Times New Roman"/>
          <w:sz w:val="28"/>
          <w:szCs w:val="28"/>
        </w:rPr>
        <w:t>;</w:t>
      </w:r>
    </w:p>
    <w:p w:rsidR="00EA060F" w:rsidRPr="00EA060F" w:rsidRDefault="00EA060F" w:rsidP="00CF486A">
      <w:pPr>
        <w:pStyle w:val="a7"/>
        <w:numPr>
          <w:ilvl w:val="0"/>
          <w:numId w:val="7"/>
        </w:numPr>
        <w:spacing w:after="0" w:line="240" w:lineRule="auto"/>
        <w:ind w:left="0" w:firstLine="709"/>
        <w:jc w:val="both"/>
        <w:rPr>
          <w:rFonts w:ascii="Times New Roman" w:hAnsi="Times New Roman" w:cs="Times New Roman"/>
          <w:sz w:val="28"/>
          <w:szCs w:val="28"/>
        </w:rPr>
      </w:pPr>
      <w:r w:rsidRPr="00EA060F">
        <w:rPr>
          <w:rFonts w:ascii="Times New Roman" w:hAnsi="Times New Roman" w:cs="Times New Roman"/>
          <w:sz w:val="28"/>
          <w:szCs w:val="28"/>
        </w:rPr>
        <w:t xml:space="preserve">погіршення самопочуття потерпілого </w:t>
      </w:r>
      <w:r w:rsidR="00CF486A">
        <w:rPr>
          <w:rFonts w:ascii="Times New Roman" w:hAnsi="Times New Roman" w:cs="Times New Roman"/>
          <w:sz w:val="28"/>
          <w:szCs w:val="28"/>
        </w:rPr>
        <w:t>ОСОБА_22</w:t>
      </w:r>
      <w:r w:rsidRPr="00EA060F">
        <w:rPr>
          <w:rFonts w:ascii="Times New Roman" w:hAnsi="Times New Roman" w:cs="Times New Roman"/>
          <w:sz w:val="28"/>
          <w:szCs w:val="28"/>
        </w:rPr>
        <w:t xml:space="preserve"> під час судового засідання;</w:t>
      </w:r>
    </w:p>
    <w:p w:rsidR="00B3456C" w:rsidRPr="00B3456C" w:rsidRDefault="00B3456C" w:rsidP="00CF486A">
      <w:pPr>
        <w:pStyle w:val="a7"/>
        <w:numPr>
          <w:ilvl w:val="0"/>
          <w:numId w:val="7"/>
        </w:numPr>
        <w:spacing w:after="0" w:line="240" w:lineRule="auto"/>
        <w:ind w:left="0" w:firstLine="720"/>
        <w:jc w:val="both"/>
        <w:rPr>
          <w:rFonts w:ascii="Times New Roman" w:hAnsi="Times New Roman" w:cs="Times New Roman"/>
          <w:sz w:val="28"/>
          <w:szCs w:val="28"/>
        </w:rPr>
      </w:pPr>
      <w:r w:rsidRPr="00B3456C">
        <w:rPr>
          <w:rFonts w:ascii="Times New Roman" w:hAnsi="Times New Roman" w:cs="Times New Roman"/>
          <w:sz w:val="28"/>
          <w:szCs w:val="28"/>
        </w:rPr>
        <w:t xml:space="preserve">задоволення клопотання потерпілого </w:t>
      </w:r>
      <w:r w:rsidR="00CF486A">
        <w:rPr>
          <w:rFonts w:ascii="Times New Roman" w:hAnsi="Times New Roman" w:cs="Times New Roman"/>
          <w:sz w:val="28"/>
          <w:szCs w:val="28"/>
        </w:rPr>
        <w:t>ОСОБА_</w:t>
      </w:r>
      <w:r w:rsidR="00274142">
        <w:rPr>
          <w:rFonts w:ascii="Times New Roman" w:hAnsi="Times New Roman" w:cs="Times New Roman"/>
          <w:sz w:val="28"/>
          <w:szCs w:val="28"/>
        </w:rPr>
        <w:t>31</w:t>
      </w:r>
      <w:r w:rsidRPr="00B3456C">
        <w:rPr>
          <w:rFonts w:ascii="Times New Roman" w:hAnsi="Times New Roman" w:cs="Times New Roman"/>
          <w:sz w:val="28"/>
          <w:szCs w:val="28"/>
        </w:rPr>
        <w:t xml:space="preserve"> про </w:t>
      </w:r>
      <w:r>
        <w:rPr>
          <w:rFonts w:ascii="Times New Roman" w:hAnsi="Times New Roman" w:cs="Times New Roman"/>
          <w:sz w:val="28"/>
          <w:szCs w:val="28"/>
        </w:rPr>
        <w:t xml:space="preserve">відкладення судового розгляду через </w:t>
      </w:r>
      <w:r w:rsidRPr="00B3456C">
        <w:rPr>
          <w:rFonts w:ascii="Times New Roman" w:hAnsi="Times New Roman" w:cs="Times New Roman"/>
          <w:sz w:val="28"/>
          <w:szCs w:val="28"/>
        </w:rPr>
        <w:t xml:space="preserve">неможливість участі у судовому засіданні у зв’язку </w:t>
      </w:r>
      <w:r w:rsidR="001B7F8C">
        <w:rPr>
          <w:rFonts w:ascii="Times New Roman" w:hAnsi="Times New Roman" w:cs="Times New Roman"/>
          <w:sz w:val="28"/>
          <w:szCs w:val="28"/>
        </w:rPr>
        <w:t>і</w:t>
      </w:r>
      <w:r w:rsidRPr="00B3456C">
        <w:rPr>
          <w:rFonts w:ascii="Times New Roman" w:hAnsi="Times New Roman" w:cs="Times New Roman"/>
          <w:sz w:val="28"/>
          <w:szCs w:val="28"/>
        </w:rPr>
        <w:t>з проходженням санаторно-курортного лікування;</w:t>
      </w:r>
    </w:p>
    <w:p w:rsidR="00B3456C" w:rsidRPr="00EA060F" w:rsidRDefault="001114B1" w:rsidP="00CF486A">
      <w:pPr>
        <w:pStyle w:val="a7"/>
        <w:numPr>
          <w:ilvl w:val="0"/>
          <w:numId w:val="7"/>
        </w:numPr>
        <w:spacing w:after="0" w:line="240" w:lineRule="auto"/>
        <w:ind w:left="0" w:firstLine="709"/>
        <w:jc w:val="both"/>
        <w:rPr>
          <w:rFonts w:ascii="Times New Roman" w:hAnsi="Times New Roman" w:cs="Times New Roman"/>
          <w:sz w:val="28"/>
          <w:szCs w:val="28"/>
        </w:rPr>
      </w:pPr>
      <w:r w:rsidRPr="00B3456C">
        <w:rPr>
          <w:rFonts w:ascii="Times New Roman" w:hAnsi="Times New Roman" w:cs="Times New Roman"/>
          <w:sz w:val="28"/>
          <w:szCs w:val="28"/>
        </w:rPr>
        <w:t xml:space="preserve">неявка </w:t>
      </w:r>
      <w:r w:rsidR="001B7F8C">
        <w:rPr>
          <w:rFonts w:ascii="Times New Roman" w:hAnsi="Times New Roman" w:cs="Times New Roman"/>
          <w:sz w:val="28"/>
          <w:szCs w:val="28"/>
        </w:rPr>
        <w:t xml:space="preserve">в судове засідання </w:t>
      </w:r>
      <w:r w:rsidR="00C23C4C" w:rsidRPr="00B3456C">
        <w:rPr>
          <w:rFonts w:ascii="Times New Roman" w:eastAsia="Times New Roman" w:hAnsi="Times New Roman" w:cs="Times New Roman"/>
          <w:sz w:val="28"/>
          <w:szCs w:val="24"/>
          <w:lang w:eastAsia="ru-RU"/>
        </w:rPr>
        <w:t>представника потерпілого</w:t>
      </w:r>
      <w:r w:rsidR="00B94B43" w:rsidRPr="00B3456C">
        <w:rPr>
          <w:rFonts w:ascii="Times New Roman" w:hAnsi="Times New Roman" w:cs="Times New Roman"/>
          <w:sz w:val="28"/>
          <w:szCs w:val="24"/>
        </w:rPr>
        <w:t xml:space="preserve"> </w:t>
      </w:r>
      <w:r w:rsidR="00CF486A">
        <w:rPr>
          <w:rFonts w:ascii="Times New Roman" w:hAnsi="Times New Roman" w:cs="Times New Roman"/>
          <w:sz w:val="28"/>
          <w:szCs w:val="24"/>
        </w:rPr>
        <w:t>ОСОБА_3</w:t>
      </w:r>
      <w:r w:rsidR="00274142">
        <w:rPr>
          <w:rFonts w:ascii="Times New Roman" w:hAnsi="Times New Roman" w:cs="Times New Roman"/>
          <w:sz w:val="28"/>
          <w:szCs w:val="24"/>
        </w:rPr>
        <w:t>2</w:t>
      </w:r>
      <w:r w:rsidR="009E2E5A" w:rsidRPr="00B3456C">
        <w:rPr>
          <w:rFonts w:ascii="Times New Roman" w:hAnsi="Times New Roman" w:cs="Times New Roman"/>
          <w:sz w:val="28"/>
          <w:szCs w:val="24"/>
        </w:rPr>
        <w:t>;</w:t>
      </w:r>
    </w:p>
    <w:p w:rsidR="00EA060F" w:rsidRPr="00EA060F" w:rsidRDefault="00EA060F" w:rsidP="001A6D8B">
      <w:pPr>
        <w:pStyle w:val="a7"/>
        <w:numPr>
          <w:ilvl w:val="0"/>
          <w:numId w:val="7"/>
        </w:numPr>
        <w:spacing w:after="0" w:line="240" w:lineRule="auto"/>
        <w:ind w:left="0" w:firstLine="709"/>
        <w:jc w:val="both"/>
        <w:rPr>
          <w:rFonts w:ascii="Times New Roman" w:hAnsi="Times New Roman" w:cs="Times New Roman"/>
          <w:sz w:val="28"/>
          <w:szCs w:val="28"/>
        </w:rPr>
      </w:pPr>
      <w:r w:rsidRPr="00EA060F">
        <w:rPr>
          <w:rFonts w:ascii="Times New Roman" w:hAnsi="Times New Roman" w:cs="Times New Roman"/>
          <w:sz w:val="28"/>
          <w:szCs w:val="28"/>
        </w:rPr>
        <w:t xml:space="preserve">задоволення клопотань потерпілого </w:t>
      </w:r>
      <w:r w:rsidR="00CF486A">
        <w:rPr>
          <w:rFonts w:ascii="Times New Roman" w:hAnsi="Times New Roman" w:cs="Times New Roman"/>
          <w:sz w:val="28"/>
          <w:szCs w:val="28"/>
        </w:rPr>
        <w:t>ОСОБА_23</w:t>
      </w:r>
      <w:r w:rsidRPr="00EA060F">
        <w:rPr>
          <w:rFonts w:ascii="Times New Roman" w:hAnsi="Times New Roman" w:cs="Times New Roman"/>
          <w:sz w:val="28"/>
          <w:szCs w:val="28"/>
        </w:rPr>
        <w:t xml:space="preserve"> про ознайомлення</w:t>
      </w:r>
      <w:r w:rsidR="00CF486A">
        <w:rPr>
          <w:rFonts w:ascii="Times New Roman" w:hAnsi="Times New Roman" w:cs="Times New Roman"/>
          <w:sz w:val="28"/>
          <w:szCs w:val="28"/>
        </w:rPr>
        <w:br/>
      </w:r>
      <w:r w:rsidRPr="00EA060F">
        <w:rPr>
          <w:rFonts w:ascii="Times New Roman" w:hAnsi="Times New Roman" w:cs="Times New Roman"/>
          <w:sz w:val="28"/>
          <w:szCs w:val="28"/>
        </w:rPr>
        <w:t>з матеріалами кримінального провадження, про відкладення судового розгляду;</w:t>
      </w:r>
    </w:p>
    <w:p w:rsidR="00DB3EE5" w:rsidRPr="00EA060F" w:rsidRDefault="00B94E0A" w:rsidP="001A6D8B">
      <w:pPr>
        <w:pStyle w:val="a7"/>
        <w:numPr>
          <w:ilvl w:val="0"/>
          <w:numId w:val="7"/>
        </w:numPr>
        <w:spacing w:after="0" w:line="240" w:lineRule="auto"/>
        <w:ind w:left="0" w:firstLine="720"/>
        <w:jc w:val="both"/>
        <w:rPr>
          <w:rFonts w:ascii="Times New Roman" w:hAnsi="Times New Roman" w:cs="Times New Roman"/>
          <w:sz w:val="28"/>
          <w:szCs w:val="28"/>
        </w:rPr>
      </w:pPr>
      <w:r w:rsidRPr="00EA060F">
        <w:rPr>
          <w:rFonts w:ascii="Times New Roman" w:hAnsi="Times New Roman" w:cs="Times New Roman"/>
          <w:sz w:val="28"/>
          <w:szCs w:val="28"/>
        </w:rPr>
        <w:t>задоволення клопотан</w:t>
      </w:r>
      <w:r w:rsidR="00B3456C" w:rsidRPr="00EA060F">
        <w:rPr>
          <w:rFonts w:ascii="Times New Roman" w:hAnsi="Times New Roman" w:cs="Times New Roman"/>
          <w:sz w:val="28"/>
          <w:szCs w:val="28"/>
        </w:rPr>
        <w:t>ь</w:t>
      </w:r>
      <w:r w:rsidRPr="00EA060F">
        <w:rPr>
          <w:rFonts w:ascii="Times New Roman" w:hAnsi="Times New Roman" w:cs="Times New Roman"/>
          <w:sz w:val="28"/>
          <w:szCs w:val="28"/>
        </w:rPr>
        <w:t xml:space="preserve"> прокурор</w:t>
      </w:r>
      <w:r w:rsidR="00B3456C" w:rsidRPr="00EA060F">
        <w:rPr>
          <w:rFonts w:ascii="Times New Roman" w:hAnsi="Times New Roman" w:cs="Times New Roman"/>
          <w:sz w:val="28"/>
          <w:szCs w:val="28"/>
        </w:rPr>
        <w:t>ів</w:t>
      </w:r>
      <w:r w:rsidRPr="00EA060F">
        <w:rPr>
          <w:rFonts w:ascii="Times New Roman" w:hAnsi="Times New Roman" w:cs="Times New Roman"/>
          <w:sz w:val="28"/>
          <w:szCs w:val="28"/>
        </w:rPr>
        <w:t xml:space="preserve"> Ізмаїльської місцевої прокуратури Одеської області </w:t>
      </w:r>
      <w:r w:rsidR="00CF486A">
        <w:rPr>
          <w:rFonts w:ascii="Times New Roman" w:hAnsi="Times New Roman" w:cs="Times New Roman"/>
          <w:sz w:val="28"/>
          <w:szCs w:val="28"/>
        </w:rPr>
        <w:t>ОСОБА_3</w:t>
      </w:r>
      <w:r w:rsidR="00274142">
        <w:rPr>
          <w:rFonts w:ascii="Times New Roman" w:hAnsi="Times New Roman" w:cs="Times New Roman"/>
          <w:sz w:val="28"/>
          <w:szCs w:val="28"/>
        </w:rPr>
        <w:t>3</w:t>
      </w:r>
      <w:r w:rsidR="00CF486A">
        <w:rPr>
          <w:rFonts w:ascii="Times New Roman" w:hAnsi="Times New Roman" w:cs="Times New Roman"/>
          <w:sz w:val="28"/>
          <w:szCs w:val="28"/>
        </w:rPr>
        <w:t>, ОСОБА_3</w:t>
      </w:r>
      <w:r w:rsidR="00274142">
        <w:rPr>
          <w:rFonts w:ascii="Times New Roman" w:hAnsi="Times New Roman" w:cs="Times New Roman"/>
          <w:sz w:val="28"/>
          <w:szCs w:val="28"/>
        </w:rPr>
        <w:t>4</w:t>
      </w:r>
      <w:r w:rsidR="00DB3EE5" w:rsidRPr="00EA060F">
        <w:rPr>
          <w:rFonts w:ascii="Times New Roman" w:hAnsi="Times New Roman" w:cs="Times New Roman"/>
          <w:sz w:val="28"/>
          <w:szCs w:val="28"/>
        </w:rPr>
        <w:t xml:space="preserve"> </w:t>
      </w:r>
      <w:r w:rsidRPr="00EA060F">
        <w:rPr>
          <w:rFonts w:ascii="Times New Roman" w:hAnsi="Times New Roman" w:cs="Times New Roman"/>
          <w:sz w:val="28"/>
          <w:szCs w:val="28"/>
        </w:rPr>
        <w:t>про відкладення</w:t>
      </w:r>
      <w:r w:rsidR="00CF486A">
        <w:rPr>
          <w:rFonts w:ascii="Times New Roman" w:hAnsi="Times New Roman" w:cs="Times New Roman"/>
          <w:sz w:val="28"/>
          <w:szCs w:val="28"/>
        </w:rPr>
        <w:br/>
      </w:r>
      <w:r w:rsidRPr="00EA060F">
        <w:rPr>
          <w:rFonts w:ascii="Times New Roman" w:hAnsi="Times New Roman" w:cs="Times New Roman"/>
          <w:sz w:val="28"/>
          <w:szCs w:val="28"/>
        </w:rPr>
        <w:t>судового розгляду</w:t>
      </w:r>
      <w:r w:rsidR="00DB3EE5" w:rsidRPr="00EA060F">
        <w:rPr>
          <w:rFonts w:ascii="Times New Roman" w:hAnsi="Times New Roman" w:cs="Times New Roman"/>
          <w:sz w:val="28"/>
          <w:szCs w:val="28"/>
        </w:rPr>
        <w:t xml:space="preserve">, у тому числі </w:t>
      </w:r>
      <w:r w:rsidR="00DB3EE5" w:rsidRPr="00EA060F">
        <w:rPr>
          <w:rFonts w:ascii="Times New Roman" w:hAnsi="Times New Roman" w:cs="Times New Roman"/>
          <w:sz w:val="28"/>
          <w:szCs w:val="24"/>
        </w:rPr>
        <w:t>у зв</w:t>
      </w:r>
      <w:r w:rsidR="00DB3EE5" w:rsidRPr="00EA060F">
        <w:rPr>
          <w:rFonts w:ascii="Times New Roman" w:hAnsi="Times New Roman" w:cs="Times New Roman"/>
          <w:sz w:val="28"/>
          <w:szCs w:val="24"/>
          <w:lang w:val="en-US"/>
        </w:rPr>
        <w:t>’</w:t>
      </w:r>
      <w:r w:rsidR="00DB3EE5" w:rsidRPr="00EA060F">
        <w:rPr>
          <w:rFonts w:ascii="Times New Roman" w:hAnsi="Times New Roman" w:cs="Times New Roman"/>
          <w:sz w:val="28"/>
          <w:szCs w:val="24"/>
        </w:rPr>
        <w:t xml:space="preserve">язку </w:t>
      </w:r>
      <w:r w:rsidR="001B7F8C">
        <w:rPr>
          <w:rFonts w:ascii="Times New Roman" w:hAnsi="Times New Roman" w:cs="Times New Roman"/>
          <w:sz w:val="28"/>
          <w:szCs w:val="24"/>
        </w:rPr>
        <w:t>і</w:t>
      </w:r>
      <w:r w:rsidR="00DB3EE5" w:rsidRPr="00EA060F">
        <w:rPr>
          <w:rFonts w:ascii="Times New Roman" w:hAnsi="Times New Roman" w:cs="Times New Roman"/>
          <w:sz w:val="28"/>
          <w:szCs w:val="24"/>
        </w:rPr>
        <w:t>з запровадженням карантину через розповсюдження коронавірусної інфекції;</w:t>
      </w:r>
    </w:p>
    <w:p w:rsidR="00DB3EE5" w:rsidRDefault="000448A7" w:rsidP="001A6D8B">
      <w:pPr>
        <w:pStyle w:val="StyleZakonu0"/>
        <w:numPr>
          <w:ilvl w:val="0"/>
          <w:numId w:val="7"/>
        </w:numPr>
        <w:spacing w:after="0" w:line="240" w:lineRule="auto"/>
        <w:ind w:left="0" w:firstLine="709"/>
        <w:rPr>
          <w:rFonts w:ascii="Times New Roman" w:hAnsi="Times New Roman" w:cs="Times New Roman"/>
          <w:sz w:val="28"/>
          <w:szCs w:val="28"/>
        </w:rPr>
      </w:pPr>
      <w:r w:rsidRPr="00DB3EE5">
        <w:rPr>
          <w:rFonts w:ascii="Times New Roman" w:hAnsi="Times New Roman" w:cs="Times New Roman"/>
          <w:sz w:val="28"/>
          <w:szCs w:val="28"/>
        </w:rPr>
        <w:t>зайнятість судді в розгляді іншої справи</w:t>
      </w:r>
      <w:r w:rsidR="00A16193" w:rsidRPr="00DB3EE5">
        <w:rPr>
          <w:rFonts w:ascii="Times New Roman" w:hAnsi="Times New Roman" w:cs="Times New Roman"/>
          <w:sz w:val="28"/>
          <w:szCs w:val="28"/>
        </w:rPr>
        <w:t xml:space="preserve"> та колегіальному розгляді іншого кримінального провадження</w:t>
      </w:r>
      <w:r w:rsidR="00EA060F">
        <w:rPr>
          <w:rFonts w:ascii="Times New Roman" w:hAnsi="Times New Roman" w:cs="Times New Roman"/>
          <w:sz w:val="28"/>
          <w:szCs w:val="28"/>
        </w:rPr>
        <w:t xml:space="preserve">, </w:t>
      </w:r>
      <w:r w:rsidR="00EA060F" w:rsidRPr="00EA060F">
        <w:rPr>
          <w:rFonts w:ascii="Times New Roman" w:hAnsi="Times New Roman" w:cs="Times New Roman"/>
          <w:sz w:val="28"/>
          <w:szCs w:val="28"/>
        </w:rPr>
        <w:t>перебування судді у нарадчій кімнаті</w:t>
      </w:r>
      <w:r w:rsidR="001B7F8C">
        <w:rPr>
          <w:rFonts w:ascii="Times New Roman" w:hAnsi="Times New Roman" w:cs="Times New Roman"/>
          <w:sz w:val="28"/>
          <w:szCs w:val="28"/>
        </w:rPr>
        <w:t xml:space="preserve"> в</w:t>
      </w:r>
      <w:r w:rsidR="00EA060F" w:rsidRPr="00EA060F">
        <w:rPr>
          <w:rFonts w:ascii="Times New Roman" w:hAnsi="Times New Roman" w:cs="Times New Roman"/>
          <w:sz w:val="28"/>
          <w:szCs w:val="28"/>
        </w:rPr>
        <w:t xml:space="preserve"> іншому кримінальному провадженні</w:t>
      </w:r>
      <w:r w:rsidRPr="00DB3EE5">
        <w:rPr>
          <w:rFonts w:ascii="Times New Roman" w:hAnsi="Times New Roman" w:cs="Times New Roman"/>
          <w:sz w:val="28"/>
          <w:szCs w:val="28"/>
        </w:rPr>
        <w:t>;</w:t>
      </w:r>
    </w:p>
    <w:p w:rsidR="009C63E3" w:rsidRPr="00EA060F" w:rsidRDefault="00FB195D" w:rsidP="001A6D8B">
      <w:pPr>
        <w:pStyle w:val="StyleZakonu0"/>
        <w:numPr>
          <w:ilvl w:val="0"/>
          <w:numId w:val="7"/>
        </w:numPr>
        <w:spacing w:after="0" w:line="240" w:lineRule="auto"/>
        <w:ind w:left="0" w:firstLine="709"/>
        <w:rPr>
          <w:rFonts w:ascii="Times New Roman" w:hAnsi="Times New Roman" w:cs="Times New Roman"/>
          <w:sz w:val="28"/>
          <w:szCs w:val="28"/>
        </w:rPr>
      </w:pPr>
      <w:r w:rsidRPr="00DB3EE5">
        <w:rPr>
          <w:rFonts w:ascii="Times New Roman" w:hAnsi="Times New Roman" w:cs="Times New Roman"/>
          <w:sz w:val="28"/>
          <w:szCs w:val="24"/>
        </w:rPr>
        <w:t>відсут</w:t>
      </w:r>
      <w:r w:rsidR="00EA060F">
        <w:rPr>
          <w:rFonts w:ascii="Times New Roman" w:hAnsi="Times New Roman" w:cs="Times New Roman"/>
          <w:sz w:val="28"/>
          <w:szCs w:val="24"/>
        </w:rPr>
        <w:t>ність у суді електропостачання.</w:t>
      </w:r>
    </w:p>
    <w:p w:rsidR="00F42372" w:rsidRDefault="002B34CC" w:rsidP="00B12F57">
      <w:pPr>
        <w:pStyle w:val="StyleZakonu0"/>
        <w:spacing w:after="0" w:line="240" w:lineRule="auto"/>
        <w:ind w:firstLine="720"/>
        <w:rPr>
          <w:rFonts w:ascii="Times New Roman" w:hAnsi="Times New Roman" w:cs="Times New Roman"/>
          <w:sz w:val="28"/>
          <w:szCs w:val="24"/>
        </w:rPr>
      </w:pPr>
      <w:r>
        <w:rPr>
          <w:rFonts w:ascii="Times New Roman" w:hAnsi="Times New Roman" w:cs="Times New Roman"/>
          <w:sz w:val="28"/>
          <w:szCs w:val="24"/>
        </w:rPr>
        <w:t>Суддя Волков Ю.Р. під час розгляду вказаного об’єднаного кримінального провадження дослідив письмові докази</w:t>
      </w:r>
      <w:r w:rsidR="001B7F8C">
        <w:rPr>
          <w:rFonts w:ascii="Times New Roman" w:hAnsi="Times New Roman" w:cs="Times New Roman"/>
          <w:sz w:val="28"/>
          <w:szCs w:val="24"/>
        </w:rPr>
        <w:t xml:space="preserve"> (</w:t>
      </w:r>
      <w:r>
        <w:rPr>
          <w:rFonts w:ascii="Times New Roman" w:hAnsi="Times New Roman" w:cs="Times New Roman"/>
          <w:sz w:val="28"/>
          <w:szCs w:val="24"/>
        </w:rPr>
        <w:t>документи</w:t>
      </w:r>
      <w:r w:rsidR="001B7F8C">
        <w:rPr>
          <w:rFonts w:ascii="Times New Roman" w:hAnsi="Times New Roman" w:cs="Times New Roman"/>
          <w:sz w:val="28"/>
          <w:szCs w:val="24"/>
        </w:rPr>
        <w:t>)</w:t>
      </w:r>
      <w:r>
        <w:rPr>
          <w:rFonts w:ascii="Times New Roman" w:hAnsi="Times New Roman" w:cs="Times New Roman"/>
          <w:sz w:val="28"/>
          <w:szCs w:val="24"/>
        </w:rPr>
        <w:t xml:space="preserve">, речові докази, здійснив перегляд відеодисків, допит потерпілих, які </w:t>
      </w:r>
      <w:r w:rsidR="001B7F8C">
        <w:rPr>
          <w:rFonts w:ascii="Times New Roman" w:hAnsi="Times New Roman" w:cs="Times New Roman"/>
          <w:sz w:val="28"/>
          <w:szCs w:val="24"/>
        </w:rPr>
        <w:t>прибули в</w:t>
      </w:r>
      <w:r>
        <w:rPr>
          <w:rFonts w:ascii="Times New Roman" w:hAnsi="Times New Roman" w:cs="Times New Roman"/>
          <w:sz w:val="28"/>
          <w:szCs w:val="24"/>
        </w:rPr>
        <w:t xml:space="preserve"> судове засідання. </w:t>
      </w:r>
    </w:p>
    <w:p w:rsidR="001A6D8B" w:rsidRDefault="003A7177" w:rsidP="00BD0CE1">
      <w:pPr>
        <w:pStyle w:val="StyleZakonu0"/>
        <w:spacing w:after="0" w:line="240" w:lineRule="auto"/>
        <w:ind w:firstLine="720"/>
        <w:rPr>
          <w:rFonts w:ascii="Times New Roman" w:hAnsi="Times New Roman"/>
          <w:sz w:val="28"/>
        </w:rPr>
      </w:pPr>
      <w:r>
        <w:rPr>
          <w:rFonts w:ascii="Times New Roman" w:hAnsi="Times New Roman"/>
          <w:sz w:val="28"/>
        </w:rPr>
        <w:t xml:space="preserve">Судді </w:t>
      </w:r>
      <w:r w:rsidR="00BD0CE1">
        <w:rPr>
          <w:rFonts w:ascii="Times New Roman" w:hAnsi="Times New Roman"/>
          <w:sz w:val="28"/>
        </w:rPr>
        <w:t xml:space="preserve">Волкову Ю.Р. </w:t>
      </w:r>
      <w:r w:rsidR="00EA060F">
        <w:rPr>
          <w:rFonts w:ascii="Times New Roman" w:hAnsi="Times New Roman"/>
          <w:sz w:val="28"/>
        </w:rPr>
        <w:t xml:space="preserve">було </w:t>
      </w:r>
      <w:r>
        <w:rPr>
          <w:rFonts w:ascii="Times New Roman" w:hAnsi="Times New Roman"/>
          <w:sz w:val="28"/>
        </w:rPr>
        <w:t xml:space="preserve">запропоновано надати пояснення стосовно викладених у скарзі </w:t>
      </w:r>
      <w:r w:rsidR="00BD0CE1">
        <w:rPr>
          <w:rFonts w:ascii="Times New Roman" w:hAnsi="Times New Roman"/>
          <w:sz w:val="28"/>
        </w:rPr>
        <w:t xml:space="preserve">Сапсая В.Г. </w:t>
      </w:r>
      <w:r>
        <w:rPr>
          <w:rFonts w:ascii="Times New Roman" w:hAnsi="Times New Roman"/>
          <w:sz w:val="28"/>
        </w:rPr>
        <w:t>відомостей.</w:t>
      </w:r>
    </w:p>
    <w:p w:rsidR="00BD0CE1" w:rsidRPr="00BD0CE1" w:rsidRDefault="005B7A25" w:rsidP="001A6D8B">
      <w:pPr>
        <w:pStyle w:val="StyleZakonu0"/>
        <w:spacing w:after="0" w:line="240" w:lineRule="auto"/>
        <w:ind w:firstLine="720"/>
        <w:rPr>
          <w:rFonts w:ascii="Times New Roman" w:hAnsi="Times New Roman" w:cs="Times New Roman"/>
          <w:sz w:val="28"/>
          <w:szCs w:val="24"/>
        </w:rPr>
      </w:pPr>
      <w:r>
        <w:rPr>
          <w:rFonts w:ascii="Times New Roman" w:hAnsi="Times New Roman"/>
          <w:sz w:val="28"/>
        </w:rPr>
        <w:t>Т</w:t>
      </w:r>
      <w:r w:rsidR="003A7177">
        <w:rPr>
          <w:rFonts w:ascii="Times New Roman" w:hAnsi="Times New Roman"/>
          <w:sz w:val="28"/>
        </w:rPr>
        <w:t xml:space="preserve">аким правом </w:t>
      </w:r>
      <w:r>
        <w:rPr>
          <w:rFonts w:ascii="Times New Roman" w:hAnsi="Times New Roman"/>
          <w:sz w:val="28"/>
        </w:rPr>
        <w:t xml:space="preserve">суддя </w:t>
      </w:r>
      <w:r w:rsidR="009D066E" w:rsidRPr="00BD0CE1">
        <w:rPr>
          <w:rFonts w:ascii="Times New Roman" w:hAnsi="Times New Roman" w:cs="Times New Roman"/>
          <w:sz w:val="28"/>
          <w:szCs w:val="24"/>
        </w:rPr>
        <w:t xml:space="preserve">Волков Ю.Р. </w:t>
      </w:r>
      <w:r w:rsidR="003A7177">
        <w:rPr>
          <w:rFonts w:ascii="Times New Roman" w:hAnsi="Times New Roman"/>
          <w:sz w:val="28"/>
        </w:rPr>
        <w:t>скориста</w:t>
      </w:r>
      <w:r w:rsidR="00BD0CE1">
        <w:rPr>
          <w:rFonts w:ascii="Times New Roman" w:hAnsi="Times New Roman"/>
          <w:sz w:val="28"/>
        </w:rPr>
        <w:t>вс</w:t>
      </w:r>
      <w:r w:rsidR="003A7177">
        <w:rPr>
          <w:rFonts w:ascii="Times New Roman" w:hAnsi="Times New Roman"/>
          <w:sz w:val="28"/>
        </w:rPr>
        <w:t>я</w:t>
      </w:r>
      <w:r w:rsidR="00043128">
        <w:rPr>
          <w:rFonts w:ascii="Times New Roman" w:hAnsi="Times New Roman"/>
          <w:sz w:val="28"/>
        </w:rPr>
        <w:t>, надісла</w:t>
      </w:r>
      <w:r w:rsidR="00BD0CE1">
        <w:rPr>
          <w:rFonts w:ascii="Times New Roman" w:hAnsi="Times New Roman"/>
          <w:sz w:val="28"/>
        </w:rPr>
        <w:t>в</w:t>
      </w:r>
      <w:r w:rsidR="00043128">
        <w:rPr>
          <w:rFonts w:ascii="Times New Roman" w:hAnsi="Times New Roman"/>
          <w:sz w:val="28"/>
        </w:rPr>
        <w:t xml:space="preserve"> письмові пояснення, </w:t>
      </w:r>
      <w:r w:rsidR="00BD0CE1">
        <w:rPr>
          <w:rFonts w:ascii="Times New Roman" w:hAnsi="Times New Roman"/>
          <w:sz w:val="28"/>
        </w:rPr>
        <w:t xml:space="preserve">у яких </w:t>
      </w:r>
      <w:r w:rsidR="00BD0CE1" w:rsidRPr="00BD0CE1">
        <w:rPr>
          <w:rFonts w:ascii="Times New Roman" w:hAnsi="Times New Roman" w:cs="Times New Roman"/>
          <w:color w:val="000000"/>
          <w:sz w:val="28"/>
          <w:szCs w:val="28"/>
        </w:rPr>
        <w:t xml:space="preserve">повідомив, що </w:t>
      </w:r>
      <w:r w:rsidR="00E42989">
        <w:rPr>
          <w:rFonts w:ascii="Times New Roman" w:hAnsi="Times New Roman" w:cs="Times New Roman"/>
          <w:color w:val="000000"/>
          <w:sz w:val="28"/>
          <w:szCs w:val="28"/>
        </w:rPr>
        <w:t xml:space="preserve">розгляд </w:t>
      </w:r>
      <w:r w:rsidR="009D066E">
        <w:rPr>
          <w:rFonts w:ascii="Times New Roman" w:hAnsi="Times New Roman" w:cs="Times New Roman"/>
          <w:color w:val="000000"/>
          <w:sz w:val="28"/>
          <w:szCs w:val="28"/>
        </w:rPr>
        <w:t>вказан</w:t>
      </w:r>
      <w:r w:rsidR="00E42989">
        <w:rPr>
          <w:rFonts w:ascii="Times New Roman" w:hAnsi="Times New Roman" w:cs="Times New Roman"/>
          <w:color w:val="000000"/>
          <w:sz w:val="28"/>
          <w:szCs w:val="28"/>
        </w:rPr>
        <w:t>ого</w:t>
      </w:r>
      <w:r w:rsidR="009D066E">
        <w:rPr>
          <w:rFonts w:ascii="Times New Roman" w:hAnsi="Times New Roman" w:cs="Times New Roman"/>
          <w:color w:val="000000"/>
          <w:sz w:val="28"/>
          <w:szCs w:val="28"/>
        </w:rPr>
        <w:t xml:space="preserve"> кримінальн</w:t>
      </w:r>
      <w:r w:rsidR="00E42989">
        <w:rPr>
          <w:rFonts w:ascii="Times New Roman" w:hAnsi="Times New Roman" w:cs="Times New Roman"/>
          <w:color w:val="000000"/>
          <w:sz w:val="28"/>
          <w:szCs w:val="28"/>
        </w:rPr>
        <w:t>ого</w:t>
      </w:r>
      <w:r w:rsidR="009D066E">
        <w:rPr>
          <w:rFonts w:ascii="Times New Roman" w:hAnsi="Times New Roman" w:cs="Times New Roman"/>
          <w:color w:val="000000"/>
          <w:sz w:val="28"/>
          <w:szCs w:val="28"/>
        </w:rPr>
        <w:t xml:space="preserve"> провадження </w:t>
      </w:r>
      <w:r w:rsidR="00BD0CE1" w:rsidRPr="00BD0CE1">
        <w:rPr>
          <w:rFonts w:ascii="Times New Roman" w:hAnsi="Times New Roman" w:cs="Times New Roman"/>
          <w:sz w:val="28"/>
        </w:rPr>
        <w:t>неодноразово відклада</w:t>
      </w:r>
      <w:r w:rsidR="00E42989">
        <w:rPr>
          <w:rFonts w:ascii="Times New Roman" w:hAnsi="Times New Roman" w:cs="Times New Roman"/>
          <w:sz w:val="28"/>
        </w:rPr>
        <w:t>вся</w:t>
      </w:r>
      <w:r w:rsidR="00BD0CE1" w:rsidRPr="00BD0CE1">
        <w:rPr>
          <w:rFonts w:ascii="Times New Roman" w:hAnsi="Times New Roman" w:cs="Times New Roman"/>
          <w:sz w:val="28"/>
        </w:rPr>
        <w:t xml:space="preserve"> з різних </w:t>
      </w:r>
      <w:r w:rsidR="009D066E">
        <w:rPr>
          <w:rFonts w:ascii="Times New Roman" w:hAnsi="Times New Roman" w:cs="Times New Roman"/>
          <w:sz w:val="28"/>
        </w:rPr>
        <w:t xml:space="preserve">об’єктивних </w:t>
      </w:r>
      <w:r w:rsidR="00BD0CE1" w:rsidRPr="00BD0CE1">
        <w:rPr>
          <w:rFonts w:ascii="Times New Roman" w:hAnsi="Times New Roman" w:cs="Times New Roman"/>
          <w:sz w:val="28"/>
        </w:rPr>
        <w:t>причин.</w:t>
      </w:r>
      <w:r w:rsidR="001A6D8B">
        <w:rPr>
          <w:rFonts w:ascii="Times New Roman" w:hAnsi="Times New Roman" w:cs="Times New Roman"/>
          <w:sz w:val="28"/>
        </w:rPr>
        <w:t xml:space="preserve"> </w:t>
      </w:r>
      <w:r w:rsidR="009D066E">
        <w:rPr>
          <w:rFonts w:ascii="Times New Roman" w:hAnsi="Times New Roman" w:cs="Times New Roman"/>
          <w:sz w:val="28"/>
          <w:szCs w:val="24"/>
        </w:rPr>
        <w:t>Зокрема, за</w:t>
      </w:r>
      <w:r w:rsidR="00BD0CE1" w:rsidRPr="00BD0CE1">
        <w:rPr>
          <w:rFonts w:ascii="Times New Roman" w:hAnsi="Times New Roman" w:cs="Times New Roman"/>
          <w:sz w:val="28"/>
          <w:szCs w:val="24"/>
        </w:rPr>
        <w:t xml:space="preserve">значив, що потерпілий </w:t>
      </w:r>
      <w:r w:rsidR="00CF486A">
        <w:rPr>
          <w:rFonts w:ascii="Times New Roman" w:hAnsi="Times New Roman" w:cs="Times New Roman"/>
          <w:sz w:val="28"/>
          <w:szCs w:val="24"/>
        </w:rPr>
        <w:t>ОСОБА_24</w:t>
      </w:r>
      <w:r w:rsidR="00BD0CE1" w:rsidRPr="00BD0CE1">
        <w:rPr>
          <w:rFonts w:ascii="Times New Roman" w:hAnsi="Times New Roman" w:cs="Times New Roman"/>
          <w:sz w:val="28"/>
          <w:szCs w:val="24"/>
        </w:rPr>
        <w:t xml:space="preserve"> вперше з’явився для допиту</w:t>
      </w:r>
      <w:r w:rsidR="001B7F8C">
        <w:rPr>
          <w:rFonts w:ascii="Times New Roman" w:hAnsi="Times New Roman" w:cs="Times New Roman"/>
          <w:sz w:val="28"/>
          <w:szCs w:val="24"/>
        </w:rPr>
        <w:t xml:space="preserve"> </w:t>
      </w:r>
      <w:r w:rsidR="00BD0CE1" w:rsidRPr="00BD0CE1">
        <w:rPr>
          <w:rFonts w:ascii="Times New Roman" w:hAnsi="Times New Roman" w:cs="Times New Roman"/>
          <w:sz w:val="28"/>
          <w:szCs w:val="24"/>
        </w:rPr>
        <w:t xml:space="preserve">22 січня 2020 року, потерпіла </w:t>
      </w:r>
      <w:r w:rsidR="00423D1F">
        <w:rPr>
          <w:rFonts w:ascii="Times New Roman" w:hAnsi="Times New Roman" w:cs="Times New Roman"/>
          <w:sz w:val="28"/>
          <w:szCs w:val="24"/>
        </w:rPr>
        <w:t>ОСОБА_25</w:t>
      </w:r>
      <w:r w:rsidR="00BD0CE1" w:rsidRPr="00BD0CE1">
        <w:rPr>
          <w:rFonts w:ascii="Times New Roman" w:hAnsi="Times New Roman" w:cs="Times New Roman"/>
          <w:sz w:val="28"/>
          <w:szCs w:val="24"/>
        </w:rPr>
        <w:t xml:space="preserve"> </w:t>
      </w:r>
      <w:r w:rsidR="001B7F8C">
        <w:rPr>
          <w:rFonts w:ascii="Times New Roman" w:hAnsi="Times New Roman" w:cs="Times New Roman"/>
          <w:sz w:val="28"/>
          <w:szCs w:val="24"/>
        </w:rPr>
        <w:t xml:space="preserve">(дружина </w:t>
      </w:r>
      <w:r w:rsidR="001B7F8C" w:rsidRPr="00BD0CE1">
        <w:rPr>
          <w:rFonts w:ascii="Times New Roman" w:hAnsi="Times New Roman" w:cs="Times New Roman"/>
          <w:sz w:val="28"/>
          <w:szCs w:val="24"/>
        </w:rPr>
        <w:t xml:space="preserve">обвинуваченого </w:t>
      </w:r>
      <w:r w:rsidR="00423D1F">
        <w:rPr>
          <w:rFonts w:ascii="Times New Roman" w:hAnsi="Times New Roman" w:cs="Times New Roman"/>
          <w:sz w:val="28"/>
          <w:szCs w:val="24"/>
        </w:rPr>
        <w:t>ОСОБА_4</w:t>
      </w:r>
      <w:r w:rsidR="001B7F8C">
        <w:rPr>
          <w:rFonts w:ascii="Times New Roman" w:hAnsi="Times New Roman" w:cs="Times New Roman"/>
          <w:sz w:val="28"/>
          <w:szCs w:val="24"/>
        </w:rPr>
        <w:t xml:space="preserve">) </w:t>
      </w:r>
      <w:r w:rsidR="00BD0CE1" w:rsidRPr="00BD0CE1">
        <w:rPr>
          <w:rFonts w:ascii="Times New Roman" w:hAnsi="Times New Roman" w:cs="Times New Roman"/>
          <w:sz w:val="28"/>
          <w:szCs w:val="24"/>
        </w:rPr>
        <w:t xml:space="preserve">жодного разу до суду не з’явилась, потерпілий </w:t>
      </w:r>
      <w:r w:rsidR="00216A74">
        <w:rPr>
          <w:rFonts w:ascii="Times New Roman" w:hAnsi="Times New Roman" w:cs="Times New Roman"/>
          <w:sz w:val="28"/>
          <w:szCs w:val="24"/>
        </w:rPr>
        <w:t>ОСОБА_23</w:t>
      </w:r>
      <w:r w:rsidR="00BD0CE1" w:rsidRPr="00BD0CE1">
        <w:rPr>
          <w:rFonts w:ascii="Times New Roman" w:hAnsi="Times New Roman" w:cs="Times New Roman"/>
          <w:sz w:val="28"/>
          <w:szCs w:val="24"/>
        </w:rPr>
        <w:t xml:space="preserve"> тричі не з’являвся </w:t>
      </w:r>
      <w:r w:rsidR="001B7F8C">
        <w:rPr>
          <w:rFonts w:ascii="Times New Roman" w:hAnsi="Times New Roman" w:cs="Times New Roman"/>
          <w:sz w:val="28"/>
          <w:szCs w:val="24"/>
        </w:rPr>
        <w:t xml:space="preserve">до суду, хоча був </w:t>
      </w:r>
      <w:r w:rsidR="00BD0CE1" w:rsidRPr="00BD0CE1">
        <w:rPr>
          <w:rFonts w:ascii="Times New Roman" w:hAnsi="Times New Roman" w:cs="Times New Roman"/>
          <w:sz w:val="28"/>
          <w:szCs w:val="24"/>
        </w:rPr>
        <w:t>належним чином повідомлений</w:t>
      </w:r>
      <w:r w:rsidR="001B7F8C">
        <w:rPr>
          <w:rFonts w:ascii="Times New Roman" w:hAnsi="Times New Roman" w:cs="Times New Roman"/>
          <w:sz w:val="28"/>
          <w:szCs w:val="24"/>
        </w:rPr>
        <w:t xml:space="preserve"> про судові засідання</w:t>
      </w:r>
      <w:r w:rsidR="00BD0CE1" w:rsidRPr="00BD0CE1">
        <w:rPr>
          <w:rFonts w:ascii="Times New Roman" w:hAnsi="Times New Roman" w:cs="Times New Roman"/>
          <w:sz w:val="28"/>
          <w:szCs w:val="24"/>
        </w:rPr>
        <w:t xml:space="preserve">, у зв’язку із чим </w:t>
      </w:r>
      <w:r w:rsidR="00E42989">
        <w:rPr>
          <w:rFonts w:ascii="Times New Roman" w:hAnsi="Times New Roman" w:cs="Times New Roman"/>
          <w:sz w:val="28"/>
          <w:szCs w:val="24"/>
        </w:rPr>
        <w:t xml:space="preserve">його </w:t>
      </w:r>
      <w:r w:rsidR="00BD0CE1" w:rsidRPr="00BD0CE1">
        <w:rPr>
          <w:rFonts w:ascii="Times New Roman" w:hAnsi="Times New Roman" w:cs="Times New Roman"/>
          <w:sz w:val="28"/>
          <w:szCs w:val="24"/>
        </w:rPr>
        <w:t>бу</w:t>
      </w:r>
      <w:r w:rsidR="00E42989">
        <w:rPr>
          <w:rFonts w:ascii="Times New Roman" w:hAnsi="Times New Roman" w:cs="Times New Roman"/>
          <w:sz w:val="28"/>
          <w:szCs w:val="24"/>
        </w:rPr>
        <w:t>ло</w:t>
      </w:r>
      <w:r w:rsidR="00BD0CE1" w:rsidRPr="00BD0CE1">
        <w:rPr>
          <w:rFonts w:ascii="Times New Roman" w:hAnsi="Times New Roman" w:cs="Times New Roman"/>
          <w:sz w:val="28"/>
          <w:szCs w:val="24"/>
        </w:rPr>
        <w:t xml:space="preserve"> піддан</w:t>
      </w:r>
      <w:r w:rsidR="00E42989">
        <w:rPr>
          <w:rFonts w:ascii="Times New Roman" w:hAnsi="Times New Roman" w:cs="Times New Roman"/>
          <w:sz w:val="28"/>
          <w:szCs w:val="24"/>
        </w:rPr>
        <w:t>о</w:t>
      </w:r>
      <w:r w:rsidR="00BD0CE1" w:rsidRPr="00BD0CE1">
        <w:rPr>
          <w:rFonts w:ascii="Times New Roman" w:hAnsi="Times New Roman" w:cs="Times New Roman"/>
          <w:sz w:val="28"/>
          <w:szCs w:val="24"/>
        </w:rPr>
        <w:t xml:space="preserve"> грошовому стягненню.</w:t>
      </w:r>
    </w:p>
    <w:p w:rsidR="00A63836" w:rsidRPr="009D066E" w:rsidRDefault="00A63836" w:rsidP="00A63836">
      <w:pPr>
        <w:pStyle w:val="rtejustify"/>
        <w:shd w:val="clear" w:color="auto" w:fill="FFFFFF"/>
        <w:spacing w:before="0" w:beforeAutospacing="0" w:after="0" w:afterAutospacing="0"/>
        <w:ind w:firstLine="709"/>
        <w:jc w:val="both"/>
        <w:rPr>
          <w:color w:val="1D1D1B"/>
          <w:sz w:val="28"/>
          <w:szCs w:val="28"/>
        </w:rPr>
      </w:pPr>
      <w:r w:rsidRPr="009D066E">
        <w:rPr>
          <w:color w:val="1D1D1B"/>
          <w:sz w:val="28"/>
          <w:szCs w:val="28"/>
        </w:rPr>
        <w:t xml:space="preserve">Вказані пояснення підтримані суддею </w:t>
      </w:r>
      <w:r w:rsidR="00BD0CE1" w:rsidRPr="009D066E">
        <w:rPr>
          <w:color w:val="1D1D1B"/>
          <w:sz w:val="28"/>
          <w:szCs w:val="28"/>
        </w:rPr>
        <w:t xml:space="preserve">Волковим Ю.Р. </w:t>
      </w:r>
      <w:r w:rsidRPr="009D066E">
        <w:rPr>
          <w:color w:val="1D1D1B"/>
          <w:sz w:val="28"/>
          <w:szCs w:val="28"/>
        </w:rPr>
        <w:t>у засіданні Дисциплінарної палати.</w:t>
      </w:r>
    </w:p>
    <w:p w:rsidR="00F34FB8" w:rsidRPr="00F34FB8" w:rsidRDefault="008101FA" w:rsidP="001A6D8B">
      <w:pPr>
        <w:pStyle w:val="rtejustify"/>
        <w:shd w:val="clear" w:color="auto" w:fill="FFFFFF"/>
        <w:spacing w:before="0" w:beforeAutospacing="0" w:after="0" w:afterAutospacing="0"/>
        <w:ind w:firstLine="709"/>
        <w:jc w:val="both"/>
        <w:rPr>
          <w:color w:val="1D1D1B"/>
          <w:sz w:val="28"/>
          <w:szCs w:val="28"/>
        </w:rPr>
      </w:pPr>
      <w:r w:rsidRPr="00F34FB8">
        <w:rPr>
          <w:sz w:val="28"/>
          <w:szCs w:val="28"/>
          <w:shd w:val="clear" w:color="auto" w:fill="FFFFFF"/>
        </w:rPr>
        <w:t>Досліджуючи матеріали, зібрані під час розгляду дисциплінарної справи, Дисциплінарн</w:t>
      </w:r>
      <w:r w:rsidR="001B7F8C">
        <w:rPr>
          <w:sz w:val="28"/>
          <w:szCs w:val="28"/>
          <w:shd w:val="clear" w:color="auto" w:fill="FFFFFF"/>
        </w:rPr>
        <w:t>а</w:t>
      </w:r>
      <w:r w:rsidRPr="00F34FB8">
        <w:rPr>
          <w:sz w:val="28"/>
          <w:szCs w:val="28"/>
          <w:shd w:val="clear" w:color="auto" w:fill="FFFFFF"/>
        </w:rPr>
        <w:t xml:space="preserve"> палат</w:t>
      </w:r>
      <w:r w:rsidR="001B7F8C">
        <w:rPr>
          <w:sz w:val="28"/>
          <w:szCs w:val="28"/>
          <w:shd w:val="clear" w:color="auto" w:fill="FFFFFF"/>
        </w:rPr>
        <w:t>а</w:t>
      </w:r>
      <w:r w:rsidR="00F34FB8" w:rsidRPr="00F34FB8">
        <w:rPr>
          <w:sz w:val="28"/>
          <w:szCs w:val="28"/>
          <w:shd w:val="clear" w:color="auto" w:fill="FFFFFF"/>
        </w:rPr>
        <w:t xml:space="preserve"> не </w:t>
      </w:r>
      <w:r w:rsidRPr="00F34FB8">
        <w:rPr>
          <w:color w:val="1D1D1B"/>
          <w:sz w:val="28"/>
          <w:szCs w:val="28"/>
        </w:rPr>
        <w:t>встанов</w:t>
      </w:r>
      <w:r w:rsidR="001B7F8C">
        <w:rPr>
          <w:color w:val="1D1D1B"/>
          <w:sz w:val="28"/>
          <w:szCs w:val="28"/>
        </w:rPr>
        <w:t>ила</w:t>
      </w:r>
      <w:r w:rsidRPr="00F34FB8">
        <w:rPr>
          <w:color w:val="1D1D1B"/>
          <w:sz w:val="28"/>
          <w:szCs w:val="28"/>
        </w:rPr>
        <w:t xml:space="preserve"> фактів, які б свідчили про безпідставне затягування чи невжиття судд</w:t>
      </w:r>
      <w:r w:rsidR="00F34FB8" w:rsidRPr="00F34FB8">
        <w:rPr>
          <w:color w:val="1D1D1B"/>
          <w:sz w:val="28"/>
          <w:szCs w:val="28"/>
        </w:rPr>
        <w:t xml:space="preserve">ею Волковим Ю.Р. </w:t>
      </w:r>
      <w:r w:rsidRPr="00F34FB8">
        <w:rPr>
          <w:color w:val="1D1D1B"/>
          <w:sz w:val="28"/>
          <w:szCs w:val="28"/>
        </w:rPr>
        <w:t xml:space="preserve">заходів щодо проведення підготовчого судового розгляду </w:t>
      </w:r>
      <w:r w:rsidR="00F34FB8" w:rsidRPr="00F34FB8">
        <w:rPr>
          <w:color w:val="1D1D1B"/>
          <w:sz w:val="28"/>
          <w:szCs w:val="28"/>
        </w:rPr>
        <w:t>та судового розгляду зазначеного об’єднаного кримінального провадження, оскільки його</w:t>
      </w:r>
      <w:r w:rsidRPr="00F34FB8">
        <w:rPr>
          <w:color w:val="1D1D1B"/>
          <w:sz w:val="28"/>
          <w:szCs w:val="28"/>
        </w:rPr>
        <w:t xml:space="preserve"> розгляд відкладався </w:t>
      </w:r>
      <w:r w:rsidR="00F34FB8" w:rsidRPr="00F34FB8">
        <w:rPr>
          <w:color w:val="1D1D1B"/>
          <w:sz w:val="28"/>
          <w:szCs w:val="28"/>
        </w:rPr>
        <w:t>з причин, не пов’язаних із бездіяльністю судді, неналежною організацією ним своєї роботи, перебуванням у відпустках чи</w:t>
      </w:r>
      <w:r w:rsidR="001B7F8C">
        <w:rPr>
          <w:color w:val="1D1D1B"/>
          <w:sz w:val="28"/>
          <w:szCs w:val="28"/>
        </w:rPr>
        <w:t xml:space="preserve"> відсутністю через тимчасову непрацездатність</w:t>
      </w:r>
      <w:r w:rsidR="00F34FB8" w:rsidRPr="00F34FB8">
        <w:rPr>
          <w:color w:val="1D1D1B"/>
          <w:sz w:val="28"/>
          <w:szCs w:val="28"/>
        </w:rPr>
        <w:t>.</w:t>
      </w:r>
    </w:p>
    <w:p w:rsidR="00664C72" w:rsidRDefault="001A6D8B" w:rsidP="001A6D8B">
      <w:pPr>
        <w:pStyle w:val="rtejustify"/>
        <w:shd w:val="clear" w:color="auto" w:fill="FFFFFF"/>
        <w:spacing w:before="0" w:beforeAutospacing="0" w:after="0" w:afterAutospacing="0"/>
        <w:ind w:firstLine="708"/>
        <w:jc w:val="both"/>
        <w:rPr>
          <w:sz w:val="28"/>
          <w:szCs w:val="28"/>
        </w:rPr>
      </w:pPr>
      <w:r w:rsidRPr="001A6D8B">
        <w:rPr>
          <w:sz w:val="28"/>
          <w:szCs w:val="28"/>
        </w:rPr>
        <w:t xml:space="preserve">Із матеріалів, зібраних під час підготовки дисциплінарної справи до розгляду, вбачається, що судові засідання призначались протягом розумних </w:t>
      </w:r>
      <w:r w:rsidRPr="001A6D8B">
        <w:rPr>
          <w:sz w:val="28"/>
          <w:szCs w:val="28"/>
        </w:rPr>
        <w:lastRenderedPageBreak/>
        <w:t>строків, необхідних для належного повідомлення учасників кримінального провадження про час і місце розгляду справи, а також з урахуванням необхідності забезпечення права на справедливий судовий розгляд особам у межах інших справ, які одночасно із цією справою перебували у провадженні судді.</w:t>
      </w:r>
    </w:p>
    <w:p w:rsidR="00664C72" w:rsidRDefault="001A6D8B" w:rsidP="001A6D8B">
      <w:pPr>
        <w:pStyle w:val="rtejustify"/>
        <w:shd w:val="clear" w:color="auto" w:fill="FFFFFF"/>
        <w:spacing w:before="0" w:beforeAutospacing="0" w:after="0" w:afterAutospacing="0"/>
        <w:ind w:firstLine="708"/>
        <w:jc w:val="both"/>
        <w:rPr>
          <w:sz w:val="28"/>
          <w:szCs w:val="28"/>
        </w:rPr>
      </w:pPr>
      <w:r w:rsidRPr="001A6D8B">
        <w:rPr>
          <w:sz w:val="28"/>
          <w:szCs w:val="28"/>
        </w:rPr>
        <w:t>Надана суддею Волковим Ю.Р. інформація та копії журналів і звукозаписів судового засідання з розгляду об’єднаного кримінального провадження</w:t>
      </w:r>
      <w:r w:rsidR="00664C72">
        <w:rPr>
          <w:sz w:val="28"/>
          <w:szCs w:val="28"/>
        </w:rPr>
        <w:br/>
      </w:r>
      <w:r w:rsidRPr="001A6D8B">
        <w:rPr>
          <w:sz w:val="28"/>
          <w:szCs w:val="28"/>
        </w:rPr>
        <w:t>№ 500/1059/15-к (судове провадження № 1-кп/946/98/20) підтверджують</w:t>
      </w:r>
      <w:r w:rsidR="00664C72">
        <w:rPr>
          <w:sz w:val="28"/>
          <w:szCs w:val="28"/>
        </w:rPr>
        <w:t>, що судові</w:t>
      </w:r>
      <w:r w:rsidRPr="001A6D8B">
        <w:rPr>
          <w:sz w:val="28"/>
          <w:szCs w:val="28"/>
        </w:rPr>
        <w:t xml:space="preserve"> засідан</w:t>
      </w:r>
      <w:r w:rsidR="00664C72">
        <w:rPr>
          <w:sz w:val="28"/>
          <w:szCs w:val="28"/>
        </w:rPr>
        <w:t>ня</w:t>
      </w:r>
      <w:r w:rsidRPr="001A6D8B">
        <w:rPr>
          <w:sz w:val="28"/>
          <w:szCs w:val="28"/>
        </w:rPr>
        <w:t xml:space="preserve"> </w:t>
      </w:r>
      <w:r w:rsidR="00664C72">
        <w:rPr>
          <w:sz w:val="28"/>
          <w:szCs w:val="28"/>
        </w:rPr>
        <w:t xml:space="preserve">відкладалися </w:t>
      </w:r>
      <w:r w:rsidRPr="001A6D8B">
        <w:rPr>
          <w:sz w:val="28"/>
          <w:szCs w:val="28"/>
        </w:rPr>
        <w:t>та перерв</w:t>
      </w:r>
      <w:r w:rsidR="00664C72">
        <w:rPr>
          <w:sz w:val="28"/>
          <w:szCs w:val="28"/>
        </w:rPr>
        <w:t>и</w:t>
      </w:r>
      <w:r w:rsidRPr="001A6D8B">
        <w:rPr>
          <w:sz w:val="28"/>
          <w:szCs w:val="28"/>
        </w:rPr>
        <w:t xml:space="preserve"> у с</w:t>
      </w:r>
      <w:r w:rsidR="00664C72">
        <w:rPr>
          <w:sz w:val="28"/>
          <w:szCs w:val="28"/>
        </w:rPr>
        <w:t xml:space="preserve">удовому засіданні оголошувалися з об’єктивних причин, а саме через </w:t>
      </w:r>
      <w:r w:rsidRPr="001A6D8B">
        <w:rPr>
          <w:sz w:val="28"/>
          <w:szCs w:val="28"/>
        </w:rPr>
        <w:t>складніст</w:t>
      </w:r>
      <w:r w:rsidR="00664C72">
        <w:rPr>
          <w:sz w:val="28"/>
          <w:szCs w:val="28"/>
        </w:rPr>
        <w:t>ь</w:t>
      </w:r>
      <w:r w:rsidRPr="001A6D8B">
        <w:rPr>
          <w:sz w:val="28"/>
          <w:szCs w:val="28"/>
        </w:rPr>
        <w:t xml:space="preserve"> справи, надходження значної кількості клопотань, процесуальн</w:t>
      </w:r>
      <w:r w:rsidR="00664C72">
        <w:rPr>
          <w:sz w:val="28"/>
          <w:szCs w:val="28"/>
        </w:rPr>
        <w:t>у</w:t>
      </w:r>
      <w:r w:rsidRPr="001A6D8B">
        <w:rPr>
          <w:sz w:val="28"/>
          <w:szCs w:val="28"/>
        </w:rPr>
        <w:t xml:space="preserve"> поведінк</w:t>
      </w:r>
      <w:r w:rsidR="00664C72">
        <w:rPr>
          <w:sz w:val="28"/>
          <w:szCs w:val="28"/>
        </w:rPr>
        <w:t>у</w:t>
      </w:r>
      <w:r w:rsidRPr="001A6D8B">
        <w:rPr>
          <w:sz w:val="28"/>
          <w:szCs w:val="28"/>
        </w:rPr>
        <w:t xml:space="preserve"> учасників судового розгляду, а також </w:t>
      </w:r>
      <w:r w:rsidR="00664C72">
        <w:rPr>
          <w:sz w:val="28"/>
          <w:szCs w:val="28"/>
        </w:rPr>
        <w:t>у зв</w:t>
      </w:r>
      <w:r w:rsidR="00664C72">
        <w:rPr>
          <w:sz w:val="28"/>
          <w:szCs w:val="28"/>
          <w:lang w:val="en-US"/>
        </w:rPr>
        <w:t>’</w:t>
      </w:r>
      <w:r w:rsidR="00664C72">
        <w:rPr>
          <w:sz w:val="28"/>
          <w:szCs w:val="28"/>
        </w:rPr>
        <w:t xml:space="preserve">язку із </w:t>
      </w:r>
      <w:r w:rsidRPr="001A6D8B">
        <w:rPr>
          <w:sz w:val="28"/>
          <w:szCs w:val="28"/>
        </w:rPr>
        <w:t>вжиття</w:t>
      </w:r>
      <w:r w:rsidR="00664C72">
        <w:rPr>
          <w:sz w:val="28"/>
          <w:szCs w:val="28"/>
        </w:rPr>
        <w:t>м</w:t>
      </w:r>
      <w:r w:rsidRPr="001A6D8B">
        <w:rPr>
          <w:sz w:val="28"/>
          <w:szCs w:val="28"/>
        </w:rPr>
        <w:t xml:space="preserve"> суддею заходів задля розгляду цього кримінального провадження (заміна обвинуваченому захисника у разі необхідності, залучення захисників для участі у судовому засіданні та </w:t>
      </w:r>
      <w:r w:rsidR="00664C72">
        <w:rPr>
          <w:sz w:val="28"/>
          <w:szCs w:val="28"/>
        </w:rPr>
        <w:t xml:space="preserve">для участі у </w:t>
      </w:r>
      <w:r w:rsidRPr="001A6D8B">
        <w:rPr>
          <w:sz w:val="28"/>
          <w:szCs w:val="28"/>
        </w:rPr>
        <w:t>здійсненні процесуальних дій, застосування приводів та повторних приводів до обвинувачених, забезпечення викликів учасників судового розгляду, накладення грошового стягнення на потерпілих, які систематично не з’являлися у судов</w:t>
      </w:r>
      <w:r w:rsidR="00664C72">
        <w:rPr>
          <w:sz w:val="28"/>
          <w:szCs w:val="28"/>
        </w:rPr>
        <w:t>і</w:t>
      </w:r>
      <w:r w:rsidRPr="001A6D8B">
        <w:rPr>
          <w:sz w:val="28"/>
          <w:szCs w:val="28"/>
        </w:rPr>
        <w:t xml:space="preserve"> засідання, звернення до Одеської кваліфікаційно-дисциплінарної комісії адвокатури щодо надання оцінки поведінці захисника, </w:t>
      </w:r>
      <w:r w:rsidR="00664C72">
        <w:rPr>
          <w:sz w:val="28"/>
          <w:szCs w:val="28"/>
        </w:rPr>
        <w:t>який</w:t>
      </w:r>
      <w:r w:rsidRPr="001A6D8B">
        <w:rPr>
          <w:sz w:val="28"/>
          <w:szCs w:val="28"/>
        </w:rPr>
        <w:t xml:space="preserve"> неодноразово не з’являвся у судове засідання, з’ясування обґрунтованості неявок обвинувачених у зв’язку з їхн</w:t>
      </w:r>
      <w:r w:rsidR="00664C72">
        <w:rPr>
          <w:sz w:val="28"/>
          <w:szCs w:val="28"/>
        </w:rPr>
        <w:t>ьою тимчасовою непрацездатністю</w:t>
      </w:r>
      <w:r w:rsidRPr="001A6D8B">
        <w:rPr>
          <w:sz w:val="28"/>
          <w:szCs w:val="28"/>
        </w:rPr>
        <w:t>).</w:t>
      </w:r>
    </w:p>
    <w:p w:rsidR="0021789E" w:rsidRDefault="0021789E" w:rsidP="001A6D8B">
      <w:pPr>
        <w:pStyle w:val="rtejustify"/>
        <w:shd w:val="clear" w:color="auto" w:fill="FFFFFF"/>
        <w:spacing w:before="0" w:beforeAutospacing="0" w:after="0" w:afterAutospacing="0"/>
        <w:ind w:firstLine="708"/>
        <w:jc w:val="both"/>
        <w:rPr>
          <w:sz w:val="28"/>
          <w:szCs w:val="28"/>
        </w:rPr>
      </w:pPr>
      <w:r>
        <w:rPr>
          <w:sz w:val="28"/>
          <w:szCs w:val="28"/>
        </w:rPr>
        <w:t>Суддя Волков Ю.Р. протягом 2015</w:t>
      </w:r>
      <w:r w:rsidR="00664C72">
        <w:rPr>
          <w:sz w:val="28"/>
          <w:szCs w:val="28"/>
        </w:rPr>
        <w:t>–</w:t>
      </w:r>
      <w:r>
        <w:rPr>
          <w:sz w:val="28"/>
          <w:szCs w:val="28"/>
        </w:rPr>
        <w:t>2020 років перебував у щорічних відпустках</w:t>
      </w:r>
      <w:r w:rsidR="00664C72">
        <w:rPr>
          <w:sz w:val="28"/>
          <w:szCs w:val="28"/>
        </w:rPr>
        <w:t>,</w:t>
      </w:r>
      <w:r>
        <w:rPr>
          <w:sz w:val="28"/>
          <w:szCs w:val="28"/>
        </w:rPr>
        <w:t xml:space="preserve"> загальн</w:t>
      </w:r>
      <w:r w:rsidR="00664C72">
        <w:rPr>
          <w:sz w:val="28"/>
          <w:szCs w:val="28"/>
        </w:rPr>
        <w:t>а</w:t>
      </w:r>
      <w:r>
        <w:rPr>
          <w:sz w:val="28"/>
          <w:szCs w:val="28"/>
        </w:rPr>
        <w:t xml:space="preserve"> триваліст</w:t>
      </w:r>
      <w:r w:rsidR="00664C72">
        <w:rPr>
          <w:sz w:val="28"/>
          <w:szCs w:val="28"/>
        </w:rPr>
        <w:t>ь</w:t>
      </w:r>
      <w:r>
        <w:rPr>
          <w:sz w:val="28"/>
          <w:szCs w:val="28"/>
        </w:rPr>
        <w:t xml:space="preserve"> </w:t>
      </w:r>
      <w:r w:rsidR="00664C72">
        <w:rPr>
          <w:sz w:val="28"/>
          <w:szCs w:val="28"/>
        </w:rPr>
        <w:t xml:space="preserve">яких становила </w:t>
      </w:r>
      <w:r>
        <w:rPr>
          <w:sz w:val="28"/>
          <w:szCs w:val="28"/>
        </w:rPr>
        <w:t>не більше 41</w:t>
      </w:r>
      <w:r w:rsidR="00E42989">
        <w:rPr>
          <w:sz w:val="28"/>
          <w:szCs w:val="28"/>
        </w:rPr>
        <w:t>–</w:t>
      </w:r>
      <w:r>
        <w:rPr>
          <w:sz w:val="28"/>
          <w:szCs w:val="28"/>
        </w:rPr>
        <w:t xml:space="preserve">48 календарних днів. </w:t>
      </w:r>
      <w:r w:rsidR="00664C72">
        <w:rPr>
          <w:sz w:val="28"/>
          <w:szCs w:val="28"/>
        </w:rPr>
        <w:t>У</w:t>
      </w:r>
      <w:r>
        <w:rPr>
          <w:sz w:val="28"/>
          <w:szCs w:val="28"/>
        </w:rPr>
        <w:t xml:space="preserve"> цей самий період відсутності на роботі судді Волкова Ю.Р. у зв</w:t>
      </w:r>
      <w:r>
        <w:rPr>
          <w:sz w:val="28"/>
          <w:szCs w:val="28"/>
          <w:lang w:val="en-US"/>
        </w:rPr>
        <w:t>’</w:t>
      </w:r>
      <w:r>
        <w:rPr>
          <w:sz w:val="28"/>
          <w:szCs w:val="28"/>
        </w:rPr>
        <w:t>язку з тимчасовою непрацездатністю не було.</w:t>
      </w:r>
      <w:r w:rsidRPr="00BC674D">
        <w:rPr>
          <w:rFonts w:ascii="ProbaPro" w:hAnsi="ProbaPro"/>
          <w:color w:val="1D1D1B"/>
        </w:rPr>
        <w:t xml:space="preserve"> </w:t>
      </w:r>
    </w:p>
    <w:p w:rsidR="00A77EF9" w:rsidRDefault="0021789E" w:rsidP="00A77EF9">
      <w:pPr>
        <w:spacing w:after="0" w:line="240" w:lineRule="auto"/>
        <w:ind w:firstLine="709"/>
        <w:jc w:val="both"/>
        <w:rPr>
          <w:rFonts w:ascii="Times New Roman" w:hAnsi="Times New Roman"/>
          <w:sz w:val="28"/>
          <w:szCs w:val="28"/>
          <w:lang w:eastAsia="ru-RU"/>
        </w:rPr>
      </w:pPr>
      <w:r w:rsidRPr="00BC674D">
        <w:rPr>
          <w:rFonts w:ascii="Times New Roman" w:hAnsi="Times New Roman" w:cs="Times New Roman"/>
          <w:color w:val="1D1D1B"/>
          <w:sz w:val="28"/>
          <w:szCs w:val="28"/>
        </w:rPr>
        <w:t>Дисциплінарн</w:t>
      </w:r>
      <w:r w:rsidR="00664C72">
        <w:rPr>
          <w:rFonts w:ascii="Times New Roman" w:hAnsi="Times New Roman" w:cs="Times New Roman"/>
          <w:color w:val="1D1D1B"/>
          <w:sz w:val="28"/>
          <w:szCs w:val="28"/>
        </w:rPr>
        <w:t>а</w:t>
      </w:r>
      <w:r w:rsidRPr="00BC674D">
        <w:rPr>
          <w:rFonts w:ascii="Times New Roman" w:hAnsi="Times New Roman" w:cs="Times New Roman"/>
          <w:color w:val="1D1D1B"/>
          <w:sz w:val="28"/>
          <w:szCs w:val="28"/>
        </w:rPr>
        <w:t xml:space="preserve"> палат</w:t>
      </w:r>
      <w:r w:rsidR="00664C72">
        <w:rPr>
          <w:rFonts w:ascii="Times New Roman" w:hAnsi="Times New Roman" w:cs="Times New Roman"/>
          <w:color w:val="1D1D1B"/>
          <w:sz w:val="28"/>
          <w:szCs w:val="28"/>
        </w:rPr>
        <w:t>а</w:t>
      </w:r>
      <w:r w:rsidRPr="00BC674D">
        <w:rPr>
          <w:rFonts w:ascii="Times New Roman" w:hAnsi="Times New Roman" w:cs="Times New Roman"/>
          <w:color w:val="1D1D1B"/>
          <w:sz w:val="28"/>
          <w:szCs w:val="28"/>
        </w:rPr>
        <w:t xml:space="preserve"> проаналіз</w:t>
      </w:r>
      <w:r w:rsidR="00664C72">
        <w:rPr>
          <w:rFonts w:ascii="Times New Roman" w:hAnsi="Times New Roman" w:cs="Times New Roman"/>
          <w:color w:val="1D1D1B"/>
          <w:sz w:val="28"/>
          <w:szCs w:val="28"/>
        </w:rPr>
        <w:t>увала</w:t>
      </w:r>
      <w:r w:rsidRPr="00BC674D">
        <w:rPr>
          <w:rFonts w:ascii="Times New Roman" w:hAnsi="Times New Roman" w:cs="Times New Roman"/>
          <w:color w:val="1D1D1B"/>
          <w:sz w:val="28"/>
          <w:szCs w:val="28"/>
        </w:rPr>
        <w:t xml:space="preserve"> також довідки про статистичні показники роботи судді Волкова Ю.Р.</w:t>
      </w:r>
      <w:r>
        <w:rPr>
          <w:color w:val="1D1D1B"/>
          <w:sz w:val="28"/>
          <w:szCs w:val="28"/>
        </w:rPr>
        <w:t xml:space="preserve"> </w:t>
      </w:r>
      <w:r w:rsidRPr="00A77EF9">
        <w:rPr>
          <w:rFonts w:ascii="Times New Roman" w:hAnsi="Times New Roman" w:cs="Times New Roman"/>
          <w:color w:val="1D1D1B"/>
          <w:sz w:val="28"/>
          <w:szCs w:val="28"/>
        </w:rPr>
        <w:t>та врах</w:t>
      </w:r>
      <w:r w:rsidR="007E63C7">
        <w:rPr>
          <w:rFonts w:ascii="Times New Roman" w:hAnsi="Times New Roman" w:cs="Times New Roman"/>
          <w:color w:val="1D1D1B"/>
          <w:sz w:val="28"/>
          <w:szCs w:val="28"/>
        </w:rPr>
        <w:t>увала</w:t>
      </w:r>
      <w:r w:rsidRPr="00A77EF9">
        <w:rPr>
          <w:rFonts w:ascii="Times New Roman" w:hAnsi="Times New Roman" w:cs="Times New Roman"/>
          <w:color w:val="1D1D1B"/>
          <w:sz w:val="28"/>
          <w:szCs w:val="28"/>
        </w:rPr>
        <w:t>, що</w:t>
      </w:r>
      <w:r>
        <w:rPr>
          <w:color w:val="1D1D1B"/>
          <w:sz w:val="28"/>
          <w:szCs w:val="28"/>
        </w:rPr>
        <w:t xml:space="preserve"> </w:t>
      </w:r>
      <w:r w:rsidR="00A77EF9" w:rsidRPr="00A77EF9">
        <w:rPr>
          <w:rFonts w:ascii="Times New Roman" w:hAnsi="Times New Roman" w:cs="Times New Roman"/>
          <w:sz w:val="28"/>
          <w:szCs w:val="28"/>
          <w:lang w:eastAsia="ru-RU"/>
        </w:rPr>
        <w:t>з 12 січня 2017 року по</w:t>
      </w:r>
      <w:r w:rsidR="007E63C7">
        <w:rPr>
          <w:rFonts w:ascii="Times New Roman" w:hAnsi="Times New Roman" w:cs="Times New Roman"/>
          <w:sz w:val="28"/>
          <w:szCs w:val="28"/>
          <w:lang w:eastAsia="ru-RU"/>
        </w:rPr>
        <w:br/>
      </w:r>
      <w:r w:rsidR="00A77EF9">
        <w:rPr>
          <w:rFonts w:ascii="Times New Roman" w:hAnsi="Times New Roman"/>
          <w:sz w:val="28"/>
          <w:szCs w:val="28"/>
          <w:lang w:eastAsia="ru-RU"/>
        </w:rPr>
        <w:t xml:space="preserve">1 квітня 2018 році автоматизований розподіл кримінальних проваджень здійснювався лише </w:t>
      </w:r>
      <w:r w:rsidR="007E63C7">
        <w:rPr>
          <w:rFonts w:ascii="Times New Roman" w:hAnsi="Times New Roman"/>
          <w:sz w:val="28"/>
          <w:szCs w:val="28"/>
          <w:lang w:eastAsia="ru-RU"/>
        </w:rPr>
        <w:t xml:space="preserve">стосовно </w:t>
      </w:r>
      <w:r w:rsidR="00A77EF9">
        <w:rPr>
          <w:rFonts w:ascii="Times New Roman" w:hAnsi="Times New Roman"/>
          <w:sz w:val="28"/>
          <w:szCs w:val="28"/>
          <w:lang w:eastAsia="ru-RU"/>
        </w:rPr>
        <w:t xml:space="preserve">двох суддів цього суду, один з яких </w:t>
      </w:r>
      <w:r w:rsidR="007E63C7">
        <w:rPr>
          <w:rFonts w:ascii="Times New Roman" w:hAnsi="Times New Roman"/>
          <w:sz w:val="28"/>
          <w:szCs w:val="28"/>
          <w:lang w:eastAsia="ru-RU"/>
        </w:rPr>
        <w:t xml:space="preserve">– </w:t>
      </w:r>
      <w:r w:rsidR="00A77EF9">
        <w:rPr>
          <w:rFonts w:ascii="Times New Roman" w:hAnsi="Times New Roman"/>
          <w:sz w:val="28"/>
          <w:szCs w:val="28"/>
          <w:lang w:eastAsia="ru-RU"/>
        </w:rPr>
        <w:t>суддя</w:t>
      </w:r>
      <w:r w:rsidR="007E63C7">
        <w:rPr>
          <w:rFonts w:ascii="Times New Roman" w:hAnsi="Times New Roman"/>
          <w:sz w:val="28"/>
          <w:szCs w:val="28"/>
          <w:lang w:eastAsia="ru-RU"/>
        </w:rPr>
        <w:br/>
      </w:r>
      <w:r w:rsidR="00A77EF9">
        <w:rPr>
          <w:rFonts w:ascii="Times New Roman" w:hAnsi="Times New Roman"/>
          <w:sz w:val="28"/>
          <w:szCs w:val="28"/>
          <w:lang w:eastAsia="ru-RU"/>
        </w:rPr>
        <w:t>Волков Ю.Р.</w:t>
      </w:r>
      <w:r w:rsidR="001A6D8B">
        <w:rPr>
          <w:rFonts w:ascii="Times New Roman" w:hAnsi="Times New Roman"/>
          <w:sz w:val="28"/>
          <w:szCs w:val="28"/>
          <w:lang w:eastAsia="ru-RU"/>
        </w:rPr>
        <w:t xml:space="preserve"> </w:t>
      </w:r>
      <w:r w:rsidRPr="00A77EF9">
        <w:rPr>
          <w:rFonts w:ascii="Times New Roman" w:hAnsi="Times New Roman" w:cs="Times New Roman"/>
          <w:sz w:val="28"/>
          <w:szCs w:val="28"/>
        </w:rPr>
        <w:t>Протягом 2015–2020 років у Ізмаїльському міськрайонному суді Одеської області у різні періоди фактично здійснювали правосуддя 8–12 суддів</w:t>
      </w:r>
      <w:r w:rsidR="00975290">
        <w:rPr>
          <w:rFonts w:ascii="Times New Roman" w:hAnsi="Times New Roman" w:cs="Times New Roman"/>
          <w:sz w:val="28"/>
          <w:szCs w:val="28"/>
        </w:rPr>
        <w:t xml:space="preserve"> при </w:t>
      </w:r>
      <w:r w:rsidR="00E42989">
        <w:rPr>
          <w:rFonts w:ascii="Times New Roman" w:hAnsi="Times New Roman" w:cs="Times New Roman"/>
          <w:sz w:val="28"/>
          <w:szCs w:val="28"/>
        </w:rPr>
        <w:t xml:space="preserve">наявності у штаті суду </w:t>
      </w:r>
      <w:r w:rsidR="00975290">
        <w:rPr>
          <w:rFonts w:ascii="Times New Roman" w:hAnsi="Times New Roman" w:cs="Times New Roman"/>
          <w:sz w:val="28"/>
          <w:szCs w:val="28"/>
        </w:rPr>
        <w:t>14 посад суддів</w:t>
      </w:r>
      <w:r w:rsidRPr="00A77EF9">
        <w:rPr>
          <w:rFonts w:ascii="Times New Roman" w:hAnsi="Times New Roman" w:cs="Times New Roman"/>
          <w:sz w:val="28"/>
          <w:szCs w:val="28"/>
        </w:rPr>
        <w:t xml:space="preserve">. При цьому розгляд кримінальних проваджень у </w:t>
      </w:r>
      <w:r w:rsidR="00975290">
        <w:rPr>
          <w:rFonts w:ascii="Times New Roman" w:hAnsi="Times New Roman" w:cs="Times New Roman"/>
          <w:sz w:val="28"/>
          <w:szCs w:val="28"/>
        </w:rPr>
        <w:t xml:space="preserve">різні періоди </w:t>
      </w:r>
      <w:r w:rsidRPr="00A77EF9">
        <w:rPr>
          <w:rFonts w:ascii="Times New Roman" w:hAnsi="Times New Roman" w:cs="Times New Roman"/>
          <w:sz w:val="28"/>
          <w:szCs w:val="28"/>
        </w:rPr>
        <w:t>здійснювали 2</w:t>
      </w:r>
      <w:r w:rsidR="007E63C7">
        <w:rPr>
          <w:rFonts w:ascii="Times New Roman" w:hAnsi="Times New Roman" w:cs="Times New Roman"/>
          <w:sz w:val="28"/>
          <w:szCs w:val="28"/>
        </w:rPr>
        <w:t>–</w:t>
      </w:r>
      <w:r w:rsidRPr="00A77EF9">
        <w:rPr>
          <w:rFonts w:ascii="Times New Roman" w:hAnsi="Times New Roman" w:cs="Times New Roman"/>
          <w:sz w:val="28"/>
          <w:szCs w:val="28"/>
        </w:rPr>
        <w:t>6 суддів.</w:t>
      </w:r>
      <w:r w:rsidR="00A77EF9" w:rsidRPr="00A77EF9">
        <w:rPr>
          <w:rFonts w:ascii="Times New Roman" w:hAnsi="Times New Roman" w:cs="Times New Roman"/>
          <w:sz w:val="28"/>
          <w:szCs w:val="28"/>
          <w:lang w:eastAsia="ru-RU"/>
        </w:rPr>
        <w:t xml:space="preserve"> </w:t>
      </w:r>
    </w:p>
    <w:p w:rsidR="007605A7" w:rsidRPr="00813BBF" w:rsidRDefault="007605A7" w:rsidP="007605A7">
      <w:pPr>
        <w:tabs>
          <w:tab w:val="left" w:pos="3686"/>
        </w:tabs>
        <w:spacing w:after="0" w:line="240" w:lineRule="auto"/>
        <w:ind w:firstLine="709"/>
        <w:jc w:val="both"/>
        <w:rPr>
          <w:rFonts w:ascii="Times New Roman" w:eastAsia="Times New Roman" w:hAnsi="Times New Roman" w:cs="Times New Roman"/>
          <w:sz w:val="28"/>
          <w:szCs w:val="28"/>
          <w:shd w:val="clear" w:color="auto" w:fill="FFFFFF"/>
          <w:lang w:eastAsia="uk-UA"/>
        </w:rPr>
      </w:pPr>
      <w:r w:rsidRPr="00813BBF">
        <w:rPr>
          <w:rFonts w:ascii="Times New Roman" w:eastAsia="Times New Roman" w:hAnsi="Times New Roman" w:cs="Times New Roman"/>
          <w:sz w:val="28"/>
          <w:szCs w:val="28"/>
          <w:shd w:val="clear" w:color="auto" w:fill="FFFFFF"/>
          <w:lang w:eastAsia="uk-UA"/>
        </w:rPr>
        <w:t>П</w:t>
      </w:r>
      <w:r w:rsidR="007E63C7">
        <w:rPr>
          <w:rFonts w:ascii="Times New Roman" w:eastAsia="Times New Roman" w:hAnsi="Times New Roman" w:cs="Times New Roman"/>
          <w:sz w:val="28"/>
          <w:szCs w:val="28"/>
          <w:shd w:val="clear" w:color="auto" w:fill="FFFFFF"/>
          <w:lang w:eastAsia="uk-UA"/>
        </w:rPr>
        <w:t xml:space="preserve">ід час </w:t>
      </w:r>
      <w:r w:rsidRPr="00813BBF">
        <w:rPr>
          <w:rFonts w:ascii="Times New Roman" w:eastAsia="Times New Roman" w:hAnsi="Times New Roman" w:cs="Times New Roman"/>
          <w:sz w:val="28"/>
          <w:szCs w:val="28"/>
          <w:shd w:val="clear" w:color="auto" w:fill="FFFFFF"/>
          <w:lang w:eastAsia="uk-UA"/>
        </w:rPr>
        <w:t xml:space="preserve">кваліфікації дій судді </w:t>
      </w:r>
      <w:r>
        <w:rPr>
          <w:rFonts w:ascii="Times New Roman" w:eastAsia="Times New Roman" w:hAnsi="Times New Roman" w:cs="Times New Roman"/>
          <w:sz w:val="28"/>
          <w:szCs w:val="28"/>
          <w:shd w:val="clear" w:color="auto" w:fill="FFFFFF"/>
          <w:lang w:eastAsia="uk-UA"/>
        </w:rPr>
        <w:t xml:space="preserve">Волкова Ю.Р. </w:t>
      </w:r>
      <w:r w:rsidRPr="00813BBF">
        <w:rPr>
          <w:rFonts w:ascii="Times New Roman" w:eastAsia="Times New Roman" w:hAnsi="Times New Roman" w:cs="Times New Roman"/>
          <w:sz w:val="28"/>
          <w:szCs w:val="28"/>
          <w:shd w:val="clear" w:color="auto" w:fill="FFFFFF"/>
          <w:lang w:eastAsia="uk-UA"/>
        </w:rPr>
        <w:t xml:space="preserve">Дисциплінарна палата виходила із </w:t>
      </w:r>
      <w:r>
        <w:rPr>
          <w:rFonts w:ascii="Times New Roman" w:eastAsia="Times New Roman" w:hAnsi="Times New Roman" w:cs="Times New Roman"/>
          <w:sz w:val="28"/>
          <w:szCs w:val="28"/>
          <w:shd w:val="clear" w:color="auto" w:fill="FFFFFF"/>
          <w:lang w:eastAsia="uk-UA"/>
        </w:rPr>
        <w:t>такого.</w:t>
      </w:r>
    </w:p>
    <w:p w:rsidR="00B02117" w:rsidRDefault="00B02117" w:rsidP="00B02117">
      <w:pPr>
        <w:widowControl w:val="0"/>
        <w:spacing w:after="0" w:line="322" w:lineRule="exact"/>
        <w:ind w:left="40" w:right="40" w:firstLine="720"/>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Згідно </w:t>
      </w:r>
      <w:r w:rsidR="00E42989">
        <w:rPr>
          <w:rFonts w:ascii="Times New Roman" w:eastAsia="Calibri" w:hAnsi="Times New Roman" w:cs="Times New Roman"/>
          <w:color w:val="000000"/>
          <w:sz w:val="28"/>
          <w:szCs w:val="28"/>
          <w:lang w:eastAsia="uk-UA"/>
        </w:rPr>
        <w:t>і</w:t>
      </w:r>
      <w:r>
        <w:rPr>
          <w:rFonts w:ascii="Times New Roman" w:eastAsia="Calibri" w:hAnsi="Times New Roman" w:cs="Times New Roman"/>
          <w:color w:val="000000"/>
          <w:sz w:val="28"/>
          <w:szCs w:val="28"/>
          <w:lang w:eastAsia="uk-UA"/>
        </w:rPr>
        <w:t xml:space="preserve">з частинами першою, третьою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 Критеріями для визначення розумності строків кримінального провадження є: 1) складність кримінального провадження, яка визначається з урахуванням кількості підозрюваних, обвинувачених та кримінальних правопорушень, щодо яких здійснюється </w:t>
      </w:r>
      <w:r>
        <w:rPr>
          <w:rFonts w:ascii="Times New Roman" w:eastAsia="Calibri" w:hAnsi="Times New Roman" w:cs="Times New Roman"/>
          <w:color w:val="000000"/>
          <w:sz w:val="28"/>
          <w:szCs w:val="28"/>
          <w:lang w:eastAsia="uk-UA"/>
        </w:rPr>
        <w:lastRenderedPageBreak/>
        <w:t>провадження, обсягу та специфіки процесуальних дій, необхідних для здійснення досудового розслідування тощо; 2) поведінка учасників кримінального провадження; 3) спосіб здійснення слідчим, прокурором і судом своїх повноважень.</w:t>
      </w:r>
    </w:p>
    <w:p w:rsidR="00B02117" w:rsidRDefault="00B02117" w:rsidP="00B02117">
      <w:pPr>
        <w:widowControl w:val="0"/>
        <w:spacing w:after="0" w:line="322" w:lineRule="exact"/>
        <w:ind w:left="40" w:right="40" w:firstLine="720"/>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За змістом частини першої статті 318 КПК України судовий розгляд має бути проведений і завершений протягом розумного строку.</w:t>
      </w:r>
    </w:p>
    <w:p w:rsidR="00CC1C42" w:rsidRDefault="00FB2DCC" w:rsidP="00CC1C42">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Відповідно до статті 6 Конвенції про захист прав людини </w:t>
      </w:r>
      <w:r w:rsidR="007E63C7">
        <w:rPr>
          <w:rFonts w:ascii="Times New Roman" w:hAnsi="Times New Roman" w:cs="Times New Roman"/>
          <w:sz w:val="28"/>
          <w:szCs w:val="28"/>
          <w:shd w:val="clear" w:color="auto" w:fill="FFFFFF"/>
        </w:rPr>
        <w:t xml:space="preserve">і основоположних </w:t>
      </w:r>
      <w:r>
        <w:rPr>
          <w:rFonts w:ascii="Times New Roman" w:hAnsi="Times New Roman" w:cs="Times New Roman"/>
          <w:sz w:val="28"/>
          <w:szCs w:val="28"/>
          <w:shd w:val="clear" w:color="auto" w:fill="FFFFFF"/>
        </w:rPr>
        <w:t xml:space="preserve">свобод </w:t>
      </w:r>
      <w:r w:rsidR="007E63C7">
        <w:rPr>
          <w:rFonts w:ascii="Times New Roman" w:hAnsi="Times New Roman" w:cs="Times New Roman"/>
          <w:sz w:val="28"/>
          <w:szCs w:val="28"/>
          <w:shd w:val="clear" w:color="auto" w:fill="FFFFFF"/>
        </w:rPr>
        <w:t xml:space="preserve">(далі – Конвенція) </w:t>
      </w:r>
      <w:r>
        <w:rPr>
          <w:rFonts w:ascii="Times New Roman" w:hAnsi="Times New Roman" w:cs="Times New Roman"/>
          <w:sz w:val="28"/>
          <w:szCs w:val="28"/>
          <w:shd w:val="clear" w:color="auto" w:fill="FFFFFF"/>
        </w:rPr>
        <w:t>справи про цивільні права та обов’язки осіб, а також справи про кримінальне обвинувачення мають бути розглянуті у суді впродовж розумного строку. Ця вимога спрямована на швидкий захист судом порушених прав особи, оскільки будь-яке зволікання може негативно відобразитися на правах, які підлягають захисту.</w:t>
      </w:r>
    </w:p>
    <w:p w:rsidR="00CC1C42" w:rsidRPr="00CC1C42" w:rsidRDefault="00CC1C42" w:rsidP="00CC1C42">
      <w:pPr>
        <w:spacing w:after="0" w:line="240" w:lineRule="auto"/>
        <w:ind w:firstLine="709"/>
        <w:jc w:val="both"/>
        <w:rPr>
          <w:rFonts w:ascii="Times New Roman" w:hAnsi="Times New Roman" w:cs="Times New Roman"/>
          <w:sz w:val="28"/>
          <w:szCs w:val="28"/>
          <w:shd w:val="clear" w:color="auto" w:fill="FFFFFF"/>
        </w:rPr>
      </w:pPr>
      <w:r w:rsidRPr="00CC1C42">
        <w:rPr>
          <w:rFonts w:ascii="Times New Roman" w:eastAsia="Times New Roman" w:hAnsi="Times New Roman" w:cs="Times New Roman"/>
          <w:sz w:val="28"/>
          <w:szCs w:val="28"/>
          <w:lang w:eastAsia="ru-RU"/>
        </w:rPr>
        <w:t>Елементом права на справедливий суд згідно зі статтею 6 Конвенції є право на розумний строк розгляду справи. Є</w:t>
      </w:r>
      <w:r w:rsidR="007E63C7">
        <w:rPr>
          <w:rFonts w:ascii="Times New Roman" w:eastAsia="Times New Roman" w:hAnsi="Times New Roman" w:cs="Times New Roman"/>
          <w:sz w:val="28"/>
          <w:szCs w:val="28"/>
          <w:lang w:eastAsia="ru-RU"/>
        </w:rPr>
        <w:t xml:space="preserve">вропейський </w:t>
      </w:r>
      <w:r w:rsidR="00657A94">
        <w:rPr>
          <w:rFonts w:ascii="Times New Roman" w:eastAsia="Times New Roman" w:hAnsi="Times New Roman" w:cs="Times New Roman"/>
          <w:sz w:val="28"/>
          <w:szCs w:val="28"/>
          <w:lang w:eastAsia="ru-RU"/>
        </w:rPr>
        <w:t>с</w:t>
      </w:r>
      <w:r w:rsidR="007E63C7">
        <w:rPr>
          <w:rFonts w:ascii="Times New Roman" w:eastAsia="Times New Roman" w:hAnsi="Times New Roman" w:cs="Times New Roman"/>
          <w:sz w:val="28"/>
          <w:szCs w:val="28"/>
          <w:lang w:eastAsia="ru-RU"/>
        </w:rPr>
        <w:t xml:space="preserve">уд з прав людини </w:t>
      </w:r>
      <w:r w:rsidRPr="00CC1C42">
        <w:rPr>
          <w:rFonts w:ascii="Times New Roman" w:eastAsia="Times New Roman" w:hAnsi="Times New Roman" w:cs="Times New Roman"/>
          <w:sz w:val="28"/>
          <w:szCs w:val="28"/>
          <w:lang w:eastAsia="ru-RU"/>
        </w:rPr>
        <w:t>не визначає жодних конкретних строків, які можна вважати розумними або нерозумними</w:t>
      </w:r>
      <w:r w:rsidR="00F54499">
        <w:rPr>
          <w:rFonts w:ascii="Times New Roman" w:eastAsia="Times New Roman" w:hAnsi="Times New Roman" w:cs="Times New Roman"/>
          <w:sz w:val="28"/>
          <w:szCs w:val="28"/>
          <w:lang w:eastAsia="ru-RU"/>
        </w:rPr>
        <w:t>.</w:t>
      </w:r>
      <w:r w:rsidRPr="00CC1C42">
        <w:rPr>
          <w:rFonts w:ascii="Times New Roman" w:eastAsia="Times New Roman" w:hAnsi="Times New Roman" w:cs="Times New Roman"/>
          <w:sz w:val="28"/>
          <w:szCs w:val="28"/>
          <w:lang w:eastAsia="ru-RU"/>
        </w:rPr>
        <w:t xml:space="preserve"> </w:t>
      </w:r>
      <w:r w:rsidR="00F54499">
        <w:rPr>
          <w:rFonts w:ascii="Times New Roman" w:eastAsia="Times New Roman" w:hAnsi="Times New Roman" w:cs="Times New Roman"/>
          <w:sz w:val="28"/>
          <w:szCs w:val="28"/>
          <w:lang w:eastAsia="ru-RU"/>
        </w:rPr>
        <w:t>Ц</w:t>
      </w:r>
      <w:r w:rsidRPr="00CC1C42">
        <w:rPr>
          <w:rFonts w:ascii="Times New Roman" w:eastAsia="Times New Roman" w:hAnsi="Times New Roman" w:cs="Times New Roman"/>
          <w:sz w:val="28"/>
          <w:szCs w:val="28"/>
          <w:lang w:eastAsia="ru-RU"/>
        </w:rPr>
        <w:t>е питання вирішується в кожній окремій справі з урахуванням усіх особливостей та обставин</w:t>
      </w:r>
      <w:r w:rsidR="00F54499">
        <w:rPr>
          <w:rFonts w:ascii="Times New Roman" w:eastAsia="Times New Roman" w:hAnsi="Times New Roman" w:cs="Times New Roman"/>
          <w:sz w:val="28"/>
          <w:szCs w:val="28"/>
          <w:lang w:eastAsia="ru-RU"/>
        </w:rPr>
        <w:t xml:space="preserve">. Зокрема, </w:t>
      </w:r>
      <w:r w:rsidRPr="00CC1C42">
        <w:rPr>
          <w:rFonts w:ascii="Times New Roman" w:eastAsia="Times New Roman" w:hAnsi="Times New Roman" w:cs="Times New Roman"/>
          <w:sz w:val="28"/>
          <w:szCs w:val="28"/>
          <w:lang w:eastAsia="ru-RU"/>
        </w:rPr>
        <w:t>звертається увага на комплексність</w:t>
      </w:r>
      <w:r w:rsidR="00F54499">
        <w:rPr>
          <w:rFonts w:ascii="Times New Roman" w:eastAsia="Times New Roman" w:hAnsi="Times New Roman" w:cs="Times New Roman"/>
          <w:sz w:val="28"/>
          <w:szCs w:val="28"/>
          <w:lang w:eastAsia="ru-RU"/>
        </w:rPr>
        <w:t xml:space="preserve"> </w:t>
      </w:r>
      <w:r w:rsidRPr="00CC1C42">
        <w:rPr>
          <w:rFonts w:ascii="Times New Roman" w:eastAsia="Times New Roman" w:hAnsi="Times New Roman" w:cs="Times New Roman"/>
          <w:sz w:val="28"/>
          <w:szCs w:val="28"/>
          <w:lang w:eastAsia="ru-RU"/>
        </w:rPr>
        <w:t xml:space="preserve">справи – оцінювання складності справи з урахуванням обставин та фактів, що ґрунтуються на праві та </w:t>
      </w:r>
      <w:r w:rsidR="007E63C7">
        <w:rPr>
          <w:rFonts w:ascii="Times New Roman" w:eastAsia="Times New Roman" w:hAnsi="Times New Roman" w:cs="Times New Roman"/>
          <w:sz w:val="28"/>
          <w:szCs w:val="28"/>
          <w:lang w:eastAsia="ru-RU"/>
        </w:rPr>
        <w:t xml:space="preserve">мають </w:t>
      </w:r>
      <w:r w:rsidRPr="00CC1C42">
        <w:rPr>
          <w:rFonts w:ascii="Times New Roman" w:eastAsia="Times New Roman" w:hAnsi="Times New Roman" w:cs="Times New Roman"/>
          <w:sz w:val="28"/>
          <w:szCs w:val="28"/>
          <w:lang w:eastAsia="ru-RU"/>
        </w:rPr>
        <w:t>певні юридичні наслідки, належну поведінку заявника, яка не повинна становити умисн</w:t>
      </w:r>
      <w:r w:rsidR="007E63C7">
        <w:rPr>
          <w:rFonts w:ascii="Times New Roman" w:eastAsia="Times New Roman" w:hAnsi="Times New Roman" w:cs="Times New Roman"/>
          <w:sz w:val="28"/>
          <w:szCs w:val="28"/>
          <w:lang w:eastAsia="ru-RU"/>
        </w:rPr>
        <w:t>е</w:t>
      </w:r>
      <w:r w:rsidRPr="00CC1C42">
        <w:rPr>
          <w:rFonts w:ascii="Times New Roman" w:eastAsia="Times New Roman" w:hAnsi="Times New Roman" w:cs="Times New Roman"/>
          <w:sz w:val="28"/>
          <w:szCs w:val="28"/>
          <w:lang w:eastAsia="ru-RU"/>
        </w:rPr>
        <w:t xml:space="preserve"> затягування розгляду справи, та належну поведінку органів державної влади – зобов’язання договірних сторін організувати свої правові системи таким чином, щоб дати можливість судам реалізувати частину першу статті 6 Конвенції та унеможливити зловживання своїми зобов’язаннями через недоліки судової системи.</w:t>
      </w:r>
    </w:p>
    <w:p w:rsidR="00FB2DCC" w:rsidRDefault="00FB2DCC" w:rsidP="00705EE0">
      <w:pPr>
        <w:pStyle w:val="a7"/>
        <w:spacing w:after="0" w:line="240" w:lineRule="auto"/>
        <w:ind w:left="0" w:firstLine="709"/>
        <w:jc w:val="both"/>
        <w:rPr>
          <w:rStyle w:val="FontStyle14"/>
          <w:sz w:val="28"/>
          <w:szCs w:val="28"/>
        </w:rPr>
      </w:pPr>
      <w:r>
        <w:rPr>
          <w:rStyle w:val="FontStyle14"/>
          <w:sz w:val="28"/>
          <w:szCs w:val="28"/>
        </w:rPr>
        <w:t xml:space="preserve">Практика Європейського </w:t>
      </w:r>
      <w:r w:rsidR="00F54499">
        <w:rPr>
          <w:rStyle w:val="FontStyle14"/>
          <w:sz w:val="28"/>
          <w:szCs w:val="28"/>
        </w:rPr>
        <w:t>с</w:t>
      </w:r>
      <w:r>
        <w:rPr>
          <w:rStyle w:val="FontStyle14"/>
          <w:sz w:val="28"/>
          <w:szCs w:val="28"/>
        </w:rPr>
        <w:t>уду з прав людини дає можливість виокремити</w:t>
      </w:r>
      <w:r w:rsidR="007E63C7">
        <w:rPr>
          <w:rStyle w:val="FontStyle14"/>
          <w:sz w:val="28"/>
          <w:szCs w:val="28"/>
        </w:rPr>
        <w:t xml:space="preserve"> складові</w:t>
      </w:r>
      <w:r>
        <w:rPr>
          <w:rStyle w:val="FontStyle14"/>
          <w:sz w:val="28"/>
          <w:szCs w:val="28"/>
        </w:rPr>
        <w:t xml:space="preserve">, </w:t>
      </w:r>
      <w:r w:rsidR="007E63C7">
        <w:rPr>
          <w:rStyle w:val="FontStyle14"/>
          <w:sz w:val="28"/>
          <w:szCs w:val="28"/>
        </w:rPr>
        <w:t xml:space="preserve">які </w:t>
      </w:r>
      <w:r>
        <w:rPr>
          <w:rStyle w:val="FontStyle14"/>
          <w:sz w:val="28"/>
          <w:szCs w:val="28"/>
        </w:rPr>
        <w:t xml:space="preserve">слід враховувати при оцінці дій органів, </w:t>
      </w:r>
      <w:r w:rsidR="00F54499">
        <w:rPr>
          <w:rStyle w:val="FontStyle14"/>
          <w:sz w:val="28"/>
          <w:szCs w:val="28"/>
        </w:rPr>
        <w:t xml:space="preserve">що </w:t>
      </w:r>
      <w:r w:rsidR="007E63C7">
        <w:rPr>
          <w:rStyle w:val="FontStyle14"/>
          <w:sz w:val="28"/>
          <w:szCs w:val="28"/>
        </w:rPr>
        <w:t xml:space="preserve">здійснюють </w:t>
      </w:r>
      <w:r>
        <w:rPr>
          <w:rStyle w:val="FontStyle14"/>
          <w:sz w:val="28"/>
          <w:szCs w:val="28"/>
        </w:rPr>
        <w:t>кримінальне провадження,</w:t>
      </w:r>
      <w:r>
        <w:rPr>
          <w:rStyle w:val="ad"/>
          <w:rFonts w:eastAsia="Calibri"/>
          <w:sz w:val="28"/>
          <w:szCs w:val="28"/>
          <w:lang w:val="az-Cyrl-AZ"/>
        </w:rPr>
        <w:t xml:space="preserve"> </w:t>
      </w:r>
      <w:r w:rsidRPr="001D4CED">
        <w:rPr>
          <w:rStyle w:val="ad"/>
          <w:rFonts w:ascii="Times New Roman" w:eastAsia="Calibri" w:hAnsi="Times New Roman" w:cs="Times New Roman"/>
          <w:sz w:val="28"/>
          <w:szCs w:val="28"/>
          <w:lang w:val="az-Cyrl-AZ"/>
        </w:rPr>
        <w:t>задля визначення розумності тривалості судового провадження</w:t>
      </w:r>
      <w:r w:rsidRPr="001D4CED">
        <w:rPr>
          <w:rStyle w:val="FontStyle14"/>
          <w:sz w:val="28"/>
          <w:szCs w:val="28"/>
        </w:rPr>
        <w:t>: с</w:t>
      </w:r>
      <w:r>
        <w:rPr>
          <w:rStyle w:val="FontStyle14"/>
          <w:sz w:val="28"/>
          <w:szCs w:val="28"/>
        </w:rPr>
        <w:t>воєчасність призначення справи до розгляду; проведення судового розгляду у призначений строк; повторюван</w:t>
      </w:r>
      <w:r w:rsidR="00F54499">
        <w:rPr>
          <w:rStyle w:val="FontStyle14"/>
          <w:sz w:val="28"/>
          <w:szCs w:val="28"/>
        </w:rPr>
        <w:t>а</w:t>
      </w:r>
      <w:r>
        <w:rPr>
          <w:rStyle w:val="FontStyle14"/>
          <w:sz w:val="28"/>
          <w:szCs w:val="28"/>
        </w:rPr>
        <w:t xml:space="preserve"> замін</w:t>
      </w:r>
      <w:r w:rsidR="00F54499">
        <w:rPr>
          <w:rStyle w:val="FontStyle14"/>
          <w:sz w:val="28"/>
          <w:szCs w:val="28"/>
        </w:rPr>
        <w:t>а</w:t>
      </w:r>
      <w:r>
        <w:rPr>
          <w:rStyle w:val="FontStyle14"/>
          <w:sz w:val="28"/>
          <w:szCs w:val="28"/>
        </w:rPr>
        <w:t xml:space="preserve"> суддів; тривалі строки виготовлення мотивованого судового рішення чи протоколу судового засідання та на</w:t>
      </w:r>
      <w:r w:rsidR="007E63C7">
        <w:rPr>
          <w:rStyle w:val="FontStyle14"/>
          <w:sz w:val="28"/>
          <w:szCs w:val="28"/>
        </w:rPr>
        <w:t xml:space="preserve">діслання </w:t>
      </w:r>
      <w:r>
        <w:rPr>
          <w:rStyle w:val="FontStyle14"/>
          <w:sz w:val="28"/>
          <w:szCs w:val="28"/>
        </w:rPr>
        <w:t>його сторонам чи ознайомлення з ними; повнот</w:t>
      </w:r>
      <w:r w:rsidR="007E63C7">
        <w:rPr>
          <w:rStyle w:val="FontStyle14"/>
          <w:sz w:val="28"/>
          <w:szCs w:val="28"/>
        </w:rPr>
        <w:t>а</w:t>
      </w:r>
      <w:r>
        <w:rPr>
          <w:rStyle w:val="FontStyle14"/>
          <w:sz w:val="28"/>
          <w:szCs w:val="28"/>
        </w:rPr>
        <w:t xml:space="preserve"> здійснення суддею контролю за виконанням працівниками апарату суду своїх службових обов’язків, у тому числі </w:t>
      </w:r>
      <w:r w:rsidR="007E63C7">
        <w:rPr>
          <w:rStyle w:val="FontStyle14"/>
          <w:sz w:val="28"/>
          <w:szCs w:val="28"/>
        </w:rPr>
        <w:t xml:space="preserve">щодо </w:t>
      </w:r>
      <w:r>
        <w:rPr>
          <w:rStyle w:val="FontStyle14"/>
          <w:sz w:val="28"/>
          <w:szCs w:val="28"/>
        </w:rPr>
        <w:t>повідомлення осіб, що беруть участь у справі, про час і місце судового засідання; повнот</w:t>
      </w:r>
      <w:r w:rsidR="007E63C7">
        <w:rPr>
          <w:rStyle w:val="FontStyle14"/>
          <w:sz w:val="28"/>
          <w:szCs w:val="28"/>
        </w:rPr>
        <w:t>а</w:t>
      </w:r>
      <w:r>
        <w:rPr>
          <w:rStyle w:val="FontStyle14"/>
          <w:sz w:val="28"/>
          <w:szCs w:val="28"/>
        </w:rPr>
        <w:t xml:space="preserve"> і своєчасність </w:t>
      </w:r>
      <w:r w:rsidR="007E63C7">
        <w:rPr>
          <w:rStyle w:val="FontStyle14"/>
          <w:sz w:val="28"/>
          <w:szCs w:val="28"/>
        </w:rPr>
        <w:t xml:space="preserve">вжиття </w:t>
      </w:r>
      <w:r>
        <w:rPr>
          <w:rStyle w:val="FontStyle14"/>
          <w:sz w:val="28"/>
          <w:szCs w:val="28"/>
        </w:rPr>
        <w:t>суддею заходів стосовно учасників процесу й інших осіб, спрямованих на недопущення їх</w:t>
      </w:r>
      <w:r w:rsidR="007E63C7">
        <w:rPr>
          <w:rStyle w:val="FontStyle14"/>
          <w:sz w:val="28"/>
          <w:szCs w:val="28"/>
        </w:rPr>
        <w:t>ньої</w:t>
      </w:r>
      <w:r>
        <w:rPr>
          <w:rStyle w:val="FontStyle14"/>
          <w:sz w:val="28"/>
          <w:szCs w:val="28"/>
        </w:rPr>
        <w:t xml:space="preserve"> процесуальної несумлінності і процесуальної тяганини у справі тощо.</w:t>
      </w:r>
    </w:p>
    <w:p w:rsidR="00B02117" w:rsidRPr="00CC1C42" w:rsidRDefault="00B02117" w:rsidP="00B02117">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CC1C42">
        <w:rPr>
          <w:rFonts w:ascii="Times New Roman" w:eastAsia="Times New Roman" w:hAnsi="Times New Roman" w:cs="Times New Roman"/>
          <w:sz w:val="28"/>
          <w:szCs w:val="28"/>
          <w:lang w:eastAsia="uk-UA"/>
        </w:rPr>
        <w:t xml:space="preserve">Для встановлення розумності строку розгляду конкретної справи у національних судових органах Європейський суд з прав людини визначив у своїй практиці </w:t>
      </w:r>
      <w:r w:rsidR="00CC1C42" w:rsidRPr="00CC1C42">
        <w:rPr>
          <w:rFonts w:ascii="Times New Roman" w:eastAsia="Times New Roman" w:hAnsi="Times New Roman" w:cs="Times New Roman"/>
          <w:sz w:val="28"/>
          <w:szCs w:val="28"/>
          <w:lang w:eastAsia="uk-UA"/>
        </w:rPr>
        <w:t>кілька взаємопов’язаних критеріїв</w:t>
      </w:r>
      <w:r w:rsidRPr="00CC1C42">
        <w:rPr>
          <w:rFonts w:ascii="Times New Roman" w:eastAsia="Times New Roman" w:hAnsi="Times New Roman" w:cs="Times New Roman"/>
          <w:sz w:val="28"/>
          <w:szCs w:val="28"/>
          <w:lang w:eastAsia="uk-UA"/>
        </w:rPr>
        <w:t>: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w:t>
      </w:r>
      <w:r w:rsidRPr="00CC1C42">
        <w:rPr>
          <w:rFonts w:ascii="Times New Roman" w:eastAsia="Times New Roman" w:hAnsi="Times New Roman" w:cs="Times New Roman"/>
          <w:sz w:val="28"/>
          <w:szCs w:val="28"/>
          <w:lang w:eastAsia="uk-UA"/>
        </w:rPr>
        <w:br/>
        <w:t>8 листопада 2005 року, «Матіка проти Румунії» від 2 листопада 2006 року, «Літоселітіс проти Греції» від 5 лютого 2004 року тощо).</w:t>
      </w:r>
    </w:p>
    <w:p w:rsidR="00CC1C42" w:rsidRDefault="00CC1C42" w:rsidP="00CC1C42">
      <w:pPr>
        <w:pStyle w:val="rtejustify"/>
        <w:shd w:val="clear" w:color="auto" w:fill="FFFFFF"/>
        <w:spacing w:before="0" w:beforeAutospacing="0" w:after="0" w:afterAutospacing="0"/>
        <w:ind w:firstLine="708"/>
        <w:jc w:val="both"/>
        <w:rPr>
          <w:color w:val="1D1D1B"/>
          <w:sz w:val="28"/>
          <w:szCs w:val="28"/>
        </w:rPr>
      </w:pPr>
      <w:r w:rsidRPr="00B02117">
        <w:rPr>
          <w:color w:val="1D1D1B"/>
          <w:sz w:val="28"/>
          <w:szCs w:val="28"/>
        </w:rPr>
        <w:lastRenderedPageBreak/>
        <w:t>Водночас слід зазначити, що відповідно до постанови Великої Палати Верховного Суду від 19 квітня 2018 року у справі № П/9901/137/18 (800/426/17)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w:t>
      </w:r>
    </w:p>
    <w:p w:rsidR="00CC1C42" w:rsidRDefault="00CC1C42" w:rsidP="00CC1C42">
      <w:pPr>
        <w:pStyle w:val="rtejustify"/>
        <w:shd w:val="clear" w:color="auto" w:fill="FFFFFF"/>
        <w:spacing w:before="0" w:beforeAutospacing="0" w:after="0" w:afterAutospacing="0"/>
        <w:ind w:firstLine="708"/>
        <w:jc w:val="both"/>
        <w:rPr>
          <w:color w:val="1D1D1B"/>
          <w:sz w:val="28"/>
          <w:szCs w:val="28"/>
        </w:rPr>
      </w:pPr>
      <w:r w:rsidRPr="00B02117">
        <w:rPr>
          <w:color w:val="1D1D1B"/>
          <w:sz w:val="28"/>
          <w:szCs w:val="28"/>
        </w:rPr>
        <w:t>Для визнання бездіяльності протиправною недостатньо самого лише факту несвоєчасного виконання обов’язкових дій,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1A6D8B" w:rsidRDefault="00CC1C42" w:rsidP="001A6D8B">
      <w:pPr>
        <w:pStyle w:val="rtejustify"/>
        <w:shd w:val="clear" w:color="auto" w:fill="FFFFFF"/>
        <w:spacing w:before="0" w:beforeAutospacing="0" w:after="0" w:afterAutospacing="0"/>
        <w:ind w:firstLine="708"/>
        <w:jc w:val="both"/>
        <w:rPr>
          <w:color w:val="1D1D1B"/>
          <w:sz w:val="28"/>
          <w:szCs w:val="28"/>
        </w:rPr>
      </w:pPr>
      <w:r w:rsidRPr="00B02117">
        <w:rPr>
          <w:color w:val="1D1D1B"/>
          <w:sz w:val="28"/>
          <w:szCs w:val="28"/>
        </w:rPr>
        <w:t xml:space="preserve">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Спливання чи настання строку набувають (можуть набути) правового сенсу в сукупності з подіями або діями, для здійснення чи утримання від </w:t>
      </w:r>
      <w:r w:rsidR="007E63C7">
        <w:rPr>
          <w:color w:val="1D1D1B"/>
          <w:sz w:val="28"/>
          <w:szCs w:val="28"/>
        </w:rPr>
        <w:t xml:space="preserve">здійснення </w:t>
      </w:r>
      <w:r w:rsidRPr="00B02117">
        <w:rPr>
          <w:color w:val="1D1D1B"/>
          <w:sz w:val="28"/>
          <w:szCs w:val="28"/>
        </w:rPr>
        <w:t>яких встановлюється цей строк.</w:t>
      </w:r>
    </w:p>
    <w:p w:rsidR="00CC1C42" w:rsidRDefault="00B02117" w:rsidP="001A6D8B">
      <w:pPr>
        <w:pStyle w:val="rtejustify"/>
        <w:shd w:val="clear" w:color="auto" w:fill="FFFFFF"/>
        <w:spacing w:before="0" w:beforeAutospacing="0" w:after="0" w:afterAutospacing="0"/>
        <w:ind w:firstLine="708"/>
        <w:jc w:val="both"/>
        <w:rPr>
          <w:rFonts w:eastAsia="Calibri"/>
          <w:sz w:val="28"/>
          <w:szCs w:val="28"/>
        </w:rPr>
      </w:pPr>
      <w:r>
        <w:rPr>
          <w:rFonts w:eastAsia="Calibri"/>
          <w:sz w:val="28"/>
          <w:szCs w:val="28"/>
        </w:rPr>
        <w:t>Аналогічна правова позиція була викладена у постанові Верховного Суду України від 13 червня 2017 року у справі</w:t>
      </w:r>
      <w:r w:rsidR="00CC1C42">
        <w:rPr>
          <w:rFonts w:eastAsia="Calibri"/>
          <w:sz w:val="28"/>
          <w:szCs w:val="28"/>
        </w:rPr>
        <w:t xml:space="preserve"> </w:t>
      </w:r>
      <w:r>
        <w:rPr>
          <w:rFonts w:eastAsia="Calibri"/>
          <w:sz w:val="28"/>
          <w:szCs w:val="28"/>
        </w:rPr>
        <w:t>№ 12-1393а17.</w:t>
      </w:r>
    </w:p>
    <w:p w:rsidR="00CC1C42" w:rsidRPr="0021789E" w:rsidRDefault="00CC1C42" w:rsidP="0021789E">
      <w:pPr>
        <w:pStyle w:val="rtejustify"/>
        <w:shd w:val="clear" w:color="auto" w:fill="FFFFFF"/>
        <w:spacing w:before="0" w:beforeAutospacing="0" w:after="0" w:afterAutospacing="0"/>
        <w:ind w:firstLine="709"/>
        <w:jc w:val="both"/>
        <w:rPr>
          <w:color w:val="1D1D1B"/>
          <w:sz w:val="28"/>
          <w:szCs w:val="28"/>
        </w:rPr>
      </w:pPr>
      <w:r w:rsidRPr="00813BBF">
        <w:rPr>
          <w:sz w:val="28"/>
          <w:szCs w:val="28"/>
          <w:shd w:val="clear" w:color="auto" w:fill="FFFFFF"/>
        </w:rPr>
        <w:t xml:space="preserve">Оцінюючи дії судді </w:t>
      </w:r>
      <w:r w:rsidR="00EA060F">
        <w:rPr>
          <w:sz w:val="28"/>
          <w:szCs w:val="28"/>
          <w:shd w:val="clear" w:color="auto" w:fill="FFFFFF"/>
        </w:rPr>
        <w:t>Волкова Ю.Р., Д</w:t>
      </w:r>
      <w:r w:rsidRPr="00813BBF">
        <w:rPr>
          <w:sz w:val="28"/>
          <w:szCs w:val="28"/>
          <w:shd w:val="clear" w:color="auto" w:fill="FFFFFF"/>
        </w:rPr>
        <w:t xml:space="preserve">исциплінарна палата врахувала </w:t>
      </w:r>
      <w:r w:rsidRPr="00813BBF">
        <w:rPr>
          <w:rFonts w:eastAsiaTheme="minorEastAsia"/>
          <w:sz w:val="28"/>
          <w:szCs w:val="28"/>
        </w:rPr>
        <w:t>послідовність та своєчасність здійснення ним процесуальних дій; своєчасність повідомлення учасників судового розгляду про час і місце розгляду справи; забезпечення їхньої участі у судовому засіданні; обґрунтованість відкладення судового розгляду цього кримінального провадження з причин, що не залежали від судді; призначення кримінального провадження до судового розгляду в межах визначених КПК України строків; проведення судових засідань у призначений час; дотримання строків постановлення суддею мотивованих ухвал</w:t>
      </w:r>
      <w:r>
        <w:rPr>
          <w:rFonts w:eastAsiaTheme="minorEastAsia"/>
          <w:sz w:val="28"/>
          <w:szCs w:val="28"/>
        </w:rPr>
        <w:t xml:space="preserve"> </w:t>
      </w:r>
      <w:r w:rsidR="007E63C7">
        <w:rPr>
          <w:rFonts w:eastAsiaTheme="minorEastAsia"/>
          <w:sz w:val="28"/>
          <w:szCs w:val="28"/>
        </w:rPr>
        <w:t xml:space="preserve">під час </w:t>
      </w:r>
      <w:r>
        <w:rPr>
          <w:rFonts w:eastAsiaTheme="minorEastAsia"/>
          <w:sz w:val="28"/>
          <w:szCs w:val="28"/>
        </w:rPr>
        <w:t>розгляду цього кримінального провадження</w:t>
      </w:r>
      <w:r w:rsidRPr="00813BBF">
        <w:rPr>
          <w:rFonts w:eastAsiaTheme="minorEastAsia"/>
          <w:sz w:val="28"/>
          <w:szCs w:val="28"/>
        </w:rPr>
        <w:t>; характер та ефективність дій</w:t>
      </w:r>
      <w:r>
        <w:rPr>
          <w:rFonts w:eastAsiaTheme="minorEastAsia"/>
          <w:sz w:val="28"/>
          <w:szCs w:val="28"/>
        </w:rPr>
        <w:t xml:space="preserve"> судді</w:t>
      </w:r>
      <w:r w:rsidRPr="00813BBF">
        <w:rPr>
          <w:rFonts w:eastAsiaTheme="minorEastAsia"/>
          <w:sz w:val="28"/>
          <w:szCs w:val="28"/>
        </w:rPr>
        <w:t>, спрямованих на прискорення кримінального провадження.</w:t>
      </w:r>
    </w:p>
    <w:p w:rsidR="00CC1C42" w:rsidRPr="00813BBF" w:rsidRDefault="00CC1C42" w:rsidP="00CC1C42">
      <w:pPr>
        <w:tabs>
          <w:tab w:val="left" w:pos="3686"/>
        </w:tabs>
        <w:spacing w:after="0" w:line="240" w:lineRule="auto"/>
        <w:ind w:firstLine="709"/>
        <w:jc w:val="both"/>
        <w:rPr>
          <w:rFonts w:ascii="Times New Roman" w:eastAsiaTheme="minorEastAsia" w:hAnsi="Times New Roman" w:cs="Times New Roman"/>
          <w:sz w:val="28"/>
          <w:szCs w:val="28"/>
          <w:lang w:eastAsia="uk-UA"/>
        </w:rPr>
      </w:pPr>
      <w:r w:rsidRPr="00813BBF">
        <w:rPr>
          <w:rFonts w:ascii="Times New Roman" w:eastAsiaTheme="minorEastAsia" w:hAnsi="Times New Roman" w:cs="Times New Roman"/>
          <w:sz w:val="28"/>
          <w:szCs w:val="28"/>
          <w:lang w:eastAsia="uk-UA"/>
        </w:rPr>
        <w:t>Саме такі вимоги щодо оцінки здійснення судом своїх повноважень висловлені у рішеннях Європейського суду з прав людини у справах «Смірнова проти Росії» від 24 липня 2003 року, «</w:t>
      </w:r>
      <w:hyperlink r:id="rId8" w:tgtFrame="_blank" w:history="1">
        <w:r w:rsidRPr="00CC1C42">
          <w:rPr>
            <w:rFonts w:ascii="Times New Roman" w:eastAsiaTheme="minorEastAsia" w:hAnsi="Times New Roman" w:cs="Times New Roman"/>
            <w:sz w:val="28"/>
            <w:szCs w:val="28"/>
            <w:lang w:eastAsia="uk-UA"/>
          </w:rPr>
          <w:t>Вітрук проти України»</w:t>
        </w:r>
      </w:hyperlink>
      <w:r w:rsidRPr="00813BBF">
        <w:rPr>
          <w:rFonts w:ascii="Times New Roman" w:eastAsiaTheme="minorEastAsia" w:hAnsi="Times New Roman" w:cs="Times New Roman"/>
          <w:sz w:val="28"/>
          <w:szCs w:val="28"/>
          <w:lang w:eastAsia="uk-UA"/>
        </w:rPr>
        <w:t xml:space="preserve"> від 16 вересня</w:t>
      </w:r>
      <w:r w:rsidRPr="00813BBF">
        <w:rPr>
          <w:rFonts w:ascii="Times New Roman" w:eastAsiaTheme="minorEastAsia" w:hAnsi="Times New Roman" w:cs="Times New Roman"/>
          <w:sz w:val="28"/>
          <w:szCs w:val="28"/>
          <w:lang w:eastAsia="uk-UA"/>
        </w:rPr>
        <w:br/>
        <w:t>2010 року, «</w:t>
      </w:r>
      <w:hyperlink r:id="rId9" w:tgtFrame="_blank" w:history="1">
        <w:r w:rsidRPr="00CC1C42">
          <w:rPr>
            <w:rFonts w:ascii="Times New Roman" w:eastAsiaTheme="minorEastAsia" w:hAnsi="Times New Roman" w:cs="Times New Roman"/>
            <w:sz w:val="28"/>
            <w:szCs w:val="28"/>
            <w:lang w:eastAsia="uk-UA"/>
          </w:rPr>
          <w:t>Юртаєв проти України»</w:t>
        </w:r>
      </w:hyperlink>
      <w:r w:rsidRPr="00813BBF">
        <w:rPr>
          <w:rFonts w:ascii="Times New Roman" w:eastAsiaTheme="minorEastAsia" w:hAnsi="Times New Roman" w:cs="Times New Roman"/>
          <w:sz w:val="28"/>
          <w:szCs w:val="28"/>
          <w:lang w:eastAsia="uk-UA"/>
        </w:rPr>
        <w:t xml:space="preserve"> від 31 січня 2006 року.</w:t>
      </w:r>
    </w:p>
    <w:p w:rsidR="00CC1C42" w:rsidRPr="0021789E" w:rsidRDefault="00CC1C42" w:rsidP="00CC1C42">
      <w:pPr>
        <w:spacing w:after="0" w:line="240" w:lineRule="auto"/>
        <w:ind w:firstLine="709"/>
        <w:jc w:val="both"/>
        <w:rPr>
          <w:rFonts w:ascii="Times New Roman" w:eastAsia="Calibri" w:hAnsi="Times New Roman" w:cs="Times New Roman"/>
          <w:sz w:val="28"/>
          <w:szCs w:val="28"/>
          <w:lang w:eastAsia="uk-UA"/>
        </w:rPr>
      </w:pPr>
      <w:r w:rsidRPr="0021789E">
        <w:rPr>
          <w:rFonts w:ascii="Times New Roman" w:hAnsi="Times New Roman" w:cs="Times New Roman"/>
          <w:color w:val="1D1D1B"/>
          <w:sz w:val="28"/>
          <w:szCs w:val="28"/>
        </w:rPr>
        <w:t>Слід зауважити, що відповідно до Закону України «Про судоустрій і статус суддів» суддю може бути притягнуто до дисциплінарної відповідальності за дії, вчинені умисно або внаслідок недбалості. Дисциплінарному проступку, як і будь-якому протиправному діянню, притаманна визначена єдність об’єктивних і суб’єктивних ознак, сукупність яких є складом правопорушення. Об’єктивну сторону дисциплінарного проступку характеризують такі елементи, як протиправне діяння (бездіяльність), шкідливі наслідки, причинний зв’язок між діянням і шкідливими наслідками.</w:t>
      </w:r>
    </w:p>
    <w:p w:rsidR="0021789E" w:rsidRDefault="007E63C7" w:rsidP="0021789E">
      <w:pPr>
        <w:spacing w:after="0" w:line="240" w:lineRule="auto"/>
        <w:ind w:firstLine="709"/>
        <w:jc w:val="both"/>
        <w:rPr>
          <w:rFonts w:ascii="Times New Roman" w:hAnsi="Times New Roman" w:cs="Times New Roman"/>
          <w:color w:val="1D1D1B"/>
          <w:sz w:val="28"/>
          <w:szCs w:val="28"/>
        </w:rPr>
      </w:pPr>
      <w:r>
        <w:rPr>
          <w:rFonts w:ascii="Times New Roman" w:hAnsi="Times New Roman" w:cs="Times New Roman"/>
          <w:color w:val="1D1D1B"/>
          <w:sz w:val="28"/>
          <w:szCs w:val="28"/>
        </w:rPr>
        <w:lastRenderedPageBreak/>
        <w:t>Обставини, в</w:t>
      </w:r>
      <w:r w:rsidR="00B02117" w:rsidRPr="0021789E">
        <w:rPr>
          <w:rFonts w:ascii="Times New Roman" w:hAnsi="Times New Roman" w:cs="Times New Roman"/>
          <w:color w:val="1D1D1B"/>
          <w:sz w:val="28"/>
          <w:szCs w:val="28"/>
        </w:rPr>
        <w:t xml:space="preserve">становлені </w:t>
      </w:r>
      <w:r w:rsidRPr="0021789E">
        <w:rPr>
          <w:rFonts w:ascii="Times New Roman" w:hAnsi="Times New Roman" w:cs="Times New Roman"/>
          <w:color w:val="1D1D1B"/>
          <w:sz w:val="28"/>
          <w:szCs w:val="28"/>
        </w:rPr>
        <w:t xml:space="preserve">Дисциплінарною палатою </w:t>
      </w:r>
      <w:r w:rsidR="00B02117" w:rsidRPr="0021789E">
        <w:rPr>
          <w:rFonts w:ascii="Times New Roman" w:hAnsi="Times New Roman" w:cs="Times New Roman"/>
          <w:color w:val="1D1D1B"/>
          <w:sz w:val="28"/>
          <w:szCs w:val="28"/>
        </w:rPr>
        <w:t xml:space="preserve">під час </w:t>
      </w:r>
      <w:r w:rsidR="00CC1C42" w:rsidRPr="0021789E">
        <w:rPr>
          <w:rFonts w:ascii="Times New Roman" w:hAnsi="Times New Roman" w:cs="Times New Roman"/>
          <w:color w:val="1D1D1B"/>
          <w:sz w:val="28"/>
          <w:szCs w:val="28"/>
        </w:rPr>
        <w:t>розгляду дисциплінарної справи</w:t>
      </w:r>
      <w:r>
        <w:rPr>
          <w:rFonts w:ascii="Times New Roman" w:hAnsi="Times New Roman" w:cs="Times New Roman"/>
          <w:color w:val="1D1D1B"/>
          <w:sz w:val="28"/>
          <w:szCs w:val="28"/>
        </w:rPr>
        <w:t>,</w:t>
      </w:r>
      <w:r w:rsidR="00B02117" w:rsidRPr="0021789E">
        <w:rPr>
          <w:rFonts w:ascii="Times New Roman" w:hAnsi="Times New Roman" w:cs="Times New Roman"/>
          <w:color w:val="1D1D1B"/>
          <w:sz w:val="28"/>
          <w:szCs w:val="28"/>
        </w:rPr>
        <w:t xml:space="preserve"> не свідчать про безпідставне затягування або невжиття судд</w:t>
      </w:r>
      <w:r w:rsidR="00CC1C42" w:rsidRPr="0021789E">
        <w:rPr>
          <w:rFonts w:ascii="Times New Roman" w:hAnsi="Times New Roman" w:cs="Times New Roman"/>
          <w:color w:val="1D1D1B"/>
          <w:sz w:val="28"/>
          <w:szCs w:val="28"/>
        </w:rPr>
        <w:t xml:space="preserve">ею Волковим Ю.Р. </w:t>
      </w:r>
      <w:r w:rsidR="00B02117" w:rsidRPr="0021789E">
        <w:rPr>
          <w:rFonts w:ascii="Times New Roman" w:hAnsi="Times New Roman" w:cs="Times New Roman"/>
          <w:color w:val="1D1D1B"/>
          <w:sz w:val="28"/>
          <w:szCs w:val="28"/>
        </w:rPr>
        <w:t xml:space="preserve">заходів щодо розгляду справи протягом строку, встановленого законом. Із матеріалів дисциплінарної справи вбачається, що </w:t>
      </w:r>
      <w:r w:rsidR="00CC1C42" w:rsidRPr="0021789E">
        <w:rPr>
          <w:rFonts w:ascii="Times New Roman" w:hAnsi="Times New Roman" w:cs="Times New Roman"/>
          <w:color w:val="1D1D1B"/>
          <w:sz w:val="28"/>
          <w:szCs w:val="28"/>
        </w:rPr>
        <w:t xml:space="preserve">тривалий судовий розгляд суддею Волковим Ю.Р. об’єднаного кримінального провадження № 500/1059/15-к (судове провадження № 1-кп/946/98/20) </w:t>
      </w:r>
      <w:r w:rsidR="00B02117" w:rsidRPr="0021789E">
        <w:rPr>
          <w:rFonts w:ascii="Times New Roman" w:hAnsi="Times New Roman" w:cs="Times New Roman"/>
          <w:color w:val="1D1D1B"/>
          <w:sz w:val="28"/>
          <w:szCs w:val="28"/>
        </w:rPr>
        <w:t>зумовлен</w:t>
      </w:r>
      <w:r w:rsidR="00CC1C42" w:rsidRPr="0021789E">
        <w:rPr>
          <w:rFonts w:ascii="Times New Roman" w:hAnsi="Times New Roman" w:cs="Times New Roman"/>
          <w:color w:val="1D1D1B"/>
          <w:sz w:val="28"/>
          <w:szCs w:val="28"/>
        </w:rPr>
        <w:t>ий</w:t>
      </w:r>
      <w:r w:rsidR="00B02117" w:rsidRPr="0021789E">
        <w:rPr>
          <w:rFonts w:ascii="Times New Roman" w:hAnsi="Times New Roman" w:cs="Times New Roman"/>
          <w:color w:val="1D1D1B"/>
          <w:sz w:val="28"/>
          <w:szCs w:val="28"/>
        </w:rPr>
        <w:t xml:space="preserve"> об’єктивними і не залежними від його волі причинами</w:t>
      </w:r>
      <w:r w:rsidR="00CC1C42" w:rsidRPr="0021789E">
        <w:rPr>
          <w:rFonts w:ascii="Times New Roman" w:hAnsi="Times New Roman" w:cs="Times New Roman"/>
          <w:color w:val="1D1D1B"/>
          <w:sz w:val="28"/>
          <w:szCs w:val="28"/>
        </w:rPr>
        <w:t>.</w:t>
      </w:r>
    </w:p>
    <w:p w:rsidR="00813BBF" w:rsidRPr="00813BBF" w:rsidRDefault="00B02117" w:rsidP="0021789E">
      <w:pPr>
        <w:spacing w:after="0" w:line="240" w:lineRule="auto"/>
        <w:ind w:firstLine="709"/>
        <w:jc w:val="both"/>
        <w:rPr>
          <w:rFonts w:ascii="Times New Roman" w:eastAsia="Times New Roman" w:hAnsi="Times New Roman" w:cs="Times New Roman"/>
          <w:sz w:val="28"/>
          <w:lang w:eastAsia="uk-UA"/>
        </w:rPr>
      </w:pPr>
      <w:r w:rsidRPr="0021789E">
        <w:rPr>
          <w:rFonts w:ascii="Times New Roman" w:hAnsi="Times New Roman" w:cs="Times New Roman"/>
          <w:color w:val="1D1D1B"/>
          <w:sz w:val="28"/>
          <w:szCs w:val="28"/>
        </w:rPr>
        <w:t xml:space="preserve">Таким чином, з урахуванням обставин, встановлених під час розгляду дисциплінарної справи, Друга Дисциплінарна палата Вищої ради правосуддя дійшла висновку про відсутність у діях судді </w:t>
      </w:r>
      <w:r w:rsidR="0021789E">
        <w:rPr>
          <w:rFonts w:ascii="Times New Roman" w:hAnsi="Times New Roman" w:cs="Times New Roman"/>
          <w:color w:val="1D1D1B"/>
          <w:sz w:val="28"/>
          <w:szCs w:val="28"/>
        </w:rPr>
        <w:t xml:space="preserve">Ізмаїльського міськрайонного суду Одеської області Волкова Ю.Р. </w:t>
      </w:r>
      <w:r w:rsidRPr="0021789E">
        <w:rPr>
          <w:rFonts w:ascii="Times New Roman" w:hAnsi="Times New Roman" w:cs="Times New Roman"/>
          <w:color w:val="1D1D1B"/>
          <w:sz w:val="28"/>
          <w:szCs w:val="28"/>
        </w:rPr>
        <w:t>складу дисциплінарн</w:t>
      </w:r>
      <w:r w:rsidR="0021789E">
        <w:rPr>
          <w:rFonts w:ascii="Times New Roman" w:hAnsi="Times New Roman" w:cs="Times New Roman"/>
          <w:color w:val="1D1D1B"/>
          <w:sz w:val="28"/>
          <w:szCs w:val="28"/>
        </w:rPr>
        <w:t>ого</w:t>
      </w:r>
      <w:r w:rsidRPr="0021789E">
        <w:rPr>
          <w:rFonts w:ascii="Times New Roman" w:hAnsi="Times New Roman" w:cs="Times New Roman"/>
          <w:color w:val="1D1D1B"/>
          <w:sz w:val="28"/>
          <w:szCs w:val="28"/>
        </w:rPr>
        <w:t xml:space="preserve"> проступк</w:t>
      </w:r>
      <w:r w:rsidR="0021789E">
        <w:rPr>
          <w:rFonts w:ascii="Times New Roman" w:hAnsi="Times New Roman" w:cs="Times New Roman"/>
          <w:color w:val="1D1D1B"/>
          <w:sz w:val="28"/>
          <w:szCs w:val="28"/>
        </w:rPr>
        <w:t>у</w:t>
      </w:r>
      <w:r w:rsidRPr="0021789E">
        <w:rPr>
          <w:rFonts w:ascii="Times New Roman" w:hAnsi="Times New Roman" w:cs="Times New Roman"/>
          <w:color w:val="1D1D1B"/>
          <w:sz w:val="28"/>
          <w:szCs w:val="28"/>
        </w:rPr>
        <w:t>, передбачен</w:t>
      </w:r>
      <w:r w:rsidR="0021789E">
        <w:rPr>
          <w:rFonts w:ascii="Times New Roman" w:hAnsi="Times New Roman" w:cs="Times New Roman"/>
          <w:color w:val="1D1D1B"/>
          <w:sz w:val="28"/>
          <w:szCs w:val="28"/>
        </w:rPr>
        <w:t>ого</w:t>
      </w:r>
      <w:r w:rsidRPr="0021789E">
        <w:rPr>
          <w:rFonts w:ascii="Times New Roman" w:hAnsi="Times New Roman" w:cs="Times New Roman"/>
          <w:color w:val="1D1D1B"/>
          <w:sz w:val="28"/>
          <w:szCs w:val="28"/>
        </w:rPr>
        <w:t xml:space="preserve"> </w:t>
      </w:r>
      <w:r w:rsidR="0021789E">
        <w:rPr>
          <w:rFonts w:ascii="Times New Roman" w:hAnsi="Times New Roman" w:cs="Times New Roman"/>
          <w:color w:val="1D1D1B"/>
          <w:sz w:val="28"/>
          <w:szCs w:val="28"/>
        </w:rPr>
        <w:t xml:space="preserve">пунктом </w:t>
      </w:r>
      <w:r w:rsidR="00813BBF" w:rsidRPr="00813BBF">
        <w:rPr>
          <w:rFonts w:ascii="Times New Roman" w:eastAsia="Times New Roman" w:hAnsi="Times New Roman" w:cs="Times New Roman"/>
          <w:sz w:val="28"/>
          <w:lang w:eastAsia="uk-UA"/>
        </w:rPr>
        <w:t xml:space="preserve">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w:t>
      </w:r>
      <w:r w:rsidR="0021789E">
        <w:rPr>
          <w:rFonts w:ascii="Times New Roman" w:eastAsia="Times New Roman" w:hAnsi="Times New Roman" w:cs="Times New Roman"/>
          <w:sz w:val="28"/>
          <w:lang w:eastAsia="uk-UA"/>
        </w:rPr>
        <w:t xml:space="preserve">що є </w:t>
      </w:r>
      <w:r w:rsidR="00813BBF" w:rsidRPr="00813BBF">
        <w:rPr>
          <w:rFonts w:ascii="Times New Roman" w:eastAsia="Times New Roman" w:hAnsi="Times New Roman" w:cs="Times New Roman"/>
          <w:sz w:val="28"/>
          <w:lang w:eastAsia="uk-UA"/>
        </w:rPr>
        <w:t>підстав</w:t>
      </w:r>
      <w:r w:rsidR="0021789E">
        <w:rPr>
          <w:rFonts w:ascii="Times New Roman" w:eastAsia="Times New Roman" w:hAnsi="Times New Roman" w:cs="Times New Roman"/>
          <w:sz w:val="28"/>
          <w:lang w:eastAsia="uk-UA"/>
        </w:rPr>
        <w:t xml:space="preserve">ою для відмови у притягненні цього судді </w:t>
      </w:r>
      <w:r w:rsidR="00813BBF" w:rsidRPr="00813BBF">
        <w:rPr>
          <w:rFonts w:ascii="Times New Roman" w:eastAsia="Times New Roman" w:hAnsi="Times New Roman" w:cs="Times New Roman"/>
          <w:sz w:val="28"/>
          <w:lang w:eastAsia="uk-UA"/>
        </w:rPr>
        <w:t>до дисциплінарної відповідальності</w:t>
      </w:r>
      <w:r w:rsidR="002D4DC2" w:rsidRPr="002D4DC2">
        <w:rPr>
          <w:rFonts w:ascii="Times New Roman" w:eastAsia="Times New Roman" w:hAnsi="Times New Roman" w:cs="Times New Roman"/>
          <w:sz w:val="28"/>
          <w:szCs w:val="28"/>
          <w:lang w:eastAsia="ru-RU"/>
        </w:rPr>
        <w:t xml:space="preserve"> </w:t>
      </w:r>
      <w:r w:rsidR="002D4DC2" w:rsidRPr="00B60231">
        <w:rPr>
          <w:rFonts w:ascii="Times New Roman" w:eastAsia="Times New Roman" w:hAnsi="Times New Roman" w:cs="Times New Roman"/>
          <w:sz w:val="28"/>
          <w:szCs w:val="28"/>
          <w:lang w:eastAsia="ru-RU"/>
        </w:rPr>
        <w:t xml:space="preserve">за результатами розгляду дисциплінарної справи, відкритої за скаргою </w:t>
      </w:r>
      <w:r w:rsidR="002D4DC2">
        <w:rPr>
          <w:rFonts w:ascii="Times New Roman" w:eastAsia="Times New Roman" w:hAnsi="Times New Roman" w:cs="Times New Roman"/>
          <w:sz w:val="28"/>
          <w:szCs w:val="28"/>
          <w:lang w:eastAsia="ru-RU"/>
        </w:rPr>
        <w:t>Сапсая В.Г.</w:t>
      </w:r>
    </w:p>
    <w:p w:rsidR="002D4DC2" w:rsidRPr="00F304B7" w:rsidRDefault="002D4DC2" w:rsidP="002D4DC2">
      <w:pPr>
        <w:pStyle w:val="rtejustify"/>
        <w:shd w:val="clear" w:color="auto" w:fill="FFFFFF"/>
        <w:spacing w:before="0" w:beforeAutospacing="0" w:after="0" w:afterAutospacing="0"/>
        <w:ind w:firstLine="709"/>
        <w:jc w:val="both"/>
        <w:rPr>
          <w:sz w:val="28"/>
          <w:szCs w:val="28"/>
        </w:rPr>
      </w:pPr>
      <w:r w:rsidRPr="00F304B7">
        <w:rPr>
          <w:sz w:val="28"/>
          <w:szCs w:val="28"/>
        </w:rPr>
        <w:t>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 (частина друга статті 50 Закону України «Про Вищу раду правосуддя»).</w:t>
      </w:r>
    </w:p>
    <w:p w:rsidR="002D4DC2" w:rsidRPr="00A833C5" w:rsidRDefault="002D4DC2" w:rsidP="002D4DC2">
      <w:pPr>
        <w:spacing w:after="0" w:line="240" w:lineRule="auto"/>
        <w:ind w:firstLine="709"/>
        <w:jc w:val="both"/>
        <w:rPr>
          <w:rFonts w:ascii="Times New Roman" w:hAnsi="Times New Roman" w:cs="Times New Roman"/>
          <w:color w:val="1D1D1B"/>
          <w:sz w:val="28"/>
          <w:szCs w:val="28"/>
        </w:rPr>
      </w:pPr>
      <w:r w:rsidRPr="00B60231">
        <w:rPr>
          <w:rFonts w:ascii="Times New Roman" w:eastAsia="Times New Roman" w:hAnsi="Times New Roman" w:cs="Times New Roman"/>
          <w:sz w:val="28"/>
          <w:szCs w:val="28"/>
          <w:lang w:eastAsia="ru-RU"/>
        </w:rPr>
        <w:t xml:space="preserve">Згідно </w:t>
      </w:r>
      <w:r>
        <w:rPr>
          <w:rFonts w:ascii="Times New Roman" w:eastAsia="Times New Roman" w:hAnsi="Times New Roman" w:cs="Times New Roman"/>
          <w:sz w:val="28"/>
          <w:szCs w:val="28"/>
          <w:lang w:eastAsia="ru-RU"/>
        </w:rPr>
        <w:t>і</w:t>
      </w:r>
      <w:r w:rsidRPr="00B60231">
        <w:rPr>
          <w:rFonts w:ascii="Times New Roman" w:eastAsia="Times New Roman" w:hAnsi="Times New Roman" w:cs="Times New Roman"/>
          <w:sz w:val="28"/>
          <w:szCs w:val="28"/>
          <w:lang w:eastAsia="ru-RU"/>
        </w:rPr>
        <w:t>з частиною шостою статті 50 Закону України «Про Вищу раду правосуддя», якщо Дисциплінарною палатою ухвал</w:t>
      </w:r>
      <w:r>
        <w:rPr>
          <w:rFonts w:ascii="Times New Roman" w:eastAsia="Times New Roman" w:hAnsi="Times New Roman" w:cs="Times New Roman"/>
          <w:sz w:val="28"/>
          <w:szCs w:val="28"/>
          <w:lang w:eastAsia="ru-RU"/>
        </w:rPr>
        <w:t>ено</w:t>
      </w:r>
      <w:r w:rsidRPr="00B60231">
        <w:rPr>
          <w:rFonts w:ascii="Times New Roman" w:eastAsia="Times New Roman" w:hAnsi="Times New Roman" w:cs="Times New Roman"/>
          <w:sz w:val="28"/>
          <w:szCs w:val="28"/>
          <w:lang w:eastAsia="ru-RU"/>
        </w:rPr>
        <w:t xml:space="preserve"> рішення про відмову у притягненні судді до дисциплінарної відповідальності, дисциплінарне провадження </w:t>
      </w:r>
      <w:r w:rsidRPr="00A833C5">
        <w:rPr>
          <w:rFonts w:ascii="Times New Roman" w:hAnsi="Times New Roman" w:cs="Times New Roman"/>
          <w:color w:val="1D1D1B"/>
          <w:sz w:val="28"/>
          <w:szCs w:val="28"/>
        </w:rPr>
        <w:t>припиняється.</w:t>
      </w:r>
    </w:p>
    <w:p w:rsidR="002D4DC2" w:rsidRPr="00A833C5" w:rsidRDefault="002D4DC2" w:rsidP="002D4DC2">
      <w:pPr>
        <w:spacing w:after="0" w:line="240" w:lineRule="auto"/>
        <w:ind w:firstLine="709"/>
        <w:jc w:val="both"/>
        <w:rPr>
          <w:rFonts w:ascii="Times New Roman" w:eastAsia="Times New Roman" w:hAnsi="Times New Roman" w:cs="Times New Roman"/>
          <w:sz w:val="28"/>
        </w:rPr>
      </w:pPr>
      <w:r w:rsidRPr="00A833C5">
        <w:rPr>
          <w:rFonts w:ascii="Times New Roman" w:eastAsia="Times New Roman" w:hAnsi="Times New Roman" w:cs="Times New Roman"/>
          <w:sz w:val="28"/>
          <w:szCs w:val="28"/>
        </w:rPr>
        <w:t>На підставі викладеного, керуючись статтями 34, 49, 50 Закону України «Про Вищу раду правосуддя», статтями 106–109 Закону України «Про судоустрій і статус суддів», пунктами 12.22, 12.23, 12.36, 12.39 Регламенту Вищої ради правосуддя, Друга Дисциплінарна палата Вищої ради правосуддя</w:t>
      </w:r>
    </w:p>
    <w:p w:rsidR="002D4DC2" w:rsidRPr="00F54499" w:rsidRDefault="002D4DC2" w:rsidP="002D4DC2">
      <w:pPr>
        <w:pStyle w:val="a5"/>
        <w:shd w:val="clear" w:color="auto" w:fill="FFFFFF"/>
        <w:spacing w:before="0" w:beforeAutospacing="0" w:after="0" w:afterAutospacing="0"/>
        <w:jc w:val="center"/>
        <w:rPr>
          <w:color w:val="1D1D1B"/>
          <w:sz w:val="8"/>
          <w:szCs w:val="8"/>
        </w:rPr>
      </w:pPr>
    </w:p>
    <w:p w:rsidR="002D4DC2" w:rsidRPr="00F304B7" w:rsidRDefault="002D4DC2" w:rsidP="002D4DC2">
      <w:pPr>
        <w:pStyle w:val="rtecenter"/>
        <w:shd w:val="clear" w:color="auto" w:fill="FFFFFF"/>
        <w:spacing w:before="0" w:beforeAutospacing="0" w:after="0" w:afterAutospacing="0"/>
        <w:jc w:val="center"/>
        <w:rPr>
          <w:color w:val="1D1D1B"/>
          <w:sz w:val="28"/>
          <w:szCs w:val="28"/>
        </w:rPr>
      </w:pPr>
      <w:r w:rsidRPr="00F304B7">
        <w:rPr>
          <w:rStyle w:val="a6"/>
          <w:color w:val="1D1D1B"/>
          <w:sz w:val="28"/>
          <w:szCs w:val="28"/>
        </w:rPr>
        <w:t>вирішила:</w:t>
      </w:r>
    </w:p>
    <w:p w:rsidR="002D4DC2" w:rsidRPr="00F54499" w:rsidRDefault="002D4DC2" w:rsidP="002D4DC2">
      <w:pPr>
        <w:pStyle w:val="rtecenter"/>
        <w:shd w:val="clear" w:color="auto" w:fill="FFFFFF"/>
        <w:spacing w:before="0" w:beforeAutospacing="0" w:after="0" w:afterAutospacing="0"/>
        <w:jc w:val="center"/>
        <w:rPr>
          <w:color w:val="1D1D1B"/>
          <w:sz w:val="8"/>
          <w:szCs w:val="8"/>
        </w:rPr>
      </w:pPr>
    </w:p>
    <w:p w:rsidR="002D4DC2" w:rsidRDefault="002D4DC2" w:rsidP="002D4DC2">
      <w:pPr>
        <w:pStyle w:val="rtejustify"/>
        <w:shd w:val="clear" w:color="auto" w:fill="FFFFFF"/>
        <w:spacing w:before="0" w:beforeAutospacing="0" w:after="0" w:afterAutospacing="0"/>
        <w:jc w:val="both"/>
        <w:rPr>
          <w:color w:val="1D1D1B"/>
          <w:sz w:val="28"/>
          <w:szCs w:val="28"/>
        </w:rPr>
      </w:pPr>
      <w:r w:rsidRPr="00F304B7">
        <w:rPr>
          <w:color w:val="1D1D1B"/>
          <w:sz w:val="28"/>
          <w:szCs w:val="28"/>
        </w:rPr>
        <w:t xml:space="preserve">відмовити у притягненні до дисциплінарної відповідальності судді </w:t>
      </w:r>
      <w:r>
        <w:rPr>
          <w:color w:val="1D1D1B"/>
          <w:sz w:val="28"/>
          <w:szCs w:val="28"/>
        </w:rPr>
        <w:t xml:space="preserve">Ізмаїльського міськрайонного </w:t>
      </w:r>
      <w:r w:rsidRPr="00F304B7">
        <w:rPr>
          <w:color w:val="1D1D1B"/>
          <w:sz w:val="28"/>
          <w:szCs w:val="28"/>
        </w:rPr>
        <w:t xml:space="preserve">суду </w:t>
      </w:r>
      <w:r>
        <w:rPr>
          <w:color w:val="1D1D1B"/>
          <w:sz w:val="28"/>
          <w:szCs w:val="28"/>
        </w:rPr>
        <w:t xml:space="preserve">Одеської області Волкова Юрія Руфовича </w:t>
      </w:r>
      <w:r w:rsidRPr="00F304B7">
        <w:rPr>
          <w:color w:val="1D1D1B"/>
          <w:sz w:val="28"/>
          <w:szCs w:val="28"/>
        </w:rPr>
        <w:t xml:space="preserve">та дисциплінарне провадження </w:t>
      </w:r>
      <w:r>
        <w:rPr>
          <w:color w:val="1D1D1B"/>
          <w:sz w:val="28"/>
          <w:szCs w:val="28"/>
        </w:rPr>
        <w:t xml:space="preserve">стосовно нього </w:t>
      </w:r>
      <w:r w:rsidRPr="00F304B7">
        <w:rPr>
          <w:color w:val="1D1D1B"/>
          <w:sz w:val="28"/>
          <w:szCs w:val="28"/>
        </w:rPr>
        <w:t>припинити.</w:t>
      </w:r>
    </w:p>
    <w:p w:rsidR="002D4DC2" w:rsidRPr="00F304B7" w:rsidRDefault="002D4DC2" w:rsidP="002D4DC2">
      <w:pPr>
        <w:spacing w:after="0" w:line="240" w:lineRule="auto"/>
        <w:ind w:firstLine="708"/>
        <w:jc w:val="both"/>
        <w:rPr>
          <w:rFonts w:ascii="Times New Roman" w:eastAsia="Calibri" w:hAnsi="Times New Roman" w:cs="Times New Roman"/>
          <w:sz w:val="28"/>
          <w:szCs w:val="28"/>
          <w:lang w:eastAsia="ru-RU"/>
        </w:rPr>
      </w:pPr>
      <w:r w:rsidRPr="00F304B7">
        <w:rPr>
          <w:rFonts w:ascii="Times New Roman" w:eastAsia="Calibri" w:hAnsi="Times New Roman" w:cs="Times New Roman"/>
          <w:sz w:val="28"/>
          <w:szCs w:val="28"/>
          <w:lang w:eastAsia="ru-RU"/>
        </w:rPr>
        <w:t xml:space="preserve">Рішення Другої Дисциплінарної палати Вищої ради правосуддя може бути оскаржене до Вищої ради правосуддя в порядку і строки, </w:t>
      </w:r>
      <w:r>
        <w:rPr>
          <w:rFonts w:ascii="Times New Roman" w:eastAsia="Calibri" w:hAnsi="Times New Roman" w:cs="Times New Roman"/>
          <w:sz w:val="28"/>
          <w:szCs w:val="28"/>
          <w:lang w:eastAsia="ru-RU"/>
        </w:rPr>
        <w:t xml:space="preserve">що </w:t>
      </w:r>
      <w:r w:rsidRPr="00F304B7">
        <w:rPr>
          <w:rFonts w:ascii="Times New Roman" w:eastAsia="Calibri" w:hAnsi="Times New Roman" w:cs="Times New Roman"/>
          <w:sz w:val="28"/>
          <w:szCs w:val="28"/>
          <w:lang w:eastAsia="ru-RU"/>
        </w:rPr>
        <w:t>встановлені</w:t>
      </w:r>
      <w:r>
        <w:rPr>
          <w:rFonts w:ascii="Times New Roman" w:eastAsia="Calibri" w:hAnsi="Times New Roman" w:cs="Times New Roman"/>
          <w:sz w:val="28"/>
          <w:szCs w:val="28"/>
          <w:lang w:eastAsia="ru-RU"/>
        </w:rPr>
        <w:br/>
      </w:r>
      <w:r w:rsidRPr="00F304B7">
        <w:rPr>
          <w:rFonts w:ascii="Times New Roman" w:eastAsia="Calibri" w:hAnsi="Times New Roman" w:cs="Times New Roman"/>
          <w:sz w:val="28"/>
          <w:szCs w:val="28"/>
          <w:lang w:eastAsia="ru-RU"/>
        </w:rPr>
        <w:t>статтею 51 Закону України «Про Вищу раду правосуддя».</w:t>
      </w:r>
    </w:p>
    <w:p w:rsidR="007E63C7" w:rsidRDefault="007E63C7" w:rsidP="002D4DC2">
      <w:pPr>
        <w:spacing w:after="0" w:line="100" w:lineRule="atLeast"/>
        <w:jc w:val="both"/>
        <w:rPr>
          <w:rFonts w:ascii="Times New Roman" w:eastAsia="Calibri" w:hAnsi="Times New Roman" w:cs="Times New Roman"/>
          <w:sz w:val="28"/>
          <w:szCs w:val="28"/>
          <w:lang w:val="ru-RU" w:eastAsia="ru-RU"/>
        </w:rPr>
      </w:pPr>
    </w:p>
    <w:p w:rsidR="002D4DC2" w:rsidRPr="0059317F" w:rsidRDefault="002D4DC2" w:rsidP="002D4DC2">
      <w:pPr>
        <w:spacing w:after="0" w:line="100" w:lineRule="atLeast"/>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Головуючий на засіданні</w:t>
      </w:r>
    </w:p>
    <w:p w:rsidR="002D4DC2" w:rsidRPr="0059317F" w:rsidRDefault="002D4DC2" w:rsidP="002D4DC2">
      <w:pPr>
        <w:spacing w:after="0" w:line="100" w:lineRule="atLeast"/>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Другої Дисциплінарної палати</w:t>
      </w:r>
    </w:p>
    <w:p w:rsidR="002D4DC2" w:rsidRPr="0059317F" w:rsidRDefault="002D4DC2" w:rsidP="002D4DC2">
      <w:pPr>
        <w:spacing w:after="0" w:line="240" w:lineRule="auto"/>
        <w:ind w:right="-1"/>
        <w:jc w:val="both"/>
        <w:rPr>
          <w:rFonts w:ascii="Times New Roman" w:eastAsia="Calibri" w:hAnsi="Times New Roman" w:cs="Times New Roman"/>
          <w:b/>
          <w:sz w:val="28"/>
          <w:szCs w:val="28"/>
        </w:rPr>
      </w:pPr>
      <w:r w:rsidRPr="0059317F">
        <w:rPr>
          <w:rFonts w:ascii="Times New Roman" w:eastAsia="Calibri" w:hAnsi="Times New Roman" w:cs="Times New Roman"/>
          <w:b/>
          <w:sz w:val="28"/>
          <w:szCs w:val="28"/>
          <w:lang w:val="ru-RU" w:eastAsia="ru-RU"/>
        </w:rPr>
        <w:t>Вищої ради правосуддя</w:t>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t>М.П. Худик</w:t>
      </w:r>
    </w:p>
    <w:p w:rsidR="002D4DC2" w:rsidRPr="00F54499" w:rsidRDefault="002D4DC2" w:rsidP="002D4DC2">
      <w:pPr>
        <w:spacing w:after="0" w:line="100" w:lineRule="atLeast"/>
        <w:jc w:val="both"/>
        <w:rPr>
          <w:rFonts w:ascii="Times New Roman" w:eastAsia="Calibri" w:hAnsi="Times New Roman" w:cs="Times New Roman"/>
          <w:sz w:val="28"/>
          <w:szCs w:val="28"/>
          <w:lang w:val="ru-RU" w:eastAsia="ru-RU"/>
        </w:rPr>
      </w:pPr>
    </w:p>
    <w:p w:rsidR="002D4DC2" w:rsidRPr="0059317F" w:rsidRDefault="002D4DC2" w:rsidP="002D4DC2">
      <w:pPr>
        <w:spacing w:after="0" w:line="100" w:lineRule="atLeast"/>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 xml:space="preserve">Члени Другої Дисциплінарної </w:t>
      </w:r>
    </w:p>
    <w:p w:rsidR="002D4DC2" w:rsidRDefault="002D4DC2" w:rsidP="002D4DC2">
      <w:pPr>
        <w:spacing w:after="0" w:line="240" w:lineRule="auto"/>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палати Вищої ради правосуддя</w:t>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І.А. Артеменко</w:t>
      </w:r>
    </w:p>
    <w:p w:rsidR="007E63C7" w:rsidRPr="007E63C7" w:rsidRDefault="007E63C7" w:rsidP="002D4DC2">
      <w:pPr>
        <w:spacing w:after="0" w:line="240" w:lineRule="auto"/>
        <w:jc w:val="both"/>
        <w:rPr>
          <w:rFonts w:ascii="Times New Roman" w:eastAsia="Calibri" w:hAnsi="Times New Roman" w:cs="Times New Roman"/>
          <w:sz w:val="28"/>
          <w:szCs w:val="28"/>
          <w:lang w:val="ru-RU" w:eastAsia="ru-RU"/>
        </w:rPr>
      </w:pPr>
    </w:p>
    <w:p w:rsidR="002D4DC2" w:rsidRDefault="002D4DC2" w:rsidP="002D4DC2">
      <w:pPr>
        <w:spacing w:after="0" w:line="240" w:lineRule="auto"/>
        <w:ind w:left="6372" w:firstLine="708"/>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О.Є. Блажівська</w:t>
      </w:r>
    </w:p>
    <w:sectPr w:rsidR="002D4DC2" w:rsidSect="00BF6F32">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A4E" w:rsidRDefault="00DD4A4E">
      <w:pPr>
        <w:spacing w:after="0" w:line="240" w:lineRule="auto"/>
      </w:pPr>
      <w:r>
        <w:separator/>
      </w:r>
    </w:p>
  </w:endnote>
  <w:endnote w:type="continuationSeparator" w:id="0">
    <w:p w:rsidR="00DD4A4E" w:rsidRDefault="00DD4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A4E" w:rsidRDefault="00DD4A4E">
      <w:pPr>
        <w:spacing w:after="0" w:line="240" w:lineRule="auto"/>
      </w:pPr>
      <w:r>
        <w:separator/>
      </w:r>
    </w:p>
  </w:footnote>
  <w:footnote w:type="continuationSeparator" w:id="0">
    <w:p w:rsidR="00DD4A4E" w:rsidRDefault="00DD4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87609"/>
      <w:docPartObj>
        <w:docPartGallery w:val="Page Numbers (Top of Page)"/>
        <w:docPartUnique/>
      </w:docPartObj>
    </w:sdtPr>
    <w:sdtEndPr>
      <w:rPr>
        <w:rFonts w:ascii="Times New Roman" w:hAnsi="Times New Roman" w:cs="Times New Roman"/>
        <w:sz w:val="24"/>
        <w:szCs w:val="24"/>
      </w:rPr>
    </w:sdtEndPr>
    <w:sdtContent>
      <w:p w:rsidR="00BF6F32" w:rsidRPr="004F5E4D" w:rsidRDefault="00BF6F32">
        <w:pPr>
          <w:pStyle w:val="a3"/>
          <w:jc w:val="center"/>
          <w:rPr>
            <w:rFonts w:ascii="Times New Roman" w:hAnsi="Times New Roman" w:cs="Times New Roman"/>
            <w:sz w:val="24"/>
            <w:szCs w:val="24"/>
          </w:rPr>
        </w:pPr>
        <w:r w:rsidRPr="004F5E4D">
          <w:rPr>
            <w:rFonts w:ascii="Times New Roman" w:hAnsi="Times New Roman" w:cs="Times New Roman"/>
            <w:sz w:val="24"/>
            <w:szCs w:val="24"/>
          </w:rPr>
          <w:fldChar w:fldCharType="begin"/>
        </w:r>
        <w:r w:rsidRPr="004F5E4D">
          <w:rPr>
            <w:rFonts w:ascii="Times New Roman" w:hAnsi="Times New Roman" w:cs="Times New Roman"/>
            <w:sz w:val="24"/>
            <w:szCs w:val="24"/>
          </w:rPr>
          <w:instrText>PAGE   \* MERGEFORMAT</w:instrText>
        </w:r>
        <w:r w:rsidRPr="004F5E4D">
          <w:rPr>
            <w:rFonts w:ascii="Times New Roman" w:hAnsi="Times New Roman" w:cs="Times New Roman"/>
            <w:sz w:val="24"/>
            <w:szCs w:val="24"/>
          </w:rPr>
          <w:fldChar w:fldCharType="separate"/>
        </w:r>
        <w:r w:rsidR="0012591C">
          <w:rPr>
            <w:rFonts w:ascii="Times New Roman" w:hAnsi="Times New Roman" w:cs="Times New Roman"/>
            <w:noProof/>
            <w:sz w:val="24"/>
            <w:szCs w:val="24"/>
          </w:rPr>
          <w:t>13</w:t>
        </w:r>
        <w:r w:rsidRPr="004F5E4D">
          <w:rPr>
            <w:rFonts w:ascii="Times New Roman" w:hAnsi="Times New Roman" w:cs="Times New Roman"/>
            <w:sz w:val="24"/>
            <w:szCs w:val="24"/>
          </w:rPr>
          <w:fldChar w:fldCharType="end"/>
        </w:r>
      </w:p>
    </w:sdtContent>
  </w:sdt>
  <w:p w:rsidR="00BF6F32" w:rsidRDefault="00BF6F3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E7611"/>
    <w:multiLevelType w:val="multilevel"/>
    <w:tmpl w:val="57083F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225396"/>
    <w:multiLevelType w:val="multilevel"/>
    <w:tmpl w:val="DBE80C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3E2F15"/>
    <w:multiLevelType w:val="hybridMultilevel"/>
    <w:tmpl w:val="E6E8D63A"/>
    <w:lvl w:ilvl="0" w:tplc="3A7298D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43763F91"/>
    <w:multiLevelType w:val="multilevel"/>
    <w:tmpl w:val="AEA0B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5B47F5"/>
    <w:multiLevelType w:val="hybridMultilevel"/>
    <w:tmpl w:val="162E2D90"/>
    <w:lvl w:ilvl="0" w:tplc="CF7EA0FA">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682E7661"/>
    <w:multiLevelType w:val="hybridMultilevel"/>
    <w:tmpl w:val="80140C2E"/>
    <w:lvl w:ilvl="0" w:tplc="737CFBDA">
      <w:start w:val="1"/>
      <w:numFmt w:val="bullet"/>
      <w:lvlText w:val="–"/>
      <w:lvlJc w:val="left"/>
      <w:pPr>
        <w:ind w:left="1220" w:hanging="360"/>
      </w:pPr>
      <w:rPr>
        <w:rFonts w:ascii="Times New Roman" w:eastAsia="Times New Roman" w:hAnsi="Times New Roman" w:cs="Times New Roman" w:hint="default"/>
      </w:rPr>
    </w:lvl>
    <w:lvl w:ilvl="1" w:tplc="04220003" w:tentative="1">
      <w:start w:val="1"/>
      <w:numFmt w:val="bullet"/>
      <w:lvlText w:val="o"/>
      <w:lvlJc w:val="left"/>
      <w:pPr>
        <w:ind w:left="1940" w:hanging="360"/>
      </w:pPr>
      <w:rPr>
        <w:rFonts w:ascii="Courier New" w:hAnsi="Courier New" w:cs="Courier New" w:hint="default"/>
      </w:rPr>
    </w:lvl>
    <w:lvl w:ilvl="2" w:tplc="04220005" w:tentative="1">
      <w:start w:val="1"/>
      <w:numFmt w:val="bullet"/>
      <w:lvlText w:val=""/>
      <w:lvlJc w:val="left"/>
      <w:pPr>
        <w:ind w:left="2660" w:hanging="360"/>
      </w:pPr>
      <w:rPr>
        <w:rFonts w:ascii="Wingdings" w:hAnsi="Wingdings" w:hint="default"/>
      </w:rPr>
    </w:lvl>
    <w:lvl w:ilvl="3" w:tplc="04220001" w:tentative="1">
      <w:start w:val="1"/>
      <w:numFmt w:val="bullet"/>
      <w:lvlText w:val=""/>
      <w:lvlJc w:val="left"/>
      <w:pPr>
        <w:ind w:left="3380" w:hanging="360"/>
      </w:pPr>
      <w:rPr>
        <w:rFonts w:ascii="Symbol" w:hAnsi="Symbol" w:hint="default"/>
      </w:rPr>
    </w:lvl>
    <w:lvl w:ilvl="4" w:tplc="04220003" w:tentative="1">
      <w:start w:val="1"/>
      <w:numFmt w:val="bullet"/>
      <w:lvlText w:val="o"/>
      <w:lvlJc w:val="left"/>
      <w:pPr>
        <w:ind w:left="4100" w:hanging="360"/>
      </w:pPr>
      <w:rPr>
        <w:rFonts w:ascii="Courier New" w:hAnsi="Courier New" w:cs="Courier New" w:hint="default"/>
      </w:rPr>
    </w:lvl>
    <w:lvl w:ilvl="5" w:tplc="04220005" w:tentative="1">
      <w:start w:val="1"/>
      <w:numFmt w:val="bullet"/>
      <w:lvlText w:val=""/>
      <w:lvlJc w:val="left"/>
      <w:pPr>
        <w:ind w:left="4820" w:hanging="360"/>
      </w:pPr>
      <w:rPr>
        <w:rFonts w:ascii="Wingdings" w:hAnsi="Wingdings" w:hint="default"/>
      </w:rPr>
    </w:lvl>
    <w:lvl w:ilvl="6" w:tplc="04220001" w:tentative="1">
      <w:start w:val="1"/>
      <w:numFmt w:val="bullet"/>
      <w:lvlText w:val=""/>
      <w:lvlJc w:val="left"/>
      <w:pPr>
        <w:ind w:left="5540" w:hanging="360"/>
      </w:pPr>
      <w:rPr>
        <w:rFonts w:ascii="Symbol" w:hAnsi="Symbol" w:hint="default"/>
      </w:rPr>
    </w:lvl>
    <w:lvl w:ilvl="7" w:tplc="04220003" w:tentative="1">
      <w:start w:val="1"/>
      <w:numFmt w:val="bullet"/>
      <w:lvlText w:val="o"/>
      <w:lvlJc w:val="left"/>
      <w:pPr>
        <w:ind w:left="6260" w:hanging="360"/>
      </w:pPr>
      <w:rPr>
        <w:rFonts w:ascii="Courier New" w:hAnsi="Courier New" w:cs="Courier New" w:hint="default"/>
      </w:rPr>
    </w:lvl>
    <w:lvl w:ilvl="8" w:tplc="04220005" w:tentative="1">
      <w:start w:val="1"/>
      <w:numFmt w:val="bullet"/>
      <w:lvlText w:val=""/>
      <w:lvlJc w:val="left"/>
      <w:pPr>
        <w:ind w:left="6980" w:hanging="360"/>
      </w:pPr>
      <w:rPr>
        <w:rFonts w:ascii="Wingdings" w:hAnsi="Wingdings" w:hint="default"/>
      </w:rPr>
    </w:lvl>
  </w:abstractNum>
  <w:abstractNum w:abstractNumId="6" w15:restartNumberingAfterBreak="0">
    <w:nsid w:val="7E555A8F"/>
    <w:multiLevelType w:val="multilevel"/>
    <w:tmpl w:val="EF46E3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1"/>
  </w:num>
  <w:num w:numId="4">
    <w:abstractNumId w:val="0"/>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177"/>
    <w:rsid w:val="00002018"/>
    <w:rsid w:val="000047AA"/>
    <w:rsid w:val="000064A7"/>
    <w:rsid w:val="00025A9F"/>
    <w:rsid w:val="00030D0D"/>
    <w:rsid w:val="00043128"/>
    <w:rsid w:val="000448A7"/>
    <w:rsid w:val="00044911"/>
    <w:rsid w:val="000474F5"/>
    <w:rsid w:val="000709ED"/>
    <w:rsid w:val="000719E4"/>
    <w:rsid w:val="000721BE"/>
    <w:rsid w:val="00076D1A"/>
    <w:rsid w:val="00076D56"/>
    <w:rsid w:val="000814E1"/>
    <w:rsid w:val="00082162"/>
    <w:rsid w:val="00093AE8"/>
    <w:rsid w:val="000A1FFC"/>
    <w:rsid w:val="000A2934"/>
    <w:rsid w:val="000B65B8"/>
    <w:rsid w:val="000C4485"/>
    <w:rsid w:val="000C4EE5"/>
    <w:rsid w:val="000C60D5"/>
    <w:rsid w:val="000D45AC"/>
    <w:rsid w:val="000D4A52"/>
    <w:rsid w:val="000E092D"/>
    <w:rsid w:val="000E1740"/>
    <w:rsid w:val="000E3A0B"/>
    <w:rsid w:val="000F5EBE"/>
    <w:rsid w:val="00105DCD"/>
    <w:rsid w:val="001070D7"/>
    <w:rsid w:val="001114B1"/>
    <w:rsid w:val="0011608B"/>
    <w:rsid w:val="00116339"/>
    <w:rsid w:val="0012591C"/>
    <w:rsid w:val="00137078"/>
    <w:rsid w:val="00143320"/>
    <w:rsid w:val="0014582D"/>
    <w:rsid w:val="001546A4"/>
    <w:rsid w:val="001653FE"/>
    <w:rsid w:val="00182BD9"/>
    <w:rsid w:val="00183C49"/>
    <w:rsid w:val="001841A1"/>
    <w:rsid w:val="00193661"/>
    <w:rsid w:val="001A6D8B"/>
    <w:rsid w:val="001B05A1"/>
    <w:rsid w:val="001B7F8C"/>
    <w:rsid w:val="001C3DAE"/>
    <w:rsid w:val="001C630A"/>
    <w:rsid w:val="001D128C"/>
    <w:rsid w:val="001D261C"/>
    <w:rsid w:val="001D4CED"/>
    <w:rsid w:val="001D69BC"/>
    <w:rsid w:val="001F02E3"/>
    <w:rsid w:val="001F4F80"/>
    <w:rsid w:val="001F5FEE"/>
    <w:rsid w:val="00215858"/>
    <w:rsid w:val="00216A74"/>
    <w:rsid w:val="0021789E"/>
    <w:rsid w:val="0026539C"/>
    <w:rsid w:val="00267718"/>
    <w:rsid w:val="00274142"/>
    <w:rsid w:val="00280F77"/>
    <w:rsid w:val="0029494C"/>
    <w:rsid w:val="002A64F9"/>
    <w:rsid w:val="002B34CC"/>
    <w:rsid w:val="002C4D16"/>
    <w:rsid w:val="002C72D8"/>
    <w:rsid w:val="002D4DC2"/>
    <w:rsid w:val="002D5157"/>
    <w:rsid w:val="002D56ED"/>
    <w:rsid w:val="002E6813"/>
    <w:rsid w:val="00300219"/>
    <w:rsid w:val="00311448"/>
    <w:rsid w:val="00321FE3"/>
    <w:rsid w:val="00324D81"/>
    <w:rsid w:val="00331238"/>
    <w:rsid w:val="00344EBE"/>
    <w:rsid w:val="00364278"/>
    <w:rsid w:val="00370076"/>
    <w:rsid w:val="00373F1B"/>
    <w:rsid w:val="00383371"/>
    <w:rsid w:val="003A1FD3"/>
    <w:rsid w:val="003A50DF"/>
    <w:rsid w:val="003A6BD6"/>
    <w:rsid w:val="003A7177"/>
    <w:rsid w:val="003B6B0B"/>
    <w:rsid w:val="003C381B"/>
    <w:rsid w:val="003C6C0A"/>
    <w:rsid w:val="003C7677"/>
    <w:rsid w:val="003D37E1"/>
    <w:rsid w:val="003E4DF2"/>
    <w:rsid w:val="003F6C60"/>
    <w:rsid w:val="00406EBA"/>
    <w:rsid w:val="0041207F"/>
    <w:rsid w:val="00421B70"/>
    <w:rsid w:val="00423054"/>
    <w:rsid w:val="00423D1F"/>
    <w:rsid w:val="00425403"/>
    <w:rsid w:val="004329F3"/>
    <w:rsid w:val="00434C4C"/>
    <w:rsid w:val="00436A56"/>
    <w:rsid w:val="004514A6"/>
    <w:rsid w:val="004529C6"/>
    <w:rsid w:val="004542AF"/>
    <w:rsid w:val="0046236D"/>
    <w:rsid w:val="00463006"/>
    <w:rsid w:val="004647DB"/>
    <w:rsid w:val="00465C84"/>
    <w:rsid w:val="00466D69"/>
    <w:rsid w:val="00486196"/>
    <w:rsid w:val="00486C1D"/>
    <w:rsid w:val="00492665"/>
    <w:rsid w:val="00494D2B"/>
    <w:rsid w:val="004A15A3"/>
    <w:rsid w:val="004B0DC5"/>
    <w:rsid w:val="004B1073"/>
    <w:rsid w:val="004B5300"/>
    <w:rsid w:val="004C4EE8"/>
    <w:rsid w:val="004D1FEB"/>
    <w:rsid w:val="004E0143"/>
    <w:rsid w:val="004E3877"/>
    <w:rsid w:val="004F1E19"/>
    <w:rsid w:val="004F6072"/>
    <w:rsid w:val="004F709F"/>
    <w:rsid w:val="004F7C16"/>
    <w:rsid w:val="005141B2"/>
    <w:rsid w:val="00517ED7"/>
    <w:rsid w:val="00523006"/>
    <w:rsid w:val="00525838"/>
    <w:rsid w:val="00541DEE"/>
    <w:rsid w:val="0055282E"/>
    <w:rsid w:val="005741E5"/>
    <w:rsid w:val="00574892"/>
    <w:rsid w:val="00576562"/>
    <w:rsid w:val="005813DF"/>
    <w:rsid w:val="0058182A"/>
    <w:rsid w:val="00582605"/>
    <w:rsid w:val="0059292E"/>
    <w:rsid w:val="005A13E5"/>
    <w:rsid w:val="005A6F79"/>
    <w:rsid w:val="005B41BB"/>
    <w:rsid w:val="005B587F"/>
    <w:rsid w:val="005B59FB"/>
    <w:rsid w:val="005B7A25"/>
    <w:rsid w:val="005D0E3C"/>
    <w:rsid w:val="005E6CC5"/>
    <w:rsid w:val="005F4C9C"/>
    <w:rsid w:val="005F7E03"/>
    <w:rsid w:val="00601351"/>
    <w:rsid w:val="006015B4"/>
    <w:rsid w:val="00612413"/>
    <w:rsid w:val="00625B2D"/>
    <w:rsid w:val="00637271"/>
    <w:rsid w:val="006423ED"/>
    <w:rsid w:val="00644E4C"/>
    <w:rsid w:val="00645EA6"/>
    <w:rsid w:val="00653F57"/>
    <w:rsid w:val="00657A94"/>
    <w:rsid w:val="0066021A"/>
    <w:rsid w:val="006610A4"/>
    <w:rsid w:val="0066199C"/>
    <w:rsid w:val="00664C72"/>
    <w:rsid w:val="00665468"/>
    <w:rsid w:val="0067489F"/>
    <w:rsid w:val="0068332C"/>
    <w:rsid w:val="00683809"/>
    <w:rsid w:val="006945B8"/>
    <w:rsid w:val="00696100"/>
    <w:rsid w:val="006E0B46"/>
    <w:rsid w:val="006E6B36"/>
    <w:rsid w:val="00702AFC"/>
    <w:rsid w:val="00705261"/>
    <w:rsid w:val="00705EE0"/>
    <w:rsid w:val="0070788B"/>
    <w:rsid w:val="00717462"/>
    <w:rsid w:val="007205DA"/>
    <w:rsid w:val="00722313"/>
    <w:rsid w:val="00727D42"/>
    <w:rsid w:val="00733411"/>
    <w:rsid w:val="00734AC4"/>
    <w:rsid w:val="00745792"/>
    <w:rsid w:val="00746981"/>
    <w:rsid w:val="0075089A"/>
    <w:rsid w:val="007509EA"/>
    <w:rsid w:val="007605A7"/>
    <w:rsid w:val="00761423"/>
    <w:rsid w:val="00763DCA"/>
    <w:rsid w:val="00764B4A"/>
    <w:rsid w:val="00780C9F"/>
    <w:rsid w:val="0078498E"/>
    <w:rsid w:val="00790449"/>
    <w:rsid w:val="007916A5"/>
    <w:rsid w:val="007956DE"/>
    <w:rsid w:val="007A0AD2"/>
    <w:rsid w:val="007B29AA"/>
    <w:rsid w:val="007B6AD8"/>
    <w:rsid w:val="007B6D47"/>
    <w:rsid w:val="007C3535"/>
    <w:rsid w:val="007C3D54"/>
    <w:rsid w:val="007C434B"/>
    <w:rsid w:val="007C6B75"/>
    <w:rsid w:val="007D0368"/>
    <w:rsid w:val="007D1B0C"/>
    <w:rsid w:val="007E419E"/>
    <w:rsid w:val="007E5F41"/>
    <w:rsid w:val="007E63C7"/>
    <w:rsid w:val="007E7518"/>
    <w:rsid w:val="007F114D"/>
    <w:rsid w:val="007F54F0"/>
    <w:rsid w:val="00804730"/>
    <w:rsid w:val="008101FA"/>
    <w:rsid w:val="00813BBF"/>
    <w:rsid w:val="008147DC"/>
    <w:rsid w:val="00842C38"/>
    <w:rsid w:val="00843BBF"/>
    <w:rsid w:val="00844E7B"/>
    <w:rsid w:val="00851C09"/>
    <w:rsid w:val="00862E01"/>
    <w:rsid w:val="0086471B"/>
    <w:rsid w:val="00867947"/>
    <w:rsid w:val="00867C90"/>
    <w:rsid w:val="0088342F"/>
    <w:rsid w:val="00892384"/>
    <w:rsid w:val="008930C4"/>
    <w:rsid w:val="00893105"/>
    <w:rsid w:val="008A0416"/>
    <w:rsid w:val="008A4387"/>
    <w:rsid w:val="008A5CA6"/>
    <w:rsid w:val="008A68E6"/>
    <w:rsid w:val="008C2A3F"/>
    <w:rsid w:val="008C7C40"/>
    <w:rsid w:val="008D04FA"/>
    <w:rsid w:val="008D5B80"/>
    <w:rsid w:val="008D5EBA"/>
    <w:rsid w:val="008E3291"/>
    <w:rsid w:val="008E6925"/>
    <w:rsid w:val="008F5F4C"/>
    <w:rsid w:val="009021A1"/>
    <w:rsid w:val="00903C40"/>
    <w:rsid w:val="009155A7"/>
    <w:rsid w:val="0092049D"/>
    <w:rsid w:val="00923734"/>
    <w:rsid w:val="00932589"/>
    <w:rsid w:val="00933952"/>
    <w:rsid w:val="00942586"/>
    <w:rsid w:val="00957E7E"/>
    <w:rsid w:val="00961799"/>
    <w:rsid w:val="0096549F"/>
    <w:rsid w:val="00965EB4"/>
    <w:rsid w:val="00966D57"/>
    <w:rsid w:val="0097136B"/>
    <w:rsid w:val="00973D5C"/>
    <w:rsid w:val="00975290"/>
    <w:rsid w:val="00984656"/>
    <w:rsid w:val="009909BA"/>
    <w:rsid w:val="00996182"/>
    <w:rsid w:val="009A00D8"/>
    <w:rsid w:val="009A556D"/>
    <w:rsid w:val="009B3946"/>
    <w:rsid w:val="009C63E3"/>
    <w:rsid w:val="009D066E"/>
    <w:rsid w:val="009E2E5A"/>
    <w:rsid w:val="009E3516"/>
    <w:rsid w:val="009E44C3"/>
    <w:rsid w:val="009F140E"/>
    <w:rsid w:val="009F49F8"/>
    <w:rsid w:val="00A02BC8"/>
    <w:rsid w:val="00A036F3"/>
    <w:rsid w:val="00A054FC"/>
    <w:rsid w:val="00A109F0"/>
    <w:rsid w:val="00A1138D"/>
    <w:rsid w:val="00A16193"/>
    <w:rsid w:val="00A24AAC"/>
    <w:rsid w:val="00A24D6A"/>
    <w:rsid w:val="00A3794E"/>
    <w:rsid w:val="00A51AEC"/>
    <w:rsid w:val="00A54AAA"/>
    <w:rsid w:val="00A63836"/>
    <w:rsid w:val="00A64353"/>
    <w:rsid w:val="00A77EF9"/>
    <w:rsid w:val="00A833C5"/>
    <w:rsid w:val="00A911F9"/>
    <w:rsid w:val="00A92757"/>
    <w:rsid w:val="00A97FEA"/>
    <w:rsid w:val="00AA1A69"/>
    <w:rsid w:val="00AB502E"/>
    <w:rsid w:val="00AB6EB6"/>
    <w:rsid w:val="00AC1692"/>
    <w:rsid w:val="00AC2D67"/>
    <w:rsid w:val="00AC3A01"/>
    <w:rsid w:val="00AC3B21"/>
    <w:rsid w:val="00AD1DB9"/>
    <w:rsid w:val="00AD232D"/>
    <w:rsid w:val="00AD3201"/>
    <w:rsid w:val="00AF1A34"/>
    <w:rsid w:val="00AF22CC"/>
    <w:rsid w:val="00AF6D28"/>
    <w:rsid w:val="00B01660"/>
    <w:rsid w:val="00B02117"/>
    <w:rsid w:val="00B12F57"/>
    <w:rsid w:val="00B133CE"/>
    <w:rsid w:val="00B32547"/>
    <w:rsid w:val="00B33D09"/>
    <w:rsid w:val="00B3456C"/>
    <w:rsid w:val="00B35149"/>
    <w:rsid w:val="00B364E0"/>
    <w:rsid w:val="00B37225"/>
    <w:rsid w:val="00B41095"/>
    <w:rsid w:val="00B53C20"/>
    <w:rsid w:val="00B575A0"/>
    <w:rsid w:val="00B60231"/>
    <w:rsid w:val="00B620E7"/>
    <w:rsid w:val="00B71DEE"/>
    <w:rsid w:val="00B73DA1"/>
    <w:rsid w:val="00B73F2C"/>
    <w:rsid w:val="00B90C43"/>
    <w:rsid w:val="00B94B43"/>
    <w:rsid w:val="00B94E0A"/>
    <w:rsid w:val="00BA1FEE"/>
    <w:rsid w:val="00BA22F5"/>
    <w:rsid w:val="00BB0DB1"/>
    <w:rsid w:val="00BC674D"/>
    <w:rsid w:val="00BD0CE1"/>
    <w:rsid w:val="00BD760B"/>
    <w:rsid w:val="00BE4389"/>
    <w:rsid w:val="00BE54AA"/>
    <w:rsid w:val="00BE6F8D"/>
    <w:rsid w:val="00BE775A"/>
    <w:rsid w:val="00BF1CA0"/>
    <w:rsid w:val="00BF6F32"/>
    <w:rsid w:val="00C007F9"/>
    <w:rsid w:val="00C01530"/>
    <w:rsid w:val="00C05529"/>
    <w:rsid w:val="00C1460B"/>
    <w:rsid w:val="00C178B3"/>
    <w:rsid w:val="00C2037C"/>
    <w:rsid w:val="00C23C4C"/>
    <w:rsid w:val="00C3476A"/>
    <w:rsid w:val="00C5196D"/>
    <w:rsid w:val="00C63B69"/>
    <w:rsid w:val="00C658AB"/>
    <w:rsid w:val="00C74B61"/>
    <w:rsid w:val="00C8402F"/>
    <w:rsid w:val="00C87378"/>
    <w:rsid w:val="00C92845"/>
    <w:rsid w:val="00C95756"/>
    <w:rsid w:val="00CB0EF8"/>
    <w:rsid w:val="00CC0CA6"/>
    <w:rsid w:val="00CC1C42"/>
    <w:rsid w:val="00CE12C0"/>
    <w:rsid w:val="00CE5991"/>
    <w:rsid w:val="00CF011F"/>
    <w:rsid w:val="00CF486A"/>
    <w:rsid w:val="00D00D9F"/>
    <w:rsid w:val="00D16025"/>
    <w:rsid w:val="00D164EA"/>
    <w:rsid w:val="00D307EB"/>
    <w:rsid w:val="00D33E33"/>
    <w:rsid w:val="00D41A1D"/>
    <w:rsid w:val="00D42159"/>
    <w:rsid w:val="00D43558"/>
    <w:rsid w:val="00D45A88"/>
    <w:rsid w:val="00D5098A"/>
    <w:rsid w:val="00D60BC7"/>
    <w:rsid w:val="00D724A7"/>
    <w:rsid w:val="00D749B9"/>
    <w:rsid w:val="00D756E1"/>
    <w:rsid w:val="00D85B69"/>
    <w:rsid w:val="00DA0F29"/>
    <w:rsid w:val="00DA3791"/>
    <w:rsid w:val="00DA6204"/>
    <w:rsid w:val="00DB3EE5"/>
    <w:rsid w:val="00DB580A"/>
    <w:rsid w:val="00DC271C"/>
    <w:rsid w:val="00DC70A3"/>
    <w:rsid w:val="00DD1C10"/>
    <w:rsid w:val="00DD3156"/>
    <w:rsid w:val="00DD4A4E"/>
    <w:rsid w:val="00DD662C"/>
    <w:rsid w:val="00DE010C"/>
    <w:rsid w:val="00DF3F9F"/>
    <w:rsid w:val="00E034B7"/>
    <w:rsid w:val="00E21323"/>
    <w:rsid w:val="00E2213D"/>
    <w:rsid w:val="00E27F7C"/>
    <w:rsid w:val="00E32AAE"/>
    <w:rsid w:val="00E35A8A"/>
    <w:rsid w:val="00E3618C"/>
    <w:rsid w:val="00E37CE9"/>
    <w:rsid w:val="00E42989"/>
    <w:rsid w:val="00E42E29"/>
    <w:rsid w:val="00E55EB4"/>
    <w:rsid w:val="00E63EFD"/>
    <w:rsid w:val="00E65F0B"/>
    <w:rsid w:val="00E67BD4"/>
    <w:rsid w:val="00E755B2"/>
    <w:rsid w:val="00E8117C"/>
    <w:rsid w:val="00E813AD"/>
    <w:rsid w:val="00E81DCC"/>
    <w:rsid w:val="00E86A50"/>
    <w:rsid w:val="00E9018D"/>
    <w:rsid w:val="00EA0225"/>
    <w:rsid w:val="00EA060F"/>
    <w:rsid w:val="00EB26C9"/>
    <w:rsid w:val="00EC2502"/>
    <w:rsid w:val="00EC2DED"/>
    <w:rsid w:val="00EC6B76"/>
    <w:rsid w:val="00ED56D5"/>
    <w:rsid w:val="00ED6444"/>
    <w:rsid w:val="00ED6908"/>
    <w:rsid w:val="00ED7456"/>
    <w:rsid w:val="00EE15DF"/>
    <w:rsid w:val="00EF535D"/>
    <w:rsid w:val="00EF5D4F"/>
    <w:rsid w:val="00F00441"/>
    <w:rsid w:val="00F0216E"/>
    <w:rsid w:val="00F20A3F"/>
    <w:rsid w:val="00F25910"/>
    <w:rsid w:val="00F304B7"/>
    <w:rsid w:val="00F34FB8"/>
    <w:rsid w:val="00F42372"/>
    <w:rsid w:val="00F42BA7"/>
    <w:rsid w:val="00F53D67"/>
    <w:rsid w:val="00F53ECD"/>
    <w:rsid w:val="00F54499"/>
    <w:rsid w:val="00F54FDB"/>
    <w:rsid w:val="00F61B7E"/>
    <w:rsid w:val="00F737DC"/>
    <w:rsid w:val="00F7544B"/>
    <w:rsid w:val="00F80283"/>
    <w:rsid w:val="00F80AEA"/>
    <w:rsid w:val="00F81F47"/>
    <w:rsid w:val="00FA17D1"/>
    <w:rsid w:val="00FA2BF4"/>
    <w:rsid w:val="00FA4F1B"/>
    <w:rsid w:val="00FB195D"/>
    <w:rsid w:val="00FB2DCC"/>
    <w:rsid w:val="00FB55C5"/>
    <w:rsid w:val="00FC5B24"/>
    <w:rsid w:val="00FC7E00"/>
    <w:rsid w:val="00FD181E"/>
    <w:rsid w:val="00FD7B76"/>
    <w:rsid w:val="00FE045A"/>
    <w:rsid w:val="00FE5FDC"/>
    <w:rsid w:val="00FF32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A9F6B4-9FE7-4EDC-88F1-082B0A9A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1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717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A7177"/>
  </w:style>
  <w:style w:type="paragraph" w:customStyle="1" w:styleId="rtejustify">
    <w:name w:val="rtejustify"/>
    <w:basedOn w:val="a"/>
    <w:rsid w:val="00A6383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4630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4630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463006"/>
    <w:rPr>
      <w:b/>
      <w:bCs/>
    </w:rPr>
  </w:style>
  <w:style w:type="character" w:customStyle="1" w:styleId="3">
    <w:name w:val="Заголовок №3"/>
    <w:basedOn w:val="a0"/>
    <w:rsid w:val="001D69BC"/>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2">
    <w:name w:val="Основний текст (2)_"/>
    <w:basedOn w:val="a0"/>
    <w:link w:val="20"/>
    <w:rsid w:val="001D69BC"/>
    <w:rPr>
      <w:rFonts w:ascii="Times New Roman" w:eastAsia="Times New Roman" w:hAnsi="Times New Roman" w:cs="Times New Roman"/>
      <w:shd w:val="clear" w:color="auto" w:fill="FFFFFF"/>
    </w:rPr>
  </w:style>
  <w:style w:type="paragraph" w:customStyle="1" w:styleId="20">
    <w:name w:val="Основний текст (2)"/>
    <w:basedOn w:val="a"/>
    <w:link w:val="2"/>
    <w:rsid w:val="001D69BC"/>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aliases w:val="Подглава"/>
    <w:basedOn w:val="a"/>
    <w:link w:val="a8"/>
    <w:uiPriority w:val="34"/>
    <w:qFormat/>
    <w:rsid w:val="00525838"/>
    <w:pPr>
      <w:ind w:left="720"/>
      <w:contextualSpacing/>
    </w:pPr>
  </w:style>
  <w:style w:type="paragraph" w:styleId="a9">
    <w:name w:val="Balloon Text"/>
    <w:basedOn w:val="a"/>
    <w:link w:val="aa"/>
    <w:uiPriority w:val="99"/>
    <w:semiHidden/>
    <w:unhideWhenUsed/>
    <w:rsid w:val="007B6D47"/>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B6D47"/>
    <w:rPr>
      <w:rFonts w:ascii="Segoe UI" w:hAnsi="Segoe UI" w:cs="Segoe UI"/>
      <w:sz w:val="18"/>
      <w:szCs w:val="18"/>
    </w:rPr>
  </w:style>
  <w:style w:type="character" w:styleId="ab">
    <w:name w:val="Hyperlink"/>
    <w:basedOn w:val="a0"/>
    <w:uiPriority w:val="99"/>
    <w:semiHidden/>
    <w:unhideWhenUsed/>
    <w:rsid w:val="00300219"/>
    <w:rPr>
      <w:color w:val="0000FF"/>
      <w:u w:val="single"/>
    </w:rPr>
  </w:style>
  <w:style w:type="character" w:customStyle="1" w:styleId="StyleZakonu">
    <w:name w:val="StyleZakonu Знак"/>
    <w:link w:val="StyleZakonu0"/>
    <w:locked/>
    <w:rsid w:val="00BD0CE1"/>
    <w:rPr>
      <w:rFonts w:eastAsia="Times New Roman"/>
      <w:lang w:eastAsia="ru-RU"/>
    </w:rPr>
  </w:style>
  <w:style w:type="paragraph" w:customStyle="1" w:styleId="StyleZakonu0">
    <w:name w:val="StyleZakonu"/>
    <w:basedOn w:val="a"/>
    <w:link w:val="StyleZakonu"/>
    <w:rsid w:val="00BD0CE1"/>
    <w:pPr>
      <w:spacing w:after="60" w:line="220" w:lineRule="exact"/>
      <w:ind w:firstLine="284"/>
      <w:jc w:val="both"/>
    </w:pPr>
    <w:rPr>
      <w:rFonts w:eastAsia="Times New Roman"/>
      <w:lang w:eastAsia="ru-RU"/>
    </w:rPr>
  </w:style>
  <w:style w:type="paragraph" w:styleId="ac">
    <w:name w:val="No Spacing"/>
    <w:uiPriority w:val="1"/>
    <w:qFormat/>
    <w:rsid w:val="00FB2DCC"/>
    <w:pPr>
      <w:spacing w:after="0" w:line="240" w:lineRule="auto"/>
    </w:pPr>
    <w:rPr>
      <w:rFonts w:ascii="Times New Roman" w:hAnsi="Times New Roman"/>
      <w:sz w:val="28"/>
    </w:rPr>
  </w:style>
  <w:style w:type="character" w:customStyle="1" w:styleId="a8">
    <w:name w:val="Абзац списку Знак"/>
    <w:aliases w:val="Подглава Знак"/>
    <w:basedOn w:val="a0"/>
    <w:link w:val="a7"/>
    <w:uiPriority w:val="34"/>
    <w:locked/>
    <w:rsid w:val="00FB2DCC"/>
  </w:style>
  <w:style w:type="character" w:customStyle="1" w:styleId="ad">
    <w:name w:val="Основний текст_"/>
    <w:link w:val="21"/>
    <w:locked/>
    <w:rsid w:val="00FB2DCC"/>
    <w:rPr>
      <w:shd w:val="clear" w:color="auto" w:fill="FFFFFF"/>
    </w:rPr>
  </w:style>
  <w:style w:type="paragraph" w:customStyle="1" w:styleId="21">
    <w:name w:val="Основний текст2"/>
    <w:basedOn w:val="a"/>
    <w:link w:val="ad"/>
    <w:rsid w:val="00FB2DCC"/>
    <w:pPr>
      <w:widowControl w:val="0"/>
      <w:shd w:val="clear" w:color="auto" w:fill="FFFFFF"/>
      <w:spacing w:before="1020" w:after="480" w:line="240" w:lineRule="atLeast"/>
      <w:jc w:val="both"/>
    </w:pPr>
  </w:style>
  <w:style w:type="character" w:customStyle="1" w:styleId="FontStyle14">
    <w:name w:val="Font Style14"/>
    <w:basedOn w:val="a0"/>
    <w:rsid w:val="00FB2DCC"/>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866704">
      <w:bodyDiv w:val="1"/>
      <w:marLeft w:val="0"/>
      <w:marRight w:val="0"/>
      <w:marTop w:val="0"/>
      <w:marBottom w:val="0"/>
      <w:divBdr>
        <w:top w:val="none" w:sz="0" w:space="0" w:color="auto"/>
        <w:left w:val="none" w:sz="0" w:space="0" w:color="auto"/>
        <w:bottom w:val="none" w:sz="0" w:space="0" w:color="auto"/>
        <w:right w:val="none" w:sz="0" w:space="0" w:color="auto"/>
      </w:divBdr>
    </w:div>
    <w:div w:id="706679158">
      <w:bodyDiv w:val="1"/>
      <w:marLeft w:val="0"/>
      <w:marRight w:val="0"/>
      <w:marTop w:val="0"/>
      <w:marBottom w:val="0"/>
      <w:divBdr>
        <w:top w:val="none" w:sz="0" w:space="0" w:color="auto"/>
        <w:left w:val="none" w:sz="0" w:space="0" w:color="auto"/>
        <w:bottom w:val="none" w:sz="0" w:space="0" w:color="auto"/>
        <w:right w:val="none" w:sz="0" w:space="0" w:color="auto"/>
      </w:divBdr>
    </w:div>
    <w:div w:id="770859957">
      <w:bodyDiv w:val="1"/>
      <w:marLeft w:val="0"/>
      <w:marRight w:val="0"/>
      <w:marTop w:val="0"/>
      <w:marBottom w:val="0"/>
      <w:divBdr>
        <w:top w:val="none" w:sz="0" w:space="0" w:color="auto"/>
        <w:left w:val="none" w:sz="0" w:space="0" w:color="auto"/>
        <w:bottom w:val="none" w:sz="0" w:space="0" w:color="auto"/>
        <w:right w:val="none" w:sz="0" w:space="0" w:color="auto"/>
      </w:divBdr>
    </w:div>
    <w:div w:id="776869557">
      <w:bodyDiv w:val="1"/>
      <w:marLeft w:val="0"/>
      <w:marRight w:val="0"/>
      <w:marTop w:val="0"/>
      <w:marBottom w:val="0"/>
      <w:divBdr>
        <w:top w:val="none" w:sz="0" w:space="0" w:color="auto"/>
        <w:left w:val="none" w:sz="0" w:space="0" w:color="auto"/>
        <w:bottom w:val="none" w:sz="0" w:space="0" w:color="auto"/>
        <w:right w:val="none" w:sz="0" w:space="0" w:color="auto"/>
      </w:divBdr>
    </w:div>
    <w:div w:id="781725263">
      <w:bodyDiv w:val="1"/>
      <w:marLeft w:val="0"/>
      <w:marRight w:val="0"/>
      <w:marTop w:val="0"/>
      <w:marBottom w:val="0"/>
      <w:divBdr>
        <w:top w:val="none" w:sz="0" w:space="0" w:color="auto"/>
        <w:left w:val="none" w:sz="0" w:space="0" w:color="auto"/>
        <w:bottom w:val="none" w:sz="0" w:space="0" w:color="auto"/>
        <w:right w:val="none" w:sz="0" w:space="0" w:color="auto"/>
      </w:divBdr>
    </w:div>
    <w:div w:id="1121996730">
      <w:bodyDiv w:val="1"/>
      <w:marLeft w:val="0"/>
      <w:marRight w:val="0"/>
      <w:marTop w:val="0"/>
      <w:marBottom w:val="0"/>
      <w:divBdr>
        <w:top w:val="none" w:sz="0" w:space="0" w:color="auto"/>
        <w:left w:val="none" w:sz="0" w:space="0" w:color="auto"/>
        <w:bottom w:val="none" w:sz="0" w:space="0" w:color="auto"/>
        <w:right w:val="none" w:sz="0" w:space="0" w:color="auto"/>
      </w:divBdr>
    </w:div>
    <w:div w:id="1249116749">
      <w:bodyDiv w:val="1"/>
      <w:marLeft w:val="0"/>
      <w:marRight w:val="0"/>
      <w:marTop w:val="0"/>
      <w:marBottom w:val="0"/>
      <w:divBdr>
        <w:top w:val="none" w:sz="0" w:space="0" w:color="auto"/>
        <w:left w:val="none" w:sz="0" w:space="0" w:color="auto"/>
        <w:bottom w:val="none" w:sz="0" w:space="0" w:color="auto"/>
        <w:right w:val="none" w:sz="0" w:space="0" w:color="auto"/>
      </w:divBdr>
    </w:div>
    <w:div w:id="1369793533">
      <w:bodyDiv w:val="1"/>
      <w:marLeft w:val="0"/>
      <w:marRight w:val="0"/>
      <w:marTop w:val="0"/>
      <w:marBottom w:val="0"/>
      <w:divBdr>
        <w:top w:val="none" w:sz="0" w:space="0" w:color="auto"/>
        <w:left w:val="none" w:sz="0" w:space="0" w:color="auto"/>
        <w:bottom w:val="none" w:sz="0" w:space="0" w:color="auto"/>
        <w:right w:val="none" w:sz="0" w:space="0" w:color="auto"/>
      </w:divBdr>
    </w:div>
    <w:div w:id="1704819941">
      <w:bodyDiv w:val="1"/>
      <w:marLeft w:val="0"/>
      <w:marRight w:val="0"/>
      <w:marTop w:val="0"/>
      <w:marBottom w:val="0"/>
      <w:divBdr>
        <w:top w:val="none" w:sz="0" w:space="0" w:color="auto"/>
        <w:left w:val="none" w:sz="0" w:space="0" w:color="auto"/>
        <w:bottom w:val="none" w:sz="0" w:space="0" w:color="auto"/>
        <w:right w:val="none" w:sz="0" w:space="0" w:color="auto"/>
      </w:divBdr>
    </w:div>
    <w:div w:id="1815179897">
      <w:bodyDiv w:val="1"/>
      <w:marLeft w:val="0"/>
      <w:marRight w:val="0"/>
      <w:marTop w:val="0"/>
      <w:marBottom w:val="0"/>
      <w:divBdr>
        <w:top w:val="none" w:sz="0" w:space="0" w:color="auto"/>
        <w:left w:val="none" w:sz="0" w:space="0" w:color="auto"/>
        <w:bottom w:val="none" w:sz="0" w:space="0" w:color="auto"/>
        <w:right w:val="none" w:sz="0" w:space="0" w:color="auto"/>
      </w:divBdr>
    </w:div>
    <w:div w:id="1894076826">
      <w:bodyDiv w:val="1"/>
      <w:marLeft w:val="0"/>
      <w:marRight w:val="0"/>
      <w:marTop w:val="0"/>
      <w:marBottom w:val="0"/>
      <w:divBdr>
        <w:top w:val="none" w:sz="0" w:space="0" w:color="auto"/>
        <w:left w:val="none" w:sz="0" w:space="0" w:color="auto"/>
        <w:bottom w:val="none" w:sz="0" w:space="0" w:color="auto"/>
        <w:right w:val="none" w:sz="0" w:space="0" w:color="auto"/>
      </w:divBdr>
    </w:div>
    <w:div w:id="2055229455">
      <w:bodyDiv w:val="1"/>
      <w:marLeft w:val="0"/>
      <w:marRight w:val="0"/>
      <w:marTop w:val="0"/>
      <w:marBottom w:val="0"/>
      <w:divBdr>
        <w:top w:val="none" w:sz="0" w:space="0" w:color="auto"/>
        <w:left w:val="none" w:sz="0" w:space="0" w:color="auto"/>
        <w:bottom w:val="none" w:sz="0" w:space="0" w:color="auto"/>
        <w:right w:val="none" w:sz="0" w:space="0" w:color="auto"/>
      </w:divBdr>
    </w:div>
    <w:div w:id="210298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74_82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974_07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1966</TotalTime>
  <Pages>13</Pages>
  <Words>23597</Words>
  <Characters>13451</Characters>
  <Application>Microsoft Office Word</Application>
  <DocSecurity>0</DocSecurity>
  <Lines>112</Lines>
  <Paragraphs>73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36975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Наталія Аннюк (VRU-USMONO06 - n.annyuk)</cp:lastModifiedBy>
  <cp:revision>293</cp:revision>
  <cp:lastPrinted>2020-09-25T16:50:00Z</cp:lastPrinted>
  <dcterms:created xsi:type="dcterms:W3CDTF">2020-08-04T09:42:00Z</dcterms:created>
  <dcterms:modified xsi:type="dcterms:W3CDTF">2020-10-01T08:13:00Z</dcterms:modified>
</cp:coreProperties>
</file>