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4223" w:rsidRDefault="005305CC">
      <w:pPr>
        <w:spacing w:after="0" w:line="240" w:lineRule="auto"/>
        <w:jc w:val="center"/>
        <w:rPr>
          <w:rFonts w:ascii="AcademyC" w:hAnsi="AcademyC"/>
          <w:b/>
          <w:color w:val="000000"/>
          <w:lang w:val="uk-UA"/>
        </w:rPr>
      </w:pPr>
      <w:r>
        <w:rPr>
          <w:rFonts w:ascii="AcademyC" w:hAnsi="AcademyC"/>
          <w:b/>
          <w:noProof/>
          <w:color w:val="000000"/>
          <w:lang w:val="uk-UA" w:eastAsia="uk-UA"/>
        </w:rPr>
        <w:drawing>
          <wp:anchor distT="0" distB="0" distL="133350" distR="114300" simplePos="0" relativeHeight="2" behindDoc="0" locked="0" layoutInCell="1" allowOverlap="1">
            <wp:simplePos x="0" y="0"/>
            <wp:positionH relativeFrom="column">
              <wp:posOffset>2807970</wp:posOffset>
            </wp:positionH>
            <wp:positionV relativeFrom="paragraph">
              <wp:posOffset>-201930</wp:posOffset>
            </wp:positionV>
            <wp:extent cx="504190" cy="647700"/>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7"/>
                    <a:stretch>
                      <a:fillRect/>
                    </a:stretch>
                  </pic:blipFill>
                  <pic:spPr bwMode="auto">
                    <a:xfrm>
                      <a:off x="0" y="0"/>
                      <a:ext cx="504190" cy="647700"/>
                    </a:xfrm>
                    <a:prstGeom prst="rect">
                      <a:avLst/>
                    </a:prstGeom>
                  </pic:spPr>
                </pic:pic>
              </a:graphicData>
            </a:graphic>
          </wp:anchor>
        </w:drawing>
      </w:r>
    </w:p>
    <w:p w:rsidR="00B84223" w:rsidRDefault="00B84223">
      <w:pPr>
        <w:spacing w:after="0" w:line="240" w:lineRule="auto"/>
        <w:jc w:val="center"/>
        <w:rPr>
          <w:rFonts w:ascii="AcademyC" w:hAnsi="AcademyC"/>
          <w:b/>
          <w:color w:val="000000"/>
          <w:lang w:val="uk-UA"/>
        </w:rPr>
      </w:pPr>
    </w:p>
    <w:p w:rsidR="00B84223" w:rsidRDefault="00B84223">
      <w:pPr>
        <w:spacing w:after="0" w:line="240" w:lineRule="auto"/>
        <w:jc w:val="center"/>
        <w:rPr>
          <w:rFonts w:ascii="AcademyC" w:hAnsi="AcademyC"/>
          <w:b/>
          <w:color w:val="000000"/>
          <w:lang w:val="uk-UA"/>
        </w:rPr>
      </w:pPr>
    </w:p>
    <w:p w:rsidR="00B84223" w:rsidRDefault="005305CC">
      <w:pPr>
        <w:spacing w:after="0" w:line="240" w:lineRule="auto"/>
        <w:jc w:val="center"/>
        <w:rPr>
          <w:rFonts w:ascii="AcademyC" w:hAnsi="AcademyC"/>
          <w:b/>
          <w:color w:val="000000"/>
          <w:lang w:val="uk-UA"/>
        </w:rPr>
      </w:pPr>
      <w:r>
        <w:rPr>
          <w:rFonts w:ascii="AcademyC" w:hAnsi="AcademyC"/>
          <w:b/>
          <w:color w:val="000000"/>
          <w:lang w:val="uk-UA"/>
        </w:rPr>
        <w:t>УКРАЇНА</w:t>
      </w:r>
    </w:p>
    <w:p w:rsidR="00B84223" w:rsidRDefault="005305CC">
      <w:pPr>
        <w:spacing w:after="0" w:line="240" w:lineRule="auto"/>
        <w:jc w:val="center"/>
        <w:rPr>
          <w:rFonts w:ascii="AcademyC" w:hAnsi="AcademyC"/>
          <w:b/>
          <w:color w:val="000000"/>
          <w:sz w:val="28"/>
          <w:szCs w:val="28"/>
          <w:lang w:val="uk-UA"/>
        </w:rPr>
      </w:pPr>
      <w:r>
        <w:rPr>
          <w:rFonts w:ascii="AcademyC" w:hAnsi="AcademyC"/>
          <w:b/>
          <w:color w:val="000000"/>
          <w:sz w:val="28"/>
          <w:szCs w:val="28"/>
          <w:lang w:val="uk-UA"/>
        </w:rPr>
        <w:t>ВИЩА  РАДА  ПРАВОСУДДЯ</w:t>
      </w:r>
    </w:p>
    <w:p w:rsidR="00B84223" w:rsidRDefault="005305CC">
      <w:pPr>
        <w:spacing w:after="0" w:line="240" w:lineRule="auto"/>
        <w:jc w:val="center"/>
        <w:rPr>
          <w:rFonts w:ascii="AcademyC" w:hAnsi="AcademyC"/>
          <w:b/>
          <w:color w:val="000000"/>
          <w:sz w:val="28"/>
          <w:szCs w:val="28"/>
          <w:lang w:val="uk-UA"/>
        </w:rPr>
      </w:pPr>
      <w:r>
        <w:rPr>
          <w:rFonts w:ascii="AcademyC" w:hAnsi="AcademyC"/>
          <w:b/>
          <w:color w:val="000000"/>
          <w:sz w:val="28"/>
          <w:szCs w:val="28"/>
          <w:lang w:val="uk-UA"/>
        </w:rPr>
        <w:t xml:space="preserve"> ДРУГА ДИСЦИПЛІНАРНА ПАЛАТА</w:t>
      </w:r>
    </w:p>
    <w:p w:rsidR="00B84223" w:rsidRDefault="00CC7B3A">
      <w:pPr>
        <w:pStyle w:val="ad"/>
        <w:spacing w:after="0" w:line="240" w:lineRule="auto"/>
        <w:ind w:left="0"/>
        <w:jc w:val="center"/>
      </w:pPr>
      <w:r>
        <w:rPr>
          <w:rFonts w:ascii="AcademyC" w:hAnsi="AcademyC"/>
          <w:b/>
          <w:sz w:val="28"/>
          <w:szCs w:val="28"/>
          <w:lang w:val="uk-UA"/>
        </w:rPr>
        <w:t>РІШЕННЯ</w:t>
      </w:r>
    </w:p>
    <w:p w:rsidR="00B84223" w:rsidRDefault="00B84223">
      <w:pPr>
        <w:pStyle w:val="ad"/>
        <w:spacing w:after="0" w:line="240" w:lineRule="auto"/>
        <w:ind w:left="0"/>
        <w:jc w:val="center"/>
        <w:rPr>
          <w:rFonts w:ascii="AcademyC" w:hAnsi="AcademyC"/>
          <w:b/>
          <w:sz w:val="28"/>
          <w:szCs w:val="28"/>
          <w:lang w:val="uk-UA"/>
        </w:rPr>
      </w:pPr>
    </w:p>
    <w:tbl>
      <w:tblPr>
        <w:tblW w:w="10031" w:type="dxa"/>
        <w:tblLook w:val="04A0" w:firstRow="1" w:lastRow="0" w:firstColumn="1" w:lastColumn="0" w:noHBand="0" w:noVBand="1"/>
      </w:tblPr>
      <w:tblGrid>
        <w:gridCol w:w="3098"/>
        <w:gridCol w:w="3309"/>
        <w:gridCol w:w="3624"/>
      </w:tblGrid>
      <w:tr w:rsidR="00B84223" w:rsidRPr="001D646B">
        <w:trPr>
          <w:trHeight w:val="188"/>
        </w:trPr>
        <w:tc>
          <w:tcPr>
            <w:tcW w:w="3098" w:type="dxa"/>
            <w:shd w:val="clear" w:color="auto" w:fill="auto"/>
          </w:tcPr>
          <w:p w:rsidR="00B84223" w:rsidRPr="00600917" w:rsidRDefault="00930D47" w:rsidP="00930D47">
            <w:pPr>
              <w:ind w:right="-2"/>
              <w:rPr>
                <w:bCs/>
              </w:rPr>
            </w:pPr>
            <w:r w:rsidRPr="00600917">
              <w:rPr>
                <w:rFonts w:ascii="Times New Roman" w:hAnsi="Times New Roman" w:cs="Times New Roman"/>
                <w:bCs/>
                <w:sz w:val="28"/>
                <w:szCs w:val="28"/>
                <w:lang w:val="uk-UA"/>
              </w:rPr>
              <w:t>28</w:t>
            </w:r>
            <w:r w:rsidR="005305CC" w:rsidRPr="00600917">
              <w:rPr>
                <w:rFonts w:ascii="Times New Roman" w:hAnsi="Times New Roman" w:cs="Times New Roman"/>
                <w:bCs/>
                <w:sz w:val="28"/>
                <w:szCs w:val="28"/>
                <w:lang w:val="uk-UA"/>
              </w:rPr>
              <w:t xml:space="preserve"> </w:t>
            </w:r>
            <w:r w:rsidRPr="00600917">
              <w:rPr>
                <w:rFonts w:ascii="Times New Roman" w:hAnsi="Times New Roman" w:cs="Times New Roman"/>
                <w:bCs/>
                <w:sz w:val="28"/>
                <w:szCs w:val="28"/>
                <w:lang w:val="uk-UA"/>
              </w:rPr>
              <w:t>верес</w:t>
            </w:r>
            <w:r w:rsidR="005305CC" w:rsidRPr="00600917">
              <w:rPr>
                <w:rFonts w:ascii="Times New Roman" w:hAnsi="Times New Roman" w:cs="Times New Roman"/>
                <w:bCs/>
                <w:sz w:val="28"/>
                <w:szCs w:val="28"/>
                <w:lang w:val="uk-UA"/>
              </w:rPr>
              <w:t>ня 2020 року</w:t>
            </w:r>
          </w:p>
        </w:tc>
        <w:tc>
          <w:tcPr>
            <w:tcW w:w="3309" w:type="dxa"/>
            <w:shd w:val="clear" w:color="auto" w:fill="auto"/>
          </w:tcPr>
          <w:p w:rsidR="00B84223" w:rsidRPr="00600917" w:rsidRDefault="005305CC">
            <w:pPr>
              <w:ind w:right="-2"/>
              <w:jc w:val="center"/>
              <w:rPr>
                <w:rFonts w:ascii="Book Antiqua" w:hAnsi="Book Antiqua"/>
                <w:lang w:val="uk-UA"/>
              </w:rPr>
            </w:pPr>
            <w:r w:rsidRPr="00600917">
              <w:rPr>
                <w:rFonts w:ascii="Bookman Old Style" w:hAnsi="Bookman Old Style"/>
                <w:sz w:val="20"/>
                <w:szCs w:val="20"/>
                <w:lang w:val="uk-UA"/>
              </w:rPr>
              <w:t xml:space="preserve"> </w:t>
            </w:r>
            <w:r w:rsidRPr="00600917">
              <w:rPr>
                <w:rFonts w:ascii="Book Antiqua" w:hAnsi="Book Antiqua"/>
                <w:lang w:val="uk-UA"/>
              </w:rPr>
              <w:t>Київ</w:t>
            </w:r>
          </w:p>
        </w:tc>
        <w:tc>
          <w:tcPr>
            <w:tcW w:w="3624" w:type="dxa"/>
            <w:shd w:val="clear" w:color="auto" w:fill="auto"/>
          </w:tcPr>
          <w:p w:rsidR="00B84223" w:rsidRPr="00600917" w:rsidRDefault="005305CC" w:rsidP="00CC2F3E">
            <w:pPr>
              <w:ind w:right="-2"/>
              <w:jc w:val="center"/>
              <w:rPr>
                <w:rFonts w:ascii="Times New Roman" w:eastAsia="Times New Roman" w:hAnsi="Times New Roman" w:cs="Times New Roman"/>
                <w:sz w:val="28"/>
                <w:szCs w:val="28"/>
                <w:lang w:val="uk-UA" w:eastAsia="ru-RU"/>
              </w:rPr>
            </w:pPr>
            <w:r w:rsidRPr="00600917">
              <w:rPr>
                <w:rFonts w:ascii="Times New Roman" w:eastAsia="Times New Roman" w:hAnsi="Times New Roman" w:cs="Times New Roman"/>
                <w:sz w:val="28"/>
                <w:szCs w:val="28"/>
                <w:lang w:val="uk-UA" w:eastAsia="ru-RU"/>
              </w:rPr>
              <w:t xml:space="preserve">     № </w:t>
            </w:r>
            <w:r w:rsidR="00CC2F3E">
              <w:rPr>
                <w:rFonts w:ascii="Times New Roman" w:eastAsia="Times New Roman" w:hAnsi="Times New Roman" w:cs="Times New Roman"/>
                <w:sz w:val="28"/>
                <w:szCs w:val="28"/>
                <w:lang w:val="uk-UA" w:eastAsia="ru-RU"/>
              </w:rPr>
              <w:t>2723</w:t>
            </w:r>
            <w:r w:rsidRPr="00600917">
              <w:rPr>
                <w:rFonts w:ascii="Times New Roman" w:eastAsia="Times New Roman" w:hAnsi="Times New Roman" w:cs="Times New Roman"/>
                <w:sz w:val="28"/>
                <w:szCs w:val="28"/>
                <w:lang w:val="uk-UA" w:eastAsia="ru-RU"/>
              </w:rPr>
              <w:t xml:space="preserve">/2дп/15-20 </w:t>
            </w:r>
          </w:p>
        </w:tc>
      </w:tr>
    </w:tbl>
    <w:p w:rsidR="00B84223" w:rsidRDefault="005305CC">
      <w:pPr>
        <w:spacing w:after="0" w:line="240" w:lineRule="auto"/>
        <w:ind w:right="5159"/>
        <w:jc w:val="both"/>
      </w:pPr>
      <w:r>
        <w:rPr>
          <w:rFonts w:ascii="Times New Roman" w:hAnsi="Times New Roman" w:cs="Times New Roman"/>
          <w:b/>
          <w:sz w:val="24"/>
          <w:szCs w:val="24"/>
          <w:lang w:val="uk-UA" w:eastAsia="ru-RU"/>
        </w:rPr>
        <w:t xml:space="preserve">Про відмову </w:t>
      </w:r>
      <w:r w:rsidR="00CC10C2">
        <w:rPr>
          <w:rFonts w:ascii="Times New Roman" w:hAnsi="Times New Roman" w:cs="Times New Roman"/>
          <w:b/>
          <w:sz w:val="24"/>
          <w:szCs w:val="24"/>
          <w:lang w:val="uk-UA" w:eastAsia="ru-RU"/>
        </w:rPr>
        <w:t>у</w:t>
      </w:r>
      <w:r>
        <w:rPr>
          <w:rFonts w:ascii="Times New Roman" w:hAnsi="Times New Roman" w:cs="Times New Roman"/>
          <w:b/>
          <w:sz w:val="24"/>
          <w:szCs w:val="24"/>
          <w:lang w:val="uk-UA" w:eastAsia="ru-RU"/>
        </w:rPr>
        <w:t xml:space="preserve"> </w:t>
      </w:r>
      <w:r w:rsidR="004E0C70">
        <w:rPr>
          <w:rFonts w:ascii="Times New Roman" w:hAnsi="Times New Roman" w:cs="Times New Roman"/>
          <w:b/>
          <w:sz w:val="24"/>
          <w:szCs w:val="24"/>
          <w:lang w:val="uk-UA" w:eastAsia="ru-RU"/>
        </w:rPr>
        <w:t>притягненн</w:t>
      </w:r>
      <w:r>
        <w:rPr>
          <w:rFonts w:ascii="Times New Roman" w:hAnsi="Times New Roman" w:cs="Times New Roman"/>
          <w:b/>
          <w:sz w:val="24"/>
          <w:szCs w:val="24"/>
          <w:lang w:val="uk-UA" w:eastAsia="ru-RU"/>
        </w:rPr>
        <w:t>і</w:t>
      </w:r>
      <w:r w:rsidR="004E0C70">
        <w:rPr>
          <w:rFonts w:ascii="Times New Roman" w:hAnsi="Times New Roman" w:cs="Times New Roman"/>
          <w:b/>
          <w:sz w:val="24"/>
          <w:szCs w:val="24"/>
          <w:lang w:val="uk-UA" w:eastAsia="ru-RU"/>
        </w:rPr>
        <w:t xml:space="preserve"> до</w:t>
      </w:r>
      <w:r>
        <w:rPr>
          <w:rFonts w:ascii="Times New Roman" w:hAnsi="Times New Roman" w:cs="Times New Roman"/>
          <w:b/>
          <w:sz w:val="24"/>
          <w:szCs w:val="24"/>
          <w:lang w:val="uk-UA" w:eastAsia="ru-RU"/>
        </w:rPr>
        <w:t xml:space="preserve"> дисциплінарної </w:t>
      </w:r>
      <w:r w:rsidR="004E0C70">
        <w:rPr>
          <w:rFonts w:ascii="Times New Roman" w:hAnsi="Times New Roman" w:cs="Times New Roman"/>
          <w:b/>
          <w:sz w:val="24"/>
          <w:szCs w:val="24"/>
          <w:lang w:val="uk-UA" w:eastAsia="ru-RU"/>
        </w:rPr>
        <w:t>відповідальності</w:t>
      </w:r>
      <w:r>
        <w:rPr>
          <w:rFonts w:ascii="Times New Roman" w:hAnsi="Times New Roman" w:cs="Times New Roman"/>
          <w:b/>
          <w:sz w:val="24"/>
          <w:szCs w:val="24"/>
          <w:lang w:val="uk-UA" w:eastAsia="ru-RU"/>
        </w:rPr>
        <w:t xml:space="preserve"> судді Печерського районного суду міста Києва </w:t>
      </w:r>
      <w:r w:rsidR="00930D47">
        <w:rPr>
          <w:rFonts w:ascii="Times New Roman" w:hAnsi="Times New Roman" w:cs="Times New Roman"/>
          <w:b/>
          <w:sz w:val="24"/>
          <w:szCs w:val="24"/>
          <w:lang w:val="uk-UA" w:eastAsia="ru-RU"/>
        </w:rPr>
        <w:t>Москал</w:t>
      </w:r>
      <w:r>
        <w:rPr>
          <w:rFonts w:ascii="Times New Roman" w:hAnsi="Times New Roman" w:cs="Times New Roman"/>
          <w:b/>
          <w:sz w:val="24"/>
          <w:szCs w:val="24"/>
          <w:lang w:val="uk-UA" w:eastAsia="ru-RU"/>
        </w:rPr>
        <w:t xml:space="preserve">енко </w:t>
      </w:r>
      <w:r w:rsidR="00930D47">
        <w:rPr>
          <w:rFonts w:ascii="Times New Roman" w:hAnsi="Times New Roman" w:cs="Times New Roman"/>
          <w:b/>
          <w:sz w:val="24"/>
          <w:szCs w:val="24"/>
          <w:lang w:val="uk-UA" w:eastAsia="ru-RU"/>
        </w:rPr>
        <w:t>К.О</w:t>
      </w:r>
      <w:r>
        <w:rPr>
          <w:rFonts w:ascii="Times New Roman" w:hAnsi="Times New Roman" w:cs="Times New Roman"/>
          <w:b/>
          <w:sz w:val="24"/>
          <w:szCs w:val="24"/>
          <w:lang w:val="uk-UA" w:eastAsia="ru-RU"/>
        </w:rPr>
        <w:t>.</w:t>
      </w:r>
      <w:r w:rsidR="004E0C70">
        <w:rPr>
          <w:rFonts w:ascii="Times New Roman" w:hAnsi="Times New Roman" w:cs="Times New Roman"/>
          <w:b/>
          <w:sz w:val="24"/>
          <w:szCs w:val="24"/>
          <w:lang w:val="uk-UA" w:eastAsia="ru-RU"/>
        </w:rPr>
        <w:t xml:space="preserve"> та припинення дисциплінарного провадження</w:t>
      </w:r>
    </w:p>
    <w:p w:rsidR="00B84223" w:rsidRDefault="00B84223">
      <w:pPr>
        <w:spacing w:after="0" w:line="240" w:lineRule="auto"/>
        <w:ind w:right="5386"/>
        <w:jc w:val="both"/>
        <w:rPr>
          <w:rFonts w:ascii="Times New Roman" w:hAnsi="Times New Roman" w:cs="Times New Roman"/>
          <w:b/>
          <w:sz w:val="28"/>
          <w:szCs w:val="28"/>
          <w:lang w:val="uk-UA" w:eastAsia="ru-RU"/>
        </w:rPr>
      </w:pPr>
    </w:p>
    <w:p w:rsidR="004E0C70" w:rsidRPr="007D134B" w:rsidRDefault="004E0C70" w:rsidP="00BF77E2">
      <w:pPr>
        <w:tabs>
          <w:tab w:val="left" w:pos="3828"/>
        </w:tabs>
        <w:spacing w:after="0" w:line="240" w:lineRule="auto"/>
        <w:ind w:right="-1" w:firstLine="709"/>
        <w:jc w:val="both"/>
        <w:rPr>
          <w:rFonts w:ascii="Times New Roman" w:hAnsi="Times New Roman" w:cs="Times New Roman"/>
          <w:sz w:val="28"/>
          <w:szCs w:val="28"/>
          <w:lang w:eastAsia="ru-RU"/>
        </w:rPr>
      </w:pPr>
      <w:r w:rsidRPr="007D134B">
        <w:rPr>
          <w:rFonts w:ascii="Times New Roman" w:hAnsi="Times New Roman" w:cs="Times New Roman"/>
          <w:sz w:val="28"/>
          <w:szCs w:val="28"/>
          <w:lang w:eastAsia="ru-RU"/>
        </w:rPr>
        <w:t xml:space="preserve">Друга </w:t>
      </w:r>
      <w:proofErr w:type="spellStart"/>
      <w:r w:rsidRPr="007D134B">
        <w:rPr>
          <w:rFonts w:ascii="Times New Roman" w:hAnsi="Times New Roman" w:cs="Times New Roman"/>
          <w:sz w:val="28"/>
          <w:szCs w:val="28"/>
          <w:lang w:eastAsia="ru-RU"/>
        </w:rPr>
        <w:t>Дисциплінарна</w:t>
      </w:r>
      <w:proofErr w:type="spellEnd"/>
      <w:r w:rsidRPr="007D134B">
        <w:rPr>
          <w:rFonts w:ascii="Times New Roman" w:hAnsi="Times New Roman" w:cs="Times New Roman"/>
          <w:sz w:val="28"/>
          <w:szCs w:val="28"/>
          <w:lang w:eastAsia="ru-RU"/>
        </w:rPr>
        <w:t xml:space="preserve"> палата </w:t>
      </w:r>
      <w:proofErr w:type="spellStart"/>
      <w:r w:rsidRPr="007D134B">
        <w:rPr>
          <w:rFonts w:ascii="Times New Roman" w:hAnsi="Times New Roman" w:cs="Times New Roman"/>
          <w:sz w:val="28"/>
          <w:szCs w:val="28"/>
          <w:lang w:eastAsia="ru-RU"/>
        </w:rPr>
        <w:t>Вищої</w:t>
      </w:r>
      <w:proofErr w:type="spellEnd"/>
      <w:r w:rsidRPr="007D134B">
        <w:rPr>
          <w:rFonts w:ascii="Times New Roman" w:hAnsi="Times New Roman" w:cs="Times New Roman"/>
          <w:sz w:val="28"/>
          <w:szCs w:val="28"/>
          <w:lang w:eastAsia="ru-RU"/>
        </w:rPr>
        <w:t xml:space="preserve"> ради </w:t>
      </w:r>
      <w:proofErr w:type="spellStart"/>
      <w:r w:rsidRPr="007D134B">
        <w:rPr>
          <w:rFonts w:ascii="Times New Roman" w:hAnsi="Times New Roman" w:cs="Times New Roman"/>
          <w:sz w:val="28"/>
          <w:szCs w:val="28"/>
          <w:lang w:eastAsia="ru-RU"/>
        </w:rPr>
        <w:t>правосуддя</w:t>
      </w:r>
      <w:proofErr w:type="spellEnd"/>
      <w:r w:rsidRPr="007D134B">
        <w:rPr>
          <w:rFonts w:ascii="Times New Roman" w:hAnsi="Times New Roman" w:cs="Times New Roman"/>
          <w:sz w:val="28"/>
          <w:szCs w:val="28"/>
          <w:lang w:eastAsia="ru-RU"/>
        </w:rPr>
        <w:t xml:space="preserve"> у </w:t>
      </w:r>
      <w:proofErr w:type="spellStart"/>
      <w:r w:rsidRPr="007D134B">
        <w:rPr>
          <w:rFonts w:ascii="Times New Roman" w:hAnsi="Times New Roman" w:cs="Times New Roman"/>
          <w:sz w:val="28"/>
          <w:szCs w:val="28"/>
          <w:lang w:eastAsia="ru-RU"/>
        </w:rPr>
        <w:t>складі</w:t>
      </w:r>
      <w:proofErr w:type="spellEnd"/>
      <w:r w:rsidRPr="007D134B">
        <w:rPr>
          <w:rFonts w:ascii="Times New Roman" w:hAnsi="Times New Roman" w:cs="Times New Roman"/>
          <w:sz w:val="28"/>
          <w:szCs w:val="28"/>
          <w:lang w:eastAsia="ru-RU"/>
        </w:rPr>
        <w:t xml:space="preserve"> </w:t>
      </w:r>
      <w:proofErr w:type="spellStart"/>
      <w:r w:rsidRPr="007D134B">
        <w:rPr>
          <w:rFonts w:ascii="Times New Roman" w:hAnsi="Times New Roman" w:cs="Times New Roman"/>
          <w:sz w:val="28"/>
          <w:szCs w:val="28"/>
          <w:lang w:eastAsia="ru-RU"/>
        </w:rPr>
        <w:t>головуючого</w:t>
      </w:r>
      <w:proofErr w:type="spellEnd"/>
      <w:r w:rsidRPr="007D134B">
        <w:rPr>
          <w:rFonts w:ascii="Times New Roman" w:hAnsi="Times New Roman" w:cs="Times New Roman"/>
          <w:sz w:val="28"/>
          <w:szCs w:val="28"/>
          <w:lang w:eastAsia="ru-RU"/>
        </w:rPr>
        <w:t xml:space="preserve"> – </w:t>
      </w:r>
      <w:proofErr w:type="spellStart"/>
      <w:r w:rsidRPr="007D134B">
        <w:rPr>
          <w:rFonts w:ascii="Times New Roman" w:hAnsi="Times New Roman" w:cs="Times New Roman"/>
          <w:sz w:val="28"/>
          <w:szCs w:val="28"/>
          <w:lang w:eastAsia="ru-RU"/>
        </w:rPr>
        <w:t>Худика</w:t>
      </w:r>
      <w:proofErr w:type="spellEnd"/>
      <w:r w:rsidRPr="007D134B">
        <w:rPr>
          <w:rFonts w:ascii="Times New Roman" w:hAnsi="Times New Roman" w:cs="Times New Roman"/>
          <w:sz w:val="28"/>
          <w:szCs w:val="28"/>
          <w:lang w:eastAsia="ru-RU"/>
        </w:rPr>
        <w:t xml:space="preserve"> М.П., </w:t>
      </w:r>
      <w:proofErr w:type="spellStart"/>
      <w:r w:rsidRPr="007D134B">
        <w:rPr>
          <w:rFonts w:ascii="Times New Roman" w:hAnsi="Times New Roman" w:cs="Times New Roman"/>
          <w:sz w:val="28"/>
          <w:szCs w:val="28"/>
          <w:lang w:eastAsia="ru-RU"/>
        </w:rPr>
        <w:t>членів</w:t>
      </w:r>
      <w:proofErr w:type="spellEnd"/>
      <w:r w:rsidRPr="007D134B">
        <w:rPr>
          <w:rFonts w:ascii="Times New Roman" w:hAnsi="Times New Roman" w:cs="Times New Roman"/>
          <w:sz w:val="28"/>
          <w:szCs w:val="28"/>
          <w:lang w:eastAsia="ru-RU"/>
        </w:rPr>
        <w:t xml:space="preserve"> </w:t>
      </w:r>
      <w:proofErr w:type="spellStart"/>
      <w:r w:rsidR="00600917" w:rsidRPr="007D134B">
        <w:rPr>
          <w:rFonts w:ascii="Times New Roman" w:hAnsi="Times New Roman" w:cs="Times New Roman"/>
          <w:sz w:val="28"/>
          <w:szCs w:val="28"/>
          <w:lang w:eastAsia="ru-RU"/>
        </w:rPr>
        <w:t>Другої</w:t>
      </w:r>
      <w:proofErr w:type="spellEnd"/>
      <w:r w:rsidR="00600917" w:rsidRPr="007D134B">
        <w:rPr>
          <w:rFonts w:ascii="Times New Roman" w:hAnsi="Times New Roman" w:cs="Times New Roman"/>
          <w:sz w:val="28"/>
          <w:szCs w:val="28"/>
          <w:lang w:eastAsia="ru-RU"/>
        </w:rPr>
        <w:t xml:space="preserve"> </w:t>
      </w:r>
      <w:proofErr w:type="spellStart"/>
      <w:r w:rsidR="00600917" w:rsidRPr="007D134B">
        <w:rPr>
          <w:rFonts w:ascii="Times New Roman" w:hAnsi="Times New Roman" w:cs="Times New Roman"/>
          <w:sz w:val="28"/>
          <w:szCs w:val="28"/>
          <w:lang w:eastAsia="ru-RU"/>
        </w:rPr>
        <w:t>Дисциплінарної</w:t>
      </w:r>
      <w:proofErr w:type="spellEnd"/>
      <w:r w:rsidR="00600917" w:rsidRPr="007D134B">
        <w:rPr>
          <w:rFonts w:ascii="Times New Roman" w:hAnsi="Times New Roman" w:cs="Times New Roman"/>
          <w:sz w:val="28"/>
          <w:szCs w:val="28"/>
          <w:lang w:eastAsia="ru-RU"/>
        </w:rPr>
        <w:t xml:space="preserve"> </w:t>
      </w:r>
      <w:proofErr w:type="spellStart"/>
      <w:r w:rsidR="00600917" w:rsidRPr="007D134B">
        <w:rPr>
          <w:rFonts w:ascii="Times New Roman" w:hAnsi="Times New Roman" w:cs="Times New Roman"/>
          <w:sz w:val="28"/>
          <w:szCs w:val="28"/>
          <w:lang w:eastAsia="ru-RU"/>
        </w:rPr>
        <w:t>палати</w:t>
      </w:r>
      <w:proofErr w:type="spellEnd"/>
      <w:r w:rsidR="00600917" w:rsidRPr="007D134B">
        <w:rPr>
          <w:rFonts w:ascii="Times New Roman" w:hAnsi="Times New Roman" w:cs="Times New Roman"/>
          <w:sz w:val="28"/>
          <w:szCs w:val="28"/>
          <w:lang w:eastAsia="ru-RU"/>
        </w:rPr>
        <w:t xml:space="preserve"> </w:t>
      </w:r>
      <w:proofErr w:type="spellStart"/>
      <w:r w:rsidR="00600917" w:rsidRPr="007D134B">
        <w:rPr>
          <w:rFonts w:ascii="Times New Roman" w:hAnsi="Times New Roman" w:cs="Times New Roman"/>
          <w:sz w:val="28"/>
          <w:szCs w:val="28"/>
          <w:lang w:eastAsia="ru-RU"/>
        </w:rPr>
        <w:t>Вищої</w:t>
      </w:r>
      <w:proofErr w:type="spellEnd"/>
      <w:r w:rsidR="00600917" w:rsidRPr="007D134B">
        <w:rPr>
          <w:rFonts w:ascii="Times New Roman" w:hAnsi="Times New Roman" w:cs="Times New Roman"/>
          <w:sz w:val="28"/>
          <w:szCs w:val="28"/>
          <w:lang w:eastAsia="ru-RU"/>
        </w:rPr>
        <w:t xml:space="preserve"> ради </w:t>
      </w:r>
      <w:proofErr w:type="spellStart"/>
      <w:r w:rsidR="00600917" w:rsidRPr="007D134B">
        <w:rPr>
          <w:rFonts w:ascii="Times New Roman" w:hAnsi="Times New Roman" w:cs="Times New Roman"/>
          <w:sz w:val="28"/>
          <w:szCs w:val="28"/>
          <w:lang w:eastAsia="ru-RU"/>
        </w:rPr>
        <w:t>правосуддя</w:t>
      </w:r>
      <w:proofErr w:type="spellEnd"/>
      <w:r w:rsidR="00600917" w:rsidRPr="007D134B">
        <w:rPr>
          <w:rFonts w:ascii="Times New Roman" w:hAnsi="Times New Roman" w:cs="Times New Roman"/>
          <w:sz w:val="28"/>
          <w:szCs w:val="28"/>
          <w:lang w:eastAsia="ru-RU"/>
        </w:rPr>
        <w:t xml:space="preserve"> </w:t>
      </w:r>
      <w:r w:rsidRPr="007D134B">
        <w:rPr>
          <w:rFonts w:ascii="Times New Roman" w:hAnsi="Times New Roman" w:cs="Times New Roman"/>
          <w:sz w:val="28"/>
          <w:szCs w:val="28"/>
          <w:lang w:eastAsia="ru-RU"/>
        </w:rPr>
        <w:t xml:space="preserve">Артеменка І.А., </w:t>
      </w:r>
      <w:proofErr w:type="spellStart"/>
      <w:r w:rsidRPr="007D134B">
        <w:rPr>
          <w:rFonts w:ascii="Times New Roman" w:hAnsi="Times New Roman" w:cs="Times New Roman"/>
          <w:sz w:val="28"/>
          <w:szCs w:val="28"/>
          <w:lang w:eastAsia="ru-RU"/>
        </w:rPr>
        <w:t>Блажівської</w:t>
      </w:r>
      <w:proofErr w:type="spellEnd"/>
      <w:r w:rsidRPr="007D134B">
        <w:rPr>
          <w:rFonts w:ascii="Times New Roman" w:hAnsi="Times New Roman" w:cs="Times New Roman"/>
          <w:sz w:val="28"/>
          <w:szCs w:val="28"/>
          <w:lang w:eastAsia="ru-RU"/>
        </w:rPr>
        <w:t xml:space="preserve"> О.Є.,</w:t>
      </w:r>
      <w:r w:rsidR="00600917">
        <w:rPr>
          <w:rFonts w:ascii="Times New Roman" w:hAnsi="Times New Roman" w:cs="Times New Roman"/>
          <w:sz w:val="28"/>
          <w:szCs w:val="28"/>
          <w:lang w:val="uk-UA" w:eastAsia="ru-RU"/>
        </w:rPr>
        <w:t xml:space="preserve"> </w:t>
      </w:r>
      <w:r w:rsidRPr="007D134B">
        <w:rPr>
          <w:rFonts w:ascii="Times New Roman" w:hAnsi="Times New Roman" w:cs="Times New Roman"/>
          <w:sz w:val="28"/>
          <w:szCs w:val="28"/>
          <w:lang w:eastAsia="ru-RU"/>
        </w:rPr>
        <w:t xml:space="preserve">Грищука В.К., </w:t>
      </w:r>
      <w:proofErr w:type="spellStart"/>
      <w:r w:rsidRPr="007D134B">
        <w:rPr>
          <w:rFonts w:ascii="Times New Roman" w:hAnsi="Times New Roman" w:cs="Times New Roman"/>
          <w:sz w:val="28"/>
          <w:szCs w:val="28"/>
          <w:lang w:eastAsia="ru-RU"/>
        </w:rPr>
        <w:t>заслухавши</w:t>
      </w:r>
      <w:proofErr w:type="spellEnd"/>
      <w:r w:rsidRPr="007D134B">
        <w:rPr>
          <w:rFonts w:ascii="Times New Roman" w:hAnsi="Times New Roman" w:cs="Times New Roman"/>
          <w:sz w:val="28"/>
          <w:szCs w:val="28"/>
          <w:lang w:eastAsia="ru-RU"/>
        </w:rPr>
        <w:t xml:space="preserve"> </w:t>
      </w:r>
      <w:proofErr w:type="spellStart"/>
      <w:r w:rsidRPr="007D134B">
        <w:rPr>
          <w:rFonts w:ascii="Times New Roman" w:hAnsi="Times New Roman" w:cs="Times New Roman"/>
          <w:sz w:val="28"/>
          <w:szCs w:val="28"/>
          <w:lang w:eastAsia="ru-RU"/>
        </w:rPr>
        <w:t>доповідача</w:t>
      </w:r>
      <w:proofErr w:type="spellEnd"/>
      <w:r w:rsidRPr="007D134B">
        <w:rPr>
          <w:rFonts w:ascii="Times New Roman" w:hAnsi="Times New Roman" w:cs="Times New Roman"/>
          <w:sz w:val="28"/>
          <w:szCs w:val="28"/>
          <w:lang w:eastAsia="ru-RU"/>
        </w:rPr>
        <w:t xml:space="preserve"> – члена </w:t>
      </w:r>
      <w:proofErr w:type="spellStart"/>
      <w:r w:rsidRPr="007D134B">
        <w:rPr>
          <w:rFonts w:ascii="Times New Roman" w:hAnsi="Times New Roman" w:cs="Times New Roman"/>
          <w:sz w:val="28"/>
          <w:szCs w:val="28"/>
          <w:lang w:eastAsia="ru-RU"/>
        </w:rPr>
        <w:t>Другої</w:t>
      </w:r>
      <w:proofErr w:type="spellEnd"/>
      <w:r w:rsidRPr="007D134B">
        <w:rPr>
          <w:rFonts w:ascii="Times New Roman" w:hAnsi="Times New Roman" w:cs="Times New Roman"/>
          <w:sz w:val="28"/>
          <w:szCs w:val="28"/>
          <w:lang w:eastAsia="ru-RU"/>
        </w:rPr>
        <w:t xml:space="preserve"> </w:t>
      </w:r>
      <w:proofErr w:type="spellStart"/>
      <w:r w:rsidRPr="007D134B">
        <w:rPr>
          <w:rFonts w:ascii="Times New Roman" w:hAnsi="Times New Roman" w:cs="Times New Roman"/>
          <w:sz w:val="28"/>
          <w:szCs w:val="28"/>
          <w:lang w:eastAsia="ru-RU"/>
        </w:rPr>
        <w:t>Дисциплінарної</w:t>
      </w:r>
      <w:proofErr w:type="spellEnd"/>
      <w:r w:rsidRPr="007D134B">
        <w:rPr>
          <w:rFonts w:ascii="Times New Roman" w:hAnsi="Times New Roman" w:cs="Times New Roman"/>
          <w:sz w:val="28"/>
          <w:szCs w:val="28"/>
          <w:lang w:eastAsia="ru-RU"/>
        </w:rPr>
        <w:t xml:space="preserve"> </w:t>
      </w:r>
      <w:proofErr w:type="spellStart"/>
      <w:r w:rsidRPr="007D134B">
        <w:rPr>
          <w:rFonts w:ascii="Times New Roman" w:hAnsi="Times New Roman" w:cs="Times New Roman"/>
          <w:sz w:val="28"/>
          <w:szCs w:val="28"/>
          <w:lang w:eastAsia="ru-RU"/>
        </w:rPr>
        <w:t>палати</w:t>
      </w:r>
      <w:proofErr w:type="spellEnd"/>
      <w:r w:rsidRPr="007D134B">
        <w:rPr>
          <w:rFonts w:ascii="Times New Roman" w:hAnsi="Times New Roman" w:cs="Times New Roman"/>
          <w:sz w:val="28"/>
          <w:szCs w:val="28"/>
          <w:lang w:eastAsia="ru-RU"/>
        </w:rPr>
        <w:t xml:space="preserve"> </w:t>
      </w:r>
      <w:proofErr w:type="spellStart"/>
      <w:r w:rsidRPr="007D134B">
        <w:rPr>
          <w:rFonts w:ascii="Times New Roman" w:hAnsi="Times New Roman" w:cs="Times New Roman"/>
          <w:sz w:val="28"/>
          <w:szCs w:val="28"/>
          <w:lang w:eastAsia="ru-RU"/>
        </w:rPr>
        <w:t>Вищої</w:t>
      </w:r>
      <w:proofErr w:type="spellEnd"/>
      <w:r w:rsidRPr="007D134B">
        <w:rPr>
          <w:rFonts w:ascii="Times New Roman" w:hAnsi="Times New Roman" w:cs="Times New Roman"/>
          <w:sz w:val="28"/>
          <w:szCs w:val="28"/>
          <w:lang w:eastAsia="ru-RU"/>
        </w:rPr>
        <w:t xml:space="preserve"> ради </w:t>
      </w:r>
      <w:proofErr w:type="spellStart"/>
      <w:r w:rsidRPr="007D134B">
        <w:rPr>
          <w:rFonts w:ascii="Times New Roman" w:hAnsi="Times New Roman" w:cs="Times New Roman"/>
          <w:sz w:val="28"/>
          <w:szCs w:val="28"/>
          <w:lang w:eastAsia="ru-RU"/>
        </w:rPr>
        <w:t>правосуддя</w:t>
      </w:r>
      <w:proofErr w:type="spellEnd"/>
      <w:r w:rsidRPr="007D134B">
        <w:rPr>
          <w:rFonts w:ascii="Times New Roman" w:hAnsi="Times New Roman" w:cs="Times New Roman"/>
          <w:sz w:val="28"/>
          <w:szCs w:val="28"/>
          <w:lang w:eastAsia="ru-RU"/>
        </w:rPr>
        <w:t xml:space="preserve"> </w:t>
      </w:r>
      <w:proofErr w:type="spellStart"/>
      <w:r w:rsidRPr="007D134B">
        <w:rPr>
          <w:rFonts w:ascii="Times New Roman" w:hAnsi="Times New Roman" w:cs="Times New Roman"/>
          <w:sz w:val="28"/>
          <w:szCs w:val="28"/>
          <w:lang w:eastAsia="ru-RU"/>
        </w:rPr>
        <w:t>Прудивуса</w:t>
      </w:r>
      <w:proofErr w:type="spellEnd"/>
      <w:r w:rsidRPr="007D134B">
        <w:rPr>
          <w:rFonts w:ascii="Times New Roman" w:hAnsi="Times New Roman" w:cs="Times New Roman"/>
          <w:sz w:val="28"/>
          <w:szCs w:val="28"/>
          <w:lang w:eastAsia="ru-RU"/>
        </w:rPr>
        <w:t xml:space="preserve"> О.В., </w:t>
      </w:r>
      <w:proofErr w:type="spellStart"/>
      <w:r w:rsidRPr="007D134B">
        <w:rPr>
          <w:rFonts w:ascii="Times New Roman" w:hAnsi="Times New Roman" w:cs="Times New Roman"/>
          <w:sz w:val="28"/>
          <w:szCs w:val="28"/>
          <w:lang w:eastAsia="ru-RU"/>
        </w:rPr>
        <w:t>розглянувши</w:t>
      </w:r>
      <w:proofErr w:type="spellEnd"/>
      <w:r w:rsidRPr="007D134B">
        <w:rPr>
          <w:rFonts w:ascii="Times New Roman" w:hAnsi="Times New Roman" w:cs="Times New Roman"/>
          <w:sz w:val="28"/>
          <w:szCs w:val="28"/>
          <w:lang w:eastAsia="ru-RU"/>
        </w:rPr>
        <w:t xml:space="preserve"> </w:t>
      </w:r>
      <w:proofErr w:type="spellStart"/>
      <w:r w:rsidRPr="007D134B">
        <w:rPr>
          <w:rFonts w:ascii="Times New Roman" w:hAnsi="Times New Roman" w:cs="Times New Roman"/>
          <w:sz w:val="28"/>
          <w:szCs w:val="28"/>
          <w:lang w:eastAsia="ru-RU"/>
        </w:rPr>
        <w:t>дисциплінарну</w:t>
      </w:r>
      <w:proofErr w:type="spellEnd"/>
      <w:r w:rsidRPr="007D134B">
        <w:rPr>
          <w:rFonts w:ascii="Times New Roman" w:hAnsi="Times New Roman" w:cs="Times New Roman"/>
          <w:sz w:val="28"/>
          <w:szCs w:val="28"/>
          <w:lang w:eastAsia="ru-RU"/>
        </w:rPr>
        <w:t xml:space="preserve"> справу, </w:t>
      </w:r>
      <w:proofErr w:type="spellStart"/>
      <w:r w:rsidRPr="007D134B">
        <w:rPr>
          <w:rFonts w:ascii="Times New Roman" w:hAnsi="Times New Roman" w:cs="Times New Roman"/>
          <w:sz w:val="28"/>
          <w:szCs w:val="28"/>
          <w:lang w:eastAsia="ru-RU"/>
        </w:rPr>
        <w:t>відкриту</w:t>
      </w:r>
      <w:proofErr w:type="spellEnd"/>
      <w:r w:rsidRPr="007D134B">
        <w:rPr>
          <w:rFonts w:ascii="Times New Roman" w:hAnsi="Times New Roman" w:cs="Times New Roman"/>
          <w:sz w:val="28"/>
          <w:szCs w:val="28"/>
          <w:lang w:eastAsia="ru-RU"/>
        </w:rPr>
        <w:t xml:space="preserve"> за </w:t>
      </w:r>
      <w:proofErr w:type="spellStart"/>
      <w:r w:rsidRPr="007D134B">
        <w:rPr>
          <w:rFonts w:ascii="Times New Roman" w:hAnsi="Times New Roman" w:cs="Times New Roman"/>
          <w:sz w:val="28"/>
          <w:szCs w:val="28"/>
          <w:lang w:eastAsia="ru-RU"/>
        </w:rPr>
        <w:t>скарг</w:t>
      </w:r>
      <w:r w:rsidR="00600917">
        <w:rPr>
          <w:rFonts w:ascii="Times New Roman" w:hAnsi="Times New Roman" w:cs="Times New Roman"/>
          <w:sz w:val="28"/>
          <w:szCs w:val="28"/>
          <w:lang w:val="uk-UA" w:eastAsia="ru-RU"/>
        </w:rPr>
        <w:t>ою</w:t>
      </w:r>
      <w:proofErr w:type="spellEnd"/>
      <w:r w:rsidRPr="007D134B">
        <w:rPr>
          <w:rFonts w:ascii="Times New Roman" w:hAnsi="Times New Roman" w:cs="Times New Roman"/>
          <w:sz w:val="28"/>
          <w:szCs w:val="28"/>
        </w:rPr>
        <w:t xml:space="preserve"> </w:t>
      </w:r>
      <w:proofErr w:type="spellStart"/>
      <w:r w:rsidRPr="007D134B">
        <w:rPr>
          <w:rFonts w:ascii="Times New Roman" w:hAnsi="Times New Roman" w:cs="Times New Roman"/>
          <w:bCs/>
          <w:sz w:val="28"/>
          <w:szCs w:val="28"/>
          <w:lang w:eastAsia="uk-UA"/>
        </w:rPr>
        <w:t>Демчана</w:t>
      </w:r>
      <w:proofErr w:type="spellEnd"/>
      <w:r w:rsidRPr="007D134B">
        <w:rPr>
          <w:rFonts w:ascii="Times New Roman" w:hAnsi="Times New Roman" w:cs="Times New Roman"/>
          <w:bCs/>
          <w:sz w:val="28"/>
          <w:szCs w:val="28"/>
          <w:lang w:eastAsia="uk-UA"/>
        </w:rPr>
        <w:t xml:space="preserve"> </w:t>
      </w:r>
      <w:proofErr w:type="spellStart"/>
      <w:r w:rsidRPr="007D134B">
        <w:rPr>
          <w:rFonts w:ascii="Times New Roman" w:hAnsi="Times New Roman" w:cs="Times New Roman"/>
          <w:bCs/>
          <w:sz w:val="28"/>
          <w:szCs w:val="28"/>
          <w:lang w:eastAsia="uk-UA"/>
        </w:rPr>
        <w:t>Андрія</w:t>
      </w:r>
      <w:proofErr w:type="spellEnd"/>
      <w:r w:rsidRPr="007D134B">
        <w:rPr>
          <w:rFonts w:ascii="Times New Roman" w:hAnsi="Times New Roman" w:cs="Times New Roman"/>
          <w:bCs/>
          <w:sz w:val="28"/>
          <w:szCs w:val="28"/>
          <w:lang w:eastAsia="uk-UA"/>
        </w:rPr>
        <w:t xml:space="preserve"> </w:t>
      </w:r>
      <w:proofErr w:type="spellStart"/>
      <w:r w:rsidRPr="007D134B">
        <w:rPr>
          <w:rFonts w:ascii="Times New Roman" w:hAnsi="Times New Roman" w:cs="Times New Roman"/>
          <w:bCs/>
          <w:sz w:val="28"/>
          <w:szCs w:val="28"/>
          <w:lang w:eastAsia="uk-UA"/>
        </w:rPr>
        <w:t>Володимировича</w:t>
      </w:r>
      <w:proofErr w:type="spellEnd"/>
      <w:r w:rsidRPr="007D134B">
        <w:rPr>
          <w:rFonts w:ascii="Times New Roman" w:hAnsi="Times New Roman" w:cs="Times New Roman"/>
          <w:sz w:val="28"/>
          <w:szCs w:val="28"/>
        </w:rPr>
        <w:t xml:space="preserve"> </w:t>
      </w:r>
      <w:r w:rsidR="00BF77E2">
        <w:rPr>
          <w:rFonts w:ascii="Times New Roman" w:hAnsi="Times New Roman" w:cs="Times New Roman"/>
          <w:sz w:val="28"/>
          <w:szCs w:val="28"/>
          <w:lang w:val="uk-UA"/>
        </w:rPr>
        <w:t xml:space="preserve">та </w:t>
      </w:r>
      <w:r w:rsidR="00600917">
        <w:rPr>
          <w:rFonts w:ascii="Times New Roman" w:hAnsi="Times New Roman" w:cs="Times New Roman"/>
          <w:sz w:val="28"/>
          <w:szCs w:val="28"/>
          <w:lang w:val="uk-UA"/>
        </w:rPr>
        <w:t xml:space="preserve">за ініціативою Другою Дисциплінарної палати </w:t>
      </w:r>
      <w:proofErr w:type="spellStart"/>
      <w:r w:rsidR="00600917" w:rsidRPr="007D134B">
        <w:rPr>
          <w:rFonts w:ascii="Times New Roman" w:hAnsi="Times New Roman" w:cs="Times New Roman"/>
          <w:sz w:val="28"/>
          <w:szCs w:val="28"/>
          <w:lang w:eastAsia="ru-RU"/>
        </w:rPr>
        <w:t>Вищої</w:t>
      </w:r>
      <w:proofErr w:type="spellEnd"/>
      <w:r w:rsidR="00600917" w:rsidRPr="007D134B">
        <w:rPr>
          <w:rFonts w:ascii="Times New Roman" w:hAnsi="Times New Roman" w:cs="Times New Roman"/>
          <w:sz w:val="28"/>
          <w:szCs w:val="28"/>
          <w:lang w:eastAsia="ru-RU"/>
        </w:rPr>
        <w:t xml:space="preserve"> ради </w:t>
      </w:r>
      <w:proofErr w:type="spellStart"/>
      <w:r w:rsidR="00600917" w:rsidRPr="007D134B">
        <w:rPr>
          <w:rFonts w:ascii="Times New Roman" w:hAnsi="Times New Roman" w:cs="Times New Roman"/>
          <w:sz w:val="28"/>
          <w:szCs w:val="28"/>
          <w:lang w:eastAsia="ru-RU"/>
        </w:rPr>
        <w:t>правосуддя</w:t>
      </w:r>
      <w:proofErr w:type="spellEnd"/>
      <w:r w:rsidR="00600917" w:rsidRPr="007D134B">
        <w:rPr>
          <w:rFonts w:ascii="Times New Roman" w:hAnsi="Times New Roman" w:cs="Times New Roman"/>
          <w:sz w:val="28"/>
          <w:szCs w:val="28"/>
          <w:lang w:eastAsia="ru-RU"/>
        </w:rPr>
        <w:t xml:space="preserve"> </w:t>
      </w:r>
      <w:proofErr w:type="spellStart"/>
      <w:r w:rsidRPr="007D134B">
        <w:rPr>
          <w:rFonts w:ascii="Times New Roman" w:hAnsi="Times New Roman" w:cs="Times New Roman"/>
          <w:sz w:val="28"/>
          <w:szCs w:val="28"/>
        </w:rPr>
        <w:t>стосовно</w:t>
      </w:r>
      <w:proofErr w:type="spellEnd"/>
      <w:r w:rsidRPr="007D134B">
        <w:rPr>
          <w:rFonts w:ascii="Times New Roman" w:hAnsi="Times New Roman" w:cs="Times New Roman"/>
          <w:sz w:val="28"/>
          <w:szCs w:val="28"/>
        </w:rPr>
        <w:t xml:space="preserve"> </w:t>
      </w:r>
      <w:proofErr w:type="spellStart"/>
      <w:r w:rsidRPr="007D134B">
        <w:rPr>
          <w:rFonts w:ascii="Times New Roman" w:hAnsi="Times New Roman" w:cs="Times New Roman"/>
          <w:sz w:val="28"/>
          <w:szCs w:val="28"/>
        </w:rPr>
        <w:t>судді</w:t>
      </w:r>
      <w:proofErr w:type="spellEnd"/>
      <w:r w:rsidRPr="007D134B">
        <w:rPr>
          <w:rFonts w:ascii="Times New Roman" w:hAnsi="Times New Roman" w:cs="Times New Roman"/>
          <w:sz w:val="28"/>
          <w:szCs w:val="28"/>
        </w:rPr>
        <w:t xml:space="preserve"> </w:t>
      </w:r>
      <w:proofErr w:type="spellStart"/>
      <w:r w:rsidRPr="007D134B">
        <w:rPr>
          <w:rFonts w:ascii="Times New Roman" w:hAnsi="Times New Roman" w:cs="Times New Roman"/>
          <w:sz w:val="28"/>
          <w:szCs w:val="28"/>
        </w:rPr>
        <w:t>Печерського</w:t>
      </w:r>
      <w:proofErr w:type="spellEnd"/>
      <w:r w:rsidRPr="007D134B">
        <w:rPr>
          <w:rFonts w:ascii="Times New Roman" w:hAnsi="Times New Roman" w:cs="Times New Roman"/>
          <w:sz w:val="28"/>
          <w:szCs w:val="28"/>
        </w:rPr>
        <w:t xml:space="preserve"> районного суду </w:t>
      </w:r>
      <w:proofErr w:type="spellStart"/>
      <w:r w:rsidRPr="007D134B">
        <w:rPr>
          <w:rFonts w:ascii="Times New Roman" w:hAnsi="Times New Roman" w:cs="Times New Roman"/>
          <w:sz w:val="28"/>
          <w:szCs w:val="28"/>
        </w:rPr>
        <w:t>міста</w:t>
      </w:r>
      <w:proofErr w:type="spellEnd"/>
      <w:r w:rsidR="001A518C">
        <w:rPr>
          <w:rFonts w:ascii="Times New Roman" w:hAnsi="Times New Roman" w:cs="Times New Roman"/>
          <w:sz w:val="28"/>
          <w:szCs w:val="28"/>
          <w:lang w:val="uk-UA"/>
        </w:rPr>
        <w:t> </w:t>
      </w:r>
      <w:proofErr w:type="spellStart"/>
      <w:r w:rsidRPr="007D134B">
        <w:rPr>
          <w:rFonts w:ascii="Times New Roman" w:hAnsi="Times New Roman" w:cs="Times New Roman"/>
          <w:sz w:val="28"/>
          <w:szCs w:val="28"/>
        </w:rPr>
        <w:t>Києва</w:t>
      </w:r>
      <w:proofErr w:type="spellEnd"/>
      <w:r w:rsidRPr="007D134B">
        <w:rPr>
          <w:rFonts w:ascii="Times New Roman" w:hAnsi="Times New Roman" w:cs="Times New Roman"/>
          <w:sz w:val="28"/>
          <w:szCs w:val="28"/>
        </w:rPr>
        <w:t xml:space="preserve"> Москаленко </w:t>
      </w:r>
      <w:proofErr w:type="spellStart"/>
      <w:r w:rsidRPr="007D134B">
        <w:rPr>
          <w:rFonts w:ascii="Times New Roman" w:hAnsi="Times New Roman" w:cs="Times New Roman"/>
          <w:sz w:val="28"/>
          <w:szCs w:val="28"/>
        </w:rPr>
        <w:t>Катерини</w:t>
      </w:r>
      <w:proofErr w:type="spellEnd"/>
      <w:r w:rsidRPr="007D134B">
        <w:rPr>
          <w:rFonts w:ascii="Times New Roman" w:hAnsi="Times New Roman" w:cs="Times New Roman"/>
          <w:sz w:val="28"/>
          <w:szCs w:val="28"/>
        </w:rPr>
        <w:t xml:space="preserve"> </w:t>
      </w:r>
      <w:proofErr w:type="spellStart"/>
      <w:r w:rsidRPr="007D134B">
        <w:rPr>
          <w:rFonts w:ascii="Times New Roman" w:hAnsi="Times New Roman" w:cs="Times New Roman"/>
          <w:sz w:val="28"/>
          <w:szCs w:val="28"/>
        </w:rPr>
        <w:t>Олександрівни</w:t>
      </w:r>
      <w:proofErr w:type="spellEnd"/>
      <w:r w:rsidRPr="007D134B">
        <w:rPr>
          <w:rFonts w:ascii="Times New Roman" w:hAnsi="Times New Roman" w:cs="Times New Roman"/>
          <w:sz w:val="28"/>
          <w:szCs w:val="28"/>
          <w:lang w:eastAsia="ru-RU"/>
        </w:rPr>
        <w:t xml:space="preserve">, </w:t>
      </w:r>
    </w:p>
    <w:p w:rsidR="00B84223" w:rsidRDefault="00B84223">
      <w:pPr>
        <w:spacing w:after="0" w:line="240" w:lineRule="auto"/>
        <w:ind w:right="-1"/>
        <w:jc w:val="center"/>
        <w:rPr>
          <w:rFonts w:ascii="Times New Roman" w:hAnsi="Times New Roman" w:cs="Times New Roman"/>
          <w:b/>
          <w:sz w:val="28"/>
          <w:szCs w:val="28"/>
          <w:lang w:val="uk-UA" w:eastAsia="ru-RU"/>
        </w:rPr>
      </w:pPr>
    </w:p>
    <w:p w:rsidR="00B84223" w:rsidRDefault="005305CC">
      <w:pPr>
        <w:spacing w:after="0" w:line="240" w:lineRule="auto"/>
        <w:ind w:right="-1"/>
        <w:jc w:val="center"/>
        <w:rPr>
          <w:rFonts w:ascii="Times New Roman" w:hAnsi="Times New Roman" w:cs="Times New Roman"/>
          <w:b/>
          <w:sz w:val="28"/>
          <w:szCs w:val="28"/>
          <w:lang w:val="uk-UA" w:eastAsia="ru-RU"/>
        </w:rPr>
      </w:pPr>
      <w:r>
        <w:rPr>
          <w:rFonts w:ascii="Times New Roman" w:hAnsi="Times New Roman" w:cs="Times New Roman"/>
          <w:b/>
          <w:sz w:val="28"/>
          <w:szCs w:val="28"/>
          <w:lang w:val="uk-UA" w:eastAsia="ru-RU"/>
        </w:rPr>
        <w:t>встановила:</w:t>
      </w:r>
    </w:p>
    <w:p w:rsidR="00B84223" w:rsidRDefault="00B84223">
      <w:pPr>
        <w:tabs>
          <w:tab w:val="left" w:pos="6804"/>
        </w:tabs>
        <w:spacing w:after="0" w:line="240" w:lineRule="auto"/>
        <w:jc w:val="both"/>
        <w:rPr>
          <w:rFonts w:ascii="Times New Roman" w:eastAsia="Times New Roman" w:hAnsi="Times New Roman" w:cs="Times New Roman"/>
          <w:sz w:val="28"/>
          <w:szCs w:val="28"/>
          <w:lang w:val="uk-UA" w:eastAsia="ru-RU"/>
        </w:rPr>
      </w:pPr>
    </w:p>
    <w:p w:rsidR="00B56868" w:rsidRPr="008E3B46" w:rsidRDefault="00B56868" w:rsidP="00CC10C2">
      <w:pPr>
        <w:tabs>
          <w:tab w:val="left" w:pos="6946"/>
        </w:tabs>
        <w:spacing w:after="0" w:line="240" w:lineRule="auto"/>
        <w:jc w:val="both"/>
        <w:rPr>
          <w:rFonts w:ascii="Times New Roman" w:eastAsia="Times New Roman" w:hAnsi="Times New Roman" w:cs="Times New Roman"/>
          <w:sz w:val="28"/>
          <w:szCs w:val="28"/>
          <w:lang w:val="uk-UA" w:eastAsia="uk-UA"/>
        </w:rPr>
      </w:pPr>
      <w:r w:rsidRPr="008E3B46">
        <w:rPr>
          <w:rFonts w:ascii="Times New Roman" w:eastAsia="Times New Roman" w:hAnsi="Times New Roman" w:cs="Times New Roman"/>
          <w:sz w:val="28"/>
          <w:szCs w:val="28"/>
          <w:lang w:val="uk-UA" w:eastAsia="uk-UA"/>
        </w:rPr>
        <w:t xml:space="preserve">до Вищої ради правосуддя 13 березня 2017 року за вхідним № Д-670/1/7-17 надійшла скарга </w:t>
      </w:r>
      <w:proofErr w:type="spellStart"/>
      <w:r w:rsidRPr="008E3B46">
        <w:rPr>
          <w:rFonts w:ascii="Times New Roman" w:eastAsia="Times New Roman" w:hAnsi="Times New Roman" w:cs="Times New Roman"/>
          <w:sz w:val="28"/>
          <w:szCs w:val="28"/>
          <w:lang w:val="uk-UA" w:eastAsia="uk-UA"/>
        </w:rPr>
        <w:t>Демчана</w:t>
      </w:r>
      <w:proofErr w:type="spellEnd"/>
      <w:r w:rsidRPr="008E3B46">
        <w:rPr>
          <w:rFonts w:ascii="Times New Roman" w:eastAsia="Times New Roman" w:hAnsi="Times New Roman" w:cs="Times New Roman"/>
          <w:sz w:val="28"/>
          <w:szCs w:val="28"/>
          <w:lang w:val="uk-UA" w:eastAsia="uk-UA"/>
        </w:rPr>
        <w:t xml:space="preserve"> А.В. від 4 березня 2017 року на дії судді Печерського районного суду міста Києва Москаленко К.О., вчинені під час розгляду справи № 757/64586/16-к за скаргою </w:t>
      </w:r>
      <w:proofErr w:type="spellStart"/>
      <w:r w:rsidRPr="008E3B46">
        <w:rPr>
          <w:rFonts w:ascii="Times New Roman" w:eastAsia="Times New Roman" w:hAnsi="Times New Roman" w:cs="Times New Roman"/>
          <w:sz w:val="28"/>
          <w:szCs w:val="28"/>
          <w:lang w:val="uk-UA" w:eastAsia="uk-UA"/>
        </w:rPr>
        <w:t>Демчана</w:t>
      </w:r>
      <w:proofErr w:type="spellEnd"/>
      <w:r w:rsidRPr="008E3B46">
        <w:rPr>
          <w:rFonts w:ascii="Times New Roman" w:eastAsia="Times New Roman" w:hAnsi="Times New Roman" w:cs="Times New Roman"/>
          <w:sz w:val="28"/>
          <w:szCs w:val="28"/>
          <w:lang w:val="uk-UA" w:eastAsia="uk-UA"/>
        </w:rPr>
        <w:t xml:space="preserve"> А.В. на бездіяльність уповноважених осіб </w:t>
      </w:r>
      <w:r w:rsidR="00CC10C2">
        <w:rPr>
          <w:rFonts w:ascii="Times New Roman" w:eastAsia="Times New Roman" w:hAnsi="Times New Roman" w:cs="Times New Roman"/>
          <w:sz w:val="28"/>
          <w:szCs w:val="28"/>
          <w:lang w:val="uk-UA" w:eastAsia="uk-UA"/>
        </w:rPr>
        <w:t>П</w:t>
      </w:r>
      <w:r w:rsidRPr="008E3B46">
        <w:rPr>
          <w:rFonts w:ascii="Times New Roman" w:eastAsia="Times New Roman" w:hAnsi="Times New Roman" w:cs="Times New Roman"/>
          <w:sz w:val="28"/>
          <w:szCs w:val="28"/>
          <w:lang w:val="uk-UA" w:eastAsia="uk-UA"/>
        </w:rPr>
        <w:t>рокуратури міста Києва, яка полягає у невнесенні відомостей про кримінальне правопорушення до Єдиного реєстру досудових розслідувань (далі – ЄРДР).</w:t>
      </w:r>
    </w:p>
    <w:p w:rsidR="00B56868" w:rsidRPr="008E3B46" w:rsidRDefault="00B56868" w:rsidP="00CC10C2">
      <w:pPr>
        <w:tabs>
          <w:tab w:val="left" w:pos="6946"/>
        </w:tabs>
        <w:spacing w:after="0" w:line="240" w:lineRule="auto"/>
        <w:ind w:firstLine="709"/>
        <w:jc w:val="both"/>
        <w:rPr>
          <w:rFonts w:ascii="Times New Roman" w:eastAsia="Times New Roman" w:hAnsi="Times New Roman" w:cs="Times New Roman"/>
          <w:sz w:val="28"/>
          <w:szCs w:val="28"/>
          <w:lang w:val="uk-UA" w:eastAsia="uk-UA"/>
        </w:rPr>
      </w:pPr>
      <w:r w:rsidRPr="008E3B46">
        <w:rPr>
          <w:rFonts w:ascii="Times New Roman" w:eastAsia="Times New Roman" w:hAnsi="Times New Roman" w:cs="Times New Roman"/>
          <w:sz w:val="28"/>
          <w:szCs w:val="28"/>
          <w:lang w:val="uk-UA" w:eastAsia="uk-UA"/>
        </w:rPr>
        <w:t xml:space="preserve">У скарзі зазначено, що суддя Печерського районного суду міста Києва Москаленко К.О. безпідставно умисно відмовила </w:t>
      </w:r>
      <w:r w:rsidR="00CC10C2">
        <w:rPr>
          <w:rFonts w:ascii="Times New Roman" w:eastAsia="Times New Roman" w:hAnsi="Times New Roman" w:cs="Times New Roman"/>
          <w:sz w:val="28"/>
          <w:szCs w:val="28"/>
          <w:lang w:val="uk-UA" w:eastAsia="uk-UA"/>
        </w:rPr>
        <w:t xml:space="preserve">скаржнику </w:t>
      </w:r>
      <w:r w:rsidRPr="008E3B46">
        <w:rPr>
          <w:rFonts w:ascii="Times New Roman" w:eastAsia="Times New Roman" w:hAnsi="Times New Roman" w:cs="Times New Roman"/>
          <w:sz w:val="28"/>
          <w:szCs w:val="28"/>
          <w:lang w:val="uk-UA" w:eastAsia="uk-UA"/>
        </w:rPr>
        <w:t xml:space="preserve">в доступі до правосуддя та істотно порушила норми процесуального права під час здійснення правосуддя, що унеможливило </w:t>
      </w:r>
      <w:r w:rsidR="00CC10C2" w:rsidRPr="008E3B46">
        <w:rPr>
          <w:rFonts w:ascii="Times New Roman" w:eastAsia="Times New Roman" w:hAnsi="Times New Roman" w:cs="Times New Roman"/>
          <w:sz w:val="28"/>
          <w:szCs w:val="28"/>
          <w:lang w:val="uk-UA" w:eastAsia="uk-UA"/>
        </w:rPr>
        <w:t xml:space="preserve">реалізацію </w:t>
      </w:r>
      <w:r w:rsidRPr="008E3B46">
        <w:rPr>
          <w:rFonts w:ascii="Times New Roman" w:eastAsia="Times New Roman" w:hAnsi="Times New Roman" w:cs="Times New Roman"/>
          <w:sz w:val="28"/>
          <w:szCs w:val="28"/>
          <w:lang w:val="uk-UA" w:eastAsia="uk-UA"/>
        </w:rPr>
        <w:t>учасниками судового процесу наданих їм процесуальних прав та виконання процесуальних обов’язків; умисно допустила під час ухвалення рішення порушення прав людини і основоположних свобод. Зокрема, при прийнятті рішення залишила поза увагою викладені у заяві відомості, що підтверджували вчинення працівниками прокуратури кримінальних правопорушень, передбачених статтями 365, 366 Кримінального кодексу України (далі – КК України), відмовила у задоволе</w:t>
      </w:r>
      <w:r w:rsidR="00CC10C2">
        <w:rPr>
          <w:rFonts w:ascii="Times New Roman" w:eastAsia="Times New Roman" w:hAnsi="Times New Roman" w:cs="Times New Roman"/>
          <w:sz w:val="28"/>
          <w:szCs w:val="28"/>
          <w:lang w:val="uk-UA" w:eastAsia="uk-UA"/>
        </w:rPr>
        <w:t>н</w:t>
      </w:r>
      <w:r w:rsidRPr="008E3B46">
        <w:rPr>
          <w:rFonts w:ascii="Times New Roman" w:eastAsia="Times New Roman" w:hAnsi="Times New Roman" w:cs="Times New Roman"/>
          <w:sz w:val="28"/>
          <w:szCs w:val="28"/>
          <w:lang w:val="uk-UA" w:eastAsia="uk-UA"/>
        </w:rPr>
        <w:t xml:space="preserve">ні скарги, чим допустила істотний дисциплінарний проступок. Адже, як вважає скаржник, суддя Москаленко К.О. свідомо порушила норми Кримінального процесуального кодексу України (далі – КПК України), приховала наявні злочини, про вчинення яких було повідомлено </w:t>
      </w:r>
      <w:r w:rsidR="00CC10C2">
        <w:rPr>
          <w:rFonts w:ascii="Times New Roman" w:eastAsia="Times New Roman" w:hAnsi="Times New Roman" w:cs="Times New Roman"/>
          <w:sz w:val="28"/>
          <w:szCs w:val="28"/>
          <w:lang w:val="uk-UA" w:eastAsia="uk-UA"/>
        </w:rPr>
        <w:t>П</w:t>
      </w:r>
      <w:r w:rsidRPr="008E3B46">
        <w:rPr>
          <w:rFonts w:ascii="Times New Roman" w:eastAsia="Times New Roman" w:hAnsi="Times New Roman" w:cs="Times New Roman"/>
          <w:sz w:val="28"/>
          <w:szCs w:val="28"/>
          <w:lang w:val="uk-UA" w:eastAsia="uk-UA"/>
        </w:rPr>
        <w:t>рокуратуру міста Києва.</w:t>
      </w:r>
    </w:p>
    <w:p w:rsidR="00B56868" w:rsidRPr="008E3B46" w:rsidRDefault="00CC10C2" w:rsidP="00CC10C2">
      <w:pPr>
        <w:tabs>
          <w:tab w:val="left" w:pos="6946"/>
        </w:tabs>
        <w:spacing w:after="0" w:line="240" w:lineRule="auto"/>
        <w:ind w:firstLine="709"/>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lastRenderedPageBreak/>
        <w:t>З огляду на зазначене</w:t>
      </w:r>
      <w:r w:rsidR="00B56868" w:rsidRPr="008E3B46">
        <w:rPr>
          <w:rFonts w:ascii="Times New Roman" w:eastAsia="Times New Roman" w:hAnsi="Times New Roman" w:cs="Times New Roman"/>
          <w:sz w:val="28"/>
          <w:szCs w:val="28"/>
          <w:lang w:val="uk-UA" w:eastAsia="uk-UA"/>
        </w:rPr>
        <w:t xml:space="preserve"> автор скарги просить притягнути суддю Печерського районного суду міста Києва Москаленко К.О. до дисциплінарної відповідальності.</w:t>
      </w:r>
    </w:p>
    <w:p w:rsidR="00B56868" w:rsidRPr="008E3B46" w:rsidRDefault="00CC10C2" w:rsidP="00CC10C2">
      <w:pPr>
        <w:tabs>
          <w:tab w:val="left" w:pos="6946"/>
        </w:tabs>
        <w:spacing w:after="0" w:line="240" w:lineRule="auto"/>
        <w:ind w:firstLine="709"/>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Відповідно до </w:t>
      </w:r>
      <w:r w:rsidR="00B56868" w:rsidRPr="008E3B46">
        <w:rPr>
          <w:rFonts w:ascii="Times New Roman" w:eastAsia="Times New Roman" w:hAnsi="Times New Roman" w:cs="Times New Roman"/>
          <w:sz w:val="28"/>
          <w:szCs w:val="28"/>
          <w:lang w:val="uk-UA" w:eastAsia="uk-UA"/>
        </w:rPr>
        <w:t>протокол</w:t>
      </w:r>
      <w:r>
        <w:rPr>
          <w:rFonts w:ascii="Times New Roman" w:eastAsia="Times New Roman" w:hAnsi="Times New Roman" w:cs="Times New Roman"/>
          <w:sz w:val="28"/>
          <w:szCs w:val="28"/>
          <w:lang w:val="uk-UA" w:eastAsia="uk-UA"/>
        </w:rPr>
        <w:t>у</w:t>
      </w:r>
      <w:r w:rsidR="00B56868" w:rsidRPr="008E3B46">
        <w:rPr>
          <w:rFonts w:ascii="Times New Roman" w:eastAsia="Times New Roman" w:hAnsi="Times New Roman" w:cs="Times New Roman"/>
          <w:sz w:val="28"/>
          <w:szCs w:val="28"/>
          <w:lang w:val="uk-UA" w:eastAsia="uk-UA"/>
        </w:rPr>
        <w:t xml:space="preserve"> автоматизованого розподілу справи між членами Вищої ради правосуддя від 13 березня 2017 року вказану дисциплінарну скаргу передано для здійснення попередньої перевірки члену Вищої ради правосуддя Бойку А.М.</w:t>
      </w:r>
      <w:r w:rsidR="00BF77E2">
        <w:rPr>
          <w:rFonts w:ascii="Times New Roman" w:eastAsia="Times New Roman" w:hAnsi="Times New Roman" w:cs="Times New Roman"/>
          <w:sz w:val="28"/>
          <w:szCs w:val="28"/>
          <w:lang w:val="uk-UA" w:eastAsia="uk-UA"/>
        </w:rPr>
        <w:t xml:space="preserve"> </w:t>
      </w:r>
      <w:r w:rsidR="00B56868" w:rsidRPr="008E3B46">
        <w:rPr>
          <w:rFonts w:ascii="Times New Roman" w:eastAsia="Times New Roman" w:hAnsi="Times New Roman" w:cs="Times New Roman"/>
          <w:sz w:val="28"/>
          <w:szCs w:val="28"/>
          <w:lang w:val="uk-UA" w:eastAsia="uk-UA"/>
        </w:rPr>
        <w:t>Згідно з рішення</w:t>
      </w:r>
      <w:r w:rsidR="004A1AF9">
        <w:rPr>
          <w:rFonts w:ascii="Times New Roman" w:eastAsia="Times New Roman" w:hAnsi="Times New Roman" w:cs="Times New Roman"/>
          <w:sz w:val="28"/>
          <w:szCs w:val="28"/>
          <w:lang w:val="uk-UA" w:eastAsia="uk-UA"/>
        </w:rPr>
        <w:t>м</w:t>
      </w:r>
      <w:r w:rsidR="00B56868" w:rsidRPr="008E3B46">
        <w:rPr>
          <w:rFonts w:ascii="Times New Roman" w:eastAsia="Times New Roman" w:hAnsi="Times New Roman" w:cs="Times New Roman"/>
          <w:sz w:val="28"/>
          <w:szCs w:val="28"/>
          <w:lang w:val="uk-UA" w:eastAsia="uk-UA"/>
        </w:rPr>
        <w:t xml:space="preserve"> Вищої ради правосуддя від 14 травня 2019 </w:t>
      </w:r>
      <w:r w:rsidR="004A1AF9">
        <w:rPr>
          <w:rFonts w:ascii="Times New Roman" w:eastAsia="Times New Roman" w:hAnsi="Times New Roman" w:cs="Times New Roman"/>
          <w:sz w:val="28"/>
          <w:szCs w:val="28"/>
          <w:lang w:val="uk-UA" w:eastAsia="uk-UA"/>
        </w:rPr>
        <w:t xml:space="preserve">року </w:t>
      </w:r>
      <w:r w:rsidR="004E0C70">
        <w:rPr>
          <w:rFonts w:ascii="Times New Roman" w:eastAsia="Times New Roman" w:hAnsi="Times New Roman" w:cs="Times New Roman"/>
          <w:sz w:val="28"/>
          <w:szCs w:val="28"/>
          <w:lang w:val="uk-UA" w:eastAsia="uk-UA"/>
        </w:rPr>
        <w:t xml:space="preserve">                           </w:t>
      </w:r>
      <w:r w:rsidR="004A1AF9">
        <w:rPr>
          <w:rFonts w:ascii="Times New Roman" w:eastAsia="Times New Roman" w:hAnsi="Times New Roman" w:cs="Times New Roman"/>
          <w:sz w:val="28"/>
          <w:szCs w:val="28"/>
          <w:lang w:val="uk-UA" w:eastAsia="uk-UA"/>
        </w:rPr>
        <w:t>№ 1329/0/15-19 та протоколом</w:t>
      </w:r>
      <w:r w:rsidR="00B56868" w:rsidRPr="008E3B46">
        <w:rPr>
          <w:rFonts w:ascii="Times New Roman" w:eastAsia="Times New Roman" w:hAnsi="Times New Roman" w:cs="Times New Roman"/>
          <w:sz w:val="28"/>
          <w:szCs w:val="28"/>
          <w:lang w:val="uk-UA" w:eastAsia="uk-UA"/>
        </w:rPr>
        <w:t xml:space="preserve"> повторного автоматизованого визначення </w:t>
      </w:r>
      <w:r w:rsidR="004E0C70">
        <w:rPr>
          <w:rFonts w:ascii="Times New Roman" w:eastAsia="Times New Roman" w:hAnsi="Times New Roman" w:cs="Times New Roman"/>
          <w:sz w:val="28"/>
          <w:szCs w:val="28"/>
          <w:lang w:val="uk-UA" w:eastAsia="uk-UA"/>
        </w:rPr>
        <w:t xml:space="preserve">                 </w:t>
      </w:r>
      <w:r w:rsidR="00B56868" w:rsidRPr="008E3B46">
        <w:rPr>
          <w:rFonts w:ascii="Times New Roman" w:eastAsia="Times New Roman" w:hAnsi="Times New Roman" w:cs="Times New Roman"/>
          <w:sz w:val="28"/>
          <w:szCs w:val="28"/>
          <w:lang w:val="uk-UA" w:eastAsia="uk-UA"/>
        </w:rPr>
        <w:t>члена Вищої ради правосуддя по справі вказану дисциплінарну скаргу передано для здійснення попередньої перевірки члену Вищої ради правосуддя Прудивусу</w:t>
      </w:r>
      <w:r w:rsidR="004E0C70">
        <w:rPr>
          <w:rFonts w:ascii="Times New Roman" w:eastAsia="Times New Roman" w:hAnsi="Times New Roman" w:cs="Times New Roman"/>
          <w:sz w:val="28"/>
          <w:szCs w:val="28"/>
          <w:lang w:val="uk-UA" w:eastAsia="uk-UA"/>
        </w:rPr>
        <w:t> </w:t>
      </w:r>
      <w:r w:rsidR="00B56868" w:rsidRPr="008E3B46">
        <w:rPr>
          <w:rFonts w:ascii="Times New Roman" w:eastAsia="Times New Roman" w:hAnsi="Times New Roman" w:cs="Times New Roman"/>
          <w:sz w:val="28"/>
          <w:szCs w:val="28"/>
          <w:lang w:val="uk-UA" w:eastAsia="uk-UA"/>
        </w:rPr>
        <w:t>О.В.</w:t>
      </w:r>
    </w:p>
    <w:p w:rsidR="00B84223" w:rsidRDefault="00B56868" w:rsidP="00CC10C2">
      <w:pPr>
        <w:tabs>
          <w:tab w:val="left" w:pos="6946"/>
        </w:tabs>
        <w:spacing w:after="0" w:line="240" w:lineRule="auto"/>
        <w:ind w:firstLine="709"/>
        <w:jc w:val="both"/>
      </w:pPr>
      <w:r>
        <w:rPr>
          <w:rFonts w:ascii="Times New Roman" w:eastAsia="Times New Roman" w:hAnsi="Times New Roman" w:cs="Times New Roman"/>
          <w:sz w:val="28"/>
          <w:szCs w:val="28"/>
          <w:lang w:val="uk-UA" w:eastAsia="uk-UA"/>
        </w:rPr>
        <w:t xml:space="preserve"> </w:t>
      </w:r>
      <w:r w:rsidR="005305CC">
        <w:rPr>
          <w:rFonts w:ascii="Times New Roman" w:eastAsia="Times New Roman" w:hAnsi="Times New Roman" w:cs="Times New Roman"/>
          <w:sz w:val="28"/>
          <w:szCs w:val="28"/>
          <w:lang w:val="uk-UA" w:eastAsia="uk-UA"/>
        </w:rPr>
        <w:t xml:space="preserve">Водночас скаржник зазначив, що аналіз копії цієї ухвали свідчить про упереджене ставлення слідчого судді до розгляду його скарги. </w:t>
      </w:r>
    </w:p>
    <w:p w:rsidR="00B84223" w:rsidRDefault="005305CC" w:rsidP="00CC10C2">
      <w:pPr>
        <w:tabs>
          <w:tab w:val="left" w:pos="6946"/>
        </w:tabs>
        <w:spacing w:after="0" w:line="240" w:lineRule="auto"/>
        <w:ind w:firstLine="709"/>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Також автор скарги вказав, що аналогічні скарги на бездіяльність органів досудового розслідування щодо</w:t>
      </w:r>
      <w:r w:rsidR="00B56868">
        <w:rPr>
          <w:rFonts w:ascii="Times New Roman" w:eastAsia="Times New Roman" w:hAnsi="Times New Roman" w:cs="Times New Roman"/>
          <w:sz w:val="28"/>
          <w:szCs w:val="28"/>
          <w:lang w:val="uk-UA" w:eastAsia="uk-UA"/>
        </w:rPr>
        <w:t xml:space="preserve"> невнесення відомостей до ЄРДР </w:t>
      </w:r>
      <w:r>
        <w:rPr>
          <w:rFonts w:ascii="Times New Roman" w:eastAsia="Times New Roman" w:hAnsi="Times New Roman" w:cs="Times New Roman"/>
          <w:sz w:val="28"/>
          <w:szCs w:val="28"/>
          <w:lang w:val="uk-UA" w:eastAsia="uk-UA"/>
        </w:rPr>
        <w:t xml:space="preserve">були розглянуті слідчим суддею </w:t>
      </w:r>
      <w:r w:rsidR="00B56868">
        <w:rPr>
          <w:rFonts w:ascii="Times New Roman" w:eastAsia="Times New Roman" w:hAnsi="Times New Roman" w:cs="Times New Roman"/>
          <w:sz w:val="28"/>
          <w:szCs w:val="28"/>
          <w:lang w:val="uk-UA" w:eastAsia="uk-UA"/>
        </w:rPr>
        <w:t>Москал</w:t>
      </w:r>
      <w:r>
        <w:rPr>
          <w:rFonts w:ascii="Times New Roman" w:eastAsia="Times New Roman" w:hAnsi="Times New Roman" w:cs="Times New Roman"/>
          <w:sz w:val="28"/>
          <w:szCs w:val="28"/>
          <w:lang w:val="uk-UA" w:eastAsia="uk-UA"/>
        </w:rPr>
        <w:t xml:space="preserve">енко </w:t>
      </w:r>
      <w:r w:rsidR="00B56868">
        <w:rPr>
          <w:rFonts w:ascii="Times New Roman" w:eastAsia="Times New Roman" w:hAnsi="Times New Roman" w:cs="Times New Roman"/>
          <w:sz w:val="28"/>
          <w:szCs w:val="28"/>
          <w:lang w:val="uk-UA" w:eastAsia="uk-UA"/>
        </w:rPr>
        <w:t>К.О</w:t>
      </w:r>
      <w:r>
        <w:rPr>
          <w:rFonts w:ascii="Times New Roman" w:eastAsia="Times New Roman" w:hAnsi="Times New Roman" w:cs="Times New Roman"/>
          <w:sz w:val="28"/>
          <w:szCs w:val="28"/>
          <w:lang w:val="uk-UA" w:eastAsia="uk-UA"/>
        </w:rPr>
        <w:t xml:space="preserve">. </w:t>
      </w:r>
      <w:r w:rsidR="00B56868">
        <w:rPr>
          <w:rFonts w:ascii="Times New Roman" w:eastAsia="Times New Roman" w:hAnsi="Times New Roman" w:cs="Times New Roman"/>
          <w:sz w:val="28"/>
          <w:szCs w:val="28"/>
          <w:lang w:val="uk-UA" w:eastAsia="uk-UA"/>
        </w:rPr>
        <w:t>в січні</w:t>
      </w:r>
      <w:r>
        <w:rPr>
          <w:rFonts w:ascii="Times New Roman" w:eastAsia="Times New Roman" w:hAnsi="Times New Roman" w:cs="Times New Roman"/>
          <w:sz w:val="28"/>
          <w:szCs w:val="28"/>
          <w:lang w:val="uk-UA" w:eastAsia="uk-UA"/>
        </w:rPr>
        <w:t xml:space="preserve"> 201</w:t>
      </w:r>
      <w:r w:rsidR="00B56868">
        <w:rPr>
          <w:rFonts w:ascii="Times New Roman" w:eastAsia="Times New Roman" w:hAnsi="Times New Roman" w:cs="Times New Roman"/>
          <w:sz w:val="28"/>
          <w:szCs w:val="28"/>
          <w:lang w:val="uk-UA" w:eastAsia="uk-UA"/>
        </w:rPr>
        <w:t>7</w:t>
      </w:r>
      <w:r>
        <w:rPr>
          <w:rFonts w:ascii="Times New Roman" w:eastAsia="Times New Roman" w:hAnsi="Times New Roman" w:cs="Times New Roman"/>
          <w:sz w:val="28"/>
          <w:szCs w:val="28"/>
          <w:lang w:val="uk-UA" w:eastAsia="uk-UA"/>
        </w:rPr>
        <w:t xml:space="preserve"> року, у зв’язку із чим </w:t>
      </w:r>
      <w:r w:rsidR="00307E44">
        <w:rPr>
          <w:rFonts w:ascii="Times New Roman" w:eastAsia="Times New Roman" w:hAnsi="Times New Roman" w:cs="Times New Roman"/>
          <w:sz w:val="28"/>
          <w:szCs w:val="28"/>
          <w:lang w:val="uk-UA" w:eastAsia="uk-UA"/>
        </w:rPr>
        <w:t xml:space="preserve">у </w:t>
      </w:r>
      <w:r w:rsidR="00CC10C2">
        <w:rPr>
          <w:rFonts w:ascii="Times New Roman" w:eastAsia="Times New Roman" w:hAnsi="Times New Roman" w:cs="Times New Roman"/>
          <w:sz w:val="28"/>
          <w:szCs w:val="28"/>
          <w:lang w:val="uk-UA" w:eastAsia="uk-UA"/>
        </w:rPr>
        <w:t>нього виникає</w:t>
      </w:r>
      <w:r>
        <w:rPr>
          <w:rFonts w:ascii="Times New Roman" w:eastAsia="Times New Roman" w:hAnsi="Times New Roman" w:cs="Times New Roman"/>
          <w:sz w:val="28"/>
          <w:szCs w:val="28"/>
          <w:lang w:val="uk-UA" w:eastAsia="uk-UA"/>
        </w:rPr>
        <w:t xml:space="preserve"> запитання, чому суддя раніше розглядає скарги, які зареєстровані у суді пізніше, ніж його скарга, </w:t>
      </w:r>
      <w:r w:rsidR="00B56868">
        <w:rPr>
          <w:rFonts w:ascii="Times New Roman" w:eastAsia="Times New Roman" w:hAnsi="Times New Roman" w:cs="Times New Roman"/>
          <w:sz w:val="28"/>
          <w:szCs w:val="28"/>
          <w:lang w:val="uk-UA" w:eastAsia="uk-UA"/>
        </w:rPr>
        <w:t xml:space="preserve">що дало </w:t>
      </w:r>
      <w:r w:rsidR="00CC10C2">
        <w:rPr>
          <w:rFonts w:ascii="Times New Roman" w:eastAsia="Times New Roman" w:hAnsi="Times New Roman" w:cs="Times New Roman"/>
          <w:sz w:val="28"/>
          <w:szCs w:val="28"/>
          <w:lang w:val="uk-UA" w:eastAsia="uk-UA"/>
        </w:rPr>
        <w:t xml:space="preserve">йому </w:t>
      </w:r>
      <w:r w:rsidR="00B56868">
        <w:rPr>
          <w:rFonts w:ascii="Times New Roman" w:eastAsia="Times New Roman" w:hAnsi="Times New Roman" w:cs="Times New Roman"/>
          <w:sz w:val="28"/>
          <w:szCs w:val="28"/>
          <w:lang w:val="uk-UA" w:eastAsia="uk-UA"/>
        </w:rPr>
        <w:t xml:space="preserve">підстави вважати, що суддя </w:t>
      </w:r>
      <w:proofErr w:type="spellStart"/>
      <w:r w:rsidR="00B56868">
        <w:rPr>
          <w:rFonts w:ascii="Times New Roman" w:eastAsia="Times New Roman" w:hAnsi="Times New Roman" w:cs="Times New Roman"/>
          <w:sz w:val="28"/>
          <w:szCs w:val="28"/>
          <w:lang w:val="uk-UA" w:eastAsia="uk-UA"/>
        </w:rPr>
        <w:t>необ’єктивно</w:t>
      </w:r>
      <w:proofErr w:type="spellEnd"/>
      <w:r w:rsidR="00B56868">
        <w:rPr>
          <w:rFonts w:ascii="Times New Roman" w:eastAsia="Times New Roman" w:hAnsi="Times New Roman" w:cs="Times New Roman"/>
          <w:sz w:val="28"/>
          <w:szCs w:val="28"/>
          <w:lang w:val="uk-UA" w:eastAsia="uk-UA"/>
        </w:rPr>
        <w:t xml:space="preserve"> </w:t>
      </w:r>
      <w:r w:rsidR="008E3B46">
        <w:rPr>
          <w:rFonts w:ascii="Times New Roman" w:eastAsia="Times New Roman" w:hAnsi="Times New Roman" w:cs="Times New Roman"/>
          <w:sz w:val="28"/>
          <w:szCs w:val="28"/>
          <w:lang w:val="uk-UA" w:eastAsia="uk-UA"/>
        </w:rPr>
        <w:t>діяла п</w:t>
      </w:r>
      <w:r w:rsidR="00CC10C2">
        <w:rPr>
          <w:rFonts w:ascii="Times New Roman" w:eastAsia="Times New Roman" w:hAnsi="Times New Roman" w:cs="Times New Roman"/>
          <w:sz w:val="28"/>
          <w:szCs w:val="28"/>
          <w:lang w:val="uk-UA" w:eastAsia="uk-UA"/>
        </w:rPr>
        <w:t>ід час</w:t>
      </w:r>
      <w:r w:rsidR="008E3B46">
        <w:rPr>
          <w:rFonts w:ascii="Times New Roman" w:eastAsia="Times New Roman" w:hAnsi="Times New Roman" w:cs="Times New Roman"/>
          <w:sz w:val="28"/>
          <w:szCs w:val="28"/>
          <w:lang w:val="uk-UA" w:eastAsia="uk-UA"/>
        </w:rPr>
        <w:t xml:space="preserve"> ухваленн</w:t>
      </w:r>
      <w:r w:rsidR="00CC10C2">
        <w:rPr>
          <w:rFonts w:ascii="Times New Roman" w:eastAsia="Times New Roman" w:hAnsi="Times New Roman" w:cs="Times New Roman"/>
          <w:sz w:val="28"/>
          <w:szCs w:val="28"/>
          <w:lang w:val="uk-UA" w:eastAsia="uk-UA"/>
        </w:rPr>
        <w:t>я</w:t>
      </w:r>
      <w:r w:rsidR="00B56868">
        <w:rPr>
          <w:rFonts w:ascii="Times New Roman" w:eastAsia="Times New Roman" w:hAnsi="Times New Roman" w:cs="Times New Roman"/>
          <w:sz w:val="28"/>
          <w:szCs w:val="28"/>
          <w:lang w:val="uk-UA" w:eastAsia="uk-UA"/>
        </w:rPr>
        <w:t xml:space="preserve"> судового рішення (ухвали)</w:t>
      </w:r>
      <w:r>
        <w:rPr>
          <w:rFonts w:ascii="Times New Roman" w:eastAsia="Times New Roman" w:hAnsi="Times New Roman" w:cs="Times New Roman"/>
          <w:sz w:val="28"/>
          <w:szCs w:val="28"/>
          <w:lang w:val="uk-UA" w:eastAsia="uk-UA"/>
        </w:rPr>
        <w:t>.</w:t>
      </w:r>
    </w:p>
    <w:p w:rsidR="004A1AF9" w:rsidRDefault="004A1AF9" w:rsidP="00BF77E2">
      <w:pPr>
        <w:tabs>
          <w:tab w:val="left" w:pos="6946"/>
        </w:tabs>
        <w:spacing w:after="0" w:line="240" w:lineRule="auto"/>
        <w:ind w:firstLine="709"/>
        <w:jc w:val="both"/>
        <w:rPr>
          <w:rFonts w:ascii="Times New Roman" w:eastAsia="Times New Roman" w:hAnsi="Times New Roman" w:cs="Times New Roman"/>
          <w:sz w:val="28"/>
          <w:szCs w:val="28"/>
          <w:lang w:val="uk-UA" w:eastAsia="ru-RU"/>
        </w:rPr>
      </w:pPr>
      <w:r w:rsidRPr="004A1AF9">
        <w:rPr>
          <w:rFonts w:ascii="Times New Roman" w:eastAsia="Times New Roman" w:hAnsi="Times New Roman" w:cs="Times New Roman"/>
          <w:sz w:val="28"/>
          <w:szCs w:val="28"/>
          <w:lang w:val="uk-UA" w:eastAsia="ru-RU"/>
        </w:rPr>
        <w:t xml:space="preserve">Ухвалою від </w:t>
      </w:r>
      <w:r w:rsidR="00BF60C8">
        <w:rPr>
          <w:rFonts w:ascii="Times New Roman" w:eastAsia="Times New Roman" w:hAnsi="Times New Roman" w:cs="Times New Roman"/>
          <w:sz w:val="28"/>
          <w:szCs w:val="28"/>
          <w:lang w:val="uk-UA" w:eastAsia="ru-RU"/>
        </w:rPr>
        <w:t>6</w:t>
      </w:r>
      <w:r w:rsidRPr="004A1AF9">
        <w:rPr>
          <w:rFonts w:ascii="Times New Roman" w:eastAsia="Times New Roman" w:hAnsi="Times New Roman" w:cs="Times New Roman"/>
          <w:sz w:val="28"/>
          <w:szCs w:val="28"/>
          <w:lang w:val="uk-UA" w:eastAsia="ru-RU"/>
        </w:rPr>
        <w:t xml:space="preserve"> </w:t>
      </w:r>
      <w:r w:rsidR="00BF60C8">
        <w:rPr>
          <w:rFonts w:ascii="Times New Roman" w:eastAsia="Times New Roman" w:hAnsi="Times New Roman" w:cs="Times New Roman"/>
          <w:sz w:val="28"/>
          <w:szCs w:val="28"/>
          <w:lang w:val="uk-UA" w:eastAsia="ru-RU"/>
        </w:rPr>
        <w:t>квіт</w:t>
      </w:r>
      <w:r w:rsidRPr="004A1AF9">
        <w:rPr>
          <w:rFonts w:ascii="Times New Roman" w:eastAsia="Times New Roman" w:hAnsi="Times New Roman" w:cs="Times New Roman"/>
          <w:sz w:val="28"/>
          <w:szCs w:val="28"/>
          <w:lang w:val="uk-UA" w:eastAsia="ru-RU"/>
        </w:rPr>
        <w:t xml:space="preserve">ня 2020 року № </w:t>
      </w:r>
      <w:r w:rsidR="00BF60C8">
        <w:rPr>
          <w:rFonts w:ascii="Times New Roman" w:eastAsia="Times New Roman" w:hAnsi="Times New Roman" w:cs="Times New Roman"/>
          <w:sz w:val="28"/>
          <w:szCs w:val="28"/>
          <w:lang w:val="uk-UA" w:eastAsia="ru-RU"/>
        </w:rPr>
        <w:t>885</w:t>
      </w:r>
      <w:r w:rsidRPr="004A1AF9">
        <w:rPr>
          <w:rFonts w:ascii="Times New Roman" w:eastAsia="Times New Roman" w:hAnsi="Times New Roman" w:cs="Times New Roman"/>
          <w:sz w:val="28"/>
          <w:szCs w:val="28"/>
          <w:lang w:val="uk-UA" w:eastAsia="ru-RU"/>
        </w:rPr>
        <w:t>/</w:t>
      </w:r>
      <w:r w:rsidR="00BF60C8">
        <w:rPr>
          <w:rFonts w:ascii="Times New Roman" w:eastAsia="Times New Roman" w:hAnsi="Times New Roman" w:cs="Times New Roman"/>
          <w:sz w:val="28"/>
          <w:szCs w:val="28"/>
          <w:lang w:val="uk-UA" w:eastAsia="ru-RU"/>
        </w:rPr>
        <w:t>2</w:t>
      </w:r>
      <w:r w:rsidRPr="004A1AF9">
        <w:rPr>
          <w:rFonts w:ascii="Times New Roman" w:eastAsia="Times New Roman" w:hAnsi="Times New Roman" w:cs="Times New Roman"/>
          <w:sz w:val="28"/>
          <w:szCs w:val="28"/>
          <w:lang w:val="uk-UA" w:eastAsia="ru-RU"/>
        </w:rPr>
        <w:t xml:space="preserve">дп/15-20 </w:t>
      </w:r>
      <w:r w:rsidR="00BF60C8">
        <w:rPr>
          <w:rFonts w:ascii="Times New Roman" w:eastAsia="Times New Roman" w:hAnsi="Times New Roman" w:cs="Times New Roman"/>
          <w:sz w:val="28"/>
          <w:szCs w:val="28"/>
          <w:lang w:val="uk-UA" w:eastAsia="ru-RU"/>
        </w:rPr>
        <w:t>Друг</w:t>
      </w:r>
      <w:r w:rsidRPr="004A1AF9">
        <w:rPr>
          <w:rFonts w:ascii="Times New Roman" w:eastAsia="Times New Roman" w:hAnsi="Times New Roman" w:cs="Times New Roman"/>
          <w:sz w:val="28"/>
          <w:szCs w:val="28"/>
          <w:lang w:val="uk-UA" w:eastAsia="ru-RU"/>
        </w:rPr>
        <w:t xml:space="preserve">а Дисциплінарна палата Вищої ради правосуддя відкрила дисциплінарну справу стосовно судді </w:t>
      </w:r>
      <w:r w:rsidR="00BF60C8">
        <w:rPr>
          <w:rFonts w:ascii="Times New Roman" w:eastAsia="Times New Roman" w:hAnsi="Times New Roman" w:cs="Times New Roman"/>
          <w:sz w:val="28"/>
          <w:szCs w:val="28"/>
          <w:lang w:val="uk-UA" w:eastAsia="ru-RU"/>
        </w:rPr>
        <w:t>Печерського районного суду міста Києва Москаленко К.</w:t>
      </w:r>
      <w:r w:rsidRPr="004A1AF9">
        <w:rPr>
          <w:rFonts w:ascii="Times New Roman" w:eastAsia="Times New Roman" w:hAnsi="Times New Roman" w:cs="Times New Roman"/>
          <w:sz w:val="28"/>
          <w:szCs w:val="28"/>
          <w:lang w:val="uk-UA" w:eastAsia="ru-RU"/>
        </w:rPr>
        <w:t>О. на підставі підпункту</w:t>
      </w:r>
      <w:r w:rsidR="00CC10C2">
        <w:rPr>
          <w:rFonts w:ascii="Times New Roman" w:eastAsia="Times New Roman" w:hAnsi="Times New Roman" w:cs="Times New Roman"/>
          <w:sz w:val="28"/>
          <w:szCs w:val="28"/>
          <w:lang w:val="uk-UA" w:eastAsia="ru-RU"/>
        </w:rPr>
        <w:t> </w:t>
      </w:r>
      <w:r w:rsidRPr="004A1AF9">
        <w:rPr>
          <w:rFonts w:ascii="Times New Roman" w:eastAsia="Times New Roman" w:hAnsi="Times New Roman" w:cs="Times New Roman"/>
          <w:sz w:val="28"/>
          <w:szCs w:val="28"/>
          <w:lang w:val="uk-UA" w:eastAsia="ru-RU"/>
        </w:rPr>
        <w:t>«а» пункту 1</w:t>
      </w:r>
      <w:r w:rsidR="00BF60C8">
        <w:rPr>
          <w:rFonts w:ascii="Times New Roman" w:eastAsia="Times New Roman" w:hAnsi="Times New Roman" w:cs="Times New Roman"/>
          <w:sz w:val="28"/>
          <w:szCs w:val="28"/>
          <w:lang w:val="uk-UA" w:eastAsia="ru-RU"/>
        </w:rPr>
        <w:t xml:space="preserve"> </w:t>
      </w:r>
      <w:r w:rsidRPr="004A1AF9">
        <w:rPr>
          <w:rFonts w:ascii="Times New Roman" w:eastAsia="Times New Roman" w:hAnsi="Times New Roman" w:cs="Times New Roman"/>
          <w:sz w:val="28"/>
          <w:szCs w:val="28"/>
          <w:lang w:val="uk-UA" w:eastAsia="ru-RU"/>
        </w:rPr>
        <w:t xml:space="preserve">частини першої статті 106 Закону України від 2 червня 2016 року № 1402-VIII «Про судоустрій і статус суддів» (далі – </w:t>
      </w:r>
      <w:r w:rsidR="00FA1988">
        <w:rPr>
          <w:rFonts w:ascii="Times New Roman" w:eastAsia="Times New Roman" w:hAnsi="Times New Roman" w:cs="Times New Roman"/>
          <w:sz w:val="28"/>
          <w:szCs w:val="28"/>
          <w:lang w:val="uk-UA" w:eastAsia="ru-RU"/>
        </w:rPr>
        <w:t xml:space="preserve">                                </w:t>
      </w:r>
      <w:r w:rsidRPr="004A1AF9">
        <w:rPr>
          <w:rFonts w:ascii="Times New Roman" w:eastAsia="Times New Roman" w:hAnsi="Times New Roman" w:cs="Times New Roman"/>
          <w:sz w:val="28"/>
          <w:szCs w:val="28"/>
          <w:lang w:val="uk-UA" w:eastAsia="ru-RU"/>
        </w:rPr>
        <w:t>Закон № 1402-VІІІ) (істотні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p>
    <w:p w:rsidR="00710210" w:rsidRPr="007D134B" w:rsidRDefault="00710210" w:rsidP="00BF77E2">
      <w:pPr>
        <w:shd w:val="clear" w:color="auto" w:fill="FFFFFF"/>
        <w:tabs>
          <w:tab w:val="left" w:pos="6946"/>
        </w:tabs>
        <w:spacing w:after="0" w:line="240" w:lineRule="auto"/>
        <w:ind w:firstLine="709"/>
        <w:jc w:val="both"/>
        <w:rPr>
          <w:rStyle w:val="FontStyle14"/>
          <w:sz w:val="28"/>
          <w:szCs w:val="28"/>
          <w:lang w:eastAsia="uk-UA"/>
        </w:rPr>
      </w:pPr>
      <w:proofErr w:type="spellStart"/>
      <w:r w:rsidRPr="007D134B">
        <w:rPr>
          <w:rFonts w:ascii="Times New Roman" w:hAnsi="Times New Roman" w:cs="Times New Roman"/>
          <w:sz w:val="28"/>
          <w:szCs w:val="28"/>
        </w:rPr>
        <w:t>Під</w:t>
      </w:r>
      <w:proofErr w:type="spellEnd"/>
      <w:r w:rsidRPr="007D134B">
        <w:rPr>
          <w:rFonts w:ascii="Times New Roman" w:hAnsi="Times New Roman" w:cs="Times New Roman"/>
          <w:sz w:val="28"/>
          <w:szCs w:val="28"/>
        </w:rPr>
        <w:t xml:space="preserve"> час </w:t>
      </w:r>
      <w:proofErr w:type="spellStart"/>
      <w:r w:rsidRPr="007D134B">
        <w:rPr>
          <w:rFonts w:ascii="Times New Roman" w:hAnsi="Times New Roman" w:cs="Times New Roman"/>
          <w:sz w:val="28"/>
          <w:szCs w:val="28"/>
        </w:rPr>
        <w:t>розгляду</w:t>
      </w:r>
      <w:proofErr w:type="spellEnd"/>
      <w:r w:rsidRPr="007D134B">
        <w:rPr>
          <w:rFonts w:ascii="Times New Roman" w:hAnsi="Times New Roman" w:cs="Times New Roman"/>
          <w:sz w:val="28"/>
          <w:szCs w:val="28"/>
        </w:rPr>
        <w:t xml:space="preserve"> </w:t>
      </w:r>
      <w:proofErr w:type="spellStart"/>
      <w:r w:rsidRPr="007D134B">
        <w:rPr>
          <w:rFonts w:ascii="Times New Roman" w:hAnsi="Times New Roman" w:cs="Times New Roman"/>
          <w:sz w:val="28"/>
          <w:szCs w:val="28"/>
        </w:rPr>
        <w:t>дисциплінарної</w:t>
      </w:r>
      <w:proofErr w:type="spellEnd"/>
      <w:r w:rsidRPr="007D134B">
        <w:rPr>
          <w:rFonts w:ascii="Times New Roman" w:hAnsi="Times New Roman" w:cs="Times New Roman"/>
          <w:sz w:val="28"/>
          <w:szCs w:val="28"/>
        </w:rPr>
        <w:t xml:space="preserve"> </w:t>
      </w:r>
      <w:proofErr w:type="spellStart"/>
      <w:r w:rsidRPr="007D134B">
        <w:rPr>
          <w:rFonts w:ascii="Times New Roman" w:hAnsi="Times New Roman" w:cs="Times New Roman"/>
          <w:sz w:val="28"/>
          <w:szCs w:val="28"/>
        </w:rPr>
        <w:t>справи</w:t>
      </w:r>
      <w:proofErr w:type="spellEnd"/>
      <w:r w:rsidRPr="007D134B">
        <w:rPr>
          <w:rFonts w:ascii="Times New Roman" w:hAnsi="Times New Roman" w:cs="Times New Roman"/>
          <w:sz w:val="28"/>
          <w:szCs w:val="28"/>
        </w:rPr>
        <w:t xml:space="preserve"> </w:t>
      </w:r>
      <w:r w:rsidRPr="007D134B">
        <w:rPr>
          <w:rFonts w:ascii="Times New Roman" w:hAnsi="Times New Roman" w:cs="Times New Roman"/>
          <w:sz w:val="28"/>
          <w:szCs w:val="28"/>
          <w:lang w:eastAsia="ru-RU"/>
        </w:rPr>
        <w:t xml:space="preserve">Другою </w:t>
      </w:r>
      <w:proofErr w:type="spellStart"/>
      <w:r w:rsidRPr="007D134B">
        <w:rPr>
          <w:rFonts w:ascii="Times New Roman" w:hAnsi="Times New Roman" w:cs="Times New Roman"/>
          <w:sz w:val="28"/>
          <w:szCs w:val="28"/>
          <w:lang w:eastAsia="ru-RU"/>
        </w:rPr>
        <w:t>Дисциплінарною</w:t>
      </w:r>
      <w:proofErr w:type="spellEnd"/>
      <w:r w:rsidRPr="007D134B">
        <w:rPr>
          <w:rFonts w:ascii="Times New Roman" w:hAnsi="Times New Roman" w:cs="Times New Roman"/>
          <w:sz w:val="28"/>
          <w:szCs w:val="28"/>
          <w:lang w:eastAsia="ru-RU"/>
        </w:rPr>
        <w:t xml:space="preserve"> палатою </w:t>
      </w:r>
      <w:proofErr w:type="spellStart"/>
      <w:r w:rsidRPr="007D134B">
        <w:rPr>
          <w:rFonts w:ascii="Times New Roman" w:hAnsi="Times New Roman" w:cs="Times New Roman"/>
          <w:sz w:val="28"/>
          <w:szCs w:val="28"/>
          <w:lang w:eastAsia="ru-RU"/>
        </w:rPr>
        <w:t>Вищої</w:t>
      </w:r>
      <w:proofErr w:type="spellEnd"/>
      <w:r w:rsidRPr="007D134B">
        <w:rPr>
          <w:rFonts w:ascii="Times New Roman" w:hAnsi="Times New Roman" w:cs="Times New Roman"/>
          <w:sz w:val="28"/>
          <w:szCs w:val="28"/>
          <w:lang w:eastAsia="ru-RU"/>
        </w:rPr>
        <w:t xml:space="preserve"> ради </w:t>
      </w:r>
      <w:proofErr w:type="spellStart"/>
      <w:r w:rsidRPr="007D134B">
        <w:rPr>
          <w:rFonts w:ascii="Times New Roman" w:hAnsi="Times New Roman" w:cs="Times New Roman"/>
          <w:sz w:val="28"/>
          <w:szCs w:val="28"/>
          <w:lang w:eastAsia="ru-RU"/>
        </w:rPr>
        <w:t>правосуддя</w:t>
      </w:r>
      <w:proofErr w:type="spellEnd"/>
      <w:r w:rsidRPr="007D134B">
        <w:rPr>
          <w:rFonts w:ascii="Times New Roman" w:hAnsi="Times New Roman" w:cs="Times New Roman"/>
          <w:sz w:val="28"/>
          <w:szCs w:val="28"/>
          <w:lang w:eastAsia="ru-RU"/>
        </w:rPr>
        <w:t xml:space="preserve"> </w:t>
      </w:r>
      <w:proofErr w:type="spellStart"/>
      <w:r w:rsidRPr="007D134B">
        <w:rPr>
          <w:rFonts w:ascii="Times New Roman" w:hAnsi="Times New Roman" w:cs="Times New Roman"/>
          <w:sz w:val="28"/>
          <w:szCs w:val="28"/>
          <w:lang w:eastAsia="ru-RU"/>
        </w:rPr>
        <w:t>встановлено</w:t>
      </w:r>
      <w:proofErr w:type="spellEnd"/>
      <w:r w:rsidRPr="007D134B">
        <w:rPr>
          <w:rFonts w:ascii="Times New Roman" w:hAnsi="Times New Roman" w:cs="Times New Roman"/>
          <w:sz w:val="28"/>
          <w:szCs w:val="28"/>
          <w:lang w:eastAsia="ru-RU"/>
        </w:rPr>
        <w:t xml:space="preserve"> </w:t>
      </w:r>
      <w:proofErr w:type="spellStart"/>
      <w:r w:rsidRPr="007D134B">
        <w:rPr>
          <w:rFonts w:ascii="Times New Roman" w:hAnsi="Times New Roman" w:cs="Times New Roman"/>
          <w:sz w:val="28"/>
          <w:szCs w:val="28"/>
          <w:lang w:eastAsia="ru-RU"/>
        </w:rPr>
        <w:t>додаткові</w:t>
      </w:r>
      <w:proofErr w:type="spellEnd"/>
      <w:r w:rsidRPr="007D134B">
        <w:rPr>
          <w:rFonts w:ascii="Times New Roman" w:hAnsi="Times New Roman" w:cs="Times New Roman"/>
          <w:sz w:val="28"/>
          <w:szCs w:val="28"/>
          <w:lang w:eastAsia="ru-RU"/>
        </w:rPr>
        <w:t xml:space="preserve"> </w:t>
      </w:r>
      <w:proofErr w:type="spellStart"/>
      <w:r w:rsidRPr="007D134B">
        <w:rPr>
          <w:rFonts w:ascii="Times New Roman" w:hAnsi="Times New Roman" w:cs="Times New Roman"/>
          <w:sz w:val="28"/>
          <w:szCs w:val="28"/>
          <w:lang w:eastAsia="ru-RU"/>
        </w:rPr>
        <w:t>обставини</w:t>
      </w:r>
      <w:proofErr w:type="spellEnd"/>
      <w:r w:rsidRPr="007D134B">
        <w:rPr>
          <w:rFonts w:ascii="Times New Roman" w:hAnsi="Times New Roman" w:cs="Times New Roman"/>
          <w:sz w:val="28"/>
          <w:szCs w:val="28"/>
          <w:lang w:eastAsia="ru-RU"/>
        </w:rPr>
        <w:t xml:space="preserve">, </w:t>
      </w:r>
      <w:proofErr w:type="spellStart"/>
      <w:r w:rsidRPr="007D134B">
        <w:rPr>
          <w:rFonts w:ascii="Times New Roman" w:hAnsi="Times New Roman" w:cs="Times New Roman"/>
          <w:sz w:val="28"/>
          <w:szCs w:val="28"/>
          <w:lang w:eastAsia="ru-RU"/>
        </w:rPr>
        <w:t>які</w:t>
      </w:r>
      <w:proofErr w:type="spellEnd"/>
      <w:r w:rsidRPr="007D134B">
        <w:rPr>
          <w:rFonts w:ascii="Times New Roman" w:hAnsi="Times New Roman" w:cs="Times New Roman"/>
          <w:sz w:val="28"/>
          <w:szCs w:val="28"/>
          <w:lang w:eastAsia="ru-RU"/>
        </w:rPr>
        <w:t xml:space="preserve"> </w:t>
      </w:r>
      <w:proofErr w:type="spellStart"/>
      <w:r w:rsidRPr="007D134B">
        <w:rPr>
          <w:rFonts w:ascii="Times New Roman" w:hAnsi="Times New Roman" w:cs="Times New Roman"/>
          <w:sz w:val="28"/>
          <w:szCs w:val="28"/>
          <w:lang w:eastAsia="ru-RU"/>
        </w:rPr>
        <w:t>свідчили</w:t>
      </w:r>
      <w:proofErr w:type="spellEnd"/>
      <w:r w:rsidRPr="007D134B">
        <w:rPr>
          <w:rFonts w:ascii="Times New Roman" w:hAnsi="Times New Roman" w:cs="Times New Roman"/>
          <w:sz w:val="28"/>
          <w:szCs w:val="28"/>
          <w:lang w:eastAsia="ru-RU"/>
        </w:rPr>
        <w:t xml:space="preserve"> про </w:t>
      </w:r>
      <w:proofErr w:type="spellStart"/>
      <w:r w:rsidRPr="007D134B">
        <w:rPr>
          <w:rFonts w:ascii="Times New Roman" w:hAnsi="Times New Roman" w:cs="Times New Roman"/>
          <w:sz w:val="28"/>
          <w:szCs w:val="28"/>
          <w:lang w:eastAsia="ru-RU"/>
        </w:rPr>
        <w:t>наявність</w:t>
      </w:r>
      <w:proofErr w:type="spellEnd"/>
      <w:r w:rsidRPr="007D134B">
        <w:rPr>
          <w:rFonts w:ascii="Times New Roman" w:hAnsi="Times New Roman" w:cs="Times New Roman"/>
          <w:sz w:val="28"/>
          <w:szCs w:val="28"/>
          <w:lang w:eastAsia="ru-RU"/>
        </w:rPr>
        <w:t xml:space="preserve"> у </w:t>
      </w:r>
      <w:proofErr w:type="spellStart"/>
      <w:r w:rsidRPr="007D134B">
        <w:rPr>
          <w:rFonts w:ascii="Times New Roman" w:hAnsi="Times New Roman" w:cs="Times New Roman"/>
          <w:sz w:val="28"/>
          <w:szCs w:val="28"/>
          <w:lang w:eastAsia="ru-RU"/>
        </w:rPr>
        <w:t>діях</w:t>
      </w:r>
      <w:proofErr w:type="spellEnd"/>
      <w:r w:rsidRPr="007D134B">
        <w:rPr>
          <w:rFonts w:ascii="Times New Roman" w:hAnsi="Times New Roman" w:cs="Times New Roman"/>
          <w:sz w:val="28"/>
          <w:szCs w:val="28"/>
          <w:lang w:eastAsia="ru-RU"/>
        </w:rPr>
        <w:t xml:space="preserve"> </w:t>
      </w:r>
      <w:proofErr w:type="spellStart"/>
      <w:r w:rsidRPr="007D134B">
        <w:rPr>
          <w:rFonts w:ascii="Times New Roman" w:hAnsi="Times New Roman" w:cs="Times New Roman"/>
          <w:sz w:val="28"/>
          <w:szCs w:val="28"/>
          <w:lang w:eastAsia="ru-RU"/>
        </w:rPr>
        <w:t>слідчого</w:t>
      </w:r>
      <w:proofErr w:type="spellEnd"/>
      <w:r w:rsidRPr="007D134B">
        <w:rPr>
          <w:rFonts w:ascii="Times New Roman" w:hAnsi="Times New Roman" w:cs="Times New Roman"/>
          <w:sz w:val="28"/>
          <w:szCs w:val="28"/>
          <w:lang w:eastAsia="ru-RU"/>
        </w:rPr>
        <w:t xml:space="preserve"> </w:t>
      </w:r>
      <w:proofErr w:type="spellStart"/>
      <w:r w:rsidRPr="007D134B">
        <w:rPr>
          <w:rFonts w:ascii="Times New Roman" w:hAnsi="Times New Roman" w:cs="Times New Roman"/>
          <w:sz w:val="28"/>
          <w:szCs w:val="28"/>
          <w:lang w:eastAsia="ru-RU"/>
        </w:rPr>
        <w:t>судді</w:t>
      </w:r>
      <w:proofErr w:type="spellEnd"/>
      <w:r w:rsidRPr="007D134B">
        <w:rPr>
          <w:rFonts w:ascii="Times New Roman" w:hAnsi="Times New Roman" w:cs="Times New Roman"/>
          <w:sz w:val="28"/>
          <w:szCs w:val="28"/>
          <w:lang w:eastAsia="ru-RU"/>
        </w:rPr>
        <w:t xml:space="preserve"> Москаленко К.О., </w:t>
      </w:r>
      <w:proofErr w:type="spellStart"/>
      <w:r w:rsidRPr="007D134B">
        <w:rPr>
          <w:rFonts w:ascii="Times New Roman" w:hAnsi="Times New Roman" w:cs="Times New Roman"/>
          <w:sz w:val="28"/>
          <w:szCs w:val="28"/>
          <w:lang w:eastAsia="ru-RU"/>
        </w:rPr>
        <w:t>крім</w:t>
      </w:r>
      <w:proofErr w:type="spellEnd"/>
      <w:r w:rsidRPr="007D134B">
        <w:rPr>
          <w:rFonts w:ascii="Times New Roman" w:hAnsi="Times New Roman" w:cs="Times New Roman"/>
          <w:sz w:val="28"/>
          <w:szCs w:val="28"/>
          <w:lang w:eastAsia="ru-RU"/>
        </w:rPr>
        <w:t xml:space="preserve"> </w:t>
      </w:r>
      <w:proofErr w:type="spellStart"/>
      <w:r w:rsidRPr="007D134B">
        <w:rPr>
          <w:rFonts w:ascii="Times New Roman" w:hAnsi="Times New Roman" w:cs="Times New Roman"/>
          <w:sz w:val="28"/>
          <w:szCs w:val="28"/>
          <w:lang w:eastAsia="ru-RU"/>
        </w:rPr>
        <w:t>ознак</w:t>
      </w:r>
      <w:proofErr w:type="spellEnd"/>
      <w:r w:rsidRPr="007D134B">
        <w:rPr>
          <w:rFonts w:ascii="Times New Roman" w:hAnsi="Times New Roman" w:cs="Times New Roman"/>
          <w:sz w:val="28"/>
          <w:szCs w:val="28"/>
          <w:lang w:eastAsia="ru-RU"/>
        </w:rPr>
        <w:t xml:space="preserve"> </w:t>
      </w:r>
      <w:proofErr w:type="spellStart"/>
      <w:r w:rsidRPr="007D134B">
        <w:rPr>
          <w:rFonts w:ascii="Times New Roman" w:hAnsi="Times New Roman" w:cs="Times New Roman"/>
          <w:sz w:val="28"/>
          <w:szCs w:val="28"/>
          <w:lang w:eastAsia="ru-RU"/>
        </w:rPr>
        <w:t>дисциплінарного</w:t>
      </w:r>
      <w:proofErr w:type="spellEnd"/>
      <w:r w:rsidRPr="007D134B">
        <w:rPr>
          <w:rFonts w:ascii="Times New Roman" w:hAnsi="Times New Roman" w:cs="Times New Roman"/>
          <w:sz w:val="28"/>
          <w:szCs w:val="28"/>
          <w:lang w:eastAsia="ru-RU"/>
        </w:rPr>
        <w:t xml:space="preserve"> проступку</w:t>
      </w:r>
      <w:r w:rsidRPr="007D134B">
        <w:rPr>
          <w:rStyle w:val="FontStyle14"/>
          <w:sz w:val="28"/>
          <w:szCs w:val="28"/>
          <w:lang w:eastAsia="uk-UA"/>
        </w:rPr>
        <w:t xml:space="preserve">, </w:t>
      </w:r>
      <w:proofErr w:type="spellStart"/>
      <w:r w:rsidRPr="007D134B">
        <w:rPr>
          <w:rStyle w:val="FontStyle14"/>
          <w:sz w:val="28"/>
          <w:szCs w:val="28"/>
          <w:lang w:eastAsia="uk-UA"/>
        </w:rPr>
        <w:t>передбаченого</w:t>
      </w:r>
      <w:proofErr w:type="spellEnd"/>
      <w:r w:rsidRPr="007D134B">
        <w:rPr>
          <w:rStyle w:val="FontStyle14"/>
          <w:sz w:val="28"/>
          <w:szCs w:val="28"/>
          <w:lang w:eastAsia="uk-UA"/>
        </w:rPr>
        <w:t xml:space="preserve"> </w:t>
      </w:r>
      <w:proofErr w:type="spellStart"/>
      <w:r w:rsidRPr="007D134B">
        <w:rPr>
          <w:rStyle w:val="FontStyle14"/>
          <w:sz w:val="28"/>
          <w:szCs w:val="28"/>
          <w:lang w:eastAsia="uk-UA"/>
        </w:rPr>
        <w:t>підпунктом</w:t>
      </w:r>
      <w:proofErr w:type="spellEnd"/>
      <w:r w:rsidRPr="007D134B">
        <w:rPr>
          <w:rStyle w:val="FontStyle14"/>
          <w:sz w:val="28"/>
          <w:szCs w:val="28"/>
          <w:lang w:eastAsia="uk-UA"/>
        </w:rPr>
        <w:t xml:space="preserve"> «а» пункту 1 </w:t>
      </w:r>
      <w:proofErr w:type="spellStart"/>
      <w:r w:rsidRPr="007D134B">
        <w:rPr>
          <w:rStyle w:val="FontStyle14"/>
          <w:sz w:val="28"/>
          <w:szCs w:val="28"/>
          <w:lang w:eastAsia="uk-UA"/>
        </w:rPr>
        <w:t>частини</w:t>
      </w:r>
      <w:proofErr w:type="spellEnd"/>
      <w:r w:rsidRPr="007D134B">
        <w:rPr>
          <w:rStyle w:val="FontStyle14"/>
          <w:sz w:val="28"/>
          <w:szCs w:val="28"/>
          <w:lang w:eastAsia="uk-UA"/>
        </w:rPr>
        <w:t xml:space="preserve"> </w:t>
      </w:r>
      <w:proofErr w:type="spellStart"/>
      <w:r w:rsidRPr="007D134B">
        <w:rPr>
          <w:rStyle w:val="FontStyle14"/>
          <w:sz w:val="28"/>
          <w:szCs w:val="28"/>
          <w:lang w:eastAsia="uk-UA"/>
        </w:rPr>
        <w:t>першої</w:t>
      </w:r>
      <w:proofErr w:type="spellEnd"/>
      <w:r w:rsidRPr="007D134B">
        <w:rPr>
          <w:rStyle w:val="FontStyle14"/>
          <w:sz w:val="28"/>
          <w:szCs w:val="28"/>
          <w:lang w:eastAsia="uk-UA"/>
        </w:rPr>
        <w:t xml:space="preserve"> </w:t>
      </w:r>
      <w:proofErr w:type="spellStart"/>
      <w:r w:rsidRPr="007D134B">
        <w:rPr>
          <w:rStyle w:val="FontStyle14"/>
          <w:sz w:val="28"/>
          <w:szCs w:val="28"/>
          <w:lang w:eastAsia="uk-UA"/>
        </w:rPr>
        <w:t>статті</w:t>
      </w:r>
      <w:proofErr w:type="spellEnd"/>
      <w:r w:rsidRPr="007D134B">
        <w:rPr>
          <w:rStyle w:val="FontStyle14"/>
          <w:sz w:val="28"/>
          <w:szCs w:val="28"/>
          <w:lang w:eastAsia="uk-UA"/>
        </w:rPr>
        <w:t xml:space="preserve"> 106 Закону </w:t>
      </w:r>
      <w:proofErr w:type="spellStart"/>
      <w:r w:rsidRPr="007D134B">
        <w:rPr>
          <w:rStyle w:val="FontStyle14"/>
          <w:sz w:val="28"/>
          <w:szCs w:val="28"/>
          <w:lang w:eastAsia="uk-UA"/>
        </w:rPr>
        <w:t>України</w:t>
      </w:r>
      <w:proofErr w:type="spellEnd"/>
      <w:r w:rsidRPr="007D134B">
        <w:rPr>
          <w:rStyle w:val="FontStyle14"/>
          <w:sz w:val="28"/>
          <w:szCs w:val="28"/>
          <w:lang w:eastAsia="uk-UA"/>
        </w:rPr>
        <w:t xml:space="preserve"> «Про </w:t>
      </w:r>
      <w:proofErr w:type="spellStart"/>
      <w:r w:rsidRPr="007D134B">
        <w:rPr>
          <w:rStyle w:val="FontStyle14"/>
          <w:sz w:val="28"/>
          <w:szCs w:val="28"/>
          <w:lang w:eastAsia="uk-UA"/>
        </w:rPr>
        <w:t>судоустрій</w:t>
      </w:r>
      <w:proofErr w:type="spellEnd"/>
      <w:r w:rsidRPr="007D134B">
        <w:rPr>
          <w:rStyle w:val="FontStyle14"/>
          <w:sz w:val="28"/>
          <w:szCs w:val="28"/>
          <w:lang w:eastAsia="uk-UA"/>
        </w:rPr>
        <w:t xml:space="preserve"> і статус </w:t>
      </w:r>
      <w:proofErr w:type="spellStart"/>
      <w:r w:rsidRPr="007D134B">
        <w:rPr>
          <w:rStyle w:val="FontStyle14"/>
          <w:sz w:val="28"/>
          <w:szCs w:val="28"/>
          <w:lang w:eastAsia="uk-UA"/>
        </w:rPr>
        <w:t>суддів</w:t>
      </w:r>
      <w:proofErr w:type="spellEnd"/>
      <w:r w:rsidRPr="007D134B">
        <w:rPr>
          <w:rStyle w:val="FontStyle14"/>
          <w:sz w:val="28"/>
          <w:szCs w:val="28"/>
          <w:lang w:eastAsia="uk-UA"/>
        </w:rPr>
        <w:t xml:space="preserve">», </w:t>
      </w:r>
      <w:proofErr w:type="spellStart"/>
      <w:r w:rsidRPr="007D134B">
        <w:rPr>
          <w:rStyle w:val="FontStyle14"/>
          <w:sz w:val="28"/>
          <w:szCs w:val="28"/>
          <w:lang w:eastAsia="uk-UA"/>
        </w:rPr>
        <w:t>також</w:t>
      </w:r>
      <w:proofErr w:type="spellEnd"/>
      <w:r w:rsidRPr="007D134B">
        <w:rPr>
          <w:rStyle w:val="FontStyle14"/>
          <w:sz w:val="28"/>
          <w:szCs w:val="28"/>
          <w:lang w:eastAsia="uk-UA"/>
        </w:rPr>
        <w:t xml:space="preserve"> </w:t>
      </w:r>
      <w:proofErr w:type="spellStart"/>
      <w:r w:rsidRPr="007D134B">
        <w:rPr>
          <w:rStyle w:val="FontStyle14"/>
          <w:sz w:val="28"/>
          <w:szCs w:val="28"/>
          <w:lang w:eastAsia="uk-UA"/>
        </w:rPr>
        <w:t>ознак</w:t>
      </w:r>
      <w:proofErr w:type="spellEnd"/>
      <w:r w:rsidRPr="007D134B">
        <w:rPr>
          <w:rStyle w:val="FontStyle14"/>
          <w:sz w:val="28"/>
          <w:szCs w:val="28"/>
          <w:lang w:eastAsia="uk-UA"/>
        </w:rPr>
        <w:t xml:space="preserve"> </w:t>
      </w:r>
      <w:proofErr w:type="spellStart"/>
      <w:r w:rsidRPr="007D134B">
        <w:rPr>
          <w:rStyle w:val="FontStyle14"/>
          <w:sz w:val="28"/>
          <w:szCs w:val="28"/>
          <w:lang w:eastAsia="uk-UA"/>
        </w:rPr>
        <w:t>дисциплінарного</w:t>
      </w:r>
      <w:proofErr w:type="spellEnd"/>
      <w:r w:rsidRPr="007D134B">
        <w:rPr>
          <w:rStyle w:val="FontStyle14"/>
          <w:sz w:val="28"/>
          <w:szCs w:val="28"/>
          <w:lang w:eastAsia="uk-UA"/>
        </w:rPr>
        <w:t xml:space="preserve"> проступку, </w:t>
      </w:r>
      <w:proofErr w:type="spellStart"/>
      <w:r w:rsidRPr="007D134B">
        <w:rPr>
          <w:rStyle w:val="FontStyle14"/>
          <w:sz w:val="28"/>
          <w:szCs w:val="28"/>
          <w:lang w:eastAsia="uk-UA"/>
        </w:rPr>
        <w:t>передбаченого</w:t>
      </w:r>
      <w:proofErr w:type="spellEnd"/>
      <w:r w:rsidRPr="007D134B">
        <w:rPr>
          <w:rStyle w:val="FontStyle14"/>
          <w:sz w:val="28"/>
          <w:szCs w:val="28"/>
          <w:lang w:eastAsia="uk-UA"/>
        </w:rPr>
        <w:t xml:space="preserve"> пунктом 4 </w:t>
      </w:r>
      <w:proofErr w:type="spellStart"/>
      <w:r w:rsidRPr="007D134B">
        <w:rPr>
          <w:rStyle w:val="FontStyle14"/>
          <w:sz w:val="28"/>
          <w:szCs w:val="28"/>
          <w:lang w:eastAsia="uk-UA"/>
        </w:rPr>
        <w:t>частини</w:t>
      </w:r>
      <w:proofErr w:type="spellEnd"/>
      <w:r w:rsidRPr="007D134B">
        <w:rPr>
          <w:rStyle w:val="FontStyle14"/>
          <w:sz w:val="28"/>
          <w:szCs w:val="28"/>
          <w:lang w:eastAsia="uk-UA"/>
        </w:rPr>
        <w:t xml:space="preserve"> </w:t>
      </w:r>
      <w:proofErr w:type="spellStart"/>
      <w:r w:rsidRPr="007D134B">
        <w:rPr>
          <w:rStyle w:val="FontStyle14"/>
          <w:sz w:val="28"/>
          <w:szCs w:val="28"/>
          <w:lang w:eastAsia="uk-UA"/>
        </w:rPr>
        <w:t>першої</w:t>
      </w:r>
      <w:proofErr w:type="spellEnd"/>
      <w:r w:rsidRPr="007D134B">
        <w:rPr>
          <w:rStyle w:val="FontStyle14"/>
          <w:sz w:val="28"/>
          <w:szCs w:val="28"/>
          <w:lang w:eastAsia="uk-UA"/>
        </w:rPr>
        <w:t xml:space="preserve"> </w:t>
      </w:r>
      <w:proofErr w:type="spellStart"/>
      <w:r w:rsidRPr="007D134B">
        <w:rPr>
          <w:rStyle w:val="FontStyle14"/>
          <w:sz w:val="28"/>
          <w:szCs w:val="28"/>
          <w:lang w:eastAsia="uk-UA"/>
        </w:rPr>
        <w:t>статті</w:t>
      </w:r>
      <w:proofErr w:type="spellEnd"/>
      <w:r w:rsidRPr="007D134B">
        <w:rPr>
          <w:rStyle w:val="FontStyle14"/>
          <w:sz w:val="28"/>
          <w:szCs w:val="28"/>
          <w:lang w:eastAsia="uk-UA"/>
        </w:rPr>
        <w:t xml:space="preserve"> 106 </w:t>
      </w:r>
      <w:proofErr w:type="spellStart"/>
      <w:r w:rsidRPr="007D134B">
        <w:rPr>
          <w:rStyle w:val="FontStyle14"/>
          <w:sz w:val="28"/>
          <w:szCs w:val="28"/>
          <w:lang w:eastAsia="uk-UA"/>
        </w:rPr>
        <w:t>цього</w:t>
      </w:r>
      <w:proofErr w:type="spellEnd"/>
      <w:r w:rsidRPr="007D134B">
        <w:rPr>
          <w:rStyle w:val="FontStyle14"/>
          <w:sz w:val="28"/>
          <w:szCs w:val="28"/>
          <w:lang w:eastAsia="uk-UA"/>
        </w:rPr>
        <w:t xml:space="preserve"> Закону (</w:t>
      </w:r>
      <w:proofErr w:type="spellStart"/>
      <w:r w:rsidRPr="007D134B">
        <w:rPr>
          <w:rStyle w:val="FontStyle14"/>
          <w:sz w:val="28"/>
          <w:szCs w:val="28"/>
          <w:lang w:eastAsia="uk-UA"/>
        </w:rPr>
        <w:t>умисне</w:t>
      </w:r>
      <w:proofErr w:type="spellEnd"/>
      <w:r w:rsidRPr="007D134B">
        <w:rPr>
          <w:rStyle w:val="FontStyle14"/>
          <w:sz w:val="28"/>
          <w:szCs w:val="28"/>
          <w:lang w:eastAsia="uk-UA"/>
        </w:rPr>
        <w:t xml:space="preserve"> </w:t>
      </w:r>
      <w:proofErr w:type="spellStart"/>
      <w:r w:rsidRPr="007D134B">
        <w:rPr>
          <w:rStyle w:val="FontStyle14"/>
          <w:sz w:val="28"/>
          <w:szCs w:val="28"/>
          <w:lang w:eastAsia="uk-UA"/>
        </w:rPr>
        <w:t>або</w:t>
      </w:r>
      <w:proofErr w:type="spellEnd"/>
      <w:r w:rsidRPr="007D134B">
        <w:rPr>
          <w:rStyle w:val="FontStyle14"/>
          <w:sz w:val="28"/>
          <w:szCs w:val="28"/>
          <w:lang w:eastAsia="uk-UA"/>
        </w:rPr>
        <w:t xml:space="preserve"> </w:t>
      </w:r>
      <w:proofErr w:type="spellStart"/>
      <w:r w:rsidRPr="007D134B">
        <w:rPr>
          <w:rStyle w:val="FontStyle14"/>
          <w:sz w:val="28"/>
          <w:szCs w:val="28"/>
          <w:lang w:eastAsia="uk-UA"/>
        </w:rPr>
        <w:t>внаслідок</w:t>
      </w:r>
      <w:proofErr w:type="spellEnd"/>
      <w:r w:rsidRPr="007D134B">
        <w:rPr>
          <w:rStyle w:val="FontStyle14"/>
          <w:sz w:val="28"/>
          <w:szCs w:val="28"/>
          <w:lang w:eastAsia="uk-UA"/>
        </w:rPr>
        <w:t xml:space="preserve"> </w:t>
      </w:r>
      <w:proofErr w:type="spellStart"/>
      <w:r>
        <w:rPr>
          <w:rStyle w:val="FontStyle14"/>
          <w:sz w:val="28"/>
          <w:szCs w:val="28"/>
          <w:lang w:eastAsia="uk-UA"/>
        </w:rPr>
        <w:t>грубої</w:t>
      </w:r>
      <w:proofErr w:type="spellEnd"/>
      <w:r>
        <w:rPr>
          <w:rStyle w:val="FontStyle14"/>
          <w:sz w:val="28"/>
          <w:szCs w:val="28"/>
          <w:lang w:eastAsia="uk-UA"/>
        </w:rPr>
        <w:t xml:space="preserve"> </w:t>
      </w:r>
      <w:proofErr w:type="spellStart"/>
      <w:r w:rsidRPr="007D134B">
        <w:rPr>
          <w:rStyle w:val="FontStyle14"/>
          <w:sz w:val="28"/>
          <w:szCs w:val="28"/>
          <w:lang w:eastAsia="uk-UA"/>
        </w:rPr>
        <w:t>недбалості</w:t>
      </w:r>
      <w:proofErr w:type="spellEnd"/>
      <w:r w:rsidRPr="007D134B">
        <w:rPr>
          <w:rStyle w:val="FontStyle14"/>
          <w:sz w:val="28"/>
          <w:szCs w:val="28"/>
          <w:lang w:eastAsia="uk-UA"/>
        </w:rPr>
        <w:t xml:space="preserve"> </w:t>
      </w:r>
      <w:proofErr w:type="spellStart"/>
      <w:r w:rsidRPr="007D134B">
        <w:rPr>
          <w:rStyle w:val="FontStyle14"/>
          <w:sz w:val="28"/>
          <w:szCs w:val="28"/>
          <w:lang w:eastAsia="uk-UA"/>
        </w:rPr>
        <w:t>допущення</w:t>
      </w:r>
      <w:proofErr w:type="spellEnd"/>
      <w:r w:rsidRPr="007D134B">
        <w:rPr>
          <w:rStyle w:val="FontStyle14"/>
          <w:sz w:val="28"/>
          <w:szCs w:val="28"/>
          <w:lang w:eastAsia="uk-UA"/>
        </w:rPr>
        <w:t xml:space="preserve"> </w:t>
      </w:r>
      <w:proofErr w:type="spellStart"/>
      <w:r w:rsidRPr="007D134B">
        <w:rPr>
          <w:rStyle w:val="FontStyle14"/>
          <w:sz w:val="28"/>
          <w:szCs w:val="28"/>
          <w:lang w:eastAsia="uk-UA"/>
        </w:rPr>
        <w:t>суддею</w:t>
      </w:r>
      <w:proofErr w:type="spellEnd"/>
      <w:r w:rsidRPr="007D134B">
        <w:rPr>
          <w:rStyle w:val="FontStyle14"/>
          <w:sz w:val="28"/>
          <w:szCs w:val="28"/>
          <w:lang w:eastAsia="uk-UA"/>
        </w:rPr>
        <w:t xml:space="preserve">, </w:t>
      </w:r>
      <w:proofErr w:type="spellStart"/>
      <w:r w:rsidRPr="007D134B">
        <w:rPr>
          <w:rStyle w:val="FontStyle14"/>
          <w:sz w:val="28"/>
          <w:szCs w:val="28"/>
          <w:lang w:eastAsia="uk-UA"/>
        </w:rPr>
        <w:t>який</w:t>
      </w:r>
      <w:proofErr w:type="spellEnd"/>
      <w:r w:rsidRPr="007D134B">
        <w:rPr>
          <w:rStyle w:val="FontStyle14"/>
          <w:sz w:val="28"/>
          <w:szCs w:val="28"/>
          <w:lang w:eastAsia="uk-UA"/>
        </w:rPr>
        <w:t xml:space="preserve"> брав участь в </w:t>
      </w:r>
      <w:proofErr w:type="spellStart"/>
      <w:r w:rsidRPr="007D134B">
        <w:rPr>
          <w:rStyle w:val="FontStyle14"/>
          <w:sz w:val="28"/>
          <w:szCs w:val="28"/>
          <w:lang w:eastAsia="uk-UA"/>
        </w:rPr>
        <w:t>ухваленні</w:t>
      </w:r>
      <w:proofErr w:type="spellEnd"/>
      <w:r w:rsidRPr="007D134B">
        <w:rPr>
          <w:rStyle w:val="FontStyle14"/>
          <w:sz w:val="28"/>
          <w:szCs w:val="28"/>
          <w:lang w:eastAsia="uk-UA"/>
        </w:rPr>
        <w:t xml:space="preserve"> судового </w:t>
      </w:r>
      <w:proofErr w:type="spellStart"/>
      <w:r w:rsidRPr="007D134B">
        <w:rPr>
          <w:rStyle w:val="FontStyle14"/>
          <w:sz w:val="28"/>
          <w:szCs w:val="28"/>
          <w:lang w:eastAsia="uk-UA"/>
        </w:rPr>
        <w:t>рішення</w:t>
      </w:r>
      <w:proofErr w:type="spellEnd"/>
      <w:r>
        <w:rPr>
          <w:rStyle w:val="FontStyle14"/>
          <w:sz w:val="28"/>
          <w:szCs w:val="28"/>
          <w:lang w:eastAsia="uk-UA"/>
        </w:rPr>
        <w:t xml:space="preserve">, </w:t>
      </w:r>
      <w:proofErr w:type="spellStart"/>
      <w:r>
        <w:rPr>
          <w:rStyle w:val="FontStyle14"/>
          <w:sz w:val="28"/>
          <w:szCs w:val="28"/>
          <w:lang w:eastAsia="uk-UA"/>
        </w:rPr>
        <w:t>порушення</w:t>
      </w:r>
      <w:proofErr w:type="spellEnd"/>
      <w:r w:rsidRPr="007D134B">
        <w:rPr>
          <w:rStyle w:val="FontStyle14"/>
          <w:sz w:val="28"/>
          <w:szCs w:val="28"/>
          <w:lang w:eastAsia="uk-UA"/>
        </w:rPr>
        <w:t xml:space="preserve"> прав </w:t>
      </w:r>
      <w:proofErr w:type="spellStart"/>
      <w:r w:rsidRPr="007D134B">
        <w:rPr>
          <w:rStyle w:val="FontStyle14"/>
          <w:sz w:val="28"/>
          <w:szCs w:val="28"/>
          <w:lang w:eastAsia="uk-UA"/>
        </w:rPr>
        <w:t>людини</w:t>
      </w:r>
      <w:proofErr w:type="spellEnd"/>
      <w:r w:rsidRPr="007D134B">
        <w:rPr>
          <w:rStyle w:val="FontStyle14"/>
          <w:sz w:val="28"/>
          <w:szCs w:val="28"/>
          <w:lang w:eastAsia="uk-UA"/>
        </w:rPr>
        <w:t xml:space="preserve"> і </w:t>
      </w:r>
      <w:proofErr w:type="spellStart"/>
      <w:r w:rsidRPr="007D134B">
        <w:rPr>
          <w:rStyle w:val="FontStyle14"/>
          <w:sz w:val="28"/>
          <w:szCs w:val="28"/>
          <w:lang w:eastAsia="uk-UA"/>
        </w:rPr>
        <w:t>основоположних</w:t>
      </w:r>
      <w:proofErr w:type="spellEnd"/>
      <w:r w:rsidRPr="007D134B">
        <w:rPr>
          <w:rStyle w:val="FontStyle14"/>
          <w:sz w:val="28"/>
          <w:szCs w:val="28"/>
          <w:lang w:eastAsia="uk-UA"/>
        </w:rPr>
        <w:t xml:space="preserve"> свобод </w:t>
      </w:r>
      <w:proofErr w:type="spellStart"/>
      <w:r w:rsidRPr="007D134B">
        <w:rPr>
          <w:rStyle w:val="FontStyle14"/>
          <w:sz w:val="28"/>
          <w:szCs w:val="28"/>
          <w:lang w:eastAsia="uk-UA"/>
        </w:rPr>
        <w:t>або</w:t>
      </w:r>
      <w:proofErr w:type="spellEnd"/>
      <w:r w:rsidRPr="007D134B">
        <w:rPr>
          <w:rStyle w:val="FontStyle14"/>
          <w:sz w:val="28"/>
          <w:szCs w:val="28"/>
          <w:lang w:eastAsia="uk-UA"/>
        </w:rPr>
        <w:t xml:space="preserve"> </w:t>
      </w:r>
      <w:proofErr w:type="spellStart"/>
      <w:r w:rsidRPr="007D134B">
        <w:rPr>
          <w:rStyle w:val="FontStyle14"/>
          <w:sz w:val="28"/>
          <w:szCs w:val="28"/>
          <w:lang w:eastAsia="uk-UA"/>
        </w:rPr>
        <w:t>інше</w:t>
      </w:r>
      <w:proofErr w:type="spellEnd"/>
      <w:r w:rsidRPr="007D134B">
        <w:rPr>
          <w:rStyle w:val="FontStyle14"/>
          <w:sz w:val="28"/>
          <w:szCs w:val="28"/>
          <w:lang w:eastAsia="uk-UA"/>
        </w:rPr>
        <w:t xml:space="preserve"> </w:t>
      </w:r>
      <w:proofErr w:type="spellStart"/>
      <w:r w:rsidRPr="007D134B">
        <w:rPr>
          <w:rStyle w:val="FontStyle14"/>
          <w:sz w:val="28"/>
          <w:szCs w:val="28"/>
          <w:lang w:eastAsia="uk-UA"/>
        </w:rPr>
        <w:t>грубе</w:t>
      </w:r>
      <w:proofErr w:type="spellEnd"/>
      <w:r w:rsidRPr="007D134B">
        <w:rPr>
          <w:rStyle w:val="FontStyle14"/>
          <w:sz w:val="28"/>
          <w:szCs w:val="28"/>
          <w:lang w:eastAsia="uk-UA"/>
        </w:rPr>
        <w:t xml:space="preserve"> </w:t>
      </w:r>
      <w:proofErr w:type="spellStart"/>
      <w:r w:rsidRPr="007D134B">
        <w:rPr>
          <w:rStyle w:val="FontStyle14"/>
          <w:sz w:val="28"/>
          <w:szCs w:val="28"/>
          <w:lang w:eastAsia="uk-UA"/>
        </w:rPr>
        <w:t>порушення</w:t>
      </w:r>
      <w:proofErr w:type="spellEnd"/>
      <w:r w:rsidRPr="007D134B">
        <w:rPr>
          <w:rStyle w:val="FontStyle14"/>
          <w:sz w:val="28"/>
          <w:szCs w:val="28"/>
          <w:lang w:eastAsia="uk-UA"/>
        </w:rPr>
        <w:t xml:space="preserve"> закону, </w:t>
      </w:r>
      <w:proofErr w:type="spellStart"/>
      <w:r w:rsidRPr="007D134B">
        <w:rPr>
          <w:rStyle w:val="FontStyle14"/>
          <w:sz w:val="28"/>
          <w:szCs w:val="28"/>
          <w:lang w:eastAsia="uk-UA"/>
        </w:rPr>
        <w:t>що</w:t>
      </w:r>
      <w:proofErr w:type="spellEnd"/>
      <w:r w:rsidRPr="007D134B">
        <w:rPr>
          <w:rStyle w:val="FontStyle14"/>
          <w:sz w:val="28"/>
          <w:szCs w:val="28"/>
          <w:lang w:eastAsia="uk-UA"/>
        </w:rPr>
        <w:t xml:space="preserve"> </w:t>
      </w:r>
      <w:proofErr w:type="spellStart"/>
      <w:r w:rsidRPr="007D134B">
        <w:rPr>
          <w:rStyle w:val="FontStyle14"/>
          <w:sz w:val="28"/>
          <w:szCs w:val="28"/>
          <w:lang w:eastAsia="uk-UA"/>
        </w:rPr>
        <w:t>призвело</w:t>
      </w:r>
      <w:proofErr w:type="spellEnd"/>
      <w:r w:rsidRPr="007D134B">
        <w:rPr>
          <w:rStyle w:val="FontStyle14"/>
          <w:sz w:val="28"/>
          <w:szCs w:val="28"/>
          <w:lang w:eastAsia="uk-UA"/>
        </w:rPr>
        <w:t xml:space="preserve"> до </w:t>
      </w:r>
      <w:proofErr w:type="spellStart"/>
      <w:r w:rsidRPr="007D134B">
        <w:rPr>
          <w:rStyle w:val="FontStyle14"/>
          <w:sz w:val="28"/>
          <w:szCs w:val="28"/>
          <w:lang w:eastAsia="uk-UA"/>
        </w:rPr>
        <w:t>істотних</w:t>
      </w:r>
      <w:proofErr w:type="spellEnd"/>
      <w:r w:rsidRPr="007D134B">
        <w:rPr>
          <w:rStyle w:val="FontStyle14"/>
          <w:sz w:val="28"/>
          <w:szCs w:val="28"/>
          <w:lang w:eastAsia="uk-UA"/>
        </w:rPr>
        <w:t xml:space="preserve"> </w:t>
      </w:r>
      <w:proofErr w:type="spellStart"/>
      <w:r w:rsidRPr="007D134B">
        <w:rPr>
          <w:rStyle w:val="FontStyle14"/>
          <w:sz w:val="28"/>
          <w:szCs w:val="28"/>
          <w:lang w:eastAsia="uk-UA"/>
        </w:rPr>
        <w:t>негативних</w:t>
      </w:r>
      <w:proofErr w:type="spellEnd"/>
      <w:r w:rsidRPr="007D134B">
        <w:rPr>
          <w:rStyle w:val="FontStyle14"/>
          <w:sz w:val="28"/>
          <w:szCs w:val="28"/>
          <w:lang w:eastAsia="uk-UA"/>
        </w:rPr>
        <w:t xml:space="preserve"> </w:t>
      </w:r>
      <w:proofErr w:type="spellStart"/>
      <w:r w:rsidRPr="007D134B">
        <w:rPr>
          <w:rStyle w:val="FontStyle14"/>
          <w:sz w:val="28"/>
          <w:szCs w:val="28"/>
          <w:lang w:eastAsia="uk-UA"/>
        </w:rPr>
        <w:t>наслідків</w:t>
      </w:r>
      <w:proofErr w:type="spellEnd"/>
      <w:r w:rsidRPr="007D134B">
        <w:rPr>
          <w:rStyle w:val="FontStyle14"/>
          <w:sz w:val="28"/>
          <w:szCs w:val="28"/>
          <w:lang w:eastAsia="uk-UA"/>
        </w:rPr>
        <w:t>).</w:t>
      </w:r>
    </w:p>
    <w:p w:rsidR="00710210" w:rsidRPr="00BF77E2" w:rsidRDefault="00710210" w:rsidP="00BF77E2">
      <w:pPr>
        <w:shd w:val="clear" w:color="auto" w:fill="FFFFFF"/>
        <w:tabs>
          <w:tab w:val="left" w:pos="6946"/>
        </w:tabs>
        <w:spacing w:after="0" w:line="240" w:lineRule="auto"/>
        <w:ind w:right="-1" w:firstLine="709"/>
        <w:jc w:val="both"/>
        <w:rPr>
          <w:rFonts w:ascii="Times New Roman" w:hAnsi="Times New Roman" w:cs="Times New Roman"/>
          <w:sz w:val="28"/>
          <w:szCs w:val="28"/>
        </w:rPr>
      </w:pPr>
      <w:r w:rsidRPr="007D134B">
        <w:rPr>
          <w:rStyle w:val="FontStyle14"/>
          <w:sz w:val="28"/>
          <w:szCs w:val="28"/>
          <w:lang w:eastAsia="uk-UA"/>
        </w:rPr>
        <w:t xml:space="preserve">У </w:t>
      </w:r>
      <w:proofErr w:type="spellStart"/>
      <w:r w:rsidRPr="007D134B">
        <w:rPr>
          <w:rStyle w:val="FontStyle14"/>
          <w:sz w:val="28"/>
          <w:szCs w:val="28"/>
          <w:lang w:eastAsia="uk-UA"/>
        </w:rPr>
        <w:t>зв’язку</w:t>
      </w:r>
      <w:proofErr w:type="spellEnd"/>
      <w:r w:rsidRPr="007D134B">
        <w:rPr>
          <w:rStyle w:val="FontStyle14"/>
          <w:sz w:val="28"/>
          <w:szCs w:val="28"/>
          <w:lang w:eastAsia="uk-UA"/>
        </w:rPr>
        <w:t xml:space="preserve"> </w:t>
      </w:r>
      <w:proofErr w:type="spellStart"/>
      <w:r w:rsidRPr="007D134B">
        <w:rPr>
          <w:rStyle w:val="FontStyle14"/>
          <w:sz w:val="28"/>
          <w:szCs w:val="28"/>
          <w:lang w:eastAsia="uk-UA"/>
        </w:rPr>
        <w:t>із</w:t>
      </w:r>
      <w:proofErr w:type="spellEnd"/>
      <w:r w:rsidRPr="007D134B">
        <w:rPr>
          <w:rStyle w:val="FontStyle14"/>
          <w:sz w:val="28"/>
          <w:szCs w:val="28"/>
          <w:lang w:eastAsia="uk-UA"/>
        </w:rPr>
        <w:t xml:space="preserve"> </w:t>
      </w:r>
      <w:proofErr w:type="spellStart"/>
      <w:r w:rsidRPr="007D134B">
        <w:rPr>
          <w:rStyle w:val="FontStyle14"/>
          <w:sz w:val="28"/>
          <w:szCs w:val="28"/>
          <w:lang w:eastAsia="uk-UA"/>
        </w:rPr>
        <w:t>цим</w:t>
      </w:r>
      <w:proofErr w:type="spellEnd"/>
      <w:r w:rsidRPr="007D134B">
        <w:rPr>
          <w:rStyle w:val="FontStyle14"/>
          <w:sz w:val="28"/>
          <w:szCs w:val="28"/>
          <w:lang w:eastAsia="uk-UA"/>
        </w:rPr>
        <w:t xml:space="preserve"> </w:t>
      </w:r>
      <w:proofErr w:type="spellStart"/>
      <w:r w:rsidRPr="007D134B">
        <w:rPr>
          <w:rFonts w:ascii="Times New Roman" w:hAnsi="Times New Roman" w:cs="Times New Roman"/>
          <w:sz w:val="28"/>
          <w:szCs w:val="28"/>
          <w:lang w:eastAsia="ru-RU"/>
        </w:rPr>
        <w:t>ухвалою</w:t>
      </w:r>
      <w:proofErr w:type="spellEnd"/>
      <w:r w:rsidRPr="007D134B">
        <w:rPr>
          <w:rFonts w:ascii="Times New Roman" w:hAnsi="Times New Roman" w:cs="Times New Roman"/>
          <w:sz w:val="28"/>
          <w:szCs w:val="28"/>
          <w:lang w:eastAsia="ru-RU"/>
        </w:rPr>
        <w:t xml:space="preserve"> </w:t>
      </w:r>
      <w:proofErr w:type="spellStart"/>
      <w:r w:rsidRPr="007D134B">
        <w:rPr>
          <w:rFonts w:ascii="Times New Roman" w:hAnsi="Times New Roman" w:cs="Times New Roman"/>
          <w:sz w:val="28"/>
          <w:szCs w:val="28"/>
          <w:lang w:eastAsia="ru-RU"/>
        </w:rPr>
        <w:t>Другої</w:t>
      </w:r>
      <w:proofErr w:type="spellEnd"/>
      <w:r w:rsidRPr="007D134B">
        <w:rPr>
          <w:rFonts w:ascii="Times New Roman" w:hAnsi="Times New Roman" w:cs="Times New Roman"/>
          <w:sz w:val="28"/>
          <w:szCs w:val="28"/>
          <w:lang w:eastAsia="ru-RU"/>
        </w:rPr>
        <w:t xml:space="preserve"> </w:t>
      </w:r>
      <w:proofErr w:type="spellStart"/>
      <w:r w:rsidRPr="007D134B">
        <w:rPr>
          <w:rFonts w:ascii="Times New Roman" w:hAnsi="Times New Roman" w:cs="Times New Roman"/>
          <w:sz w:val="28"/>
          <w:szCs w:val="28"/>
          <w:lang w:eastAsia="ru-RU"/>
        </w:rPr>
        <w:t>Дисциплінарної</w:t>
      </w:r>
      <w:proofErr w:type="spellEnd"/>
      <w:r w:rsidRPr="007D134B">
        <w:rPr>
          <w:rFonts w:ascii="Times New Roman" w:hAnsi="Times New Roman" w:cs="Times New Roman"/>
          <w:sz w:val="28"/>
          <w:szCs w:val="28"/>
          <w:lang w:eastAsia="ru-RU"/>
        </w:rPr>
        <w:t xml:space="preserve"> </w:t>
      </w:r>
      <w:proofErr w:type="spellStart"/>
      <w:r w:rsidRPr="007D134B">
        <w:rPr>
          <w:rFonts w:ascii="Times New Roman" w:hAnsi="Times New Roman" w:cs="Times New Roman"/>
          <w:sz w:val="28"/>
          <w:szCs w:val="28"/>
          <w:lang w:eastAsia="ru-RU"/>
        </w:rPr>
        <w:t>палати</w:t>
      </w:r>
      <w:proofErr w:type="spellEnd"/>
      <w:r w:rsidRPr="007D134B">
        <w:rPr>
          <w:rFonts w:ascii="Times New Roman" w:hAnsi="Times New Roman" w:cs="Times New Roman"/>
          <w:sz w:val="28"/>
          <w:szCs w:val="28"/>
          <w:lang w:eastAsia="ru-RU"/>
        </w:rPr>
        <w:t xml:space="preserve"> </w:t>
      </w:r>
      <w:proofErr w:type="spellStart"/>
      <w:r w:rsidRPr="007D134B">
        <w:rPr>
          <w:rFonts w:ascii="Times New Roman" w:hAnsi="Times New Roman" w:cs="Times New Roman"/>
          <w:sz w:val="28"/>
          <w:szCs w:val="28"/>
          <w:lang w:eastAsia="ru-RU"/>
        </w:rPr>
        <w:t>Вищої</w:t>
      </w:r>
      <w:proofErr w:type="spellEnd"/>
      <w:r w:rsidRPr="007D134B">
        <w:rPr>
          <w:rFonts w:ascii="Times New Roman" w:hAnsi="Times New Roman" w:cs="Times New Roman"/>
          <w:sz w:val="28"/>
          <w:szCs w:val="28"/>
          <w:lang w:eastAsia="ru-RU"/>
        </w:rPr>
        <w:t xml:space="preserve"> ради </w:t>
      </w:r>
      <w:proofErr w:type="spellStart"/>
      <w:r w:rsidRPr="007D134B">
        <w:rPr>
          <w:rFonts w:ascii="Times New Roman" w:hAnsi="Times New Roman" w:cs="Times New Roman"/>
          <w:sz w:val="28"/>
          <w:szCs w:val="28"/>
          <w:lang w:eastAsia="ru-RU"/>
        </w:rPr>
        <w:t>правосуддя</w:t>
      </w:r>
      <w:proofErr w:type="spellEnd"/>
      <w:r w:rsidRPr="007D134B">
        <w:rPr>
          <w:rFonts w:ascii="Times New Roman" w:hAnsi="Times New Roman" w:cs="Times New Roman"/>
          <w:sz w:val="28"/>
          <w:szCs w:val="28"/>
          <w:lang w:eastAsia="ru-RU"/>
        </w:rPr>
        <w:t xml:space="preserve"> </w:t>
      </w:r>
      <w:proofErr w:type="spellStart"/>
      <w:r w:rsidRPr="007D134B">
        <w:rPr>
          <w:rFonts w:ascii="Times New Roman" w:hAnsi="Times New Roman" w:cs="Times New Roman"/>
          <w:sz w:val="28"/>
          <w:szCs w:val="28"/>
          <w:lang w:eastAsia="ru-RU"/>
        </w:rPr>
        <w:t>від</w:t>
      </w:r>
      <w:proofErr w:type="spellEnd"/>
      <w:r w:rsidRPr="007D134B">
        <w:rPr>
          <w:rFonts w:ascii="Times New Roman" w:hAnsi="Times New Roman" w:cs="Times New Roman"/>
          <w:sz w:val="28"/>
          <w:szCs w:val="28"/>
          <w:lang w:eastAsia="ru-RU"/>
        </w:rPr>
        <w:t xml:space="preserve"> 10 </w:t>
      </w:r>
      <w:proofErr w:type="spellStart"/>
      <w:r w:rsidRPr="007D134B">
        <w:rPr>
          <w:rFonts w:ascii="Times New Roman" w:hAnsi="Times New Roman" w:cs="Times New Roman"/>
          <w:sz w:val="28"/>
          <w:szCs w:val="28"/>
          <w:lang w:eastAsia="ru-RU"/>
        </w:rPr>
        <w:t>червня</w:t>
      </w:r>
      <w:proofErr w:type="spellEnd"/>
      <w:r w:rsidRPr="007D134B">
        <w:rPr>
          <w:rFonts w:ascii="Times New Roman" w:hAnsi="Times New Roman" w:cs="Times New Roman"/>
          <w:sz w:val="28"/>
          <w:szCs w:val="28"/>
          <w:lang w:eastAsia="ru-RU"/>
        </w:rPr>
        <w:t xml:space="preserve"> 2020 року № 1785/2дп/15-20 </w:t>
      </w:r>
      <w:proofErr w:type="spellStart"/>
      <w:r w:rsidRPr="007D134B">
        <w:rPr>
          <w:rFonts w:ascii="Times New Roman" w:hAnsi="Times New Roman" w:cs="Times New Roman"/>
          <w:sz w:val="28"/>
          <w:szCs w:val="28"/>
          <w:lang w:eastAsia="ru-RU"/>
        </w:rPr>
        <w:t>стосовно</w:t>
      </w:r>
      <w:proofErr w:type="spellEnd"/>
      <w:r w:rsidRPr="007D134B">
        <w:rPr>
          <w:rFonts w:ascii="Times New Roman" w:hAnsi="Times New Roman" w:cs="Times New Roman"/>
          <w:sz w:val="28"/>
          <w:szCs w:val="28"/>
          <w:lang w:eastAsia="ru-RU"/>
        </w:rPr>
        <w:t xml:space="preserve"> </w:t>
      </w:r>
      <w:proofErr w:type="spellStart"/>
      <w:r w:rsidRPr="007D134B">
        <w:rPr>
          <w:rFonts w:ascii="Times New Roman" w:hAnsi="Times New Roman" w:cs="Times New Roman"/>
          <w:sz w:val="28"/>
          <w:szCs w:val="28"/>
          <w:lang w:eastAsia="ru-RU"/>
        </w:rPr>
        <w:t>судді</w:t>
      </w:r>
      <w:proofErr w:type="spellEnd"/>
      <w:r w:rsidRPr="007D134B">
        <w:rPr>
          <w:rFonts w:ascii="Times New Roman" w:hAnsi="Times New Roman" w:cs="Times New Roman"/>
          <w:sz w:val="28"/>
          <w:szCs w:val="28"/>
          <w:lang w:eastAsia="ru-RU"/>
        </w:rPr>
        <w:t xml:space="preserve"> </w:t>
      </w:r>
      <w:proofErr w:type="spellStart"/>
      <w:r w:rsidRPr="007D134B">
        <w:rPr>
          <w:rFonts w:ascii="Times New Roman" w:hAnsi="Times New Roman" w:cs="Times New Roman"/>
          <w:sz w:val="28"/>
          <w:szCs w:val="28"/>
        </w:rPr>
        <w:t>Печерського</w:t>
      </w:r>
      <w:proofErr w:type="spellEnd"/>
      <w:r w:rsidRPr="007D134B">
        <w:rPr>
          <w:rFonts w:ascii="Times New Roman" w:hAnsi="Times New Roman" w:cs="Times New Roman"/>
          <w:sz w:val="28"/>
          <w:szCs w:val="28"/>
        </w:rPr>
        <w:t xml:space="preserve"> районного суду </w:t>
      </w:r>
      <w:proofErr w:type="spellStart"/>
      <w:r w:rsidRPr="007D134B">
        <w:rPr>
          <w:rFonts w:ascii="Times New Roman" w:hAnsi="Times New Roman" w:cs="Times New Roman"/>
          <w:sz w:val="28"/>
          <w:szCs w:val="28"/>
        </w:rPr>
        <w:t>міста</w:t>
      </w:r>
      <w:proofErr w:type="spellEnd"/>
      <w:r w:rsidRPr="007D134B">
        <w:rPr>
          <w:rFonts w:ascii="Times New Roman" w:hAnsi="Times New Roman" w:cs="Times New Roman"/>
          <w:sz w:val="28"/>
          <w:szCs w:val="28"/>
        </w:rPr>
        <w:t xml:space="preserve"> </w:t>
      </w:r>
      <w:proofErr w:type="spellStart"/>
      <w:r w:rsidRPr="007D134B">
        <w:rPr>
          <w:rFonts w:ascii="Times New Roman" w:hAnsi="Times New Roman" w:cs="Times New Roman"/>
          <w:sz w:val="28"/>
          <w:szCs w:val="28"/>
        </w:rPr>
        <w:t>Києва</w:t>
      </w:r>
      <w:proofErr w:type="spellEnd"/>
      <w:r w:rsidRPr="007D134B">
        <w:rPr>
          <w:rFonts w:ascii="Times New Roman" w:hAnsi="Times New Roman" w:cs="Times New Roman"/>
          <w:sz w:val="28"/>
          <w:szCs w:val="28"/>
        </w:rPr>
        <w:t xml:space="preserve"> Москаленко К.О.</w:t>
      </w:r>
      <w:r w:rsidRPr="007D134B">
        <w:rPr>
          <w:rFonts w:ascii="Times New Roman" w:hAnsi="Times New Roman" w:cs="Times New Roman"/>
          <w:sz w:val="28"/>
          <w:szCs w:val="28"/>
          <w:lang w:eastAsia="ru-RU"/>
        </w:rPr>
        <w:t xml:space="preserve"> </w:t>
      </w:r>
      <w:proofErr w:type="spellStart"/>
      <w:r w:rsidRPr="007D134B">
        <w:rPr>
          <w:rFonts w:ascii="Times New Roman" w:hAnsi="Times New Roman" w:cs="Times New Roman"/>
          <w:sz w:val="28"/>
          <w:szCs w:val="28"/>
          <w:lang w:eastAsia="ru-RU"/>
        </w:rPr>
        <w:t>відкрито</w:t>
      </w:r>
      <w:proofErr w:type="spellEnd"/>
      <w:r w:rsidRPr="007D134B">
        <w:rPr>
          <w:rFonts w:ascii="Times New Roman" w:hAnsi="Times New Roman" w:cs="Times New Roman"/>
          <w:sz w:val="28"/>
          <w:szCs w:val="28"/>
          <w:lang w:eastAsia="ru-RU"/>
        </w:rPr>
        <w:t xml:space="preserve"> </w:t>
      </w:r>
      <w:proofErr w:type="spellStart"/>
      <w:r w:rsidRPr="007D134B">
        <w:rPr>
          <w:rFonts w:ascii="Times New Roman" w:hAnsi="Times New Roman" w:cs="Times New Roman"/>
          <w:sz w:val="28"/>
          <w:szCs w:val="28"/>
          <w:lang w:eastAsia="ru-RU"/>
        </w:rPr>
        <w:t>дисциплінарну</w:t>
      </w:r>
      <w:proofErr w:type="spellEnd"/>
      <w:r w:rsidRPr="007D134B">
        <w:rPr>
          <w:rFonts w:ascii="Times New Roman" w:hAnsi="Times New Roman" w:cs="Times New Roman"/>
          <w:sz w:val="28"/>
          <w:szCs w:val="28"/>
          <w:lang w:eastAsia="ru-RU"/>
        </w:rPr>
        <w:t xml:space="preserve"> справу за </w:t>
      </w:r>
      <w:r w:rsidRPr="007D134B">
        <w:rPr>
          <w:rStyle w:val="FontStyle14"/>
          <w:sz w:val="28"/>
          <w:szCs w:val="28"/>
          <w:lang w:eastAsia="uk-UA"/>
        </w:rPr>
        <w:t xml:space="preserve">пунктом 4 </w:t>
      </w:r>
      <w:proofErr w:type="spellStart"/>
      <w:r w:rsidRPr="007D134B">
        <w:rPr>
          <w:rStyle w:val="FontStyle14"/>
          <w:sz w:val="28"/>
          <w:szCs w:val="28"/>
          <w:lang w:eastAsia="uk-UA"/>
        </w:rPr>
        <w:t>частини</w:t>
      </w:r>
      <w:proofErr w:type="spellEnd"/>
      <w:r w:rsidRPr="007D134B">
        <w:rPr>
          <w:rStyle w:val="FontStyle14"/>
          <w:sz w:val="28"/>
          <w:szCs w:val="28"/>
          <w:lang w:eastAsia="uk-UA"/>
        </w:rPr>
        <w:t xml:space="preserve"> </w:t>
      </w:r>
      <w:proofErr w:type="spellStart"/>
      <w:r w:rsidRPr="007D134B">
        <w:rPr>
          <w:rStyle w:val="FontStyle14"/>
          <w:sz w:val="28"/>
          <w:szCs w:val="28"/>
          <w:lang w:eastAsia="uk-UA"/>
        </w:rPr>
        <w:t>першої</w:t>
      </w:r>
      <w:proofErr w:type="spellEnd"/>
      <w:r w:rsidRPr="007D134B">
        <w:rPr>
          <w:rStyle w:val="FontStyle14"/>
          <w:sz w:val="28"/>
          <w:szCs w:val="28"/>
          <w:lang w:eastAsia="uk-UA"/>
        </w:rPr>
        <w:t xml:space="preserve"> </w:t>
      </w:r>
      <w:proofErr w:type="spellStart"/>
      <w:r w:rsidRPr="007D134B">
        <w:rPr>
          <w:rStyle w:val="FontStyle14"/>
          <w:sz w:val="28"/>
          <w:szCs w:val="28"/>
          <w:lang w:eastAsia="uk-UA"/>
        </w:rPr>
        <w:t>статті</w:t>
      </w:r>
      <w:proofErr w:type="spellEnd"/>
      <w:r w:rsidRPr="007D134B">
        <w:rPr>
          <w:rStyle w:val="FontStyle14"/>
          <w:sz w:val="28"/>
          <w:szCs w:val="28"/>
          <w:lang w:eastAsia="uk-UA"/>
        </w:rPr>
        <w:t xml:space="preserve"> 106 Закону </w:t>
      </w:r>
      <w:proofErr w:type="spellStart"/>
      <w:r w:rsidRPr="007D134B">
        <w:rPr>
          <w:rStyle w:val="FontStyle14"/>
          <w:sz w:val="28"/>
          <w:szCs w:val="28"/>
          <w:lang w:eastAsia="uk-UA"/>
        </w:rPr>
        <w:t>України</w:t>
      </w:r>
      <w:proofErr w:type="spellEnd"/>
      <w:r w:rsidRPr="007D134B">
        <w:rPr>
          <w:rStyle w:val="FontStyle14"/>
          <w:sz w:val="28"/>
          <w:szCs w:val="28"/>
          <w:lang w:eastAsia="uk-UA"/>
        </w:rPr>
        <w:t xml:space="preserve"> «Про </w:t>
      </w:r>
      <w:proofErr w:type="spellStart"/>
      <w:r w:rsidRPr="007D134B">
        <w:rPr>
          <w:rStyle w:val="FontStyle14"/>
          <w:sz w:val="28"/>
          <w:szCs w:val="28"/>
          <w:lang w:eastAsia="uk-UA"/>
        </w:rPr>
        <w:t>судоустрій</w:t>
      </w:r>
      <w:proofErr w:type="spellEnd"/>
      <w:r w:rsidRPr="007D134B">
        <w:rPr>
          <w:rStyle w:val="FontStyle14"/>
          <w:sz w:val="28"/>
          <w:szCs w:val="28"/>
          <w:lang w:eastAsia="uk-UA"/>
        </w:rPr>
        <w:t xml:space="preserve"> і статус </w:t>
      </w:r>
      <w:proofErr w:type="spellStart"/>
      <w:r w:rsidRPr="007D134B">
        <w:rPr>
          <w:rStyle w:val="FontStyle14"/>
          <w:sz w:val="28"/>
          <w:szCs w:val="28"/>
          <w:lang w:eastAsia="uk-UA"/>
        </w:rPr>
        <w:t>суддів</w:t>
      </w:r>
      <w:proofErr w:type="spellEnd"/>
      <w:r w:rsidRPr="007D134B">
        <w:rPr>
          <w:rStyle w:val="FontStyle14"/>
          <w:sz w:val="28"/>
          <w:szCs w:val="28"/>
          <w:lang w:eastAsia="uk-UA"/>
        </w:rPr>
        <w:t xml:space="preserve">» та </w:t>
      </w:r>
      <w:proofErr w:type="spellStart"/>
      <w:r w:rsidRPr="007D134B">
        <w:rPr>
          <w:rStyle w:val="FontStyle14"/>
          <w:sz w:val="28"/>
          <w:szCs w:val="28"/>
          <w:lang w:eastAsia="uk-UA"/>
        </w:rPr>
        <w:t>об’єднано</w:t>
      </w:r>
      <w:proofErr w:type="spellEnd"/>
      <w:r w:rsidRPr="007D134B">
        <w:rPr>
          <w:rStyle w:val="FontStyle14"/>
          <w:sz w:val="28"/>
          <w:szCs w:val="28"/>
          <w:lang w:eastAsia="uk-UA"/>
        </w:rPr>
        <w:t xml:space="preserve"> </w:t>
      </w:r>
      <w:proofErr w:type="spellStart"/>
      <w:r w:rsidRPr="007D134B">
        <w:rPr>
          <w:rStyle w:val="FontStyle14"/>
          <w:sz w:val="28"/>
          <w:szCs w:val="28"/>
          <w:lang w:eastAsia="uk-UA"/>
        </w:rPr>
        <w:t>її</w:t>
      </w:r>
      <w:proofErr w:type="spellEnd"/>
      <w:r w:rsidRPr="007D134B">
        <w:rPr>
          <w:rStyle w:val="FontStyle14"/>
          <w:sz w:val="28"/>
          <w:szCs w:val="28"/>
          <w:lang w:eastAsia="uk-UA"/>
        </w:rPr>
        <w:t xml:space="preserve"> з </w:t>
      </w:r>
      <w:proofErr w:type="spellStart"/>
      <w:r w:rsidRPr="007D134B">
        <w:rPr>
          <w:rStyle w:val="FontStyle14"/>
          <w:sz w:val="28"/>
          <w:szCs w:val="28"/>
          <w:lang w:eastAsia="uk-UA"/>
        </w:rPr>
        <w:t>дисциплінарною</w:t>
      </w:r>
      <w:proofErr w:type="spellEnd"/>
      <w:r w:rsidRPr="007D134B">
        <w:rPr>
          <w:rStyle w:val="FontStyle14"/>
          <w:sz w:val="28"/>
          <w:szCs w:val="28"/>
          <w:lang w:eastAsia="uk-UA"/>
        </w:rPr>
        <w:t xml:space="preserve"> справою, </w:t>
      </w:r>
      <w:proofErr w:type="spellStart"/>
      <w:r w:rsidRPr="007D134B">
        <w:rPr>
          <w:rStyle w:val="FontStyle14"/>
          <w:sz w:val="28"/>
          <w:szCs w:val="28"/>
          <w:lang w:eastAsia="uk-UA"/>
        </w:rPr>
        <w:t>відкритою</w:t>
      </w:r>
      <w:proofErr w:type="spellEnd"/>
      <w:r w:rsidRPr="007D134B">
        <w:rPr>
          <w:rStyle w:val="FontStyle14"/>
          <w:sz w:val="28"/>
          <w:szCs w:val="28"/>
          <w:lang w:eastAsia="uk-UA"/>
        </w:rPr>
        <w:t xml:space="preserve"> за </w:t>
      </w:r>
      <w:proofErr w:type="spellStart"/>
      <w:r w:rsidRPr="007D134B">
        <w:rPr>
          <w:rStyle w:val="FontStyle14"/>
          <w:sz w:val="28"/>
          <w:szCs w:val="28"/>
          <w:lang w:eastAsia="uk-UA"/>
        </w:rPr>
        <w:t>скаргою</w:t>
      </w:r>
      <w:proofErr w:type="spellEnd"/>
      <w:r w:rsidR="00BF77E2">
        <w:rPr>
          <w:rStyle w:val="FontStyle14"/>
          <w:sz w:val="28"/>
          <w:szCs w:val="28"/>
          <w:lang w:val="uk-UA" w:eastAsia="uk-UA"/>
        </w:rPr>
        <w:t xml:space="preserve"> </w:t>
      </w:r>
      <w:proofErr w:type="spellStart"/>
      <w:r w:rsidRPr="007D134B">
        <w:rPr>
          <w:rStyle w:val="FontStyle14"/>
          <w:sz w:val="28"/>
          <w:szCs w:val="28"/>
          <w:lang w:eastAsia="uk-UA"/>
        </w:rPr>
        <w:t>Демчана</w:t>
      </w:r>
      <w:proofErr w:type="spellEnd"/>
      <w:r w:rsidRPr="007D134B">
        <w:rPr>
          <w:rStyle w:val="FontStyle14"/>
          <w:sz w:val="28"/>
          <w:szCs w:val="28"/>
          <w:lang w:eastAsia="uk-UA"/>
        </w:rPr>
        <w:t xml:space="preserve"> А.В. (</w:t>
      </w:r>
      <w:proofErr w:type="spellStart"/>
      <w:r w:rsidRPr="007D134B">
        <w:rPr>
          <w:rStyle w:val="FontStyle14"/>
          <w:sz w:val="28"/>
          <w:szCs w:val="28"/>
          <w:lang w:eastAsia="uk-UA"/>
        </w:rPr>
        <w:t>єдиний</w:t>
      </w:r>
      <w:proofErr w:type="spellEnd"/>
      <w:r w:rsidRPr="007D134B">
        <w:rPr>
          <w:rStyle w:val="FontStyle14"/>
          <w:sz w:val="28"/>
          <w:szCs w:val="28"/>
          <w:lang w:eastAsia="uk-UA"/>
        </w:rPr>
        <w:t xml:space="preserve"> </w:t>
      </w:r>
      <w:proofErr w:type="spellStart"/>
      <w:r w:rsidRPr="007D134B">
        <w:rPr>
          <w:rStyle w:val="FontStyle14"/>
          <w:sz w:val="28"/>
          <w:szCs w:val="28"/>
          <w:lang w:eastAsia="uk-UA"/>
        </w:rPr>
        <w:t>унікальний</w:t>
      </w:r>
      <w:proofErr w:type="spellEnd"/>
      <w:r w:rsidRPr="007D134B">
        <w:rPr>
          <w:rStyle w:val="FontStyle14"/>
          <w:sz w:val="28"/>
          <w:szCs w:val="28"/>
          <w:lang w:eastAsia="uk-UA"/>
        </w:rPr>
        <w:t xml:space="preserve"> номер </w:t>
      </w:r>
      <w:r w:rsidRPr="007D134B">
        <w:rPr>
          <w:rFonts w:ascii="Times New Roman" w:hAnsi="Times New Roman" w:cs="Times New Roman"/>
          <w:sz w:val="28"/>
          <w:szCs w:val="28"/>
        </w:rPr>
        <w:t>Д-670/1/7-17).</w:t>
      </w:r>
      <w:r w:rsidR="00BF77E2">
        <w:rPr>
          <w:rFonts w:ascii="Times New Roman" w:hAnsi="Times New Roman" w:cs="Times New Roman"/>
          <w:sz w:val="28"/>
          <w:szCs w:val="28"/>
          <w:lang w:val="uk-UA"/>
        </w:rPr>
        <w:t xml:space="preserve"> Такими обставинами, що могли </w:t>
      </w:r>
      <w:proofErr w:type="spellStart"/>
      <w:r w:rsidR="00BF77E2" w:rsidRPr="00BF77E2">
        <w:rPr>
          <w:rFonts w:ascii="Times New Roman" w:hAnsi="Times New Roman" w:cs="Times New Roman"/>
          <w:sz w:val="28"/>
          <w:szCs w:val="28"/>
        </w:rPr>
        <w:t>вказувати</w:t>
      </w:r>
      <w:proofErr w:type="spellEnd"/>
      <w:r w:rsidR="00BF77E2" w:rsidRPr="00BF77E2">
        <w:rPr>
          <w:rFonts w:ascii="Times New Roman" w:hAnsi="Times New Roman" w:cs="Times New Roman"/>
          <w:sz w:val="28"/>
          <w:szCs w:val="28"/>
        </w:rPr>
        <w:t xml:space="preserve"> на </w:t>
      </w:r>
      <w:proofErr w:type="spellStart"/>
      <w:r w:rsidR="00BF77E2" w:rsidRPr="00BF77E2">
        <w:rPr>
          <w:rFonts w:ascii="Times New Roman" w:hAnsi="Times New Roman" w:cs="Times New Roman"/>
          <w:sz w:val="28"/>
          <w:szCs w:val="28"/>
        </w:rPr>
        <w:t>наявність</w:t>
      </w:r>
      <w:proofErr w:type="spellEnd"/>
      <w:r w:rsidR="00BF77E2" w:rsidRPr="00BF77E2">
        <w:rPr>
          <w:rFonts w:ascii="Times New Roman" w:hAnsi="Times New Roman" w:cs="Times New Roman"/>
          <w:sz w:val="28"/>
          <w:szCs w:val="28"/>
        </w:rPr>
        <w:t xml:space="preserve"> </w:t>
      </w:r>
      <w:proofErr w:type="spellStart"/>
      <w:r w:rsidR="00BF77E2" w:rsidRPr="00BF77E2">
        <w:rPr>
          <w:rFonts w:ascii="Times New Roman" w:hAnsi="Times New Roman" w:cs="Times New Roman"/>
          <w:sz w:val="28"/>
          <w:szCs w:val="28"/>
        </w:rPr>
        <w:t>ознак</w:t>
      </w:r>
      <w:proofErr w:type="spellEnd"/>
      <w:r w:rsidR="00BF77E2" w:rsidRPr="00BF77E2">
        <w:rPr>
          <w:rFonts w:ascii="Times New Roman" w:hAnsi="Times New Roman" w:cs="Times New Roman"/>
          <w:sz w:val="28"/>
          <w:szCs w:val="28"/>
        </w:rPr>
        <w:t xml:space="preserve"> </w:t>
      </w:r>
      <w:proofErr w:type="spellStart"/>
      <w:r w:rsidR="00BF77E2" w:rsidRPr="00BF77E2">
        <w:rPr>
          <w:rFonts w:ascii="Times New Roman" w:hAnsi="Times New Roman" w:cs="Times New Roman"/>
          <w:sz w:val="28"/>
          <w:szCs w:val="28"/>
        </w:rPr>
        <w:t>вчинення</w:t>
      </w:r>
      <w:proofErr w:type="spellEnd"/>
      <w:r w:rsidR="00BF77E2" w:rsidRPr="00BF77E2">
        <w:rPr>
          <w:rFonts w:ascii="Times New Roman" w:hAnsi="Times New Roman" w:cs="Times New Roman"/>
          <w:sz w:val="28"/>
          <w:szCs w:val="28"/>
        </w:rPr>
        <w:t xml:space="preserve"> </w:t>
      </w:r>
      <w:proofErr w:type="spellStart"/>
      <w:r w:rsidR="00BF77E2" w:rsidRPr="00BF77E2">
        <w:rPr>
          <w:rFonts w:ascii="Times New Roman" w:hAnsi="Times New Roman" w:cs="Times New Roman"/>
          <w:sz w:val="28"/>
          <w:szCs w:val="28"/>
        </w:rPr>
        <w:t>суддею</w:t>
      </w:r>
      <w:proofErr w:type="spellEnd"/>
      <w:r w:rsidR="00BF77E2" w:rsidRPr="00BF77E2">
        <w:rPr>
          <w:rFonts w:ascii="Times New Roman" w:hAnsi="Times New Roman" w:cs="Times New Roman"/>
          <w:sz w:val="28"/>
          <w:szCs w:val="28"/>
        </w:rPr>
        <w:t xml:space="preserve"> </w:t>
      </w:r>
      <w:proofErr w:type="spellStart"/>
      <w:r w:rsidR="00BF77E2" w:rsidRPr="00BF77E2">
        <w:rPr>
          <w:rFonts w:ascii="Times New Roman" w:hAnsi="Times New Roman" w:cs="Times New Roman"/>
          <w:sz w:val="28"/>
          <w:szCs w:val="28"/>
        </w:rPr>
        <w:t>дисциплінарного</w:t>
      </w:r>
      <w:proofErr w:type="spellEnd"/>
      <w:r w:rsidR="00BF77E2" w:rsidRPr="00BF77E2">
        <w:rPr>
          <w:rFonts w:ascii="Times New Roman" w:hAnsi="Times New Roman" w:cs="Times New Roman"/>
          <w:sz w:val="28"/>
          <w:szCs w:val="28"/>
        </w:rPr>
        <w:t xml:space="preserve"> проступку, </w:t>
      </w:r>
      <w:proofErr w:type="spellStart"/>
      <w:r w:rsidR="00BF77E2" w:rsidRPr="00BF77E2">
        <w:rPr>
          <w:rFonts w:ascii="Times New Roman" w:hAnsi="Times New Roman" w:cs="Times New Roman"/>
          <w:sz w:val="28"/>
          <w:szCs w:val="28"/>
        </w:rPr>
        <w:t>було</w:t>
      </w:r>
      <w:proofErr w:type="spellEnd"/>
      <w:r w:rsidR="00BF77E2" w:rsidRPr="00BF77E2">
        <w:rPr>
          <w:rFonts w:ascii="Times New Roman" w:hAnsi="Times New Roman" w:cs="Times New Roman"/>
          <w:sz w:val="28"/>
          <w:szCs w:val="28"/>
        </w:rPr>
        <w:t xml:space="preserve"> </w:t>
      </w:r>
      <w:proofErr w:type="spellStart"/>
      <w:r w:rsidR="00BF77E2" w:rsidRPr="00BF77E2">
        <w:rPr>
          <w:rFonts w:ascii="Times New Roman" w:hAnsi="Times New Roman" w:cs="Times New Roman"/>
          <w:sz w:val="28"/>
          <w:szCs w:val="28"/>
        </w:rPr>
        <w:t>визнано</w:t>
      </w:r>
      <w:proofErr w:type="spellEnd"/>
      <w:r w:rsidR="00BF77E2" w:rsidRPr="00BF77E2">
        <w:rPr>
          <w:rFonts w:ascii="Times New Roman" w:hAnsi="Times New Roman" w:cs="Times New Roman"/>
          <w:sz w:val="28"/>
          <w:szCs w:val="28"/>
        </w:rPr>
        <w:t xml:space="preserve"> те, </w:t>
      </w:r>
      <w:proofErr w:type="spellStart"/>
      <w:r w:rsidR="00BF77E2" w:rsidRPr="00BF77E2">
        <w:rPr>
          <w:rFonts w:ascii="Times New Roman" w:hAnsi="Times New Roman" w:cs="Times New Roman"/>
          <w:sz w:val="28"/>
          <w:szCs w:val="28"/>
        </w:rPr>
        <w:t>що</w:t>
      </w:r>
      <w:proofErr w:type="spellEnd"/>
      <w:r w:rsidR="00BF77E2" w:rsidRPr="00BF77E2">
        <w:rPr>
          <w:rFonts w:ascii="Times New Roman" w:hAnsi="Times New Roman" w:cs="Times New Roman"/>
          <w:sz w:val="28"/>
          <w:szCs w:val="28"/>
        </w:rPr>
        <w:t xml:space="preserve"> </w:t>
      </w:r>
      <w:proofErr w:type="spellStart"/>
      <w:r w:rsidR="00BF77E2" w:rsidRPr="00BF77E2">
        <w:rPr>
          <w:rFonts w:ascii="Times New Roman" w:hAnsi="Times New Roman" w:cs="Times New Roman"/>
          <w:sz w:val="28"/>
          <w:szCs w:val="28"/>
        </w:rPr>
        <w:t>під</w:t>
      </w:r>
      <w:proofErr w:type="spellEnd"/>
      <w:r w:rsidR="00BF77E2" w:rsidRPr="00BF77E2">
        <w:rPr>
          <w:rFonts w:ascii="Times New Roman" w:hAnsi="Times New Roman" w:cs="Times New Roman"/>
          <w:sz w:val="28"/>
          <w:szCs w:val="28"/>
        </w:rPr>
        <w:t xml:space="preserve"> час </w:t>
      </w:r>
      <w:proofErr w:type="spellStart"/>
      <w:r w:rsidR="00BF77E2" w:rsidRPr="00BF77E2">
        <w:rPr>
          <w:rFonts w:ascii="Times New Roman" w:hAnsi="Times New Roman" w:cs="Times New Roman"/>
          <w:sz w:val="28"/>
          <w:szCs w:val="28"/>
        </w:rPr>
        <w:t>розгляду</w:t>
      </w:r>
      <w:proofErr w:type="spellEnd"/>
      <w:r w:rsidR="00BF77E2" w:rsidRPr="00BF77E2">
        <w:rPr>
          <w:rFonts w:ascii="Times New Roman" w:hAnsi="Times New Roman" w:cs="Times New Roman"/>
          <w:sz w:val="28"/>
          <w:szCs w:val="28"/>
        </w:rPr>
        <w:t xml:space="preserve"> </w:t>
      </w:r>
      <w:proofErr w:type="spellStart"/>
      <w:r w:rsidR="00BF77E2" w:rsidRPr="00BF77E2">
        <w:rPr>
          <w:rFonts w:ascii="Times New Roman" w:hAnsi="Times New Roman" w:cs="Times New Roman"/>
          <w:sz w:val="28"/>
          <w:szCs w:val="28"/>
        </w:rPr>
        <w:t>скарги</w:t>
      </w:r>
      <w:proofErr w:type="spellEnd"/>
      <w:r w:rsidR="00BF77E2" w:rsidRPr="00BF77E2">
        <w:rPr>
          <w:rFonts w:ascii="Times New Roman" w:hAnsi="Times New Roman" w:cs="Times New Roman"/>
          <w:sz w:val="28"/>
          <w:szCs w:val="28"/>
        </w:rPr>
        <w:t xml:space="preserve"> </w:t>
      </w:r>
      <w:proofErr w:type="spellStart"/>
      <w:r w:rsidR="00BF77E2" w:rsidRPr="00BF77E2">
        <w:rPr>
          <w:rFonts w:ascii="Times New Roman" w:hAnsi="Times New Roman" w:cs="Times New Roman"/>
          <w:sz w:val="28"/>
          <w:szCs w:val="28"/>
        </w:rPr>
        <w:lastRenderedPageBreak/>
        <w:t>Демчана</w:t>
      </w:r>
      <w:proofErr w:type="spellEnd"/>
      <w:r w:rsidR="00BF77E2" w:rsidRPr="00BF77E2">
        <w:rPr>
          <w:rFonts w:ascii="Times New Roman" w:hAnsi="Times New Roman" w:cs="Times New Roman"/>
          <w:sz w:val="28"/>
          <w:szCs w:val="28"/>
        </w:rPr>
        <w:t xml:space="preserve"> А.В. на </w:t>
      </w:r>
      <w:proofErr w:type="spellStart"/>
      <w:r w:rsidR="00BF77E2" w:rsidRPr="00BF77E2">
        <w:rPr>
          <w:rFonts w:ascii="Times New Roman" w:hAnsi="Times New Roman" w:cs="Times New Roman"/>
          <w:sz w:val="28"/>
          <w:szCs w:val="28"/>
        </w:rPr>
        <w:t>бездіяльність</w:t>
      </w:r>
      <w:proofErr w:type="spellEnd"/>
      <w:r w:rsidR="00BF77E2" w:rsidRPr="00BF77E2">
        <w:rPr>
          <w:rFonts w:ascii="Times New Roman" w:hAnsi="Times New Roman" w:cs="Times New Roman"/>
          <w:sz w:val="28"/>
          <w:szCs w:val="28"/>
        </w:rPr>
        <w:t xml:space="preserve"> органу </w:t>
      </w:r>
      <w:proofErr w:type="spellStart"/>
      <w:r w:rsidR="00BF77E2" w:rsidRPr="00BF77E2">
        <w:rPr>
          <w:rFonts w:ascii="Times New Roman" w:hAnsi="Times New Roman" w:cs="Times New Roman"/>
          <w:sz w:val="28"/>
          <w:szCs w:val="28"/>
        </w:rPr>
        <w:t>досудового</w:t>
      </w:r>
      <w:proofErr w:type="spellEnd"/>
      <w:r w:rsidR="00BF77E2" w:rsidRPr="00BF77E2">
        <w:rPr>
          <w:rFonts w:ascii="Times New Roman" w:hAnsi="Times New Roman" w:cs="Times New Roman"/>
          <w:sz w:val="28"/>
          <w:szCs w:val="28"/>
        </w:rPr>
        <w:t xml:space="preserve"> </w:t>
      </w:r>
      <w:proofErr w:type="spellStart"/>
      <w:r w:rsidR="00BF77E2" w:rsidRPr="00BF77E2">
        <w:rPr>
          <w:rFonts w:ascii="Times New Roman" w:hAnsi="Times New Roman" w:cs="Times New Roman"/>
          <w:sz w:val="28"/>
          <w:szCs w:val="28"/>
        </w:rPr>
        <w:t>розслідування</w:t>
      </w:r>
      <w:proofErr w:type="spellEnd"/>
      <w:r w:rsidR="00BF77E2" w:rsidRPr="00BF77E2">
        <w:rPr>
          <w:rFonts w:ascii="Times New Roman" w:hAnsi="Times New Roman" w:cs="Times New Roman"/>
          <w:sz w:val="28"/>
          <w:szCs w:val="28"/>
        </w:rPr>
        <w:t xml:space="preserve">, яка </w:t>
      </w:r>
      <w:proofErr w:type="spellStart"/>
      <w:r w:rsidR="00BF77E2" w:rsidRPr="00BF77E2">
        <w:rPr>
          <w:rFonts w:ascii="Times New Roman" w:hAnsi="Times New Roman" w:cs="Times New Roman"/>
          <w:sz w:val="28"/>
          <w:szCs w:val="28"/>
        </w:rPr>
        <w:t>полягає</w:t>
      </w:r>
      <w:proofErr w:type="spellEnd"/>
      <w:r w:rsidR="00BF77E2" w:rsidRPr="00BF77E2">
        <w:rPr>
          <w:rFonts w:ascii="Times New Roman" w:hAnsi="Times New Roman" w:cs="Times New Roman"/>
          <w:sz w:val="28"/>
          <w:szCs w:val="28"/>
        </w:rPr>
        <w:t xml:space="preserve"> у </w:t>
      </w:r>
      <w:proofErr w:type="spellStart"/>
      <w:r w:rsidR="00BF77E2" w:rsidRPr="00BF77E2">
        <w:rPr>
          <w:rFonts w:ascii="Times New Roman" w:hAnsi="Times New Roman" w:cs="Times New Roman"/>
          <w:sz w:val="28"/>
          <w:szCs w:val="28"/>
        </w:rPr>
        <w:t>невнесенні</w:t>
      </w:r>
      <w:proofErr w:type="spellEnd"/>
      <w:r w:rsidR="00BF77E2" w:rsidRPr="00BF77E2">
        <w:rPr>
          <w:rFonts w:ascii="Times New Roman" w:hAnsi="Times New Roman" w:cs="Times New Roman"/>
          <w:sz w:val="28"/>
          <w:szCs w:val="28"/>
        </w:rPr>
        <w:t xml:space="preserve"> </w:t>
      </w:r>
      <w:proofErr w:type="spellStart"/>
      <w:r w:rsidR="00BF77E2" w:rsidRPr="00BF77E2">
        <w:rPr>
          <w:rFonts w:ascii="Times New Roman" w:hAnsi="Times New Roman" w:cs="Times New Roman"/>
          <w:sz w:val="28"/>
          <w:szCs w:val="28"/>
        </w:rPr>
        <w:t>відомостей</w:t>
      </w:r>
      <w:proofErr w:type="spellEnd"/>
      <w:r w:rsidR="00BF77E2" w:rsidRPr="00BF77E2">
        <w:rPr>
          <w:rFonts w:ascii="Times New Roman" w:hAnsi="Times New Roman" w:cs="Times New Roman"/>
          <w:sz w:val="28"/>
          <w:szCs w:val="28"/>
        </w:rPr>
        <w:t xml:space="preserve"> про </w:t>
      </w:r>
      <w:proofErr w:type="spellStart"/>
      <w:r w:rsidR="00BF77E2" w:rsidRPr="00BF77E2">
        <w:rPr>
          <w:rFonts w:ascii="Times New Roman" w:hAnsi="Times New Roman" w:cs="Times New Roman"/>
          <w:sz w:val="28"/>
          <w:szCs w:val="28"/>
        </w:rPr>
        <w:t>кримінальне</w:t>
      </w:r>
      <w:proofErr w:type="spellEnd"/>
      <w:r w:rsidR="00BF77E2" w:rsidRPr="00BF77E2">
        <w:rPr>
          <w:rFonts w:ascii="Times New Roman" w:hAnsi="Times New Roman" w:cs="Times New Roman"/>
          <w:sz w:val="28"/>
          <w:szCs w:val="28"/>
        </w:rPr>
        <w:t xml:space="preserve"> </w:t>
      </w:r>
      <w:proofErr w:type="spellStart"/>
      <w:r w:rsidR="00BF77E2" w:rsidRPr="00BF77E2">
        <w:rPr>
          <w:rFonts w:ascii="Times New Roman" w:hAnsi="Times New Roman" w:cs="Times New Roman"/>
          <w:sz w:val="28"/>
          <w:szCs w:val="28"/>
        </w:rPr>
        <w:t>правопорушення</w:t>
      </w:r>
      <w:proofErr w:type="spellEnd"/>
      <w:r w:rsidR="00BF77E2" w:rsidRPr="00BF77E2">
        <w:rPr>
          <w:rFonts w:ascii="Times New Roman" w:hAnsi="Times New Roman" w:cs="Times New Roman"/>
          <w:sz w:val="28"/>
          <w:szCs w:val="28"/>
        </w:rPr>
        <w:t xml:space="preserve"> до ЄРДР, </w:t>
      </w:r>
      <w:proofErr w:type="spellStart"/>
      <w:r w:rsidR="00BF77E2" w:rsidRPr="00BF77E2">
        <w:rPr>
          <w:rFonts w:ascii="Times New Roman" w:hAnsi="Times New Roman" w:cs="Times New Roman"/>
          <w:sz w:val="28"/>
          <w:szCs w:val="28"/>
        </w:rPr>
        <w:t>слідчим</w:t>
      </w:r>
      <w:proofErr w:type="spellEnd"/>
      <w:r w:rsidR="00BF77E2" w:rsidRPr="00BF77E2">
        <w:rPr>
          <w:rFonts w:ascii="Times New Roman" w:hAnsi="Times New Roman" w:cs="Times New Roman"/>
          <w:sz w:val="28"/>
          <w:szCs w:val="28"/>
        </w:rPr>
        <w:t xml:space="preserve"> </w:t>
      </w:r>
      <w:proofErr w:type="spellStart"/>
      <w:r w:rsidR="00BF77E2" w:rsidRPr="00BF77E2">
        <w:rPr>
          <w:rFonts w:ascii="Times New Roman" w:hAnsi="Times New Roman" w:cs="Times New Roman"/>
          <w:sz w:val="28"/>
          <w:szCs w:val="28"/>
        </w:rPr>
        <w:t>суддею</w:t>
      </w:r>
      <w:proofErr w:type="spellEnd"/>
      <w:r w:rsidR="00BF77E2" w:rsidRPr="00BF77E2">
        <w:rPr>
          <w:rFonts w:ascii="Times New Roman" w:hAnsi="Times New Roman" w:cs="Times New Roman"/>
          <w:sz w:val="28"/>
          <w:szCs w:val="28"/>
        </w:rPr>
        <w:t xml:space="preserve"> Москаленко К.О. не </w:t>
      </w:r>
      <w:proofErr w:type="spellStart"/>
      <w:r w:rsidR="00BF77E2" w:rsidRPr="00BF77E2">
        <w:rPr>
          <w:rFonts w:ascii="Times New Roman" w:hAnsi="Times New Roman" w:cs="Times New Roman"/>
          <w:sz w:val="28"/>
          <w:szCs w:val="28"/>
        </w:rPr>
        <w:t>було</w:t>
      </w:r>
      <w:proofErr w:type="spellEnd"/>
      <w:r w:rsidR="00BF77E2" w:rsidRPr="00BF77E2">
        <w:rPr>
          <w:rFonts w:ascii="Times New Roman" w:hAnsi="Times New Roman" w:cs="Times New Roman"/>
          <w:sz w:val="28"/>
          <w:szCs w:val="28"/>
        </w:rPr>
        <w:t xml:space="preserve"> вчинено </w:t>
      </w:r>
      <w:proofErr w:type="spellStart"/>
      <w:r w:rsidR="00BF77E2" w:rsidRPr="00BF77E2">
        <w:rPr>
          <w:rFonts w:ascii="Times New Roman" w:hAnsi="Times New Roman" w:cs="Times New Roman"/>
          <w:sz w:val="28"/>
          <w:szCs w:val="28"/>
        </w:rPr>
        <w:t>дій</w:t>
      </w:r>
      <w:proofErr w:type="spellEnd"/>
      <w:r w:rsidR="00BF77E2" w:rsidRPr="00BF77E2">
        <w:rPr>
          <w:rFonts w:ascii="Times New Roman" w:hAnsi="Times New Roman" w:cs="Times New Roman"/>
          <w:sz w:val="28"/>
          <w:szCs w:val="28"/>
        </w:rPr>
        <w:t xml:space="preserve"> з метою </w:t>
      </w:r>
      <w:proofErr w:type="spellStart"/>
      <w:r w:rsidR="00BF77E2" w:rsidRPr="00BF77E2">
        <w:rPr>
          <w:rFonts w:ascii="Times New Roman" w:hAnsi="Times New Roman" w:cs="Times New Roman"/>
          <w:sz w:val="28"/>
          <w:szCs w:val="28"/>
        </w:rPr>
        <w:t>дотримання</w:t>
      </w:r>
      <w:proofErr w:type="spellEnd"/>
      <w:r w:rsidR="00BF77E2" w:rsidRPr="00BF77E2">
        <w:rPr>
          <w:rFonts w:ascii="Times New Roman" w:hAnsi="Times New Roman" w:cs="Times New Roman"/>
          <w:sz w:val="28"/>
          <w:szCs w:val="28"/>
        </w:rPr>
        <w:t xml:space="preserve"> </w:t>
      </w:r>
      <w:proofErr w:type="spellStart"/>
      <w:r w:rsidR="00BF77E2" w:rsidRPr="00BF77E2">
        <w:rPr>
          <w:rFonts w:ascii="Times New Roman" w:hAnsi="Times New Roman" w:cs="Times New Roman"/>
          <w:sz w:val="28"/>
          <w:szCs w:val="28"/>
        </w:rPr>
        <w:t>процесуальних</w:t>
      </w:r>
      <w:proofErr w:type="spellEnd"/>
      <w:r w:rsidR="00BF77E2" w:rsidRPr="00BF77E2">
        <w:rPr>
          <w:rFonts w:ascii="Times New Roman" w:hAnsi="Times New Roman" w:cs="Times New Roman"/>
          <w:sz w:val="28"/>
          <w:szCs w:val="28"/>
        </w:rPr>
        <w:t xml:space="preserve"> </w:t>
      </w:r>
      <w:proofErr w:type="spellStart"/>
      <w:r w:rsidR="00BF77E2" w:rsidRPr="00BF77E2">
        <w:rPr>
          <w:rFonts w:ascii="Times New Roman" w:hAnsi="Times New Roman" w:cs="Times New Roman"/>
          <w:sz w:val="28"/>
          <w:szCs w:val="28"/>
        </w:rPr>
        <w:t>вимог</w:t>
      </w:r>
      <w:proofErr w:type="spellEnd"/>
      <w:r w:rsidR="00BF77E2" w:rsidRPr="00BF77E2">
        <w:rPr>
          <w:rFonts w:ascii="Times New Roman" w:hAnsi="Times New Roman" w:cs="Times New Roman"/>
          <w:sz w:val="28"/>
          <w:szCs w:val="28"/>
        </w:rPr>
        <w:t xml:space="preserve"> </w:t>
      </w:r>
      <w:proofErr w:type="spellStart"/>
      <w:r w:rsidR="00BF77E2" w:rsidRPr="00BF77E2">
        <w:rPr>
          <w:rFonts w:ascii="Times New Roman" w:hAnsi="Times New Roman" w:cs="Times New Roman"/>
          <w:sz w:val="28"/>
          <w:szCs w:val="28"/>
        </w:rPr>
        <w:t>щодо</w:t>
      </w:r>
      <w:proofErr w:type="spellEnd"/>
      <w:r w:rsidR="00BF77E2" w:rsidRPr="00BF77E2">
        <w:rPr>
          <w:rFonts w:ascii="Times New Roman" w:hAnsi="Times New Roman" w:cs="Times New Roman"/>
          <w:sz w:val="28"/>
          <w:szCs w:val="28"/>
        </w:rPr>
        <w:t xml:space="preserve"> </w:t>
      </w:r>
      <w:proofErr w:type="spellStart"/>
      <w:r w:rsidR="00BF77E2" w:rsidRPr="00BF77E2">
        <w:rPr>
          <w:rFonts w:ascii="Times New Roman" w:hAnsi="Times New Roman" w:cs="Times New Roman"/>
          <w:sz w:val="28"/>
          <w:szCs w:val="28"/>
        </w:rPr>
        <w:t>розгляду</w:t>
      </w:r>
      <w:proofErr w:type="spellEnd"/>
      <w:r w:rsidR="00BF77E2" w:rsidRPr="00BF77E2">
        <w:rPr>
          <w:rFonts w:ascii="Times New Roman" w:hAnsi="Times New Roman" w:cs="Times New Roman"/>
          <w:sz w:val="28"/>
          <w:szCs w:val="28"/>
        </w:rPr>
        <w:t xml:space="preserve"> </w:t>
      </w:r>
      <w:proofErr w:type="spellStart"/>
      <w:r w:rsidR="00BF77E2" w:rsidRPr="00BF77E2">
        <w:rPr>
          <w:rFonts w:ascii="Times New Roman" w:hAnsi="Times New Roman" w:cs="Times New Roman"/>
          <w:sz w:val="28"/>
          <w:szCs w:val="28"/>
        </w:rPr>
        <w:t>вказаної</w:t>
      </w:r>
      <w:proofErr w:type="spellEnd"/>
      <w:r w:rsidR="00BF77E2" w:rsidRPr="00BF77E2">
        <w:rPr>
          <w:rFonts w:ascii="Times New Roman" w:hAnsi="Times New Roman" w:cs="Times New Roman"/>
          <w:sz w:val="28"/>
          <w:szCs w:val="28"/>
        </w:rPr>
        <w:t xml:space="preserve"> </w:t>
      </w:r>
      <w:proofErr w:type="spellStart"/>
      <w:r w:rsidR="00BF77E2" w:rsidRPr="00BF77E2">
        <w:rPr>
          <w:rFonts w:ascii="Times New Roman" w:hAnsi="Times New Roman" w:cs="Times New Roman"/>
          <w:sz w:val="28"/>
          <w:szCs w:val="28"/>
        </w:rPr>
        <w:t>скарги</w:t>
      </w:r>
      <w:proofErr w:type="spellEnd"/>
      <w:r w:rsidR="00BF77E2" w:rsidRPr="00BF77E2">
        <w:rPr>
          <w:rFonts w:ascii="Times New Roman" w:hAnsi="Times New Roman" w:cs="Times New Roman"/>
          <w:sz w:val="28"/>
          <w:szCs w:val="28"/>
        </w:rPr>
        <w:t xml:space="preserve">, а в </w:t>
      </w:r>
      <w:proofErr w:type="spellStart"/>
      <w:r w:rsidR="00BF77E2" w:rsidRPr="00BF77E2">
        <w:rPr>
          <w:rFonts w:ascii="Times New Roman" w:hAnsi="Times New Roman" w:cs="Times New Roman"/>
          <w:sz w:val="28"/>
          <w:szCs w:val="28"/>
        </w:rPr>
        <w:t>постановленій</w:t>
      </w:r>
      <w:proofErr w:type="spellEnd"/>
      <w:r w:rsidR="00BF77E2" w:rsidRPr="00BF77E2">
        <w:rPr>
          <w:rFonts w:ascii="Times New Roman" w:hAnsi="Times New Roman" w:cs="Times New Roman"/>
          <w:sz w:val="28"/>
          <w:szCs w:val="28"/>
        </w:rPr>
        <w:t xml:space="preserve"> за результатами </w:t>
      </w:r>
      <w:proofErr w:type="spellStart"/>
      <w:r w:rsidR="00BF77E2" w:rsidRPr="00BF77E2">
        <w:rPr>
          <w:rFonts w:ascii="Times New Roman" w:hAnsi="Times New Roman" w:cs="Times New Roman"/>
          <w:sz w:val="28"/>
          <w:szCs w:val="28"/>
        </w:rPr>
        <w:t>розгляду</w:t>
      </w:r>
      <w:proofErr w:type="spellEnd"/>
      <w:r w:rsidR="00BF77E2" w:rsidRPr="00BF77E2">
        <w:rPr>
          <w:rFonts w:ascii="Times New Roman" w:hAnsi="Times New Roman" w:cs="Times New Roman"/>
          <w:sz w:val="28"/>
          <w:szCs w:val="28"/>
        </w:rPr>
        <w:t xml:space="preserve"> </w:t>
      </w:r>
      <w:proofErr w:type="spellStart"/>
      <w:r w:rsidR="00BF77E2" w:rsidRPr="00BF77E2">
        <w:rPr>
          <w:rFonts w:ascii="Times New Roman" w:hAnsi="Times New Roman" w:cs="Times New Roman"/>
          <w:sz w:val="28"/>
          <w:szCs w:val="28"/>
        </w:rPr>
        <w:t>скарги</w:t>
      </w:r>
      <w:proofErr w:type="spellEnd"/>
      <w:r w:rsidR="00BF77E2" w:rsidRPr="00BF77E2">
        <w:rPr>
          <w:rFonts w:ascii="Times New Roman" w:hAnsi="Times New Roman" w:cs="Times New Roman"/>
          <w:sz w:val="28"/>
          <w:szCs w:val="28"/>
        </w:rPr>
        <w:t xml:space="preserve"> </w:t>
      </w:r>
      <w:proofErr w:type="spellStart"/>
      <w:r w:rsidR="00BF77E2" w:rsidRPr="00BF77E2">
        <w:rPr>
          <w:rFonts w:ascii="Times New Roman" w:hAnsi="Times New Roman" w:cs="Times New Roman"/>
          <w:sz w:val="28"/>
          <w:szCs w:val="28"/>
        </w:rPr>
        <w:t>ухвалі</w:t>
      </w:r>
      <w:proofErr w:type="spellEnd"/>
      <w:r w:rsidR="00BF77E2" w:rsidRPr="00BF77E2">
        <w:rPr>
          <w:rFonts w:ascii="Times New Roman" w:hAnsi="Times New Roman" w:cs="Times New Roman"/>
          <w:sz w:val="28"/>
          <w:szCs w:val="28"/>
        </w:rPr>
        <w:t xml:space="preserve"> не наведено </w:t>
      </w:r>
      <w:proofErr w:type="spellStart"/>
      <w:r w:rsidR="00BF77E2" w:rsidRPr="00BF77E2">
        <w:rPr>
          <w:rFonts w:ascii="Times New Roman" w:hAnsi="Times New Roman" w:cs="Times New Roman"/>
          <w:sz w:val="28"/>
          <w:szCs w:val="28"/>
        </w:rPr>
        <w:t>мотивів</w:t>
      </w:r>
      <w:proofErr w:type="spellEnd"/>
      <w:r w:rsidR="00BF77E2" w:rsidRPr="00BF77E2">
        <w:rPr>
          <w:rFonts w:ascii="Times New Roman" w:hAnsi="Times New Roman" w:cs="Times New Roman"/>
          <w:sz w:val="28"/>
          <w:szCs w:val="28"/>
        </w:rPr>
        <w:t xml:space="preserve"> та </w:t>
      </w:r>
      <w:proofErr w:type="spellStart"/>
      <w:r w:rsidR="00BF77E2" w:rsidRPr="00BF77E2">
        <w:rPr>
          <w:rFonts w:ascii="Times New Roman" w:hAnsi="Times New Roman" w:cs="Times New Roman"/>
          <w:sz w:val="28"/>
          <w:szCs w:val="28"/>
        </w:rPr>
        <w:t>підстав</w:t>
      </w:r>
      <w:proofErr w:type="spellEnd"/>
      <w:r w:rsidR="00BF77E2" w:rsidRPr="00BF77E2">
        <w:rPr>
          <w:rFonts w:ascii="Times New Roman" w:hAnsi="Times New Roman" w:cs="Times New Roman"/>
          <w:sz w:val="28"/>
          <w:szCs w:val="28"/>
        </w:rPr>
        <w:t xml:space="preserve"> </w:t>
      </w:r>
      <w:proofErr w:type="spellStart"/>
      <w:r w:rsidR="00BF77E2" w:rsidRPr="00BF77E2">
        <w:rPr>
          <w:rFonts w:ascii="Times New Roman" w:hAnsi="Times New Roman" w:cs="Times New Roman"/>
          <w:sz w:val="28"/>
          <w:szCs w:val="28"/>
        </w:rPr>
        <w:t>її</w:t>
      </w:r>
      <w:proofErr w:type="spellEnd"/>
      <w:r w:rsidR="00BF77E2" w:rsidRPr="00BF77E2">
        <w:rPr>
          <w:rFonts w:ascii="Times New Roman" w:hAnsi="Times New Roman" w:cs="Times New Roman"/>
          <w:sz w:val="28"/>
          <w:szCs w:val="28"/>
        </w:rPr>
        <w:t xml:space="preserve"> </w:t>
      </w:r>
      <w:proofErr w:type="spellStart"/>
      <w:r w:rsidR="00BF77E2" w:rsidRPr="00BF77E2">
        <w:rPr>
          <w:rFonts w:ascii="Times New Roman" w:hAnsi="Times New Roman" w:cs="Times New Roman"/>
          <w:sz w:val="28"/>
          <w:szCs w:val="28"/>
        </w:rPr>
        <w:t>прийняття</w:t>
      </w:r>
      <w:proofErr w:type="spellEnd"/>
      <w:r w:rsidR="00BF77E2" w:rsidRPr="00BF77E2">
        <w:rPr>
          <w:rFonts w:ascii="Times New Roman" w:hAnsi="Times New Roman" w:cs="Times New Roman"/>
          <w:sz w:val="28"/>
          <w:szCs w:val="28"/>
        </w:rPr>
        <w:t xml:space="preserve">, </w:t>
      </w:r>
      <w:proofErr w:type="spellStart"/>
      <w:r w:rsidR="00BF77E2" w:rsidRPr="00BF77E2">
        <w:rPr>
          <w:rFonts w:ascii="Times New Roman" w:hAnsi="Times New Roman" w:cs="Times New Roman"/>
          <w:sz w:val="28"/>
          <w:szCs w:val="28"/>
        </w:rPr>
        <w:t>які</w:t>
      </w:r>
      <w:proofErr w:type="spellEnd"/>
      <w:r w:rsidR="00BF77E2" w:rsidRPr="00BF77E2">
        <w:rPr>
          <w:rFonts w:ascii="Times New Roman" w:hAnsi="Times New Roman" w:cs="Times New Roman"/>
          <w:sz w:val="28"/>
          <w:szCs w:val="28"/>
        </w:rPr>
        <w:t xml:space="preserve"> б </w:t>
      </w:r>
      <w:proofErr w:type="spellStart"/>
      <w:r w:rsidR="00BF77E2" w:rsidRPr="00BF77E2">
        <w:rPr>
          <w:rFonts w:ascii="Times New Roman" w:hAnsi="Times New Roman" w:cs="Times New Roman"/>
          <w:sz w:val="28"/>
          <w:szCs w:val="28"/>
        </w:rPr>
        <w:t>відповідно</w:t>
      </w:r>
      <w:proofErr w:type="spellEnd"/>
      <w:r w:rsidR="00BF77E2" w:rsidRPr="00BF77E2">
        <w:rPr>
          <w:rFonts w:ascii="Times New Roman" w:hAnsi="Times New Roman" w:cs="Times New Roman"/>
          <w:sz w:val="28"/>
          <w:szCs w:val="28"/>
        </w:rPr>
        <w:t xml:space="preserve"> до </w:t>
      </w:r>
      <w:proofErr w:type="spellStart"/>
      <w:r w:rsidR="00BF77E2" w:rsidRPr="00BF77E2">
        <w:rPr>
          <w:rFonts w:ascii="Times New Roman" w:hAnsi="Times New Roman" w:cs="Times New Roman"/>
          <w:sz w:val="28"/>
          <w:szCs w:val="28"/>
        </w:rPr>
        <w:t>вимог</w:t>
      </w:r>
      <w:proofErr w:type="spellEnd"/>
      <w:r w:rsidR="00BF77E2" w:rsidRPr="00BF77E2">
        <w:rPr>
          <w:rFonts w:ascii="Times New Roman" w:hAnsi="Times New Roman" w:cs="Times New Roman"/>
          <w:sz w:val="28"/>
          <w:szCs w:val="28"/>
        </w:rPr>
        <w:t xml:space="preserve"> КПК </w:t>
      </w:r>
      <w:proofErr w:type="spellStart"/>
      <w:r w:rsidR="00BF77E2" w:rsidRPr="00BF77E2">
        <w:rPr>
          <w:rFonts w:ascii="Times New Roman" w:hAnsi="Times New Roman" w:cs="Times New Roman"/>
          <w:sz w:val="28"/>
          <w:szCs w:val="28"/>
        </w:rPr>
        <w:t>України</w:t>
      </w:r>
      <w:proofErr w:type="spellEnd"/>
      <w:r w:rsidR="00BF77E2" w:rsidRPr="00BF77E2">
        <w:rPr>
          <w:rFonts w:ascii="Times New Roman" w:hAnsi="Times New Roman" w:cs="Times New Roman"/>
          <w:sz w:val="28"/>
          <w:szCs w:val="28"/>
        </w:rPr>
        <w:t xml:space="preserve"> </w:t>
      </w:r>
      <w:proofErr w:type="spellStart"/>
      <w:r w:rsidR="00BF77E2" w:rsidRPr="00BF77E2">
        <w:rPr>
          <w:rFonts w:ascii="Times New Roman" w:hAnsi="Times New Roman" w:cs="Times New Roman"/>
          <w:sz w:val="28"/>
          <w:szCs w:val="28"/>
        </w:rPr>
        <w:t>вказували</w:t>
      </w:r>
      <w:proofErr w:type="spellEnd"/>
      <w:r w:rsidR="00BF77E2" w:rsidRPr="00BF77E2">
        <w:rPr>
          <w:rFonts w:ascii="Times New Roman" w:hAnsi="Times New Roman" w:cs="Times New Roman"/>
          <w:sz w:val="28"/>
          <w:szCs w:val="28"/>
        </w:rPr>
        <w:t xml:space="preserve"> на </w:t>
      </w:r>
      <w:proofErr w:type="spellStart"/>
      <w:r w:rsidR="00BF77E2" w:rsidRPr="00BF77E2">
        <w:rPr>
          <w:rFonts w:ascii="Times New Roman" w:hAnsi="Times New Roman" w:cs="Times New Roman"/>
          <w:sz w:val="28"/>
          <w:szCs w:val="28"/>
        </w:rPr>
        <w:t>вчинення</w:t>
      </w:r>
      <w:proofErr w:type="spellEnd"/>
      <w:r w:rsidR="00BF77E2" w:rsidRPr="00BF77E2">
        <w:rPr>
          <w:rFonts w:ascii="Times New Roman" w:hAnsi="Times New Roman" w:cs="Times New Roman"/>
          <w:sz w:val="28"/>
          <w:szCs w:val="28"/>
        </w:rPr>
        <w:t xml:space="preserve"> судом </w:t>
      </w:r>
      <w:proofErr w:type="spellStart"/>
      <w:r w:rsidR="00BF77E2" w:rsidRPr="00BF77E2">
        <w:rPr>
          <w:rFonts w:ascii="Times New Roman" w:hAnsi="Times New Roman" w:cs="Times New Roman"/>
          <w:sz w:val="28"/>
          <w:szCs w:val="28"/>
        </w:rPr>
        <w:t>дій</w:t>
      </w:r>
      <w:proofErr w:type="spellEnd"/>
      <w:r w:rsidR="00BF77E2" w:rsidRPr="00BF77E2">
        <w:rPr>
          <w:rFonts w:ascii="Times New Roman" w:hAnsi="Times New Roman" w:cs="Times New Roman"/>
          <w:sz w:val="28"/>
          <w:szCs w:val="28"/>
        </w:rPr>
        <w:t xml:space="preserve"> з метою </w:t>
      </w:r>
      <w:proofErr w:type="spellStart"/>
      <w:r w:rsidR="00BF77E2" w:rsidRPr="00BF77E2">
        <w:rPr>
          <w:rFonts w:ascii="Times New Roman" w:hAnsi="Times New Roman" w:cs="Times New Roman"/>
          <w:sz w:val="28"/>
          <w:szCs w:val="28"/>
        </w:rPr>
        <w:t>забезпечення</w:t>
      </w:r>
      <w:proofErr w:type="spellEnd"/>
      <w:r w:rsidR="00BF77E2" w:rsidRPr="00BF77E2">
        <w:rPr>
          <w:rFonts w:ascii="Times New Roman" w:hAnsi="Times New Roman" w:cs="Times New Roman"/>
          <w:sz w:val="28"/>
          <w:szCs w:val="28"/>
        </w:rPr>
        <w:t xml:space="preserve"> </w:t>
      </w:r>
      <w:proofErr w:type="spellStart"/>
      <w:r w:rsidR="00BF77E2" w:rsidRPr="00BF77E2">
        <w:rPr>
          <w:rFonts w:ascii="Times New Roman" w:hAnsi="Times New Roman" w:cs="Times New Roman"/>
          <w:sz w:val="28"/>
          <w:szCs w:val="28"/>
        </w:rPr>
        <w:t>належного</w:t>
      </w:r>
      <w:proofErr w:type="spellEnd"/>
      <w:r w:rsidR="00BF77E2" w:rsidRPr="00BF77E2">
        <w:rPr>
          <w:rFonts w:ascii="Times New Roman" w:hAnsi="Times New Roman" w:cs="Times New Roman"/>
          <w:sz w:val="28"/>
          <w:szCs w:val="28"/>
        </w:rPr>
        <w:t xml:space="preserve"> </w:t>
      </w:r>
      <w:proofErr w:type="spellStart"/>
      <w:r w:rsidR="00BF77E2" w:rsidRPr="00BF77E2">
        <w:rPr>
          <w:rFonts w:ascii="Times New Roman" w:hAnsi="Times New Roman" w:cs="Times New Roman"/>
          <w:sz w:val="28"/>
          <w:szCs w:val="28"/>
        </w:rPr>
        <w:t>реагування</w:t>
      </w:r>
      <w:proofErr w:type="spellEnd"/>
      <w:r w:rsidR="00BF77E2" w:rsidRPr="00BF77E2">
        <w:rPr>
          <w:rFonts w:ascii="Times New Roman" w:hAnsi="Times New Roman" w:cs="Times New Roman"/>
          <w:sz w:val="28"/>
          <w:szCs w:val="28"/>
        </w:rPr>
        <w:t xml:space="preserve"> на </w:t>
      </w:r>
      <w:proofErr w:type="spellStart"/>
      <w:r w:rsidR="00BF77E2" w:rsidRPr="00BF77E2">
        <w:rPr>
          <w:rFonts w:ascii="Times New Roman" w:hAnsi="Times New Roman" w:cs="Times New Roman"/>
          <w:sz w:val="28"/>
          <w:szCs w:val="28"/>
        </w:rPr>
        <w:t>заяву</w:t>
      </w:r>
      <w:proofErr w:type="spellEnd"/>
      <w:r w:rsidR="00BF77E2" w:rsidRPr="00BF77E2">
        <w:rPr>
          <w:rFonts w:ascii="Times New Roman" w:hAnsi="Times New Roman" w:cs="Times New Roman"/>
          <w:sz w:val="28"/>
          <w:szCs w:val="28"/>
        </w:rPr>
        <w:t xml:space="preserve"> </w:t>
      </w:r>
      <w:proofErr w:type="spellStart"/>
      <w:r w:rsidR="00BF77E2" w:rsidRPr="00BF77E2">
        <w:rPr>
          <w:rFonts w:ascii="Times New Roman" w:hAnsi="Times New Roman" w:cs="Times New Roman"/>
          <w:sz w:val="28"/>
          <w:szCs w:val="28"/>
        </w:rPr>
        <w:t>скаржника</w:t>
      </w:r>
      <w:proofErr w:type="spellEnd"/>
      <w:r w:rsidR="00BF77E2" w:rsidRPr="00BF77E2">
        <w:rPr>
          <w:rFonts w:ascii="Times New Roman" w:hAnsi="Times New Roman" w:cs="Times New Roman"/>
          <w:sz w:val="28"/>
          <w:szCs w:val="28"/>
        </w:rPr>
        <w:t xml:space="preserve"> </w:t>
      </w:r>
      <w:proofErr w:type="spellStart"/>
      <w:r w:rsidR="00BF77E2" w:rsidRPr="00BF77E2">
        <w:rPr>
          <w:rFonts w:ascii="Times New Roman" w:hAnsi="Times New Roman" w:cs="Times New Roman"/>
          <w:sz w:val="28"/>
          <w:szCs w:val="28"/>
        </w:rPr>
        <w:t>від</w:t>
      </w:r>
      <w:proofErr w:type="spellEnd"/>
      <w:r w:rsidR="00BF77E2" w:rsidRPr="00BF77E2">
        <w:rPr>
          <w:rFonts w:ascii="Times New Roman" w:hAnsi="Times New Roman" w:cs="Times New Roman"/>
          <w:sz w:val="28"/>
          <w:szCs w:val="28"/>
        </w:rPr>
        <w:t xml:space="preserve"> 9 </w:t>
      </w:r>
      <w:proofErr w:type="spellStart"/>
      <w:r w:rsidR="00BF77E2" w:rsidRPr="00BF77E2">
        <w:rPr>
          <w:rFonts w:ascii="Times New Roman" w:hAnsi="Times New Roman" w:cs="Times New Roman"/>
          <w:sz w:val="28"/>
          <w:szCs w:val="28"/>
        </w:rPr>
        <w:t>липня</w:t>
      </w:r>
      <w:proofErr w:type="spellEnd"/>
      <w:r w:rsidR="00BF77E2" w:rsidRPr="00BF77E2">
        <w:rPr>
          <w:rFonts w:ascii="Times New Roman" w:hAnsi="Times New Roman" w:cs="Times New Roman"/>
          <w:sz w:val="28"/>
          <w:szCs w:val="28"/>
        </w:rPr>
        <w:t xml:space="preserve"> 2016 року про </w:t>
      </w:r>
      <w:proofErr w:type="spellStart"/>
      <w:r w:rsidR="00BF77E2" w:rsidRPr="00BF77E2">
        <w:rPr>
          <w:rFonts w:ascii="Times New Roman" w:hAnsi="Times New Roman" w:cs="Times New Roman"/>
          <w:sz w:val="28"/>
          <w:szCs w:val="28"/>
        </w:rPr>
        <w:t>кримінальне</w:t>
      </w:r>
      <w:proofErr w:type="spellEnd"/>
      <w:r w:rsidR="00BF77E2" w:rsidRPr="00BF77E2">
        <w:rPr>
          <w:rFonts w:ascii="Times New Roman" w:hAnsi="Times New Roman" w:cs="Times New Roman"/>
          <w:sz w:val="28"/>
          <w:szCs w:val="28"/>
        </w:rPr>
        <w:t xml:space="preserve"> </w:t>
      </w:r>
      <w:proofErr w:type="spellStart"/>
      <w:r w:rsidR="00BF77E2" w:rsidRPr="00BF77E2">
        <w:rPr>
          <w:rFonts w:ascii="Times New Roman" w:hAnsi="Times New Roman" w:cs="Times New Roman"/>
          <w:sz w:val="28"/>
          <w:szCs w:val="28"/>
        </w:rPr>
        <w:t>правопорушення</w:t>
      </w:r>
      <w:proofErr w:type="spellEnd"/>
      <w:r w:rsidR="00BF77E2" w:rsidRPr="00BF77E2">
        <w:rPr>
          <w:rFonts w:ascii="Times New Roman" w:hAnsi="Times New Roman" w:cs="Times New Roman"/>
          <w:sz w:val="28"/>
          <w:szCs w:val="28"/>
        </w:rPr>
        <w:t>.</w:t>
      </w:r>
    </w:p>
    <w:p w:rsidR="004A1AF9" w:rsidRPr="004A1AF9" w:rsidRDefault="004A1AF9" w:rsidP="00BF77E2">
      <w:pPr>
        <w:tabs>
          <w:tab w:val="left" w:pos="6946"/>
        </w:tabs>
        <w:spacing w:after="0" w:line="240" w:lineRule="auto"/>
        <w:ind w:right="-1" w:firstLine="709"/>
        <w:jc w:val="both"/>
        <w:rPr>
          <w:rFonts w:ascii="Times New Roman" w:eastAsia="Times New Roman" w:hAnsi="Times New Roman" w:cs="Times New Roman"/>
          <w:sz w:val="28"/>
          <w:szCs w:val="28"/>
          <w:lang w:val="uk-UA" w:eastAsia="ru-RU"/>
        </w:rPr>
      </w:pPr>
      <w:r w:rsidRPr="00BF77E2">
        <w:rPr>
          <w:rFonts w:ascii="Times New Roman" w:hAnsi="Times New Roman" w:cs="Times New Roman"/>
          <w:sz w:val="28"/>
          <w:szCs w:val="28"/>
        </w:rPr>
        <w:t xml:space="preserve">Суддя та </w:t>
      </w:r>
      <w:r w:rsidR="00BF60C8" w:rsidRPr="00BF77E2">
        <w:rPr>
          <w:rFonts w:ascii="Times New Roman" w:hAnsi="Times New Roman" w:cs="Times New Roman"/>
          <w:sz w:val="28"/>
          <w:szCs w:val="28"/>
        </w:rPr>
        <w:t>скарж</w:t>
      </w:r>
      <w:r w:rsidRPr="00BF77E2">
        <w:rPr>
          <w:rFonts w:ascii="Times New Roman" w:hAnsi="Times New Roman" w:cs="Times New Roman"/>
          <w:sz w:val="28"/>
          <w:szCs w:val="28"/>
        </w:rPr>
        <w:t xml:space="preserve">ник повідомлені про розгляд дисциплінарної справи </w:t>
      </w:r>
      <w:r w:rsidR="004E0C70" w:rsidRPr="00BF77E2">
        <w:rPr>
          <w:rFonts w:ascii="Times New Roman" w:hAnsi="Times New Roman" w:cs="Times New Roman"/>
          <w:sz w:val="28"/>
          <w:szCs w:val="28"/>
        </w:rPr>
        <w:t xml:space="preserve">                         </w:t>
      </w:r>
      <w:r w:rsidR="00BF60C8" w:rsidRPr="00BF77E2">
        <w:rPr>
          <w:rFonts w:ascii="Times New Roman" w:hAnsi="Times New Roman" w:cs="Times New Roman"/>
          <w:sz w:val="28"/>
          <w:szCs w:val="28"/>
        </w:rPr>
        <w:t>2</w:t>
      </w:r>
      <w:r w:rsidRPr="00BF77E2">
        <w:rPr>
          <w:rFonts w:ascii="Times New Roman" w:hAnsi="Times New Roman" w:cs="Times New Roman"/>
          <w:sz w:val="28"/>
          <w:szCs w:val="28"/>
        </w:rPr>
        <w:t xml:space="preserve">8 вересня 2020 року шляхом </w:t>
      </w:r>
      <w:proofErr w:type="spellStart"/>
      <w:r w:rsidRPr="00BF77E2">
        <w:rPr>
          <w:rFonts w:ascii="Times New Roman" w:hAnsi="Times New Roman" w:cs="Times New Roman"/>
          <w:sz w:val="28"/>
          <w:szCs w:val="28"/>
        </w:rPr>
        <w:t>надіслання</w:t>
      </w:r>
      <w:proofErr w:type="spellEnd"/>
      <w:r w:rsidRPr="00BF77E2">
        <w:rPr>
          <w:rFonts w:ascii="Times New Roman" w:hAnsi="Times New Roman" w:cs="Times New Roman"/>
          <w:sz w:val="28"/>
          <w:szCs w:val="28"/>
        </w:rPr>
        <w:t xml:space="preserve"> </w:t>
      </w:r>
      <w:proofErr w:type="spellStart"/>
      <w:r w:rsidRPr="00BF77E2">
        <w:rPr>
          <w:rFonts w:ascii="Times New Roman" w:hAnsi="Times New Roman" w:cs="Times New Roman"/>
          <w:sz w:val="28"/>
          <w:szCs w:val="28"/>
        </w:rPr>
        <w:t>відповідного</w:t>
      </w:r>
      <w:proofErr w:type="spellEnd"/>
      <w:r w:rsidRPr="00BF77E2">
        <w:rPr>
          <w:rFonts w:ascii="Times New Roman" w:hAnsi="Times New Roman" w:cs="Times New Roman"/>
          <w:sz w:val="28"/>
          <w:szCs w:val="28"/>
        </w:rPr>
        <w:t xml:space="preserve"> </w:t>
      </w:r>
      <w:proofErr w:type="spellStart"/>
      <w:r w:rsidRPr="00BF77E2">
        <w:rPr>
          <w:rFonts w:ascii="Times New Roman" w:hAnsi="Times New Roman" w:cs="Times New Roman"/>
          <w:sz w:val="28"/>
          <w:szCs w:val="28"/>
        </w:rPr>
        <w:t>повідомлення</w:t>
      </w:r>
      <w:proofErr w:type="spellEnd"/>
      <w:r w:rsidRPr="00BF77E2">
        <w:rPr>
          <w:rFonts w:ascii="Times New Roman" w:hAnsi="Times New Roman" w:cs="Times New Roman"/>
          <w:sz w:val="28"/>
          <w:szCs w:val="28"/>
        </w:rPr>
        <w:t xml:space="preserve"> </w:t>
      </w:r>
      <w:proofErr w:type="spellStart"/>
      <w:r w:rsidRPr="00BF77E2">
        <w:rPr>
          <w:rFonts w:ascii="Times New Roman" w:hAnsi="Times New Roman" w:cs="Times New Roman"/>
          <w:sz w:val="28"/>
          <w:szCs w:val="28"/>
        </w:rPr>
        <w:t>поштою</w:t>
      </w:r>
      <w:proofErr w:type="spellEnd"/>
      <w:r w:rsidRPr="00BF77E2">
        <w:rPr>
          <w:rFonts w:ascii="Times New Roman" w:hAnsi="Times New Roman" w:cs="Times New Roman"/>
          <w:sz w:val="28"/>
          <w:szCs w:val="28"/>
        </w:rPr>
        <w:t xml:space="preserve">, </w:t>
      </w:r>
      <w:proofErr w:type="spellStart"/>
      <w:r w:rsidRPr="00BF77E2">
        <w:rPr>
          <w:rFonts w:ascii="Times New Roman" w:hAnsi="Times New Roman" w:cs="Times New Roman"/>
          <w:sz w:val="28"/>
          <w:szCs w:val="28"/>
        </w:rPr>
        <w:t>розміщення</w:t>
      </w:r>
      <w:proofErr w:type="spellEnd"/>
      <w:r w:rsidRPr="00BF77E2">
        <w:rPr>
          <w:rFonts w:ascii="Times New Roman" w:hAnsi="Times New Roman" w:cs="Times New Roman"/>
          <w:sz w:val="28"/>
          <w:szCs w:val="28"/>
        </w:rPr>
        <w:t xml:space="preserve"> </w:t>
      </w:r>
      <w:proofErr w:type="spellStart"/>
      <w:r w:rsidRPr="00BF77E2">
        <w:rPr>
          <w:rFonts w:ascii="Times New Roman" w:hAnsi="Times New Roman" w:cs="Times New Roman"/>
          <w:sz w:val="28"/>
          <w:szCs w:val="28"/>
        </w:rPr>
        <w:t>його</w:t>
      </w:r>
      <w:proofErr w:type="spellEnd"/>
      <w:r w:rsidRPr="00BF77E2">
        <w:rPr>
          <w:rFonts w:ascii="Times New Roman" w:hAnsi="Times New Roman" w:cs="Times New Roman"/>
          <w:sz w:val="28"/>
          <w:szCs w:val="28"/>
        </w:rPr>
        <w:t xml:space="preserve"> на </w:t>
      </w:r>
      <w:proofErr w:type="spellStart"/>
      <w:r w:rsidRPr="00BF77E2">
        <w:rPr>
          <w:rFonts w:ascii="Times New Roman" w:hAnsi="Times New Roman" w:cs="Times New Roman"/>
          <w:sz w:val="28"/>
          <w:szCs w:val="28"/>
        </w:rPr>
        <w:t>офіційному</w:t>
      </w:r>
      <w:proofErr w:type="spellEnd"/>
      <w:r w:rsidRPr="00BF77E2">
        <w:rPr>
          <w:rFonts w:ascii="Times New Roman" w:hAnsi="Times New Roman" w:cs="Times New Roman"/>
          <w:sz w:val="28"/>
          <w:szCs w:val="28"/>
        </w:rPr>
        <w:t xml:space="preserve"> </w:t>
      </w:r>
      <w:proofErr w:type="spellStart"/>
      <w:r w:rsidRPr="00BF77E2">
        <w:rPr>
          <w:rFonts w:ascii="Times New Roman" w:hAnsi="Times New Roman" w:cs="Times New Roman"/>
          <w:sz w:val="28"/>
          <w:szCs w:val="28"/>
        </w:rPr>
        <w:t>вебсайті</w:t>
      </w:r>
      <w:proofErr w:type="spellEnd"/>
      <w:r w:rsidRPr="00BF77E2">
        <w:rPr>
          <w:rFonts w:ascii="Times New Roman" w:hAnsi="Times New Roman" w:cs="Times New Roman"/>
          <w:sz w:val="28"/>
          <w:szCs w:val="28"/>
        </w:rPr>
        <w:t xml:space="preserve"> </w:t>
      </w:r>
      <w:proofErr w:type="spellStart"/>
      <w:r w:rsidRPr="00BF77E2">
        <w:rPr>
          <w:rFonts w:ascii="Times New Roman" w:hAnsi="Times New Roman" w:cs="Times New Roman"/>
          <w:sz w:val="28"/>
          <w:szCs w:val="28"/>
        </w:rPr>
        <w:t>Вищої</w:t>
      </w:r>
      <w:proofErr w:type="spellEnd"/>
      <w:r w:rsidRPr="00BF77E2">
        <w:rPr>
          <w:rFonts w:ascii="Times New Roman" w:hAnsi="Times New Roman" w:cs="Times New Roman"/>
          <w:sz w:val="28"/>
          <w:szCs w:val="28"/>
        </w:rPr>
        <w:t xml:space="preserve"> ради </w:t>
      </w:r>
      <w:proofErr w:type="spellStart"/>
      <w:r w:rsidRPr="00BF77E2">
        <w:rPr>
          <w:rFonts w:ascii="Times New Roman" w:hAnsi="Times New Roman" w:cs="Times New Roman"/>
          <w:sz w:val="28"/>
          <w:szCs w:val="28"/>
        </w:rPr>
        <w:t>правосуддя</w:t>
      </w:r>
      <w:proofErr w:type="spellEnd"/>
      <w:r w:rsidRPr="00BF77E2">
        <w:rPr>
          <w:rFonts w:ascii="Times New Roman" w:hAnsi="Times New Roman" w:cs="Times New Roman"/>
          <w:sz w:val="28"/>
          <w:szCs w:val="28"/>
        </w:rPr>
        <w:t xml:space="preserve">. Крім того, з метою </w:t>
      </w:r>
      <w:proofErr w:type="spellStart"/>
      <w:r w:rsidRPr="00BF77E2">
        <w:rPr>
          <w:rFonts w:ascii="Times New Roman" w:hAnsi="Times New Roman" w:cs="Times New Roman"/>
          <w:sz w:val="28"/>
          <w:szCs w:val="28"/>
        </w:rPr>
        <w:t>запобігання</w:t>
      </w:r>
      <w:proofErr w:type="spellEnd"/>
      <w:r w:rsidRPr="00BF77E2">
        <w:rPr>
          <w:rFonts w:ascii="Times New Roman" w:hAnsi="Times New Roman" w:cs="Times New Roman"/>
          <w:sz w:val="28"/>
          <w:szCs w:val="28"/>
        </w:rPr>
        <w:t xml:space="preserve"> </w:t>
      </w:r>
      <w:proofErr w:type="spellStart"/>
      <w:r w:rsidRPr="00BF77E2">
        <w:rPr>
          <w:rFonts w:ascii="Times New Roman" w:hAnsi="Times New Roman" w:cs="Times New Roman"/>
          <w:sz w:val="28"/>
          <w:szCs w:val="28"/>
        </w:rPr>
        <w:t>поширенню</w:t>
      </w:r>
      <w:proofErr w:type="spellEnd"/>
      <w:r w:rsidRPr="00BF77E2">
        <w:rPr>
          <w:rFonts w:ascii="Times New Roman" w:hAnsi="Times New Roman" w:cs="Times New Roman"/>
          <w:sz w:val="28"/>
          <w:szCs w:val="28"/>
        </w:rPr>
        <w:t xml:space="preserve"> </w:t>
      </w:r>
      <w:proofErr w:type="spellStart"/>
      <w:r w:rsidRPr="00BF77E2">
        <w:rPr>
          <w:rFonts w:ascii="Times New Roman" w:hAnsi="Times New Roman" w:cs="Times New Roman"/>
          <w:sz w:val="28"/>
          <w:szCs w:val="28"/>
        </w:rPr>
        <w:t>гострої</w:t>
      </w:r>
      <w:proofErr w:type="spellEnd"/>
      <w:r w:rsidRPr="00BF77E2">
        <w:rPr>
          <w:rFonts w:ascii="Times New Roman" w:hAnsi="Times New Roman" w:cs="Times New Roman"/>
          <w:sz w:val="28"/>
          <w:szCs w:val="28"/>
        </w:rPr>
        <w:t xml:space="preserve"> </w:t>
      </w:r>
      <w:proofErr w:type="spellStart"/>
      <w:r w:rsidRPr="00BF77E2">
        <w:rPr>
          <w:rFonts w:ascii="Times New Roman" w:hAnsi="Times New Roman" w:cs="Times New Roman"/>
          <w:sz w:val="28"/>
          <w:szCs w:val="28"/>
        </w:rPr>
        <w:t>респіраторної</w:t>
      </w:r>
      <w:proofErr w:type="spellEnd"/>
      <w:r w:rsidRPr="00BF77E2">
        <w:rPr>
          <w:rFonts w:ascii="Times New Roman" w:hAnsi="Times New Roman" w:cs="Times New Roman"/>
          <w:sz w:val="28"/>
          <w:szCs w:val="28"/>
        </w:rPr>
        <w:t xml:space="preserve"> </w:t>
      </w:r>
      <w:proofErr w:type="spellStart"/>
      <w:r w:rsidRPr="00BF77E2">
        <w:rPr>
          <w:rFonts w:ascii="Times New Roman" w:hAnsi="Times New Roman" w:cs="Times New Roman"/>
          <w:sz w:val="28"/>
          <w:szCs w:val="28"/>
        </w:rPr>
        <w:t>хвороби</w:t>
      </w:r>
      <w:proofErr w:type="spellEnd"/>
      <w:r w:rsidRPr="00BF77E2">
        <w:rPr>
          <w:rFonts w:ascii="Times New Roman" w:hAnsi="Times New Roman" w:cs="Times New Roman"/>
          <w:sz w:val="28"/>
          <w:szCs w:val="28"/>
        </w:rPr>
        <w:t xml:space="preserve"> COVID-19, </w:t>
      </w:r>
      <w:proofErr w:type="spellStart"/>
      <w:r w:rsidRPr="00BF77E2">
        <w:rPr>
          <w:rFonts w:ascii="Times New Roman" w:hAnsi="Times New Roman" w:cs="Times New Roman"/>
          <w:sz w:val="28"/>
          <w:szCs w:val="28"/>
        </w:rPr>
        <w:t>спричиненої</w:t>
      </w:r>
      <w:proofErr w:type="spellEnd"/>
      <w:r w:rsidRPr="00BF77E2">
        <w:rPr>
          <w:rFonts w:ascii="Times New Roman" w:hAnsi="Times New Roman" w:cs="Times New Roman"/>
          <w:sz w:val="28"/>
          <w:szCs w:val="28"/>
        </w:rPr>
        <w:t xml:space="preserve"> </w:t>
      </w:r>
      <w:proofErr w:type="spellStart"/>
      <w:r w:rsidRPr="00BF77E2">
        <w:rPr>
          <w:rFonts w:ascii="Times New Roman" w:hAnsi="Times New Roman" w:cs="Times New Roman"/>
          <w:sz w:val="28"/>
          <w:szCs w:val="28"/>
        </w:rPr>
        <w:t>коронавірусом</w:t>
      </w:r>
      <w:proofErr w:type="spellEnd"/>
      <w:r w:rsidRPr="00BF77E2">
        <w:rPr>
          <w:rFonts w:ascii="Times New Roman" w:hAnsi="Times New Roman" w:cs="Times New Roman"/>
          <w:sz w:val="28"/>
          <w:szCs w:val="28"/>
        </w:rPr>
        <w:t xml:space="preserve"> SARS</w:t>
      </w:r>
      <w:r w:rsidRPr="004A1AF9">
        <w:rPr>
          <w:rFonts w:ascii="Times New Roman" w:eastAsia="Times New Roman" w:hAnsi="Times New Roman" w:cs="Times New Roman"/>
          <w:sz w:val="28"/>
          <w:szCs w:val="28"/>
          <w:lang w:val="uk-UA" w:eastAsia="ru-RU"/>
        </w:rPr>
        <w:t xml:space="preserve">-CoV-2, та забезпечення реалізації прав судді та скаржників, визначених пунктом 12.30 Регламенту Вищої ради правосуддя, їм запропоновано взяти участь у вказаному засіданні в режимі </w:t>
      </w:r>
      <w:proofErr w:type="spellStart"/>
      <w:r w:rsidRPr="004A1AF9">
        <w:rPr>
          <w:rFonts w:ascii="Times New Roman" w:eastAsia="Times New Roman" w:hAnsi="Times New Roman" w:cs="Times New Roman"/>
          <w:sz w:val="28"/>
          <w:szCs w:val="28"/>
          <w:lang w:val="uk-UA" w:eastAsia="ru-RU"/>
        </w:rPr>
        <w:t>відеоконференції</w:t>
      </w:r>
      <w:proofErr w:type="spellEnd"/>
      <w:r w:rsidR="00CC10C2">
        <w:rPr>
          <w:rFonts w:ascii="Times New Roman" w:eastAsia="Times New Roman" w:hAnsi="Times New Roman" w:cs="Times New Roman"/>
          <w:sz w:val="28"/>
          <w:szCs w:val="28"/>
          <w:lang w:val="uk-UA" w:eastAsia="ru-RU"/>
        </w:rPr>
        <w:t xml:space="preserve">, проте наданим </w:t>
      </w:r>
      <w:r w:rsidR="00BF60C8">
        <w:rPr>
          <w:rFonts w:ascii="Times New Roman" w:eastAsia="Times New Roman" w:hAnsi="Times New Roman" w:cs="Times New Roman"/>
          <w:sz w:val="28"/>
          <w:szCs w:val="28"/>
          <w:lang w:val="uk-UA" w:eastAsia="ru-RU"/>
        </w:rPr>
        <w:t>правом</w:t>
      </w:r>
      <w:r w:rsidR="00CC10C2">
        <w:rPr>
          <w:rFonts w:ascii="Times New Roman" w:eastAsia="Times New Roman" w:hAnsi="Times New Roman" w:cs="Times New Roman"/>
          <w:sz w:val="28"/>
          <w:szCs w:val="28"/>
          <w:lang w:val="uk-UA" w:eastAsia="ru-RU"/>
        </w:rPr>
        <w:t xml:space="preserve"> вони</w:t>
      </w:r>
      <w:r w:rsidR="00BF60C8">
        <w:rPr>
          <w:rFonts w:ascii="Times New Roman" w:eastAsia="Times New Roman" w:hAnsi="Times New Roman" w:cs="Times New Roman"/>
          <w:sz w:val="28"/>
          <w:szCs w:val="28"/>
          <w:lang w:val="uk-UA" w:eastAsia="ru-RU"/>
        </w:rPr>
        <w:t xml:space="preserve"> не скористалися</w:t>
      </w:r>
      <w:r w:rsidRPr="004A1AF9">
        <w:rPr>
          <w:rFonts w:ascii="Times New Roman" w:eastAsia="Times New Roman" w:hAnsi="Times New Roman" w:cs="Times New Roman"/>
          <w:sz w:val="28"/>
          <w:szCs w:val="28"/>
          <w:lang w:val="uk-UA" w:eastAsia="ru-RU"/>
        </w:rPr>
        <w:t>.</w:t>
      </w:r>
    </w:p>
    <w:p w:rsidR="00FA1988" w:rsidRDefault="00FA1988" w:rsidP="00FA1988">
      <w:pPr>
        <w:tabs>
          <w:tab w:val="left" w:pos="6946"/>
        </w:tabs>
        <w:spacing w:after="0" w:line="240" w:lineRule="auto"/>
        <w:ind w:firstLine="709"/>
        <w:jc w:val="both"/>
        <w:rPr>
          <w:lang w:val="uk-UA"/>
        </w:rPr>
      </w:pPr>
      <w:r>
        <w:rPr>
          <w:rFonts w:ascii="Times New Roman" w:eastAsia="Times New Roman" w:hAnsi="Times New Roman" w:cs="Times New Roman"/>
          <w:sz w:val="28"/>
          <w:szCs w:val="28"/>
          <w:lang w:val="uk-UA" w:eastAsia="ru-RU"/>
        </w:rPr>
        <w:t>Відповідно до статті 108 Закону України «Про судоустрій і статус суддів»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4A1AF9" w:rsidRPr="004A1AF9" w:rsidRDefault="004A1AF9" w:rsidP="00CC10C2">
      <w:pPr>
        <w:tabs>
          <w:tab w:val="left" w:pos="6946"/>
        </w:tabs>
        <w:spacing w:after="0" w:line="240" w:lineRule="auto"/>
        <w:ind w:firstLine="709"/>
        <w:jc w:val="both"/>
        <w:rPr>
          <w:rFonts w:ascii="Times New Roman" w:eastAsia="Times New Roman" w:hAnsi="Times New Roman" w:cs="Times New Roman"/>
          <w:sz w:val="28"/>
          <w:szCs w:val="28"/>
          <w:lang w:val="uk-UA" w:eastAsia="ru-RU"/>
        </w:rPr>
      </w:pPr>
      <w:r w:rsidRPr="004A1AF9">
        <w:rPr>
          <w:rFonts w:ascii="Times New Roman" w:eastAsia="Times New Roman" w:hAnsi="Times New Roman" w:cs="Times New Roman"/>
          <w:sz w:val="28"/>
          <w:szCs w:val="28"/>
          <w:lang w:val="uk-UA" w:eastAsia="ru-RU"/>
        </w:rPr>
        <w:t xml:space="preserve">Розглянувши матеріали справи, заслухавши доповідача – члена </w:t>
      </w:r>
      <w:r w:rsidR="00BF60C8">
        <w:rPr>
          <w:rFonts w:ascii="Times New Roman" w:eastAsia="Times New Roman" w:hAnsi="Times New Roman" w:cs="Times New Roman"/>
          <w:sz w:val="28"/>
          <w:szCs w:val="28"/>
          <w:lang w:val="uk-UA" w:eastAsia="ru-RU"/>
        </w:rPr>
        <w:t>Друг</w:t>
      </w:r>
      <w:r w:rsidRPr="004A1AF9">
        <w:rPr>
          <w:rFonts w:ascii="Times New Roman" w:eastAsia="Times New Roman" w:hAnsi="Times New Roman" w:cs="Times New Roman"/>
          <w:sz w:val="28"/>
          <w:szCs w:val="28"/>
          <w:lang w:val="uk-UA" w:eastAsia="ru-RU"/>
        </w:rPr>
        <w:t xml:space="preserve">ої Дисциплінарної палати Вищої ради правосуддя </w:t>
      </w:r>
      <w:r w:rsidR="00BF60C8">
        <w:rPr>
          <w:rFonts w:ascii="Times New Roman" w:eastAsia="Times New Roman" w:hAnsi="Times New Roman" w:cs="Times New Roman"/>
          <w:sz w:val="28"/>
          <w:szCs w:val="28"/>
          <w:lang w:val="uk-UA" w:eastAsia="ru-RU"/>
        </w:rPr>
        <w:t>Прудивуса</w:t>
      </w:r>
      <w:r w:rsidRPr="004A1AF9">
        <w:rPr>
          <w:rFonts w:ascii="Times New Roman" w:eastAsia="Times New Roman" w:hAnsi="Times New Roman" w:cs="Times New Roman"/>
          <w:sz w:val="28"/>
          <w:szCs w:val="28"/>
          <w:lang w:val="uk-UA" w:eastAsia="ru-RU"/>
        </w:rPr>
        <w:t xml:space="preserve"> О.В., </w:t>
      </w:r>
      <w:r w:rsidR="00FA1988">
        <w:rPr>
          <w:rFonts w:ascii="Times New Roman" w:eastAsia="Times New Roman" w:hAnsi="Times New Roman" w:cs="Times New Roman"/>
          <w:sz w:val="28"/>
          <w:szCs w:val="28"/>
          <w:lang w:val="uk-UA" w:eastAsia="ru-RU"/>
        </w:rPr>
        <w:t xml:space="preserve">вивчивши </w:t>
      </w:r>
      <w:r w:rsidR="00FA1988">
        <w:rPr>
          <w:rFonts w:ascii="Times New Roman" w:eastAsia="Times New Roman" w:hAnsi="Times New Roman" w:cs="Times New Roman"/>
          <w:color w:val="000000"/>
          <w:sz w:val="28"/>
          <w:szCs w:val="28"/>
          <w:lang w:val="uk-UA" w:eastAsia="ru-RU"/>
        </w:rPr>
        <w:t xml:space="preserve">матеріали дисциплінарної справи, </w:t>
      </w:r>
      <w:r w:rsidR="00BF60C8">
        <w:rPr>
          <w:rFonts w:ascii="Times New Roman" w:eastAsia="Times New Roman" w:hAnsi="Times New Roman" w:cs="Times New Roman"/>
          <w:sz w:val="28"/>
          <w:szCs w:val="28"/>
          <w:lang w:val="uk-UA" w:eastAsia="ru-RU"/>
        </w:rPr>
        <w:t>Друг</w:t>
      </w:r>
      <w:r w:rsidRPr="004A1AF9">
        <w:rPr>
          <w:rFonts w:ascii="Times New Roman" w:eastAsia="Times New Roman" w:hAnsi="Times New Roman" w:cs="Times New Roman"/>
          <w:sz w:val="28"/>
          <w:szCs w:val="28"/>
          <w:lang w:val="uk-UA" w:eastAsia="ru-RU"/>
        </w:rPr>
        <w:t xml:space="preserve">а Дисциплінарна палата Вищої ради правосуддя дійшла висновку про відсутність підстав для притягнення судді </w:t>
      </w:r>
      <w:r w:rsidR="00BF60C8">
        <w:rPr>
          <w:rFonts w:ascii="Times New Roman" w:eastAsia="Times New Roman" w:hAnsi="Times New Roman" w:cs="Times New Roman"/>
          <w:sz w:val="28"/>
          <w:szCs w:val="28"/>
          <w:lang w:val="uk-UA" w:eastAsia="ru-RU"/>
        </w:rPr>
        <w:t>Печерського районного суду міста Києва Москаленко К.О.</w:t>
      </w:r>
      <w:r w:rsidRPr="004A1AF9">
        <w:rPr>
          <w:rFonts w:ascii="Times New Roman" w:eastAsia="Times New Roman" w:hAnsi="Times New Roman" w:cs="Times New Roman"/>
          <w:sz w:val="28"/>
          <w:szCs w:val="28"/>
          <w:lang w:val="uk-UA" w:eastAsia="ru-RU"/>
        </w:rPr>
        <w:t xml:space="preserve"> до дисциплінарної відповідальності з огляду на таке.</w:t>
      </w:r>
    </w:p>
    <w:p w:rsidR="008E3B46" w:rsidRPr="008E3B46" w:rsidRDefault="008E3B46" w:rsidP="00CC10C2">
      <w:pPr>
        <w:pStyle w:val="20"/>
        <w:shd w:val="clear" w:color="auto" w:fill="auto"/>
        <w:tabs>
          <w:tab w:val="left" w:pos="6946"/>
        </w:tabs>
        <w:spacing w:before="0" w:line="240" w:lineRule="auto"/>
        <w:ind w:firstLine="709"/>
        <w:rPr>
          <w:sz w:val="28"/>
          <w:szCs w:val="28"/>
          <w:lang w:eastAsia="ru-RU"/>
        </w:rPr>
      </w:pPr>
      <w:r w:rsidRPr="008E3B46">
        <w:rPr>
          <w:sz w:val="28"/>
          <w:szCs w:val="28"/>
          <w:lang w:eastAsia="ru-RU"/>
        </w:rPr>
        <w:t xml:space="preserve">28 грудня 2016 року до Печерського районного суду міста Києва надійшла скарга </w:t>
      </w:r>
      <w:proofErr w:type="spellStart"/>
      <w:r w:rsidR="00BF60C8">
        <w:rPr>
          <w:sz w:val="28"/>
          <w:szCs w:val="28"/>
          <w:lang w:eastAsia="ru-RU"/>
        </w:rPr>
        <w:t>Демчана</w:t>
      </w:r>
      <w:proofErr w:type="spellEnd"/>
      <w:r w:rsidR="00BF60C8">
        <w:rPr>
          <w:sz w:val="28"/>
          <w:szCs w:val="28"/>
          <w:lang w:eastAsia="ru-RU"/>
        </w:rPr>
        <w:t xml:space="preserve"> А.В.</w:t>
      </w:r>
      <w:r w:rsidRPr="008E3B46">
        <w:rPr>
          <w:sz w:val="28"/>
          <w:szCs w:val="28"/>
          <w:lang w:eastAsia="ru-RU"/>
        </w:rPr>
        <w:t xml:space="preserve"> на бездіяльність </w:t>
      </w:r>
      <w:r w:rsidR="00BF60C8">
        <w:rPr>
          <w:sz w:val="28"/>
          <w:szCs w:val="28"/>
          <w:lang w:eastAsia="ru-RU"/>
        </w:rPr>
        <w:t>П</w:t>
      </w:r>
      <w:r w:rsidRPr="008E3B46">
        <w:rPr>
          <w:sz w:val="28"/>
          <w:szCs w:val="28"/>
          <w:lang w:eastAsia="ru-RU"/>
        </w:rPr>
        <w:t>рокуратури міста Києва, яка полягає у невнесенні відомостей про кримінальне правопорушення до Єдиного реєстру досудових розслідувань</w:t>
      </w:r>
      <w:r w:rsidR="00CC10C2">
        <w:rPr>
          <w:sz w:val="28"/>
          <w:szCs w:val="28"/>
          <w:lang w:eastAsia="ru-RU"/>
        </w:rPr>
        <w:t>.</w:t>
      </w:r>
      <w:r w:rsidRPr="008E3B46">
        <w:rPr>
          <w:sz w:val="28"/>
          <w:szCs w:val="28"/>
          <w:lang w:eastAsia="ru-RU"/>
        </w:rPr>
        <w:t xml:space="preserve"> </w:t>
      </w:r>
      <w:r w:rsidR="00CC10C2">
        <w:rPr>
          <w:sz w:val="28"/>
          <w:szCs w:val="28"/>
          <w:lang w:eastAsia="ru-RU"/>
        </w:rPr>
        <w:t>Скарг</w:t>
      </w:r>
      <w:r w:rsidRPr="008E3B46">
        <w:rPr>
          <w:sz w:val="28"/>
          <w:szCs w:val="28"/>
          <w:lang w:eastAsia="ru-RU"/>
        </w:rPr>
        <w:t>а передана на розгляд слідчому судді Москаленко</w:t>
      </w:r>
      <w:r w:rsidR="00CC10C2">
        <w:rPr>
          <w:sz w:val="28"/>
          <w:szCs w:val="28"/>
          <w:lang w:eastAsia="ru-RU"/>
        </w:rPr>
        <w:t> </w:t>
      </w:r>
      <w:r w:rsidRPr="008E3B46">
        <w:rPr>
          <w:sz w:val="28"/>
          <w:szCs w:val="28"/>
          <w:lang w:eastAsia="ru-RU"/>
        </w:rPr>
        <w:t>К.О.</w:t>
      </w:r>
    </w:p>
    <w:p w:rsidR="008E3B46" w:rsidRPr="008E3B46" w:rsidRDefault="008E3B46" w:rsidP="00CC10C2">
      <w:pPr>
        <w:pStyle w:val="20"/>
        <w:shd w:val="clear" w:color="auto" w:fill="auto"/>
        <w:tabs>
          <w:tab w:val="left" w:pos="6946"/>
        </w:tabs>
        <w:spacing w:before="0" w:line="240" w:lineRule="auto"/>
        <w:ind w:firstLine="709"/>
        <w:rPr>
          <w:sz w:val="28"/>
          <w:szCs w:val="28"/>
          <w:lang w:eastAsia="ru-RU"/>
        </w:rPr>
      </w:pPr>
      <w:r w:rsidRPr="008E3B46">
        <w:rPr>
          <w:sz w:val="28"/>
          <w:szCs w:val="28"/>
          <w:lang w:eastAsia="ru-RU"/>
        </w:rPr>
        <w:t xml:space="preserve">На думку </w:t>
      </w:r>
      <w:r w:rsidR="00BF60C8">
        <w:rPr>
          <w:sz w:val="28"/>
          <w:szCs w:val="28"/>
          <w:lang w:eastAsia="ru-RU"/>
        </w:rPr>
        <w:t>автора скарги</w:t>
      </w:r>
      <w:r w:rsidRPr="008E3B46">
        <w:rPr>
          <w:sz w:val="28"/>
          <w:szCs w:val="28"/>
          <w:lang w:eastAsia="ru-RU"/>
        </w:rPr>
        <w:t xml:space="preserve">, обіймаючи посаду першого заступника Генерального прокурора України, </w:t>
      </w:r>
      <w:r w:rsidR="001A518C">
        <w:rPr>
          <w:sz w:val="28"/>
          <w:szCs w:val="28"/>
          <w:lang w:eastAsia="ru-RU"/>
        </w:rPr>
        <w:t>ОСОБА_1</w:t>
      </w:r>
      <w:r w:rsidRPr="008E3B46">
        <w:rPr>
          <w:sz w:val="28"/>
          <w:szCs w:val="28"/>
          <w:lang w:eastAsia="ru-RU"/>
        </w:rPr>
        <w:t xml:space="preserve"> перевищив свої службові обов’язки та </w:t>
      </w:r>
      <w:r w:rsidR="00CC10C2">
        <w:rPr>
          <w:sz w:val="28"/>
          <w:szCs w:val="28"/>
          <w:lang w:eastAsia="ru-RU"/>
        </w:rPr>
        <w:t>за</w:t>
      </w:r>
      <w:r w:rsidRPr="008E3B46">
        <w:rPr>
          <w:sz w:val="28"/>
          <w:szCs w:val="28"/>
          <w:lang w:eastAsia="ru-RU"/>
        </w:rPr>
        <w:t xml:space="preserve"> відсутн</w:t>
      </w:r>
      <w:r w:rsidR="00CC10C2">
        <w:rPr>
          <w:sz w:val="28"/>
          <w:szCs w:val="28"/>
          <w:lang w:eastAsia="ru-RU"/>
        </w:rPr>
        <w:t>о</w:t>
      </w:r>
      <w:r w:rsidRPr="008E3B46">
        <w:rPr>
          <w:sz w:val="28"/>
          <w:szCs w:val="28"/>
          <w:lang w:eastAsia="ru-RU"/>
        </w:rPr>
        <w:t>ст</w:t>
      </w:r>
      <w:r w:rsidR="00CC10C2">
        <w:rPr>
          <w:sz w:val="28"/>
          <w:szCs w:val="28"/>
          <w:lang w:eastAsia="ru-RU"/>
        </w:rPr>
        <w:t>і</w:t>
      </w:r>
      <w:r w:rsidRPr="008E3B46">
        <w:rPr>
          <w:sz w:val="28"/>
          <w:szCs w:val="28"/>
          <w:lang w:eastAsia="ru-RU"/>
        </w:rPr>
        <w:t xml:space="preserve"> відповідних наказів (розпоряджень) Генерального прокур</w:t>
      </w:r>
      <w:r w:rsidR="00CC10C2">
        <w:rPr>
          <w:sz w:val="28"/>
          <w:szCs w:val="28"/>
          <w:lang w:eastAsia="ru-RU"/>
        </w:rPr>
        <w:t>ора України</w:t>
      </w:r>
      <w:r w:rsidRPr="008E3B46">
        <w:rPr>
          <w:sz w:val="28"/>
          <w:szCs w:val="28"/>
          <w:lang w:eastAsia="ru-RU"/>
        </w:rPr>
        <w:t xml:space="preserve"> самовільно присвоїв собі повноваження виконувача обов’язків Генерального прокурора України. Користуючись незаконно присвоєними повноваженнями виконувача обов’язків Генерального прокурора України, без відома Генерального прокурора України шляхом службового підробл</w:t>
      </w:r>
      <w:r w:rsidR="00BF60C8">
        <w:rPr>
          <w:sz w:val="28"/>
          <w:szCs w:val="28"/>
          <w:lang w:eastAsia="ru-RU"/>
        </w:rPr>
        <w:t xml:space="preserve">ення, </w:t>
      </w:r>
      <w:r w:rsidR="00CC10C2" w:rsidRPr="008E3B46">
        <w:rPr>
          <w:sz w:val="28"/>
          <w:szCs w:val="28"/>
          <w:lang w:eastAsia="ru-RU"/>
        </w:rPr>
        <w:t xml:space="preserve">він </w:t>
      </w:r>
      <w:r w:rsidR="00BF60C8">
        <w:rPr>
          <w:sz w:val="28"/>
          <w:szCs w:val="28"/>
          <w:lang w:eastAsia="ru-RU"/>
        </w:rPr>
        <w:t xml:space="preserve">підписав та видав наказ </w:t>
      </w:r>
      <w:r w:rsidRPr="008E3B46">
        <w:rPr>
          <w:sz w:val="28"/>
          <w:szCs w:val="28"/>
          <w:lang w:eastAsia="ru-RU"/>
        </w:rPr>
        <w:t xml:space="preserve">про його звільнення з посади слідчого в особливо важливих справах Головного слідчого управління Генеральної прокуратури України за угодою сторін (пункт 1 статті 36 </w:t>
      </w:r>
      <w:r w:rsidR="00CC10C2">
        <w:rPr>
          <w:sz w:val="28"/>
          <w:szCs w:val="28"/>
          <w:lang w:eastAsia="ru-RU"/>
        </w:rPr>
        <w:t>Кодексу законів про працю України (далі</w:t>
      </w:r>
      <w:r w:rsidR="00CC10C2" w:rsidRPr="007D134B">
        <w:rPr>
          <w:sz w:val="28"/>
          <w:szCs w:val="28"/>
          <w:lang w:eastAsia="ru-RU"/>
        </w:rPr>
        <w:t xml:space="preserve"> – </w:t>
      </w:r>
      <w:r w:rsidRPr="008E3B46">
        <w:rPr>
          <w:sz w:val="28"/>
          <w:szCs w:val="28"/>
          <w:lang w:eastAsia="ru-RU"/>
        </w:rPr>
        <w:t xml:space="preserve">КЗпП України). Крім </w:t>
      </w:r>
      <w:r w:rsidR="00CC10C2">
        <w:rPr>
          <w:sz w:val="28"/>
          <w:szCs w:val="28"/>
          <w:lang w:eastAsia="ru-RU"/>
        </w:rPr>
        <w:t>т</w:t>
      </w:r>
      <w:r w:rsidRPr="008E3B46">
        <w:rPr>
          <w:sz w:val="28"/>
          <w:szCs w:val="28"/>
          <w:lang w:eastAsia="ru-RU"/>
        </w:rPr>
        <w:t xml:space="preserve">ого, Білоус В.В. </w:t>
      </w:r>
      <w:r w:rsidR="00CC10C2">
        <w:rPr>
          <w:sz w:val="28"/>
          <w:szCs w:val="28"/>
          <w:lang w:eastAsia="ru-RU"/>
        </w:rPr>
        <w:t>на</w:t>
      </w:r>
      <w:r w:rsidRPr="008E3B46">
        <w:rPr>
          <w:sz w:val="28"/>
          <w:szCs w:val="28"/>
          <w:lang w:eastAsia="ru-RU"/>
        </w:rPr>
        <w:t xml:space="preserve"> порушення вимог положень пункту 1 статті 36 КЗпП</w:t>
      </w:r>
      <w:r w:rsidR="00CC10C2">
        <w:rPr>
          <w:sz w:val="28"/>
          <w:szCs w:val="28"/>
          <w:lang w:eastAsia="ru-RU"/>
        </w:rPr>
        <w:t xml:space="preserve"> </w:t>
      </w:r>
      <w:r w:rsidR="00CC10C2" w:rsidRPr="008E3B46">
        <w:rPr>
          <w:sz w:val="28"/>
          <w:szCs w:val="28"/>
          <w:lang w:eastAsia="ru-RU"/>
        </w:rPr>
        <w:t>України</w:t>
      </w:r>
      <w:r w:rsidRPr="008E3B46">
        <w:rPr>
          <w:sz w:val="28"/>
          <w:szCs w:val="28"/>
          <w:lang w:eastAsia="ru-RU"/>
        </w:rPr>
        <w:t xml:space="preserve">, пункту 9.2.4 Інструкції з діловодства в органах прокуратури України, інших нормативних актів України залучив до </w:t>
      </w:r>
      <w:r w:rsidR="00CC10C2" w:rsidRPr="008E3B46">
        <w:rPr>
          <w:sz w:val="28"/>
          <w:szCs w:val="28"/>
          <w:lang w:eastAsia="ru-RU"/>
        </w:rPr>
        <w:t xml:space="preserve">своїх </w:t>
      </w:r>
      <w:r w:rsidRPr="008E3B46">
        <w:rPr>
          <w:sz w:val="28"/>
          <w:szCs w:val="28"/>
          <w:lang w:eastAsia="ru-RU"/>
        </w:rPr>
        <w:t>незаконних дій сторонніх осіб, які підробили та визначили у наказі дату звільнення</w:t>
      </w:r>
      <w:r w:rsidR="00FA1988">
        <w:rPr>
          <w:sz w:val="28"/>
          <w:szCs w:val="28"/>
          <w:lang w:eastAsia="ru-RU"/>
        </w:rPr>
        <w:t xml:space="preserve"> скаржника</w:t>
      </w:r>
      <w:r w:rsidRPr="008E3B46">
        <w:rPr>
          <w:sz w:val="28"/>
          <w:szCs w:val="28"/>
          <w:lang w:eastAsia="ru-RU"/>
        </w:rPr>
        <w:t>.</w:t>
      </w:r>
    </w:p>
    <w:p w:rsidR="008E3B46" w:rsidRPr="008E3B46" w:rsidRDefault="008E3B46" w:rsidP="00CC10C2">
      <w:pPr>
        <w:pStyle w:val="20"/>
        <w:shd w:val="clear" w:color="auto" w:fill="auto"/>
        <w:tabs>
          <w:tab w:val="left" w:pos="6946"/>
        </w:tabs>
        <w:spacing w:before="0" w:line="240" w:lineRule="auto"/>
        <w:ind w:firstLine="709"/>
        <w:rPr>
          <w:sz w:val="28"/>
          <w:szCs w:val="28"/>
          <w:lang w:eastAsia="ru-RU"/>
        </w:rPr>
      </w:pPr>
      <w:r w:rsidRPr="008E3B46">
        <w:rPr>
          <w:sz w:val="28"/>
          <w:szCs w:val="28"/>
          <w:lang w:eastAsia="ru-RU"/>
        </w:rPr>
        <w:lastRenderedPageBreak/>
        <w:t xml:space="preserve">У скарзі </w:t>
      </w:r>
      <w:proofErr w:type="spellStart"/>
      <w:r w:rsidR="00BF60C8">
        <w:rPr>
          <w:sz w:val="28"/>
          <w:szCs w:val="28"/>
          <w:lang w:eastAsia="ru-RU"/>
        </w:rPr>
        <w:t>Демчан</w:t>
      </w:r>
      <w:proofErr w:type="spellEnd"/>
      <w:r w:rsidR="00BF60C8">
        <w:rPr>
          <w:sz w:val="28"/>
          <w:szCs w:val="28"/>
          <w:lang w:eastAsia="ru-RU"/>
        </w:rPr>
        <w:t xml:space="preserve"> А.В.</w:t>
      </w:r>
      <w:r w:rsidRPr="008E3B46">
        <w:rPr>
          <w:sz w:val="28"/>
          <w:szCs w:val="28"/>
          <w:lang w:eastAsia="ru-RU"/>
        </w:rPr>
        <w:t xml:space="preserve"> зазначив, що у поданій пр</w:t>
      </w:r>
      <w:r w:rsidR="00CC10C2">
        <w:rPr>
          <w:sz w:val="28"/>
          <w:szCs w:val="28"/>
          <w:lang w:eastAsia="ru-RU"/>
        </w:rPr>
        <w:t xml:space="preserve">окурору міста Києва </w:t>
      </w:r>
      <w:r w:rsidR="001A518C">
        <w:rPr>
          <w:sz w:val="28"/>
          <w:szCs w:val="28"/>
          <w:lang w:eastAsia="ru-RU"/>
        </w:rPr>
        <w:t xml:space="preserve">ОСОБА_2 </w:t>
      </w:r>
      <w:r w:rsidR="00CC10C2">
        <w:rPr>
          <w:sz w:val="28"/>
          <w:szCs w:val="28"/>
          <w:lang w:eastAsia="ru-RU"/>
        </w:rPr>
        <w:t xml:space="preserve">заяві </w:t>
      </w:r>
      <w:r w:rsidR="00BF77E2">
        <w:rPr>
          <w:sz w:val="28"/>
          <w:szCs w:val="28"/>
          <w:lang w:eastAsia="ru-RU"/>
        </w:rPr>
        <w:t>ним</w:t>
      </w:r>
      <w:r w:rsidR="00CC10C2" w:rsidRPr="008E3B46">
        <w:rPr>
          <w:sz w:val="28"/>
          <w:szCs w:val="28"/>
          <w:lang w:eastAsia="ru-RU"/>
        </w:rPr>
        <w:t xml:space="preserve"> викла</w:t>
      </w:r>
      <w:r w:rsidR="00BF77E2">
        <w:rPr>
          <w:sz w:val="28"/>
          <w:szCs w:val="28"/>
          <w:lang w:eastAsia="ru-RU"/>
        </w:rPr>
        <w:t>дено</w:t>
      </w:r>
      <w:r w:rsidR="00CC10C2" w:rsidRPr="008E3B46">
        <w:rPr>
          <w:sz w:val="28"/>
          <w:szCs w:val="28"/>
          <w:lang w:eastAsia="ru-RU"/>
        </w:rPr>
        <w:t xml:space="preserve"> обставини</w:t>
      </w:r>
      <w:r w:rsidR="00CC10C2">
        <w:rPr>
          <w:sz w:val="28"/>
          <w:szCs w:val="28"/>
          <w:lang w:eastAsia="ru-RU"/>
        </w:rPr>
        <w:t>,</w:t>
      </w:r>
      <w:r w:rsidR="00CC10C2" w:rsidRPr="008E3B46">
        <w:rPr>
          <w:sz w:val="28"/>
          <w:szCs w:val="28"/>
          <w:lang w:eastAsia="ru-RU"/>
        </w:rPr>
        <w:t xml:space="preserve"> що можуть свідчити </w:t>
      </w:r>
      <w:r w:rsidRPr="008E3B46">
        <w:rPr>
          <w:sz w:val="28"/>
          <w:szCs w:val="28"/>
          <w:lang w:eastAsia="ru-RU"/>
        </w:rPr>
        <w:t>про вчинення  працівниками прокуратури злочинів, передбачени</w:t>
      </w:r>
      <w:r w:rsidR="00CC10C2">
        <w:rPr>
          <w:sz w:val="28"/>
          <w:szCs w:val="28"/>
          <w:lang w:eastAsia="ru-RU"/>
        </w:rPr>
        <w:t>х статтями 365, 366 КК України</w:t>
      </w:r>
      <w:r w:rsidRPr="008E3B46">
        <w:rPr>
          <w:sz w:val="28"/>
          <w:szCs w:val="28"/>
          <w:lang w:eastAsia="ru-RU"/>
        </w:rPr>
        <w:t>, навів правову кваліфікацію вчинених ними діянь, до заяви долучив копії підтверд</w:t>
      </w:r>
      <w:r w:rsidR="00CC10C2">
        <w:rPr>
          <w:sz w:val="28"/>
          <w:szCs w:val="28"/>
          <w:lang w:eastAsia="ru-RU"/>
        </w:rPr>
        <w:t>н</w:t>
      </w:r>
      <w:r w:rsidRPr="008E3B46">
        <w:rPr>
          <w:sz w:val="28"/>
          <w:szCs w:val="28"/>
          <w:lang w:eastAsia="ru-RU"/>
        </w:rPr>
        <w:t>их документів: наказ Генеральної прокуратури України від 14</w:t>
      </w:r>
      <w:r w:rsidR="00CC10C2">
        <w:rPr>
          <w:sz w:val="28"/>
          <w:szCs w:val="28"/>
          <w:lang w:eastAsia="ru-RU"/>
        </w:rPr>
        <w:t> </w:t>
      </w:r>
      <w:r w:rsidRPr="008E3B46">
        <w:rPr>
          <w:sz w:val="28"/>
          <w:szCs w:val="28"/>
          <w:lang w:eastAsia="ru-RU"/>
        </w:rPr>
        <w:t xml:space="preserve">листопада 2013 року, висновок почеркознавчого дослідження від 29 липня 2016 року, книгу реєстрації наказів Генеральної прокуратури України за </w:t>
      </w:r>
      <w:r w:rsidR="00CC10C2">
        <w:rPr>
          <w:sz w:val="28"/>
          <w:szCs w:val="28"/>
          <w:lang w:eastAsia="ru-RU"/>
        </w:rPr>
        <w:t xml:space="preserve">                         </w:t>
      </w:r>
      <w:r w:rsidRPr="008E3B46">
        <w:rPr>
          <w:sz w:val="28"/>
          <w:szCs w:val="28"/>
          <w:lang w:eastAsia="ru-RU"/>
        </w:rPr>
        <w:t>13</w:t>
      </w:r>
      <w:r w:rsidR="00FA1988" w:rsidRPr="007D134B">
        <w:rPr>
          <w:sz w:val="28"/>
          <w:szCs w:val="28"/>
          <w:lang w:eastAsia="ru-RU"/>
        </w:rPr>
        <w:t>–</w:t>
      </w:r>
      <w:r w:rsidR="00CC10C2">
        <w:rPr>
          <w:sz w:val="28"/>
          <w:szCs w:val="28"/>
          <w:lang w:eastAsia="ru-RU"/>
        </w:rPr>
        <w:t>1</w:t>
      </w:r>
      <w:r w:rsidRPr="008E3B46">
        <w:rPr>
          <w:sz w:val="28"/>
          <w:szCs w:val="28"/>
          <w:lang w:eastAsia="ru-RU"/>
        </w:rPr>
        <w:t>4</w:t>
      </w:r>
      <w:r w:rsidR="00CC10C2">
        <w:rPr>
          <w:sz w:val="28"/>
          <w:szCs w:val="28"/>
          <w:lang w:eastAsia="ru-RU"/>
        </w:rPr>
        <w:t> </w:t>
      </w:r>
      <w:r w:rsidRPr="008E3B46">
        <w:rPr>
          <w:sz w:val="28"/>
          <w:szCs w:val="28"/>
          <w:lang w:eastAsia="ru-RU"/>
        </w:rPr>
        <w:t xml:space="preserve">листопада 2013 року, в якій відсутній наказ на призначення </w:t>
      </w:r>
      <w:r w:rsidR="001A518C">
        <w:rPr>
          <w:sz w:val="28"/>
          <w:szCs w:val="28"/>
          <w:lang w:eastAsia="ru-RU"/>
        </w:rPr>
        <w:t>ОСОБА_1</w:t>
      </w:r>
      <w:bookmarkStart w:id="0" w:name="_GoBack"/>
      <w:bookmarkEnd w:id="0"/>
      <w:r w:rsidRPr="008E3B46">
        <w:rPr>
          <w:sz w:val="28"/>
          <w:szCs w:val="28"/>
          <w:lang w:eastAsia="ru-RU"/>
        </w:rPr>
        <w:t xml:space="preserve"> на посаду виконувача обов’язків Генерального прокурора України, довідку Генеральної прокуратури України від 10 лютого 2014 року.</w:t>
      </w:r>
    </w:p>
    <w:p w:rsidR="008E3B46" w:rsidRPr="008E3B46" w:rsidRDefault="008E3B46" w:rsidP="00CC10C2">
      <w:pPr>
        <w:pStyle w:val="20"/>
        <w:shd w:val="clear" w:color="auto" w:fill="auto"/>
        <w:tabs>
          <w:tab w:val="left" w:pos="6946"/>
        </w:tabs>
        <w:spacing w:before="0" w:line="240" w:lineRule="auto"/>
        <w:ind w:firstLine="709"/>
        <w:rPr>
          <w:sz w:val="28"/>
          <w:szCs w:val="28"/>
          <w:lang w:eastAsia="ru-RU"/>
        </w:rPr>
      </w:pPr>
      <w:r w:rsidRPr="008E3B46">
        <w:rPr>
          <w:sz w:val="28"/>
          <w:szCs w:val="28"/>
          <w:lang w:eastAsia="ru-RU"/>
        </w:rPr>
        <w:t>Розгляд скарги було призначено на 30 грудня 2016 року, що підтверд</w:t>
      </w:r>
      <w:r w:rsidR="00CC10C2">
        <w:rPr>
          <w:sz w:val="28"/>
          <w:szCs w:val="28"/>
          <w:lang w:eastAsia="ru-RU"/>
        </w:rPr>
        <w:t>жується копією повідомлення, надіс</w:t>
      </w:r>
      <w:r w:rsidRPr="008E3B46">
        <w:rPr>
          <w:sz w:val="28"/>
          <w:szCs w:val="28"/>
          <w:lang w:eastAsia="ru-RU"/>
        </w:rPr>
        <w:t>л</w:t>
      </w:r>
      <w:r w:rsidR="00CC10C2">
        <w:rPr>
          <w:sz w:val="28"/>
          <w:szCs w:val="28"/>
          <w:lang w:eastAsia="ru-RU"/>
        </w:rPr>
        <w:t>а</w:t>
      </w:r>
      <w:r w:rsidRPr="008E3B46">
        <w:rPr>
          <w:sz w:val="28"/>
          <w:szCs w:val="28"/>
          <w:lang w:eastAsia="ru-RU"/>
        </w:rPr>
        <w:t xml:space="preserve">ного на адреси </w:t>
      </w:r>
      <w:proofErr w:type="spellStart"/>
      <w:r w:rsidR="00BF60C8">
        <w:rPr>
          <w:sz w:val="28"/>
          <w:szCs w:val="28"/>
          <w:lang w:eastAsia="ru-RU"/>
        </w:rPr>
        <w:t>Демчана</w:t>
      </w:r>
      <w:proofErr w:type="spellEnd"/>
      <w:r w:rsidR="00BF60C8">
        <w:rPr>
          <w:sz w:val="28"/>
          <w:szCs w:val="28"/>
          <w:lang w:eastAsia="ru-RU"/>
        </w:rPr>
        <w:t xml:space="preserve"> А.В.</w:t>
      </w:r>
      <w:r w:rsidRPr="008E3B46">
        <w:rPr>
          <w:sz w:val="28"/>
          <w:szCs w:val="28"/>
          <w:lang w:eastAsia="ru-RU"/>
        </w:rPr>
        <w:t xml:space="preserve"> та </w:t>
      </w:r>
      <w:r w:rsidR="00BF60C8">
        <w:rPr>
          <w:sz w:val="28"/>
          <w:szCs w:val="28"/>
          <w:lang w:eastAsia="ru-RU"/>
        </w:rPr>
        <w:t>П</w:t>
      </w:r>
      <w:r w:rsidRPr="008E3B46">
        <w:rPr>
          <w:sz w:val="28"/>
          <w:szCs w:val="28"/>
          <w:lang w:eastAsia="ru-RU"/>
        </w:rPr>
        <w:t>рокуратури міста Києва.</w:t>
      </w:r>
    </w:p>
    <w:p w:rsidR="008E3B46" w:rsidRPr="008E3B46" w:rsidRDefault="008E3B46" w:rsidP="00CC10C2">
      <w:pPr>
        <w:pStyle w:val="20"/>
        <w:shd w:val="clear" w:color="auto" w:fill="auto"/>
        <w:tabs>
          <w:tab w:val="left" w:pos="6946"/>
        </w:tabs>
        <w:spacing w:before="0" w:line="240" w:lineRule="auto"/>
        <w:ind w:firstLine="709"/>
        <w:rPr>
          <w:sz w:val="28"/>
          <w:szCs w:val="28"/>
          <w:lang w:eastAsia="ru-RU"/>
        </w:rPr>
      </w:pPr>
      <w:r w:rsidRPr="008E3B46">
        <w:rPr>
          <w:sz w:val="28"/>
          <w:szCs w:val="28"/>
          <w:lang w:eastAsia="ru-RU"/>
        </w:rPr>
        <w:t>30 грудня 2016 року розгляд скарги відкладено на 13 лютого 2017 року для забезпечення участі учасників провадження.</w:t>
      </w:r>
    </w:p>
    <w:p w:rsidR="008E3B46" w:rsidRPr="008E3B46" w:rsidRDefault="008E3B46" w:rsidP="00CC10C2">
      <w:pPr>
        <w:pStyle w:val="20"/>
        <w:shd w:val="clear" w:color="auto" w:fill="auto"/>
        <w:tabs>
          <w:tab w:val="left" w:pos="6946"/>
        </w:tabs>
        <w:spacing w:before="0" w:line="240" w:lineRule="auto"/>
        <w:ind w:firstLine="709"/>
        <w:rPr>
          <w:sz w:val="28"/>
          <w:szCs w:val="28"/>
          <w:lang w:eastAsia="ru-RU"/>
        </w:rPr>
      </w:pPr>
      <w:r w:rsidRPr="008E3B46">
        <w:rPr>
          <w:sz w:val="28"/>
          <w:szCs w:val="28"/>
          <w:lang w:eastAsia="ru-RU"/>
        </w:rPr>
        <w:t xml:space="preserve">Ухвалою слідчого судді Печерського районного суду міста Києва Москаленко К.О. від 13 лютого 2017 року в задоволенні скарги </w:t>
      </w:r>
      <w:proofErr w:type="spellStart"/>
      <w:r w:rsidR="00BF60C8">
        <w:rPr>
          <w:sz w:val="28"/>
          <w:szCs w:val="28"/>
          <w:lang w:eastAsia="ru-RU"/>
        </w:rPr>
        <w:t>Демчана</w:t>
      </w:r>
      <w:proofErr w:type="spellEnd"/>
      <w:r w:rsidR="00BF60C8">
        <w:rPr>
          <w:sz w:val="28"/>
          <w:szCs w:val="28"/>
          <w:lang w:eastAsia="ru-RU"/>
        </w:rPr>
        <w:t xml:space="preserve"> А.В.</w:t>
      </w:r>
      <w:r w:rsidRPr="008E3B46">
        <w:rPr>
          <w:sz w:val="28"/>
          <w:szCs w:val="28"/>
          <w:lang w:eastAsia="ru-RU"/>
        </w:rPr>
        <w:t xml:space="preserve"> на бездіяльність </w:t>
      </w:r>
      <w:r w:rsidR="00FA1988">
        <w:rPr>
          <w:sz w:val="28"/>
          <w:szCs w:val="28"/>
          <w:lang w:eastAsia="ru-RU"/>
        </w:rPr>
        <w:t>П</w:t>
      </w:r>
      <w:r w:rsidRPr="008E3B46">
        <w:rPr>
          <w:sz w:val="28"/>
          <w:szCs w:val="28"/>
          <w:lang w:eastAsia="ru-RU"/>
        </w:rPr>
        <w:t>рокуратури міста Києва, яка полягає у невнесенні відомостей про кримінальне правопорушення до Єдиного реєстру досудових розслідувань</w:t>
      </w:r>
      <w:r w:rsidR="00CC10C2">
        <w:rPr>
          <w:sz w:val="28"/>
          <w:szCs w:val="28"/>
          <w:lang w:eastAsia="ru-RU"/>
        </w:rPr>
        <w:t>,</w:t>
      </w:r>
      <w:r w:rsidRPr="008E3B46">
        <w:rPr>
          <w:sz w:val="28"/>
          <w:szCs w:val="28"/>
          <w:lang w:eastAsia="ru-RU"/>
        </w:rPr>
        <w:t xml:space="preserve"> відмовлено. Суддею оголошено вступну і резолютивну частини ухвали та повідомлено, що повний текст ухвали буде оголошен</w:t>
      </w:r>
      <w:r w:rsidR="00CC10C2">
        <w:rPr>
          <w:sz w:val="28"/>
          <w:szCs w:val="28"/>
          <w:lang w:eastAsia="ru-RU"/>
        </w:rPr>
        <w:t>о</w:t>
      </w:r>
      <w:r w:rsidRPr="008E3B46">
        <w:rPr>
          <w:sz w:val="28"/>
          <w:szCs w:val="28"/>
          <w:lang w:eastAsia="ru-RU"/>
        </w:rPr>
        <w:t xml:space="preserve"> учасникам судового провадження 17 лютого 2</w:t>
      </w:r>
      <w:r w:rsidR="00CC10C2">
        <w:rPr>
          <w:sz w:val="28"/>
          <w:szCs w:val="28"/>
          <w:lang w:eastAsia="ru-RU"/>
        </w:rPr>
        <w:t>01</w:t>
      </w:r>
      <w:r w:rsidRPr="008E3B46">
        <w:rPr>
          <w:sz w:val="28"/>
          <w:szCs w:val="28"/>
          <w:lang w:eastAsia="ru-RU"/>
        </w:rPr>
        <w:t>7 року.</w:t>
      </w:r>
    </w:p>
    <w:p w:rsidR="008E3B46" w:rsidRPr="008E3B46" w:rsidRDefault="008E3B46" w:rsidP="00CC10C2">
      <w:pPr>
        <w:pStyle w:val="20"/>
        <w:shd w:val="clear" w:color="auto" w:fill="auto"/>
        <w:tabs>
          <w:tab w:val="left" w:pos="6946"/>
        </w:tabs>
        <w:spacing w:before="0" w:line="240" w:lineRule="auto"/>
        <w:ind w:firstLine="709"/>
        <w:rPr>
          <w:sz w:val="28"/>
          <w:szCs w:val="28"/>
          <w:lang w:eastAsia="ru-RU"/>
        </w:rPr>
      </w:pPr>
      <w:r w:rsidRPr="008E3B46">
        <w:rPr>
          <w:sz w:val="28"/>
          <w:szCs w:val="28"/>
          <w:lang w:eastAsia="ru-RU"/>
        </w:rPr>
        <w:t>17 лютого 2</w:t>
      </w:r>
      <w:r w:rsidR="00CC10C2">
        <w:rPr>
          <w:sz w:val="28"/>
          <w:szCs w:val="28"/>
          <w:lang w:eastAsia="ru-RU"/>
        </w:rPr>
        <w:t>01</w:t>
      </w:r>
      <w:r w:rsidRPr="008E3B46">
        <w:rPr>
          <w:sz w:val="28"/>
          <w:szCs w:val="28"/>
          <w:lang w:eastAsia="ru-RU"/>
        </w:rPr>
        <w:t>7 року суддею Москаленко К.О. оголошено повний текст вказаної ухвали.</w:t>
      </w:r>
    </w:p>
    <w:p w:rsidR="00710210" w:rsidRPr="00710210" w:rsidRDefault="00710210" w:rsidP="00BF77E2">
      <w:pPr>
        <w:pStyle w:val="af0"/>
        <w:tabs>
          <w:tab w:val="left" w:pos="6946"/>
        </w:tabs>
        <w:ind w:right="-1" w:firstLine="709"/>
        <w:jc w:val="both"/>
        <w:rPr>
          <w:rFonts w:eastAsia="Times New Roman" w:cs="Times New Roman"/>
          <w:sz w:val="28"/>
          <w:szCs w:val="28"/>
          <w:lang w:eastAsia="ru-RU"/>
        </w:rPr>
      </w:pPr>
      <w:r w:rsidRPr="00710210">
        <w:rPr>
          <w:rFonts w:eastAsia="Times New Roman" w:cs="Times New Roman"/>
          <w:sz w:val="28"/>
          <w:szCs w:val="28"/>
          <w:lang w:eastAsia="ru-RU"/>
        </w:rPr>
        <w:t>В ухвалі слідчого судді Печерського районного суду міста Києва Москаленко К.О. від 13 лютого 2017 року зазначено, що згідно з наявними в матеріалах справи даними 12 грудня 2016 року на адресу Прокуратури міста</w:t>
      </w:r>
      <w:r w:rsidR="001A518C">
        <w:rPr>
          <w:rFonts w:eastAsia="Times New Roman" w:cs="Times New Roman"/>
          <w:sz w:val="28"/>
          <w:szCs w:val="28"/>
          <w:lang w:eastAsia="ru-RU"/>
        </w:rPr>
        <w:t> </w:t>
      </w:r>
      <w:r w:rsidRPr="00710210">
        <w:rPr>
          <w:rFonts w:eastAsia="Times New Roman" w:cs="Times New Roman"/>
          <w:sz w:val="28"/>
          <w:szCs w:val="28"/>
          <w:lang w:eastAsia="ru-RU"/>
        </w:rPr>
        <w:t xml:space="preserve">Києва надійшла заява </w:t>
      </w:r>
      <w:proofErr w:type="spellStart"/>
      <w:r w:rsidRPr="00710210">
        <w:rPr>
          <w:rFonts w:eastAsia="Times New Roman" w:cs="Times New Roman"/>
          <w:sz w:val="28"/>
          <w:szCs w:val="28"/>
          <w:lang w:eastAsia="ru-RU"/>
        </w:rPr>
        <w:t>Демчана</w:t>
      </w:r>
      <w:proofErr w:type="spellEnd"/>
      <w:r w:rsidRPr="00710210">
        <w:rPr>
          <w:rFonts w:eastAsia="Times New Roman" w:cs="Times New Roman"/>
          <w:sz w:val="28"/>
          <w:szCs w:val="28"/>
          <w:lang w:eastAsia="ru-RU"/>
        </w:rPr>
        <w:t xml:space="preserve"> А.В. від 9 грудня 2016 року про вчинення, на його думку, кримінального правопорушення, передбаченого статтями </w:t>
      </w:r>
      <w:hyperlink r:id="rId8" w:anchor="910719" w:tgtFrame="_blank" w:tooltip="Кримінальний кодекс України; нормативно-правовий акт № 2341-III від 05.04.2001" w:history="1">
        <w:r w:rsidRPr="00710210">
          <w:rPr>
            <w:rFonts w:eastAsia="Times New Roman" w:cs="Times New Roman"/>
            <w:sz w:val="28"/>
            <w:szCs w:val="28"/>
            <w:lang w:eastAsia="ru-RU"/>
          </w:rPr>
          <w:t>365</w:t>
        </w:r>
      </w:hyperlink>
      <w:r w:rsidRPr="00710210">
        <w:rPr>
          <w:rFonts w:eastAsia="Times New Roman" w:cs="Times New Roman"/>
          <w:sz w:val="28"/>
          <w:szCs w:val="28"/>
          <w:lang w:eastAsia="ru-RU"/>
        </w:rPr>
        <w:t xml:space="preserve">, </w:t>
      </w:r>
      <w:hyperlink r:id="rId9" w:anchor="909904" w:tgtFrame="_blank" w:tooltip="Кримінальний кодекс України; нормативно-правовий акт № 2341-III від 05.04.2001" w:history="1">
        <w:r w:rsidRPr="00710210">
          <w:rPr>
            <w:rFonts w:eastAsia="Times New Roman" w:cs="Times New Roman"/>
            <w:sz w:val="28"/>
            <w:szCs w:val="28"/>
            <w:lang w:eastAsia="ru-RU"/>
          </w:rPr>
          <w:t>366 КК України</w:t>
        </w:r>
      </w:hyperlink>
      <w:r w:rsidRPr="00710210">
        <w:rPr>
          <w:rFonts w:eastAsia="Times New Roman" w:cs="Times New Roman"/>
          <w:sz w:val="28"/>
          <w:szCs w:val="28"/>
          <w:lang w:eastAsia="ru-RU"/>
        </w:rPr>
        <w:t>.</w:t>
      </w:r>
    </w:p>
    <w:p w:rsidR="00710210" w:rsidRPr="00710210" w:rsidRDefault="00710210" w:rsidP="00BF77E2">
      <w:pPr>
        <w:pStyle w:val="af0"/>
        <w:tabs>
          <w:tab w:val="left" w:pos="6946"/>
        </w:tabs>
        <w:ind w:right="-1" w:firstLine="709"/>
        <w:jc w:val="both"/>
        <w:rPr>
          <w:rFonts w:eastAsia="Times New Roman" w:cs="Times New Roman"/>
          <w:sz w:val="28"/>
          <w:szCs w:val="28"/>
          <w:lang w:eastAsia="ru-RU"/>
        </w:rPr>
      </w:pPr>
      <w:r w:rsidRPr="00710210">
        <w:rPr>
          <w:rFonts w:eastAsia="Times New Roman" w:cs="Times New Roman"/>
          <w:sz w:val="28"/>
          <w:szCs w:val="28"/>
          <w:lang w:eastAsia="ru-RU"/>
        </w:rPr>
        <w:t xml:space="preserve">Разом із тим, як </w:t>
      </w:r>
      <w:r w:rsidR="00CC10C2">
        <w:rPr>
          <w:rFonts w:eastAsia="Times New Roman" w:cs="Times New Roman"/>
          <w:sz w:val="28"/>
          <w:szCs w:val="28"/>
          <w:lang w:eastAsia="ru-RU"/>
        </w:rPr>
        <w:t>вказа</w:t>
      </w:r>
      <w:r w:rsidRPr="00710210">
        <w:rPr>
          <w:rFonts w:eastAsia="Times New Roman" w:cs="Times New Roman"/>
          <w:sz w:val="28"/>
          <w:szCs w:val="28"/>
          <w:lang w:eastAsia="ru-RU"/>
        </w:rPr>
        <w:t xml:space="preserve">но в ухвалі, обставини чи відомості, які б свідчили про вчинення кримінального правопорушення і які підлягають внесенню до ЄРДР, в заяві не зазначені. Посилання </w:t>
      </w:r>
      <w:proofErr w:type="spellStart"/>
      <w:r w:rsidRPr="00710210">
        <w:rPr>
          <w:rFonts w:eastAsia="Times New Roman" w:cs="Times New Roman"/>
          <w:sz w:val="28"/>
          <w:szCs w:val="28"/>
          <w:lang w:eastAsia="ru-RU"/>
        </w:rPr>
        <w:t>Демчана</w:t>
      </w:r>
      <w:proofErr w:type="spellEnd"/>
      <w:r w:rsidRPr="00710210">
        <w:rPr>
          <w:rFonts w:eastAsia="Times New Roman" w:cs="Times New Roman"/>
          <w:sz w:val="28"/>
          <w:szCs w:val="28"/>
          <w:lang w:eastAsia="ru-RU"/>
        </w:rPr>
        <w:t xml:space="preserve"> А.В. на наявність відомостей та даних про вчинення кримінального правопорушення, передбаченого статтями </w:t>
      </w:r>
      <w:hyperlink r:id="rId10" w:anchor="910719" w:tgtFrame="_blank" w:tooltip="Кримінальний кодекс України; нормативно-правовий акт № 2341-III від 05.04.2001" w:history="1">
        <w:r w:rsidRPr="00710210">
          <w:rPr>
            <w:rFonts w:eastAsia="Times New Roman" w:cs="Times New Roman"/>
            <w:sz w:val="28"/>
            <w:szCs w:val="28"/>
            <w:lang w:eastAsia="ru-RU"/>
          </w:rPr>
          <w:t>365</w:t>
        </w:r>
      </w:hyperlink>
      <w:r w:rsidRPr="00710210">
        <w:rPr>
          <w:rFonts w:eastAsia="Times New Roman" w:cs="Times New Roman"/>
          <w:sz w:val="28"/>
          <w:szCs w:val="28"/>
          <w:lang w:eastAsia="ru-RU"/>
        </w:rPr>
        <w:t xml:space="preserve">, </w:t>
      </w:r>
      <w:hyperlink r:id="rId11" w:anchor="909904" w:tgtFrame="_blank" w:tooltip="Кримінальний кодекс України; нормативно-правовий акт № 2341-III від 05.04.2001" w:history="1">
        <w:r w:rsidRPr="00710210">
          <w:rPr>
            <w:rFonts w:eastAsia="Times New Roman" w:cs="Times New Roman"/>
            <w:sz w:val="28"/>
            <w:szCs w:val="28"/>
            <w:lang w:eastAsia="ru-RU"/>
          </w:rPr>
          <w:t>366 КК України</w:t>
        </w:r>
      </w:hyperlink>
      <w:r w:rsidRPr="00710210">
        <w:rPr>
          <w:rFonts w:eastAsia="Times New Roman" w:cs="Times New Roman"/>
          <w:sz w:val="28"/>
          <w:szCs w:val="28"/>
          <w:lang w:eastAsia="ru-RU"/>
        </w:rPr>
        <w:t xml:space="preserve">, доданими до заяви документами не обґрунтовані. У зв’язку із цим підстави для прийняття та внесення відомостей за цією заявою до ЄРДР та відповідно зобов’язання слідчого вчинити такі дії згідно зі </w:t>
      </w:r>
      <w:r w:rsidR="009A403A">
        <w:rPr>
          <w:rFonts w:eastAsia="Times New Roman" w:cs="Times New Roman"/>
          <w:sz w:val="28"/>
          <w:szCs w:val="28"/>
          <w:lang w:eastAsia="ru-RU"/>
        </w:rPr>
        <w:t xml:space="preserve">                 </w:t>
      </w:r>
      <w:hyperlink r:id="rId12" w:anchor="1659" w:tgtFrame="_blank" w:tooltip="Кримінальний процесуальний кодекс України; нормативно-правовий акт № 4651-VI від 13.04.2012" w:history="1">
        <w:r w:rsidRPr="00710210">
          <w:rPr>
            <w:rFonts w:eastAsia="Times New Roman" w:cs="Times New Roman"/>
            <w:sz w:val="28"/>
            <w:szCs w:val="28"/>
            <w:lang w:eastAsia="ru-RU"/>
          </w:rPr>
          <w:t>статтею 214 КПК України</w:t>
        </w:r>
      </w:hyperlink>
      <w:r w:rsidRPr="00710210">
        <w:rPr>
          <w:rFonts w:eastAsia="Times New Roman" w:cs="Times New Roman"/>
          <w:sz w:val="28"/>
          <w:szCs w:val="28"/>
          <w:lang w:eastAsia="ru-RU"/>
        </w:rPr>
        <w:t xml:space="preserve"> відсутні.</w:t>
      </w:r>
    </w:p>
    <w:p w:rsidR="00710210" w:rsidRPr="00710210" w:rsidRDefault="00710210" w:rsidP="00BF77E2">
      <w:pPr>
        <w:pStyle w:val="af0"/>
        <w:tabs>
          <w:tab w:val="left" w:pos="6946"/>
        </w:tabs>
        <w:ind w:right="-1" w:firstLine="709"/>
        <w:jc w:val="both"/>
        <w:rPr>
          <w:rFonts w:eastAsia="Times New Roman" w:cs="Times New Roman"/>
          <w:sz w:val="28"/>
          <w:szCs w:val="28"/>
          <w:lang w:eastAsia="ru-RU"/>
        </w:rPr>
      </w:pPr>
      <w:r w:rsidRPr="00710210">
        <w:rPr>
          <w:rFonts w:eastAsia="Times New Roman" w:cs="Times New Roman"/>
          <w:sz w:val="28"/>
          <w:szCs w:val="28"/>
          <w:lang w:eastAsia="ru-RU"/>
        </w:rPr>
        <w:t>У письмових поясненнях, наданих суддею Москаленко К.О.</w:t>
      </w:r>
      <w:r>
        <w:rPr>
          <w:rFonts w:eastAsia="Times New Roman" w:cs="Times New Roman"/>
          <w:sz w:val="28"/>
          <w:szCs w:val="28"/>
          <w:lang w:eastAsia="ru-RU"/>
        </w:rPr>
        <w:t xml:space="preserve"> на пропозицію</w:t>
      </w:r>
      <w:r w:rsidRPr="00710210">
        <w:rPr>
          <w:rFonts w:eastAsia="Times New Roman" w:cs="Times New Roman"/>
          <w:sz w:val="28"/>
          <w:szCs w:val="28"/>
          <w:lang w:eastAsia="ru-RU"/>
        </w:rPr>
        <w:t xml:space="preserve"> члена Вищої ради правосуддя Прудивуса О.В., зазначається, що відомості, які підлягають внесенню до ЄРДР, та їх перелік визначено частиною п’ятою </w:t>
      </w:r>
      <w:r w:rsidRPr="00710210">
        <w:rPr>
          <w:rFonts w:eastAsia="Times New Roman" w:cs="Times New Roman"/>
          <w:sz w:val="28"/>
          <w:szCs w:val="28"/>
          <w:lang w:eastAsia="ru-RU"/>
        </w:rPr>
        <w:br/>
        <w:t>статті 214 КПК України, відповідно до положень якої до ЄРДР підлягає внесенню, з-поміж інших відомостей, короткий виклад обставин, що можуть свідчити про вчинення кримінального правопорушення, наведених потерпілим</w:t>
      </w:r>
      <w:r w:rsidRPr="00710210">
        <w:rPr>
          <w:rFonts w:eastAsia="Times New Roman"/>
          <w:sz w:val="28"/>
          <w:szCs w:val="28"/>
          <w:lang w:eastAsia="ru-RU"/>
        </w:rPr>
        <w:t>, заявником чи виявлених з іншого джерела.</w:t>
      </w:r>
    </w:p>
    <w:p w:rsidR="00710210" w:rsidRDefault="00710210" w:rsidP="00CC10C2">
      <w:pPr>
        <w:pStyle w:val="20"/>
        <w:shd w:val="clear" w:color="auto" w:fill="auto"/>
        <w:tabs>
          <w:tab w:val="left" w:pos="6946"/>
        </w:tabs>
        <w:spacing w:before="0" w:line="240" w:lineRule="auto"/>
        <w:ind w:firstLine="709"/>
        <w:rPr>
          <w:sz w:val="28"/>
          <w:szCs w:val="28"/>
          <w:lang w:eastAsia="ru-RU"/>
        </w:rPr>
      </w:pPr>
      <w:r w:rsidRPr="00710210">
        <w:rPr>
          <w:sz w:val="28"/>
          <w:szCs w:val="28"/>
          <w:lang w:eastAsia="ru-RU"/>
        </w:rPr>
        <w:t>Суддя Москаленко К.О. у поясненнях також зазначила, що</w:t>
      </w:r>
      <w:r w:rsidR="00CC10C2">
        <w:rPr>
          <w:sz w:val="28"/>
          <w:szCs w:val="28"/>
          <w:lang w:eastAsia="ru-RU"/>
        </w:rPr>
        <w:t>,</w:t>
      </w:r>
      <w:r w:rsidRPr="00710210">
        <w:rPr>
          <w:sz w:val="28"/>
          <w:szCs w:val="28"/>
          <w:lang w:eastAsia="ru-RU"/>
        </w:rPr>
        <w:t xml:space="preserve"> як було </w:t>
      </w:r>
      <w:r w:rsidRPr="00710210">
        <w:rPr>
          <w:sz w:val="28"/>
          <w:szCs w:val="28"/>
          <w:lang w:eastAsia="ru-RU"/>
        </w:rPr>
        <w:lastRenderedPageBreak/>
        <w:t>встановлено судом, між сторонами склалися трудові відносини, правомірність звільнення скаржника була неодноразово перевірена судами у встановленому законом порядку, відсутні будь-які дані, які б вказували на те, що при звільненні скаржника мали місце обставини, що можуть свідчити про вчинення кримінального правопорушення щодо нього.</w:t>
      </w:r>
    </w:p>
    <w:p w:rsidR="00BF77E2" w:rsidRDefault="00710210" w:rsidP="00CC10C2">
      <w:pPr>
        <w:pStyle w:val="af0"/>
        <w:tabs>
          <w:tab w:val="left" w:pos="6946"/>
        </w:tabs>
        <w:ind w:right="-142" w:firstLine="709"/>
        <w:jc w:val="both"/>
        <w:rPr>
          <w:rStyle w:val="5"/>
          <w:sz w:val="28"/>
          <w:szCs w:val="28"/>
          <w:shd w:val="clear" w:color="auto" w:fill="auto"/>
        </w:rPr>
      </w:pPr>
      <w:r w:rsidRPr="007D134B">
        <w:rPr>
          <w:rStyle w:val="5"/>
          <w:sz w:val="28"/>
          <w:szCs w:val="28"/>
          <w:shd w:val="clear" w:color="auto" w:fill="auto"/>
        </w:rPr>
        <w:t>Надаючи оцінку зазначеним діям судді Москаленко К.О., Друга</w:t>
      </w:r>
      <w:r w:rsidR="001A518C">
        <w:rPr>
          <w:rStyle w:val="5"/>
          <w:sz w:val="28"/>
          <w:szCs w:val="28"/>
          <w:shd w:val="clear" w:color="auto" w:fill="auto"/>
        </w:rPr>
        <w:t> </w:t>
      </w:r>
      <w:r w:rsidRPr="007D134B">
        <w:rPr>
          <w:rStyle w:val="5"/>
          <w:sz w:val="28"/>
          <w:szCs w:val="28"/>
          <w:shd w:val="clear" w:color="auto" w:fill="auto"/>
        </w:rPr>
        <w:t>Дисциплінарна палата Вищої ради правосуддя дійшла такого висновку</w:t>
      </w:r>
      <w:r>
        <w:rPr>
          <w:rStyle w:val="5"/>
          <w:sz w:val="28"/>
          <w:szCs w:val="28"/>
          <w:shd w:val="clear" w:color="auto" w:fill="auto"/>
        </w:rPr>
        <w:t>.</w:t>
      </w:r>
    </w:p>
    <w:p w:rsidR="00BF77E2" w:rsidRPr="00BF77E2" w:rsidRDefault="00BF77E2" w:rsidP="00BF77E2">
      <w:pPr>
        <w:pStyle w:val="20"/>
        <w:shd w:val="clear" w:color="auto" w:fill="auto"/>
        <w:tabs>
          <w:tab w:val="left" w:pos="6946"/>
        </w:tabs>
        <w:spacing w:before="0" w:line="240" w:lineRule="auto"/>
        <w:ind w:firstLine="709"/>
        <w:rPr>
          <w:sz w:val="28"/>
          <w:szCs w:val="28"/>
          <w:lang w:eastAsia="ru-RU"/>
        </w:rPr>
      </w:pPr>
      <w:r w:rsidRPr="00BF77E2">
        <w:rPr>
          <w:sz w:val="28"/>
          <w:szCs w:val="28"/>
          <w:lang w:eastAsia="ru-RU"/>
        </w:rPr>
        <w:t xml:space="preserve">КПК України передбачає внесення до ЄРДР інформації на підставі заяв та повідомлень про кримінальне правопорушення, а не будь-яких заяв, які надходять до органів досудового розслідування при здійсненні ними своїх повноважень. Разом </w:t>
      </w:r>
      <w:r w:rsidR="009A403A">
        <w:rPr>
          <w:sz w:val="28"/>
          <w:szCs w:val="28"/>
          <w:lang w:eastAsia="ru-RU"/>
        </w:rPr>
        <w:t>із тим</w:t>
      </w:r>
      <w:r w:rsidRPr="00BF77E2">
        <w:rPr>
          <w:sz w:val="28"/>
          <w:szCs w:val="28"/>
          <w:lang w:eastAsia="ru-RU"/>
        </w:rPr>
        <w:t xml:space="preserve"> слід враховувати, що на цьому етапі стосовно ймовірного вчинення діяння, відповідальність за яке встановлена Кримінальним кодексом України (далі – КК України), не достатньо об’єктивних відомостей навіть для попередньої констатації наявності або відсутності ознак складу злочину. Саме тому посилатися на цьому етапі на положення статті 2 КК України, яка визначає підставу кримінальної відповідальності, недоцільно.</w:t>
      </w:r>
    </w:p>
    <w:p w:rsidR="00BF77E2" w:rsidRPr="00BF77E2" w:rsidRDefault="00BF77E2" w:rsidP="00BF77E2">
      <w:pPr>
        <w:pStyle w:val="20"/>
        <w:shd w:val="clear" w:color="auto" w:fill="auto"/>
        <w:tabs>
          <w:tab w:val="left" w:pos="6946"/>
        </w:tabs>
        <w:spacing w:before="0" w:line="240" w:lineRule="auto"/>
        <w:ind w:firstLine="709"/>
        <w:rPr>
          <w:sz w:val="28"/>
          <w:szCs w:val="28"/>
          <w:lang w:eastAsia="ru-RU"/>
        </w:rPr>
      </w:pPr>
      <w:r w:rsidRPr="00BF77E2">
        <w:rPr>
          <w:sz w:val="28"/>
          <w:szCs w:val="28"/>
          <w:lang w:eastAsia="ru-RU"/>
        </w:rPr>
        <w:t>Крім того, якщо зі звернення особи вбачається, що вона порушує перед органом досудового розслідування питання про вчинення кримінального правопорушення, ініціюючи здійснення ним дій, визначених КПК України, навіть за умови, що результати аналізу наведених особою відомостей свідчать про відсутність ознак складу злочину, такі відомості мають бути внесені до ЄРДР з подальшим закриттям кримінального провадження відповідно до статті 284 КПК України.</w:t>
      </w:r>
    </w:p>
    <w:p w:rsidR="00BF77E2" w:rsidRPr="00BF77E2" w:rsidRDefault="00BF77E2" w:rsidP="00BF77E2">
      <w:pPr>
        <w:pStyle w:val="20"/>
        <w:shd w:val="clear" w:color="auto" w:fill="auto"/>
        <w:tabs>
          <w:tab w:val="left" w:pos="6946"/>
        </w:tabs>
        <w:spacing w:before="0" w:line="240" w:lineRule="auto"/>
        <w:ind w:firstLine="709"/>
        <w:rPr>
          <w:sz w:val="28"/>
          <w:szCs w:val="28"/>
          <w:lang w:eastAsia="ru-RU"/>
        </w:rPr>
      </w:pPr>
      <w:r w:rsidRPr="00BF77E2">
        <w:rPr>
          <w:sz w:val="28"/>
          <w:szCs w:val="28"/>
          <w:lang w:eastAsia="ru-RU"/>
        </w:rPr>
        <w:t>Тому з метою належного дотримання процесуальних вимог щодо розгляду скарг на бездіяльність слідчого, прокурора, яка полягає у невнесенні відомостей про кримінальне правопорушення до ЄРДР після отримання заяви чи повідомлення про кримінальне правопорушення, слідчим суддям необхідно зважати на те, що такі вимоги не передбачають здійснення оцінки обґрунтованості заяви чи повідомлення про кримінальне правопорушення, а передбачають лише обов’язок уповноважених органів здійснити фіксацію наданих особою відомостей про кримінальне правопорушення, які вона надає усвідомлено для реалізації відповідними органами завдань кримінального провадження.</w:t>
      </w:r>
    </w:p>
    <w:p w:rsidR="00BF77E2" w:rsidRPr="00BF77E2" w:rsidRDefault="009A403A" w:rsidP="00BF77E2">
      <w:pPr>
        <w:pStyle w:val="20"/>
        <w:shd w:val="clear" w:color="auto" w:fill="auto"/>
        <w:tabs>
          <w:tab w:val="left" w:pos="6946"/>
        </w:tabs>
        <w:spacing w:before="0" w:line="240" w:lineRule="auto"/>
        <w:ind w:firstLine="709"/>
        <w:rPr>
          <w:sz w:val="28"/>
          <w:szCs w:val="28"/>
          <w:lang w:eastAsia="ru-RU"/>
        </w:rPr>
      </w:pPr>
      <w:r>
        <w:rPr>
          <w:sz w:val="28"/>
          <w:szCs w:val="28"/>
          <w:lang w:eastAsia="ru-RU"/>
        </w:rPr>
        <w:t>З</w:t>
      </w:r>
      <w:r w:rsidR="00BF77E2" w:rsidRPr="00BF77E2">
        <w:rPr>
          <w:sz w:val="28"/>
          <w:szCs w:val="28"/>
          <w:lang w:eastAsia="ru-RU"/>
        </w:rPr>
        <w:t xml:space="preserve"> ухвали слідчого судді від 1</w:t>
      </w:r>
      <w:r w:rsidR="00BF77E2">
        <w:rPr>
          <w:sz w:val="28"/>
          <w:szCs w:val="28"/>
          <w:lang w:eastAsia="ru-RU"/>
        </w:rPr>
        <w:t>3</w:t>
      </w:r>
      <w:r w:rsidR="00BF77E2" w:rsidRPr="00BF77E2">
        <w:rPr>
          <w:sz w:val="28"/>
          <w:szCs w:val="28"/>
          <w:lang w:eastAsia="ru-RU"/>
        </w:rPr>
        <w:t xml:space="preserve"> </w:t>
      </w:r>
      <w:r w:rsidR="00BF77E2">
        <w:rPr>
          <w:sz w:val="28"/>
          <w:szCs w:val="28"/>
          <w:lang w:eastAsia="ru-RU"/>
        </w:rPr>
        <w:t>лютого</w:t>
      </w:r>
      <w:r w:rsidR="00BF77E2" w:rsidRPr="00BF77E2">
        <w:rPr>
          <w:sz w:val="28"/>
          <w:szCs w:val="28"/>
          <w:lang w:eastAsia="ru-RU"/>
        </w:rPr>
        <w:t xml:space="preserve"> 2017 року вбачається, що, аналізуючи зміст скарги </w:t>
      </w:r>
      <w:proofErr w:type="spellStart"/>
      <w:r w:rsidR="00BF77E2">
        <w:rPr>
          <w:sz w:val="28"/>
          <w:szCs w:val="28"/>
          <w:lang w:eastAsia="ru-RU"/>
        </w:rPr>
        <w:t>Демчана</w:t>
      </w:r>
      <w:proofErr w:type="spellEnd"/>
      <w:r w:rsidR="00BF77E2">
        <w:rPr>
          <w:sz w:val="28"/>
          <w:szCs w:val="28"/>
          <w:lang w:eastAsia="ru-RU"/>
        </w:rPr>
        <w:t xml:space="preserve"> А.В</w:t>
      </w:r>
      <w:r w:rsidR="00BF77E2" w:rsidRPr="00BF77E2">
        <w:rPr>
          <w:sz w:val="28"/>
          <w:szCs w:val="28"/>
          <w:lang w:eastAsia="ru-RU"/>
        </w:rPr>
        <w:t>. та його заяви про вчинення злочину, слідчий суддя не знайш</w:t>
      </w:r>
      <w:r w:rsidR="00BF77E2">
        <w:rPr>
          <w:sz w:val="28"/>
          <w:szCs w:val="28"/>
          <w:lang w:eastAsia="ru-RU"/>
        </w:rPr>
        <w:t>ла</w:t>
      </w:r>
      <w:r w:rsidR="00BF77E2" w:rsidRPr="00BF77E2">
        <w:rPr>
          <w:sz w:val="28"/>
          <w:szCs w:val="28"/>
          <w:lang w:eastAsia="ru-RU"/>
        </w:rPr>
        <w:t xml:space="preserve"> підстав для задоволення скарги та зобов’язання </w:t>
      </w:r>
      <w:proofErr w:type="spellStart"/>
      <w:r w:rsidR="00BF77E2" w:rsidRPr="00BF77E2">
        <w:rPr>
          <w:sz w:val="28"/>
          <w:szCs w:val="28"/>
          <w:lang w:eastAsia="ru-RU"/>
        </w:rPr>
        <w:t>внести</w:t>
      </w:r>
      <w:proofErr w:type="spellEnd"/>
      <w:r w:rsidR="00BF77E2" w:rsidRPr="00BF77E2">
        <w:rPr>
          <w:sz w:val="28"/>
          <w:szCs w:val="28"/>
          <w:lang w:eastAsia="ru-RU"/>
        </w:rPr>
        <w:t xml:space="preserve"> викладені у заяві відомості до ЄРДР, посила</w:t>
      </w:r>
      <w:r>
        <w:rPr>
          <w:sz w:val="28"/>
          <w:szCs w:val="28"/>
          <w:lang w:eastAsia="ru-RU"/>
        </w:rPr>
        <w:t>ючись</w:t>
      </w:r>
      <w:r w:rsidR="00BF77E2" w:rsidRPr="00BF77E2">
        <w:rPr>
          <w:sz w:val="28"/>
          <w:szCs w:val="28"/>
          <w:lang w:eastAsia="ru-RU"/>
        </w:rPr>
        <w:t xml:space="preserve"> саме на статті 2, 11 КК України, </w:t>
      </w:r>
      <w:r>
        <w:rPr>
          <w:sz w:val="28"/>
          <w:szCs w:val="28"/>
          <w:lang w:eastAsia="ru-RU"/>
        </w:rPr>
        <w:t>в</w:t>
      </w:r>
      <w:r w:rsidR="00BF77E2" w:rsidRPr="00BF77E2">
        <w:rPr>
          <w:sz w:val="28"/>
          <w:szCs w:val="28"/>
          <w:lang w:eastAsia="ru-RU"/>
        </w:rPr>
        <w:t>рах</w:t>
      </w:r>
      <w:r>
        <w:rPr>
          <w:sz w:val="28"/>
          <w:szCs w:val="28"/>
          <w:lang w:eastAsia="ru-RU"/>
        </w:rPr>
        <w:t>о</w:t>
      </w:r>
      <w:r w:rsidR="00BF77E2" w:rsidRPr="00BF77E2">
        <w:rPr>
          <w:sz w:val="28"/>
          <w:szCs w:val="28"/>
          <w:lang w:eastAsia="ru-RU"/>
        </w:rPr>
        <w:t>в</w:t>
      </w:r>
      <w:r>
        <w:rPr>
          <w:sz w:val="28"/>
          <w:szCs w:val="28"/>
          <w:lang w:eastAsia="ru-RU"/>
        </w:rPr>
        <w:t>уючи</w:t>
      </w:r>
      <w:r w:rsidR="00BF77E2" w:rsidRPr="00BF77E2">
        <w:rPr>
          <w:sz w:val="28"/>
          <w:szCs w:val="28"/>
          <w:lang w:eastAsia="ru-RU"/>
        </w:rPr>
        <w:t xml:space="preserve"> як</w:t>
      </w:r>
      <w:r>
        <w:rPr>
          <w:sz w:val="28"/>
          <w:szCs w:val="28"/>
          <w:lang w:eastAsia="ru-RU"/>
        </w:rPr>
        <w:t>і</w:t>
      </w:r>
      <w:r w:rsidR="00BF77E2" w:rsidRPr="00BF77E2">
        <w:rPr>
          <w:sz w:val="28"/>
          <w:szCs w:val="28"/>
          <w:lang w:eastAsia="ru-RU"/>
        </w:rPr>
        <w:t xml:space="preserve"> вважа</w:t>
      </w:r>
      <w:r w:rsidR="00BF77E2">
        <w:rPr>
          <w:sz w:val="28"/>
          <w:szCs w:val="28"/>
          <w:lang w:eastAsia="ru-RU"/>
        </w:rPr>
        <w:t>ла</w:t>
      </w:r>
      <w:r w:rsidR="00BF77E2" w:rsidRPr="00BF77E2">
        <w:rPr>
          <w:sz w:val="28"/>
          <w:szCs w:val="28"/>
          <w:lang w:eastAsia="ru-RU"/>
        </w:rPr>
        <w:t>, що у заяві про злочин мають бути вказані дані про вчинення особою суспільн</w:t>
      </w:r>
      <w:r>
        <w:rPr>
          <w:sz w:val="28"/>
          <w:szCs w:val="28"/>
          <w:lang w:eastAsia="ru-RU"/>
        </w:rPr>
        <w:t xml:space="preserve">о </w:t>
      </w:r>
      <w:r w:rsidR="00BF77E2" w:rsidRPr="00BF77E2">
        <w:rPr>
          <w:sz w:val="28"/>
          <w:szCs w:val="28"/>
          <w:lang w:eastAsia="ru-RU"/>
        </w:rPr>
        <w:t>небезпечного діяння, яке містить ознаки складу злочину.</w:t>
      </w:r>
    </w:p>
    <w:p w:rsidR="004E0C70" w:rsidRPr="00710210" w:rsidRDefault="00BF77E2" w:rsidP="00BF77E2">
      <w:pPr>
        <w:pStyle w:val="20"/>
        <w:shd w:val="clear" w:color="auto" w:fill="auto"/>
        <w:tabs>
          <w:tab w:val="left" w:pos="6946"/>
        </w:tabs>
        <w:spacing w:before="0" w:line="240" w:lineRule="auto"/>
        <w:ind w:firstLine="709"/>
        <w:rPr>
          <w:sz w:val="28"/>
          <w:szCs w:val="28"/>
          <w:lang w:eastAsia="ru-RU"/>
        </w:rPr>
      </w:pPr>
      <w:r w:rsidRPr="00BF77E2">
        <w:rPr>
          <w:sz w:val="28"/>
          <w:szCs w:val="28"/>
          <w:lang w:eastAsia="ru-RU"/>
        </w:rPr>
        <w:t>Отже</w:t>
      </w:r>
      <w:r>
        <w:rPr>
          <w:sz w:val="28"/>
          <w:szCs w:val="28"/>
          <w:lang w:eastAsia="ru-RU"/>
        </w:rPr>
        <w:t>, на переконання слідчого судді</w:t>
      </w:r>
      <w:r w:rsidRPr="00BF77E2">
        <w:rPr>
          <w:sz w:val="28"/>
          <w:szCs w:val="28"/>
          <w:lang w:eastAsia="ru-RU"/>
        </w:rPr>
        <w:t xml:space="preserve">, критерієм, що дає змогу вважати заяву про злочин такою, що підлягає внесенню до ЄРДР, є наявність в ній об’єктивних даних, які дійсно свідчать про ознаки злочину. </w:t>
      </w:r>
      <w:r w:rsidR="004E0C70" w:rsidRPr="00710210">
        <w:rPr>
          <w:sz w:val="28"/>
          <w:szCs w:val="28"/>
          <w:lang w:eastAsia="ru-RU"/>
        </w:rPr>
        <w:t>Підставами вважати заяву чи повідомлення саме заявою чи повідомленням про злочин</w:t>
      </w:r>
      <w:r w:rsidR="004E0C70">
        <w:rPr>
          <w:sz w:val="28"/>
          <w:szCs w:val="28"/>
          <w:lang w:eastAsia="ru-RU"/>
        </w:rPr>
        <w:t xml:space="preserve"> </w:t>
      </w:r>
      <w:r w:rsidR="004E0C70" w:rsidRPr="00710210">
        <w:rPr>
          <w:sz w:val="28"/>
          <w:szCs w:val="28"/>
          <w:lang w:eastAsia="ru-RU"/>
        </w:rPr>
        <w:t xml:space="preserve">є наявність у таких заявах або повідомленнях об’єктивних даних, які дійсно свідчать про наявність ознак злочину. Такими даними є фактичне існування доказів, що </w:t>
      </w:r>
      <w:r w:rsidR="004E0C70" w:rsidRPr="00710210">
        <w:rPr>
          <w:sz w:val="28"/>
          <w:szCs w:val="28"/>
          <w:lang w:eastAsia="ru-RU"/>
        </w:rPr>
        <w:lastRenderedPageBreak/>
        <w:t>підтверджують реальність конкретної події злочину (час, місце, спосіб та інші обставини вчинення злочину). Якщо у заявах чи повідомленнях таких даних немає, вони не можуть вважатися такими, які мають бути обов’язково внесені до ЄРДР.</w:t>
      </w:r>
    </w:p>
    <w:p w:rsidR="004E0C70" w:rsidRPr="00710210" w:rsidRDefault="004E0C70" w:rsidP="00CC10C2">
      <w:pPr>
        <w:pStyle w:val="af0"/>
        <w:tabs>
          <w:tab w:val="left" w:pos="6946"/>
        </w:tabs>
        <w:ind w:right="-142" w:firstLine="709"/>
        <w:jc w:val="both"/>
        <w:rPr>
          <w:rFonts w:eastAsia="Times New Roman" w:cs="Times New Roman"/>
          <w:sz w:val="28"/>
          <w:szCs w:val="28"/>
          <w:lang w:eastAsia="ru-RU"/>
        </w:rPr>
      </w:pPr>
      <w:r w:rsidRPr="00710210">
        <w:rPr>
          <w:rFonts w:eastAsia="Times New Roman"/>
          <w:sz w:val="28"/>
          <w:szCs w:val="28"/>
          <w:lang w:eastAsia="ru-RU"/>
        </w:rPr>
        <w:t>При цьому, виходячи зі змісту статті 214 КПК України, повноваженнями щодо оцінки відомостей, наведених у заяві чи повідомлених потерпілим, чи виявлених з іншого джерела, як таких, що можуть свідчити про вчинення кримінального правопорушення, наділені слідчий, прокурор.</w:t>
      </w:r>
    </w:p>
    <w:p w:rsidR="008E3B46" w:rsidRPr="008E3B46" w:rsidRDefault="008E3B46" w:rsidP="00CC10C2">
      <w:pPr>
        <w:pStyle w:val="20"/>
        <w:shd w:val="clear" w:color="auto" w:fill="auto"/>
        <w:tabs>
          <w:tab w:val="left" w:pos="6946"/>
        </w:tabs>
        <w:spacing w:before="0" w:line="240" w:lineRule="auto"/>
        <w:ind w:firstLine="709"/>
        <w:rPr>
          <w:sz w:val="28"/>
          <w:szCs w:val="28"/>
          <w:lang w:eastAsia="ru-RU"/>
        </w:rPr>
      </w:pPr>
      <w:r w:rsidRPr="008E3B46">
        <w:rPr>
          <w:sz w:val="28"/>
          <w:szCs w:val="28"/>
          <w:lang w:eastAsia="ru-RU"/>
        </w:rPr>
        <w:t>Відповідно до частини першої статті 91 КПК України у кримінальному провадженні підлягають доказуванню: 1) подія кримінального правопорушення (час, місце, спосіб та інші обставини вчинення кримінального правопорушення); 2) винуватість обвинуваченого у вчиненні кримінального правопорушення, форма вини, мотив і мета вчинення кримінального правопорушення; 3) вид і розмір шкоди, завданої кримінальним правопорушенням, а також розмір процесуальних витрат; 4) обставини, які впливають на ступінь тяжкості вчиненого кримінального правопорушення, характеризують особу обвинуваченого, обтяжують чи пом’якшують покарання, які виключають кримінальну відповідальність або є підставою закриття кримінального провадження; 5) обставини, що є підставою для звільнення від кримінальної відповідальності або покарання; 6) обставини, які підтверджують, що гроші, цінності та інше майно, які підлягають спеціальній конфіскації, одержані внаслідок вчинення кримінального правопорушення та/або є доходами від такого майна, або призначалися (використовувалися) для схиляння особи до вчинення кримінального правопорушення, фінансування та/або матеріального забезпечення кримінального правопорушення чи винагороди за його вчинення, або є предметом кримінального правопорушення, у тому числі пов’язаного з їх незаконним обігом, або підшукані, виготовлені, пристосовані або використані як засоби чи знаряддя вчинення кримінального правопорушення; 7) обставини, що є підставою для застосування до юридичних осіб заходів кримінально-правового характеру.</w:t>
      </w:r>
    </w:p>
    <w:p w:rsidR="004A1AF9" w:rsidRDefault="008E3B46" w:rsidP="00CC10C2">
      <w:pPr>
        <w:pStyle w:val="20"/>
        <w:shd w:val="clear" w:color="auto" w:fill="auto"/>
        <w:tabs>
          <w:tab w:val="left" w:pos="6946"/>
        </w:tabs>
        <w:spacing w:before="0" w:line="240" w:lineRule="auto"/>
        <w:ind w:firstLine="709"/>
        <w:rPr>
          <w:sz w:val="28"/>
          <w:szCs w:val="28"/>
          <w:lang w:eastAsia="ru-RU"/>
        </w:rPr>
      </w:pPr>
      <w:r>
        <w:rPr>
          <w:sz w:val="28"/>
          <w:szCs w:val="28"/>
          <w:lang w:eastAsia="ru-RU"/>
        </w:rPr>
        <w:t xml:space="preserve"> </w:t>
      </w:r>
      <w:r w:rsidR="005305CC">
        <w:rPr>
          <w:sz w:val="28"/>
          <w:szCs w:val="28"/>
          <w:lang w:eastAsia="ru-RU"/>
        </w:rPr>
        <w:t xml:space="preserve">Не оцінюючи правильності прийнятого слідчим суддею рішення про відмову у задоволенні </w:t>
      </w:r>
      <w:r w:rsidR="004A1AF9">
        <w:rPr>
          <w:sz w:val="28"/>
          <w:szCs w:val="28"/>
          <w:lang w:eastAsia="ru-RU"/>
        </w:rPr>
        <w:t>скарг</w:t>
      </w:r>
      <w:r w:rsidR="005305CC">
        <w:rPr>
          <w:sz w:val="28"/>
          <w:szCs w:val="28"/>
          <w:lang w:eastAsia="ru-RU"/>
        </w:rPr>
        <w:t xml:space="preserve">и </w:t>
      </w:r>
      <w:proofErr w:type="spellStart"/>
      <w:r w:rsidR="004A1AF9">
        <w:rPr>
          <w:sz w:val="28"/>
          <w:szCs w:val="28"/>
          <w:lang w:eastAsia="ru-RU"/>
        </w:rPr>
        <w:t>Демчана</w:t>
      </w:r>
      <w:proofErr w:type="spellEnd"/>
      <w:r w:rsidR="004A1AF9">
        <w:rPr>
          <w:sz w:val="28"/>
          <w:szCs w:val="28"/>
          <w:lang w:eastAsia="ru-RU"/>
        </w:rPr>
        <w:t xml:space="preserve"> А.В</w:t>
      </w:r>
      <w:r w:rsidR="005305CC">
        <w:rPr>
          <w:sz w:val="28"/>
          <w:szCs w:val="28"/>
          <w:lang w:eastAsia="ru-RU"/>
        </w:rPr>
        <w:t xml:space="preserve">., слід зазначити, що </w:t>
      </w:r>
      <w:r w:rsidR="004A1AF9" w:rsidRPr="00710210">
        <w:rPr>
          <w:sz w:val="28"/>
          <w:szCs w:val="28"/>
          <w:lang w:eastAsia="ru-RU"/>
        </w:rPr>
        <w:t xml:space="preserve">скаржник не </w:t>
      </w:r>
      <w:r w:rsidR="00CC10C2">
        <w:rPr>
          <w:sz w:val="28"/>
          <w:szCs w:val="28"/>
          <w:lang w:eastAsia="ru-RU"/>
        </w:rPr>
        <w:t>навів</w:t>
      </w:r>
      <w:r w:rsidR="004A1AF9" w:rsidRPr="00710210">
        <w:rPr>
          <w:sz w:val="28"/>
          <w:szCs w:val="28"/>
          <w:lang w:eastAsia="ru-RU"/>
        </w:rPr>
        <w:t xml:space="preserve"> обставини, які б свідчили про грубу недбалість або навмисне порушення закону суддею Москаленко К.О. під час розгляду </w:t>
      </w:r>
      <w:r w:rsidR="00CC10C2">
        <w:rPr>
          <w:sz w:val="28"/>
          <w:szCs w:val="28"/>
          <w:lang w:eastAsia="ru-RU"/>
        </w:rPr>
        <w:t>вказаної справи.</w:t>
      </w:r>
      <w:r w:rsidR="004A1AF9" w:rsidRPr="00710210">
        <w:rPr>
          <w:sz w:val="28"/>
          <w:szCs w:val="28"/>
          <w:lang w:eastAsia="ru-RU"/>
        </w:rPr>
        <w:t xml:space="preserve"> Друг</w:t>
      </w:r>
      <w:r w:rsidR="00CC10C2">
        <w:rPr>
          <w:sz w:val="28"/>
          <w:szCs w:val="28"/>
          <w:lang w:eastAsia="ru-RU"/>
        </w:rPr>
        <w:t>а</w:t>
      </w:r>
      <w:r w:rsidR="004A1AF9" w:rsidRPr="00710210">
        <w:rPr>
          <w:sz w:val="28"/>
          <w:szCs w:val="28"/>
          <w:lang w:eastAsia="ru-RU"/>
        </w:rPr>
        <w:t xml:space="preserve"> Дисциплінарн</w:t>
      </w:r>
      <w:r w:rsidR="00CC10C2">
        <w:rPr>
          <w:sz w:val="28"/>
          <w:szCs w:val="28"/>
          <w:lang w:eastAsia="ru-RU"/>
        </w:rPr>
        <w:t>а</w:t>
      </w:r>
      <w:r w:rsidR="004A1AF9" w:rsidRPr="00710210">
        <w:rPr>
          <w:sz w:val="28"/>
          <w:szCs w:val="28"/>
          <w:lang w:eastAsia="ru-RU"/>
        </w:rPr>
        <w:t xml:space="preserve"> палат</w:t>
      </w:r>
      <w:r w:rsidR="00CC10C2">
        <w:rPr>
          <w:sz w:val="28"/>
          <w:szCs w:val="28"/>
          <w:lang w:eastAsia="ru-RU"/>
        </w:rPr>
        <w:t>а</w:t>
      </w:r>
      <w:r w:rsidR="004A1AF9" w:rsidRPr="00710210">
        <w:rPr>
          <w:sz w:val="28"/>
          <w:szCs w:val="28"/>
          <w:lang w:eastAsia="ru-RU"/>
        </w:rPr>
        <w:t xml:space="preserve"> Вищої ради правосуддя таких обставин під час розгляду дисциплінарної справи також не встанов</w:t>
      </w:r>
      <w:r w:rsidR="00CC10C2">
        <w:rPr>
          <w:sz w:val="28"/>
          <w:szCs w:val="28"/>
          <w:lang w:eastAsia="ru-RU"/>
        </w:rPr>
        <w:t>ила</w:t>
      </w:r>
      <w:r w:rsidR="004A1AF9" w:rsidRPr="00710210">
        <w:rPr>
          <w:sz w:val="28"/>
          <w:szCs w:val="28"/>
          <w:lang w:eastAsia="ru-RU"/>
        </w:rPr>
        <w:t>.</w:t>
      </w:r>
    </w:p>
    <w:p w:rsidR="00B84223" w:rsidRPr="004A1AF9" w:rsidRDefault="00CC10C2" w:rsidP="00CC10C2">
      <w:pPr>
        <w:tabs>
          <w:tab w:val="left" w:pos="6946"/>
        </w:tabs>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Ж</w:t>
      </w:r>
      <w:r w:rsidRPr="004A1AF9">
        <w:rPr>
          <w:rFonts w:ascii="Times New Roman" w:eastAsia="Times New Roman" w:hAnsi="Times New Roman" w:cs="Times New Roman"/>
          <w:sz w:val="28"/>
          <w:szCs w:val="28"/>
          <w:lang w:val="uk-UA" w:eastAsia="ru-RU"/>
        </w:rPr>
        <w:t>одн</w:t>
      </w:r>
      <w:r>
        <w:rPr>
          <w:rFonts w:ascii="Times New Roman" w:eastAsia="Times New Roman" w:hAnsi="Times New Roman" w:cs="Times New Roman"/>
          <w:sz w:val="28"/>
          <w:szCs w:val="28"/>
          <w:lang w:val="uk-UA" w:eastAsia="ru-RU"/>
        </w:rPr>
        <w:t>их</w:t>
      </w:r>
      <w:r w:rsidRPr="004A1AF9">
        <w:rPr>
          <w:rFonts w:ascii="Times New Roman" w:eastAsia="Times New Roman" w:hAnsi="Times New Roman" w:cs="Times New Roman"/>
          <w:sz w:val="28"/>
          <w:szCs w:val="28"/>
          <w:lang w:val="uk-UA" w:eastAsia="ru-RU"/>
        </w:rPr>
        <w:t xml:space="preserve"> посилан</w:t>
      </w:r>
      <w:r>
        <w:rPr>
          <w:rFonts w:ascii="Times New Roman" w:eastAsia="Times New Roman" w:hAnsi="Times New Roman" w:cs="Times New Roman"/>
          <w:sz w:val="28"/>
          <w:szCs w:val="28"/>
          <w:lang w:val="uk-UA" w:eastAsia="ru-RU"/>
        </w:rPr>
        <w:t>ь н</w:t>
      </w:r>
      <w:r w:rsidR="004A1AF9" w:rsidRPr="004A1AF9">
        <w:rPr>
          <w:rFonts w:ascii="Times New Roman" w:eastAsia="Times New Roman" w:hAnsi="Times New Roman" w:cs="Times New Roman"/>
          <w:sz w:val="28"/>
          <w:szCs w:val="28"/>
          <w:lang w:val="uk-UA" w:eastAsia="ru-RU"/>
        </w:rPr>
        <w:t>а несприятлив</w:t>
      </w:r>
      <w:r w:rsidR="00FA1988">
        <w:rPr>
          <w:rFonts w:ascii="Times New Roman" w:eastAsia="Times New Roman" w:hAnsi="Times New Roman" w:cs="Times New Roman"/>
          <w:sz w:val="28"/>
          <w:szCs w:val="28"/>
          <w:lang w:val="uk-UA" w:eastAsia="ru-RU"/>
        </w:rPr>
        <w:t>і</w:t>
      </w:r>
      <w:r w:rsidR="004A1AF9" w:rsidRPr="004A1AF9">
        <w:rPr>
          <w:rFonts w:ascii="Times New Roman" w:eastAsia="Times New Roman" w:hAnsi="Times New Roman" w:cs="Times New Roman"/>
          <w:sz w:val="28"/>
          <w:szCs w:val="28"/>
          <w:lang w:val="uk-UA" w:eastAsia="ru-RU"/>
        </w:rPr>
        <w:t xml:space="preserve"> правов</w:t>
      </w:r>
      <w:r w:rsidR="00FA1988">
        <w:rPr>
          <w:rFonts w:ascii="Times New Roman" w:eastAsia="Times New Roman" w:hAnsi="Times New Roman" w:cs="Times New Roman"/>
          <w:sz w:val="28"/>
          <w:szCs w:val="28"/>
          <w:lang w:val="uk-UA" w:eastAsia="ru-RU"/>
        </w:rPr>
        <w:t>і</w:t>
      </w:r>
      <w:r w:rsidR="004A1AF9" w:rsidRPr="004A1AF9">
        <w:rPr>
          <w:rFonts w:ascii="Times New Roman" w:eastAsia="Times New Roman" w:hAnsi="Times New Roman" w:cs="Times New Roman"/>
          <w:sz w:val="28"/>
          <w:szCs w:val="28"/>
          <w:lang w:val="uk-UA" w:eastAsia="ru-RU"/>
        </w:rPr>
        <w:t xml:space="preserve"> наслідк</w:t>
      </w:r>
      <w:r w:rsidR="00FA1988">
        <w:rPr>
          <w:rFonts w:ascii="Times New Roman" w:eastAsia="Times New Roman" w:hAnsi="Times New Roman" w:cs="Times New Roman"/>
          <w:sz w:val="28"/>
          <w:szCs w:val="28"/>
          <w:lang w:val="uk-UA" w:eastAsia="ru-RU"/>
        </w:rPr>
        <w:t>и</w:t>
      </w:r>
      <w:r w:rsidR="004A1AF9" w:rsidRPr="004A1AF9">
        <w:rPr>
          <w:rFonts w:ascii="Times New Roman" w:eastAsia="Times New Roman" w:hAnsi="Times New Roman" w:cs="Times New Roman"/>
          <w:sz w:val="28"/>
          <w:szCs w:val="28"/>
          <w:lang w:val="uk-UA" w:eastAsia="ru-RU"/>
        </w:rPr>
        <w:t xml:space="preserve"> для </w:t>
      </w:r>
      <w:proofErr w:type="spellStart"/>
      <w:r w:rsidR="004A1AF9" w:rsidRPr="004A1AF9">
        <w:rPr>
          <w:rFonts w:ascii="Times New Roman" w:eastAsia="Times New Roman" w:hAnsi="Times New Roman" w:cs="Times New Roman"/>
          <w:sz w:val="28"/>
          <w:szCs w:val="28"/>
          <w:lang w:val="uk-UA" w:eastAsia="ru-RU"/>
        </w:rPr>
        <w:t>Демчана</w:t>
      </w:r>
      <w:proofErr w:type="spellEnd"/>
      <w:r w:rsidR="004A1AF9" w:rsidRPr="004A1AF9">
        <w:rPr>
          <w:rFonts w:ascii="Times New Roman" w:eastAsia="Times New Roman" w:hAnsi="Times New Roman" w:cs="Times New Roman"/>
          <w:sz w:val="28"/>
          <w:szCs w:val="28"/>
          <w:lang w:val="uk-UA" w:eastAsia="ru-RU"/>
        </w:rPr>
        <w:t xml:space="preserve"> А.В. дисциплінарн</w:t>
      </w:r>
      <w:r w:rsidR="00FA1988">
        <w:rPr>
          <w:rFonts w:ascii="Times New Roman" w:eastAsia="Times New Roman" w:hAnsi="Times New Roman" w:cs="Times New Roman"/>
          <w:sz w:val="28"/>
          <w:szCs w:val="28"/>
          <w:lang w:val="uk-UA" w:eastAsia="ru-RU"/>
        </w:rPr>
        <w:t>а</w:t>
      </w:r>
      <w:r w:rsidR="004A1AF9" w:rsidRPr="004A1AF9">
        <w:rPr>
          <w:rFonts w:ascii="Times New Roman" w:eastAsia="Times New Roman" w:hAnsi="Times New Roman" w:cs="Times New Roman"/>
          <w:sz w:val="28"/>
          <w:szCs w:val="28"/>
          <w:lang w:val="uk-UA" w:eastAsia="ru-RU"/>
        </w:rPr>
        <w:t xml:space="preserve"> скар</w:t>
      </w:r>
      <w:r w:rsidR="00FA1988">
        <w:rPr>
          <w:rFonts w:ascii="Times New Roman" w:eastAsia="Times New Roman" w:hAnsi="Times New Roman" w:cs="Times New Roman"/>
          <w:sz w:val="28"/>
          <w:szCs w:val="28"/>
          <w:lang w:val="uk-UA" w:eastAsia="ru-RU"/>
        </w:rPr>
        <w:t>га</w:t>
      </w:r>
      <w:r w:rsidR="004A1AF9" w:rsidRPr="004A1AF9">
        <w:rPr>
          <w:rFonts w:ascii="Times New Roman" w:eastAsia="Times New Roman" w:hAnsi="Times New Roman" w:cs="Times New Roman"/>
          <w:sz w:val="28"/>
          <w:szCs w:val="28"/>
          <w:lang w:val="uk-UA" w:eastAsia="ru-RU"/>
        </w:rPr>
        <w:t xml:space="preserve"> не містить, як і не містить </w:t>
      </w:r>
      <w:r w:rsidR="000800F9">
        <w:rPr>
          <w:rFonts w:ascii="Times New Roman" w:eastAsia="Times New Roman" w:hAnsi="Times New Roman" w:cs="Times New Roman"/>
          <w:sz w:val="28"/>
          <w:szCs w:val="28"/>
          <w:lang w:val="uk-UA" w:eastAsia="ru-RU"/>
        </w:rPr>
        <w:t xml:space="preserve">посилань </w:t>
      </w:r>
      <w:r w:rsidR="004A1AF9" w:rsidRPr="004A1AF9">
        <w:rPr>
          <w:rFonts w:ascii="Times New Roman" w:eastAsia="Times New Roman" w:hAnsi="Times New Roman" w:cs="Times New Roman"/>
          <w:sz w:val="28"/>
          <w:szCs w:val="28"/>
          <w:lang w:val="uk-UA" w:eastAsia="ru-RU"/>
        </w:rPr>
        <w:t xml:space="preserve">на такий доказ, який би свідчив, що </w:t>
      </w:r>
      <w:r w:rsidR="000800F9">
        <w:rPr>
          <w:rFonts w:ascii="Times New Roman" w:eastAsia="Times New Roman" w:hAnsi="Times New Roman" w:cs="Times New Roman"/>
          <w:sz w:val="28"/>
          <w:szCs w:val="28"/>
          <w:lang w:val="uk-UA" w:eastAsia="ru-RU"/>
        </w:rPr>
        <w:t>спричине</w:t>
      </w:r>
      <w:r w:rsidR="004A1AF9" w:rsidRPr="004A1AF9">
        <w:rPr>
          <w:rFonts w:ascii="Times New Roman" w:eastAsia="Times New Roman" w:hAnsi="Times New Roman" w:cs="Times New Roman"/>
          <w:sz w:val="28"/>
          <w:szCs w:val="28"/>
          <w:lang w:val="uk-UA" w:eastAsia="ru-RU"/>
        </w:rPr>
        <w:t>но серйозн</w:t>
      </w:r>
      <w:r w:rsidR="000800F9">
        <w:rPr>
          <w:rFonts w:ascii="Times New Roman" w:eastAsia="Times New Roman" w:hAnsi="Times New Roman" w:cs="Times New Roman"/>
          <w:sz w:val="28"/>
          <w:szCs w:val="28"/>
          <w:lang w:val="uk-UA" w:eastAsia="ru-RU"/>
        </w:rPr>
        <w:t>і</w:t>
      </w:r>
      <w:r w:rsidR="004A1AF9" w:rsidRPr="004A1AF9">
        <w:rPr>
          <w:rFonts w:ascii="Times New Roman" w:eastAsia="Times New Roman" w:hAnsi="Times New Roman" w:cs="Times New Roman"/>
          <w:sz w:val="28"/>
          <w:szCs w:val="28"/>
          <w:lang w:val="uk-UA" w:eastAsia="ru-RU"/>
        </w:rPr>
        <w:t xml:space="preserve"> наслідк</w:t>
      </w:r>
      <w:r w:rsidR="000800F9">
        <w:rPr>
          <w:rFonts w:ascii="Times New Roman" w:eastAsia="Times New Roman" w:hAnsi="Times New Roman" w:cs="Times New Roman"/>
          <w:sz w:val="28"/>
          <w:szCs w:val="28"/>
          <w:lang w:val="uk-UA" w:eastAsia="ru-RU"/>
        </w:rPr>
        <w:t>и</w:t>
      </w:r>
      <w:r w:rsidR="004A1AF9" w:rsidRPr="004A1AF9">
        <w:rPr>
          <w:rFonts w:ascii="Times New Roman" w:eastAsia="Times New Roman" w:hAnsi="Times New Roman" w:cs="Times New Roman"/>
          <w:sz w:val="28"/>
          <w:szCs w:val="28"/>
          <w:lang w:val="uk-UA" w:eastAsia="ru-RU"/>
        </w:rPr>
        <w:t xml:space="preserve"> </w:t>
      </w:r>
      <w:r w:rsidR="000800F9">
        <w:rPr>
          <w:rFonts w:ascii="Times New Roman" w:eastAsia="Times New Roman" w:hAnsi="Times New Roman" w:cs="Times New Roman"/>
          <w:sz w:val="28"/>
          <w:szCs w:val="28"/>
          <w:lang w:val="uk-UA" w:eastAsia="ru-RU"/>
        </w:rPr>
        <w:t>чере</w:t>
      </w:r>
      <w:r w:rsidR="004A1AF9" w:rsidRPr="004A1AF9">
        <w:rPr>
          <w:rFonts w:ascii="Times New Roman" w:eastAsia="Times New Roman" w:hAnsi="Times New Roman" w:cs="Times New Roman"/>
          <w:sz w:val="28"/>
          <w:szCs w:val="28"/>
          <w:lang w:val="uk-UA" w:eastAsia="ru-RU"/>
        </w:rPr>
        <w:t>з відмов</w:t>
      </w:r>
      <w:r w:rsidR="000800F9">
        <w:rPr>
          <w:rFonts w:ascii="Times New Roman" w:eastAsia="Times New Roman" w:hAnsi="Times New Roman" w:cs="Times New Roman"/>
          <w:sz w:val="28"/>
          <w:szCs w:val="28"/>
          <w:lang w:val="uk-UA" w:eastAsia="ru-RU"/>
        </w:rPr>
        <w:t>у</w:t>
      </w:r>
      <w:r w:rsidR="004A1AF9" w:rsidRPr="004A1AF9">
        <w:rPr>
          <w:rFonts w:ascii="Times New Roman" w:eastAsia="Times New Roman" w:hAnsi="Times New Roman" w:cs="Times New Roman"/>
          <w:sz w:val="28"/>
          <w:szCs w:val="28"/>
          <w:lang w:val="uk-UA" w:eastAsia="ru-RU"/>
        </w:rPr>
        <w:t xml:space="preserve"> в задоволенні його скарги</w:t>
      </w:r>
      <w:r w:rsidR="005305CC" w:rsidRPr="004A1AF9">
        <w:rPr>
          <w:rFonts w:ascii="Times New Roman" w:eastAsia="Times New Roman" w:hAnsi="Times New Roman" w:cs="Times New Roman"/>
          <w:sz w:val="28"/>
          <w:szCs w:val="28"/>
          <w:lang w:val="uk-UA" w:eastAsia="ru-RU"/>
        </w:rPr>
        <w:t xml:space="preserve">, а врахування та/або визнання поважними причин </w:t>
      </w:r>
      <w:r w:rsidR="004A1AF9">
        <w:rPr>
          <w:rFonts w:ascii="Times New Roman" w:eastAsia="Times New Roman" w:hAnsi="Times New Roman" w:cs="Times New Roman"/>
          <w:sz w:val="28"/>
          <w:szCs w:val="28"/>
          <w:lang w:val="uk-UA" w:eastAsia="ru-RU"/>
        </w:rPr>
        <w:t>внесення (невнесення) відомостей до ЄРДР</w:t>
      </w:r>
      <w:r w:rsidR="005305CC" w:rsidRPr="004A1AF9">
        <w:rPr>
          <w:rFonts w:ascii="Times New Roman" w:eastAsia="Times New Roman" w:hAnsi="Times New Roman" w:cs="Times New Roman"/>
          <w:sz w:val="28"/>
          <w:szCs w:val="28"/>
          <w:lang w:val="uk-UA" w:eastAsia="ru-RU"/>
        </w:rPr>
        <w:t xml:space="preserve"> потребує оцінки суддею обставин, про що і зазначено в ухвалі слідчого судді, </w:t>
      </w:r>
      <w:r w:rsidR="00FA1988">
        <w:rPr>
          <w:rFonts w:ascii="Times New Roman" w:eastAsia="Times New Roman" w:hAnsi="Times New Roman" w:cs="Times New Roman"/>
          <w:sz w:val="28"/>
          <w:szCs w:val="28"/>
          <w:lang w:val="uk-UA" w:eastAsia="ru-RU"/>
        </w:rPr>
        <w:t>що належить</w:t>
      </w:r>
      <w:r w:rsidR="005305CC" w:rsidRPr="004A1AF9">
        <w:rPr>
          <w:rFonts w:ascii="Times New Roman" w:eastAsia="Times New Roman" w:hAnsi="Times New Roman" w:cs="Times New Roman"/>
          <w:sz w:val="28"/>
          <w:szCs w:val="28"/>
          <w:lang w:val="uk-UA" w:eastAsia="ru-RU"/>
        </w:rPr>
        <w:t xml:space="preserve"> до дискреційних повноважень суду.</w:t>
      </w:r>
    </w:p>
    <w:p w:rsidR="00B84223" w:rsidRDefault="005305CC" w:rsidP="00CC10C2">
      <w:pPr>
        <w:pStyle w:val="20"/>
        <w:shd w:val="clear" w:color="auto" w:fill="auto"/>
        <w:tabs>
          <w:tab w:val="left" w:pos="6946"/>
        </w:tabs>
        <w:spacing w:before="0" w:line="240" w:lineRule="auto"/>
        <w:ind w:firstLine="709"/>
      </w:pPr>
      <w:r>
        <w:rPr>
          <w:sz w:val="28"/>
          <w:szCs w:val="28"/>
          <w:lang w:eastAsia="ru-RU"/>
        </w:rPr>
        <w:t xml:space="preserve">Як неодноразово зазначав Європейський суд з прав людини, рішення національного суду повинно містити мотиви, які достатні для того, щоб відповісти на істотні аспекти доводів сторони. Втім, це право не вимагає детальної відповіді на кожен аргумент, використаний стороною (рішення у </w:t>
      </w:r>
      <w:r>
        <w:rPr>
          <w:sz w:val="28"/>
          <w:szCs w:val="28"/>
          <w:lang w:eastAsia="ru-RU"/>
        </w:rPr>
        <w:lastRenderedPageBreak/>
        <w:t>справі «</w:t>
      </w:r>
      <w:proofErr w:type="spellStart"/>
      <w:r>
        <w:rPr>
          <w:sz w:val="28"/>
          <w:szCs w:val="28"/>
          <w:lang w:eastAsia="ru-RU"/>
        </w:rPr>
        <w:t>Руїз</w:t>
      </w:r>
      <w:proofErr w:type="spellEnd"/>
      <w:r>
        <w:rPr>
          <w:sz w:val="28"/>
          <w:szCs w:val="28"/>
          <w:lang w:eastAsia="ru-RU"/>
        </w:rPr>
        <w:t xml:space="preserve"> </w:t>
      </w:r>
      <w:proofErr w:type="spellStart"/>
      <w:r>
        <w:rPr>
          <w:sz w:val="28"/>
          <w:szCs w:val="28"/>
          <w:lang w:eastAsia="ru-RU"/>
        </w:rPr>
        <w:t>Торіха</w:t>
      </w:r>
      <w:proofErr w:type="spellEnd"/>
      <w:r>
        <w:rPr>
          <w:sz w:val="28"/>
          <w:szCs w:val="28"/>
          <w:lang w:eastAsia="ru-RU"/>
        </w:rPr>
        <w:t xml:space="preserve"> проти Іспанії» від 9 грудня 1994 року, параграфи 29–30). </w:t>
      </w:r>
    </w:p>
    <w:p w:rsidR="00B84223" w:rsidRDefault="005305CC" w:rsidP="00CC10C2">
      <w:pPr>
        <w:pStyle w:val="20"/>
        <w:shd w:val="clear" w:color="auto" w:fill="auto"/>
        <w:tabs>
          <w:tab w:val="left" w:pos="6946"/>
        </w:tabs>
        <w:spacing w:before="0" w:line="240" w:lineRule="auto"/>
        <w:ind w:firstLine="709"/>
      </w:pPr>
      <w:r>
        <w:rPr>
          <w:sz w:val="28"/>
          <w:szCs w:val="28"/>
          <w:lang w:eastAsia="ru-RU"/>
        </w:rPr>
        <w:t xml:space="preserve">Під час попередньої перевірки дисциплінарної скарги не встановлено обставин, які свідчили б, що вказане судове рішення ухвалено суддею </w:t>
      </w:r>
      <w:r w:rsidR="00B56868">
        <w:rPr>
          <w:sz w:val="28"/>
          <w:szCs w:val="28"/>
          <w:lang w:eastAsia="ru-RU"/>
        </w:rPr>
        <w:t>Москал</w:t>
      </w:r>
      <w:r>
        <w:rPr>
          <w:sz w:val="28"/>
          <w:szCs w:val="28"/>
          <w:lang w:eastAsia="ru-RU"/>
        </w:rPr>
        <w:t xml:space="preserve">енко </w:t>
      </w:r>
      <w:r w:rsidR="00B56868">
        <w:rPr>
          <w:sz w:val="28"/>
          <w:szCs w:val="28"/>
          <w:lang w:eastAsia="ru-RU"/>
        </w:rPr>
        <w:t>К.О</w:t>
      </w:r>
      <w:r>
        <w:rPr>
          <w:sz w:val="28"/>
          <w:szCs w:val="28"/>
          <w:lang w:eastAsia="ru-RU"/>
        </w:rPr>
        <w:t xml:space="preserve">. внаслідок грубої недбалості чи навмисного порушення закону. </w:t>
      </w:r>
      <w:r w:rsidR="000800F9">
        <w:rPr>
          <w:sz w:val="28"/>
          <w:szCs w:val="28"/>
          <w:lang w:eastAsia="ru-RU"/>
        </w:rPr>
        <w:t>Це судове рішення</w:t>
      </w:r>
      <w:r>
        <w:rPr>
          <w:sz w:val="28"/>
          <w:szCs w:val="28"/>
          <w:lang w:eastAsia="ru-RU"/>
        </w:rPr>
        <w:t xml:space="preserve"> містить аналіз доводів </w:t>
      </w:r>
      <w:proofErr w:type="spellStart"/>
      <w:r w:rsidR="00B56868">
        <w:rPr>
          <w:sz w:val="28"/>
          <w:szCs w:val="28"/>
          <w:lang w:eastAsia="ru-RU"/>
        </w:rPr>
        <w:t>Демчана</w:t>
      </w:r>
      <w:proofErr w:type="spellEnd"/>
      <w:r w:rsidR="00B56868">
        <w:rPr>
          <w:sz w:val="28"/>
          <w:szCs w:val="28"/>
          <w:lang w:eastAsia="ru-RU"/>
        </w:rPr>
        <w:t xml:space="preserve"> А.В.</w:t>
      </w:r>
      <w:r>
        <w:rPr>
          <w:sz w:val="28"/>
          <w:szCs w:val="28"/>
          <w:lang w:eastAsia="ru-RU"/>
        </w:rPr>
        <w:t xml:space="preserve"> та мотив</w:t>
      </w:r>
      <w:r w:rsidR="000800F9">
        <w:rPr>
          <w:sz w:val="28"/>
          <w:szCs w:val="28"/>
          <w:lang w:eastAsia="ru-RU"/>
        </w:rPr>
        <w:t>и</w:t>
      </w:r>
      <w:r>
        <w:rPr>
          <w:sz w:val="28"/>
          <w:szCs w:val="28"/>
          <w:lang w:eastAsia="ru-RU"/>
        </w:rPr>
        <w:t xml:space="preserve">, </w:t>
      </w:r>
      <w:r w:rsidR="000800F9">
        <w:rPr>
          <w:sz w:val="28"/>
          <w:szCs w:val="28"/>
          <w:lang w:eastAsia="ru-RU"/>
        </w:rPr>
        <w:t>зазначення яких було</w:t>
      </w:r>
      <w:r>
        <w:rPr>
          <w:sz w:val="28"/>
          <w:szCs w:val="28"/>
          <w:lang w:eastAsia="ru-RU"/>
        </w:rPr>
        <w:t>, на переконання слідчого судді, необхідн</w:t>
      </w:r>
      <w:r w:rsidR="000800F9">
        <w:rPr>
          <w:sz w:val="28"/>
          <w:szCs w:val="28"/>
          <w:lang w:eastAsia="ru-RU"/>
        </w:rPr>
        <w:t>о</w:t>
      </w:r>
      <w:r>
        <w:rPr>
          <w:sz w:val="28"/>
          <w:szCs w:val="28"/>
          <w:lang w:eastAsia="ru-RU"/>
        </w:rPr>
        <w:t xml:space="preserve"> для його ухвалення.</w:t>
      </w:r>
    </w:p>
    <w:p w:rsidR="00B84223" w:rsidRDefault="005305CC" w:rsidP="00CC10C2">
      <w:pPr>
        <w:pStyle w:val="20"/>
        <w:shd w:val="clear" w:color="auto" w:fill="auto"/>
        <w:tabs>
          <w:tab w:val="left" w:pos="6946"/>
        </w:tabs>
        <w:spacing w:before="0" w:line="240" w:lineRule="auto"/>
        <w:ind w:firstLine="709"/>
        <w:rPr>
          <w:sz w:val="28"/>
          <w:szCs w:val="28"/>
          <w:lang w:eastAsia="ru-RU"/>
        </w:rPr>
      </w:pPr>
      <w:r>
        <w:rPr>
          <w:sz w:val="28"/>
          <w:szCs w:val="28"/>
          <w:lang w:eastAsia="ru-RU"/>
        </w:rPr>
        <w:t>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w:t>
      </w:r>
      <w:r w:rsidR="000800F9">
        <w:rPr>
          <w:sz w:val="28"/>
          <w:szCs w:val="28"/>
          <w:lang w:eastAsia="ru-RU"/>
        </w:rPr>
        <w:t>ї</w:t>
      </w:r>
      <w:r>
        <w:rPr>
          <w:sz w:val="28"/>
          <w:szCs w:val="28"/>
          <w:lang w:eastAsia="ru-RU"/>
        </w:rPr>
        <w:t xml:space="preserve"> CM/</w:t>
      </w:r>
      <w:proofErr w:type="spellStart"/>
      <w:r>
        <w:rPr>
          <w:sz w:val="28"/>
          <w:szCs w:val="28"/>
          <w:lang w:eastAsia="ru-RU"/>
        </w:rPr>
        <w:t>Rec</w:t>
      </w:r>
      <w:proofErr w:type="spellEnd"/>
      <w:r>
        <w:rPr>
          <w:sz w:val="28"/>
          <w:szCs w:val="28"/>
          <w:lang w:eastAsia="ru-RU"/>
        </w:rPr>
        <w:t xml:space="preserve"> (2010) 12 Комітету Міністрів Ради Європи державам-членам щодо суддів: незалежність, ефективність та обов’язки).</w:t>
      </w:r>
    </w:p>
    <w:p w:rsidR="00B84223" w:rsidRDefault="005305CC" w:rsidP="00CC10C2">
      <w:pPr>
        <w:pStyle w:val="20"/>
        <w:shd w:val="clear" w:color="auto" w:fill="auto"/>
        <w:tabs>
          <w:tab w:val="left" w:pos="6946"/>
        </w:tabs>
        <w:spacing w:before="0" w:line="240" w:lineRule="auto"/>
        <w:ind w:firstLine="709"/>
        <w:rPr>
          <w:sz w:val="28"/>
          <w:szCs w:val="28"/>
          <w:lang w:eastAsia="ru-RU"/>
        </w:rPr>
      </w:pPr>
      <w:r>
        <w:rPr>
          <w:sz w:val="28"/>
          <w:szCs w:val="28"/>
          <w:lang w:eastAsia="ru-RU"/>
        </w:rPr>
        <w:t xml:space="preserve">Декларацією щодо принципів незалежності судової влади, прийнятою Конференцією голів Верховних судів країн Центральної та Східної Європи </w:t>
      </w:r>
      <w:r w:rsidR="000800F9">
        <w:rPr>
          <w:sz w:val="28"/>
          <w:szCs w:val="28"/>
          <w:lang w:eastAsia="ru-RU"/>
        </w:rPr>
        <w:t xml:space="preserve">                   </w:t>
      </w:r>
      <w:r>
        <w:rPr>
          <w:sz w:val="28"/>
          <w:szCs w:val="28"/>
          <w:lang w:eastAsia="ru-RU"/>
        </w:rPr>
        <w:t xml:space="preserve">(о. </w:t>
      </w:r>
      <w:proofErr w:type="spellStart"/>
      <w:r>
        <w:rPr>
          <w:sz w:val="28"/>
          <w:szCs w:val="28"/>
          <w:lang w:eastAsia="ru-RU"/>
        </w:rPr>
        <w:t>Бріоні</w:t>
      </w:r>
      <w:proofErr w:type="spellEnd"/>
      <w:r>
        <w:rPr>
          <w:sz w:val="28"/>
          <w:szCs w:val="28"/>
          <w:lang w:eastAsia="ru-RU"/>
        </w:rPr>
        <w:t xml:space="preserve">, Хорватія, 14 жовтня 2015 року), закріплено принципи, які встановлюють стандарти незалежності судової влади як однієї </w:t>
      </w:r>
      <w:r w:rsidR="000800F9">
        <w:rPr>
          <w:sz w:val="28"/>
          <w:szCs w:val="28"/>
          <w:lang w:eastAsia="ru-RU"/>
        </w:rPr>
        <w:t>і</w:t>
      </w:r>
      <w:r>
        <w:rPr>
          <w:sz w:val="28"/>
          <w:szCs w:val="28"/>
          <w:lang w:eastAsia="ru-RU"/>
        </w:rPr>
        <w:t>з трьох гілок державної влади, згідно з якими жоден суддя не повинен притягатися до дисциплінарної відповідальності чи звільнятися за ухвалені ним судові рішення, крім як у разі грубої недбалості чи навмисн</w:t>
      </w:r>
      <w:r w:rsidR="000800F9">
        <w:rPr>
          <w:sz w:val="28"/>
          <w:szCs w:val="28"/>
          <w:lang w:eastAsia="ru-RU"/>
        </w:rPr>
        <w:t>ого порушення закону, проте таке</w:t>
      </w:r>
      <w:r>
        <w:rPr>
          <w:sz w:val="28"/>
          <w:szCs w:val="28"/>
          <w:lang w:eastAsia="ru-RU"/>
        </w:rPr>
        <w:t xml:space="preserve"> у цій справі встановлено не було.</w:t>
      </w:r>
    </w:p>
    <w:p w:rsidR="00B84223" w:rsidRDefault="005305CC" w:rsidP="00CC10C2">
      <w:pPr>
        <w:pStyle w:val="20"/>
        <w:shd w:val="clear" w:color="auto" w:fill="auto"/>
        <w:tabs>
          <w:tab w:val="left" w:pos="6946"/>
        </w:tabs>
        <w:spacing w:before="0" w:line="240" w:lineRule="auto"/>
        <w:ind w:firstLine="709"/>
      </w:pPr>
      <w:r>
        <w:rPr>
          <w:sz w:val="28"/>
          <w:szCs w:val="28"/>
          <w:lang w:eastAsia="ru-RU"/>
        </w:rPr>
        <w:t>З</w:t>
      </w:r>
      <w:r w:rsidR="000800F9">
        <w:rPr>
          <w:sz w:val="28"/>
          <w:szCs w:val="28"/>
          <w:lang w:eastAsia="ru-RU"/>
        </w:rPr>
        <w:t xml:space="preserve"> огляду</w:t>
      </w:r>
      <w:r>
        <w:rPr>
          <w:sz w:val="28"/>
          <w:szCs w:val="28"/>
          <w:lang w:eastAsia="ru-RU"/>
        </w:rPr>
        <w:t xml:space="preserve"> на викладені </w:t>
      </w:r>
      <w:r w:rsidR="000800F9">
        <w:rPr>
          <w:sz w:val="28"/>
          <w:szCs w:val="28"/>
          <w:lang w:eastAsia="ru-RU"/>
        </w:rPr>
        <w:t>вище обставини</w:t>
      </w:r>
      <w:r>
        <w:rPr>
          <w:sz w:val="28"/>
          <w:szCs w:val="28"/>
          <w:lang w:eastAsia="ru-RU"/>
        </w:rPr>
        <w:t xml:space="preserve"> Друга Дисциплінарна палата Вищої ради правосуддя вважає, що доводи дисциплінарної скарги зводяться до незгоди з постановленою суддею </w:t>
      </w:r>
      <w:r w:rsidR="00B56868">
        <w:rPr>
          <w:sz w:val="28"/>
          <w:szCs w:val="28"/>
          <w:lang w:eastAsia="ru-RU"/>
        </w:rPr>
        <w:t>Москаленко К.О</w:t>
      </w:r>
      <w:r>
        <w:rPr>
          <w:sz w:val="28"/>
          <w:szCs w:val="28"/>
          <w:lang w:eastAsia="ru-RU"/>
        </w:rPr>
        <w:t>. ухвалою від</w:t>
      </w:r>
      <w:r w:rsidR="00FA1988">
        <w:rPr>
          <w:sz w:val="28"/>
          <w:szCs w:val="28"/>
          <w:lang w:eastAsia="ru-RU"/>
        </w:rPr>
        <w:t xml:space="preserve"> </w:t>
      </w:r>
      <w:r w:rsidR="00B56868">
        <w:rPr>
          <w:sz w:val="28"/>
          <w:szCs w:val="28"/>
          <w:lang w:eastAsia="ru-RU"/>
        </w:rPr>
        <w:t>13</w:t>
      </w:r>
      <w:r>
        <w:rPr>
          <w:sz w:val="28"/>
          <w:szCs w:val="28"/>
          <w:lang w:eastAsia="ru-RU"/>
        </w:rPr>
        <w:t xml:space="preserve"> </w:t>
      </w:r>
      <w:r w:rsidR="00B56868">
        <w:rPr>
          <w:sz w:val="28"/>
          <w:szCs w:val="28"/>
          <w:lang w:eastAsia="ru-RU"/>
        </w:rPr>
        <w:t>лютого</w:t>
      </w:r>
      <w:r>
        <w:rPr>
          <w:sz w:val="28"/>
          <w:szCs w:val="28"/>
          <w:lang w:eastAsia="ru-RU"/>
        </w:rPr>
        <w:t xml:space="preserve"> 201</w:t>
      </w:r>
      <w:r w:rsidR="00B56868">
        <w:rPr>
          <w:sz w:val="28"/>
          <w:szCs w:val="28"/>
          <w:lang w:eastAsia="ru-RU"/>
        </w:rPr>
        <w:t>7</w:t>
      </w:r>
      <w:r>
        <w:rPr>
          <w:sz w:val="28"/>
          <w:szCs w:val="28"/>
          <w:lang w:eastAsia="ru-RU"/>
        </w:rPr>
        <w:t xml:space="preserve"> року.</w:t>
      </w:r>
    </w:p>
    <w:p w:rsidR="00B84223" w:rsidRDefault="005305CC" w:rsidP="00CC10C2">
      <w:pPr>
        <w:pStyle w:val="20"/>
        <w:shd w:val="clear" w:color="auto" w:fill="auto"/>
        <w:tabs>
          <w:tab w:val="left" w:pos="6946"/>
        </w:tabs>
        <w:spacing w:before="0" w:line="240" w:lineRule="auto"/>
        <w:ind w:firstLine="709"/>
      </w:pPr>
      <w:r>
        <w:rPr>
          <w:sz w:val="28"/>
          <w:szCs w:val="28"/>
          <w:lang w:eastAsia="uk-UA" w:bidi="uk-UA"/>
        </w:rPr>
        <w:t xml:space="preserve">Дисциплінарна скарга не містить відомостей з посиланням на докази, які б </w:t>
      </w:r>
      <w:r w:rsidR="000800F9">
        <w:rPr>
          <w:sz w:val="28"/>
          <w:szCs w:val="28"/>
          <w:lang w:eastAsia="uk-UA" w:bidi="uk-UA"/>
        </w:rPr>
        <w:t>свідчи</w:t>
      </w:r>
      <w:r>
        <w:rPr>
          <w:sz w:val="28"/>
          <w:szCs w:val="28"/>
          <w:lang w:eastAsia="uk-UA" w:bidi="uk-UA"/>
        </w:rPr>
        <w:t xml:space="preserve">ли </w:t>
      </w:r>
      <w:r w:rsidR="000800F9">
        <w:rPr>
          <w:sz w:val="28"/>
          <w:szCs w:val="28"/>
          <w:lang w:eastAsia="uk-UA" w:bidi="uk-UA"/>
        </w:rPr>
        <w:t>про протилеж</w:t>
      </w:r>
      <w:r>
        <w:rPr>
          <w:sz w:val="28"/>
          <w:szCs w:val="28"/>
          <w:lang w:eastAsia="uk-UA" w:bidi="uk-UA"/>
        </w:rPr>
        <w:t>не.</w:t>
      </w:r>
    </w:p>
    <w:p w:rsidR="002C3559" w:rsidRDefault="005305CC" w:rsidP="00CC10C2">
      <w:pPr>
        <w:pStyle w:val="20"/>
        <w:shd w:val="clear" w:color="auto" w:fill="auto"/>
        <w:tabs>
          <w:tab w:val="left" w:pos="6946"/>
        </w:tabs>
        <w:spacing w:before="0" w:line="240" w:lineRule="auto"/>
        <w:ind w:firstLine="709"/>
        <w:rPr>
          <w:sz w:val="28"/>
          <w:szCs w:val="28"/>
          <w:lang w:eastAsia="uk-UA" w:bidi="uk-UA"/>
        </w:rPr>
      </w:pPr>
      <w:r>
        <w:rPr>
          <w:sz w:val="28"/>
          <w:szCs w:val="28"/>
          <w:lang w:eastAsia="uk-UA" w:bidi="uk-UA"/>
        </w:rPr>
        <w:t xml:space="preserve">Щодо доводів </w:t>
      </w:r>
      <w:r w:rsidR="006531A1">
        <w:rPr>
          <w:sz w:val="28"/>
          <w:szCs w:val="28"/>
          <w:lang w:eastAsia="uk-UA" w:bidi="uk-UA"/>
        </w:rPr>
        <w:t>автора скарги</w:t>
      </w:r>
      <w:r>
        <w:rPr>
          <w:sz w:val="28"/>
          <w:szCs w:val="28"/>
          <w:lang w:eastAsia="uk-UA" w:bidi="uk-UA"/>
        </w:rPr>
        <w:t xml:space="preserve"> про упередженість судді </w:t>
      </w:r>
      <w:r w:rsidR="00B56868">
        <w:rPr>
          <w:sz w:val="28"/>
          <w:szCs w:val="28"/>
          <w:lang w:eastAsia="uk-UA" w:bidi="uk-UA"/>
        </w:rPr>
        <w:t>Москал</w:t>
      </w:r>
      <w:r>
        <w:rPr>
          <w:sz w:val="28"/>
          <w:szCs w:val="28"/>
          <w:lang w:eastAsia="uk-UA" w:bidi="uk-UA"/>
        </w:rPr>
        <w:t xml:space="preserve">енко </w:t>
      </w:r>
      <w:r w:rsidR="00B56868">
        <w:rPr>
          <w:sz w:val="28"/>
          <w:szCs w:val="28"/>
          <w:lang w:eastAsia="uk-UA" w:bidi="uk-UA"/>
        </w:rPr>
        <w:t>К.О</w:t>
      </w:r>
      <w:r>
        <w:rPr>
          <w:sz w:val="28"/>
          <w:szCs w:val="28"/>
          <w:lang w:eastAsia="uk-UA" w:bidi="uk-UA"/>
        </w:rPr>
        <w:t xml:space="preserve">. слід зазначити, що у разі якщо поведінка судді викликає сумнів у його неупередженості, скаржник відповідно до вимог КПК України має право заявити відвід судді. Проте </w:t>
      </w:r>
      <w:r w:rsidR="006531A1">
        <w:rPr>
          <w:sz w:val="28"/>
          <w:szCs w:val="28"/>
          <w:lang w:eastAsia="uk-UA" w:bidi="uk-UA"/>
        </w:rPr>
        <w:t>скаржник</w:t>
      </w:r>
      <w:r w:rsidR="00B56868">
        <w:rPr>
          <w:sz w:val="28"/>
          <w:szCs w:val="28"/>
          <w:lang w:eastAsia="uk-UA" w:bidi="uk-UA"/>
        </w:rPr>
        <w:t xml:space="preserve"> </w:t>
      </w:r>
      <w:r>
        <w:rPr>
          <w:sz w:val="28"/>
          <w:szCs w:val="28"/>
          <w:lang w:eastAsia="uk-UA" w:bidi="uk-UA"/>
        </w:rPr>
        <w:t>цього не зробив, що вказує на надуманість доводів скарги у цій частині.</w:t>
      </w:r>
      <w:r w:rsidR="00D222DC">
        <w:rPr>
          <w:sz w:val="28"/>
          <w:szCs w:val="28"/>
          <w:lang w:eastAsia="uk-UA" w:bidi="uk-UA"/>
        </w:rPr>
        <w:t xml:space="preserve"> </w:t>
      </w:r>
      <w:r w:rsidR="0064025C" w:rsidRPr="0064025C">
        <w:rPr>
          <w:sz w:val="28"/>
          <w:szCs w:val="28"/>
          <w:lang w:eastAsia="uk-UA" w:bidi="uk-UA"/>
        </w:rPr>
        <w:t xml:space="preserve">Також не знайшли свого підтвердження доводи скарги про розгляд аналогічних скарг суддею </w:t>
      </w:r>
      <w:r w:rsidR="004E0C70">
        <w:rPr>
          <w:sz w:val="28"/>
          <w:szCs w:val="28"/>
          <w:lang w:eastAsia="uk-UA" w:bidi="uk-UA"/>
        </w:rPr>
        <w:t>Москаленко К.О</w:t>
      </w:r>
      <w:r w:rsidR="0064025C" w:rsidRPr="0064025C">
        <w:rPr>
          <w:sz w:val="28"/>
          <w:szCs w:val="28"/>
          <w:lang w:eastAsia="uk-UA" w:bidi="uk-UA"/>
        </w:rPr>
        <w:t xml:space="preserve">. у більш стислі строки, оскільки </w:t>
      </w:r>
      <w:r w:rsidR="000800F9">
        <w:rPr>
          <w:sz w:val="28"/>
          <w:szCs w:val="28"/>
          <w:lang w:eastAsia="uk-UA" w:bidi="uk-UA"/>
        </w:rPr>
        <w:t>перелік таких</w:t>
      </w:r>
      <w:r w:rsidR="00B56868">
        <w:rPr>
          <w:sz w:val="28"/>
          <w:szCs w:val="28"/>
          <w:lang w:eastAsia="uk-UA" w:bidi="uk-UA"/>
        </w:rPr>
        <w:t xml:space="preserve"> скарг скаржником не наведено</w:t>
      </w:r>
      <w:r w:rsidR="0064025C" w:rsidRPr="0064025C">
        <w:rPr>
          <w:sz w:val="28"/>
          <w:szCs w:val="28"/>
          <w:lang w:eastAsia="uk-UA" w:bidi="uk-UA"/>
        </w:rPr>
        <w:t xml:space="preserve">. </w:t>
      </w:r>
    </w:p>
    <w:p w:rsidR="00B84223" w:rsidRPr="00D222DC" w:rsidRDefault="005305CC" w:rsidP="00CC10C2">
      <w:pPr>
        <w:pStyle w:val="20"/>
        <w:shd w:val="clear" w:color="auto" w:fill="auto"/>
        <w:tabs>
          <w:tab w:val="left" w:pos="6946"/>
        </w:tabs>
        <w:spacing w:before="0" w:line="240" w:lineRule="auto"/>
        <w:ind w:firstLine="709"/>
        <w:rPr>
          <w:sz w:val="28"/>
          <w:szCs w:val="28"/>
          <w:lang w:eastAsia="uk-UA" w:bidi="uk-UA"/>
        </w:rPr>
      </w:pPr>
      <w:r>
        <w:rPr>
          <w:sz w:val="28"/>
          <w:szCs w:val="28"/>
          <w:lang w:eastAsia="uk-UA" w:bidi="uk-UA"/>
        </w:rPr>
        <w:t xml:space="preserve">Враховуючи наведене, Друга Дисциплінарна палата Вищої ради правосуддя дійшла висновку, що </w:t>
      </w:r>
      <w:r w:rsidR="000800F9">
        <w:rPr>
          <w:sz w:val="28"/>
          <w:szCs w:val="28"/>
          <w:lang w:eastAsia="uk-UA" w:bidi="uk-UA"/>
        </w:rPr>
        <w:t>поведінка</w:t>
      </w:r>
      <w:r>
        <w:rPr>
          <w:sz w:val="28"/>
          <w:szCs w:val="28"/>
          <w:lang w:eastAsia="uk-UA" w:bidi="uk-UA"/>
        </w:rPr>
        <w:t xml:space="preserve"> судді </w:t>
      </w:r>
      <w:r w:rsidR="00B56868">
        <w:rPr>
          <w:sz w:val="28"/>
          <w:szCs w:val="28"/>
          <w:lang w:eastAsia="uk-UA" w:bidi="uk-UA"/>
        </w:rPr>
        <w:t>Москал</w:t>
      </w:r>
      <w:r>
        <w:rPr>
          <w:sz w:val="28"/>
          <w:szCs w:val="28"/>
          <w:lang w:eastAsia="uk-UA" w:bidi="uk-UA"/>
        </w:rPr>
        <w:t xml:space="preserve">енко </w:t>
      </w:r>
      <w:r w:rsidR="00B56868">
        <w:rPr>
          <w:sz w:val="28"/>
          <w:szCs w:val="28"/>
          <w:lang w:eastAsia="uk-UA" w:bidi="uk-UA"/>
        </w:rPr>
        <w:t>К.О</w:t>
      </w:r>
      <w:r>
        <w:rPr>
          <w:sz w:val="28"/>
          <w:szCs w:val="28"/>
          <w:lang w:eastAsia="uk-UA" w:bidi="uk-UA"/>
        </w:rPr>
        <w:t>. не містить ознак дисциплінарних проступків, передбачених частиною першою статті 106 Закону України «Про судоустрій і статус суддів», які можуть бути підставою для притягнення судді до дисциплінарної відповідальності.</w:t>
      </w:r>
    </w:p>
    <w:p w:rsidR="004A1AF9" w:rsidRPr="004A1AF9" w:rsidRDefault="004A1AF9" w:rsidP="00CC10C2">
      <w:pPr>
        <w:pStyle w:val="20"/>
        <w:shd w:val="clear" w:color="auto" w:fill="auto"/>
        <w:tabs>
          <w:tab w:val="left" w:pos="6946"/>
        </w:tabs>
        <w:spacing w:before="0" w:line="240" w:lineRule="auto"/>
        <w:ind w:firstLine="709"/>
        <w:rPr>
          <w:sz w:val="28"/>
          <w:szCs w:val="28"/>
          <w:lang w:eastAsia="uk-UA" w:bidi="uk-UA"/>
        </w:rPr>
      </w:pPr>
      <w:r w:rsidRPr="004A1AF9">
        <w:rPr>
          <w:sz w:val="28"/>
          <w:szCs w:val="28"/>
          <w:lang w:eastAsia="uk-UA" w:bidi="uk-UA"/>
        </w:rPr>
        <w:t>Відповідно до пункту 12.37 Регламенту Вищої ради правосуддя за результатами розгляду дисциплінарної справи Дисциплінарна палата ухвалює рішення про притягнення до дисциплінарної відповідальності судді або про відмову у притягненні до дисциплінарної відповідальності судді.</w:t>
      </w:r>
    </w:p>
    <w:p w:rsidR="004A1AF9" w:rsidRDefault="004A1AF9" w:rsidP="00CC10C2">
      <w:pPr>
        <w:pStyle w:val="20"/>
        <w:shd w:val="clear" w:color="auto" w:fill="auto"/>
        <w:tabs>
          <w:tab w:val="left" w:pos="6946"/>
        </w:tabs>
        <w:spacing w:before="0" w:line="240" w:lineRule="auto"/>
        <w:ind w:firstLine="709"/>
        <w:rPr>
          <w:sz w:val="28"/>
          <w:szCs w:val="28"/>
          <w:lang w:eastAsia="uk-UA" w:bidi="uk-UA"/>
        </w:rPr>
      </w:pPr>
      <w:r w:rsidRPr="004A1AF9">
        <w:rPr>
          <w:sz w:val="28"/>
          <w:szCs w:val="28"/>
          <w:lang w:eastAsia="uk-UA" w:bidi="uk-UA"/>
        </w:rPr>
        <w:t>Згідно із частиною шостою статті 50 Закону України «Про Вищу раду правосуддя», пунктом 12.38 Регламенту Вищої ради правосуддя, якщо Дисциплінарною палатою ухвалено рішення про відмову у притягненні судді до дисциплінарної відповідальності, дисциплінарне провадження припиняється.</w:t>
      </w:r>
    </w:p>
    <w:p w:rsidR="004A1AF9" w:rsidRDefault="004A1AF9" w:rsidP="00CC10C2">
      <w:pPr>
        <w:pStyle w:val="20"/>
        <w:shd w:val="clear" w:color="auto" w:fill="auto"/>
        <w:tabs>
          <w:tab w:val="left" w:pos="6946"/>
        </w:tabs>
        <w:spacing w:before="0" w:line="240" w:lineRule="auto"/>
        <w:ind w:firstLine="709"/>
        <w:rPr>
          <w:sz w:val="28"/>
          <w:szCs w:val="28"/>
          <w:lang w:eastAsia="uk-UA" w:bidi="uk-UA"/>
        </w:rPr>
      </w:pPr>
      <w:r w:rsidRPr="004A1AF9">
        <w:rPr>
          <w:sz w:val="28"/>
          <w:szCs w:val="28"/>
          <w:lang w:eastAsia="uk-UA" w:bidi="uk-UA"/>
        </w:rPr>
        <w:t xml:space="preserve">На підставі викладеного, керуючись статтями 34, 49, 50 Закону України </w:t>
      </w:r>
      <w:r w:rsidRPr="004A1AF9">
        <w:rPr>
          <w:sz w:val="28"/>
          <w:szCs w:val="28"/>
          <w:lang w:eastAsia="uk-UA" w:bidi="uk-UA"/>
        </w:rPr>
        <w:lastRenderedPageBreak/>
        <w:t xml:space="preserve">«Про Вищу раду правосуддя», статтями 106, 108 Закону України «Про судоустрій і статус суддів», пунктами 12.22, 12.23, 12.36–12.39 Регламенту Вищої ради правосуддя, </w:t>
      </w:r>
      <w:r>
        <w:rPr>
          <w:sz w:val="28"/>
          <w:szCs w:val="28"/>
          <w:lang w:eastAsia="uk-UA" w:bidi="uk-UA"/>
        </w:rPr>
        <w:t>Друг</w:t>
      </w:r>
      <w:r w:rsidRPr="004A1AF9">
        <w:rPr>
          <w:sz w:val="28"/>
          <w:szCs w:val="28"/>
          <w:lang w:eastAsia="uk-UA" w:bidi="uk-UA"/>
        </w:rPr>
        <w:t>а Дисциплінарна палата Вищої ради правосуддя</w:t>
      </w:r>
    </w:p>
    <w:p w:rsidR="00710210" w:rsidRPr="004A1AF9" w:rsidRDefault="00710210" w:rsidP="00710210">
      <w:pPr>
        <w:pStyle w:val="20"/>
        <w:shd w:val="clear" w:color="auto" w:fill="auto"/>
        <w:spacing w:before="0" w:line="240" w:lineRule="auto"/>
        <w:ind w:firstLine="709"/>
        <w:rPr>
          <w:sz w:val="28"/>
          <w:szCs w:val="28"/>
          <w:lang w:eastAsia="uk-UA" w:bidi="uk-UA"/>
        </w:rPr>
      </w:pPr>
    </w:p>
    <w:p w:rsidR="004A1AF9" w:rsidRPr="004A1AF9" w:rsidRDefault="004A1AF9" w:rsidP="004A1AF9">
      <w:pPr>
        <w:shd w:val="clear" w:color="auto" w:fill="FFFFFF"/>
        <w:spacing w:after="150" w:line="240" w:lineRule="auto"/>
        <w:jc w:val="center"/>
        <w:rPr>
          <w:rFonts w:ascii="ProbaPro" w:eastAsia="Times New Roman" w:hAnsi="ProbaPro" w:cs="Times New Roman"/>
          <w:color w:val="1D1D1B"/>
          <w:sz w:val="28"/>
          <w:szCs w:val="28"/>
          <w:lang w:val="uk-UA" w:eastAsia="uk-UA"/>
        </w:rPr>
      </w:pPr>
      <w:r w:rsidRPr="004A1AF9">
        <w:rPr>
          <w:rFonts w:ascii="ProbaPro" w:eastAsia="Times New Roman" w:hAnsi="ProbaPro" w:cs="Times New Roman"/>
          <w:b/>
          <w:bCs/>
          <w:color w:val="1D1D1B"/>
          <w:sz w:val="28"/>
          <w:szCs w:val="28"/>
          <w:lang w:val="uk-UA" w:eastAsia="uk-UA"/>
        </w:rPr>
        <w:t>вирішила:</w:t>
      </w:r>
    </w:p>
    <w:p w:rsidR="004A1AF9" w:rsidRPr="004A1AF9" w:rsidRDefault="004A1AF9" w:rsidP="004A1AF9">
      <w:pPr>
        <w:pStyle w:val="20"/>
        <w:shd w:val="clear" w:color="auto" w:fill="auto"/>
        <w:spacing w:before="0" w:line="240" w:lineRule="auto"/>
        <w:rPr>
          <w:sz w:val="28"/>
          <w:szCs w:val="28"/>
          <w:lang w:eastAsia="ru-RU"/>
        </w:rPr>
      </w:pPr>
      <w:r w:rsidRPr="004A1AF9">
        <w:rPr>
          <w:sz w:val="28"/>
          <w:szCs w:val="28"/>
          <w:lang w:eastAsia="ru-RU"/>
        </w:rPr>
        <w:t xml:space="preserve">відмовити у притягненні до дисциплінарної відповідальності судді </w:t>
      </w:r>
      <w:r>
        <w:rPr>
          <w:sz w:val="28"/>
          <w:szCs w:val="28"/>
          <w:lang w:eastAsia="ru-RU"/>
        </w:rPr>
        <w:t>Печерського районного суду міста Києва Москаленко Катерини Олександрівни</w:t>
      </w:r>
      <w:r w:rsidRPr="004A1AF9">
        <w:rPr>
          <w:sz w:val="28"/>
          <w:szCs w:val="28"/>
          <w:lang w:eastAsia="ru-RU"/>
        </w:rPr>
        <w:t>.</w:t>
      </w:r>
    </w:p>
    <w:p w:rsidR="004A1AF9" w:rsidRPr="004A1AF9" w:rsidRDefault="004A1AF9" w:rsidP="004A1AF9">
      <w:pPr>
        <w:pStyle w:val="20"/>
        <w:shd w:val="clear" w:color="auto" w:fill="auto"/>
        <w:spacing w:before="0" w:line="240" w:lineRule="auto"/>
        <w:ind w:firstLine="709"/>
        <w:rPr>
          <w:sz w:val="28"/>
          <w:szCs w:val="28"/>
          <w:lang w:eastAsia="ru-RU"/>
        </w:rPr>
      </w:pPr>
      <w:r w:rsidRPr="004A1AF9">
        <w:rPr>
          <w:sz w:val="28"/>
          <w:szCs w:val="28"/>
          <w:lang w:eastAsia="ru-RU"/>
        </w:rPr>
        <w:t xml:space="preserve">Дисциплінарне провадження стосовно судді </w:t>
      </w:r>
      <w:r>
        <w:rPr>
          <w:sz w:val="28"/>
          <w:szCs w:val="28"/>
          <w:lang w:eastAsia="ru-RU"/>
        </w:rPr>
        <w:t>Печерського районного суду міста Києва Москаленко Катерини Олександрівни</w:t>
      </w:r>
      <w:r w:rsidRPr="004A1AF9">
        <w:rPr>
          <w:sz w:val="28"/>
          <w:szCs w:val="28"/>
          <w:lang w:eastAsia="ru-RU"/>
        </w:rPr>
        <w:t xml:space="preserve"> припинити.</w:t>
      </w:r>
    </w:p>
    <w:p w:rsidR="004A1AF9" w:rsidRPr="004A1AF9" w:rsidRDefault="004A1AF9" w:rsidP="004A1AF9">
      <w:pPr>
        <w:pStyle w:val="20"/>
        <w:shd w:val="clear" w:color="auto" w:fill="auto"/>
        <w:spacing w:before="0" w:line="240" w:lineRule="auto"/>
        <w:ind w:firstLine="709"/>
        <w:rPr>
          <w:sz w:val="28"/>
          <w:szCs w:val="28"/>
          <w:lang w:eastAsia="ru-RU"/>
        </w:rPr>
      </w:pPr>
      <w:r w:rsidRPr="004A1AF9">
        <w:rPr>
          <w:sz w:val="28"/>
          <w:szCs w:val="28"/>
          <w:lang w:eastAsia="ru-RU"/>
        </w:rPr>
        <w:t xml:space="preserve">Рішення </w:t>
      </w:r>
      <w:r>
        <w:rPr>
          <w:sz w:val="28"/>
          <w:szCs w:val="28"/>
          <w:lang w:eastAsia="ru-RU"/>
        </w:rPr>
        <w:t>Друг</w:t>
      </w:r>
      <w:r w:rsidRPr="004A1AF9">
        <w:rPr>
          <w:sz w:val="28"/>
          <w:szCs w:val="28"/>
          <w:lang w:eastAsia="ru-RU"/>
        </w:rPr>
        <w:t xml:space="preserve">ої Дисциплінарної палати Вищої ради правосуддя може бути оскаржене до Вищої ради правосуддя </w:t>
      </w:r>
      <w:r w:rsidR="00AA41F4">
        <w:rPr>
          <w:sz w:val="28"/>
          <w:szCs w:val="28"/>
          <w:lang w:eastAsia="ru-RU"/>
        </w:rPr>
        <w:t xml:space="preserve">суддею та скаржником </w:t>
      </w:r>
      <w:r w:rsidRPr="004A1AF9">
        <w:rPr>
          <w:sz w:val="28"/>
          <w:szCs w:val="28"/>
          <w:lang w:eastAsia="ru-RU"/>
        </w:rPr>
        <w:t>в порядку і строки, що встановлені статтею</w:t>
      </w:r>
      <w:r w:rsidR="000800F9">
        <w:rPr>
          <w:sz w:val="28"/>
          <w:szCs w:val="28"/>
          <w:lang w:eastAsia="ru-RU"/>
        </w:rPr>
        <w:t> </w:t>
      </w:r>
      <w:r w:rsidRPr="004A1AF9">
        <w:rPr>
          <w:sz w:val="28"/>
          <w:szCs w:val="28"/>
          <w:lang w:eastAsia="ru-RU"/>
        </w:rPr>
        <w:t>51 Закону України «Про Вищу раду правосуддя».</w:t>
      </w:r>
    </w:p>
    <w:p w:rsidR="00B84223" w:rsidRDefault="004A1AF9" w:rsidP="004A1AF9">
      <w:pPr>
        <w:shd w:val="clear" w:color="auto" w:fill="FFFFFF"/>
        <w:spacing w:after="150" w:line="240" w:lineRule="auto"/>
        <w:rPr>
          <w:rFonts w:ascii="Times New Roman" w:hAnsi="Times New Roman" w:cs="Times New Roman"/>
          <w:sz w:val="28"/>
          <w:szCs w:val="28"/>
          <w:lang w:val="uk-UA"/>
        </w:rPr>
      </w:pPr>
      <w:r w:rsidRPr="004A1AF9">
        <w:rPr>
          <w:rFonts w:ascii="ProbaPro" w:eastAsia="Times New Roman" w:hAnsi="ProbaPro" w:cs="Times New Roman"/>
          <w:color w:val="1D1D1B"/>
          <w:sz w:val="24"/>
          <w:szCs w:val="24"/>
          <w:lang w:val="uk-UA" w:eastAsia="uk-UA"/>
        </w:rPr>
        <w:t> </w:t>
      </w:r>
    </w:p>
    <w:p w:rsidR="00B84223" w:rsidRDefault="005305CC">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Головуючий на засіданні </w:t>
      </w:r>
    </w:p>
    <w:p w:rsidR="00B84223" w:rsidRDefault="005305CC">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Другої Дисциплінарної </w:t>
      </w:r>
    </w:p>
    <w:p w:rsidR="00B84223" w:rsidRDefault="005305CC">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палати Вищої ради правосуддя</w:t>
      </w:r>
      <w:r>
        <w:rPr>
          <w:rFonts w:ascii="Times New Roman" w:hAnsi="Times New Roman" w:cs="Times New Roman"/>
          <w:b/>
          <w:sz w:val="28"/>
          <w:szCs w:val="28"/>
          <w:lang w:val="uk-UA"/>
        </w:rPr>
        <w:tab/>
        <w:t xml:space="preserve">                                         М.П. </w:t>
      </w:r>
      <w:proofErr w:type="spellStart"/>
      <w:r>
        <w:rPr>
          <w:rFonts w:ascii="Times New Roman" w:hAnsi="Times New Roman" w:cs="Times New Roman"/>
          <w:b/>
          <w:sz w:val="28"/>
          <w:szCs w:val="28"/>
          <w:lang w:val="uk-UA"/>
        </w:rPr>
        <w:t>Худик</w:t>
      </w:r>
      <w:proofErr w:type="spellEnd"/>
      <w:r>
        <w:rPr>
          <w:rFonts w:ascii="Times New Roman" w:hAnsi="Times New Roman" w:cs="Times New Roman"/>
          <w:b/>
          <w:sz w:val="28"/>
          <w:szCs w:val="28"/>
          <w:lang w:val="uk-UA"/>
        </w:rPr>
        <w:t xml:space="preserve">                                                                                                  </w:t>
      </w:r>
    </w:p>
    <w:p w:rsidR="00B84223" w:rsidRDefault="00B84223">
      <w:pPr>
        <w:spacing w:after="0" w:line="240" w:lineRule="auto"/>
        <w:jc w:val="both"/>
        <w:rPr>
          <w:rFonts w:ascii="Times New Roman" w:hAnsi="Times New Roman" w:cs="Times New Roman"/>
          <w:b/>
          <w:sz w:val="28"/>
          <w:szCs w:val="28"/>
          <w:lang w:val="uk-UA"/>
        </w:rPr>
      </w:pPr>
    </w:p>
    <w:p w:rsidR="00B84223" w:rsidRDefault="005305CC">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Члени Другої Дисциплінарної </w:t>
      </w:r>
    </w:p>
    <w:p w:rsidR="00B84223" w:rsidRDefault="005305CC">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палати Вищої ради правосуддя</w:t>
      </w:r>
      <w:r>
        <w:rPr>
          <w:rFonts w:ascii="Times New Roman" w:hAnsi="Times New Roman" w:cs="Times New Roman"/>
          <w:b/>
          <w:sz w:val="28"/>
          <w:szCs w:val="28"/>
          <w:lang w:val="uk-UA"/>
        </w:rPr>
        <w:tab/>
        <w:t xml:space="preserve">                                          І.А. Артеменко</w:t>
      </w:r>
    </w:p>
    <w:p w:rsidR="00B84223" w:rsidRDefault="005305CC">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p>
    <w:p w:rsidR="00B56868" w:rsidRDefault="005305CC">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B56868">
        <w:rPr>
          <w:rFonts w:ascii="Times New Roman" w:hAnsi="Times New Roman" w:cs="Times New Roman"/>
          <w:b/>
          <w:sz w:val="28"/>
          <w:szCs w:val="28"/>
          <w:lang w:val="uk-UA"/>
        </w:rPr>
        <w:t xml:space="preserve">О.Є. </w:t>
      </w:r>
      <w:proofErr w:type="spellStart"/>
      <w:r w:rsidR="00B56868">
        <w:rPr>
          <w:rFonts w:ascii="Times New Roman" w:hAnsi="Times New Roman" w:cs="Times New Roman"/>
          <w:b/>
          <w:sz w:val="28"/>
          <w:szCs w:val="28"/>
          <w:lang w:val="uk-UA"/>
        </w:rPr>
        <w:t>Блажівська</w:t>
      </w:r>
      <w:proofErr w:type="spellEnd"/>
    </w:p>
    <w:p w:rsidR="00B56868" w:rsidRDefault="00B56868">
      <w:pPr>
        <w:spacing w:after="0" w:line="240" w:lineRule="auto"/>
        <w:jc w:val="both"/>
        <w:rPr>
          <w:rFonts w:ascii="Times New Roman" w:hAnsi="Times New Roman" w:cs="Times New Roman"/>
          <w:b/>
          <w:sz w:val="28"/>
          <w:szCs w:val="28"/>
          <w:lang w:val="uk-UA"/>
        </w:rPr>
      </w:pPr>
    </w:p>
    <w:p w:rsidR="00B84223" w:rsidRDefault="00B56868" w:rsidP="00B56868">
      <w:pPr>
        <w:spacing w:after="0" w:line="240" w:lineRule="auto"/>
        <w:ind w:left="6372" w:firstLine="708"/>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5305CC">
        <w:rPr>
          <w:rFonts w:ascii="Times New Roman" w:hAnsi="Times New Roman" w:cs="Times New Roman"/>
          <w:b/>
          <w:sz w:val="28"/>
          <w:szCs w:val="28"/>
          <w:lang w:val="uk-UA"/>
        </w:rPr>
        <w:t>В.К. Грищук</w:t>
      </w:r>
    </w:p>
    <w:p w:rsidR="00B84223" w:rsidRDefault="00B84223">
      <w:pPr>
        <w:spacing w:after="0" w:line="240" w:lineRule="auto"/>
        <w:jc w:val="both"/>
        <w:rPr>
          <w:rFonts w:ascii="Times New Roman" w:hAnsi="Times New Roman" w:cs="Times New Roman"/>
          <w:b/>
          <w:sz w:val="28"/>
          <w:szCs w:val="28"/>
          <w:lang w:val="uk-UA"/>
        </w:rPr>
      </w:pPr>
    </w:p>
    <w:p w:rsidR="00B84223" w:rsidRDefault="00B84223">
      <w:pPr>
        <w:spacing w:after="0" w:line="240" w:lineRule="auto"/>
        <w:ind w:left="4956" w:firstLine="708"/>
        <w:jc w:val="both"/>
        <w:rPr>
          <w:rFonts w:ascii="Times New Roman" w:hAnsi="Times New Roman" w:cs="Times New Roman"/>
          <w:b/>
          <w:sz w:val="28"/>
          <w:szCs w:val="28"/>
          <w:lang w:val="uk-UA"/>
        </w:rPr>
      </w:pPr>
    </w:p>
    <w:p w:rsidR="00B84223" w:rsidRDefault="005305CC">
      <w:pPr>
        <w:spacing w:after="0" w:line="240" w:lineRule="auto"/>
        <w:ind w:left="4956" w:firstLine="708"/>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p>
    <w:p w:rsidR="00B84223" w:rsidRDefault="005305CC">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p>
    <w:p w:rsidR="00B84223" w:rsidRDefault="00B84223">
      <w:pPr>
        <w:spacing w:after="0" w:line="240" w:lineRule="auto"/>
        <w:jc w:val="both"/>
      </w:pPr>
    </w:p>
    <w:sectPr w:rsidR="00B84223" w:rsidSect="00CC2F3E">
      <w:headerReference w:type="default" r:id="rId13"/>
      <w:pgSz w:w="11906" w:h="16838"/>
      <w:pgMar w:top="850" w:right="850" w:bottom="850" w:left="1417" w:header="624"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0FCD" w:rsidRDefault="00DE0FCD" w:rsidP="00CC7B3A">
      <w:pPr>
        <w:spacing w:after="0" w:line="240" w:lineRule="auto"/>
      </w:pPr>
      <w:r>
        <w:separator/>
      </w:r>
    </w:p>
  </w:endnote>
  <w:endnote w:type="continuationSeparator" w:id="0">
    <w:p w:rsidR="00DE0FCD" w:rsidRDefault="00DE0FCD" w:rsidP="00CC7B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Liberation Sans">
    <w:altName w:val="Arial"/>
    <w:charset w:val="CC"/>
    <w:family w:val="swiss"/>
    <w:pitch w:val="variable"/>
    <w:sig w:usb0="00000000" w:usb1="500078FF" w:usb2="00000021" w:usb3="00000000" w:csb0="000001BF" w:csb1="00000000"/>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AcademyC">
    <w:altName w:val="Courier New"/>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ProbaPro">
    <w:altName w:val="Times New Roman"/>
    <w:panose1 w:val="00000000000000000000"/>
    <w:charset w:val="00"/>
    <w:family w:val="roman"/>
    <w:notTrueType/>
    <w:pitch w:val="default"/>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0FCD" w:rsidRDefault="00DE0FCD" w:rsidP="00CC7B3A">
      <w:pPr>
        <w:spacing w:after="0" w:line="240" w:lineRule="auto"/>
      </w:pPr>
      <w:r>
        <w:separator/>
      </w:r>
    </w:p>
  </w:footnote>
  <w:footnote w:type="continuationSeparator" w:id="0">
    <w:p w:rsidR="00DE0FCD" w:rsidRDefault="00DE0FCD" w:rsidP="00CC7B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5159966"/>
      <w:docPartObj>
        <w:docPartGallery w:val="Page Numbers (Top of Page)"/>
        <w:docPartUnique/>
      </w:docPartObj>
    </w:sdtPr>
    <w:sdtEndPr/>
    <w:sdtContent>
      <w:p w:rsidR="00CC7B3A" w:rsidRDefault="00CC7B3A">
        <w:pPr>
          <w:pStyle w:val="ae"/>
          <w:jc w:val="center"/>
        </w:pPr>
        <w:r>
          <w:fldChar w:fldCharType="begin"/>
        </w:r>
        <w:r>
          <w:instrText>PAGE   \* MERGEFORMAT</w:instrText>
        </w:r>
        <w:r>
          <w:fldChar w:fldCharType="separate"/>
        </w:r>
        <w:r w:rsidR="001A518C" w:rsidRPr="001A518C">
          <w:rPr>
            <w:noProof/>
            <w:lang w:val="uk-UA"/>
          </w:rPr>
          <w:t>2</w:t>
        </w:r>
        <w:r>
          <w:fldChar w:fldCharType="end"/>
        </w:r>
      </w:p>
    </w:sdtContent>
  </w:sdt>
  <w:p w:rsidR="00CC7B3A" w:rsidRDefault="00CC7B3A">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223"/>
    <w:rsid w:val="000800F9"/>
    <w:rsid w:val="001A518C"/>
    <w:rsid w:val="001D646B"/>
    <w:rsid w:val="002C3559"/>
    <w:rsid w:val="00307E44"/>
    <w:rsid w:val="00316DB0"/>
    <w:rsid w:val="003E53AA"/>
    <w:rsid w:val="004233F5"/>
    <w:rsid w:val="004A1AF9"/>
    <w:rsid w:val="004E0C70"/>
    <w:rsid w:val="005305CC"/>
    <w:rsid w:val="00600917"/>
    <w:rsid w:val="00600BF3"/>
    <w:rsid w:val="0064025C"/>
    <w:rsid w:val="006531A1"/>
    <w:rsid w:val="00710210"/>
    <w:rsid w:val="008E3B46"/>
    <w:rsid w:val="00930D47"/>
    <w:rsid w:val="009A403A"/>
    <w:rsid w:val="009F6D02"/>
    <w:rsid w:val="00A046DD"/>
    <w:rsid w:val="00AA41F4"/>
    <w:rsid w:val="00B56868"/>
    <w:rsid w:val="00B84223"/>
    <w:rsid w:val="00BA0F4F"/>
    <w:rsid w:val="00BF60C8"/>
    <w:rsid w:val="00BF77E2"/>
    <w:rsid w:val="00C93CA6"/>
    <w:rsid w:val="00CC10C2"/>
    <w:rsid w:val="00CC2F3E"/>
    <w:rsid w:val="00CC7B3A"/>
    <w:rsid w:val="00CE29C8"/>
    <w:rsid w:val="00D222DC"/>
    <w:rsid w:val="00D573C1"/>
    <w:rsid w:val="00DE0FCD"/>
    <w:rsid w:val="00E14C9A"/>
    <w:rsid w:val="00F775AE"/>
    <w:rsid w:val="00FA1988"/>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C473F"/>
  <w15:docId w15:val="{8F986068-03CD-4443-87EC-445EB149A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12F9"/>
    <w:pPr>
      <w:spacing w:after="200" w:line="276" w:lineRule="auto"/>
    </w:pPr>
    <w:rPr>
      <w:rFonts w:asciiTheme="minorHAnsi" w:eastAsia="Calibri" w:hAnsiTheme="minorHAnsi" w:cstheme="minorBidi"/>
      <w:sz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ій колонтитул Знак"/>
    <w:basedOn w:val="a0"/>
    <w:uiPriority w:val="99"/>
    <w:qFormat/>
    <w:rsid w:val="006612F9"/>
    <w:rPr>
      <w:rFonts w:asciiTheme="minorHAnsi" w:hAnsiTheme="minorHAnsi" w:cstheme="minorBidi"/>
      <w:sz w:val="22"/>
      <w:lang w:val="ru-RU"/>
    </w:rPr>
  </w:style>
  <w:style w:type="character" w:customStyle="1" w:styleId="a4">
    <w:name w:val="Нижній колонтитул Знак"/>
    <w:basedOn w:val="a0"/>
    <w:uiPriority w:val="99"/>
    <w:qFormat/>
    <w:rsid w:val="006612F9"/>
    <w:rPr>
      <w:rFonts w:asciiTheme="minorHAnsi" w:hAnsiTheme="minorHAnsi" w:cstheme="minorBidi"/>
      <w:sz w:val="22"/>
      <w:lang w:val="ru-RU"/>
    </w:rPr>
  </w:style>
  <w:style w:type="character" w:customStyle="1" w:styleId="a5">
    <w:name w:val="Абзац списку Знак"/>
    <w:basedOn w:val="a0"/>
    <w:uiPriority w:val="34"/>
    <w:qFormat/>
    <w:rsid w:val="006612F9"/>
    <w:rPr>
      <w:rFonts w:asciiTheme="minorHAnsi" w:hAnsiTheme="minorHAnsi" w:cstheme="minorBidi"/>
      <w:sz w:val="22"/>
      <w:lang w:val="ru-RU"/>
    </w:rPr>
  </w:style>
  <w:style w:type="character" w:customStyle="1" w:styleId="rvts0">
    <w:name w:val="rvts0"/>
    <w:qFormat/>
    <w:rsid w:val="005B0080"/>
  </w:style>
  <w:style w:type="character" w:styleId="a6">
    <w:name w:val="Hyperlink"/>
    <w:basedOn w:val="a0"/>
    <w:uiPriority w:val="99"/>
    <w:semiHidden/>
    <w:unhideWhenUsed/>
    <w:rsid w:val="005B0080"/>
    <w:rPr>
      <w:color w:val="0000FF"/>
      <w:u w:val="single"/>
    </w:rPr>
  </w:style>
  <w:style w:type="character" w:customStyle="1" w:styleId="a7">
    <w:name w:val="Текст у виносці Знак"/>
    <w:basedOn w:val="a0"/>
    <w:uiPriority w:val="99"/>
    <w:semiHidden/>
    <w:qFormat/>
    <w:rsid w:val="00BE1869"/>
    <w:rPr>
      <w:rFonts w:ascii="Segoe UI" w:hAnsi="Segoe UI" w:cs="Segoe UI"/>
      <w:sz w:val="18"/>
      <w:szCs w:val="18"/>
      <w:lang w:val="ru-RU"/>
    </w:rPr>
  </w:style>
  <w:style w:type="character" w:customStyle="1" w:styleId="2">
    <w:name w:val="Основной текст (2)_"/>
    <w:basedOn w:val="a0"/>
    <w:link w:val="20"/>
    <w:uiPriority w:val="99"/>
    <w:qFormat/>
    <w:rsid w:val="00B56341"/>
    <w:rPr>
      <w:rFonts w:eastAsia="Times New Roman" w:cs="Times New Roman"/>
      <w:sz w:val="16"/>
      <w:szCs w:val="16"/>
      <w:shd w:val="clear" w:color="auto" w:fill="FFFFFF"/>
    </w:rPr>
  </w:style>
  <w:style w:type="character" w:customStyle="1" w:styleId="rvts9">
    <w:name w:val="rvts9"/>
    <w:basedOn w:val="a0"/>
    <w:qFormat/>
    <w:rsid w:val="00EA51FE"/>
  </w:style>
  <w:style w:type="character" w:customStyle="1" w:styleId="ListLabel1">
    <w:name w:val="ListLabel 1"/>
    <w:qFormat/>
    <w:rPr>
      <w:rFonts w:ascii="Times New Roman" w:eastAsia="Times New Roman" w:hAnsi="Times New Roman" w:cs="Times New Roman"/>
      <w:sz w:val="28"/>
      <w:szCs w:val="28"/>
      <w:lang w:val="uk-UA" w:eastAsia="ru-RU"/>
    </w:rPr>
  </w:style>
  <w:style w:type="paragraph" w:customStyle="1" w:styleId="a8">
    <w:name w:val="Заголовок"/>
    <w:basedOn w:val="a"/>
    <w:next w:val="a9"/>
    <w:qFormat/>
    <w:pPr>
      <w:keepNext/>
      <w:spacing w:before="240" w:after="120"/>
    </w:pPr>
    <w:rPr>
      <w:rFonts w:ascii="Liberation Sans" w:eastAsia="Noto Sans CJK SC" w:hAnsi="Liberation Sans" w:cs="Lohit Devanagari"/>
      <w:sz w:val="28"/>
      <w:szCs w:val="28"/>
    </w:rPr>
  </w:style>
  <w:style w:type="paragraph" w:styleId="a9">
    <w:name w:val="Body Text"/>
    <w:basedOn w:val="a"/>
    <w:pPr>
      <w:spacing w:after="140"/>
    </w:pPr>
  </w:style>
  <w:style w:type="paragraph" w:styleId="aa">
    <w:name w:val="List"/>
    <w:basedOn w:val="a9"/>
    <w:rPr>
      <w:rFonts w:cs="Lohit Devanagari"/>
    </w:rPr>
  </w:style>
  <w:style w:type="paragraph" w:styleId="ab">
    <w:name w:val="caption"/>
    <w:basedOn w:val="a"/>
    <w:qFormat/>
    <w:pPr>
      <w:suppressLineNumbers/>
      <w:spacing w:before="120" w:after="120"/>
    </w:pPr>
    <w:rPr>
      <w:rFonts w:cs="Lohit Devanagari"/>
      <w:i/>
      <w:iCs/>
      <w:sz w:val="24"/>
      <w:szCs w:val="24"/>
    </w:rPr>
  </w:style>
  <w:style w:type="paragraph" w:customStyle="1" w:styleId="ac">
    <w:name w:val="Покажчик"/>
    <w:basedOn w:val="a"/>
    <w:qFormat/>
    <w:pPr>
      <w:suppressLineNumbers/>
    </w:pPr>
    <w:rPr>
      <w:rFonts w:cs="Lohit Devanagari"/>
    </w:rPr>
  </w:style>
  <w:style w:type="paragraph" w:styleId="ad">
    <w:name w:val="List Paragraph"/>
    <w:basedOn w:val="a"/>
    <w:uiPriority w:val="34"/>
    <w:qFormat/>
    <w:rsid w:val="006612F9"/>
    <w:pPr>
      <w:ind w:left="720"/>
      <w:contextualSpacing/>
    </w:pPr>
  </w:style>
  <w:style w:type="paragraph" w:styleId="ae">
    <w:name w:val="header"/>
    <w:basedOn w:val="a"/>
    <w:uiPriority w:val="99"/>
    <w:unhideWhenUsed/>
    <w:rsid w:val="006612F9"/>
    <w:pPr>
      <w:tabs>
        <w:tab w:val="center" w:pos="4677"/>
        <w:tab w:val="right" w:pos="9355"/>
      </w:tabs>
      <w:spacing w:after="0" w:line="240" w:lineRule="auto"/>
    </w:pPr>
  </w:style>
  <w:style w:type="paragraph" w:styleId="af">
    <w:name w:val="footer"/>
    <w:basedOn w:val="a"/>
    <w:uiPriority w:val="99"/>
    <w:unhideWhenUsed/>
    <w:rsid w:val="006612F9"/>
    <w:pPr>
      <w:tabs>
        <w:tab w:val="center" w:pos="4677"/>
        <w:tab w:val="right" w:pos="9355"/>
      </w:tabs>
      <w:spacing w:after="0" w:line="240" w:lineRule="auto"/>
    </w:pPr>
  </w:style>
  <w:style w:type="paragraph" w:styleId="af0">
    <w:name w:val="No Spacing"/>
    <w:uiPriority w:val="1"/>
    <w:qFormat/>
    <w:rsid w:val="006612F9"/>
    <w:rPr>
      <w:rFonts w:eastAsia="Calibri" w:cstheme="minorBidi"/>
      <w:sz w:val="22"/>
    </w:rPr>
  </w:style>
  <w:style w:type="paragraph" w:styleId="af1">
    <w:name w:val="Normal (Web)"/>
    <w:basedOn w:val="a"/>
    <w:uiPriority w:val="99"/>
    <w:unhideWhenUsed/>
    <w:qFormat/>
    <w:rsid w:val="005B0080"/>
    <w:pPr>
      <w:spacing w:beforeAutospacing="1" w:afterAutospacing="1" w:line="240" w:lineRule="auto"/>
    </w:pPr>
    <w:rPr>
      <w:rFonts w:ascii="Times New Roman" w:eastAsia="Times New Roman" w:hAnsi="Times New Roman" w:cs="Times New Roman"/>
      <w:sz w:val="24"/>
      <w:szCs w:val="24"/>
      <w:lang w:val="uk-UA" w:eastAsia="uk-UA"/>
    </w:rPr>
  </w:style>
  <w:style w:type="paragraph" w:customStyle="1" w:styleId="rtejustify">
    <w:name w:val="rtejustify"/>
    <w:basedOn w:val="a"/>
    <w:qFormat/>
    <w:rsid w:val="005B0080"/>
    <w:pPr>
      <w:spacing w:beforeAutospacing="1" w:afterAutospacing="1" w:line="240" w:lineRule="auto"/>
    </w:pPr>
    <w:rPr>
      <w:rFonts w:ascii="Times New Roman" w:eastAsia="Times New Roman" w:hAnsi="Times New Roman" w:cs="Times New Roman"/>
      <w:sz w:val="24"/>
      <w:szCs w:val="24"/>
      <w:lang w:val="uk-UA" w:eastAsia="uk-UA"/>
    </w:rPr>
  </w:style>
  <w:style w:type="paragraph" w:styleId="af2">
    <w:name w:val="Balloon Text"/>
    <w:basedOn w:val="a"/>
    <w:uiPriority w:val="99"/>
    <w:semiHidden/>
    <w:unhideWhenUsed/>
    <w:qFormat/>
    <w:rsid w:val="00BE1869"/>
    <w:pPr>
      <w:spacing w:after="0" w:line="240" w:lineRule="auto"/>
    </w:pPr>
    <w:rPr>
      <w:rFonts w:ascii="Segoe UI" w:hAnsi="Segoe UI" w:cs="Segoe UI"/>
      <w:sz w:val="18"/>
      <w:szCs w:val="18"/>
    </w:rPr>
  </w:style>
  <w:style w:type="paragraph" w:customStyle="1" w:styleId="20">
    <w:name w:val="Основной текст (2)"/>
    <w:basedOn w:val="a"/>
    <w:link w:val="2"/>
    <w:qFormat/>
    <w:rsid w:val="00B56341"/>
    <w:pPr>
      <w:widowControl w:val="0"/>
      <w:shd w:val="clear" w:color="auto" w:fill="FFFFFF"/>
      <w:spacing w:before="120" w:after="0" w:line="208" w:lineRule="exact"/>
      <w:jc w:val="both"/>
    </w:pPr>
    <w:rPr>
      <w:rFonts w:ascii="Times New Roman" w:eastAsia="Times New Roman" w:hAnsi="Times New Roman" w:cs="Times New Roman"/>
      <w:sz w:val="16"/>
      <w:szCs w:val="16"/>
      <w:lang w:val="uk-UA"/>
    </w:rPr>
  </w:style>
  <w:style w:type="paragraph" w:customStyle="1" w:styleId="rvps2">
    <w:name w:val="rvps2"/>
    <w:basedOn w:val="a"/>
    <w:qFormat/>
    <w:rsid w:val="00EA51FE"/>
    <w:pPr>
      <w:spacing w:beforeAutospacing="1" w:afterAutospacing="1" w:line="240" w:lineRule="auto"/>
    </w:pPr>
    <w:rPr>
      <w:rFonts w:ascii="Times New Roman" w:eastAsia="Times New Roman" w:hAnsi="Times New Roman" w:cs="Times New Roman"/>
      <w:sz w:val="24"/>
      <w:szCs w:val="24"/>
      <w:lang w:val="uk-UA" w:eastAsia="uk-UA"/>
    </w:rPr>
  </w:style>
  <w:style w:type="paragraph" w:customStyle="1" w:styleId="rtecenter">
    <w:name w:val="rtecenter"/>
    <w:basedOn w:val="a"/>
    <w:rsid w:val="004A1AF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f3">
    <w:name w:val="Strong"/>
    <w:basedOn w:val="a0"/>
    <w:uiPriority w:val="22"/>
    <w:qFormat/>
    <w:rsid w:val="004A1AF9"/>
    <w:rPr>
      <w:b/>
      <w:bCs/>
    </w:rPr>
  </w:style>
  <w:style w:type="character" w:customStyle="1" w:styleId="FontStyle14">
    <w:name w:val="Font Style14"/>
    <w:basedOn w:val="a0"/>
    <w:uiPriority w:val="99"/>
    <w:rsid w:val="00710210"/>
    <w:rPr>
      <w:rFonts w:ascii="Times New Roman" w:hAnsi="Times New Roman" w:cs="Times New Roman" w:hint="default"/>
      <w:sz w:val="26"/>
      <w:szCs w:val="26"/>
    </w:rPr>
  </w:style>
  <w:style w:type="character" w:customStyle="1" w:styleId="5Exact">
    <w:name w:val="Основной текст (5) Exact"/>
    <w:basedOn w:val="a0"/>
    <w:uiPriority w:val="99"/>
    <w:rsid w:val="00710210"/>
    <w:rPr>
      <w:rFonts w:ascii="Times New Roman" w:hAnsi="Times New Roman" w:cs="Times New Roman"/>
      <w:sz w:val="17"/>
      <w:szCs w:val="17"/>
      <w:u w:val="none"/>
    </w:rPr>
  </w:style>
  <w:style w:type="paragraph" w:customStyle="1" w:styleId="21">
    <w:name w:val="Основной текст (2)1"/>
    <w:basedOn w:val="a"/>
    <w:uiPriority w:val="99"/>
    <w:rsid w:val="00710210"/>
    <w:pPr>
      <w:widowControl w:val="0"/>
      <w:shd w:val="clear" w:color="auto" w:fill="FFFFFF"/>
      <w:spacing w:after="0" w:line="240" w:lineRule="atLeast"/>
      <w:jc w:val="both"/>
    </w:pPr>
    <w:rPr>
      <w:rFonts w:ascii="Times New Roman" w:eastAsiaTheme="minorHAnsi" w:hAnsi="Times New Roman" w:cs="Times New Roman"/>
      <w:sz w:val="16"/>
      <w:szCs w:val="16"/>
      <w:lang w:val="uk-UA"/>
    </w:rPr>
  </w:style>
  <w:style w:type="character" w:customStyle="1" w:styleId="22">
    <w:name w:val="Основной текст (2) + Малые прописные"/>
    <w:basedOn w:val="2"/>
    <w:uiPriority w:val="99"/>
    <w:rsid w:val="00710210"/>
    <w:rPr>
      <w:rFonts w:ascii="Times New Roman" w:eastAsia="Times New Roman" w:hAnsi="Times New Roman" w:cs="Times New Roman"/>
      <w:smallCaps/>
      <w:sz w:val="16"/>
      <w:szCs w:val="16"/>
      <w:u w:val="none"/>
      <w:shd w:val="clear" w:color="auto" w:fill="FFFFFF"/>
    </w:rPr>
  </w:style>
  <w:style w:type="character" w:customStyle="1" w:styleId="5">
    <w:name w:val="Основной текст (5)_"/>
    <w:basedOn w:val="a0"/>
    <w:link w:val="50"/>
    <w:uiPriority w:val="99"/>
    <w:rsid w:val="00710210"/>
    <w:rPr>
      <w:rFonts w:cs="Times New Roman"/>
      <w:sz w:val="17"/>
      <w:szCs w:val="17"/>
      <w:shd w:val="clear" w:color="auto" w:fill="FFFFFF"/>
    </w:rPr>
  </w:style>
  <w:style w:type="paragraph" w:customStyle="1" w:styleId="50">
    <w:name w:val="Основной текст (5)"/>
    <w:basedOn w:val="a"/>
    <w:link w:val="5"/>
    <w:uiPriority w:val="99"/>
    <w:rsid w:val="00710210"/>
    <w:pPr>
      <w:widowControl w:val="0"/>
      <w:shd w:val="clear" w:color="auto" w:fill="FFFFFF"/>
      <w:spacing w:before="60" w:after="60" w:line="240" w:lineRule="atLeast"/>
      <w:jc w:val="both"/>
    </w:pPr>
    <w:rPr>
      <w:rFonts w:ascii="Times New Roman" w:eastAsiaTheme="minorHAnsi" w:hAnsi="Times New Roman" w:cs="Times New Roman"/>
      <w:sz w:val="17"/>
      <w:szCs w:val="17"/>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155269">
      <w:bodyDiv w:val="1"/>
      <w:marLeft w:val="0"/>
      <w:marRight w:val="0"/>
      <w:marTop w:val="0"/>
      <w:marBottom w:val="0"/>
      <w:divBdr>
        <w:top w:val="none" w:sz="0" w:space="0" w:color="auto"/>
        <w:left w:val="none" w:sz="0" w:space="0" w:color="auto"/>
        <w:bottom w:val="none" w:sz="0" w:space="0" w:color="auto"/>
        <w:right w:val="none" w:sz="0" w:space="0" w:color="auto"/>
      </w:divBdr>
    </w:div>
    <w:div w:id="717238623">
      <w:bodyDiv w:val="1"/>
      <w:marLeft w:val="0"/>
      <w:marRight w:val="0"/>
      <w:marTop w:val="0"/>
      <w:marBottom w:val="0"/>
      <w:divBdr>
        <w:top w:val="none" w:sz="0" w:space="0" w:color="auto"/>
        <w:left w:val="none" w:sz="0" w:space="0" w:color="auto"/>
        <w:bottom w:val="none" w:sz="0" w:space="0" w:color="auto"/>
        <w:right w:val="none" w:sz="0" w:space="0" w:color="auto"/>
      </w:divBdr>
    </w:div>
    <w:div w:id="1475684811">
      <w:bodyDiv w:val="1"/>
      <w:marLeft w:val="0"/>
      <w:marRight w:val="0"/>
      <w:marTop w:val="0"/>
      <w:marBottom w:val="0"/>
      <w:divBdr>
        <w:top w:val="none" w:sz="0" w:space="0" w:color="auto"/>
        <w:left w:val="none" w:sz="0" w:space="0" w:color="auto"/>
        <w:bottom w:val="none" w:sz="0" w:space="0" w:color="auto"/>
        <w:right w:val="none" w:sz="0" w:space="0" w:color="auto"/>
      </w:divBdr>
    </w:div>
    <w:div w:id="1794321832">
      <w:bodyDiv w:val="1"/>
      <w:marLeft w:val="0"/>
      <w:marRight w:val="0"/>
      <w:marTop w:val="0"/>
      <w:marBottom w:val="0"/>
      <w:divBdr>
        <w:top w:val="none" w:sz="0" w:space="0" w:color="auto"/>
        <w:left w:val="none" w:sz="0" w:space="0" w:color="auto"/>
        <w:bottom w:val="none" w:sz="0" w:space="0" w:color="auto"/>
        <w:right w:val="none" w:sz="0" w:space="0" w:color="auto"/>
      </w:divBdr>
    </w:div>
    <w:div w:id="20935012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910719/ed_2016_12_21/pravo1/T012341.html?pravo=1"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earch.ligazakon.ua/l_doc2.nsf/link1/an_1659/ed_2016_12_21/pravo1/T124651.html?pravo=1"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earch.ligazakon.ua/l_doc2.nsf/link1/an_909904/ed_2016_12_21/pravo1/T012341.html?pravo=1"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earch.ligazakon.ua/l_doc2.nsf/link1/an_910719/ed_2016_12_21/pravo1/T012341.html?pravo=1" TargetMode="External"/><Relationship Id="rId4" Type="http://schemas.openxmlformats.org/officeDocument/2006/relationships/webSettings" Target="webSettings.xml"/><Relationship Id="rId9" Type="http://schemas.openxmlformats.org/officeDocument/2006/relationships/hyperlink" Target="http://search.ligazakon.ua/l_doc2.nsf/link1/an_909904/ed_2016_12_21/pravo1/T012341.html?pravo=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D9ED7A-8F67-4D7E-A956-3B49F275C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8</Pages>
  <Words>14857</Words>
  <Characters>8469</Characters>
  <Application>Microsoft Office Word</Application>
  <DocSecurity>0</DocSecurity>
  <Lines>70</Lines>
  <Paragraphs>46</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23280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Меньшикова (VRU-US10PC15 - k.menshykova)</dc:creator>
  <dc:description/>
  <cp:lastModifiedBy>Олександр Кротенко (VRU-USMONODELL0 - o.krotenko)</cp:lastModifiedBy>
  <cp:revision>24</cp:revision>
  <cp:lastPrinted>2020-10-07T06:10:00Z</cp:lastPrinted>
  <dcterms:created xsi:type="dcterms:W3CDTF">2020-06-25T12:45:00Z</dcterms:created>
  <dcterms:modified xsi:type="dcterms:W3CDTF">2020-10-09T10:35:00Z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