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72716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72716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72716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72716">
        <w:rPr>
          <w:rFonts w:ascii="AcademyC" w:hAnsi="AcademyC"/>
          <w:b/>
          <w:sz w:val="28"/>
          <w:szCs w:val="28"/>
        </w:rPr>
        <w:t>УХВАЛА</w:t>
      </w:r>
    </w:p>
    <w:p w:rsidR="008077F1" w:rsidRPr="00D72716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72716" w:rsidTr="00303A71">
        <w:trPr>
          <w:trHeight w:val="188"/>
        </w:trPr>
        <w:tc>
          <w:tcPr>
            <w:tcW w:w="3098" w:type="dxa"/>
            <w:hideMark/>
          </w:tcPr>
          <w:p w:rsidR="008C32D1" w:rsidRPr="00D72716" w:rsidRDefault="00E73F09" w:rsidP="00A1211F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21</w:t>
            </w:r>
            <w:r w:rsidR="00920433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1211F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жовтня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72716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D72716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72716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D72716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D72716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992D3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2878</w:t>
            </w:r>
            <w:bookmarkStart w:id="0" w:name="_GoBack"/>
            <w:bookmarkEnd w:id="0"/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D72716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7271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72716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D72716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Богунського районного суду міста Житомира </w:t>
      </w:r>
      <w:proofErr w:type="spellStart"/>
      <w:r w:rsidR="00E73F09">
        <w:rPr>
          <w:rStyle w:val="FontStyle14"/>
          <w:rFonts w:eastAsia="Calibri"/>
          <w:b/>
          <w:sz w:val="23"/>
          <w:szCs w:val="23"/>
          <w:lang w:val="uk-UA"/>
        </w:rPr>
        <w:t>Зіневич</w:t>
      </w:r>
      <w:proofErr w:type="spellEnd"/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 І.В., </w:t>
      </w:r>
      <w:proofErr w:type="spellStart"/>
      <w:r w:rsidR="00E73F09">
        <w:rPr>
          <w:rStyle w:val="FontStyle14"/>
          <w:rFonts w:eastAsia="Calibri"/>
          <w:b/>
          <w:sz w:val="23"/>
          <w:szCs w:val="23"/>
          <w:lang w:val="uk-UA"/>
        </w:rPr>
        <w:t>Бобровицького</w:t>
      </w:r>
      <w:proofErr w:type="spellEnd"/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Чернігівської області </w:t>
      </w:r>
      <w:proofErr w:type="spellStart"/>
      <w:r w:rsidR="00E73F09">
        <w:rPr>
          <w:rStyle w:val="FontStyle14"/>
          <w:rFonts w:eastAsia="Calibri"/>
          <w:b/>
          <w:sz w:val="23"/>
          <w:szCs w:val="23"/>
          <w:lang w:val="uk-UA"/>
        </w:rPr>
        <w:t>Булиги</w:t>
      </w:r>
      <w:proofErr w:type="spellEnd"/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 Н.О., Окружного адміністративного суду міста Києва </w:t>
      </w:r>
      <w:proofErr w:type="spellStart"/>
      <w:r w:rsidR="00E73F09">
        <w:rPr>
          <w:rStyle w:val="FontStyle14"/>
          <w:rFonts w:eastAsia="Calibri"/>
          <w:b/>
          <w:sz w:val="23"/>
          <w:szCs w:val="23"/>
          <w:lang w:val="uk-UA"/>
        </w:rPr>
        <w:t>Літвінової</w:t>
      </w:r>
      <w:proofErr w:type="spellEnd"/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 А.В., Комінтернівського районного суду міста Харкова </w:t>
      </w:r>
      <w:proofErr w:type="spellStart"/>
      <w:r w:rsidR="00E73F09">
        <w:rPr>
          <w:rStyle w:val="FontStyle14"/>
          <w:rFonts w:eastAsia="Calibri"/>
          <w:b/>
          <w:sz w:val="23"/>
          <w:szCs w:val="23"/>
          <w:lang w:val="uk-UA"/>
        </w:rPr>
        <w:t>Онупко</w:t>
      </w:r>
      <w:proofErr w:type="spellEnd"/>
      <w:r w:rsidR="00E73F09">
        <w:rPr>
          <w:rStyle w:val="FontStyle14"/>
          <w:rFonts w:eastAsia="Calibri"/>
          <w:b/>
          <w:sz w:val="23"/>
          <w:szCs w:val="23"/>
          <w:lang w:val="uk-UA"/>
        </w:rPr>
        <w:t xml:space="preserve"> М.Ю., Дніпропетровського окружного адміністративного суду Сліпець Н.Є., Господарського суду Дніпропетровської області Мартинюка С.В., Донецького ап</w:t>
      </w:r>
      <w:r w:rsidR="00E63572">
        <w:rPr>
          <w:rStyle w:val="FontStyle14"/>
          <w:rFonts w:eastAsia="Calibri"/>
          <w:b/>
          <w:sz w:val="23"/>
          <w:szCs w:val="23"/>
          <w:lang w:val="uk-UA"/>
        </w:rPr>
        <w:t xml:space="preserve">еляційного суду </w:t>
      </w:r>
      <w:proofErr w:type="spellStart"/>
      <w:r w:rsidR="00E63572">
        <w:rPr>
          <w:rStyle w:val="FontStyle14"/>
          <w:rFonts w:eastAsia="Calibri"/>
          <w:b/>
          <w:sz w:val="23"/>
          <w:szCs w:val="23"/>
          <w:lang w:val="uk-UA"/>
        </w:rPr>
        <w:t>Куракової</w:t>
      </w:r>
      <w:proofErr w:type="spellEnd"/>
      <w:r w:rsidR="00E63572">
        <w:rPr>
          <w:rStyle w:val="FontStyle14"/>
          <w:rFonts w:eastAsia="Calibri"/>
          <w:b/>
          <w:sz w:val="23"/>
          <w:szCs w:val="23"/>
          <w:lang w:val="uk-UA"/>
        </w:rPr>
        <w:t xml:space="preserve"> В.В.</w:t>
      </w:r>
    </w:p>
    <w:p w:rsidR="008C32D1" w:rsidRPr="00D72716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72716">
        <w:rPr>
          <w:color w:val="FFFFFF"/>
          <w:lang w:val="uk-UA"/>
        </w:rPr>
        <w:t>___      їв________</w:t>
      </w:r>
    </w:p>
    <w:p w:rsidR="00A536F4" w:rsidRPr="00D72716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DD5A89" w:rsidRPr="00E63572" w:rsidRDefault="00DD5A89" w:rsidP="00DD5A89">
      <w:pPr>
        <w:ind w:firstLine="709"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E63572">
        <w:rPr>
          <w:sz w:val="27"/>
          <w:szCs w:val="27"/>
          <w:lang w:val="uk-UA"/>
        </w:rPr>
        <w:t>Шапрана</w:t>
      </w:r>
      <w:proofErr w:type="spellEnd"/>
      <w:r w:rsidR="00E63572" w:rsidRPr="00E63572">
        <w:rPr>
          <w:sz w:val="27"/>
          <w:szCs w:val="27"/>
          <w:lang w:val="uk-UA"/>
        </w:rPr>
        <w:t xml:space="preserve"> В.В., членів</w:t>
      </w:r>
      <w:r w:rsidRPr="00E63572">
        <w:rPr>
          <w:sz w:val="27"/>
          <w:szCs w:val="27"/>
          <w:lang w:val="uk-UA"/>
        </w:rPr>
        <w:t xml:space="preserve"> Першої Дисциплінарної палати Вищої ради правосуддя </w:t>
      </w:r>
      <w:proofErr w:type="spellStart"/>
      <w:r w:rsidR="00E63572" w:rsidRPr="00E63572">
        <w:rPr>
          <w:sz w:val="27"/>
          <w:szCs w:val="27"/>
          <w:lang w:val="uk-UA"/>
        </w:rPr>
        <w:t>Маловацького</w:t>
      </w:r>
      <w:proofErr w:type="spellEnd"/>
      <w:r w:rsidR="00E63572" w:rsidRPr="00E63572">
        <w:rPr>
          <w:sz w:val="27"/>
          <w:szCs w:val="27"/>
          <w:lang w:val="uk-UA"/>
        </w:rPr>
        <w:t xml:space="preserve"> О.В., </w:t>
      </w:r>
      <w:proofErr w:type="spellStart"/>
      <w:r w:rsidR="00E63572" w:rsidRPr="00E63572">
        <w:rPr>
          <w:sz w:val="27"/>
          <w:szCs w:val="27"/>
          <w:lang w:val="uk-UA"/>
        </w:rPr>
        <w:t>Розваляєвої</w:t>
      </w:r>
      <w:proofErr w:type="spellEnd"/>
      <w:r w:rsidR="00E63572" w:rsidRPr="00E63572">
        <w:rPr>
          <w:sz w:val="27"/>
          <w:szCs w:val="27"/>
          <w:lang w:val="uk-UA"/>
        </w:rPr>
        <w:t xml:space="preserve"> Т.С., Шелест С.Б., </w:t>
      </w:r>
      <w:r w:rsidRPr="00E63572">
        <w:rPr>
          <w:sz w:val="27"/>
          <w:szCs w:val="27"/>
          <w:lang w:val="uk-UA"/>
        </w:rPr>
        <w:t xml:space="preserve">розглянувши висновки доповідача – члена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Краснощокової</w:t>
      </w:r>
      <w:proofErr w:type="spellEnd"/>
      <w:r w:rsidRPr="00E63572">
        <w:rPr>
          <w:sz w:val="27"/>
          <w:szCs w:val="27"/>
          <w:lang w:val="uk-UA"/>
        </w:rPr>
        <w:t> Н.С. за результатами попередньої перевірки скарг,</w:t>
      </w:r>
    </w:p>
    <w:p w:rsidR="00DD5A89" w:rsidRPr="00E63572" w:rsidRDefault="00DD5A89" w:rsidP="00DD5A89">
      <w:pPr>
        <w:ind w:firstLine="709"/>
        <w:jc w:val="both"/>
        <w:rPr>
          <w:sz w:val="27"/>
          <w:szCs w:val="27"/>
          <w:lang w:val="uk-UA"/>
        </w:rPr>
      </w:pPr>
    </w:p>
    <w:p w:rsidR="008C32D1" w:rsidRPr="00E63572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E63572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E63572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E63572" w:rsidRDefault="008C32D1" w:rsidP="004B1F4A">
      <w:pPr>
        <w:ind w:firstLine="709"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1) </w:t>
      </w:r>
      <w:r w:rsidR="003D4357" w:rsidRPr="00E63572">
        <w:rPr>
          <w:sz w:val="27"/>
          <w:szCs w:val="27"/>
          <w:lang w:val="uk-UA"/>
        </w:rPr>
        <w:t xml:space="preserve">14 вересня 2020 року до Вищої ради правосуддя за вхідним </w:t>
      </w:r>
      <w:r w:rsidR="003D4357" w:rsidRPr="00E63572">
        <w:rPr>
          <w:sz w:val="27"/>
          <w:szCs w:val="27"/>
          <w:lang w:val="uk-UA"/>
        </w:rPr>
        <w:br/>
        <w:t>№  В-5054/0/7-20 надійшла скарга Василенко О.М. на дії судді</w:t>
      </w:r>
      <w:r w:rsidR="003D4357" w:rsidRPr="00E63572">
        <w:rPr>
          <w:b/>
          <w:sz w:val="27"/>
          <w:szCs w:val="27"/>
          <w:lang w:val="uk-UA"/>
        </w:rPr>
        <w:t xml:space="preserve"> </w:t>
      </w:r>
      <w:r w:rsidR="003D4357" w:rsidRPr="00E63572">
        <w:rPr>
          <w:sz w:val="27"/>
          <w:szCs w:val="27"/>
          <w:lang w:val="uk-UA"/>
        </w:rPr>
        <w:t xml:space="preserve">Богунського районного суду міста Житомира </w:t>
      </w:r>
      <w:proofErr w:type="spellStart"/>
      <w:r w:rsidR="003D4357" w:rsidRPr="00E63572">
        <w:rPr>
          <w:sz w:val="27"/>
          <w:szCs w:val="27"/>
          <w:lang w:val="uk-UA"/>
        </w:rPr>
        <w:t>Зіневич</w:t>
      </w:r>
      <w:proofErr w:type="spellEnd"/>
      <w:r w:rsidR="003D4357" w:rsidRPr="00E63572">
        <w:rPr>
          <w:sz w:val="27"/>
          <w:szCs w:val="27"/>
          <w:lang w:val="uk-UA"/>
        </w:rPr>
        <w:t xml:space="preserve"> І.В. під час здійснення правосуддя у справі № 295/8391/17 </w:t>
      </w:r>
      <w:r w:rsidR="002625BD" w:rsidRPr="00E63572">
        <w:rPr>
          <w:sz w:val="27"/>
          <w:szCs w:val="27"/>
          <w:lang w:val="uk-UA"/>
        </w:rPr>
        <w:t>із проханням притягнути судд</w:t>
      </w:r>
      <w:r w:rsidR="003D4357" w:rsidRPr="00E63572">
        <w:rPr>
          <w:sz w:val="27"/>
          <w:szCs w:val="27"/>
          <w:lang w:val="uk-UA"/>
        </w:rPr>
        <w:t>ю</w:t>
      </w:r>
      <w:r w:rsidR="002625BD" w:rsidRPr="00E63572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E63572">
        <w:rPr>
          <w:sz w:val="27"/>
          <w:szCs w:val="27"/>
          <w:lang w:val="uk-UA"/>
        </w:rPr>
        <w:t>.</w:t>
      </w:r>
    </w:p>
    <w:p w:rsidR="003D4357" w:rsidRPr="00E63572" w:rsidRDefault="003D4357" w:rsidP="003D4357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E63572" w:rsidRDefault="008C32D1" w:rsidP="0030434D">
      <w:pPr>
        <w:ind w:right="-1"/>
        <w:jc w:val="both"/>
        <w:rPr>
          <w:sz w:val="27"/>
          <w:szCs w:val="27"/>
          <w:lang w:val="uk-UA"/>
        </w:rPr>
      </w:pPr>
    </w:p>
    <w:p w:rsidR="008C32D1" w:rsidRPr="00E63572" w:rsidRDefault="008C32D1" w:rsidP="00BB1304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lastRenderedPageBreak/>
        <w:t xml:space="preserve">2) </w:t>
      </w:r>
      <w:r w:rsidR="004E3666" w:rsidRPr="00E63572">
        <w:rPr>
          <w:sz w:val="27"/>
          <w:szCs w:val="27"/>
          <w:lang w:val="uk-UA"/>
        </w:rPr>
        <w:t xml:space="preserve">11 вересня 2020 року до Вищої ради правосуддя за вхідним </w:t>
      </w:r>
      <w:r w:rsidR="004E3666" w:rsidRPr="00E63572">
        <w:rPr>
          <w:sz w:val="27"/>
          <w:szCs w:val="27"/>
          <w:lang w:val="uk-UA"/>
        </w:rPr>
        <w:br/>
        <w:t xml:space="preserve">№ Х-5038/0/7-20 надійшла скарга Хуторної С.В. на дії судді </w:t>
      </w:r>
      <w:proofErr w:type="spellStart"/>
      <w:r w:rsidR="004E3666" w:rsidRPr="00E63572">
        <w:rPr>
          <w:sz w:val="27"/>
          <w:szCs w:val="27"/>
          <w:lang w:val="uk-UA"/>
        </w:rPr>
        <w:t>Бобровицького</w:t>
      </w:r>
      <w:proofErr w:type="spellEnd"/>
      <w:r w:rsidR="004E3666" w:rsidRPr="00E63572">
        <w:rPr>
          <w:sz w:val="27"/>
          <w:szCs w:val="27"/>
          <w:lang w:val="uk-UA"/>
        </w:rPr>
        <w:t xml:space="preserve"> районного суду Чернігівської області </w:t>
      </w:r>
      <w:proofErr w:type="spellStart"/>
      <w:r w:rsidR="004E3666" w:rsidRPr="00E63572">
        <w:rPr>
          <w:sz w:val="27"/>
          <w:szCs w:val="27"/>
          <w:lang w:val="uk-UA"/>
        </w:rPr>
        <w:t>Булиги</w:t>
      </w:r>
      <w:proofErr w:type="spellEnd"/>
      <w:r w:rsidR="004E3666" w:rsidRPr="00E63572">
        <w:rPr>
          <w:sz w:val="27"/>
          <w:szCs w:val="27"/>
          <w:lang w:val="uk-UA"/>
        </w:rPr>
        <w:t xml:space="preserve"> Н.О. під час здійснення правосуддя у справі № 729/894/20 із проханням притягнути суддю</w:t>
      </w:r>
      <w:r w:rsidRPr="00E63572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627210" w:rsidRPr="00E63572" w:rsidRDefault="00627210" w:rsidP="00627210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За результатами попередньої перевірки дисциплінарн</w:t>
      </w:r>
      <w:r w:rsidR="004E3666" w:rsidRPr="00E63572">
        <w:rPr>
          <w:sz w:val="27"/>
          <w:szCs w:val="27"/>
          <w:lang w:val="uk-UA"/>
        </w:rPr>
        <w:t>ої</w:t>
      </w:r>
      <w:r w:rsidR="00D21D72" w:rsidRPr="00E63572">
        <w:rPr>
          <w:sz w:val="27"/>
          <w:szCs w:val="27"/>
          <w:lang w:val="uk-UA"/>
        </w:rPr>
        <w:t xml:space="preserve"> скарг</w:t>
      </w:r>
      <w:r w:rsidR="004E3666" w:rsidRPr="00E63572">
        <w:rPr>
          <w:sz w:val="27"/>
          <w:szCs w:val="27"/>
          <w:lang w:val="uk-UA"/>
        </w:rPr>
        <w:t>и</w:t>
      </w:r>
      <w:r w:rsidRPr="00E63572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D21D72" w:rsidRPr="00E63572">
        <w:rPr>
          <w:sz w:val="27"/>
          <w:szCs w:val="27"/>
          <w:lang w:val="uk-UA"/>
        </w:rPr>
        <w:t>ї справи, оскільки доводи скарг</w:t>
      </w:r>
      <w:r w:rsidR="004E3666" w:rsidRPr="00E63572">
        <w:rPr>
          <w:sz w:val="27"/>
          <w:szCs w:val="27"/>
          <w:lang w:val="uk-UA"/>
        </w:rPr>
        <w:t>и</w:t>
      </w:r>
      <w:r w:rsidRPr="00E63572">
        <w:rPr>
          <w:sz w:val="27"/>
          <w:szCs w:val="27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E63572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63572" w:rsidRDefault="008C32D1" w:rsidP="00095354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3) </w:t>
      </w:r>
      <w:r w:rsidR="00E63572" w:rsidRPr="00E63572">
        <w:rPr>
          <w:sz w:val="27"/>
          <w:szCs w:val="27"/>
          <w:lang w:val="uk-UA"/>
        </w:rPr>
        <w:t xml:space="preserve">16 вересня </w:t>
      </w:r>
      <w:r w:rsidR="004E3666" w:rsidRPr="00E63572">
        <w:rPr>
          <w:sz w:val="27"/>
          <w:szCs w:val="27"/>
          <w:lang w:val="uk-UA"/>
        </w:rPr>
        <w:t xml:space="preserve">2020 року до Вищої ради правосуддя за вхідним </w:t>
      </w:r>
      <w:r w:rsidR="004E3666" w:rsidRPr="00E63572">
        <w:rPr>
          <w:sz w:val="27"/>
          <w:szCs w:val="27"/>
          <w:lang w:val="uk-UA"/>
        </w:rPr>
        <w:br/>
        <w:t xml:space="preserve">№  Ж-4494/1/7-20 надійшла дисциплінарна скарга </w:t>
      </w:r>
      <w:proofErr w:type="spellStart"/>
      <w:r w:rsidR="004E3666" w:rsidRPr="00E63572">
        <w:rPr>
          <w:sz w:val="27"/>
          <w:szCs w:val="27"/>
          <w:lang w:val="uk-UA"/>
        </w:rPr>
        <w:t>Жержевського</w:t>
      </w:r>
      <w:proofErr w:type="spellEnd"/>
      <w:r w:rsidR="004E3666" w:rsidRPr="00E63572">
        <w:rPr>
          <w:sz w:val="27"/>
          <w:szCs w:val="27"/>
          <w:lang w:val="uk-UA"/>
        </w:rPr>
        <w:t xml:space="preserve"> С.О. на дії судді Окружного адміністративного суду міста Києва </w:t>
      </w:r>
      <w:proofErr w:type="spellStart"/>
      <w:r w:rsidR="004E3666" w:rsidRPr="00E63572">
        <w:rPr>
          <w:sz w:val="27"/>
          <w:szCs w:val="27"/>
          <w:lang w:val="uk-UA"/>
        </w:rPr>
        <w:t>Літвінової</w:t>
      </w:r>
      <w:proofErr w:type="spellEnd"/>
      <w:r w:rsidR="004E3666" w:rsidRPr="00E63572">
        <w:rPr>
          <w:sz w:val="27"/>
          <w:szCs w:val="27"/>
          <w:lang w:val="uk-UA"/>
        </w:rPr>
        <w:t xml:space="preserve"> А.В. під час здійснення правосуддя у справі № 640/24276/19 </w:t>
      </w:r>
      <w:r w:rsidRPr="00E63572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E63572" w:rsidRDefault="00627210" w:rsidP="00627210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За результатами попе</w:t>
      </w:r>
      <w:r w:rsidR="007E2EF1" w:rsidRPr="00E63572">
        <w:rPr>
          <w:sz w:val="27"/>
          <w:szCs w:val="27"/>
          <w:lang w:val="uk-UA"/>
        </w:rPr>
        <w:t>редньої перевірки дисциплінарних скарг</w:t>
      </w:r>
      <w:r w:rsidRPr="00E63572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7E2EF1" w:rsidRPr="00E63572">
        <w:rPr>
          <w:sz w:val="27"/>
          <w:szCs w:val="27"/>
          <w:lang w:val="uk-UA"/>
        </w:rPr>
        <w:t>ї справи, оскільки доводи скарг</w:t>
      </w:r>
      <w:r w:rsidR="004E3666" w:rsidRPr="00E63572">
        <w:rPr>
          <w:sz w:val="27"/>
          <w:szCs w:val="27"/>
          <w:lang w:val="uk-UA"/>
        </w:rPr>
        <w:t>и</w:t>
      </w:r>
      <w:r w:rsidRPr="00E63572">
        <w:rPr>
          <w:sz w:val="27"/>
          <w:szCs w:val="27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E63572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E63572" w:rsidRDefault="00627210" w:rsidP="00627210">
      <w:pPr>
        <w:ind w:firstLine="709"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4) </w:t>
      </w:r>
      <w:r w:rsidR="004E3666" w:rsidRPr="00E63572">
        <w:rPr>
          <w:sz w:val="27"/>
          <w:szCs w:val="27"/>
          <w:lang w:val="uk-UA"/>
        </w:rPr>
        <w:t xml:space="preserve">15 вересня 2020 року до Вищої ради правосуддя за вхідним </w:t>
      </w:r>
      <w:r w:rsidR="004E3666" w:rsidRPr="00E63572">
        <w:rPr>
          <w:sz w:val="27"/>
          <w:szCs w:val="27"/>
          <w:lang w:val="uk-UA"/>
        </w:rPr>
        <w:br/>
        <w:t xml:space="preserve">№ С-5095/0/7-20 надійшла скарга </w:t>
      </w:r>
      <w:proofErr w:type="spellStart"/>
      <w:r w:rsidR="004E3666" w:rsidRPr="00E63572">
        <w:rPr>
          <w:sz w:val="27"/>
          <w:szCs w:val="27"/>
          <w:lang w:val="uk-UA"/>
        </w:rPr>
        <w:t>Севрюкової</w:t>
      </w:r>
      <w:proofErr w:type="spellEnd"/>
      <w:r w:rsidR="004E3666" w:rsidRPr="00E63572">
        <w:rPr>
          <w:sz w:val="27"/>
          <w:szCs w:val="27"/>
          <w:lang w:val="uk-UA"/>
        </w:rPr>
        <w:t xml:space="preserve"> </w:t>
      </w:r>
      <w:r w:rsidR="00E63572" w:rsidRPr="00E63572">
        <w:rPr>
          <w:sz w:val="27"/>
          <w:szCs w:val="27"/>
          <w:lang w:val="uk-UA"/>
        </w:rPr>
        <w:t>Т.М.</w:t>
      </w:r>
      <w:r w:rsidR="004E3666" w:rsidRPr="00E63572">
        <w:rPr>
          <w:sz w:val="27"/>
          <w:szCs w:val="27"/>
          <w:lang w:val="uk-UA"/>
        </w:rPr>
        <w:t xml:space="preserve"> на дії судді Комінтернівського районного суду міста Харкова </w:t>
      </w:r>
      <w:proofErr w:type="spellStart"/>
      <w:r w:rsidR="004E3666" w:rsidRPr="00E63572">
        <w:rPr>
          <w:sz w:val="27"/>
          <w:szCs w:val="27"/>
          <w:lang w:val="uk-UA"/>
        </w:rPr>
        <w:t>Онупко</w:t>
      </w:r>
      <w:proofErr w:type="spellEnd"/>
      <w:r w:rsidR="004E3666" w:rsidRPr="00E63572">
        <w:rPr>
          <w:sz w:val="27"/>
          <w:szCs w:val="27"/>
          <w:lang w:val="uk-UA"/>
        </w:rPr>
        <w:t xml:space="preserve"> М.Ю. під час здійснення правосуддя у справі № 641/10683/19 (2-н/641/2455/2019)</w:t>
      </w:r>
      <w:r w:rsidRPr="00E63572">
        <w:rPr>
          <w:sz w:val="27"/>
          <w:szCs w:val="27"/>
          <w:lang w:val="uk-UA"/>
        </w:rPr>
        <w:t xml:space="preserve"> </w:t>
      </w:r>
      <w:r w:rsidR="002625BD" w:rsidRPr="00E63572">
        <w:rPr>
          <w:sz w:val="27"/>
          <w:szCs w:val="27"/>
          <w:lang w:val="uk-UA"/>
        </w:rPr>
        <w:t>із проханням притягнути суддю</w:t>
      </w:r>
      <w:r w:rsidR="00FA5D8B" w:rsidRPr="00E63572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E63572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За результатами попе</w:t>
      </w:r>
      <w:r w:rsidR="00627210" w:rsidRPr="00E63572">
        <w:rPr>
          <w:sz w:val="27"/>
          <w:szCs w:val="27"/>
          <w:lang w:val="uk-UA"/>
        </w:rPr>
        <w:t>редньої перевірки дисциплінарної</w:t>
      </w:r>
      <w:r w:rsidR="00C07F98" w:rsidRPr="00E63572">
        <w:rPr>
          <w:sz w:val="27"/>
          <w:szCs w:val="27"/>
          <w:lang w:val="uk-UA"/>
        </w:rPr>
        <w:t xml:space="preserve"> скарг</w:t>
      </w:r>
      <w:r w:rsidR="00627210" w:rsidRPr="00E63572">
        <w:rPr>
          <w:sz w:val="27"/>
          <w:szCs w:val="27"/>
          <w:lang w:val="uk-UA"/>
        </w:rPr>
        <w:t>и</w:t>
      </w:r>
      <w:r w:rsidR="00C07F98" w:rsidRPr="00E63572">
        <w:rPr>
          <w:sz w:val="27"/>
          <w:szCs w:val="27"/>
          <w:lang w:val="uk-UA"/>
        </w:rPr>
        <w:t xml:space="preserve"> </w:t>
      </w:r>
      <w:r w:rsidRPr="00E63572">
        <w:rPr>
          <w:sz w:val="27"/>
          <w:szCs w:val="27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</w:t>
      </w:r>
      <w:r w:rsidR="004C4689" w:rsidRPr="00E63572">
        <w:rPr>
          <w:sz w:val="27"/>
          <w:szCs w:val="27"/>
          <w:lang w:val="uk-UA"/>
        </w:rPr>
        <w:t>ї справи, оскільки доводи скарг</w:t>
      </w:r>
      <w:r w:rsidR="00627210" w:rsidRPr="00E63572">
        <w:rPr>
          <w:sz w:val="27"/>
          <w:szCs w:val="27"/>
          <w:lang w:val="uk-UA"/>
        </w:rPr>
        <w:t>и</w:t>
      </w:r>
      <w:r w:rsidRPr="00E63572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A4151A" w:rsidRPr="00E63572">
        <w:rPr>
          <w:sz w:val="27"/>
          <w:szCs w:val="27"/>
          <w:lang w:val="uk-UA"/>
        </w:rPr>
        <w:t>та в діях судді не встановлено озна</w:t>
      </w:r>
      <w:r w:rsidR="003E20A9" w:rsidRPr="00E63572">
        <w:rPr>
          <w:sz w:val="27"/>
          <w:szCs w:val="27"/>
          <w:lang w:val="uk-UA"/>
        </w:rPr>
        <w:t xml:space="preserve">к дисциплінарного проступку </w:t>
      </w:r>
      <w:r w:rsidRPr="00E63572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7431E3" w:rsidRPr="00E63572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E63572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5) </w:t>
      </w:r>
      <w:r w:rsidR="00CB4E38" w:rsidRPr="00E63572">
        <w:rPr>
          <w:sz w:val="27"/>
          <w:szCs w:val="27"/>
          <w:lang w:val="uk-UA"/>
        </w:rPr>
        <w:t xml:space="preserve">21 вересня 2020 року до Вищої ради правосуддя за вхідним </w:t>
      </w:r>
      <w:r w:rsidR="00CB4E38" w:rsidRPr="00E63572">
        <w:rPr>
          <w:sz w:val="27"/>
          <w:szCs w:val="27"/>
          <w:lang w:val="uk-UA"/>
        </w:rPr>
        <w:br/>
        <w:t xml:space="preserve">№ 130/2/5-20 надійшла скарга Народного депутата України Нестеренка К.О. на дії судді Дніпропетровського окружного адміністративного суду Сліпець Н.Є. під час здійснення правосуддя у справі № 160/10856/20 </w:t>
      </w:r>
      <w:r w:rsidRPr="00E63572">
        <w:rPr>
          <w:sz w:val="27"/>
          <w:szCs w:val="27"/>
          <w:lang w:val="uk-UA"/>
        </w:rPr>
        <w:t xml:space="preserve">із проханням </w:t>
      </w:r>
      <w:r w:rsidR="00CB4E38" w:rsidRPr="00E63572">
        <w:rPr>
          <w:sz w:val="27"/>
          <w:szCs w:val="27"/>
          <w:lang w:val="uk-UA"/>
        </w:rPr>
        <w:t>притягнути суддю</w:t>
      </w:r>
      <w:r w:rsidRPr="00E63572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E63572" w:rsidRDefault="00835200" w:rsidP="003D2877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За результатами попе</w:t>
      </w:r>
      <w:r w:rsidR="00627210" w:rsidRPr="00E63572">
        <w:rPr>
          <w:sz w:val="27"/>
          <w:szCs w:val="27"/>
          <w:lang w:val="uk-UA"/>
        </w:rPr>
        <w:t>редньої перевірки дисциплінарн</w:t>
      </w:r>
      <w:r w:rsidR="00336378" w:rsidRPr="00E63572">
        <w:rPr>
          <w:sz w:val="27"/>
          <w:szCs w:val="27"/>
          <w:lang w:val="uk-UA"/>
        </w:rPr>
        <w:t>ої</w:t>
      </w:r>
      <w:r w:rsidR="00627210" w:rsidRPr="00E63572">
        <w:rPr>
          <w:sz w:val="27"/>
          <w:szCs w:val="27"/>
          <w:lang w:val="uk-UA"/>
        </w:rPr>
        <w:t xml:space="preserve"> скарг</w:t>
      </w:r>
      <w:r w:rsidR="00336378" w:rsidRPr="00E63572">
        <w:rPr>
          <w:sz w:val="27"/>
          <w:szCs w:val="27"/>
          <w:lang w:val="uk-UA"/>
        </w:rPr>
        <w:t>и</w:t>
      </w:r>
      <w:r w:rsidRPr="00E63572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</w:t>
      </w:r>
      <w:r w:rsidR="0044167D" w:rsidRPr="00E63572">
        <w:rPr>
          <w:sz w:val="27"/>
          <w:szCs w:val="27"/>
          <w:lang w:val="uk-UA"/>
        </w:rPr>
        <w:t xml:space="preserve"> справи, оскільки доводи скарг</w:t>
      </w:r>
      <w:r w:rsidR="00336378" w:rsidRPr="00E63572">
        <w:rPr>
          <w:sz w:val="27"/>
          <w:szCs w:val="27"/>
          <w:lang w:val="uk-UA"/>
        </w:rPr>
        <w:t>и</w:t>
      </w:r>
      <w:r w:rsidR="0044167D" w:rsidRPr="00E63572">
        <w:rPr>
          <w:sz w:val="27"/>
          <w:szCs w:val="27"/>
          <w:lang w:val="uk-UA"/>
        </w:rPr>
        <w:t xml:space="preserve"> </w:t>
      </w:r>
      <w:r w:rsidRPr="00E63572">
        <w:rPr>
          <w:sz w:val="27"/>
          <w:szCs w:val="27"/>
          <w:lang w:val="uk-UA"/>
        </w:rPr>
        <w:t xml:space="preserve">зводяться до незгоди з судовим </w:t>
      </w:r>
      <w:r w:rsidRPr="00E63572">
        <w:rPr>
          <w:sz w:val="27"/>
          <w:szCs w:val="27"/>
          <w:lang w:val="uk-UA"/>
        </w:rPr>
        <w:lastRenderedPageBreak/>
        <w:t xml:space="preserve">рішенням </w:t>
      </w:r>
      <w:r w:rsidR="00C07F98" w:rsidRPr="00E63572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E63572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CB4E38" w:rsidRPr="00E63572" w:rsidRDefault="00CB4E38" w:rsidP="003D2877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6) </w:t>
      </w:r>
      <w:r w:rsidRPr="00E63572">
        <w:rPr>
          <w:bCs/>
          <w:sz w:val="27"/>
          <w:szCs w:val="27"/>
          <w:lang w:val="uk-UA"/>
        </w:rPr>
        <w:t xml:space="preserve">24 вересня 2020 року до Вищої ради правосуддя за вхідним </w:t>
      </w:r>
      <w:r w:rsidRPr="00E63572">
        <w:rPr>
          <w:bCs/>
          <w:sz w:val="27"/>
          <w:szCs w:val="27"/>
          <w:lang w:val="uk-UA"/>
        </w:rPr>
        <w:br/>
        <w:t xml:space="preserve">№ 585/1/13-20 надійшла скарга адвоката </w:t>
      </w:r>
      <w:proofErr w:type="spellStart"/>
      <w:r w:rsidRPr="00E63572">
        <w:rPr>
          <w:bCs/>
          <w:sz w:val="27"/>
          <w:szCs w:val="27"/>
          <w:lang w:val="uk-UA"/>
        </w:rPr>
        <w:t>Рахильчука</w:t>
      </w:r>
      <w:proofErr w:type="spellEnd"/>
      <w:r w:rsidRPr="00E63572">
        <w:rPr>
          <w:bCs/>
          <w:sz w:val="27"/>
          <w:szCs w:val="27"/>
          <w:lang w:val="uk-UA"/>
        </w:rPr>
        <w:t xml:space="preserve"> О.В., подана в інтересах Товариства з обмеженою відповідальністю «Гір-Інтернешнл», на дії судді Господарського суду Дніпропетровської області Мартинюка С.В. під час здійснення правосуддя у справі № 904/3325/20 </w:t>
      </w:r>
      <w:r w:rsidRPr="00E63572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7) </w:t>
      </w:r>
      <w:r w:rsidRPr="00E63572">
        <w:rPr>
          <w:bCs/>
          <w:sz w:val="27"/>
          <w:szCs w:val="27"/>
          <w:lang w:val="uk-UA"/>
        </w:rPr>
        <w:t xml:space="preserve">22 вересня 2020 року до Вищої ради правосуддя за вхідним </w:t>
      </w:r>
      <w:r w:rsidRPr="00E63572">
        <w:rPr>
          <w:bCs/>
          <w:sz w:val="27"/>
          <w:szCs w:val="27"/>
          <w:lang w:val="uk-UA"/>
        </w:rPr>
        <w:br/>
        <w:t xml:space="preserve">№ М-5138/1/7-20 на дійшла скарга адвоката </w:t>
      </w:r>
      <w:proofErr w:type="spellStart"/>
      <w:r w:rsidRPr="00E63572">
        <w:rPr>
          <w:bCs/>
          <w:sz w:val="27"/>
          <w:szCs w:val="27"/>
          <w:lang w:val="uk-UA"/>
        </w:rPr>
        <w:t>Маркелова</w:t>
      </w:r>
      <w:proofErr w:type="spellEnd"/>
      <w:r w:rsidRPr="00E63572">
        <w:rPr>
          <w:bCs/>
          <w:sz w:val="27"/>
          <w:szCs w:val="27"/>
          <w:lang w:val="uk-UA"/>
        </w:rPr>
        <w:t xml:space="preserve"> В.С. на дії судді Донецького апеляційного суду </w:t>
      </w:r>
      <w:proofErr w:type="spellStart"/>
      <w:r w:rsidRPr="00E63572">
        <w:rPr>
          <w:bCs/>
          <w:sz w:val="27"/>
          <w:szCs w:val="27"/>
          <w:lang w:val="uk-UA"/>
        </w:rPr>
        <w:t>Куракової</w:t>
      </w:r>
      <w:proofErr w:type="spellEnd"/>
      <w:r w:rsidRPr="00E63572">
        <w:rPr>
          <w:bCs/>
          <w:sz w:val="27"/>
          <w:szCs w:val="27"/>
          <w:lang w:val="uk-UA"/>
        </w:rPr>
        <w:t xml:space="preserve"> В.В. під час здійснення правосуддя у справі № 266/1933/20 </w:t>
      </w:r>
      <w:r w:rsidRPr="00E63572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E63572">
        <w:rPr>
          <w:sz w:val="27"/>
          <w:szCs w:val="27"/>
          <w:lang w:val="uk-UA"/>
        </w:rPr>
        <w:t>Краснощоковою</w:t>
      </w:r>
      <w:proofErr w:type="spellEnd"/>
      <w:r w:rsidRPr="00E63572">
        <w:rPr>
          <w:sz w:val="27"/>
          <w:szCs w:val="27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CB4E38" w:rsidRPr="00E63572" w:rsidRDefault="00CB4E38" w:rsidP="00CB4E38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8C32D1" w:rsidRPr="00E63572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3572">
        <w:rPr>
          <w:rFonts w:cs="Times New Roman"/>
          <w:sz w:val="27"/>
          <w:szCs w:val="27"/>
        </w:rPr>
        <w:t>Відпові</w:t>
      </w:r>
      <w:r w:rsidR="00AF1D65" w:rsidRPr="00E63572">
        <w:rPr>
          <w:rFonts w:cs="Times New Roman"/>
          <w:sz w:val="27"/>
          <w:szCs w:val="27"/>
        </w:rPr>
        <w:t xml:space="preserve">дно до </w:t>
      </w:r>
      <w:r w:rsidR="00C64D44" w:rsidRPr="00E63572">
        <w:rPr>
          <w:rFonts w:cs="Times New Roman"/>
          <w:sz w:val="27"/>
          <w:szCs w:val="27"/>
        </w:rPr>
        <w:t>пункт</w:t>
      </w:r>
      <w:r w:rsidR="00336378" w:rsidRPr="00E63572">
        <w:rPr>
          <w:rFonts w:cs="Times New Roman"/>
          <w:sz w:val="27"/>
          <w:szCs w:val="27"/>
        </w:rPr>
        <w:t>у</w:t>
      </w:r>
      <w:r w:rsidR="005E682B" w:rsidRPr="00E63572">
        <w:rPr>
          <w:rFonts w:cs="Times New Roman"/>
          <w:sz w:val="27"/>
          <w:szCs w:val="27"/>
        </w:rPr>
        <w:t xml:space="preserve"> </w:t>
      </w:r>
      <w:r w:rsidR="008C32D1" w:rsidRPr="00E63572">
        <w:rPr>
          <w:rFonts w:cs="Times New Roman"/>
          <w:sz w:val="27"/>
          <w:szCs w:val="27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E63572">
        <w:rPr>
          <w:rFonts w:cs="Times New Roman"/>
          <w:sz w:val="27"/>
          <w:szCs w:val="27"/>
        </w:rPr>
        <w:t>, якщо суть скарги зводиться лише до незгоди із судовим рішенням.</w:t>
      </w:r>
    </w:p>
    <w:p w:rsidR="008C32D1" w:rsidRPr="00E63572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3572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E63572">
        <w:rPr>
          <w:rFonts w:cs="Times New Roman"/>
          <w:sz w:val="27"/>
          <w:szCs w:val="27"/>
        </w:rPr>
        <w:t xml:space="preserve"> скарг, висновків члена Першої Д</w:t>
      </w:r>
      <w:r w:rsidRPr="00E63572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Pr="00E63572" w:rsidRDefault="008C32D1" w:rsidP="00A536F4">
      <w:pPr>
        <w:ind w:firstLine="708"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30434D" w:rsidRPr="00E63572" w:rsidRDefault="0030434D" w:rsidP="00A536F4">
      <w:pPr>
        <w:ind w:firstLine="708"/>
        <w:jc w:val="both"/>
        <w:rPr>
          <w:sz w:val="27"/>
          <w:szCs w:val="27"/>
          <w:lang w:val="uk-UA"/>
        </w:rPr>
      </w:pPr>
    </w:p>
    <w:p w:rsidR="008C32D1" w:rsidRPr="00E63572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>ухвалила</w:t>
      </w:r>
      <w:r w:rsidRPr="00E63572">
        <w:rPr>
          <w:b/>
          <w:color w:val="000000"/>
          <w:sz w:val="27"/>
          <w:szCs w:val="27"/>
          <w:lang w:val="uk-UA"/>
        </w:rPr>
        <w:t>:</w:t>
      </w:r>
    </w:p>
    <w:p w:rsidR="008C32D1" w:rsidRPr="00E63572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8C32D1" w:rsidRPr="00E63572" w:rsidRDefault="00F206CF" w:rsidP="003C5255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1) </w:t>
      </w:r>
      <w:r w:rsidR="008C32D1" w:rsidRPr="00E63572">
        <w:rPr>
          <w:sz w:val="27"/>
          <w:szCs w:val="27"/>
          <w:lang w:val="uk-UA"/>
        </w:rPr>
        <w:t xml:space="preserve">відмовити у відкритті </w:t>
      </w:r>
      <w:r w:rsidR="000464F6" w:rsidRPr="00E63572">
        <w:rPr>
          <w:sz w:val="27"/>
          <w:szCs w:val="27"/>
          <w:lang w:val="uk-UA"/>
        </w:rPr>
        <w:t xml:space="preserve">дисциплінарної справи за </w:t>
      </w:r>
      <w:r w:rsidR="00CB4E38" w:rsidRPr="00E63572">
        <w:rPr>
          <w:sz w:val="27"/>
          <w:szCs w:val="27"/>
          <w:lang w:val="uk-UA"/>
        </w:rPr>
        <w:t>скаргою</w:t>
      </w:r>
      <w:r w:rsidR="004C4689" w:rsidRPr="00E63572">
        <w:rPr>
          <w:sz w:val="27"/>
          <w:szCs w:val="27"/>
          <w:lang w:val="uk-UA"/>
        </w:rPr>
        <w:t xml:space="preserve"> </w:t>
      </w:r>
      <w:r w:rsidR="00CB4E38" w:rsidRPr="00E63572">
        <w:rPr>
          <w:sz w:val="27"/>
          <w:szCs w:val="27"/>
          <w:lang w:val="uk-UA"/>
        </w:rPr>
        <w:t xml:space="preserve">Василенко  Олени  Михайлівни стосовно судді Богунського районного суду міста Житомира </w:t>
      </w:r>
      <w:proofErr w:type="spellStart"/>
      <w:r w:rsidR="00CB4E38" w:rsidRPr="00E63572">
        <w:rPr>
          <w:sz w:val="27"/>
          <w:szCs w:val="27"/>
          <w:lang w:val="uk-UA"/>
        </w:rPr>
        <w:t>Зіневич</w:t>
      </w:r>
      <w:proofErr w:type="spellEnd"/>
      <w:r w:rsidR="00CB4E38" w:rsidRPr="00E63572">
        <w:rPr>
          <w:sz w:val="27"/>
          <w:szCs w:val="27"/>
          <w:lang w:val="uk-UA"/>
        </w:rPr>
        <w:t xml:space="preserve"> Інни Віталіївни</w:t>
      </w:r>
      <w:r w:rsidR="008C32D1" w:rsidRPr="00E63572">
        <w:rPr>
          <w:sz w:val="27"/>
          <w:szCs w:val="27"/>
          <w:lang w:val="uk-UA"/>
        </w:rPr>
        <w:t>;</w:t>
      </w:r>
    </w:p>
    <w:p w:rsidR="00F206CF" w:rsidRPr="00E63572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63572" w:rsidRDefault="00F206CF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lastRenderedPageBreak/>
        <w:t xml:space="preserve">2) </w:t>
      </w:r>
      <w:r w:rsidR="008C32D1" w:rsidRPr="00E63572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674377" w:rsidRPr="00E63572">
        <w:rPr>
          <w:sz w:val="27"/>
          <w:szCs w:val="27"/>
          <w:lang w:val="uk-UA"/>
        </w:rPr>
        <w:t>скаргою Хуторної Світлани Віталіївн</w:t>
      </w:r>
      <w:r w:rsidR="00E63572" w:rsidRPr="00E63572">
        <w:rPr>
          <w:sz w:val="27"/>
          <w:szCs w:val="27"/>
          <w:lang w:val="uk-UA"/>
        </w:rPr>
        <w:t xml:space="preserve">и стосовно судді </w:t>
      </w:r>
      <w:proofErr w:type="spellStart"/>
      <w:r w:rsidR="00E63572" w:rsidRPr="00E63572">
        <w:rPr>
          <w:sz w:val="27"/>
          <w:szCs w:val="27"/>
          <w:lang w:val="uk-UA"/>
        </w:rPr>
        <w:t>Бобровицького</w:t>
      </w:r>
      <w:proofErr w:type="spellEnd"/>
      <w:r w:rsidR="00E63572" w:rsidRPr="00E63572">
        <w:rPr>
          <w:sz w:val="27"/>
          <w:szCs w:val="27"/>
          <w:lang w:val="uk-UA"/>
        </w:rPr>
        <w:t xml:space="preserve"> </w:t>
      </w:r>
      <w:r w:rsidR="00674377" w:rsidRPr="00E63572">
        <w:rPr>
          <w:sz w:val="27"/>
          <w:szCs w:val="27"/>
          <w:lang w:val="uk-UA"/>
        </w:rPr>
        <w:t xml:space="preserve">районного суду Чернігівської області </w:t>
      </w:r>
      <w:proofErr w:type="spellStart"/>
      <w:r w:rsidR="00674377" w:rsidRPr="00E63572">
        <w:rPr>
          <w:sz w:val="27"/>
          <w:szCs w:val="27"/>
          <w:lang w:val="uk-UA"/>
        </w:rPr>
        <w:t>Булиги</w:t>
      </w:r>
      <w:proofErr w:type="spellEnd"/>
      <w:r w:rsidR="00674377" w:rsidRPr="00E63572">
        <w:rPr>
          <w:sz w:val="27"/>
          <w:szCs w:val="27"/>
          <w:lang w:val="uk-UA"/>
        </w:rPr>
        <w:t xml:space="preserve"> Наталії Олександрівни</w:t>
      </w:r>
      <w:r w:rsidR="008C32D1" w:rsidRPr="00E63572">
        <w:rPr>
          <w:sz w:val="27"/>
          <w:szCs w:val="27"/>
          <w:lang w:val="uk-UA"/>
        </w:rPr>
        <w:t>;</w:t>
      </w:r>
    </w:p>
    <w:p w:rsidR="00F206CF" w:rsidRPr="00E63572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E63572" w:rsidRDefault="00F206CF" w:rsidP="008D4E59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3)</w:t>
      </w:r>
      <w:r w:rsidR="008C32D1" w:rsidRPr="00E63572">
        <w:rPr>
          <w:sz w:val="27"/>
          <w:szCs w:val="27"/>
          <w:lang w:val="uk-UA"/>
        </w:rPr>
        <w:t xml:space="preserve"> відмовити у відкритті дисциплінарної справи за </w:t>
      </w:r>
      <w:r w:rsidR="00577F40" w:rsidRPr="00E63572">
        <w:rPr>
          <w:sz w:val="27"/>
          <w:szCs w:val="27"/>
          <w:lang w:val="uk-UA"/>
        </w:rPr>
        <w:t xml:space="preserve">скаргою </w:t>
      </w:r>
      <w:proofErr w:type="spellStart"/>
      <w:r w:rsidR="00577F40" w:rsidRPr="00E63572">
        <w:rPr>
          <w:sz w:val="27"/>
          <w:szCs w:val="27"/>
          <w:lang w:val="uk-UA"/>
        </w:rPr>
        <w:t>Жержевського</w:t>
      </w:r>
      <w:proofErr w:type="spellEnd"/>
      <w:r w:rsidR="00577F40" w:rsidRPr="00E63572">
        <w:rPr>
          <w:sz w:val="27"/>
          <w:szCs w:val="27"/>
          <w:lang w:val="uk-UA"/>
        </w:rPr>
        <w:t xml:space="preserve"> Сергія Олександровича стосовно судді Окружного адміністративного суду міста Києва </w:t>
      </w:r>
      <w:proofErr w:type="spellStart"/>
      <w:r w:rsidR="00577F40" w:rsidRPr="00E63572">
        <w:rPr>
          <w:sz w:val="27"/>
          <w:szCs w:val="27"/>
          <w:lang w:val="uk-UA"/>
        </w:rPr>
        <w:t>Літвінової</w:t>
      </w:r>
      <w:proofErr w:type="spellEnd"/>
      <w:r w:rsidR="00577F40" w:rsidRPr="00E63572">
        <w:rPr>
          <w:sz w:val="27"/>
          <w:szCs w:val="27"/>
          <w:lang w:val="uk-UA"/>
        </w:rPr>
        <w:t xml:space="preserve"> </w:t>
      </w:r>
      <w:proofErr w:type="spellStart"/>
      <w:r w:rsidR="00577F40" w:rsidRPr="00E63572">
        <w:rPr>
          <w:sz w:val="27"/>
          <w:szCs w:val="27"/>
          <w:lang w:val="uk-UA"/>
        </w:rPr>
        <w:t>Аріни</w:t>
      </w:r>
      <w:proofErr w:type="spellEnd"/>
      <w:r w:rsidR="00577F40" w:rsidRPr="00E63572">
        <w:rPr>
          <w:sz w:val="27"/>
          <w:szCs w:val="27"/>
          <w:lang w:val="uk-UA"/>
        </w:rPr>
        <w:t xml:space="preserve"> Володимирівни</w:t>
      </w:r>
      <w:r w:rsidRPr="00E63572">
        <w:rPr>
          <w:sz w:val="27"/>
          <w:szCs w:val="27"/>
          <w:lang w:val="uk-UA"/>
        </w:rPr>
        <w:t>;</w:t>
      </w:r>
    </w:p>
    <w:p w:rsidR="00F206CF" w:rsidRPr="00E63572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F206CF" w:rsidRPr="00E63572" w:rsidRDefault="00F206CF" w:rsidP="008D4E59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4) відмовити у відкритті дисциплінарної справи за </w:t>
      </w:r>
      <w:r w:rsidR="008D4E59" w:rsidRPr="00E63572">
        <w:rPr>
          <w:sz w:val="27"/>
          <w:szCs w:val="27"/>
          <w:lang w:val="uk-UA"/>
        </w:rPr>
        <w:t>скаргою</w:t>
      </w:r>
      <w:r w:rsidR="00A17A32" w:rsidRPr="00E63572">
        <w:rPr>
          <w:sz w:val="27"/>
          <w:szCs w:val="27"/>
          <w:lang w:val="uk-UA"/>
        </w:rPr>
        <w:t xml:space="preserve"> </w:t>
      </w:r>
      <w:proofErr w:type="spellStart"/>
      <w:r w:rsidR="00577F40" w:rsidRPr="00E63572">
        <w:rPr>
          <w:sz w:val="27"/>
          <w:szCs w:val="27"/>
          <w:lang w:val="uk-UA"/>
        </w:rPr>
        <w:t>Севрюкової</w:t>
      </w:r>
      <w:proofErr w:type="spellEnd"/>
      <w:r w:rsidR="00577F40" w:rsidRPr="00E63572">
        <w:rPr>
          <w:sz w:val="27"/>
          <w:szCs w:val="27"/>
          <w:lang w:val="uk-UA"/>
        </w:rPr>
        <w:t xml:space="preserve"> Тетяни Михайлівни стосовно судді Комінтернівського районного суду міста Харкова </w:t>
      </w:r>
      <w:proofErr w:type="spellStart"/>
      <w:r w:rsidR="00577F40" w:rsidRPr="00E63572">
        <w:rPr>
          <w:sz w:val="27"/>
          <w:szCs w:val="27"/>
          <w:lang w:val="uk-UA"/>
        </w:rPr>
        <w:t>Онупко</w:t>
      </w:r>
      <w:proofErr w:type="spellEnd"/>
      <w:r w:rsidR="00577F40" w:rsidRPr="00E63572">
        <w:rPr>
          <w:sz w:val="27"/>
          <w:szCs w:val="27"/>
          <w:lang w:val="uk-UA"/>
        </w:rPr>
        <w:t xml:space="preserve"> Марини Юріївни</w:t>
      </w:r>
      <w:r w:rsidR="007431E3" w:rsidRPr="00E63572">
        <w:rPr>
          <w:sz w:val="27"/>
          <w:szCs w:val="27"/>
          <w:lang w:val="uk-UA"/>
        </w:rPr>
        <w:t>;</w:t>
      </w:r>
    </w:p>
    <w:p w:rsidR="007431E3" w:rsidRPr="00E63572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7431E3" w:rsidRPr="00E63572" w:rsidRDefault="007431E3" w:rsidP="004C4689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>5) відмовити у відкритті дисциплінарної справи за скарг</w:t>
      </w:r>
      <w:r w:rsidR="0030434D" w:rsidRPr="00E63572">
        <w:rPr>
          <w:sz w:val="27"/>
          <w:szCs w:val="27"/>
          <w:lang w:val="uk-UA"/>
        </w:rPr>
        <w:t>ою</w:t>
      </w:r>
      <w:r w:rsidRPr="00E63572">
        <w:rPr>
          <w:sz w:val="27"/>
          <w:szCs w:val="27"/>
          <w:lang w:val="uk-UA"/>
        </w:rPr>
        <w:t xml:space="preserve"> </w:t>
      </w:r>
      <w:r w:rsidR="00577F40" w:rsidRPr="00E63572">
        <w:rPr>
          <w:sz w:val="27"/>
          <w:szCs w:val="27"/>
          <w:lang w:val="uk-UA"/>
        </w:rPr>
        <w:t xml:space="preserve">Народного депутата України </w:t>
      </w:r>
      <w:r w:rsidR="00577F40" w:rsidRPr="00E63572">
        <w:rPr>
          <w:sz w:val="27"/>
          <w:szCs w:val="27"/>
          <w:shd w:val="clear" w:color="auto" w:fill="FFFFFF"/>
          <w:lang w:val="uk-UA"/>
        </w:rPr>
        <w:t xml:space="preserve">Нестеренка </w:t>
      </w:r>
      <w:proofErr w:type="spellStart"/>
      <w:r w:rsidR="00577F40" w:rsidRPr="00E63572">
        <w:rPr>
          <w:sz w:val="27"/>
          <w:szCs w:val="27"/>
          <w:shd w:val="clear" w:color="auto" w:fill="FFFFFF"/>
          <w:lang w:val="uk-UA"/>
        </w:rPr>
        <w:t>Кирилла</w:t>
      </w:r>
      <w:proofErr w:type="spellEnd"/>
      <w:r w:rsidR="00577F40" w:rsidRPr="00E63572">
        <w:rPr>
          <w:sz w:val="27"/>
          <w:szCs w:val="27"/>
          <w:shd w:val="clear" w:color="auto" w:fill="FFFFFF"/>
          <w:lang w:val="uk-UA"/>
        </w:rPr>
        <w:t xml:space="preserve"> Олександровича стосовно судді Дніпропетровського окружного адміністративного суду Сліпець Надії Євгенівни</w:t>
      </w:r>
      <w:r w:rsidR="00577F40" w:rsidRPr="00E63572">
        <w:rPr>
          <w:sz w:val="27"/>
          <w:szCs w:val="27"/>
          <w:lang w:val="uk-UA"/>
        </w:rPr>
        <w:t>;</w:t>
      </w:r>
    </w:p>
    <w:p w:rsidR="00577F40" w:rsidRPr="00E63572" w:rsidRDefault="00577F40" w:rsidP="004C4689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577F40" w:rsidRPr="00E63572" w:rsidRDefault="00577F40" w:rsidP="00577F40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6) відмовити у відкритті дисциплінарної справи за скаргою адвоката </w:t>
      </w:r>
      <w:proofErr w:type="spellStart"/>
      <w:r w:rsidRPr="00E63572">
        <w:rPr>
          <w:sz w:val="27"/>
          <w:szCs w:val="27"/>
          <w:lang w:val="uk-UA"/>
        </w:rPr>
        <w:t>Рахильчука</w:t>
      </w:r>
      <w:proofErr w:type="spellEnd"/>
      <w:r w:rsidRPr="00E63572">
        <w:rPr>
          <w:sz w:val="27"/>
          <w:szCs w:val="27"/>
          <w:lang w:val="uk-UA"/>
        </w:rPr>
        <w:t xml:space="preserve"> Олександра Вікторовича, поданою в інтересах Товариства з обмеженою відповідальністю «Гір-Інтернешнл», стосовно судді Господарського суду Дніпропетровської області Мартинюка Сергія Віталійовича;</w:t>
      </w:r>
    </w:p>
    <w:p w:rsidR="00577F40" w:rsidRPr="00E63572" w:rsidRDefault="00577F40" w:rsidP="00577F40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577F40" w:rsidRPr="00E63572" w:rsidRDefault="00577F40" w:rsidP="00577F40">
      <w:pPr>
        <w:ind w:firstLine="708"/>
        <w:contextualSpacing/>
        <w:jc w:val="both"/>
        <w:rPr>
          <w:sz w:val="27"/>
          <w:szCs w:val="27"/>
          <w:lang w:val="uk-UA"/>
        </w:rPr>
      </w:pPr>
      <w:r w:rsidRPr="00E63572">
        <w:rPr>
          <w:sz w:val="27"/>
          <w:szCs w:val="27"/>
          <w:lang w:val="uk-UA"/>
        </w:rPr>
        <w:t xml:space="preserve">7) відмовити у відкритті дисциплінарної справи за скаргою адвоката </w:t>
      </w:r>
      <w:proofErr w:type="spellStart"/>
      <w:r w:rsidRPr="00E63572">
        <w:rPr>
          <w:sz w:val="27"/>
          <w:szCs w:val="27"/>
          <w:lang w:val="uk-UA"/>
        </w:rPr>
        <w:t>Маркелова</w:t>
      </w:r>
      <w:proofErr w:type="spellEnd"/>
      <w:r w:rsidRPr="00E63572">
        <w:rPr>
          <w:sz w:val="27"/>
          <w:szCs w:val="27"/>
          <w:lang w:val="uk-UA"/>
        </w:rPr>
        <w:t xml:space="preserve"> Владислава Сергійовича</w:t>
      </w:r>
      <w:r w:rsidRPr="00E63572">
        <w:rPr>
          <w:sz w:val="27"/>
          <w:szCs w:val="27"/>
          <w:shd w:val="clear" w:color="auto" w:fill="FFFFFF"/>
          <w:lang w:val="uk-UA"/>
        </w:rPr>
        <w:t xml:space="preserve"> стосовно судді Донецького апеляційного суду </w:t>
      </w:r>
      <w:proofErr w:type="spellStart"/>
      <w:r w:rsidRPr="00E63572">
        <w:rPr>
          <w:sz w:val="27"/>
          <w:szCs w:val="27"/>
          <w:shd w:val="clear" w:color="auto" w:fill="FFFFFF"/>
          <w:lang w:val="uk-UA"/>
        </w:rPr>
        <w:t>Куракової</w:t>
      </w:r>
      <w:proofErr w:type="spellEnd"/>
      <w:r w:rsidRPr="00E63572">
        <w:rPr>
          <w:sz w:val="27"/>
          <w:szCs w:val="27"/>
          <w:shd w:val="clear" w:color="auto" w:fill="FFFFFF"/>
          <w:lang w:val="uk-UA"/>
        </w:rPr>
        <w:t xml:space="preserve"> Вікторії Валентинівни</w:t>
      </w:r>
      <w:r w:rsidR="00E63572" w:rsidRPr="00E63572">
        <w:rPr>
          <w:sz w:val="27"/>
          <w:szCs w:val="27"/>
          <w:lang w:val="uk-UA"/>
        </w:rPr>
        <w:t>.</w:t>
      </w:r>
    </w:p>
    <w:p w:rsidR="003E20A9" w:rsidRPr="00E63572" w:rsidRDefault="003E20A9" w:rsidP="00E63572">
      <w:pPr>
        <w:contextualSpacing/>
        <w:jc w:val="both"/>
        <w:rPr>
          <w:sz w:val="27"/>
          <w:szCs w:val="27"/>
          <w:lang w:val="uk-UA"/>
        </w:rPr>
      </w:pPr>
    </w:p>
    <w:p w:rsidR="008C32D1" w:rsidRPr="00E63572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63572">
        <w:rPr>
          <w:rFonts w:cs="Times New Roman"/>
          <w:sz w:val="27"/>
          <w:szCs w:val="27"/>
        </w:rPr>
        <w:t>Ухвала оскарженню не підлягає.</w:t>
      </w:r>
    </w:p>
    <w:p w:rsidR="008C32D1" w:rsidRPr="00E63572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E63572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DD5A89" w:rsidRPr="00E63572" w:rsidRDefault="00DD5A89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 xml:space="preserve">Головуючий на засіданні </w:t>
      </w:r>
    </w:p>
    <w:p w:rsidR="00DD5A89" w:rsidRPr="00E63572" w:rsidRDefault="00DD5A89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 xml:space="preserve">Першої Дисциплінарної палати </w:t>
      </w:r>
    </w:p>
    <w:p w:rsidR="00DD5A89" w:rsidRPr="00E63572" w:rsidRDefault="00DD5A89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>Вищої ради правосуддя</w:t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  <w:t xml:space="preserve">В.В. </w:t>
      </w:r>
      <w:proofErr w:type="spellStart"/>
      <w:r w:rsidRPr="00E63572">
        <w:rPr>
          <w:b/>
          <w:sz w:val="27"/>
          <w:szCs w:val="27"/>
          <w:lang w:val="uk-UA"/>
        </w:rPr>
        <w:t>Шапран</w:t>
      </w:r>
      <w:proofErr w:type="spellEnd"/>
    </w:p>
    <w:p w:rsidR="00DD5A89" w:rsidRPr="00E63572" w:rsidRDefault="00DD5A89" w:rsidP="00DD5A89">
      <w:pPr>
        <w:rPr>
          <w:b/>
          <w:sz w:val="27"/>
          <w:szCs w:val="27"/>
          <w:lang w:val="uk-UA"/>
        </w:rPr>
      </w:pPr>
    </w:p>
    <w:p w:rsidR="00DD5A89" w:rsidRDefault="00DD5A89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DD5A89" w:rsidRPr="00E63572" w:rsidRDefault="00DD5A89" w:rsidP="00DD5A89">
      <w:pPr>
        <w:tabs>
          <w:tab w:val="left" w:pos="7670"/>
        </w:tabs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>Член</w:t>
      </w:r>
      <w:r w:rsidR="00E63572" w:rsidRPr="00E63572">
        <w:rPr>
          <w:b/>
          <w:sz w:val="27"/>
          <w:szCs w:val="27"/>
          <w:lang w:val="uk-UA"/>
        </w:rPr>
        <w:t>и</w:t>
      </w:r>
      <w:r w:rsidRPr="00E63572">
        <w:rPr>
          <w:b/>
          <w:sz w:val="27"/>
          <w:szCs w:val="27"/>
          <w:lang w:val="uk-UA"/>
        </w:rPr>
        <w:t xml:space="preserve"> Першої Дисциплінарної </w:t>
      </w:r>
      <w:r w:rsidRPr="00E63572">
        <w:rPr>
          <w:b/>
          <w:sz w:val="27"/>
          <w:szCs w:val="27"/>
          <w:lang w:val="uk-UA"/>
        </w:rPr>
        <w:tab/>
      </w:r>
    </w:p>
    <w:p w:rsidR="00DD5A89" w:rsidRPr="00E63572" w:rsidRDefault="00DD5A89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>палати Вищої ради правосуддя</w:t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="00E63572" w:rsidRPr="00E63572">
        <w:rPr>
          <w:b/>
          <w:sz w:val="27"/>
          <w:szCs w:val="27"/>
          <w:lang w:val="uk-UA"/>
        </w:rPr>
        <w:t xml:space="preserve">О.В. </w:t>
      </w:r>
      <w:proofErr w:type="spellStart"/>
      <w:r w:rsidR="00E63572" w:rsidRPr="00E63572">
        <w:rPr>
          <w:b/>
          <w:sz w:val="27"/>
          <w:szCs w:val="27"/>
          <w:lang w:val="uk-UA"/>
        </w:rPr>
        <w:t>Маловацький</w:t>
      </w:r>
      <w:proofErr w:type="spellEnd"/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  <w:t xml:space="preserve">Т.С. </w:t>
      </w:r>
      <w:proofErr w:type="spellStart"/>
      <w:r w:rsidRPr="00E63572">
        <w:rPr>
          <w:b/>
          <w:sz w:val="27"/>
          <w:szCs w:val="27"/>
          <w:lang w:val="uk-UA"/>
        </w:rPr>
        <w:t>Розваляєва</w:t>
      </w:r>
      <w:proofErr w:type="spellEnd"/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</w:p>
    <w:p w:rsidR="00E63572" w:rsidRPr="00E63572" w:rsidRDefault="00E63572" w:rsidP="00DD5A89">
      <w:pPr>
        <w:rPr>
          <w:b/>
          <w:sz w:val="27"/>
          <w:szCs w:val="27"/>
          <w:lang w:val="uk-UA"/>
        </w:rPr>
      </w:pP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</w:r>
      <w:r w:rsidRPr="00E63572">
        <w:rPr>
          <w:b/>
          <w:sz w:val="27"/>
          <w:szCs w:val="27"/>
          <w:lang w:val="uk-UA"/>
        </w:rPr>
        <w:tab/>
        <w:t>С.Б. Шелест</w:t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sectPr w:rsidR="00DD5A89" w:rsidRPr="00DD5A89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D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F68EC"/>
    <w:rsid w:val="0011044C"/>
    <w:rsid w:val="001210F7"/>
    <w:rsid w:val="00131E49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0434D"/>
    <w:rsid w:val="00316AEC"/>
    <w:rsid w:val="00323685"/>
    <w:rsid w:val="00333F58"/>
    <w:rsid w:val="00334C37"/>
    <w:rsid w:val="00336378"/>
    <w:rsid w:val="00362576"/>
    <w:rsid w:val="00384F46"/>
    <w:rsid w:val="003C5255"/>
    <w:rsid w:val="003D2877"/>
    <w:rsid w:val="003D4357"/>
    <w:rsid w:val="003E20A9"/>
    <w:rsid w:val="003F4873"/>
    <w:rsid w:val="00400D59"/>
    <w:rsid w:val="0041343E"/>
    <w:rsid w:val="0042538A"/>
    <w:rsid w:val="00433EBD"/>
    <w:rsid w:val="00441243"/>
    <w:rsid w:val="0044167D"/>
    <w:rsid w:val="004449DC"/>
    <w:rsid w:val="00466B4D"/>
    <w:rsid w:val="0047478E"/>
    <w:rsid w:val="004831F9"/>
    <w:rsid w:val="004B1F4A"/>
    <w:rsid w:val="004B6649"/>
    <w:rsid w:val="004C4689"/>
    <w:rsid w:val="004D3503"/>
    <w:rsid w:val="004E3666"/>
    <w:rsid w:val="005375D1"/>
    <w:rsid w:val="0056500B"/>
    <w:rsid w:val="005673EA"/>
    <w:rsid w:val="00577F40"/>
    <w:rsid w:val="005828B7"/>
    <w:rsid w:val="005A715D"/>
    <w:rsid w:val="005D0439"/>
    <w:rsid w:val="005E2A31"/>
    <w:rsid w:val="005E682B"/>
    <w:rsid w:val="0061254E"/>
    <w:rsid w:val="00614ADC"/>
    <w:rsid w:val="00627210"/>
    <w:rsid w:val="00627662"/>
    <w:rsid w:val="006461CF"/>
    <w:rsid w:val="00674377"/>
    <w:rsid w:val="0068750E"/>
    <w:rsid w:val="006A2D66"/>
    <w:rsid w:val="006B6EA1"/>
    <w:rsid w:val="00717437"/>
    <w:rsid w:val="00734765"/>
    <w:rsid w:val="007431E3"/>
    <w:rsid w:val="00773D8E"/>
    <w:rsid w:val="007844D3"/>
    <w:rsid w:val="007B154C"/>
    <w:rsid w:val="007D35BE"/>
    <w:rsid w:val="007E2EF1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92D39"/>
    <w:rsid w:val="009A109B"/>
    <w:rsid w:val="009C174F"/>
    <w:rsid w:val="009D67C4"/>
    <w:rsid w:val="009F5644"/>
    <w:rsid w:val="009F5898"/>
    <w:rsid w:val="00A009CA"/>
    <w:rsid w:val="00A1211F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B4E38"/>
    <w:rsid w:val="00CC34C4"/>
    <w:rsid w:val="00CE31FD"/>
    <w:rsid w:val="00D035D3"/>
    <w:rsid w:val="00D1723B"/>
    <w:rsid w:val="00D20976"/>
    <w:rsid w:val="00D21D72"/>
    <w:rsid w:val="00D46D1D"/>
    <w:rsid w:val="00D64BE6"/>
    <w:rsid w:val="00D72716"/>
    <w:rsid w:val="00D77D97"/>
    <w:rsid w:val="00D85E27"/>
    <w:rsid w:val="00DC7465"/>
    <w:rsid w:val="00DD5A89"/>
    <w:rsid w:val="00DE60F7"/>
    <w:rsid w:val="00E155C6"/>
    <w:rsid w:val="00E228CC"/>
    <w:rsid w:val="00E46FF3"/>
    <w:rsid w:val="00E63572"/>
    <w:rsid w:val="00E66A92"/>
    <w:rsid w:val="00E73F09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FC14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  <w:style w:type="character" w:customStyle="1" w:styleId="695pt">
    <w:name w:val="Основной текст (6) + 9;5 pt;Малые прописные"/>
    <w:basedOn w:val="a0"/>
    <w:rsid w:val="00433EB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14C9B-43EB-4DA6-B330-FD64C67A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4</Pages>
  <Words>5482</Words>
  <Characters>3126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97</cp:revision>
  <cp:lastPrinted>2019-12-06T12:47:00Z</cp:lastPrinted>
  <dcterms:created xsi:type="dcterms:W3CDTF">2019-04-22T10:34:00Z</dcterms:created>
  <dcterms:modified xsi:type="dcterms:W3CDTF">2020-10-26T09:06:00Z</dcterms:modified>
</cp:coreProperties>
</file>