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605" w:rsidRPr="005968F1" w:rsidRDefault="00B43605" w:rsidP="00B43605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B43605" w:rsidRPr="005968F1" w:rsidRDefault="00B43605" w:rsidP="00B43605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B43605" w:rsidRPr="005968F1" w:rsidRDefault="00B43605" w:rsidP="00B43605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5968F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968F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B43605" w:rsidRPr="005968F1" w:rsidRDefault="00B43605" w:rsidP="00B43605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B43605" w:rsidRPr="005968F1" w:rsidRDefault="00B43605" w:rsidP="00B43605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B43605" w:rsidRPr="005968F1" w:rsidRDefault="00B43605" w:rsidP="00B43605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B43605" w:rsidRPr="005968F1" w:rsidRDefault="00B43605" w:rsidP="00B43605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B43605" w:rsidRPr="005968F1" w:rsidRDefault="00B43605" w:rsidP="00B43605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031" w:type="dxa"/>
        <w:tblLook w:val="04A0"/>
      </w:tblPr>
      <w:tblGrid>
        <w:gridCol w:w="108"/>
        <w:gridCol w:w="2990"/>
        <w:gridCol w:w="1864"/>
        <w:gridCol w:w="1445"/>
        <w:gridCol w:w="3624"/>
      </w:tblGrid>
      <w:tr w:rsidR="00B43605" w:rsidRPr="005968F1" w:rsidTr="00F70197">
        <w:trPr>
          <w:trHeight w:val="188"/>
        </w:trPr>
        <w:tc>
          <w:tcPr>
            <w:tcW w:w="3098" w:type="dxa"/>
            <w:gridSpan w:val="2"/>
          </w:tcPr>
          <w:p w:rsidR="00B43605" w:rsidRPr="005968F1" w:rsidRDefault="00B43605" w:rsidP="00F70197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21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жовтня 2020 року</w:t>
            </w:r>
          </w:p>
        </w:tc>
        <w:tc>
          <w:tcPr>
            <w:tcW w:w="3309" w:type="dxa"/>
            <w:gridSpan w:val="2"/>
          </w:tcPr>
          <w:p w:rsidR="00B43605" w:rsidRPr="005968F1" w:rsidRDefault="00B43605" w:rsidP="00F70197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5968F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5968F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B43605" w:rsidRPr="005968F1" w:rsidRDefault="00B43605" w:rsidP="00B43605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5968F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2909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  <w:tr w:rsidR="00B43605" w:rsidRPr="000F732F" w:rsidTr="00F701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3605" w:rsidRPr="001B2016" w:rsidRDefault="00B43605" w:rsidP="00F7019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val="uk-UA" w:eastAsia="uk-UA"/>
              </w:rPr>
            </w:pPr>
            <w:r w:rsidRPr="005968F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Про відмову у відкритті дисциплінарних справ за скаргами: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Мустафаєва</w:t>
            </w:r>
            <w:proofErr w:type="spellEnd"/>
            <w:r w:rsidRPr="00F040DE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Р.</w:t>
            </w:r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</w:t>
            </w:r>
            <w:proofErr w:type="spellStart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Ріпкинського</w:t>
            </w:r>
            <w:proofErr w:type="spellEnd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районного суду Чернігівської області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Жовтка Є.А.; </w:t>
            </w:r>
            <w:proofErr w:type="spellStart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Шалухіної</w:t>
            </w:r>
            <w:proofErr w:type="spellEnd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В.В. стосовно суддів Касаційного цивільного суду у складі Верховного Суду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Червинської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М.Є.,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Бурлакова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С.Ю., Коротуна В.М.,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Краснощокова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Є.В.; </w:t>
            </w:r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Тесленка І.С. стосовно судді Слов’янського </w:t>
            </w:r>
            <w:proofErr w:type="spellStart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міськрайонного</w:t>
            </w:r>
            <w:proofErr w:type="spellEnd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суду Донецької області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Ільяшевич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О.В.; </w:t>
            </w:r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ТОВ «</w:t>
            </w:r>
            <w:proofErr w:type="spellStart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Полетехніка</w:t>
            </w:r>
            <w:proofErr w:type="spellEnd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» в особі адвоката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Шульг</w:t>
            </w:r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и Л.М. стосовно судді Ленінського районного суду міста Запоріжжя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Ісакова Д.О.; </w:t>
            </w:r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ПП «</w:t>
            </w:r>
            <w:proofErr w:type="spellStart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Тур-Ель</w:t>
            </w:r>
            <w:proofErr w:type="spellEnd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» в особі адвоката </w:t>
            </w:r>
            <w:proofErr w:type="spellStart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Аваєвої</w:t>
            </w:r>
            <w:proofErr w:type="spellEnd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Н.В. стосовно судді Білгород-Дністровського </w:t>
            </w:r>
            <w:proofErr w:type="spellStart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міськрайонного</w:t>
            </w:r>
            <w:proofErr w:type="spellEnd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суду Одеської області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Савицького С.І.;</w:t>
            </w:r>
            <w:r w:rsidRPr="00606655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Данилів К.В. стосовно судді Франківського районного суду міста Львова Кузя В.Я.; </w:t>
            </w:r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           </w:t>
            </w:r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Щеглова Д.С., який діє в інтересах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Хоніна</w:t>
            </w:r>
            <w:proofErr w:type="spellEnd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С.О. стосовно судді Васильківського </w:t>
            </w:r>
            <w:proofErr w:type="spellStart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міськрайонного</w:t>
            </w:r>
            <w:proofErr w:type="spellEnd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суду Київської області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Ковбеля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М.М.; </w:t>
            </w:r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Кононенка О.М. стосовно судді Дзержинського районного суду міста Харкова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Шестака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О.І.; </w:t>
            </w:r>
            <w:proofErr w:type="spellStart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Дембінського</w:t>
            </w:r>
            <w:proofErr w:type="spellEnd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І.О., діючого від свого імені та в інтересах неповнолітнього </w:t>
            </w:r>
            <w:proofErr w:type="spellStart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Дембінського</w:t>
            </w:r>
            <w:proofErr w:type="spellEnd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Д.І. стосовно судді Печерського районного суду міста Києва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Новака Р.В.; </w:t>
            </w:r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адвоката </w:t>
            </w:r>
            <w:proofErr w:type="spellStart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Юрасової</w:t>
            </w:r>
            <w:proofErr w:type="spellEnd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Н.С. в інтересах ТОВ «Харків-Надра» стосовно судді Печерського районного суду міста Києва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Писанця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В.А.; </w:t>
            </w:r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адвоката </w:t>
            </w:r>
            <w:proofErr w:type="spellStart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Горди</w:t>
            </w:r>
            <w:proofErr w:type="spellEnd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Ю.І. в інтересах ТОВ «Альфа-Обрій» стосовно суддів </w:t>
            </w:r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lastRenderedPageBreak/>
              <w:t>Касаційного цивільного суду у складі Верховного Суду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Сакари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Н.Ю.,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  <w:t>Білоконь О.В.; Осіяна О.М.;</w:t>
            </w:r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Васильєва Д.Є. стосовно судді Печерського районного суду міста Києва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  <w:t xml:space="preserve">Волкової С.Я.; </w:t>
            </w:r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адвоката </w:t>
            </w:r>
            <w:proofErr w:type="spellStart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Філоненко</w:t>
            </w:r>
            <w:proofErr w:type="spellEnd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Т.П. в інтересах </w:t>
            </w:r>
            <w:proofErr w:type="spellStart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Ігнатцева</w:t>
            </w:r>
            <w:proofErr w:type="spellEnd"/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В.О. та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Pr="000F732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Столярчука Д.А. стосовно судді Голосіївського районного суду міста Києва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Плахотнюк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К.Г.</w:t>
            </w:r>
          </w:p>
          <w:p w:rsidR="00B43605" w:rsidRPr="005968F1" w:rsidRDefault="00B43605" w:rsidP="00F70197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B43605" w:rsidRDefault="00B43605" w:rsidP="00B436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43605" w:rsidRDefault="00B43605" w:rsidP="00B436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головуючого 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Швецової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Л.А., членів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Говорухи В.І.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</w:t>
      </w:r>
      <w:r w:rsidRPr="005968F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B43605" w:rsidRPr="005968F1" w:rsidRDefault="00B43605" w:rsidP="00B436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43605" w:rsidRPr="005968F1" w:rsidRDefault="00B43605" w:rsidP="00B4360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968F1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B43605" w:rsidRPr="005968F1" w:rsidRDefault="00B43605" w:rsidP="00B43605">
      <w:pPr>
        <w:pStyle w:val="a7"/>
        <w:contextualSpacing/>
        <w:jc w:val="both"/>
        <w:rPr>
          <w:rFonts w:cs="Times New Roman"/>
          <w:szCs w:val="28"/>
          <w:shd w:val="clear" w:color="auto" w:fill="FFFFFF"/>
        </w:rPr>
      </w:pPr>
      <w:r w:rsidRPr="005968F1">
        <w:rPr>
          <w:rFonts w:cs="Times New Roman"/>
          <w:szCs w:val="28"/>
        </w:rPr>
        <w:t xml:space="preserve">до Вищої ради правосуддя </w:t>
      </w:r>
      <w:r>
        <w:rPr>
          <w:rFonts w:cs="Times New Roman"/>
          <w:szCs w:val="28"/>
        </w:rPr>
        <w:t>2</w:t>
      </w:r>
      <w:r w:rsidRPr="005968F1">
        <w:rPr>
          <w:rFonts w:cs="Times New Roman"/>
          <w:szCs w:val="28"/>
        </w:rPr>
        <w:t xml:space="preserve">1 серпня 2020 року за </w:t>
      </w:r>
      <w:r>
        <w:rPr>
          <w:rFonts w:cs="Times New Roman"/>
          <w:szCs w:val="28"/>
        </w:rPr>
        <w:t>вхідним</w:t>
      </w:r>
      <w:r w:rsidRPr="005968F1">
        <w:rPr>
          <w:rFonts w:cs="Times New Roman"/>
          <w:szCs w:val="28"/>
        </w:rPr>
        <w:t xml:space="preserve"> номером                                    </w:t>
      </w:r>
      <w:r>
        <w:rPr>
          <w:rFonts w:cs="Times New Roman"/>
          <w:szCs w:val="28"/>
        </w:rPr>
        <w:t>М-4165</w:t>
      </w:r>
      <w:r w:rsidRPr="005968F1">
        <w:rPr>
          <w:rFonts w:cs="Times New Roman"/>
          <w:szCs w:val="28"/>
        </w:rPr>
        <w:t>/</w:t>
      </w:r>
      <w:r>
        <w:rPr>
          <w:rFonts w:cs="Times New Roman"/>
          <w:szCs w:val="28"/>
        </w:rPr>
        <w:t>1</w:t>
      </w:r>
      <w:r w:rsidRPr="005968F1">
        <w:rPr>
          <w:rFonts w:cs="Times New Roman"/>
          <w:szCs w:val="28"/>
        </w:rPr>
        <w:t xml:space="preserve">/7-20 надійшла дисциплінарна скарга </w:t>
      </w:r>
      <w:r w:rsidRPr="00C04E60">
        <w:rPr>
          <w:rFonts w:cs="Times New Roman"/>
          <w:color w:val="000000"/>
          <w:szCs w:val="28"/>
          <w:shd w:val="clear" w:color="auto" w:fill="FFFFFF"/>
        </w:rPr>
        <w:t>Р.</w:t>
      </w:r>
      <w:proofErr w:type="spellStart"/>
      <w:r w:rsidRPr="00C04E60">
        <w:rPr>
          <w:rFonts w:cs="Times New Roman"/>
          <w:color w:val="000000"/>
          <w:szCs w:val="28"/>
          <w:shd w:val="clear" w:color="auto" w:fill="FFFFFF"/>
        </w:rPr>
        <w:t>Мустафаєва</w:t>
      </w:r>
      <w:proofErr w:type="spellEnd"/>
      <w:r w:rsidRPr="00C04E60">
        <w:rPr>
          <w:rFonts w:cs="Times New Roman"/>
          <w:color w:val="000000"/>
          <w:szCs w:val="28"/>
          <w:shd w:val="clear" w:color="auto" w:fill="FFFFFF"/>
        </w:rPr>
        <w:t xml:space="preserve"> </w:t>
      </w:r>
      <w:r>
        <w:rPr>
          <w:rFonts w:cs="Times New Roman"/>
          <w:color w:val="000000"/>
          <w:szCs w:val="28"/>
          <w:shd w:val="clear" w:color="auto" w:fill="FFFFFF"/>
        </w:rPr>
        <w:t>на дії</w:t>
      </w:r>
      <w:r w:rsidRPr="00C04E60">
        <w:rPr>
          <w:rFonts w:cs="Times New Roman"/>
          <w:color w:val="000000"/>
          <w:szCs w:val="28"/>
          <w:shd w:val="clear" w:color="auto" w:fill="FFFFFF"/>
        </w:rPr>
        <w:t xml:space="preserve"> судді </w:t>
      </w:r>
      <w:proofErr w:type="spellStart"/>
      <w:r w:rsidRPr="00C04E60">
        <w:rPr>
          <w:rFonts w:cs="Times New Roman"/>
          <w:color w:val="000000"/>
          <w:szCs w:val="28"/>
          <w:shd w:val="clear" w:color="auto" w:fill="FFFFFF"/>
        </w:rPr>
        <w:t>Ріпкинського</w:t>
      </w:r>
      <w:proofErr w:type="spellEnd"/>
      <w:r w:rsidRPr="00C04E60">
        <w:rPr>
          <w:rFonts w:cs="Times New Roman"/>
          <w:color w:val="000000"/>
          <w:szCs w:val="28"/>
          <w:shd w:val="clear" w:color="auto" w:fill="FFFFFF"/>
        </w:rPr>
        <w:t xml:space="preserve"> районного суду Чернігівської області </w:t>
      </w:r>
      <w:r>
        <w:rPr>
          <w:rFonts w:cs="Times New Roman"/>
          <w:color w:val="000000"/>
          <w:szCs w:val="28"/>
          <w:shd w:val="clear" w:color="auto" w:fill="FFFFFF"/>
        </w:rPr>
        <w:t>Жовтка Є.А.</w:t>
      </w:r>
      <w:r w:rsidRPr="005968F1">
        <w:rPr>
          <w:rFonts w:cs="Times New Roman"/>
          <w:szCs w:val="28"/>
          <w:shd w:val="clear" w:color="auto" w:fill="FFFFFF"/>
        </w:rPr>
        <w:t xml:space="preserve"> під час здійснення правосуддя у справі № </w:t>
      </w:r>
      <w:r>
        <w:rPr>
          <w:rFonts w:cs="Times New Roman"/>
          <w:szCs w:val="28"/>
          <w:shd w:val="clear" w:color="auto" w:fill="FFFFFF"/>
        </w:rPr>
        <w:t>743/921/20</w:t>
      </w:r>
      <w:r w:rsidRPr="005968F1">
        <w:rPr>
          <w:rFonts w:cs="Times New Roman"/>
          <w:szCs w:val="28"/>
          <w:shd w:val="clear" w:color="auto" w:fill="FFFFFF"/>
        </w:rPr>
        <w:t>.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43605" w:rsidRPr="005968F1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2020 року за </w:t>
      </w:r>
      <w:r>
        <w:rPr>
          <w:rFonts w:ascii="Times New Roman" w:hAnsi="Times New Roman" w:cs="Times New Roman"/>
          <w:sz w:val="28"/>
          <w:szCs w:val="28"/>
          <w:lang w:val="uk-UA"/>
        </w:rPr>
        <w:t>вхідним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номером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Ш-4961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/0/7-20 надійшла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Шалухіної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В.В. на дії</w:t>
      </w:r>
      <w:r w:rsidRPr="004645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суддів Касаційного цивільного суду у складі Верховного Суду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Червинської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М.Є.,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Бурлакова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С.Ю., Коротуна В.М.,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Краснощокова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Є.В.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477/874/19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16 жовтня 2020 року за вхідним номером                     Ш-4961/2</w:t>
      </w:r>
      <w:r w:rsidRPr="009C75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/7-20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надійшли доповнення до скарги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Шалухіної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В.В.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(з доповненнями)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доповідачем – членом Третьої Дисциплінарної палати Вищої ради правосуддя Матвійчу</w:t>
      </w:r>
      <w:r>
        <w:rPr>
          <w:rFonts w:ascii="Times New Roman" w:hAnsi="Times New Roman" w:cs="Times New Roman"/>
          <w:sz w:val="28"/>
          <w:szCs w:val="28"/>
          <w:lang w:val="uk-UA"/>
        </w:rPr>
        <w:t>ком В.В. складено висновки від 5 та 16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2020 року 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 w:rsidRPr="00E22D54">
        <w:rPr>
          <w:lang w:val="uk-UA"/>
        </w:rPr>
        <w:t xml:space="preserve"> </w:t>
      </w:r>
      <w:r>
        <w:rPr>
          <w:lang w:val="uk-UA"/>
        </w:rPr>
        <w:t>(</w:t>
      </w:r>
      <w:r w:rsidRPr="00E22D54">
        <w:rPr>
          <w:rFonts w:ascii="Times New Roman" w:hAnsi="Times New Roman" w:cs="Times New Roman"/>
          <w:sz w:val="28"/>
          <w:szCs w:val="28"/>
          <w:lang w:val="uk-UA"/>
        </w:rPr>
        <w:t>частина шоста статті 107 Закону України «Про судоустрій і статус суддів»)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, а доводи скарги зводяться лише до незгоди із судовим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43605" w:rsidRPr="005968F1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lastRenderedPageBreak/>
        <w:t>До</w:t>
      </w:r>
      <w:r w:rsidRPr="005968F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серпня 2020 року за </w:t>
      </w:r>
      <w:r>
        <w:rPr>
          <w:rFonts w:ascii="Times New Roman" w:hAnsi="Times New Roman" w:cs="Times New Roman"/>
          <w:sz w:val="28"/>
          <w:szCs w:val="28"/>
          <w:lang w:val="uk-UA"/>
        </w:rPr>
        <w:t>вхідним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номером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Т-4836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/0/7-20 надійшла дисциплінарна скарга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45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Тесленка І.С.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дії</w:t>
      </w:r>
      <w:r w:rsidRPr="004645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судді Слов’янського </w:t>
      </w:r>
      <w:proofErr w:type="spellStart"/>
      <w:r w:rsidRPr="004645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міськрайонного</w:t>
      </w:r>
      <w:proofErr w:type="spellEnd"/>
      <w:r w:rsidRPr="004645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суду Донецької області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Ільяшевич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О.В.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243/2653/18</w:t>
      </w:r>
      <w:r w:rsidRPr="005968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31 серпня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622/0/13-20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>ТОВ «</w:t>
      </w:r>
      <w:proofErr w:type="spellStart"/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>Пол</w:t>
      </w:r>
      <w:r>
        <w:rPr>
          <w:rFonts w:ascii="Times New Roman" w:eastAsia="Calibri" w:hAnsi="Times New Roman" w:cs="Times New Roman"/>
          <w:sz w:val="28"/>
          <w:lang w:val="uk-UA" w:eastAsia="ru-RU"/>
        </w:rPr>
        <w:t>етехніка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>» в особі адвоката Шульг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и Л.М.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Ленінського районного суду міста Запоріжжя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Ісакова Д.О.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334/8692/19.</w:t>
      </w:r>
    </w:p>
    <w:p w:rsidR="00B43605" w:rsidRPr="005968F1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2 вересня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635/0/13-20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>ПП «</w:t>
      </w:r>
      <w:proofErr w:type="spellStart"/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>Тур-Ель</w:t>
      </w:r>
      <w:proofErr w:type="spellEnd"/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» в особі адвоката </w:t>
      </w:r>
      <w:proofErr w:type="spellStart"/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>Аваєвої</w:t>
      </w:r>
      <w:proofErr w:type="spellEnd"/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Н.В.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Білгород-Дністровського </w:t>
      </w:r>
      <w:proofErr w:type="spellStart"/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>міськрайонного</w:t>
      </w:r>
      <w:proofErr w:type="spellEnd"/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суду Одеської області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Савицького С.І.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                  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495/5710/18.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21 серпня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Д-4725/0/7-20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Данилів К.В.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стосовно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Франківського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районного суду міста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Львова Кузя В.Я.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465/2720/18.</w:t>
      </w:r>
    </w:p>
    <w:p w:rsidR="00B43605" w:rsidRPr="005968F1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13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lastRenderedPageBreak/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3 вересня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Щ-4924/0/7-20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адвоката Щеглова Д.С., який діє в інтересах </w:t>
      </w:r>
      <w:proofErr w:type="spellStart"/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>Хоніна</w:t>
      </w:r>
      <w:proofErr w:type="spellEnd"/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С.О. стосовно судді Васильківського </w:t>
      </w:r>
      <w:proofErr w:type="spellStart"/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>міськрайонного</w:t>
      </w:r>
      <w:proofErr w:type="spellEnd"/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суду Київської області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Ковбеля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М.М.</w:t>
      </w:r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                    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362/3522/20.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 вересня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К-3881/1/7-20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>Кононенка О.М. стосовно судді Дзержинського районного суду міста Харкова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Шестака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О.І.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638/6152/19.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28 серпня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Д-4831/0/7-20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Дембінського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І.О., діючого від свого імені та в інтересах неповнолітнього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Дембінського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Д.І.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на дії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Печер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ського районного суду міста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Києва Новака Р.В.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757/26720/20-к.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9 вересня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172/1/13-20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адвоката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Юрасової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Н.С. в інтересах ТОВ «Харків-Надра»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стосовно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Печерського 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районного суду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міста Києва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Писанця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В.А.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757/31581/20-к.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lastRenderedPageBreak/>
        <w:t>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26 серпня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616/0/13-20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адвоката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Горди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Ю.І.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в інтересах </w:t>
      </w:r>
      <w:r>
        <w:rPr>
          <w:rFonts w:ascii="Times New Roman" w:eastAsia="Calibri" w:hAnsi="Times New Roman" w:cs="Times New Roman"/>
          <w:sz w:val="28"/>
          <w:lang w:val="uk-UA" w:eastAsia="ru-RU"/>
        </w:rPr>
        <w:t>ТОВ «Альфа-Обрій»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стосовно судді</w:t>
      </w:r>
      <w:r>
        <w:rPr>
          <w:rFonts w:ascii="Times New Roman" w:eastAsia="Calibri" w:hAnsi="Times New Roman" w:cs="Times New Roman"/>
          <w:sz w:val="28"/>
          <w:lang w:val="uk-UA" w:eastAsia="ru-RU"/>
        </w:rPr>
        <w:t>в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Касаційного цивільного суду у складі Верховного Суду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Сакари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Н.Ю., Білоконь О.В., Осіяна О.М.</w:t>
      </w:r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>під час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здійснення правосуддя у справі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2-1687/08.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9 вересня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В-4990/0/7-20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Васильєва Д.Є.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стосовно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Печерського 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>районного суду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міста Києва Волкової С.Я.</w:t>
      </w:r>
      <w:r w:rsidRPr="001B2016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757/36180/20-к.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31 серпня 2020 року за вхідними номерами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 xml:space="preserve">Ф-4859/0/7-20 та Ф-4864/0/7-20 надійшли дисциплінарні скарги адвоката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Філоненко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Т.П. в інтересах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Ігнатцева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В.О. та Столярчука Д.А.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стосовно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Голосіївського</w:t>
      </w:r>
      <w:r w:rsidRPr="00E65BDC">
        <w:rPr>
          <w:rFonts w:ascii="Times New Roman" w:eastAsia="Calibri" w:hAnsi="Times New Roman" w:cs="Times New Roman"/>
          <w:sz w:val="28"/>
          <w:lang w:val="uk-UA" w:eastAsia="ru-RU"/>
        </w:rPr>
        <w:t xml:space="preserve"> районного суду міста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Києва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Плахотнюк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К.Г.</w:t>
      </w:r>
      <w:r w:rsidRPr="00EE4F9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752/9500/20.</w:t>
      </w:r>
    </w:p>
    <w:p w:rsidR="00B43605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дисциплінарних скарг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 жовтня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43605" w:rsidRPr="005968F1" w:rsidRDefault="00B43605" w:rsidP="00B4360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968F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B43605" w:rsidRPr="005968F1" w:rsidRDefault="00B43605" w:rsidP="00B4360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968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Згідно з пунктом 4 частини першої статті 45 Закону України «Про Вищу раду правосуддя» у відкритті дисциплінарної справи має бути відмовлено,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5968F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B43605" w:rsidRPr="005968F1" w:rsidRDefault="00B43605" w:rsidP="00B43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B43605" w:rsidRPr="005968F1" w:rsidRDefault="00B43605" w:rsidP="00B43605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B43605" w:rsidRPr="005968F1" w:rsidRDefault="00B43605" w:rsidP="00B43605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5968F1">
        <w:rPr>
          <w:rFonts w:cs="Times New Roman"/>
          <w:b/>
          <w:sz w:val="28"/>
          <w:szCs w:val="28"/>
          <w:lang w:val="uk-UA"/>
        </w:rPr>
        <w:t>ухвалила:</w:t>
      </w:r>
    </w:p>
    <w:p w:rsidR="00B43605" w:rsidRPr="005968F1" w:rsidRDefault="00B43605" w:rsidP="00B43605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B43605" w:rsidRPr="005968F1" w:rsidRDefault="00B43605" w:rsidP="00B43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E65B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Мустафаєва</w:t>
      </w:r>
      <w:proofErr w:type="spellEnd"/>
      <w:r w:rsidRPr="00E65B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Руслана стосовно судді </w:t>
      </w:r>
      <w:proofErr w:type="spellStart"/>
      <w:r w:rsidRPr="00E65B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Ріпкинського</w:t>
      </w:r>
      <w:proofErr w:type="spellEnd"/>
      <w:r w:rsidRPr="00E65B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районного суду Чернігівської області Жовтка Євгенія Анатолійовича</w:t>
      </w:r>
      <w:r w:rsidRPr="005968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B43605" w:rsidRPr="005968F1" w:rsidRDefault="00B43605" w:rsidP="00B43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65B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Шалухіної</w:t>
      </w:r>
      <w:proofErr w:type="spellEnd"/>
      <w:r w:rsidRPr="00E65B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Вікторії Вікторівни стосовно суддів Касаційного цивільного суду у складі Верховного Суду </w:t>
      </w:r>
      <w:proofErr w:type="spellStart"/>
      <w:r w:rsidRPr="00E65B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Червинської</w:t>
      </w:r>
      <w:proofErr w:type="spellEnd"/>
      <w:r w:rsidRPr="00E65B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Марини Євгенівни, </w:t>
      </w:r>
      <w:proofErr w:type="spellStart"/>
      <w:r w:rsidRPr="00E65B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Бурлакова</w:t>
      </w:r>
      <w:proofErr w:type="spellEnd"/>
      <w:r w:rsidRPr="00E65B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Сергія Юрійовича, Коротуна Вадима Михайловича, </w:t>
      </w:r>
      <w:proofErr w:type="spellStart"/>
      <w:r w:rsidRPr="00E65B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Краснощокова</w:t>
      </w:r>
      <w:proofErr w:type="spellEnd"/>
      <w:r w:rsidRPr="00E65B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Євгенія Віталійовича</w:t>
      </w:r>
      <w:r w:rsidRPr="005968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B43605" w:rsidRDefault="00B43605" w:rsidP="00B43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5BDC">
        <w:rPr>
          <w:rFonts w:ascii="Times New Roman" w:hAnsi="Times New Roman" w:cs="Times New Roman"/>
          <w:sz w:val="28"/>
          <w:szCs w:val="28"/>
          <w:lang w:val="uk-UA"/>
        </w:rPr>
        <w:t xml:space="preserve">Тесленка Івана Сергійовича стосовно судді Слов’янського </w:t>
      </w:r>
      <w:proofErr w:type="spellStart"/>
      <w:r w:rsidRPr="00E65BDC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Pr="00E65BDC">
        <w:rPr>
          <w:rFonts w:ascii="Times New Roman" w:hAnsi="Times New Roman" w:cs="Times New Roman"/>
          <w:sz w:val="28"/>
          <w:szCs w:val="28"/>
          <w:lang w:val="uk-UA"/>
        </w:rPr>
        <w:t xml:space="preserve"> суду Донецької області </w:t>
      </w:r>
      <w:proofErr w:type="spellStart"/>
      <w:r w:rsidRPr="00E65BDC">
        <w:rPr>
          <w:rFonts w:ascii="Times New Roman" w:hAnsi="Times New Roman" w:cs="Times New Roman"/>
          <w:sz w:val="28"/>
          <w:szCs w:val="28"/>
          <w:lang w:val="uk-UA"/>
        </w:rPr>
        <w:t>Ільяшевич</w:t>
      </w:r>
      <w:proofErr w:type="spellEnd"/>
      <w:r w:rsidRPr="00E65BDC">
        <w:rPr>
          <w:rFonts w:ascii="Times New Roman" w:hAnsi="Times New Roman" w:cs="Times New Roman"/>
          <w:sz w:val="28"/>
          <w:szCs w:val="28"/>
          <w:lang w:val="uk-UA"/>
        </w:rPr>
        <w:t xml:space="preserve"> Ольги Віталіївни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43605" w:rsidRDefault="00B43605" w:rsidP="00B43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товариства з обмеженою відповідальністю</w:t>
      </w:r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Пол</w:t>
      </w:r>
      <w:r>
        <w:rPr>
          <w:rFonts w:ascii="Times New Roman" w:hAnsi="Times New Roman" w:cs="Times New Roman"/>
          <w:sz w:val="28"/>
          <w:szCs w:val="28"/>
          <w:lang w:val="uk-UA"/>
        </w:rPr>
        <w:t>етехніка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в особі адвоката Шульг</w:t>
      </w:r>
      <w:r w:rsidRPr="00006A44">
        <w:rPr>
          <w:rFonts w:ascii="Times New Roman" w:hAnsi="Times New Roman" w:cs="Times New Roman"/>
          <w:sz w:val="28"/>
          <w:szCs w:val="28"/>
          <w:lang w:val="uk-UA"/>
        </w:rPr>
        <w:t>и Людмили Миколаївни стосовно судді Ленінського районного суду міста Запоріжжя Ісакова Дмитра Олександровича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43605" w:rsidRDefault="00B43605" w:rsidP="00B43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приватного підприємства</w:t>
      </w:r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Тур-Ель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» в особі адвоката 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Аваєвої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Наталії Валеріївни стосовно судді Білгород-Дністровського 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суду Одеської області Савицького Сергія Ігоровича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43605" w:rsidRDefault="00B43605" w:rsidP="00B43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Данилів Катерини Володимирівни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Франківського районного суду міста Львова Кузя Василя Ярославовича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43605" w:rsidRDefault="00B43605" w:rsidP="00B43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адвоката Щеглова Дмитра Сергійовича, який діє в інтересах 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Хоніна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Сергія Олександровича стосовно судді Васильківського 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суду Київської області 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Ковбеля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Максима Миколайовича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B43605" w:rsidRDefault="00B43605" w:rsidP="00B43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Кононенка Олексія Михайловича стосовно судді Дзержинського районного суду міста Харкова 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Шестака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Іва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новича.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B43605" w:rsidRDefault="00B43605" w:rsidP="00B43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Дембінського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Ігоря Олександровича, діючого від свого імені та в інтересах неповнолітнього 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Дембінського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Давіда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Ігоровича стосовно судді Печерського районного суду міста Києва Новака Романа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B43605" w:rsidRDefault="00B43605" w:rsidP="00B43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двоката 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Юрасової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Наталі Сергіївни в інтересах Товариства з обмеженою відповідальністю «Харків-Надра» стосовно судді Печерського районного суду міста Києва 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Писанця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Віталія Анатолійовича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B43605" w:rsidRDefault="00B43605" w:rsidP="00B43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двоката 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Горди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Юрія Івановича в інтересах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овариства з обмеженою відповідальністю «Альфа-Обрій» стосовно суддів Касаційного цивільного суду у складі Верховного Суду 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Сакари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Наталії Юрі</w:t>
      </w:r>
      <w:r>
        <w:rPr>
          <w:rFonts w:ascii="Times New Roman" w:hAnsi="Times New Roman" w:cs="Times New Roman"/>
          <w:sz w:val="28"/>
          <w:szCs w:val="28"/>
          <w:lang w:val="uk-UA"/>
        </w:rPr>
        <w:t>ївни, Білоконь Олени Валеріївни,</w:t>
      </w:r>
      <w:bookmarkStart w:id="0" w:name="_GoBack"/>
      <w:bookmarkEnd w:id="0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Осіяна Олексія Миколайовича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B43605" w:rsidRDefault="00B43605" w:rsidP="00B43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6A44">
        <w:rPr>
          <w:rFonts w:ascii="Times New Roman" w:hAnsi="Times New Roman" w:cs="Times New Roman"/>
          <w:sz w:val="28"/>
          <w:szCs w:val="28"/>
          <w:lang w:val="uk-UA"/>
        </w:rPr>
        <w:t>Васильєва Дениса Євгеновича стосовно судді Печерського районного суду міста Києва Волкової Світлани  Яківни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B43605" w:rsidRDefault="00B43605" w:rsidP="00B43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>дисциплінарної справи за скаргами а</w:t>
      </w:r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двоката 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Філоненко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Тетяни Петрівни в інтересах 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Ігнатцева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Валерія Олеговича та Столярчука Дениса Андрійовича стосовно судді Голосіївського районного суду міста Києва </w:t>
      </w:r>
      <w:proofErr w:type="spellStart"/>
      <w:r w:rsidRPr="00006A44">
        <w:rPr>
          <w:rFonts w:ascii="Times New Roman" w:hAnsi="Times New Roman" w:cs="Times New Roman"/>
          <w:sz w:val="28"/>
          <w:szCs w:val="28"/>
          <w:lang w:val="uk-UA"/>
        </w:rPr>
        <w:t>Плахо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006A44">
        <w:rPr>
          <w:rFonts w:ascii="Times New Roman" w:hAnsi="Times New Roman" w:cs="Times New Roman"/>
          <w:sz w:val="28"/>
          <w:szCs w:val="28"/>
          <w:lang w:val="uk-UA"/>
        </w:rPr>
        <w:t>нюк</w:t>
      </w:r>
      <w:proofErr w:type="spellEnd"/>
      <w:r w:rsidRPr="00006A44">
        <w:rPr>
          <w:rFonts w:ascii="Times New Roman" w:hAnsi="Times New Roman" w:cs="Times New Roman"/>
          <w:sz w:val="28"/>
          <w:szCs w:val="28"/>
          <w:lang w:val="uk-UA"/>
        </w:rPr>
        <w:t xml:space="preserve"> Катерини Григорівни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B43605" w:rsidRDefault="00B43605" w:rsidP="00B43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3605" w:rsidRDefault="00B43605" w:rsidP="00B43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3605" w:rsidRPr="005968F1" w:rsidRDefault="00B43605" w:rsidP="00B4360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B43605" w:rsidRDefault="00B43605" w:rsidP="00B43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3605" w:rsidRPr="005968F1" w:rsidRDefault="00B43605" w:rsidP="00B43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3605" w:rsidRPr="005968F1" w:rsidRDefault="00B43605" w:rsidP="00B43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Головуючий на засіданні</w:t>
      </w:r>
    </w:p>
    <w:p w:rsidR="00B43605" w:rsidRPr="005968F1" w:rsidRDefault="00B43605" w:rsidP="00B43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B43605" w:rsidRPr="005968F1" w:rsidRDefault="00B43605" w:rsidP="00B43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Л.А.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B43605" w:rsidRDefault="00B43605" w:rsidP="00B43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3605" w:rsidRPr="005968F1" w:rsidRDefault="00B43605" w:rsidP="00B43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3605" w:rsidRPr="005968F1" w:rsidRDefault="00B43605" w:rsidP="00B43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3605" w:rsidRPr="005968F1" w:rsidRDefault="00B43605" w:rsidP="00B43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B43605" w:rsidRDefault="00B43605" w:rsidP="00B43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B43605" w:rsidRDefault="00B43605" w:rsidP="00B43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3605" w:rsidRDefault="00B43605" w:rsidP="00B43605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3605" w:rsidRPr="005968F1" w:rsidRDefault="00B43605" w:rsidP="00B43605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</w:t>
      </w:r>
      <w:proofErr w:type="spellStart"/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</w:p>
    <w:p w:rsidR="00B43605" w:rsidRPr="005968F1" w:rsidRDefault="00B43605" w:rsidP="00B43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3605" w:rsidRDefault="00B43605" w:rsidP="00B43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3605" w:rsidRPr="005968F1" w:rsidRDefault="00B43605" w:rsidP="00B43605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</w:p>
    <w:p w:rsidR="00B43605" w:rsidRPr="000F732F" w:rsidRDefault="00B43605" w:rsidP="00B43605">
      <w:pPr>
        <w:rPr>
          <w:lang w:val="uk-UA"/>
        </w:rPr>
      </w:pPr>
    </w:p>
    <w:p w:rsidR="00367A65" w:rsidRDefault="00367A65"/>
    <w:sectPr w:rsidR="00367A65" w:rsidSect="00006A44">
      <w:headerReference w:type="default" r:id="rId5"/>
      <w:pgSz w:w="11906" w:h="16838"/>
      <w:pgMar w:top="426" w:right="850" w:bottom="1560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4987909"/>
      <w:docPartObj>
        <w:docPartGallery w:val="Page Numbers (Top of Page)"/>
        <w:docPartUnique/>
      </w:docPartObj>
    </w:sdtPr>
    <w:sdtEndPr/>
    <w:sdtContent>
      <w:p w:rsidR="00470F9C" w:rsidRDefault="00B4360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470F9C" w:rsidRDefault="00B4360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43605"/>
    <w:rsid w:val="001A51C5"/>
    <w:rsid w:val="002C2CB1"/>
    <w:rsid w:val="00367A65"/>
    <w:rsid w:val="00B43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605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B43605"/>
    <w:rPr>
      <w:rFonts w:cs="Times New Roman"/>
    </w:rPr>
  </w:style>
  <w:style w:type="paragraph" w:styleId="a3">
    <w:name w:val="Body Text"/>
    <w:basedOn w:val="a"/>
    <w:link w:val="a4"/>
    <w:rsid w:val="00B43605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B43605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43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43605"/>
    <w:rPr>
      <w:rFonts w:asciiTheme="minorHAnsi" w:hAnsiTheme="minorHAnsi" w:cstheme="minorBidi"/>
      <w:sz w:val="22"/>
      <w:lang w:val="ru-RU"/>
    </w:rPr>
  </w:style>
  <w:style w:type="paragraph" w:styleId="a7">
    <w:name w:val="No Spacing"/>
    <w:uiPriority w:val="1"/>
    <w:qFormat/>
    <w:rsid w:val="00B43605"/>
    <w:pPr>
      <w:spacing w:after="0" w:line="240" w:lineRule="auto"/>
    </w:pPr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10088</Words>
  <Characters>5751</Characters>
  <Application>Microsoft Office Word</Application>
  <DocSecurity>0</DocSecurity>
  <Lines>47</Lines>
  <Paragraphs>31</Paragraphs>
  <ScaleCrop>false</ScaleCrop>
  <Company>Microsoft</Company>
  <LinksUpToDate>false</LinksUpToDate>
  <CharactersWithSpaces>15808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2020-10-22T12:29:00Z</dcterms:created>
  <dcterms:modified xsi:type="dcterms:W3CDTF">2020-10-22T12:30:00Z</dcterms:modified>
</cp:coreProperties>
</file>