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67" w:rsidRDefault="00543667" w:rsidP="00543667">
      <w:pPr>
        <w:pStyle w:val="a3"/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58420</wp:posOffset>
            </wp:positionV>
            <wp:extent cx="501650" cy="648335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4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3667" w:rsidRDefault="00543667" w:rsidP="00543667">
      <w:pPr>
        <w:pStyle w:val="a3"/>
        <w:ind w:left="0"/>
        <w:jc w:val="both"/>
        <w:rPr>
          <w:sz w:val="28"/>
          <w:szCs w:val="28"/>
        </w:rPr>
      </w:pPr>
    </w:p>
    <w:p w:rsidR="00543667" w:rsidRPr="001F6899" w:rsidRDefault="00543667" w:rsidP="00543667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543667" w:rsidRPr="00920881" w:rsidRDefault="00543667" w:rsidP="00543667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543667" w:rsidRPr="00660F9B" w:rsidRDefault="00543667" w:rsidP="00543667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543667" w:rsidRPr="00920881" w:rsidRDefault="00543667" w:rsidP="0054366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543667" w:rsidRPr="002E61BB" w:rsidRDefault="00543667" w:rsidP="00543667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3B2B78" w:rsidRPr="002E61BB" w:rsidTr="00F0731D">
        <w:trPr>
          <w:trHeight w:val="188"/>
        </w:trPr>
        <w:tc>
          <w:tcPr>
            <w:tcW w:w="3098" w:type="dxa"/>
          </w:tcPr>
          <w:p w:rsidR="003B2B78" w:rsidRPr="005737E4" w:rsidRDefault="005737E4" w:rsidP="00F0731D">
            <w:pPr>
              <w:ind w:right="-2"/>
              <w:rPr>
                <w:noProof/>
                <w:u w:val="single"/>
                <w:lang w:val="en-US"/>
              </w:rPr>
            </w:pPr>
            <w:r w:rsidRPr="005737E4">
              <w:rPr>
                <w:noProof/>
                <w:u w:val="single"/>
              </w:rPr>
              <w:t>21 жовтня 2020 року</w:t>
            </w:r>
          </w:p>
        </w:tc>
        <w:tc>
          <w:tcPr>
            <w:tcW w:w="3309" w:type="dxa"/>
          </w:tcPr>
          <w:p w:rsidR="003B2B78" w:rsidRPr="002E61BB" w:rsidRDefault="003B2B78" w:rsidP="005737E4">
            <w:pPr>
              <w:ind w:right="-2"/>
              <w:jc w:val="center"/>
              <w:rPr>
                <w:noProof/>
                <w:sz w:val="22"/>
                <w:szCs w:val="22"/>
              </w:rPr>
            </w:pPr>
            <w:r w:rsidRPr="002E61BB">
              <w:rPr>
                <w:sz w:val="20"/>
                <w:szCs w:val="20"/>
                <w:lang w:val="ru-RU"/>
              </w:rPr>
              <w:t xml:space="preserve">     </w:t>
            </w:r>
            <w:r w:rsidRPr="002E61BB">
              <w:rPr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5737E4" w:rsidRDefault="005737E4" w:rsidP="005737E4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>
              <w:rPr>
                <w:noProof/>
                <w:u w:val="single"/>
                <w:lang w:val="ru-RU"/>
              </w:rPr>
              <w:t>2914/3дп/15-20</w:t>
            </w:r>
          </w:p>
        </w:tc>
      </w:tr>
    </w:tbl>
    <w:p w:rsidR="00B2196E" w:rsidRPr="002E61BB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Cs w:val="28"/>
        </w:rPr>
      </w:pPr>
    </w:p>
    <w:p w:rsidR="00D805C7" w:rsidRPr="00BC51E1" w:rsidRDefault="003B2B78" w:rsidP="00BC51E1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D3AD7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продовження строку розгляду </w:t>
      </w:r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дисциплінарної справи, відкритої </w:t>
      </w:r>
      <w:r w:rsidR="002523B2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за </w:t>
      </w:r>
      <w:r w:rsidR="002523B2" w:rsidRPr="00BC51E1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скаргою </w:t>
      </w:r>
      <w:proofErr w:type="spellStart"/>
      <w:r w:rsidR="00BC51E1" w:rsidRPr="00BC51E1">
        <w:rPr>
          <w:rFonts w:ascii="Times New Roman" w:hAnsi="Times New Roman"/>
          <w:b/>
          <w:sz w:val="24"/>
          <w:szCs w:val="24"/>
          <w:lang w:val="uk-UA"/>
        </w:rPr>
        <w:t>Маселка</w:t>
      </w:r>
      <w:proofErr w:type="spellEnd"/>
      <w:r w:rsidR="00BC51E1" w:rsidRPr="00BC51E1">
        <w:rPr>
          <w:rFonts w:ascii="Times New Roman" w:hAnsi="Times New Roman"/>
          <w:b/>
          <w:sz w:val="24"/>
          <w:szCs w:val="24"/>
          <w:lang w:val="uk-UA"/>
        </w:rPr>
        <w:t xml:space="preserve"> Р.А. стосовно судді Сквирського районного суду Київської області </w:t>
      </w:r>
      <w:proofErr w:type="spellStart"/>
      <w:r w:rsidR="00BC51E1" w:rsidRPr="00BC51E1">
        <w:rPr>
          <w:rFonts w:ascii="Times New Roman" w:hAnsi="Times New Roman"/>
          <w:b/>
          <w:sz w:val="24"/>
          <w:szCs w:val="24"/>
          <w:lang w:val="uk-UA"/>
        </w:rPr>
        <w:t>Клочка</w:t>
      </w:r>
      <w:proofErr w:type="spellEnd"/>
      <w:r w:rsidR="00BC51E1" w:rsidRPr="00BC51E1">
        <w:rPr>
          <w:rFonts w:ascii="Times New Roman" w:hAnsi="Times New Roman"/>
          <w:b/>
          <w:sz w:val="24"/>
          <w:szCs w:val="24"/>
          <w:lang w:val="uk-UA"/>
        </w:rPr>
        <w:t xml:space="preserve"> В.М.</w:t>
      </w:r>
    </w:p>
    <w:p w:rsidR="00BC51E1" w:rsidRPr="00BC51E1" w:rsidRDefault="00BC51E1" w:rsidP="00BC51E1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B44371" w:rsidRPr="00CD3AD7" w:rsidRDefault="003B2B78" w:rsidP="00D805C7">
      <w:pPr>
        <w:pStyle w:val="TimesNewRoman"/>
        <w:rPr>
          <w:color w:val="000000"/>
        </w:rPr>
      </w:pPr>
      <w:r w:rsidRPr="00CD3AD7">
        <w:t>Третя Дисциплінарна палата Вищої ради правосуддя у складі                 головуючого –</w:t>
      </w:r>
      <w:r w:rsidR="00FB0026" w:rsidRPr="00CD3AD7">
        <w:t xml:space="preserve"> </w:t>
      </w:r>
      <w:proofErr w:type="spellStart"/>
      <w:r w:rsidR="00F0145A" w:rsidRPr="00CD3AD7">
        <w:t>Швецової</w:t>
      </w:r>
      <w:proofErr w:type="spellEnd"/>
      <w:r w:rsidR="00F0145A" w:rsidRPr="00CD3AD7">
        <w:t xml:space="preserve"> Л.А.</w:t>
      </w:r>
      <w:r w:rsidR="00FB0026" w:rsidRPr="00CD3AD7">
        <w:t xml:space="preserve">, </w:t>
      </w:r>
      <w:r w:rsidRPr="00CD3AD7">
        <w:t>членів</w:t>
      </w:r>
      <w:r w:rsidR="000947D9" w:rsidRPr="00CD3AD7">
        <w:t xml:space="preserve"> </w:t>
      </w:r>
      <w:r w:rsidR="002523B2" w:rsidRPr="00CD3AD7">
        <w:t xml:space="preserve">Говорухи В.І., </w:t>
      </w:r>
      <w:r w:rsidR="008143CD" w:rsidRPr="00CD3AD7">
        <w:t xml:space="preserve">Гречківського П.М., </w:t>
      </w:r>
      <w:r w:rsidR="00E7691E" w:rsidRPr="00CD3AD7">
        <w:t>Іванової Л.Б.</w:t>
      </w:r>
      <w:r w:rsidRPr="00CD3AD7">
        <w:t>,</w:t>
      </w:r>
      <w:r w:rsidR="00FB0026" w:rsidRPr="00CD3AD7">
        <w:t xml:space="preserve"> </w:t>
      </w:r>
      <w:r w:rsidR="00E7691E" w:rsidRPr="00CD3AD7">
        <w:t>Матвійчука В.В.</w:t>
      </w:r>
      <w:r w:rsidR="002523B2" w:rsidRPr="00CD3AD7">
        <w:t xml:space="preserve">, </w:t>
      </w:r>
      <w:r w:rsidRPr="00CD3AD7">
        <w:t xml:space="preserve">розглянувши </w:t>
      </w:r>
      <w:r w:rsidR="00B44371" w:rsidRPr="00CD3AD7">
        <w:t xml:space="preserve">питання </w:t>
      </w:r>
      <w:r w:rsidR="00702DBF" w:rsidRPr="00CD3AD7">
        <w:t xml:space="preserve">про </w:t>
      </w:r>
      <w:r w:rsidR="00B44371" w:rsidRPr="00CD3AD7">
        <w:t xml:space="preserve">продовження строку розгляду </w:t>
      </w:r>
      <w:r w:rsidR="002821FB" w:rsidRPr="00CD3AD7">
        <w:t xml:space="preserve">об’єднаної </w:t>
      </w:r>
      <w:r w:rsidR="00B44371" w:rsidRPr="00CD3AD7">
        <w:t xml:space="preserve">дисциплінарної справи, відкритої </w:t>
      </w:r>
      <w:r w:rsidR="00BC51E1" w:rsidRPr="00C04E60">
        <w:t xml:space="preserve">за скаргою </w:t>
      </w:r>
      <w:proofErr w:type="spellStart"/>
      <w:r w:rsidR="00BC51E1" w:rsidRPr="00C04E60">
        <w:t>Маселка</w:t>
      </w:r>
      <w:proofErr w:type="spellEnd"/>
      <w:r w:rsidR="00BC51E1" w:rsidRPr="00C04E60">
        <w:t xml:space="preserve"> </w:t>
      </w:r>
      <w:r w:rsidR="00BC51E1">
        <w:t>Романа Анатолійовича</w:t>
      </w:r>
      <w:r w:rsidR="00BC51E1" w:rsidRPr="005B5EF2">
        <w:rPr>
          <w:lang w:eastAsia="ru-RU"/>
        </w:rPr>
        <w:t xml:space="preserve"> </w:t>
      </w:r>
      <w:r w:rsidR="00BC51E1" w:rsidRPr="00C04E60">
        <w:t xml:space="preserve">стосовно судді Сквирського районного суду Київської області </w:t>
      </w:r>
      <w:proofErr w:type="spellStart"/>
      <w:r w:rsidR="00BC51E1" w:rsidRPr="00BC51E1">
        <w:t>Клочка</w:t>
      </w:r>
      <w:proofErr w:type="spellEnd"/>
      <w:r w:rsidR="00BC51E1" w:rsidRPr="00BC51E1">
        <w:t xml:space="preserve"> Володимира Миколайовича</w:t>
      </w:r>
      <w:r w:rsidR="002821FB" w:rsidRPr="00CD3AD7">
        <w:rPr>
          <w:rFonts w:ascii="ProbaPro" w:hAnsi="ProbaPro"/>
          <w:color w:val="1D1D1B"/>
          <w:shd w:val="clear" w:color="auto" w:fill="FFFFFF"/>
        </w:rPr>
        <w:t xml:space="preserve">, </w:t>
      </w:r>
    </w:p>
    <w:p w:rsidR="002523B2" w:rsidRPr="00CD3AD7" w:rsidRDefault="002523B2" w:rsidP="00D805C7">
      <w:pPr>
        <w:pStyle w:val="TimesNewRoman"/>
        <w:rPr>
          <w:lang w:eastAsia="ru-RU"/>
        </w:rPr>
      </w:pPr>
    </w:p>
    <w:p w:rsidR="003B2B78" w:rsidRPr="00CD3AD7" w:rsidRDefault="003B2B78" w:rsidP="00D805C7">
      <w:pPr>
        <w:ind w:firstLine="709"/>
        <w:jc w:val="center"/>
        <w:rPr>
          <w:b/>
          <w:lang w:eastAsia="ru-RU"/>
        </w:rPr>
      </w:pPr>
      <w:r w:rsidRPr="00CD3AD7">
        <w:rPr>
          <w:b/>
          <w:lang w:eastAsia="ru-RU"/>
        </w:rPr>
        <w:t>встановила:</w:t>
      </w:r>
    </w:p>
    <w:p w:rsidR="00774A2E" w:rsidRDefault="00774A2E" w:rsidP="00774A2E">
      <w:pPr>
        <w:ind w:right="6"/>
        <w:jc w:val="both"/>
        <w:rPr>
          <w:b/>
          <w:lang w:eastAsia="ru-RU"/>
        </w:rPr>
      </w:pPr>
    </w:p>
    <w:p w:rsidR="00774A2E" w:rsidRDefault="00774A2E" w:rsidP="00774A2E">
      <w:pPr>
        <w:ind w:right="6"/>
        <w:jc w:val="both"/>
        <w:rPr>
          <w:shd w:val="clear" w:color="auto" w:fill="FFFFFF"/>
        </w:rPr>
      </w:pPr>
      <w:r w:rsidRPr="000D0484">
        <w:t xml:space="preserve">до Вищої ради правосуддя 21 травня 2020 року за вхідним                                   № М-2501/38/7-20 (на електронну адресу) надійшла дисциплінарна скарга </w:t>
      </w:r>
      <w:proofErr w:type="spellStart"/>
      <w:r w:rsidRPr="000D0484">
        <w:t>Маселка</w:t>
      </w:r>
      <w:proofErr w:type="spellEnd"/>
      <w:r w:rsidRPr="000D0484">
        <w:t xml:space="preserve"> Р.А. на дії судді Сквирського районного суду Київської області   </w:t>
      </w:r>
      <w:proofErr w:type="spellStart"/>
      <w:r w:rsidRPr="000D0484">
        <w:t>Клочка</w:t>
      </w:r>
      <w:proofErr w:type="spellEnd"/>
      <w:r w:rsidRPr="000D0484">
        <w:t xml:space="preserve"> В.М., які полягають у несвоєчасному наданні копій 245 постанов, винесених у справах про адміністративні правопорушення, для їх внесення </w:t>
      </w:r>
      <w:r w:rsidRPr="000D0484">
        <w:rPr>
          <w:shd w:val="clear" w:color="auto" w:fill="FFFFFF"/>
        </w:rPr>
        <w:t>до Єдиного державного реєстру судових рішень; порушенні імперативних норм Кодексу України про адміністративні правопорушення</w:t>
      </w:r>
      <w:r w:rsidR="009F56CD">
        <w:rPr>
          <w:shd w:val="clear" w:color="auto" w:fill="FFFFFF"/>
        </w:rPr>
        <w:t xml:space="preserve"> </w:t>
      </w:r>
      <w:r w:rsidRPr="000D0484">
        <w:rPr>
          <w:shd w:val="clear" w:color="auto" w:fill="FFFFFF"/>
        </w:rPr>
        <w:t>щодо строків розгляду матеріалів, оскільки суддя розглядав справи у день їх надходження.</w:t>
      </w:r>
    </w:p>
    <w:p w:rsidR="002523B2" w:rsidRPr="00CD3AD7" w:rsidRDefault="002523B2" w:rsidP="002523B2">
      <w:pPr>
        <w:ind w:right="6" w:firstLine="709"/>
        <w:jc w:val="both"/>
      </w:pPr>
      <w:r w:rsidRPr="00CD3AD7">
        <w:t xml:space="preserve">Відповідно до протоколу автоматизованого розподілу справи між членами Вищої ради правосуддя вказану скаргу передано члену Третьої Дисциплінарної палати Вищої ради правосуддя </w:t>
      </w:r>
      <w:proofErr w:type="spellStart"/>
      <w:r w:rsidRPr="00CD3AD7">
        <w:t>Гречківському</w:t>
      </w:r>
      <w:proofErr w:type="spellEnd"/>
      <w:r w:rsidRPr="00CD3AD7">
        <w:t xml:space="preserve"> П.М. для проведення перевірки.</w:t>
      </w:r>
    </w:p>
    <w:p w:rsidR="00774A2E" w:rsidRDefault="002523B2" w:rsidP="00F46398">
      <w:pPr>
        <w:ind w:right="6" w:firstLine="708"/>
        <w:jc w:val="both"/>
      </w:pPr>
      <w:r w:rsidRPr="00CD3AD7">
        <w:rPr>
          <w:color w:val="000000"/>
        </w:rPr>
        <w:t xml:space="preserve">Ухвалою Третьої Дисциплінарної палати Вищої ради правосуддя від                </w:t>
      </w:r>
      <w:r w:rsidR="00774A2E">
        <w:rPr>
          <w:color w:val="000000"/>
        </w:rPr>
        <w:t>22 липня</w:t>
      </w:r>
      <w:r w:rsidR="002821FB" w:rsidRPr="00CD3AD7">
        <w:rPr>
          <w:color w:val="000000"/>
        </w:rPr>
        <w:t xml:space="preserve"> </w:t>
      </w:r>
      <w:r w:rsidRPr="00CD3AD7">
        <w:rPr>
          <w:color w:val="000000"/>
        </w:rPr>
        <w:t xml:space="preserve">2020 року № </w:t>
      </w:r>
      <w:r w:rsidR="00774A2E">
        <w:rPr>
          <w:color w:val="000000"/>
        </w:rPr>
        <w:t>2223</w:t>
      </w:r>
      <w:r w:rsidRPr="00CD3AD7">
        <w:rPr>
          <w:color w:val="000000"/>
        </w:rPr>
        <w:t xml:space="preserve">/3дп/15-20 відкрито дисциплінарну справу стосовно судді </w:t>
      </w:r>
      <w:r w:rsidR="00774A2E" w:rsidRPr="000D0484">
        <w:t xml:space="preserve">Сквирського районного суду Київської області </w:t>
      </w:r>
      <w:proofErr w:type="spellStart"/>
      <w:r w:rsidR="00774A2E" w:rsidRPr="000D0484">
        <w:t>Клочка</w:t>
      </w:r>
      <w:proofErr w:type="spellEnd"/>
      <w:r w:rsidR="00774A2E" w:rsidRPr="000D0484">
        <w:t xml:space="preserve"> В.М.</w:t>
      </w:r>
      <w:r w:rsidR="00774A2E">
        <w:t xml:space="preserve"> </w:t>
      </w:r>
      <w:r w:rsidRPr="00CD3AD7">
        <w:rPr>
          <w:color w:val="000000"/>
        </w:rPr>
        <w:t xml:space="preserve">та встановлено обставини, які можуть свідчити про наявність у його діях ознак </w:t>
      </w:r>
      <w:r w:rsidR="00774A2E" w:rsidRPr="00B51A66">
        <w:rPr>
          <w:color w:val="1D1D1B"/>
        </w:rPr>
        <w:t>дисциплінарн</w:t>
      </w:r>
      <w:r w:rsidR="00774A2E">
        <w:rPr>
          <w:color w:val="1D1D1B"/>
        </w:rPr>
        <w:t>их</w:t>
      </w:r>
      <w:r w:rsidR="00774A2E" w:rsidRPr="00B51A66">
        <w:rPr>
          <w:color w:val="1D1D1B"/>
        </w:rPr>
        <w:t xml:space="preserve"> проступк</w:t>
      </w:r>
      <w:r w:rsidR="00774A2E">
        <w:rPr>
          <w:color w:val="1D1D1B"/>
        </w:rPr>
        <w:t>ів</w:t>
      </w:r>
      <w:r w:rsidR="00774A2E" w:rsidRPr="00B51A66">
        <w:rPr>
          <w:color w:val="1D1D1B"/>
        </w:rPr>
        <w:t>, передбачен</w:t>
      </w:r>
      <w:r w:rsidR="00774A2E">
        <w:rPr>
          <w:color w:val="1D1D1B"/>
        </w:rPr>
        <w:t>их</w:t>
      </w:r>
      <w:r w:rsidR="00774A2E" w:rsidRPr="00B51A66">
        <w:rPr>
          <w:color w:val="1D1D1B"/>
        </w:rPr>
        <w:t xml:space="preserve"> </w:t>
      </w:r>
      <w:r w:rsidR="00774A2E" w:rsidRPr="00BF7C01">
        <w:rPr>
          <w:lang w:eastAsia="ru-RU"/>
        </w:rPr>
        <w:t>підпункт</w:t>
      </w:r>
      <w:r w:rsidR="00774A2E">
        <w:rPr>
          <w:lang w:eastAsia="ru-RU"/>
        </w:rPr>
        <w:t>ом</w:t>
      </w:r>
      <w:r w:rsidR="00774A2E" w:rsidRPr="00BF7C01">
        <w:rPr>
          <w:lang w:eastAsia="ru-RU"/>
        </w:rPr>
        <w:t xml:space="preserve"> «а» пункту 1</w:t>
      </w:r>
      <w:r w:rsidR="00774A2E">
        <w:rPr>
          <w:lang w:eastAsia="ru-RU"/>
        </w:rPr>
        <w:t>,</w:t>
      </w:r>
      <w:r w:rsidR="00774A2E" w:rsidRPr="00BF7C01">
        <w:rPr>
          <w:lang w:eastAsia="ru-RU"/>
        </w:rPr>
        <w:t xml:space="preserve"> </w:t>
      </w:r>
      <w:r w:rsidR="00774A2E" w:rsidRPr="00BF7C01">
        <w:t xml:space="preserve">пунктом 2 частини першої статті 106 </w:t>
      </w:r>
      <w:r w:rsidR="00774A2E">
        <w:t xml:space="preserve">Закону </w:t>
      </w:r>
      <w:r w:rsidR="00774A2E" w:rsidRPr="00BF7C01">
        <w:t>України «Про судоустрій і статус суддів»</w:t>
      </w:r>
      <w:r w:rsidR="00774A2E">
        <w:t>.</w:t>
      </w:r>
    </w:p>
    <w:p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lastRenderedPageBreak/>
        <w:t>Частиною тринадцятою статті 49 Закону України «Про Вищу раду правосуддя» передбачено, що 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:rsidR="00821858" w:rsidRPr="00CD3AD7" w:rsidRDefault="00821858" w:rsidP="00821858">
      <w:pPr>
        <w:pStyle w:val="TimesNewRoman"/>
        <w:rPr>
          <w:color w:val="000000"/>
        </w:rPr>
      </w:pPr>
      <w:r w:rsidRPr="00CD3AD7">
        <w:rPr>
          <w:color w:val="000000"/>
        </w:rPr>
        <w:t xml:space="preserve">У зв’язку із необхідністю проведення додаткової перевірки обставин і матеріалів дисциплінарної справи, відкритої за скаргою </w:t>
      </w:r>
      <w:proofErr w:type="spellStart"/>
      <w:r w:rsidR="00774A2E" w:rsidRPr="00C04E60">
        <w:t>Маселка</w:t>
      </w:r>
      <w:proofErr w:type="spellEnd"/>
      <w:r w:rsidR="00774A2E" w:rsidRPr="00C04E60">
        <w:t xml:space="preserve"> </w:t>
      </w:r>
      <w:r w:rsidR="00774A2E">
        <w:t>Р.А.</w:t>
      </w:r>
      <w:r w:rsidR="00774A2E" w:rsidRPr="005B5EF2">
        <w:rPr>
          <w:lang w:eastAsia="ru-RU"/>
        </w:rPr>
        <w:t xml:space="preserve"> </w:t>
      </w:r>
      <w:r w:rsidR="00774A2E" w:rsidRPr="00C04E60">
        <w:t xml:space="preserve">стосовно судді Сквирського районного суду Київської області </w:t>
      </w:r>
      <w:proofErr w:type="spellStart"/>
      <w:r w:rsidR="00774A2E" w:rsidRPr="00BC51E1">
        <w:t>Клочка</w:t>
      </w:r>
      <w:proofErr w:type="spellEnd"/>
      <w:r w:rsidR="00774A2E" w:rsidRPr="00BC51E1">
        <w:t xml:space="preserve"> </w:t>
      </w:r>
      <w:r w:rsidR="00774A2E">
        <w:t>В.М.</w:t>
      </w:r>
      <w:r w:rsidRPr="00CD3AD7">
        <w:rPr>
          <w:color w:val="000000"/>
        </w:rPr>
        <w:t>, Третя Дисциплінарна палата Вищої ради правосуддя вважає за доцільне продовжити строк розгляду зазначеної справи на тридцять днів.</w:t>
      </w:r>
    </w:p>
    <w:p w:rsidR="00D76A30" w:rsidRPr="00CD3AD7" w:rsidRDefault="00D76A30" w:rsidP="00821858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>Пунктом 12.34 Регламенту Вищої ради правосуддя передбачено, що такий строк продовжується ухвалою Дисциплінарної палати.</w:t>
      </w:r>
    </w:p>
    <w:p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 xml:space="preserve">З огляду на викладене та керуючись частиною тринадцятою статті </w:t>
      </w:r>
      <w:r w:rsidR="005F47D3" w:rsidRPr="00CD3AD7">
        <w:rPr>
          <w:color w:val="000000"/>
        </w:rPr>
        <w:t xml:space="preserve">                     </w:t>
      </w:r>
      <w:r w:rsidRPr="00CD3AD7">
        <w:rPr>
          <w:color w:val="000000"/>
        </w:rPr>
        <w:t>49 Закону України «Про Вищу раду правосуддя», пунктом 12.34 Регламенту Вищої ради правосуддя, Третя Дисциплінарна палата Вищої ради правосуддя</w:t>
      </w:r>
    </w:p>
    <w:p w:rsidR="00D76A30" w:rsidRPr="00CD3AD7" w:rsidRDefault="00D76A30" w:rsidP="00CD3AD7">
      <w:pPr>
        <w:ind w:right="6"/>
        <w:jc w:val="both"/>
        <w:rPr>
          <w:color w:val="000000"/>
        </w:rPr>
      </w:pPr>
    </w:p>
    <w:p w:rsidR="00D76A30" w:rsidRPr="00CD3AD7" w:rsidRDefault="00D76A30" w:rsidP="00CD3AD7">
      <w:pPr>
        <w:ind w:right="6"/>
        <w:jc w:val="center"/>
        <w:rPr>
          <w:b/>
          <w:bCs/>
          <w:color w:val="000000"/>
        </w:rPr>
      </w:pPr>
      <w:r w:rsidRPr="00CD3AD7">
        <w:rPr>
          <w:b/>
          <w:bCs/>
          <w:color w:val="000000"/>
        </w:rPr>
        <w:t>ухвалила:</w:t>
      </w:r>
    </w:p>
    <w:p w:rsidR="00CD3AD7" w:rsidRPr="00CD3AD7" w:rsidRDefault="00CD3AD7" w:rsidP="00CD3AD7">
      <w:pPr>
        <w:ind w:right="6"/>
        <w:jc w:val="center"/>
        <w:rPr>
          <w:color w:val="000000"/>
        </w:rPr>
      </w:pPr>
    </w:p>
    <w:p w:rsidR="00D76A30" w:rsidRPr="00CD3AD7" w:rsidRDefault="00A459A2" w:rsidP="002473E3">
      <w:pPr>
        <w:pStyle w:val="TimesNewRoman"/>
        <w:ind w:firstLine="0"/>
        <w:rPr>
          <w:rFonts w:ascii="ProbaPro" w:hAnsi="ProbaPro"/>
          <w:color w:val="1D1D1B"/>
          <w:shd w:val="clear" w:color="auto" w:fill="FFFFFF"/>
        </w:rPr>
      </w:pPr>
      <w:r w:rsidRPr="00CD3AD7">
        <w:rPr>
          <w:color w:val="000000"/>
        </w:rPr>
        <w:t xml:space="preserve">продовжити строк </w:t>
      </w:r>
      <w:r w:rsidR="00D76A30" w:rsidRPr="00CD3AD7">
        <w:rPr>
          <w:color w:val="000000"/>
        </w:rPr>
        <w:t>розгляду дисциплінарної справи</w:t>
      </w:r>
      <w:r w:rsidRPr="00CD3AD7">
        <w:rPr>
          <w:color w:val="000000"/>
        </w:rPr>
        <w:t xml:space="preserve">, відкритої за </w:t>
      </w:r>
      <w:r w:rsidR="00821858" w:rsidRPr="00CD3AD7">
        <w:rPr>
          <w:color w:val="000000"/>
        </w:rPr>
        <w:t xml:space="preserve">скаргою </w:t>
      </w:r>
      <w:proofErr w:type="spellStart"/>
      <w:r w:rsidR="00296D66" w:rsidRPr="00C04E60">
        <w:t>Маселка</w:t>
      </w:r>
      <w:proofErr w:type="spellEnd"/>
      <w:r w:rsidR="00296D66" w:rsidRPr="00C04E60">
        <w:t xml:space="preserve"> </w:t>
      </w:r>
      <w:r w:rsidR="00296D66">
        <w:t>Романа Анатолійовича</w:t>
      </w:r>
      <w:r w:rsidR="00296D66" w:rsidRPr="005B5EF2">
        <w:rPr>
          <w:lang w:eastAsia="ru-RU"/>
        </w:rPr>
        <w:t xml:space="preserve"> </w:t>
      </w:r>
      <w:r w:rsidR="00296D66" w:rsidRPr="00C04E60">
        <w:t xml:space="preserve">стосовно судді Сквирського районного суду Київської області </w:t>
      </w:r>
      <w:proofErr w:type="spellStart"/>
      <w:r w:rsidR="00296D66" w:rsidRPr="00BC51E1">
        <w:t>Клочка</w:t>
      </w:r>
      <w:proofErr w:type="spellEnd"/>
      <w:r w:rsidR="00296D66" w:rsidRPr="00BC51E1">
        <w:t xml:space="preserve"> Володимира Миколайовича</w:t>
      </w:r>
      <w:r w:rsidR="00F928A7" w:rsidRPr="00CD3AD7">
        <w:rPr>
          <w:rFonts w:ascii="ProbaPro" w:hAnsi="ProbaPro"/>
          <w:color w:val="1D1D1B"/>
          <w:shd w:val="clear" w:color="auto" w:fill="FFFFFF"/>
        </w:rPr>
        <w:t xml:space="preserve">, </w:t>
      </w:r>
      <w:r w:rsidR="00D76A30" w:rsidRPr="00CD3AD7">
        <w:rPr>
          <w:rFonts w:ascii="ProbaPro" w:hAnsi="ProbaPro"/>
          <w:color w:val="1D1D1B"/>
          <w:shd w:val="clear" w:color="auto" w:fill="FFFFFF"/>
        </w:rPr>
        <w:t xml:space="preserve">до </w:t>
      </w:r>
      <w:r w:rsidR="00AE4310">
        <w:rPr>
          <w:rFonts w:ascii="ProbaPro" w:hAnsi="ProbaPro"/>
          <w:color w:val="1D1D1B"/>
          <w:shd w:val="clear" w:color="auto" w:fill="FFFFFF"/>
          <w:lang w:val="ru-RU"/>
        </w:rPr>
        <w:t>2</w:t>
      </w:r>
      <w:r w:rsidR="00714330">
        <w:rPr>
          <w:rFonts w:ascii="ProbaPro" w:hAnsi="ProbaPro"/>
          <w:color w:val="1D1D1B"/>
          <w:shd w:val="clear" w:color="auto" w:fill="FFFFFF"/>
          <w:lang w:val="ru-RU"/>
        </w:rPr>
        <w:t>1</w:t>
      </w:r>
      <w:bookmarkStart w:id="0" w:name="_GoBack"/>
      <w:bookmarkEnd w:id="0"/>
      <w:r w:rsidR="00AE4310">
        <w:rPr>
          <w:rFonts w:ascii="ProbaPro" w:hAnsi="ProbaPro"/>
          <w:color w:val="1D1D1B"/>
          <w:shd w:val="clear" w:color="auto" w:fill="FFFFFF"/>
          <w:lang w:val="ru-RU"/>
        </w:rPr>
        <w:t xml:space="preserve"> листопада</w:t>
      </w:r>
      <w:r w:rsidR="002473E3" w:rsidRPr="00CD3AD7">
        <w:rPr>
          <w:rFonts w:ascii="ProbaPro" w:hAnsi="ProbaPro"/>
          <w:color w:val="1D1D1B"/>
          <w:shd w:val="clear" w:color="auto" w:fill="FFFFFF"/>
        </w:rPr>
        <w:t xml:space="preserve"> </w:t>
      </w:r>
      <w:r w:rsidR="00296D66">
        <w:rPr>
          <w:rFonts w:ascii="ProbaPro" w:hAnsi="ProbaPro"/>
          <w:color w:val="1D1D1B"/>
          <w:shd w:val="clear" w:color="auto" w:fill="FFFFFF"/>
        </w:rPr>
        <w:t xml:space="preserve">                    </w:t>
      </w:r>
      <w:r w:rsidR="00D76A30" w:rsidRPr="00CD3AD7">
        <w:rPr>
          <w:rFonts w:ascii="ProbaPro" w:hAnsi="ProbaPro"/>
          <w:color w:val="1D1D1B"/>
          <w:shd w:val="clear" w:color="auto" w:fill="FFFFFF"/>
        </w:rPr>
        <w:t>20</w:t>
      </w:r>
      <w:r w:rsidR="002473E3" w:rsidRPr="00CD3AD7">
        <w:rPr>
          <w:rFonts w:ascii="ProbaPro" w:hAnsi="ProbaPro"/>
          <w:color w:val="1D1D1B"/>
          <w:shd w:val="clear" w:color="auto" w:fill="FFFFFF"/>
        </w:rPr>
        <w:t>20</w:t>
      </w:r>
      <w:r w:rsidR="00D76A30" w:rsidRPr="00CD3AD7">
        <w:rPr>
          <w:rFonts w:ascii="ProbaPro" w:hAnsi="ProbaPro"/>
          <w:color w:val="1D1D1B"/>
          <w:shd w:val="clear" w:color="auto" w:fill="FFFFFF"/>
        </w:rPr>
        <w:t xml:space="preserve"> року.</w:t>
      </w:r>
    </w:p>
    <w:p w:rsidR="00D76A30" w:rsidRDefault="00D76A30" w:rsidP="00D76A30">
      <w:pPr>
        <w:ind w:right="6"/>
        <w:jc w:val="both"/>
        <w:rPr>
          <w:color w:val="000000"/>
        </w:rPr>
      </w:pPr>
    </w:p>
    <w:p w:rsidR="00955D1A" w:rsidRDefault="00955D1A" w:rsidP="00D76A30">
      <w:pPr>
        <w:ind w:right="6"/>
        <w:jc w:val="both"/>
        <w:rPr>
          <w:color w:val="000000"/>
        </w:rPr>
      </w:pPr>
    </w:p>
    <w:p w:rsidR="00955D1A" w:rsidRPr="00D76A30" w:rsidRDefault="00955D1A" w:rsidP="00D76A30">
      <w:pPr>
        <w:ind w:right="6"/>
        <w:jc w:val="both"/>
        <w:rPr>
          <w:color w:val="000000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633DD2" w:rsidRDefault="009B3A1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 w:rsidR="00AC0CAA" w:rsidRPr="00D24CF5">
        <w:rPr>
          <w:b/>
          <w:sz w:val="28"/>
          <w:szCs w:val="28"/>
          <w:lang w:val="uk-UA"/>
        </w:rPr>
        <w:tab/>
      </w:r>
      <w:r w:rsidR="00633DD2">
        <w:rPr>
          <w:b/>
          <w:sz w:val="28"/>
          <w:szCs w:val="28"/>
          <w:lang w:val="uk-UA"/>
        </w:rPr>
        <w:t>В.І. Говоруха</w:t>
      </w:r>
    </w:p>
    <w:p w:rsidR="00633DD2" w:rsidRDefault="00633DD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8143CD" w:rsidRDefault="007B3321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95A5D">
        <w:rPr>
          <w:b/>
          <w:sz w:val="28"/>
          <w:szCs w:val="28"/>
          <w:lang w:val="uk-UA"/>
        </w:rPr>
        <w:t>П.</w:t>
      </w:r>
      <w:r w:rsidR="008143CD">
        <w:rPr>
          <w:b/>
          <w:sz w:val="28"/>
          <w:szCs w:val="28"/>
          <w:lang w:val="uk-UA"/>
        </w:rPr>
        <w:t>М. Гречківський</w:t>
      </w:r>
    </w:p>
    <w:p w:rsidR="008143CD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Pr="00D24CF5" w:rsidRDefault="007B3321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872B3" w:rsidRPr="00D24CF5">
        <w:rPr>
          <w:b/>
          <w:sz w:val="28"/>
          <w:szCs w:val="28"/>
          <w:lang w:val="uk-UA"/>
        </w:rPr>
        <w:t>Л.Б. Іванова</w:t>
      </w:r>
    </w:p>
    <w:p w:rsidR="00011030" w:rsidRPr="00D24CF5" w:rsidRDefault="00011030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9B3A12" w:rsidRDefault="009B3A12" w:rsidP="009B3A12">
      <w:pPr>
        <w:pStyle w:val="af"/>
        <w:jc w:val="both"/>
        <w:rPr>
          <w:b/>
          <w:szCs w:val="28"/>
        </w:rPr>
      </w:pPr>
    </w:p>
    <w:sectPr w:rsidR="009B3A12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EDF" w:rsidRDefault="00026EDF" w:rsidP="00707CEB">
      <w:r>
        <w:separator/>
      </w:r>
    </w:p>
  </w:endnote>
  <w:endnote w:type="continuationSeparator" w:id="0">
    <w:p w:rsidR="00026EDF" w:rsidRDefault="00026EDF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EDF" w:rsidRDefault="00026EDF" w:rsidP="00707CEB">
      <w:r>
        <w:separator/>
      </w:r>
    </w:p>
  </w:footnote>
  <w:footnote w:type="continuationSeparator" w:id="0">
    <w:p w:rsidR="00026EDF" w:rsidRDefault="00026EDF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E9483D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543667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B3"/>
    <w:rsid w:val="00011030"/>
    <w:rsid w:val="000123AC"/>
    <w:rsid w:val="0001427B"/>
    <w:rsid w:val="000148B2"/>
    <w:rsid w:val="0002593F"/>
    <w:rsid w:val="00026710"/>
    <w:rsid w:val="00026D0F"/>
    <w:rsid w:val="00026ED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56FFE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E6E7A"/>
    <w:rsid w:val="000F07A8"/>
    <w:rsid w:val="000F5A57"/>
    <w:rsid w:val="00102233"/>
    <w:rsid w:val="001025B2"/>
    <w:rsid w:val="001025B7"/>
    <w:rsid w:val="001113F6"/>
    <w:rsid w:val="001130FD"/>
    <w:rsid w:val="001303C0"/>
    <w:rsid w:val="00137183"/>
    <w:rsid w:val="00142D3C"/>
    <w:rsid w:val="001514E8"/>
    <w:rsid w:val="00151589"/>
    <w:rsid w:val="0015474C"/>
    <w:rsid w:val="00156D89"/>
    <w:rsid w:val="00166168"/>
    <w:rsid w:val="001670A3"/>
    <w:rsid w:val="0017242C"/>
    <w:rsid w:val="00173964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3127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473E3"/>
    <w:rsid w:val="002514E1"/>
    <w:rsid w:val="002523B2"/>
    <w:rsid w:val="00254EBB"/>
    <w:rsid w:val="002553BD"/>
    <w:rsid w:val="00257212"/>
    <w:rsid w:val="00262D17"/>
    <w:rsid w:val="00263E65"/>
    <w:rsid w:val="00266D22"/>
    <w:rsid w:val="00272C10"/>
    <w:rsid w:val="00274699"/>
    <w:rsid w:val="00277660"/>
    <w:rsid w:val="002821FB"/>
    <w:rsid w:val="00282409"/>
    <w:rsid w:val="00283945"/>
    <w:rsid w:val="00284A78"/>
    <w:rsid w:val="00296D66"/>
    <w:rsid w:val="002976EB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4716"/>
    <w:rsid w:val="002D7831"/>
    <w:rsid w:val="002E3829"/>
    <w:rsid w:val="002E61BB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68BE"/>
    <w:rsid w:val="004273CE"/>
    <w:rsid w:val="00430603"/>
    <w:rsid w:val="00430F51"/>
    <w:rsid w:val="0043270D"/>
    <w:rsid w:val="00433307"/>
    <w:rsid w:val="00433428"/>
    <w:rsid w:val="004369E0"/>
    <w:rsid w:val="00436CC8"/>
    <w:rsid w:val="0043730E"/>
    <w:rsid w:val="00440400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1765"/>
    <w:rsid w:val="004636F4"/>
    <w:rsid w:val="0046454C"/>
    <w:rsid w:val="00466C7D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8A"/>
    <w:rsid w:val="005013DE"/>
    <w:rsid w:val="005065C7"/>
    <w:rsid w:val="0050664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3667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1078"/>
    <w:rsid w:val="005737E4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C19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47D3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3DD2"/>
    <w:rsid w:val="00634457"/>
    <w:rsid w:val="00634B85"/>
    <w:rsid w:val="006360EE"/>
    <w:rsid w:val="006375DD"/>
    <w:rsid w:val="00640A68"/>
    <w:rsid w:val="00642B30"/>
    <w:rsid w:val="00644994"/>
    <w:rsid w:val="006530D2"/>
    <w:rsid w:val="00655A7C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3D78"/>
    <w:rsid w:val="006D5636"/>
    <w:rsid w:val="006F222A"/>
    <w:rsid w:val="006F2CEF"/>
    <w:rsid w:val="006F3094"/>
    <w:rsid w:val="006F32C2"/>
    <w:rsid w:val="006F5D9D"/>
    <w:rsid w:val="00702DBF"/>
    <w:rsid w:val="0070493F"/>
    <w:rsid w:val="00707CEB"/>
    <w:rsid w:val="0071142E"/>
    <w:rsid w:val="00713956"/>
    <w:rsid w:val="00713ECC"/>
    <w:rsid w:val="00714330"/>
    <w:rsid w:val="00721033"/>
    <w:rsid w:val="0072471E"/>
    <w:rsid w:val="00732005"/>
    <w:rsid w:val="007320D9"/>
    <w:rsid w:val="007339BA"/>
    <w:rsid w:val="007341B2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57A60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4A2E"/>
    <w:rsid w:val="00776EC3"/>
    <w:rsid w:val="0077732F"/>
    <w:rsid w:val="00780902"/>
    <w:rsid w:val="007822D9"/>
    <w:rsid w:val="0078291A"/>
    <w:rsid w:val="00783322"/>
    <w:rsid w:val="007878FE"/>
    <w:rsid w:val="0079220C"/>
    <w:rsid w:val="007937DC"/>
    <w:rsid w:val="00797431"/>
    <w:rsid w:val="00797E15"/>
    <w:rsid w:val="007A2A4C"/>
    <w:rsid w:val="007A35BA"/>
    <w:rsid w:val="007A7448"/>
    <w:rsid w:val="007B30A8"/>
    <w:rsid w:val="007B3321"/>
    <w:rsid w:val="007B4001"/>
    <w:rsid w:val="007B6695"/>
    <w:rsid w:val="007C2278"/>
    <w:rsid w:val="007C3283"/>
    <w:rsid w:val="007C7563"/>
    <w:rsid w:val="007D3538"/>
    <w:rsid w:val="007D53D1"/>
    <w:rsid w:val="007D5627"/>
    <w:rsid w:val="007E2D4D"/>
    <w:rsid w:val="007E3C10"/>
    <w:rsid w:val="007E6AAC"/>
    <w:rsid w:val="007F2AD9"/>
    <w:rsid w:val="007F3A9B"/>
    <w:rsid w:val="00800E35"/>
    <w:rsid w:val="00802538"/>
    <w:rsid w:val="00803CF7"/>
    <w:rsid w:val="00806755"/>
    <w:rsid w:val="00812129"/>
    <w:rsid w:val="00812CB6"/>
    <w:rsid w:val="008143CD"/>
    <w:rsid w:val="00816600"/>
    <w:rsid w:val="00817F28"/>
    <w:rsid w:val="00821858"/>
    <w:rsid w:val="00821FC4"/>
    <w:rsid w:val="00824087"/>
    <w:rsid w:val="00831086"/>
    <w:rsid w:val="00832812"/>
    <w:rsid w:val="00832AFD"/>
    <w:rsid w:val="00834390"/>
    <w:rsid w:val="00836AA7"/>
    <w:rsid w:val="008417E9"/>
    <w:rsid w:val="00847750"/>
    <w:rsid w:val="008523ED"/>
    <w:rsid w:val="0085382C"/>
    <w:rsid w:val="0086064E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5A5D"/>
    <w:rsid w:val="0089683F"/>
    <w:rsid w:val="0089742D"/>
    <w:rsid w:val="008976DB"/>
    <w:rsid w:val="008A3247"/>
    <w:rsid w:val="008A5218"/>
    <w:rsid w:val="008B00C7"/>
    <w:rsid w:val="008B13A2"/>
    <w:rsid w:val="008B2270"/>
    <w:rsid w:val="008B2C93"/>
    <w:rsid w:val="008B44E9"/>
    <w:rsid w:val="008B4686"/>
    <w:rsid w:val="008C2E69"/>
    <w:rsid w:val="008C4F74"/>
    <w:rsid w:val="008D07AB"/>
    <w:rsid w:val="008D1038"/>
    <w:rsid w:val="008D187D"/>
    <w:rsid w:val="008D2C2C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18A8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433C1"/>
    <w:rsid w:val="00945795"/>
    <w:rsid w:val="00955D1A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6183"/>
    <w:rsid w:val="009A7DA8"/>
    <w:rsid w:val="009B3A12"/>
    <w:rsid w:val="009B47FC"/>
    <w:rsid w:val="009B6C73"/>
    <w:rsid w:val="009C6D5A"/>
    <w:rsid w:val="009C7A04"/>
    <w:rsid w:val="009D1883"/>
    <w:rsid w:val="009D7B10"/>
    <w:rsid w:val="009E3E1B"/>
    <w:rsid w:val="009F16A6"/>
    <w:rsid w:val="009F1D6F"/>
    <w:rsid w:val="009F56CD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4D8E"/>
    <w:rsid w:val="00A459A2"/>
    <w:rsid w:val="00A45F5E"/>
    <w:rsid w:val="00A468F6"/>
    <w:rsid w:val="00A54DEC"/>
    <w:rsid w:val="00A55782"/>
    <w:rsid w:val="00A60C9E"/>
    <w:rsid w:val="00A60E8D"/>
    <w:rsid w:val="00A619B8"/>
    <w:rsid w:val="00A62ADA"/>
    <w:rsid w:val="00A671D2"/>
    <w:rsid w:val="00A71836"/>
    <w:rsid w:val="00A71EFF"/>
    <w:rsid w:val="00A73397"/>
    <w:rsid w:val="00A73AD1"/>
    <w:rsid w:val="00A76A75"/>
    <w:rsid w:val="00A77AC2"/>
    <w:rsid w:val="00A800C1"/>
    <w:rsid w:val="00A828E5"/>
    <w:rsid w:val="00A829E4"/>
    <w:rsid w:val="00A85D3A"/>
    <w:rsid w:val="00A864AA"/>
    <w:rsid w:val="00A86C43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10A7"/>
    <w:rsid w:val="00AE2C57"/>
    <w:rsid w:val="00AE4310"/>
    <w:rsid w:val="00AE509D"/>
    <w:rsid w:val="00AE71FC"/>
    <w:rsid w:val="00AF2AFE"/>
    <w:rsid w:val="00AF32BC"/>
    <w:rsid w:val="00AF3892"/>
    <w:rsid w:val="00AF702A"/>
    <w:rsid w:val="00B00CA1"/>
    <w:rsid w:val="00B00EBA"/>
    <w:rsid w:val="00B01A03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4371"/>
    <w:rsid w:val="00B451D3"/>
    <w:rsid w:val="00B52C4C"/>
    <w:rsid w:val="00B52F21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1E1"/>
    <w:rsid w:val="00BC55AA"/>
    <w:rsid w:val="00BC6D6A"/>
    <w:rsid w:val="00BD25D3"/>
    <w:rsid w:val="00BD3FF2"/>
    <w:rsid w:val="00BD644A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1E1A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0C38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3AD7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4CF5"/>
    <w:rsid w:val="00D30B54"/>
    <w:rsid w:val="00D3388C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76A30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18DF"/>
    <w:rsid w:val="00DA363D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2AF8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8EE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483D"/>
    <w:rsid w:val="00E970A4"/>
    <w:rsid w:val="00E9729E"/>
    <w:rsid w:val="00EA147C"/>
    <w:rsid w:val="00EA1908"/>
    <w:rsid w:val="00EB54DC"/>
    <w:rsid w:val="00EB7A6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D12"/>
    <w:rsid w:val="00F05E74"/>
    <w:rsid w:val="00F0731D"/>
    <w:rsid w:val="00F132F1"/>
    <w:rsid w:val="00F155E4"/>
    <w:rsid w:val="00F2538C"/>
    <w:rsid w:val="00F2540E"/>
    <w:rsid w:val="00F25DA8"/>
    <w:rsid w:val="00F303CB"/>
    <w:rsid w:val="00F41470"/>
    <w:rsid w:val="00F4496A"/>
    <w:rsid w:val="00F45A1E"/>
    <w:rsid w:val="00F46398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49EA"/>
    <w:rsid w:val="00F8564C"/>
    <w:rsid w:val="00F91167"/>
    <w:rsid w:val="00F914F6"/>
    <w:rsid w:val="00F9237C"/>
    <w:rsid w:val="00F928A7"/>
    <w:rsid w:val="00F96BBA"/>
    <w:rsid w:val="00FA5025"/>
    <w:rsid w:val="00FB0026"/>
    <w:rsid w:val="00FB355C"/>
    <w:rsid w:val="00FB3996"/>
    <w:rsid w:val="00FB52DC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paragraph" w:customStyle="1" w:styleId="rtejustify">
    <w:name w:val="rtejustify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f3">
    <w:name w:val="Strong"/>
    <w:basedOn w:val="a0"/>
    <w:uiPriority w:val="22"/>
    <w:qFormat/>
    <w:locked/>
    <w:rsid w:val="00D76A30"/>
    <w:rPr>
      <w:b/>
      <w:bCs/>
    </w:rPr>
  </w:style>
  <w:style w:type="character" w:customStyle="1" w:styleId="snippet">
    <w:name w:val="snippet"/>
    <w:basedOn w:val="a0"/>
    <w:rsid w:val="00911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22EF3-1EA5-4597-8143-31447C7D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2223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2019-06-18T08:45:00Z</cp:lastPrinted>
  <dcterms:created xsi:type="dcterms:W3CDTF">2020-10-09T09:16:00Z</dcterms:created>
  <dcterms:modified xsi:type="dcterms:W3CDTF">2020-10-23T08:07:00Z</dcterms:modified>
</cp:coreProperties>
</file>