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5B4E" w:rsidRPr="004D5B4E" w:rsidRDefault="004D5B4E" w:rsidP="004D5B4E">
      <w:pPr>
        <w:spacing w:before="360" w:after="60" w:line="240" w:lineRule="auto"/>
        <w:jc w:val="center"/>
        <w:rPr>
          <w:rFonts w:ascii="AcademyC" w:eastAsia="Times New Roman" w:hAnsi="AcademyC" w:cs="Times New Roman"/>
          <w:b/>
          <w:color w:val="002060"/>
          <w:sz w:val="28"/>
          <w:szCs w:val="28"/>
          <w:lang w:val="ru-RU" w:eastAsia="ru-RU"/>
        </w:rPr>
      </w:pPr>
      <w:r w:rsidRPr="004D5B4E">
        <w:rPr>
          <w:rFonts w:ascii="Times New Roman" w:eastAsia="Calibri" w:hAnsi="Times New Roman" w:cs="Times New Roman"/>
          <w:noProof/>
          <w:sz w:val="28"/>
          <w:szCs w:val="28"/>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sidRPr="004D5B4E">
        <w:rPr>
          <w:rFonts w:ascii="AcademyC" w:eastAsia="Times New Roman" w:hAnsi="AcademyC" w:cs="Times New Roman"/>
          <w:b/>
          <w:color w:val="002060"/>
          <w:sz w:val="28"/>
          <w:szCs w:val="28"/>
          <w:lang w:val="ru-RU" w:eastAsia="ru-RU"/>
        </w:rPr>
        <w:t>УКРАЇНА</w:t>
      </w:r>
    </w:p>
    <w:p w:rsidR="004D5B4E" w:rsidRPr="004D5B4E" w:rsidRDefault="004D5B4E" w:rsidP="004D5B4E">
      <w:pPr>
        <w:spacing w:after="60" w:line="240" w:lineRule="auto"/>
        <w:jc w:val="center"/>
        <w:rPr>
          <w:rFonts w:ascii="AcademyC" w:eastAsia="Times New Roman" w:hAnsi="AcademyC" w:cs="Times New Roman"/>
          <w:b/>
          <w:color w:val="002060"/>
          <w:sz w:val="28"/>
          <w:szCs w:val="28"/>
          <w:lang w:val="ru-RU" w:eastAsia="ru-RU"/>
        </w:rPr>
      </w:pPr>
      <w:r w:rsidRPr="004D5B4E">
        <w:rPr>
          <w:rFonts w:ascii="AcademyC" w:eastAsia="Times New Roman" w:hAnsi="AcademyC" w:cs="Times New Roman"/>
          <w:b/>
          <w:color w:val="002060"/>
          <w:sz w:val="28"/>
          <w:szCs w:val="28"/>
          <w:lang w:val="ru-RU" w:eastAsia="ru-RU"/>
        </w:rPr>
        <w:t>ВИЩА  РАДА  ПРАВОСУДДЯ</w:t>
      </w:r>
    </w:p>
    <w:p w:rsidR="004D5B4E" w:rsidRPr="004D5B4E" w:rsidRDefault="004D5B4E" w:rsidP="004D5B4E">
      <w:pPr>
        <w:spacing w:after="240" w:line="240" w:lineRule="auto"/>
        <w:jc w:val="center"/>
        <w:rPr>
          <w:rFonts w:ascii="AcademyC" w:eastAsia="Times New Roman" w:hAnsi="AcademyC" w:cs="Times New Roman"/>
          <w:b/>
          <w:color w:val="002060"/>
          <w:sz w:val="28"/>
          <w:szCs w:val="28"/>
          <w:lang w:val="ru-RU" w:eastAsia="ru-RU"/>
        </w:rPr>
      </w:pPr>
      <w:r w:rsidRPr="004D5B4E">
        <w:rPr>
          <w:rFonts w:ascii="AcademyC" w:eastAsia="Times New Roman" w:hAnsi="AcademyC" w:cs="Times New Roman"/>
          <w:b/>
          <w:color w:val="002060"/>
          <w:sz w:val="28"/>
          <w:szCs w:val="28"/>
          <w:lang w:val="ru-RU" w:eastAsia="ru-RU"/>
        </w:rPr>
        <w:t>РІШЕННЯ</w:t>
      </w:r>
    </w:p>
    <w:tbl>
      <w:tblPr>
        <w:tblW w:w="10173" w:type="dxa"/>
        <w:tblInd w:w="-142" w:type="dxa"/>
        <w:tblLook w:val="04A0" w:firstRow="1" w:lastRow="0" w:firstColumn="1" w:lastColumn="0" w:noHBand="0" w:noVBand="1"/>
      </w:tblPr>
      <w:tblGrid>
        <w:gridCol w:w="142"/>
        <w:gridCol w:w="3098"/>
        <w:gridCol w:w="1297"/>
        <w:gridCol w:w="2012"/>
        <w:gridCol w:w="3481"/>
        <w:gridCol w:w="143"/>
      </w:tblGrid>
      <w:tr w:rsidR="004D5B4E" w:rsidRPr="004D5B4E" w:rsidTr="004D5B4E">
        <w:trPr>
          <w:gridBefore w:val="1"/>
          <w:wBefore w:w="142" w:type="dxa"/>
          <w:trHeight w:val="188"/>
        </w:trPr>
        <w:tc>
          <w:tcPr>
            <w:tcW w:w="3098" w:type="dxa"/>
            <w:hideMark/>
          </w:tcPr>
          <w:p w:rsidR="004D5B4E" w:rsidRPr="004D5B4E" w:rsidRDefault="006E33BD" w:rsidP="004D5B4E">
            <w:pPr>
              <w:spacing w:after="0" w:line="240" w:lineRule="auto"/>
              <w:ind w:right="-2"/>
              <w:rPr>
                <w:rFonts w:ascii="Times New Roman" w:eastAsia="Times New Roman" w:hAnsi="Times New Roman" w:cs="Times New Roman"/>
                <w:noProof/>
                <w:color w:val="002060"/>
                <w:sz w:val="28"/>
                <w:szCs w:val="28"/>
                <w:lang w:eastAsia="ru-RU"/>
              </w:rPr>
            </w:pPr>
            <w:r>
              <w:rPr>
                <w:rFonts w:ascii="Times New Roman" w:eastAsia="Times New Roman" w:hAnsi="Times New Roman" w:cs="Times New Roman"/>
                <w:noProof/>
                <w:color w:val="002060"/>
                <w:sz w:val="28"/>
                <w:szCs w:val="28"/>
                <w:lang w:eastAsia="ru-RU"/>
              </w:rPr>
              <w:t>22 жовтня</w:t>
            </w:r>
            <w:r w:rsidR="004D5B4E" w:rsidRPr="004D5B4E">
              <w:rPr>
                <w:rFonts w:ascii="Times New Roman" w:eastAsia="Times New Roman" w:hAnsi="Times New Roman" w:cs="Times New Roman"/>
                <w:noProof/>
                <w:color w:val="002060"/>
                <w:sz w:val="28"/>
                <w:szCs w:val="28"/>
                <w:lang w:eastAsia="ru-RU"/>
              </w:rPr>
              <w:t xml:space="preserve"> 2020 року</w:t>
            </w:r>
          </w:p>
        </w:tc>
        <w:tc>
          <w:tcPr>
            <w:tcW w:w="3309" w:type="dxa"/>
            <w:gridSpan w:val="2"/>
            <w:hideMark/>
          </w:tcPr>
          <w:p w:rsidR="004D5B4E" w:rsidRPr="004D5B4E" w:rsidRDefault="004D5B4E" w:rsidP="004D5B4E">
            <w:pPr>
              <w:spacing w:after="0" w:line="240" w:lineRule="auto"/>
              <w:ind w:right="-2"/>
              <w:jc w:val="center"/>
              <w:rPr>
                <w:rFonts w:ascii="Bookman Old Style" w:eastAsia="Times New Roman" w:hAnsi="Bookman Old Style" w:cs="Times New Roman"/>
                <w:color w:val="002060"/>
                <w:sz w:val="20"/>
                <w:szCs w:val="20"/>
                <w:lang w:val="ru-RU" w:eastAsia="ru-RU"/>
              </w:rPr>
            </w:pPr>
            <w:r w:rsidRPr="004D5B4E">
              <w:rPr>
                <w:rFonts w:ascii="Bookman Old Style" w:eastAsia="Times New Roman" w:hAnsi="Bookman Old Style" w:cs="Times New Roman"/>
                <w:color w:val="002060"/>
                <w:sz w:val="20"/>
                <w:szCs w:val="20"/>
                <w:lang w:val="ru-RU" w:eastAsia="ru-RU"/>
              </w:rPr>
              <w:t xml:space="preserve">   </w:t>
            </w:r>
            <w:r w:rsidRPr="004D5B4E">
              <w:rPr>
                <w:rFonts w:ascii="Book Antiqua" w:eastAsia="Times New Roman" w:hAnsi="Book Antiqua" w:cs="Times New Roman"/>
                <w:color w:val="002060"/>
                <w:sz w:val="20"/>
                <w:szCs w:val="20"/>
                <w:lang w:val="ru-RU" w:eastAsia="ru-RU"/>
              </w:rPr>
              <w:t>Київ</w:t>
            </w:r>
          </w:p>
        </w:tc>
        <w:tc>
          <w:tcPr>
            <w:tcW w:w="3624" w:type="dxa"/>
            <w:gridSpan w:val="2"/>
            <w:hideMark/>
          </w:tcPr>
          <w:p w:rsidR="004D5B4E" w:rsidRPr="004D5B4E" w:rsidRDefault="004D5B4E" w:rsidP="006E33BD">
            <w:pPr>
              <w:spacing w:after="0" w:line="240" w:lineRule="auto"/>
              <w:ind w:right="-2"/>
              <w:jc w:val="right"/>
              <w:rPr>
                <w:rFonts w:ascii="Times New Roman" w:eastAsia="Times New Roman" w:hAnsi="Times New Roman" w:cs="Times New Roman"/>
                <w:noProof/>
                <w:color w:val="002060"/>
                <w:sz w:val="28"/>
                <w:szCs w:val="28"/>
                <w:lang w:eastAsia="ru-RU"/>
              </w:rPr>
            </w:pPr>
            <w:r w:rsidRPr="004D5B4E">
              <w:rPr>
                <w:rFonts w:ascii="Times New Roman" w:eastAsia="Times New Roman" w:hAnsi="Times New Roman" w:cs="Times New Roman"/>
                <w:noProof/>
                <w:color w:val="002060"/>
                <w:sz w:val="28"/>
                <w:szCs w:val="28"/>
                <w:lang w:val="ru-RU" w:eastAsia="ru-RU"/>
              </w:rPr>
              <w:t>№ </w:t>
            </w:r>
            <w:r w:rsidRPr="004D5B4E">
              <w:rPr>
                <w:rFonts w:ascii="Times New Roman" w:eastAsia="Times New Roman" w:hAnsi="Times New Roman" w:cs="Times New Roman"/>
                <w:noProof/>
                <w:color w:val="002060"/>
                <w:sz w:val="28"/>
                <w:szCs w:val="28"/>
                <w:lang w:eastAsia="ru-RU"/>
              </w:rPr>
              <w:t xml:space="preserve"> </w:t>
            </w:r>
            <w:r w:rsidR="006E33BD">
              <w:rPr>
                <w:rFonts w:ascii="Times New Roman" w:eastAsia="Times New Roman" w:hAnsi="Times New Roman" w:cs="Times New Roman"/>
                <w:noProof/>
                <w:color w:val="002060"/>
                <w:sz w:val="28"/>
                <w:szCs w:val="28"/>
                <w:lang w:eastAsia="ru-RU"/>
              </w:rPr>
              <w:t>2917</w:t>
            </w:r>
            <w:r w:rsidRPr="004D5B4E">
              <w:rPr>
                <w:rFonts w:ascii="Times New Roman" w:eastAsia="Times New Roman" w:hAnsi="Times New Roman" w:cs="Times New Roman"/>
                <w:noProof/>
                <w:color w:val="002060"/>
                <w:sz w:val="28"/>
                <w:szCs w:val="28"/>
                <w:lang w:eastAsia="ru-RU"/>
              </w:rPr>
              <w:t>/0/15-20</w:t>
            </w:r>
          </w:p>
        </w:tc>
      </w:tr>
      <w:tr w:rsidR="00566E76" w:rsidRPr="00E46418" w:rsidTr="004D5B4E">
        <w:trPr>
          <w:gridAfter w:val="1"/>
          <w:wAfter w:w="143" w:type="dxa"/>
        </w:trPr>
        <w:tc>
          <w:tcPr>
            <w:tcW w:w="4537" w:type="dxa"/>
            <w:gridSpan w:val="3"/>
            <w:hideMark/>
          </w:tcPr>
          <w:p w:rsidR="0038682C" w:rsidRDefault="0038682C" w:rsidP="00734539">
            <w:pPr>
              <w:spacing w:after="0" w:line="240" w:lineRule="auto"/>
              <w:jc w:val="both"/>
              <w:rPr>
                <w:rFonts w:ascii="Times New Roman" w:eastAsia="Times New Roman" w:hAnsi="Times New Roman" w:cs="Times New Roman"/>
                <w:b/>
                <w:color w:val="000000" w:themeColor="text1"/>
                <w:sz w:val="24"/>
                <w:szCs w:val="24"/>
                <w:lang w:eastAsia="ru-RU"/>
              </w:rPr>
            </w:pPr>
          </w:p>
          <w:p w:rsidR="00167716" w:rsidRPr="00E46418" w:rsidRDefault="00167716" w:rsidP="00734539">
            <w:pPr>
              <w:spacing w:after="0" w:line="240" w:lineRule="auto"/>
              <w:jc w:val="both"/>
              <w:rPr>
                <w:rFonts w:ascii="Times New Roman" w:eastAsia="Times New Roman" w:hAnsi="Times New Roman" w:cs="Times New Roman"/>
                <w:b/>
                <w:color w:val="000000" w:themeColor="text1"/>
                <w:sz w:val="24"/>
                <w:szCs w:val="24"/>
                <w:lang w:eastAsia="ru-RU"/>
              </w:rPr>
            </w:pPr>
            <w:r w:rsidRPr="00E46418">
              <w:rPr>
                <w:rFonts w:ascii="Times New Roman" w:eastAsia="Times New Roman" w:hAnsi="Times New Roman" w:cs="Times New Roman"/>
                <w:b/>
                <w:color w:val="000000" w:themeColor="text1"/>
                <w:sz w:val="24"/>
                <w:szCs w:val="24"/>
                <w:lang w:eastAsia="ru-RU"/>
              </w:rPr>
              <w:t xml:space="preserve">Про </w:t>
            </w:r>
            <w:r w:rsidR="00734539" w:rsidRPr="00E46418">
              <w:rPr>
                <w:rFonts w:ascii="Times New Roman" w:eastAsia="Times New Roman" w:hAnsi="Times New Roman" w:cs="Times New Roman"/>
                <w:b/>
                <w:color w:val="000000" w:themeColor="text1"/>
                <w:sz w:val="24"/>
                <w:szCs w:val="24"/>
                <w:lang w:eastAsia="ru-RU"/>
              </w:rPr>
              <w:t xml:space="preserve">відмову у </w:t>
            </w:r>
            <w:r w:rsidRPr="00E46418">
              <w:rPr>
                <w:rFonts w:ascii="Times New Roman" w:eastAsia="Times New Roman" w:hAnsi="Times New Roman" w:cs="Times New Roman"/>
                <w:b/>
                <w:color w:val="000000" w:themeColor="text1"/>
                <w:sz w:val="24"/>
                <w:szCs w:val="24"/>
                <w:lang w:eastAsia="ru-RU"/>
              </w:rPr>
              <w:t>внесенн</w:t>
            </w:r>
            <w:r w:rsidR="00734539" w:rsidRPr="00E46418">
              <w:rPr>
                <w:rFonts w:ascii="Times New Roman" w:eastAsia="Times New Roman" w:hAnsi="Times New Roman" w:cs="Times New Roman"/>
                <w:b/>
                <w:color w:val="000000" w:themeColor="text1"/>
                <w:sz w:val="24"/>
                <w:szCs w:val="24"/>
                <w:lang w:eastAsia="ru-RU"/>
              </w:rPr>
              <w:t>і</w:t>
            </w:r>
            <w:r w:rsidRPr="00E46418">
              <w:rPr>
                <w:rFonts w:ascii="Times New Roman" w:eastAsia="Times New Roman" w:hAnsi="Times New Roman" w:cs="Times New Roman"/>
                <w:b/>
                <w:color w:val="000000" w:themeColor="text1"/>
                <w:sz w:val="24"/>
                <w:szCs w:val="24"/>
                <w:lang w:eastAsia="ru-RU"/>
              </w:rPr>
              <w:t xml:space="preserve"> Президентові України подання про призначення </w:t>
            </w:r>
            <w:r w:rsidR="00734539" w:rsidRPr="00E46418">
              <w:rPr>
                <w:rFonts w:ascii="Times New Roman" w:eastAsia="Times New Roman" w:hAnsi="Times New Roman" w:cs="Times New Roman"/>
                <w:b/>
                <w:color w:val="000000" w:themeColor="text1"/>
                <w:sz w:val="24"/>
                <w:szCs w:val="24"/>
                <w:lang w:eastAsia="ru-RU"/>
              </w:rPr>
              <w:t>судді Апеляційного суду Вінницької області у відставці Ващук В.П.</w:t>
            </w:r>
            <w:r w:rsidR="0043728F" w:rsidRPr="00E46418">
              <w:rPr>
                <w:rFonts w:ascii="Times New Roman" w:eastAsia="Times New Roman" w:hAnsi="Times New Roman" w:cs="Times New Roman"/>
                <w:b/>
                <w:color w:val="000000" w:themeColor="text1"/>
                <w:sz w:val="24"/>
                <w:szCs w:val="24"/>
                <w:lang w:eastAsia="ru-RU"/>
              </w:rPr>
              <w:t xml:space="preserve"> </w:t>
            </w:r>
            <w:r w:rsidRPr="00E46418">
              <w:rPr>
                <w:rFonts w:ascii="Times New Roman" w:eastAsia="Times New Roman" w:hAnsi="Times New Roman" w:cs="Times New Roman"/>
                <w:b/>
                <w:color w:val="000000" w:themeColor="text1"/>
                <w:sz w:val="24"/>
                <w:szCs w:val="24"/>
                <w:lang w:eastAsia="ru-RU"/>
              </w:rPr>
              <w:t xml:space="preserve">на посаду судді </w:t>
            </w:r>
            <w:r w:rsidR="00734539" w:rsidRPr="00E46418">
              <w:rPr>
                <w:rFonts w:ascii="Times New Roman" w:eastAsia="Times New Roman" w:hAnsi="Times New Roman" w:cs="Times New Roman"/>
                <w:b/>
                <w:color w:val="000000" w:themeColor="text1"/>
                <w:sz w:val="24"/>
                <w:szCs w:val="24"/>
                <w:lang w:eastAsia="ru-RU"/>
              </w:rPr>
              <w:t>Вінницького апеляційного суду</w:t>
            </w:r>
          </w:p>
        </w:tc>
        <w:tc>
          <w:tcPr>
            <w:tcW w:w="5493" w:type="dxa"/>
            <w:gridSpan w:val="2"/>
          </w:tcPr>
          <w:p w:rsidR="00167716" w:rsidRPr="00E46418" w:rsidRDefault="00167716" w:rsidP="00167716">
            <w:pPr>
              <w:spacing w:after="0" w:line="240" w:lineRule="auto"/>
              <w:ind w:firstLine="851"/>
              <w:rPr>
                <w:rFonts w:ascii="Times New Roman" w:eastAsia="Times New Roman" w:hAnsi="Times New Roman" w:cs="Times New Roman"/>
                <w:b/>
                <w:color w:val="000000" w:themeColor="text1"/>
                <w:sz w:val="27"/>
                <w:szCs w:val="27"/>
                <w:lang w:eastAsia="ru-RU"/>
              </w:rPr>
            </w:pPr>
          </w:p>
        </w:tc>
      </w:tr>
    </w:tbl>
    <w:p w:rsidR="00167716" w:rsidRPr="008A5D61" w:rsidRDefault="00167716" w:rsidP="004D5B4E">
      <w:pPr>
        <w:widowControl w:val="0"/>
        <w:spacing w:after="0" w:line="276" w:lineRule="auto"/>
        <w:ind w:firstLine="708"/>
        <w:jc w:val="both"/>
        <w:rPr>
          <w:rFonts w:ascii="Times New Roman" w:eastAsia="Times New Roman" w:hAnsi="Times New Roman" w:cs="Times New Roman"/>
          <w:bCs/>
          <w:color w:val="000000" w:themeColor="text1"/>
          <w:sz w:val="28"/>
          <w:szCs w:val="28"/>
          <w:lang w:eastAsia="ru-RU"/>
        </w:rPr>
      </w:pPr>
      <w:r w:rsidRPr="000D028C">
        <w:rPr>
          <w:rFonts w:ascii="Times New Roman" w:eastAsia="Times New Roman" w:hAnsi="Times New Roman" w:cs="Times New Roman"/>
          <w:bCs/>
          <w:color w:val="000000" w:themeColor="text1"/>
          <w:sz w:val="28"/>
          <w:szCs w:val="28"/>
          <w:lang w:eastAsia="ru-RU"/>
        </w:rPr>
        <w:t xml:space="preserve">Вища рада правосуддя, розглянувши </w:t>
      </w:r>
      <w:r w:rsidR="0043728F" w:rsidRPr="000D028C">
        <w:rPr>
          <w:rFonts w:ascii="Times New Roman" w:eastAsia="Times New Roman" w:hAnsi="Times New Roman" w:cs="Times New Roman"/>
          <w:bCs/>
          <w:color w:val="000000" w:themeColor="text1"/>
          <w:sz w:val="28"/>
          <w:szCs w:val="28"/>
          <w:lang w:eastAsia="ru-RU"/>
        </w:rPr>
        <w:t>заяву судді</w:t>
      </w:r>
      <w:r w:rsidR="00734539" w:rsidRPr="000D028C">
        <w:rPr>
          <w:rFonts w:ascii="Times New Roman" w:eastAsia="Times New Roman" w:hAnsi="Times New Roman" w:cs="Times New Roman"/>
          <w:bCs/>
          <w:color w:val="000000" w:themeColor="text1"/>
          <w:sz w:val="28"/>
          <w:szCs w:val="28"/>
          <w:lang w:eastAsia="ru-RU"/>
        </w:rPr>
        <w:t xml:space="preserve"> Апеляційного суду Вінницької області </w:t>
      </w:r>
      <w:r w:rsidR="00C91077" w:rsidRPr="000D028C">
        <w:rPr>
          <w:rFonts w:ascii="Times New Roman" w:eastAsia="Times New Roman" w:hAnsi="Times New Roman" w:cs="Times New Roman"/>
          <w:bCs/>
          <w:color w:val="000000" w:themeColor="text1"/>
          <w:sz w:val="28"/>
          <w:szCs w:val="28"/>
          <w:lang w:eastAsia="ru-RU"/>
        </w:rPr>
        <w:t>у</w:t>
      </w:r>
      <w:r w:rsidR="00734539" w:rsidRPr="000D028C">
        <w:rPr>
          <w:rFonts w:ascii="Times New Roman" w:eastAsia="Times New Roman" w:hAnsi="Times New Roman" w:cs="Times New Roman"/>
          <w:bCs/>
          <w:color w:val="000000" w:themeColor="text1"/>
          <w:sz w:val="28"/>
          <w:szCs w:val="28"/>
          <w:lang w:eastAsia="ru-RU"/>
        </w:rPr>
        <w:t xml:space="preserve"> відставці Ващук Віри Петрівни</w:t>
      </w:r>
      <w:r w:rsidR="005716E5" w:rsidRPr="000D028C">
        <w:rPr>
          <w:rFonts w:ascii="Times New Roman" w:eastAsia="Times New Roman" w:hAnsi="Times New Roman" w:cs="Times New Roman"/>
          <w:bCs/>
          <w:color w:val="000000" w:themeColor="text1"/>
          <w:sz w:val="28"/>
          <w:szCs w:val="28"/>
          <w:lang w:eastAsia="ru-RU"/>
        </w:rPr>
        <w:t xml:space="preserve"> про призначення </w:t>
      </w:r>
      <w:r w:rsidR="00FF6894" w:rsidRPr="000D028C">
        <w:rPr>
          <w:rFonts w:ascii="Times New Roman" w:eastAsia="Times New Roman" w:hAnsi="Times New Roman" w:cs="Times New Roman"/>
          <w:bCs/>
          <w:color w:val="000000" w:themeColor="text1"/>
          <w:sz w:val="28"/>
          <w:szCs w:val="28"/>
          <w:lang w:eastAsia="ru-RU"/>
        </w:rPr>
        <w:t xml:space="preserve">її </w:t>
      </w:r>
      <w:r w:rsidR="005716E5" w:rsidRPr="000D028C">
        <w:rPr>
          <w:rFonts w:ascii="Times New Roman" w:eastAsia="Times New Roman" w:hAnsi="Times New Roman" w:cs="Times New Roman"/>
          <w:bCs/>
          <w:color w:val="000000" w:themeColor="text1"/>
          <w:sz w:val="28"/>
          <w:szCs w:val="28"/>
          <w:lang w:eastAsia="ru-RU"/>
        </w:rPr>
        <w:t>на посаду судді Вінницького апеляційного суду</w:t>
      </w:r>
      <w:r w:rsidR="0043728F" w:rsidRPr="000D028C">
        <w:rPr>
          <w:rFonts w:ascii="Times New Roman" w:eastAsia="Times New Roman" w:hAnsi="Times New Roman" w:cs="Times New Roman"/>
          <w:bCs/>
          <w:color w:val="000000" w:themeColor="text1"/>
          <w:sz w:val="28"/>
          <w:szCs w:val="28"/>
          <w:lang w:eastAsia="ru-RU"/>
        </w:rPr>
        <w:t xml:space="preserve">, </w:t>
      </w:r>
      <w:r w:rsidRPr="000D028C">
        <w:rPr>
          <w:rFonts w:ascii="Times New Roman" w:eastAsia="Times New Roman" w:hAnsi="Times New Roman" w:cs="Times New Roman"/>
          <w:bCs/>
          <w:color w:val="000000" w:themeColor="text1"/>
          <w:sz w:val="28"/>
          <w:szCs w:val="28"/>
          <w:lang w:eastAsia="ru-RU"/>
        </w:rPr>
        <w:t>матеріали</w:t>
      </w:r>
      <w:r w:rsidR="00A819C7" w:rsidRPr="000D028C">
        <w:rPr>
          <w:rFonts w:ascii="Times New Roman" w:eastAsia="Times New Roman" w:hAnsi="Times New Roman" w:cs="Times New Roman"/>
          <w:bCs/>
          <w:color w:val="000000" w:themeColor="text1"/>
          <w:sz w:val="28"/>
          <w:szCs w:val="28"/>
          <w:lang w:eastAsia="ru-RU"/>
        </w:rPr>
        <w:t xml:space="preserve"> </w:t>
      </w:r>
      <w:r w:rsidR="0084432C" w:rsidRPr="000D028C">
        <w:rPr>
          <w:rFonts w:ascii="Times New Roman" w:eastAsia="Times New Roman" w:hAnsi="Times New Roman" w:cs="Times New Roman"/>
          <w:bCs/>
          <w:color w:val="000000" w:themeColor="text1"/>
          <w:sz w:val="28"/>
          <w:szCs w:val="28"/>
          <w:lang w:eastAsia="ru-RU"/>
        </w:rPr>
        <w:t>суддівського досьє</w:t>
      </w:r>
      <w:r w:rsidR="00C3754E" w:rsidRPr="000D028C">
        <w:rPr>
          <w:rFonts w:ascii="Times New Roman" w:eastAsia="Times New Roman" w:hAnsi="Times New Roman" w:cs="Times New Roman"/>
          <w:bCs/>
          <w:color w:val="000000" w:themeColor="text1"/>
          <w:sz w:val="28"/>
          <w:szCs w:val="28"/>
          <w:lang w:eastAsia="ru-RU"/>
        </w:rPr>
        <w:t>,</w:t>
      </w:r>
      <w:r w:rsidRPr="000D028C">
        <w:rPr>
          <w:rFonts w:ascii="Times New Roman" w:eastAsia="Times New Roman" w:hAnsi="Times New Roman" w:cs="Times New Roman"/>
          <w:bCs/>
          <w:i/>
          <w:color w:val="000000" w:themeColor="text1"/>
          <w:sz w:val="28"/>
          <w:szCs w:val="28"/>
          <w:lang w:eastAsia="ru-RU"/>
        </w:rPr>
        <w:t xml:space="preserve"> </w:t>
      </w:r>
      <w:r w:rsidRPr="000D028C">
        <w:rPr>
          <w:rFonts w:ascii="Times New Roman" w:eastAsia="Times New Roman" w:hAnsi="Times New Roman" w:cs="Times New Roman"/>
          <w:bCs/>
          <w:color w:val="000000" w:themeColor="text1"/>
          <w:sz w:val="28"/>
          <w:szCs w:val="28"/>
          <w:lang w:eastAsia="ru-RU"/>
        </w:rPr>
        <w:t xml:space="preserve">висновок члена Вищої ради правосуддя, а також персонально кандидатуру </w:t>
      </w:r>
      <w:r w:rsidR="00734539" w:rsidRPr="000D028C">
        <w:rPr>
          <w:rFonts w:ascii="Times New Roman" w:eastAsia="Times New Roman" w:hAnsi="Times New Roman" w:cs="Times New Roman"/>
          <w:bCs/>
          <w:color w:val="000000" w:themeColor="text1"/>
          <w:sz w:val="28"/>
          <w:szCs w:val="28"/>
          <w:lang w:eastAsia="ru-RU"/>
        </w:rPr>
        <w:t>Ващук В.П.,</w:t>
      </w:r>
    </w:p>
    <w:p w:rsidR="00167716" w:rsidRPr="000D028C" w:rsidRDefault="00167716" w:rsidP="008A5D61">
      <w:pPr>
        <w:widowControl w:val="0"/>
        <w:spacing w:before="120" w:after="120" w:line="276" w:lineRule="auto"/>
        <w:ind w:firstLine="709"/>
        <w:jc w:val="center"/>
        <w:rPr>
          <w:rFonts w:ascii="Times New Roman" w:eastAsia="Calibri" w:hAnsi="Times New Roman" w:cs="Times New Roman"/>
          <w:b/>
          <w:color w:val="000000" w:themeColor="text1"/>
          <w:sz w:val="28"/>
          <w:szCs w:val="28"/>
          <w:lang w:eastAsia="ru-RU"/>
        </w:rPr>
      </w:pPr>
      <w:r w:rsidRPr="000D028C">
        <w:rPr>
          <w:rFonts w:ascii="Times New Roman" w:eastAsia="Calibri" w:hAnsi="Times New Roman" w:cs="Times New Roman"/>
          <w:b/>
          <w:color w:val="000000" w:themeColor="text1"/>
          <w:sz w:val="28"/>
          <w:szCs w:val="28"/>
          <w:lang w:eastAsia="ru-RU"/>
        </w:rPr>
        <w:t xml:space="preserve">встановила: </w:t>
      </w:r>
    </w:p>
    <w:p w:rsidR="00BC54D9" w:rsidRPr="000D028C" w:rsidRDefault="00BC54D9" w:rsidP="008A5D61">
      <w:pPr>
        <w:widowControl w:val="0"/>
        <w:spacing w:after="0" w:line="276" w:lineRule="auto"/>
        <w:jc w:val="both"/>
        <w:rPr>
          <w:rFonts w:ascii="Times New Roman" w:eastAsia="Calibri" w:hAnsi="Times New Roman" w:cs="Times New Roman"/>
          <w:color w:val="000000" w:themeColor="text1"/>
          <w:sz w:val="28"/>
          <w:szCs w:val="28"/>
          <w:lang w:eastAsia="ru-RU"/>
        </w:rPr>
      </w:pPr>
      <w:r w:rsidRPr="000D028C">
        <w:rPr>
          <w:rFonts w:ascii="Times New Roman" w:eastAsia="Calibri" w:hAnsi="Times New Roman" w:cs="Times New Roman"/>
          <w:color w:val="000000" w:themeColor="text1"/>
          <w:sz w:val="28"/>
          <w:szCs w:val="28"/>
          <w:lang w:eastAsia="ru-RU"/>
        </w:rPr>
        <w:t xml:space="preserve">до Вищої ради правосуддя надійшла заява судді </w:t>
      </w:r>
      <w:r w:rsidR="00734539" w:rsidRPr="000D028C">
        <w:rPr>
          <w:rFonts w:ascii="Times New Roman" w:eastAsia="Calibri" w:hAnsi="Times New Roman" w:cs="Times New Roman"/>
          <w:color w:val="000000" w:themeColor="text1"/>
          <w:sz w:val="28"/>
          <w:szCs w:val="28"/>
          <w:lang w:eastAsia="ru-RU"/>
        </w:rPr>
        <w:t>Апеляційного суду Вінницької області у відставці</w:t>
      </w:r>
      <w:r w:rsidR="00BD411E" w:rsidRPr="000D028C">
        <w:rPr>
          <w:rFonts w:ascii="Times New Roman" w:eastAsia="Calibri" w:hAnsi="Times New Roman" w:cs="Times New Roman"/>
          <w:color w:val="000000" w:themeColor="text1"/>
          <w:sz w:val="28"/>
          <w:szCs w:val="28"/>
          <w:lang w:eastAsia="ru-RU"/>
        </w:rPr>
        <w:t xml:space="preserve"> Ващук В.П.</w:t>
      </w:r>
      <w:r w:rsidR="00734539" w:rsidRPr="000D028C">
        <w:rPr>
          <w:rFonts w:ascii="Times New Roman" w:eastAsia="Calibri" w:hAnsi="Times New Roman" w:cs="Times New Roman"/>
          <w:color w:val="000000" w:themeColor="text1"/>
          <w:sz w:val="28"/>
          <w:szCs w:val="28"/>
          <w:lang w:eastAsia="ru-RU"/>
        </w:rPr>
        <w:t xml:space="preserve"> </w:t>
      </w:r>
      <w:r w:rsidRPr="000D028C">
        <w:rPr>
          <w:rFonts w:ascii="Times New Roman" w:hAnsi="Times New Roman" w:cs="Times New Roman"/>
          <w:color w:val="000000" w:themeColor="text1"/>
          <w:sz w:val="28"/>
          <w:szCs w:val="28"/>
        </w:rPr>
        <w:t xml:space="preserve">про призначення </w:t>
      </w:r>
      <w:r w:rsidR="00734539" w:rsidRPr="000D028C">
        <w:rPr>
          <w:rFonts w:ascii="Times New Roman" w:hAnsi="Times New Roman" w:cs="Times New Roman"/>
          <w:color w:val="000000" w:themeColor="text1"/>
          <w:sz w:val="28"/>
          <w:szCs w:val="28"/>
        </w:rPr>
        <w:t>її</w:t>
      </w:r>
      <w:r w:rsidRPr="000D028C">
        <w:rPr>
          <w:rFonts w:ascii="Times New Roman" w:hAnsi="Times New Roman" w:cs="Times New Roman"/>
          <w:color w:val="000000" w:themeColor="text1"/>
          <w:sz w:val="28"/>
          <w:szCs w:val="28"/>
        </w:rPr>
        <w:t xml:space="preserve"> на посаду судді </w:t>
      </w:r>
      <w:r w:rsidR="005716E5" w:rsidRPr="000D028C">
        <w:rPr>
          <w:rFonts w:ascii="Times New Roman" w:hAnsi="Times New Roman" w:cs="Times New Roman"/>
          <w:color w:val="000000" w:themeColor="text1"/>
          <w:sz w:val="28"/>
          <w:szCs w:val="28"/>
        </w:rPr>
        <w:t>Вінницького апеляційного</w:t>
      </w:r>
      <w:r w:rsidRPr="000D028C">
        <w:rPr>
          <w:rFonts w:ascii="Times New Roman" w:hAnsi="Times New Roman" w:cs="Times New Roman"/>
          <w:color w:val="000000" w:themeColor="text1"/>
          <w:sz w:val="28"/>
          <w:szCs w:val="28"/>
        </w:rPr>
        <w:t xml:space="preserve"> суду з </w:t>
      </w:r>
      <w:r w:rsidR="00610A7A" w:rsidRPr="000D028C">
        <w:rPr>
          <w:rFonts w:ascii="Times New Roman" w:hAnsi="Times New Roman" w:cs="Times New Roman"/>
          <w:color w:val="000000" w:themeColor="text1"/>
          <w:sz w:val="28"/>
          <w:szCs w:val="28"/>
        </w:rPr>
        <w:t>у</w:t>
      </w:r>
      <w:r w:rsidRPr="000D028C">
        <w:rPr>
          <w:rFonts w:ascii="Times New Roman" w:hAnsi="Times New Roman" w:cs="Times New Roman"/>
          <w:color w:val="000000" w:themeColor="text1"/>
          <w:sz w:val="28"/>
          <w:szCs w:val="28"/>
        </w:rPr>
        <w:t xml:space="preserve">рахуванням положень підпункту </w:t>
      </w:r>
      <w:r w:rsidR="00734539" w:rsidRPr="000D028C">
        <w:rPr>
          <w:rFonts w:ascii="Times New Roman" w:hAnsi="Times New Roman" w:cs="Times New Roman"/>
          <w:color w:val="000000" w:themeColor="text1"/>
          <w:sz w:val="28"/>
          <w:szCs w:val="28"/>
        </w:rPr>
        <w:t>4</w:t>
      </w:r>
      <w:r w:rsidRPr="000D028C">
        <w:rPr>
          <w:rFonts w:ascii="Times New Roman" w:hAnsi="Times New Roman" w:cs="Times New Roman"/>
          <w:color w:val="000000" w:themeColor="text1"/>
          <w:sz w:val="28"/>
          <w:szCs w:val="28"/>
        </w:rPr>
        <w:t xml:space="preserve"> пункту</w:t>
      </w:r>
      <w:r w:rsidR="00734539" w:rsidRPr="000D028C">
        <w:rPr>
          <w:rFonts w:ascii="Times New Roman" w:hAnsi="Times New Roman" w:cs="Times New Roman"/>
          <w:color w:val="000000" w:themeColor="text1"/>
          <w:sz w:val="28"/>
          <w:szCs w:val="28"/>
        </w:rPr>
        <w:t xml:space="preserve"> </w:t>
      </w:r>
      <w:r w:rsidRPr="000D028C">
        <w:rPr>
          <w:rFonts w:ascii="Times New Roman" w:hAnsi="Times New Roman" w:cs="Times New Roman"/>
          <w:color w:val="000000" w:themeColor="text1"/>
          <w:sz w:val="28"/>
          <w:szCs w:val="28"/>
        </w:rPr>
        <w:t xml:space="preserve">2 </w:t>
      </w:r>
      <w:r w:rsidR="00E46418" w:rsidRPr="000D028C">
        <w:rPr>
          <w:rFonts w:ascii="Times New Roman" w:hAnsi="Times New Roman" w:cs="Times New Roman"/>
          <w:color w:val="000000" w:themeColor="text1"/>
          <w:sz w:val="28"/>
          <w:szCs w:val="28"/>
        </w:rPr>
        <w:t xml:space="preserve">розділу </w:t>
      </w:r>
      <w:r w:rsidR="00E46418" w:rsidRPr="000D028C">
        <w:rPr>
          <w:rFonts w:ascii="Times New Roman" w:hAnsi="Times New Roman" w:cs="Times New Roman"/>
          <w:color w:val="000000" w:themeColor="text1"/>
          <w:sz w:val="28"/>
          <w:szCs w:val="28"/>
          <w:lang w:val="en-US"/>
        </w:rPr>
        <w:t>II</w:t>
      </w:r>
      <w:r w:rsidR="00E46418" w:rsidRPr="000D028C">
        <w:rPr>
          <w:rFonts w:ascii="Times New Roman" w:hAnsi="Times New Roman" w:cs="Times New Roman"/>
          <w:color w:val="000000" w:themeColor="text1"/>
          <w:sz w:val="28"/>
          <w:szCs w:val="28"/>
        </w:rPr>
        <w:t xml:space="preserve"> </w:t>
      </w:r>
      <w:r w:rsidR="0091089B" w:rsidRPr="000D028C">
        <w:rPr>
          <w:rFonts w:ascii="Times New Roman" w:hAnsi="Times New Roman" w:cs="Times New Roman"/>
          <w:color w:val="000000" w:themeColor="text1"/>
          <w:sz w:val="28"/>
          <w:szCs w:val="28"/>
        </w:rPr>
        <w:t>«</w:t>
      </w:r>
      <w:r w:rsidRPr="000D028C">
        <w:rPr>
          <w:rFonts w:ascii="Times New Roman" w:hAnsi="Times New Roman" w:cs="Times New Roman"/>
          <w:color w:val="000000" w:themeColor="text1"/>
          <w:sz w:val="28"/>
          <w:szCs w:val="28"/>
        </w:rPr>
        <w:t>Прикінцев</w:t>
      </w:r>
      <w:r w:rsidR="0091089B" w:rsidRPr="000D028C">
        <w:rPr>
          <w:rFonts w:ascii="Times New Roman" w:hAnsi="Times New Roman" w:cs="Times New Roman"/>
          <w:color w:val="000000" w:themeColor="text1"/>
          <w:sz w:val="28"/>
          <w:szCs w:val="28"/>
        </w:rPr>
        <w:t>і</w:t>
      </w:r>
      <w:r w:rsidRPr="000D028C">
        <w:rPr>
          <w:rFonts w:ascii="Times New Roman" w:hAnsi="Times New Roman" w:cs="Times New Roman"/>
          <w:color w:val="000000" w:themeColor="text1"/>
          <w:sz w:val="28"/>
          <w:szCs w:val="28"/>
        </w:rPr>
        <w:t xml:space="preserve"> та перехідн</w:t>
      </w:r>
      <w:r w:rsidR="0091089B" w:rsidRPr="000D028C">
        <w:rPr>
          <w:rFonts w:ascii="Times New Roman" w:hAnsi="Times New Roman" w:cs="Times New Roman"/>
          <w:color w:val="000000" w:themeColor="text1"/>
          <w:sz w:val="28"/>
          <w:szCs w:val="28"/>
        </w:rPr>
        <w:t>і</w:t>
      </w:r>
      <w:r w:rsidRPr="000D028C">
        <w:rPr>
          <w:rFonts w:ascii="Times New Roman" w:hAnsi="Times New Roman" w:cs="Times New Roman"/>
          <w:color w:val="000000" w:themeColor="text1"/>
          <w:sz w:val="28"/>
          <w:szCs w:val="28"/>
        </w:rPr>
        <w:t xml:space="preserve"> положен</w:t>
      </w:r>
      <w:r w:rsidR="0091089B" w:rsidRPr="000D028C">
        <w:rPr>
          <w:rFonts w:ascii="Times New Roman" w:hAnsi="Times New Roman" w:cs="Times New Roman"/>
          <w:color w:val="000000" w:themeColor="text1"/>
          <w:sz w:val="28"/>
          <w:szCs w:val="28"/>
        </w:rPr>
        <w:t>ня»</w:t>
      </w:r>
      <w:r w:rsidRPr="000D028C">
        <w:rPr>
          <w:rFonts w:ascii="Times New Roman" w:hAnsi="Times New Roman" w:cs="Times New Roman"/>
          <w:color w:val="000000" w:themeColor="text1"/>
          <w:sz w:val="28"/>
          <w:szCs w:val="28"/>
        </w:rPr>
        <w:t xml:space="preserve"> Закону України </w:t>
      </w:r>
      <w:r w:rsidR="00E46418" w:rsidRPr="000D028C">
        <w:rPr>
          <w:rFonts w:ascii="Times New Roman" w:hAnsi="Times New Roman" w:cs="Times New Roman"/>
          <w:color w:val="000000" w:themeColor="text1"/>
          <w:sz w:val="28"/>
          <w:szCs w:val="28"/>
        </w:rPr>
        <w:t>від 4 червня 2020 року</w:t>
      </w:r>
      <w:r w:rsidR="00986B93" w:rsidRPr="000D028C">
        <w:rPr>
          <w:rFonts w:ascii="Times New Roman" w:hAnsi="Times New Roman" w:cs="Times New Roman"/>
          <w:color w:val="000000" w:themeColor="text1"/>
          <w:sz w:val="28"/>
          <w:szCs w:val="28"/>
        </w:rPr>
        <w:t xml:space="preserve"> </w:t>
      </w:r>
      <w:r w:rsidR="0038682C">
        <w:rPr>
          <w:rFonts w:ascii="Times New Roman" w:hAnsi="Times New Roman" w:cs="Times New Roman"/>
          <w:color w:val="000000" w:themeColor="text1"/>
          <w:sz w:val="28"/>
          <w:szCs w:val="28"/>
        </w:rPr>
        <w:t>№ </w:t>
      </w:r>
      <w:r w:rsidR="00E46418" w:rsidRPr="000D028C">
        <w:rPr>
          <w:rFonts w:ascii="Times New Roman" w:hAnsi="Times New Roman" w:cs="Times New Roman"/>
          <w:color w:val="000000" w:themeColor="text1"/>
          <w:sz w:val="28"/>
          <w:szCs w:val="28"/>
        </w:rPr>
        <w:t>679-</w:t>
      </w:r>
      <w:r w:rsidR="00E46418" w:rsidRPr="000D028C">
        <w:rPr>
          <w:rFonts w:ascii="Times New Roman" w:hAnsi="Times New Roman" w:cs="Times New Roman"/>
          <w:color w:val="000000" w:themeColor="text1"/>
          <w:sz w:val="28"/>
          <w:szCs w:val="28"/>
          <w:lang w:val="en-US"/>
        </w:rPr>
        <w:t>IX</w:t>
      </w:r>
      <w:r w:rsidR="00E46418" w:rsidRPr="000D028C">
        <w:rPr>
          <w:rFonts w:ascii="Times New Roman" w:hAnsi="Times New Roman" w:cs="Times New Roman"/>
          <w:color w:val="000000" w:themeColor="text1"/>
          <w:sz w:val="28"/>
          <w:szCs w:val="28"/>
        </w:rPr>
        <w:t xml:space="preserve"> </w:t>
      </w:r>
      <w:r w:rsidRPr="000D028C">
        <w:rPr>
          <w:rFonts w:ascii="Times New Roman" w:hAnsi="Times New Roman" w:cs="Times New Roman"/>
          <w:color w:val="000000" w:themeColor="text1"/>
          <w:sz w:val="28"/>
          <w:szCs w:val="28"/>
        </w:rPr>
        <w:t>«Про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(далі – Закон № 679-</w:t>
      </w:r>
      <w:r w:rsidRPr="000D028C">
        <w:rPr>
          <w:rFonts w:ascii="Times New Roman" w:hAnsi="Times New Roman" w:cs="Times New Roman"/>
          <w:color w:val="000000" w:themeColor="text1"/>
          <w:sz w:val="28"/>
          <w:szCs w:val="28"/>
          <w:lang w:val="en-US"/>
        </w:rPr>
        <w:t>IX</w:t>
      </w:r>
      <w:r w:rsidRPr="000D028C">
        <w:rPr>
          <w:rFonts w:ascii="Times New Roman" w:hAnsi="Times New Roman" w:cs="Times New Roman"/>
          <w:color w:val="000000" w:themeColor="text1"/>
          <w:sz w:val="28"/>
          <w:szCs w:val="28"/>
        </w:rPr>
        <w:t>).</w:t>
      </w:r>
    </w:p>
    <w:p w:rsidR="00BD411E" w:rsidRPr="000D028C" w:rsidRDefault="00167716" w:rsidP="008A5D61">
      <w:pPr>
        <w:widowControl w:val="0"/>
        <w:spacing w:after="0" w:line="276" w:lineRule="auto"/>
        <w:ind w:firstLine="709"/>
        <w:jc w:val="both"/>
        <w:rPr>
          <w:rFonts w:ascii="Times New Roman" w:eastAsia="Times New Roman" w:hAnsi="Times New Roman" w:cs="Times New Roman"/>
          <w:color w:val="000000" w:themeColor="text1"/>
          <w:sz w:val="28"/>
          <w:szCs w:val="28"/>
          <w:lang w:eastAsia="ru-RU"/>
        </w:rPr>
      </w:pPr>
      <w:r w:rsidRPr="000D028C">
        <w:rPr>
          <w:rFonts w:ascii="Times New Roman" w:eastAsia="Times New Roman" w:hAnsi="Times New Roman" w:cs="Times New Roman"/>
          <w:color w:val="000000" w:themeColor="text1"/>
          <w:sz w:val="28"/>
          <w:szCs w:val="28"/>
          <w:lang w:eastAsia="ru-RU"/>
        </w:rPr>
        <w:t xml:space="preserve">За результатами попереднього розгляду матеріалів член Вищої ради правосуддя </w:t>
      </w:r>
      <w:r w:rsidR="00A86F7C" w:rsidRPr="000D028C">
        <w:rPr>
          <w:rFonts w:ascii="Times New Roman" w:eastAsia="Times New Roman" w:hAnsi="Times New Roman" w:cs="Times New Roman"/>
          <w:color w:val="000000" w:themeColor="text1"/>
          <w:sz w:val="28"/>
          <w:szCs w:val="28"/>
          <w:lang w:eastAsia="ru-RU"/>
        </w:rPr>
        <w:t>Овсієнко А.А.</w:t>
      </w:r>
      <w:r w:rsidRPr="000D028C">
        <w:rPr>
          <w:rFonts w:ascii="Times New Roman" w:eastAsia="Times New Roman" w:hAnsi="Times New Roman" w:cs="Times New Roman"/>
          <w:color w:val="000000" w:themeColor="text1"/>
          <w:sz w:val="28"/>
          <w:szCs w:val="28"/>
          <w:lang w:eastAsia="ru-RU"/>
        </w:rPr>
        <w:t xml:space="preserve"> склав висновок </w:t>
      </w:r>
      <w:r w:rsidR="00734539" w:rsidRPr="000D028C">
        <w:rPr>
          <w:rFonts w:ascii="Times New Roman" w:eastAsia="Times New Roman" w:hAnsi="Times New Roman" w:cs="Times New Roman"/>
          <w:color w:val="000000" w:themeColor="text1"/>
          <w:sz w:val="28"/>
          <w:szCs w:val="28"/>
          <w:lang w:eastAsia="ru-RU"/>
        </w:rPr>
        <w:t xml:space="preserve">про відмову у </w:t>
      </w:r>
      <w:r w:rsidR="00BD411E" w:rsidRPr="000D028C">
        <w:rPr>
          <w:rFonts w:ascii="Times New Roman" w:eastAsia="Times New Roman" w:hAnsi="Times New Roman" w:cs="Times New Roman"/>
          <w:color w:val="000000" w:themeColor="text1"/>
          <w:sz w:val="28"/>
          <w:szCs w:val="28"/>
          <w:lang w:eastAsia="ru-RU"/>
        </w:rPr>
        <w:t>внесенні Президентові України подання про призначення судді Апеляційного суду Вінницької області у відставці Ващук В.П. на посаду судді Вінницького апеляційного суду.</w:t>
      </w:r>
    </w:p>
    <w:p w:rsidR="00167716" w:rsidRPr="000D028C" w:rsidRDefault="00167716" w:rsidP="008A5D61">
      <w:pPr>
        <w:widowControl w:val="0"/>
        <w:spacing w:after="0" w:line="276" w:lineRule="auto"/>
        <w:ind w:firstLine="709"/>
        <w:jc w:val="both"/>
        <w:rPr>
          <w:rFonts w:ascii="Times New Roman" w:eastAsia="Calibri" w:hAnsi="Times New Roman" w:cs="Times New Roman"/>
          <w:bCs/>
          <w:color w:val="000000" w:themeColor="text1"/>
          <w:sz w:val="28"/>
          <w:szCs w:val="28"/>
          <w:lang w:eastAsia="uk-UA"/>
        </w:rPr>
      </w:pPr>
      <w:r w:rsidRPr="000D028C">
        <w:rPr>
          <w:rFonts w:ascii="Times New Roman" w:eastAsia="Calibri" w:hAnsi="Times New Roman" w:cs="Times New Roman"/>
          <w:bCs/>
          <w:color w:val="000000" w:themeColor="text1"/>
          <w:sz w:val="28"/>
          <w:szCs w:val="28"/>
          <w:lang w:eastAsia="uk-UA"/>
        </w:rPr>
        <w:t xml:space="preserve">Заслухавши доповідача – члена Вищої ради правосуддя </w:t>
      </w:r>
      <w:r w:rsidR="00A86F7C" w:rsidRPr="000D028C">
        <w:rPr>
          <w:rFonts w:ascii="Times New Roman" w:eastAsia="Calibri" w:hAnsi="Times New Roman" w:cs="Times New Roman"/>
          <w:bCs/>
          <w:color w:val="000000" w:themeColor="text1"/>
          <w:sz w:val="28"/>
          <w:szCs w:val="28"/>
          <w:lang w:eastAsia="uk-UA"/>
        </w:rPr>
        <w:t>Овсієнка А.А.,</w:t>
      </w:r>
      <w:r w:rsidRPr="000D028C">
        <w:rPr>
          <w:rFonts w:ascii="Times New Roman" w:eastAsia="Calibri" w:hAnsi="Times New Roman" w:cs="Times New Roman"/>
          <w:bCs/>
          <w:color w:val="000000" w:themeColor="text1"/>
          <w:sz w:val="28"/>
          <w:szCs w:val="28"/>
          <w:lang w:eastAsia="uk-UA"/>
        </w:rPr>
        <w:t xml:space="preserve"> розглянувши кандидатуру </w:t>
      </w:r>
      <w:r w:rsidR="00BD411E" w:rsidRPr="000D028C">
        <w:rPr>
          <w:rFonts w:ascii="Times New Roman" w:eastAsia="Calibri" w:hAnsi="Times New Roman" w:cs="Times New Roman"/>
          <w:color w:val="000000" w:themeColor="text1"/>
          <w:sz w:val="28"/>
          <w:szCs w:val="28"/>
          <w:lang w:eastAsia="ru-RU"/>
        </w:rPr>
        <w:t>Ващук В.П.</w:t>
      </w:r>
      <w:r w:rsidR="00E46418" w:rsidRPr="000D028C">
        <w:rPr>
          <w:rFonts w:ascii="Times New Roman" w:eastAsia="Calibri" w:hAnsi="Times New Roman" w:cs="Times New Roman"/>
          <w:color w:val="000000" w:themeColor="text1"/>
          <w:sz w:val="28"/>
          <w:szCs w:val="28"/>
          <w:lang w:eastAsia="ru-RU"/>
        </w:rPr>
        <w:t>,</w:t>
      </w:r>
      <w:r w:rsidR="009C2983" w:rsidRPr="000D028C">
        <w:rPr>
          <w:rFonts w:ascii="Times New Roman" w:eastAsia="Calibri" w:hAnsi="Times New Roman" w:cs="Times New Roman"/>
          <w:color w:val="000000" w:themeColor="text1"/>
          <w:sz w:val="28"/>
          <w:szCs w:val="28"/>
          <w:lang w:eastAsia="ru-RU"/>
        </w:rPr>
        <w:t xml:space="preserve"> </w:t>
      </w:r>
      <w:r w:rsidRPr="000D028C">
        <w:rPr>
          <w:rFonts w:ascii="Times New Roman" w:eastAsia="Calibri" w:hAnsi="Times New Roman" w:cs="Times New Roman"/>
          <w:bCs/>
          <w:color w:val="000000" w:themeColor="text1"/>
          <w:sz w:val="28"/>
          <w:szCs w:val="28"/>
          <w:lang w:eastAsia="uk-UA"/>
        </w:rPr>
        <w:t>Вища рада правосуддя встановила таке.</w:t>
      </w:r>
    </w:p>
    <w:p w:rsidR="00BD411E" w:rsidRPr="000D028C" w:rsidRDefault="00BD411E" w:rsidP="008A5D61">
      <w:pPr>
        <w:widowControl w:val="0"/>
        <w:spacing w:after="0" w:line="276" w:lineRule="auto"/>
        <w:ind w:firstLine="709"/>
        <w:jc w:val="both"/>
        <w:rPr>
          <w:rFonts w:ascii="Times New Roman" w:eastAsia="Times New Roman" w:hAnsi="Times New Roman" w:cs="Times New Roman"/>
          <w:color w:val="000000"/>
          <w:sz w:val="28"/>
          <w:szCs w:val="28"/>
          <w:lang w:eastAsia="ru-RU"/>
        </w:rPr>
      </w:pPr>
      <w:r w:rsidRPr="000D028C">
        <w:rPr>
          <w:rFonts w:ascii="Times New Roman" w:eastAsia="Times New Roman" w:hAnsi="Times New Roman" w:cs="Times New Roman"/>
          <w:color w:val="000000"/>
          <w:sz w:val="28"/>
          <w:szCs w:val="28"/>
          <w:lang w:eastAsia="ru-RU"/>
        </w:rPr>
        <w:t>Ващук (Кузьменко) Віра Пе</w:t>
      </w:r>
      <w:r w:rsidR="00B94BC3">
        <w:rPr>
          <w:rFonts w:ascii="Times New Roman" w:eastAsia="Times New Roman" w:hAnsi="Times New Roman" w:cs="Times New Roman"/>
          <w:color w:val="000000"/>
          <w:sz w:val="28"/>
          <w:szCs w:val="28"/>
          <w:lang w:eastAsia="ru-RU"/>
        </w:rPr>
        <w:t>трівна, громадянка України, ____</w:t>
      </w:r>
      <w:bookmarkStart w:id="0" w:name="_GoBack"/>
      <w:bookmarkEnd w:id="0"/>
      <w:r w:rsidRPr="000D028C">
        <w:rPr>
          <w:rFonts w:ascii="Times New Roman" w:eastAsia="Times New Roman" w:hAnsi="Times New Roman" w:cs="Times New Roman"/>
          <w:color w:val="000000"/>
          <w:sz w:val="28"/>
          <w:szCs w:val="28"/>
          <w:lang w:eastAsia="ru-RU"/>
        </w:rPr>
        <w:t xml:space="preserve"> року народження, </w:t>
      </w:r>
      <w:r w:rsidR="00986B93" w:rsidRPr="000D028C">
        <w:rPr>
          <w:rFonts w:ascii="Times New Roman" w:eastAsia="Times New Roman" w:hAnsi="Times New Roman" w:cs="Times New Roman"/>
          <w:color w:val="000000"/>
          <w:sz w:val="28"/>
          <w:szCs w:val="28"/>
          <w:lang w:eastAsia="ru-RU"/>
        </w:rPr>
        <w:t>у</w:t>
      </w:r>
      <w:r w:rsidRPr="000D028C">
        <w:rPr>
          <w:rFonts w:ascii="Times New Roman" w:eastAsia="Times New Roman" w:hAnsi="Times New Roman" w:cs="Times New Roman"/>
          <w:color w:val="000000"/>
          <w:sz w:val="28"/>
          <w:szCs w:val="28"/>
          <w:lang w:eastAsia="ru-RU"/>
        </w:rPr>
        <w:t xml:space="preserve"> березн</w:t>
      </w:r>
      <w:r w:rsidR="00986B93" w:rsidRPr="000D028C">
        <w:rPr>
          <w:rFonts w:ascii="Times New Roman" w:eastAsia="Times New Roman" w:hAnsi="Times New Roman" w:cs="Times New Roman"/>
          <w:color w:val="000000"/>
          <w:sz w:val="28"/>
          <w:szCs w:val="28"/>
          <w:lang w:eastAsia="ru-RU"/>
        </w:rPr>
        <w:t>і</w:t>
      </w:r>
      <w:r w:rsidRPr="000D028C">
        <w:rPr>
          <w:rFonts w:ascii="Times New Roman" w:eastAsia="Times New Roman" w:hAnsi="Times New Roman" w:cs="Times New Roman"/>
          <w:color w:val="000000"/>
          <w:sz w:val="28"/>
          <w:szCs w:val="28"/>
          <w:lang w:eastAsia="ru-RU"/>
        </w:rPr>
        <w:t xml:space="preserve"> 1993 року обрана суддею Староміського районного суду міста Вінниці, Постановою Верховної Ради України від 7 лютого 2002</w:t>
      </w:r>
      <w:r w:rsidR="00C91077" w:rsidRPr="000D028C">
        <w:rPr>
          <w:rFonts w:ascii="Times New Roman" w:eastAsia="Times New Roman" w:hAnsi="Times New Roman" w:cs="Times New Roman"/>
          <w:color w:val="000000"/>
          <w:sz w:val="28"/>
          <w:szCs w:val="28"/>
          <w:lang w:eastAsia="ru-RU"/>
        </w:rPr>
        <w:t xml:space="preserve"> року</w:t>
      </w:r>
      <w:r w:rsidR="000D028C" w:rsidRPr="000D028C">
        <w:rPr>
          <w:rFonts w:ascii="Times New Roman" w:eastAsia="Times New Roman" w:hAnsi="Times New Roman" w:cs="Times New Roman"/>
          <w:color w:val="000000"/>
          <w:sz w:val="28"/>
          <w:szCs w:val="28"/>
          <w:lang w:eastAsia="ru-RU"/>
        </w:rPr>
        <w:t xml:space="preserve"> </w:t>
      </w:r>
      <w:r w:rsidRPr="000D028C">
        <w:rPr>
          <w:rFonts w:ascii="Times New Roman" w:eastAsia="Times New Roman" w:hAnsi="Times New Roman" w:cs="Times New Roman"/>
          <w:color w:val="000000"/>
          <w:sz w:val="28"/>
          <w:szCs w:val="28"/>
          <w:lang w:eastAsia="ru-RU"/>
        </w:rPr>
        <w:t>№</w:t>
      </w:r>
      <w:r w:rsidR="0038682C">
        <w:rPr>
          <w:rFonts w:ascii="Times New Roman" w:eastAsia="Times New Roman" w:hAnsi="Times New Roman" w:cs="Times New Roman"/>
          <w:color w:val="000000"/>
          <w:sz w:val="28"/>
          <w:szCs w:val="28"/>
          <w:lang w:eastAsia="ru-RU"/>
        </w:rPr>
        <w:t> </w:t>
      </w:r>
      <w:r w:rsidRPr="000D028C">
        <w:rPr>
          <w:rFonts w:ascii="Times New Roman" w:eastAsia="Times New Roman" w:hAnsi="Times New Roman" w:cs="Times New Roman"/>
          <w:color w:val="000000"/>
          <w:sz w:val="28"/>
          <w:szCs w:val="28"/>
          <w:lang w:eastAsia="ru-RU"/>
        </w:rPr>
        <w:t>3060-</w:t>
      </w:r>
      <w:r w:rsidRPr="000D028C">
        <w:rPr>
          <w:rFonts w:ascii="Times New Roman" w:eastAsia="Times New Roman" w:hAnsi="Times New Roman" w:cs="Times New Roman"/>
          <w:color w:val="000000"/>
          <w:sz w:val="28"/>
          <w:szCs w:val="28"/>
          <w:lang w:val="en-US" w:eastAsia="ru-RU"/>
        </w:rPr>
        <w:t>III</w:t>
      </w:r>
      <w:r w:rsidRPr="000D028C">
        <w:rPr>
          <w:rFonts w:ascii="Times New Roman" w:eastAsia="Times New Roman" w:hAnsi="Times New Roman" w:cs="Times New Roman"/>
          <w:color w:val="000000"/>
          <w:sz w:val="28"/>
          <w:szCs w:val="28"/>
          <w:lang w:eastAsia="ru-RU"/>
        </w:rPr>
        <w:t xml:space="preserve"> обрана безстроково на посаду судді апеляційного суду Вінницької області, рішенням Вищої ради правосуддя від 23 квітня 2019 року</w:t>
      </w:r>
      <w:r w:rsidR="0038682C">
        <w:rPr>
          <w:rFonts w:ascii="Times New Roman" w:eastAsia="Times New Roman" w:hAnsi="Times New Roman" w:cs="Times New Roman"/>
          <w:color w:val="000000"/>
          <w:sz w:val="28"/>
          <w:szCs w:val="28"/>
          <w:lang w:eastAsia="ru-RU"/>
        </w:rPr>
        <w:br/>
      </w:r>
      <w:r w:rsidRPr="000D028C">
        <w:rPr>
          <w:rFonts w:ascii="Times New Roman" w:eastAsia="Times New Roman" w:hAnsi="Times New Roman" w:cs="Times New Roman"/>
          <w:color w:val="000000"/>
          <w:sz w:val="28"/>
          <w:szCs w:val="28"/>
          <w:lang w:eastAsia="ru-RU"/>
        </w:rPr>
        <w:t>№ 1253/0/15-19 звільнена з посади судді вказаного суду у зв’язку з поданням</w:t>
      </w:r>
      <w:r w:rsidR="004D5B4E">
        <w:rPr>
          <w:rFonts w:ascii="Times New Roman" w:eastAsia="Times New Roman" w:hAnsi="Times New Roman" w:cs="Times New Roman"/>
          <w:color w:val="000000"/>
          <w:sz w:val="28"/>
          <w:szCs w:val="28"/>
          <w:lang w:eastAsia="ru-RU"/>
        </w:rPr>
        <w:t xml:space="preserve"> </w:t>
      </w:r>
      <w:r w:rsidRPr="000D028C">
        <w:rPr>
          <w:rFonts w:ascii="Times New Roman" w:eastAsia="Times New Roman" w:hAnsi="Times New Roman" w:cs="Times New Roman"/>
          <w:color w:val="000000"/>
          <w:sz w:val="28"/>
          <w:szCs w:val="28"/>
          <w:lang w:eastAsia="ru-RU"/>
        </w:rPr>
        <w:t>заяви про відставку.</w:t>
      </w:r>
    </w:p>
    <w:p w:rsidR="00BD411E" w:rsidRPr="000D028C" w:rsidRDefault="0010743B" w:rsidP="008A5D61">
      <w:pPr>
        <w:widowControl w:val="0"/>
        <w:spacing w:after="0" w:line="276" w:lineRule="auto"/>
        <w:ind w:firstLine="709"/>
        <w:jc w:val="both"/>
        <w:rPr>
          <w:rFonts w:ascii="Times New Roman" w:eastAsia="Times New Roman" w:hAnsi="Times New Roman" w:cs="Times New Roman"/>
          <w:color w:val="000000"/>
          <w:sz w:val="28"/>
          <w:szCs w:val="28"/>
        </w:rPr>
      </w:pPr>
      <w:r w:rsidRPr="000D028C">
        <w:rPr>
          <w:rFonts w:ascii="Times New Roman" w:eastAsia="Times New Roman" w:hAnsi="Times New Roman" w:cs="Times New Roman"/>
          <w:color w:val="000000"/>
          <w:sz w:val="28"/>
          <w:szCs w:val="28"/>
        </w:rPr>
        <w:lastRenderedPageBreak/>
        <w:t>Р</w:t>
      </w:r>
      <w:r w:rsidR="00BD411E" w:rsidRPr="000D028C">
        <w:rPr>
          <w:rFonts w:ascii="Times New Roman" w:eastAsia="Times New Roman" w:hAnsi="Times New Roman" w:cs="Times New Roman"/>
          <w:color w:val="000000"/>
          <w:sz w:val="28"/>
          <w:szCs w:val="28"/>
        </w:rPr>
        <w:t xml:space="preserve">ішенням Вищої кваліфікаційної комісії суддів України </w:t>
      </w:r>
      <w:r w:rsidR="00C3754E" w:rsidRPr="000D028C">
        <w:rPr>
          <w:rFonts w:ascii="Times New Roman" w:eastAsia="Times New Roman" w:hAnsi="Times New Roman" w:cs="Times New Roman"/>
          <w:color w:val="000000"/>
          <w:sz w:val="28"/>
          <w:szCs w:val="28"/>
        </w:rPr>
        <w:t>від 26 </w:t>
      </w:r>
      <w:r w:rsidR="00C91077" w:rsidRPr="000D028C">
        <w:rPr>
          <w:rFonts w:ascii="Times New Roman" w:eastAsia="Times New Roman" w:hAnsi="Times New Roman" w:cs="Times New Roman"/>
          <w:color w:val="000000"/>
          <w:sz w:val="28"/>
          <w:szCs w:val="28"/>
        </w:rPr>
        <w:t>березня</w:t>
      </w:r>
      <w:r w:rsidRPr="000D028C">
        <w:rPr>
          <w:rFonts w:ascii="Times New Roman" w:eastAsia="Times New Roman" w:hAnsi="Times New Roman" w:cs="Times New Roman"/>
          <w:color w:val="000000"/>
          <w:sz w:val="28"/>
          <w:szCs w:val="28"/>
        </w:rPr>
        <w:t xml:space="preserve"> </w:t>
      </w:r>
      <w:r w:rsidR="00C91077" w:rsidRPr="000D028C">
        <w:rPr>
          <w:rFonts w:ascii="Times New Roman" w:eastAsia="Times New Roman" w:hAnsi="Times New Roman" w:cs="Times New Roman"/>
          <w:color w:val="000000"/>
          <w:sz w:val="28"/>
          <w:szCs w:val="28"/>
        </w:rPr>
        <w:t>2019</w:t>
      </w:r>
      <w:r w:rsidR="00C3754E" w:rsidRPr="000D028C">
        <w:rPr>
          <w:rFonts w:ascii="Times New Roman" w:eastAsia="Times New Roman" w:hAnsi="Times New Roman" w:cs="Times New Roman"/>
          <w:color w:val="000000"/>
          <w:sz w:val="28"/>
          <w:szCs w:val="28"/>
        </w:rPr>
        <w:t xml:space="preserve"> </w:t>
      </w:r>
      <w:r w:rsidR="00BD411E" w:rsidRPr="000D028C">
        <w:rPr>
          <w:rFonts w:ascii="Times New Roman" w:eastAsia="Times New Roman" w:hAnsi="Times New Roman" w:cs="Times New Roman"/>
          <w:color w:val="000000"/>
          <w:sz w:val="28"/>
          <w:szCs w:val="28"/>
        </w:rPr>
        <w:t>року № 61/ко-19, прийняти</w:t>
      </w:r>
      <w:r w:rsidRPr="000D028C">
        <w:rPr>
          <w:rFonts w:ascii="Times New Roman" w:eastAsia="Times New Roman" w:hAnsi="Times New Roman" w:cs="Times New Roman"/>
          <w:color w:val="000000"/>
          <w:sz w:val="28"/>
          <w:szCs w:val="28"/>
        </w:rPr>
        <w:t xml:space="preserve">м у складі колегії: Мішин М.І., </w:t>
      </w:r>
      <w:r w:rsidR="00BD411E" w:rsidRPr="000D028C">
        <w:rPr>
          <w:rFonts w:ascii="Times New Roman" w:eastAsia="Times New Roman" w:hAnsi="Times New Roman" w:cs="Times New Roman"/>
          <w:color w:val="000000"/>
          <w:sz w:val="28"/>
          <w:szCs w:val="28"/>
        </w:rPr>
        <w:t>Козлов А.Г., Прилипко С.М.</w:t>
      </w:r>
      <w:r w:rsidR="00E46418" w:rsidRPr="000D028C">
        <w:rPr>
          <w:rFonts w:ascii="Times New Roman" w:eastAsia="Times New Roman" w:hAnsi="Times New Roman" w:cs="Times New Roman"/>
          <w:color w:val="000000"/>
          <w:sz w:val="28"/>
          <w:szCs w:val="28"/>
        </w:rPr>
        <w:t>,</w:t>
      </w:r>
      <w:r w:rsidR="00BD411E" w:rsidRPr="000D028C">
        <w:rPr>
          <w:rFonts w:ascii="Times New Roman" w:eastAsia="Times New Roman" w:hAnsi="Times New Roman" w:cs="Times New Roman"/>
          <w:color w:val="000000"/>
          <w:sz w:val="28"/>
          <w:szCs w:val="28"/>
        </w:rPr>
        <w:t xml:space="preserve"> </w:t>
      </w:r>
      <w:r w:rsidR="00657B12" w:rsidRPr="000D028C">
        <w:rPr>
          <w:rFonts w:ascii="Times New Roman" w:eastAsia="Times New Roman" w:hAnsi="Times New Roman" w:cs="Times New Roman"/>
          <w:color w:val="000000"/>
          <w:sz w:val="28"/>
          <w:szCs w:val="28"/>
        </w:rPr>
        <w:t xml:space="preserve">за результатами кваліфікаційного оцінювання </w:t>
      </w:r>
      <w:r w:rsidR="00BD411E" w:rsidRPr="000D028C">
        <w:rPr>
          <w:rFonts w:ascii="Times New Roman" w:eastAsia="Times New Roman" w:hAnsi="Times New Roman" w:cs="Times New Roman"/>
          <w:color w:val="000000"/>
          <w:sz w:val="28"/>
          <w:szCs w:val="28"/>
        </w:rPr>
        <w:t>судд</w:t>
      </w:r>
      <w:r w:rsidRPr="000D028C">
        <w:rPr>
          <w:rFonts w:ascii="Times New Roman" w:eastAsia="Times New Roman" w:hAnsi="Times New Roman" w:cs="Times New Roman"/>
          <w:color w:val="000000"/>
          <w:sz w:val="28"/>
          <w:szCs w:val="28"/>
        </w:rPr>
        <w:t>ю</w:t>
      </w:r>
      <w:r w:rsidR="00BD411E" w:rsidRPr="000D028C">
        <w:rPr>
          <w:rFonts w:ascii="Times New Roman" w:eastAsia="Times New Roman" w:hAnsi="Times New Roman" w:cs="Times New Roman"/>
          <w:color w:val="000000"/>
          <w:sz w:val="28"/>
          <w:szCs w:val="28"/>
        </w:rPr>
        <w:t xml:space="preserve"> Апеляційного суду Вінницької області Ващук В.П. </w:t>
      </w:r>
      <w:r w:rsidRPr="000D028C">
        <w:rPr>
          <w:rFonts w:ascii="Times New Roman" w:eastAsia="Times New Roman" w:hAnsi="Times New Roman" w:cs="Times New Roman"/>
          <w:color w:val="000000"/>
          <w:sz w:val="28"/>
          <w:szCs w:val="28"/>
        </w:rPr>
        <w:t>в</w:t>
      </w:r>
      <w:r w:rsidR="00BD411E" w:rsidRPr="000D028C">
        <w:rPr>
          <w:rFonts w:ascii="Times New Roman" w:eastAsia="Times New Roman" w:hAnsi="Times New Roman" w:cs="Times New Roman"/>
          <w:color w:val="000000"/>
          <w:sz w:val="28"/>
          <w:szCs w:val="28"/>
        </w:rPr>
        <w:t xml:space="preserve">изнано такою, що не відповідає займаній посаді. Вирішено внести до Вищої ради правосуддя подання з рекомендацією про звільнення </w:t>
      </w:r>
      <w:r w:rsidR="00C3754E" w:rsidRPr="000D028C">
        <w:rPr>
          <w:rFonts w:ascii="Times New Roman" w:eastAsia="Times New Roman" w:hAnsi="Times New Roman" w:cs="Times New Roman"/>
          <w:color w:val="000000"/>
          <w:sz w:val="28"/>
          <w:szCs w:val="28"/>
        </w:rPr>
        <w:t>Ващук В.П.</w:t>
      </w:r>
      <w:r w:rsidR="00BD411E" w:rsidRPr="000D028C">
        <w:rPr>
          <w:rFonts w:ascii="Times New Roman" w:eastAsia="Times New Roman" w:hAnsi="Times New Roman" w:cs="Times New Roman"/>
          <w:color w:val="000000"/>
          <w:sz w:val="28"/>
          <w:szCs w:val="28"/>
        </w:rPr>
        <w:t xml:space="preserve"> з посади судді Апеляційного суду Вінницької області.</w:t>
      </w:r>
    </w:p>
    <w:p w:rsidR="00BD411E" w:rsidRPr="000D028C" w:rsidRDefault="00BD411E" w:rsidP="008A5D61">
      <w:pPr>
        <w:widowControl w:val="0"/>
        <w:spacing w:after="0" w:line="276" w:lineRule="auto"/>
        <w:ind w:firstLine="709"/>
        <w:jc w:val="both"/>
        <w:rPr>
          <w:rFonts w:ascii="Times New Roman" w:eastAsia="Times New Roman" w:hAnsi="Times New Roman" w:cs="Times New Roman"/>
          <w:color w:val="000000"/>
          <w:sz w:val="28"/>
          <w:szCs w:val="28"/>
        </w:rPr>
      </w:pPr>
      <w:r w:rsidRPr="000D028C">
        <w:rPr>
          <w:rFonts w:ascii="Times New Roman" w:eastAsia="Times New Roman" w:hAnsi="Times New Roman" w:cs="Times New Roman"/>
          <w:color w:val="000000"/>
          <w:sz w:val="28"/>
          <w:szCs w:val="28"/>
        </w:rPr>
        <w:t>Рішенням Вищої ради правосуддя від 23 квітня</w:t>
      </w:r>
      <w:r w:rsidR="00E46418" w:rsidRPr="000D028C">
        <w:rPr>
          <w:rFonts w:ascii="Times New Roman" w:eastAsia="Times New Roman" w:hAnsi="Times New Roman" w:cs="Times New Roman"/>
          <w:color w:val="000000"/>
          <w:sz w:val="28"/>
          <w:szCs w:val="28"/>
        </w:rPr>
        <w:t xml:space="preserve"> 2019 року № 1253/0/15-19 Ващук </w:t>
      </w:r>
      <w:r w:rsidRPr="000D028C">
        <w:rPr>
          <w:rFonts w:ascii="Times New Roman" w:eastAsia="Times New Roman" w:hAnsi="Times New Roman" w:cs="Times New Roman"/>
          <w:color w:val="000000"/>
          <w:sz w:val="28"/>
          <w:szCs w:val="28"/>
        </w:rPr>
        <w:t>В.П. звільнено з посади судді Апеляційного суду Вінницької області у зв’язку з поданням заяви про відставку.</w:t>
      </w:r>
    </w:p>
    <w:p w:rsidR="00BD411E" w:rsidRPr="000D028C" w:rsidRDefault="00BD411E" w:rsidP="008A5D61">
      <w:pPr>
        <w:widowControl w:val="0"/>
        <w:spacing w:after="0" w:line="276" w:lineRule="auto"/>
        <w:ind w:firstLine="709"/>
        <w:jc w:val="both"/>
        <w:rPr>
          <w:rFonts w:ascii="Times New Roman" w:eastAsia="Times New Roman" w:hAnsi="Times New Roman" w:cs="Times New Roman"/>
          <w:color w:val="000000"/>
          <w:sz w:val="28"/>
          <w:szCs w:val="28"/>
        </w:rPr>
      </w:pPr>
      <w:r w:rsidRPr="000D028C">
        <w:rPr>
          <w:rFonts w:ascii="Times New Roman" w:eastAsia="Times New Roman" w:hAnsi="Times New Roman" w:cs="Times New Roman"/>
          <w:color w:val="000000"/>
          <w:sz w:val="28"/>
          <w:szCs w:val="28"/>
        </w:rPr>
        <w:t xml:space="preserve">Ухвалою Вищої ради правосуддя від 11 травня 2019 року № 1600/0/15-19 залишено без розгляду подання з рекомендацією </w:t>
      </w:r>
      <w:r w:rsidR="00DD6E28" w:rsidRPr="000D028C">
        <w:rPr>
          <w:rFonts w:ascii="Times New Roman" w:eastAsia="Times New Roman" w:hAnsi="Times New Roman" w:cs="Times New Roman"/>
          <w:color w:val="000000"/>
          <w:sz w:val="28"/>
          <w:szCs w:val="28"/>
        </w:rPr>
        <w:t xml:space="preserve">Вищої кваліфікаційної комісії суддів України </w:t>
      </w:r>
      <w:r w:rsidRPr="000D028C">
        <w:rPr>
          <w:rFonts w:ascii="Times New Roman" w:eastAsia="Times New Roman" w:hAnsi="Times New Roman" w:cs="Times New Roman"/>
          <w:color w:val="000000"/>
          <w:sz w:val="28"/>
          <w:szCs w:val="28"/>
        </w:rPr>
        <w:t>від 26 березня 2019 року № 61/ко-19 про звільнення Ващук В.П. з посади судді Апеляційного суду Вінницької області</w:t>
      </w:r>
      <w:r w:rsidR="00D9758A" w:rsidRPr="000D028C">
        <w:rPr>
          <w:rFonts w:ascii="Times New Roman" w:eastAsia="Times New Roman" w:hAnsi="Times New Roman" w:cs="Times New Roman"/>
          <w:color w:val="000000"/>
          <w:sz w:val="28"/>
          <w:szCs w:val="28"/>
        </w:rPr>
        <w:t xml:space="preserve"> на підставі підпункту 4 пункту </w:t>
      </w:r>
      <w:r w:rsidRPr="000D028C">
        <w:rPr>
          <w:rFonts w:ascii="Times New Roman" w:eastAsia="Times New Roman" w:hAnsi="Times New Roman" w:cs="Times New Roman"/>
          <w:color w:val="000000"/>
          <w:sz w:val="28"/>
          <w:szCs w:val="28"/>
        </w:rPr>
        <w:t xml:space="preserve">16-1 розділу </w:t>
      </w:r>
      <w:r w:rsidRPr="000D028C">
        <w:rPr>
          <w:rFonts w:ascii="Times New Roman" w:eastAsia="Times New Roman" w:hAnsi="Times New Roman" w:cs="Times New Roman"/>
          <w:color w:val="000000"/>
          <w:sz w:val="28"/>
          <w:szCs w:val="28"/>
          <w:lang w:val="en-US"/>
        </w:rPr>
        <w:t>XV</w:t>
      </w:r>
      <w:r w:rsidRPr="000D028C">
        <w:rPr>
          <w:rFonts w:ascii="Times New Roman" w:eastAsia="Times New Roman" w:hAnsi="Times New Roman" w:cs="Times New Roman"/>
          <w:color w:val="000000"/>
          <w:sz w:val="28"/>
          <w:szCs w:val="28"/>
        </w:rPr>
        <w:t xml:space="preserve"> «Перехідні положення» Конституції України</w:t>
      </w:r>
      <w:r w:rsidR="00610A7A" w:rsidRPr="000D028C">
        <w:rPr>
          <w:rFonts w:ascii="Times New Roman" w:eastAsia="Times New Roman" w:hAnsi="Times New Roman" w:cs="Times New Roman"/>
          <w:color w:val="000000"/>
          <w:sz w:val="28"/>
          <w:szCs w:val="28"/>
        </w:rPr>
        <w:t>, оскільки вказану суддю</w:t>
      </w:r>
      <w:r w:rsidRPr="000D028C">
        <w:rPr>
          <w:rFonts w:ascii="Times New Roman" w:eastAsia="Times New Roman" w:hAnsi="Times New Roman" w:cs="Times New Roman"/>
          <w:color w:val="000000"/>
          <w:sz w:val="28"/>
          <w:szCs w:val="28"/>
        </w:rPr>
        <w:t xml:space="preserve"> звільнено у відставку. </w:t>
      </w:r>
    </w:p>
    <w:p w:rsidR="00BD411E" w:rsidRPr="000D028C" w:rsidRDefault="00BD411E" w:rsidP="008A5D61">
      <w:pPr>
        <w:widowControl w:val="0"/>
        <w:spacing w:after="0" w:line="276" w:lineRule="auto"/>
        <w:ind w:firstLine="709"/>
        <w:jc w:val="both"/>
        <w:rPr>
          <w:rFonts w:ascii="Times New Roman" w:eastAsia="Times New Roman" w:hAnsi="Times New Roman" w:cs="Times New Roman"/>
          <w:color w:val="000000"/>
          <w:sz w:val="28"/>
          <w:szCs w:val="28"/>
        </w:rPr>
      </w:pPr>
      <w:r w:rsidRPr="000D028C">
        <w:rPr>
          <w:rFonts w:ascii="Times New Roman" w:eastAsia="Times New Roman" w:hAnsi="Times New Roman" w:cs="Times New Roman"/>
          <w:color w:val="000000"/>
          <w:sz w:val="28"/>
          <w:szCs w:val="28"/>
        </w:rPr>
        <w:t>Не погоджуючись із рішенням Вищої кваліфікаційної комісії суддів України від 26 березня 2019 року № 61/ко-19</w:t>
      </w:r>
      <w:r w:rsidR="00610A7A" w:rsidRPr="000D028C">
        <w:rPr>
          <w:rFonts w:ascii="Times New Roman" w:eastAsia="Times New Roman" w:hAnsi="Times New Roman" w:cs="Times New Roman"/>
          <w:color w:val="000000"/>
          <w:sz w:val="28"/>
          <w:szCs w:val="28"/>
        </w:rPr>
        <w:t>,</w:t>
      </w:r>
      <w:r w:rsidRPr="000D028C">
        <w:rPr>
          <w:rFonts w:ascii="Times New Roman" w:eastAsia="Times New Roman" w:hAnsi="Times New Roman" w:cs="Times New Roman"/>
          <w:color w:val="000000"/>
          <w:sz w:val="28"/>
          <w:szCs w:val="28"/>
        </w:rPr>
        <w:t xml:space="preserve"> Ващук В.П. оскаржила його до Касаційного адміністративного суду у складі Верховного Суду.</w:t>
      </w:r>
    </w:p>
    <w:p w:rsidR="00BD411E" w:rsidRPr="000D028C" w:rsidRDefault="00BD411E" w:rsidP="008A5D61">
      <w:pPr>
        <w:widowControl w:val="0"/>
        <w:spacing w:after="0" w:line="276" w:lineRule="auto"/>
        <w:ind w:firstLine="709"/>
        <w:jc w:val="both"/>
        <w:rPr>
          <w:rFonts w:ascii="Times New Roman" w:eastAsia="Times New Roman" w:hAnsi="Times New Roman" w:cs="Times New Roman"/>
          <w:color w:val="000000"/>
          <w:sz w:val="28"/>
          <w:szCs w:val="28"/>
        </w:rPr>
      </w:pPr>
      <w:r w:rsidRPr="000D028C">
        <w:rPr>
          <w:rFonts w:ascii="Times New Roman" w:eastAsia="Times New Roman" w:hAnsi="Times New Roman" w:cs="Times New Roman"/>
          <w:color w:val="000000"/>
          <w:sz w:val="28"/>
          <w:szCs w:val="28"/>
        </w:rPr>
        <w:t xml:space="preserve">Рішенням Касаційного адміністративного суду </w:t>
      </w:r>
      <w:r w:rsidR="00DD6E28" w:rsidRPr="000D028C">
        <w:rPr>
          <w:rFonts w:ascii="Times New Roman" w:eastAsia="Times New Roman" w:hAnsi="Times New Roman" w:cs="Times New Roman"/>
          <w:color w:val="000000"/>
          <w:sz w:val="28"/>
          <w:szCs w:val="28"/>
        </w:rPr>
        <w:t>у складі Верховного Суду від 23 </w:t>
      </w:r>
      <w:r w:rsidRPr="000D028C">
        <w:rPr>
          <w:rFonts w:ascii="Times New Roman" w:eastAsia="Times New Roman" w:hAnsi="Times New Roman" w:cs="Times New Roman"/>
          <w:color w:val="000000"/>
          <w:sz w:val="28"/>
          <w:szCs w:val="28"/>
        </w:rPr>
        <w:t>грудня 2019 року у справі № 9901/214/19, яке 23 січня 2020 року набрало законної сили, визнано протиправним та скасовано рішення Вищої кваліфікаційної комісії суддів України від 26 березня 2019 року № 61/ко-19 у частині визнання судді Апеляційного суду Вінницької області Ващук В.П. такою, що за результатами кваліфікаційного оцінювання суддів місцевих судів та апеляційних судів на відповідність займаній посаді набрала 618,6 бал</w:t>
      </w:r>
      <w:r w:rsidR="00C3754E" w:rsidRPr="000D028C">
        <w:rPr>
          <w:rFonts w:ascii="Times New Roman" w:eastAsia="Times New Roman" w:hAnsi="Times New Roman" w:cs="Times New Roman"/>
          <w:color w:val="000000"/>
          <w:sz w:val="28"/>
          <w:szCs w:val="28"/>
        </w:rPr>
        <w:t>а</w:t>
      </w:r>
      <w:r w:rsidR="00610A7A" w:rsidRPr="000D028C">
        <w:rPr>
          <w:rFonts w:ascii="Times New Roman" w:eastAsia="Times New Roman" w:hAnsi="Times New Roman" w:cs="Times New Roman"/>
          <w:color w:val="000000"/>
          <w:sz w:val="28"/>
          <w:szCs w:val="28"/>
        </w:rPr>
        <w:t>,</w:t>
      </w:r>
      <w:r w:rsidRPr="000D028C">
        <w:rPr>
          <w:rFonts w:ascii="Times New Roman" w:eastAsia="Times New Roman" w:hAnsi="Times New Roman" w:cs="Times New Roman"/>
          <w:color w:val="000000"/>
          <w:sz w:val="28"/>
          <w:szCs w:val="28"/>
        </w:rPr>
        <w:t xml:space="preserve"> та такою, що не відповідає займаній посаді судді.</w:t>
      </w:r>
    </w:p>
    <w:p w:rsidR="00C3790D" w:rsidRPr="000D028C" w:rsidRDefault="00BD411E" w:rsidP="008A5D61">
      <w:pPr>
        <w:widowControl w:val="0"/>
        <w:spacing w:after="0" w:line="276" w:lineRule="auto"/>
        <w:ind w:firstLine="709"/>
        <w:jc w:val="both"/>
        <w:rPr>
          <w:rFonts w:ascii="Times New Roman" w:eastAsia="Times New Roman" w:hAnsi="Times New Roman" w:cs="Times New Roman"/>
          <w:sz w:val="28"/>
          <w:szCs w:val="28"/>
          <w:lang w:eastAsia="uk-UA"/>
        </w:rPr>
      </w:pPr>
      <w:r w:rsidRPr="000D028C">
        <w:rPr>
          <w:rFonts w:ascii="Times New Roman" w:eastAsia="Times New Roman" w:hAnsi="Times New Roman" w:cs="Times New Roman"/>
          <w:color w:val="000000"/>
          <w:sz w:val="28"/>
          <w:szCs w:val="28"/>
        </w:rPr>
        <w:t xml:space="preserve">Цим рішенням закрито провадження у справі </w:t>
      </w:r>
      <w:r w:rsidR="00610A7A" w:rsidRPr="000D028C">
        <w:rPr>
          <w:rFonts w:ascii="Times New Roman" w:eastAsia="Times New Roman" w:hAnsi="Times New Roman" w:cs="Times New Roman"/>
          <w:color w:val="000000"/>
          <w:sz w:val="28"/>
          <w:szCs w:val="28"/>
        </w:rPr>
        <w:t>в</w:t>
      </w:r>
      <w:r w:rsidRPr="000D028C">
        <w:rPr>
          <w:rFonts w:ascii="Times New Roman" w:eastAsia="Times New Roman" w:hAnsi="Times New Roman" w:cs="Times New Roman"/>
          <w:color w:val="000000"/>
          <w:sz w:val="28"/>
          <w:szCs w:val="28"/>
        </w:rPr>
        <w:t xml:space="preserve"> частині </w:t>
      </w:r>
      <w:r w:rsidR="00657B12" w:rsidRPr="000D028C">
        <w:rPr>
          <w:rFonts w:ascii="Times New Roman" w:eastAsia="Times New Roman" w:hAnsi="Times New Roman" w:cs="Times New Roman"/>
          <w:color w:val="000000"/>
          <w:sz w:val="28"/>
          <w:szCs w:val="28"/>
        </w:rPr>
        <w:t xml:space="preserve">позовних вимог про </w:t>
      </w:r>
      <w:r w:rsidRPr="000D028C">
        <w:rPr>
          <w:rFonts w:ascii="Times New Roman" w:eastAsia="Times New Roman" w:hAnsi="Times New Roman" w:cs="Times New Roman"/>
          <w:color w:val="000000"/>
          <w:sz w:val="28"/>
          <w:szCs w:val="28"/>
        </w:rPr>
        <w:t xml:space="preserve">визнання протиправним та скасування рішення </w:t>
      </w:r>
      <w:r w:rsidR="00D9758A" w:rsidRPr="000D028C">
        <w:rPr>
          <w:rFonts w:ascii="Times New Roman" w:eastAsia="Times New Roman" w:hAnsi="Times New Roman" w:cs="Times New Roman"/>
          <w:color w:val="000000"/>
          <w:sz w:val="28"/>
          <w:szCs w:val="28"/>
        </w:rPr>
        <w:t xml:space="preserve">Вищої кваліфікаційної комісії суддів України </w:t>
      </w:r>
      <w:r w:rsidRPr="000D028C">
        <w:rPr>
          <w:rFonts w:ascii="Times New Roman" w:eastAsia="Times New Roman" w:hAnsi="Times New Roman" w:cs="Times New Roman"/>
          <w:color w:val="000000"/>
          <w:sz w:val="28"/>
          <w:szCs w:val="28"/>
        </w:rPr>
        <w:t>від 26 березня 2019 року</w:t>
      </w:r>
      <w:r w:rsidR="00DD6E28" w:rsidRPr="000D028C">
        <w:rPr>
          <w:rFonts w:ascii="Times New Roman" w:eastAsia="Times New Roman" w:hAnsi="Times New Roman" w:cs="Times New Roman"/>
          <w:color w:val="000000"/>
          <w:sz w:val="28"/>
          <w:szCs w:val="28"/>
        </w:rPr>
        <w:t xml:space="preserve"> </w:t>
      </w:r>
      <w:r w:rsidRPr="000D028C">
        <w:rPr>
          <w:rFonts w:ascii="Times New Roman" w:eastAsia="Times New Roman" w:hAnsi="Times New Roman" w:cs="Times New Roman"/>
          <w:color w:val="000000"/>
          <w:sz w:val="28"/>
          <w:szCs w:val="28"/>
        </w:rPr>
        <w:t xml:space="preserve">№ 61/ко-19 </w:t>
      </w:r>
      <w:r w:rsidR="00657B12" w:rsidRPr="000D028C">
        <w:rPr>
          <w:rFonts w:ascii="Times New Roman" w:eastAsia="Times New Roman" w:hAnsi="Times New Roman" w:cs="Times New Roman"/>
          <w:color w:val="000000"/>
          <w:sz w:val="28"/>
          <w:szCs w:val="28"/>
        </w:rPr>
        <w:t>в частині</w:t>
      </w:r>
      <w:r w:rsidRPr="000D028C">
        <w:rPr>
          <w:rFonts w:ascii="Times New Roman" w:eastAsia="Times New Roman" w:hAnsi="Times New Roman" w:cs="Times New Roman"/>
          <w:color w:val="000000"/>
          <w:sz w:val="28"/>
          <w:szCs w:val="28"/>
        </w:rPr>
        <w:t xml:space="preserve"> внесення до Вищої ради правосуддя подання з рекомендацією про звільнення Ващук В.П. з посади судді Апеляційного суду Вінницької області.</w:t>
      </w:r>
      <w:r w:rsidR="00C3790D" w:rsidRPr="000D028C">
        <w:rPr>
          <w:rFonts w:ascii="Times New Roman" w:eastAsia="Times New Roman" w:hAnsi="Times New Roman" w:cs="Times New Roman"/>
          <w:sz w:val="28"/>
          <w:szCs w:val="28"/>
          <w:lang w:eastAsia="uk-UA"/>
        </w:rPr>
        <w:t xml:space="preserve"> </w:t>
      </w:r>
    </w:p>
    <w:p w:rsidR="00657B12" w:rsidRPr="000D028C" w:rsidRDefault="00657B12" w:rsidP="008A5D61">
      <w:pPr>
        <w:widowControl w:val="0"/>
        <w:spacing w:after="0" w:line="276" w:lineRule="auto"/>
        <w:ind w:right="-1" w:firstLine="709"/>
        <w:jc w:val="both"/>
        <w:rPr>
          <w:rFonts w:ascii="Times New Roman" w:eastAsia="Times New Roman" w:hAnsi="Times New Roman" w:cs="Times New Roman"/>
          <w:color w:val="000000"/>
          <w:sz w:val="28"/>
          <w:szCs w:val="28"/>
        </w:rPr>
      </w:pPr>
      <w:r w:rsidRPr="000D028C">
        <w:rPr>
          <w:rFonts w:ascii="Times New Roman" w:eastAsia="Times New Roman" w:hAnsi="Times New Roman" w:cs="Times New Roman"/>
          <w:color w:val="000000"/>
          <w:sz w:val="28"/>
          <w:szCs w:val="28"/>
        </w:rPr>
        <w:t>Як зазначено в мотивувальній частині рішення Касаційного адміністративного суду у складі Верховного Суду від 23 грудня 2019 року у справі № 9901/214/19, кваліфікаційне оцінювання судді Апеляційного суду Вінницької області Ващук В.П. не завершено.</w:t>
      </w:r>
    </w:p>
    <w:p w:rsidR="00BD411E" w:rsidRPr="000D028C" w:rsidRDefault="00BD411E" w:rsidP="008A5D61">
      <w:pPr>
        <w:widowControl w:val="0"/>
        <w:spacing w:after="0" w:line="276" w:lineRule="auto"/>
        <w:ind w:firstLine="709"/>
        <w:jc w:val="both"/>
        <w:rPr>
          <w:rFonts w:ascii="Times New Roman" w:eastAsia="Calibri" w:hAnsi="Times New Roman" w:cs="Times New Roman"/>
          <w:color w:val="000000"/>
          <w:sz w:val="28"/>
          <w:szCs w:val="28"/>
          <w:lang w:eastAsia="ru-RU" w:bidi="uk-UA"/>
        </w:rPr>
      </w:pPr>
      <w:r w:rsidRPr="000D028C">
        <w:rPr>
          <w:rFonts w:ascii="Times New Roman" w:eastAsia="Calibri" w:hAnsi="Times New Roman" w:cs="Times New Roman"/>
          <w:color w:val="000000"/>
          <w:sz w:val="28"/>
          <w:szCs w:val="28"/>
          <w:lang w:eastAsia="ru-RU" w:bidi="uk-UA"/>
        </w:rPr>
        <w:t xml:space="preserve">Відповідно до частини другої статті 36 Закону України «Про Вищу раду правосуддя» Вища рада правосуддя ухвалює рішення щодо внесення </w:t>
      </w:r>
      <w:r w:rsidRPr="000D028C">
        <w:rPr>
          <w:rFonts w:ascii="Times New Roman" w:eastAsia="Calibri" w:hAnsi="Times New Roman" w:cs="Times New Roman"/>
          <w:color w:val="000000"/>
          <w:sz w:val="28"/>
          <w:szCs w:val="28"/>
          <w:lang w:eastAsia="ru-RU" w:bidi="uk-UA"/>
        </w:rPr>
        <w:lastRenderedPageBreak/>
        <w:t>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обов’язково додається особова справа (досьє) кандидата на посаду судді.</w:t>
      </w:r>
    </w:p>
    <w:p w:rsidR="007170B3" w:rsidRPr="000D028C" w:rsidRDefault="007170B3" w:rsidP="008A5D61">
      <w:pPr>
        <w:widowControl w:val="0"/>
        <w:spacing w:after="0" w:line="276" w:lineRule="auto"/>
        <w:ind w:firstLine="709"/>
        <w:jc w:val="both"/>
        <w:rPr>
          <w:rFonts w:ascii="Times New Roman" w:eastAsia="Calibri" w:hAnsi="Times New Roman" w:cs="Times New Roman"/>
          <w:color w:val="000000"/>
          <w:sz w:val="28"/>
          <w:szCs w:val="28"/>
          <w:lang w:eastAsia="ru-RU" w:bidi="uk-UA"/>
        </w:rPr>
      </w:pPr>
      <w:r w:rsidRPr="000D028C">
        <w:rPr>
          <w:rFonts w:ascii="Times New Roman" w:eastAsia="Calibri" w:hAnsi="Times New Roman" w:cs="Times New Roman"/>
          <w:color w:val="000000"/>
          <w:sz w:val="28"/>
          <w:szCs w:val="28"/>
          <w:lang w:eastAsia="ru-RU" w:bidi="uk-UA"/>
        </w:rPr>
        <w:t xml:space="preserve">У зв’язку з прийняттям Верховною Радою України Закону України </w:t>
      </w:r>
      <w:r w:rsidR="00610A7A" w:rsidRPr="000D028C">
        <w:rPr>
          <w:rFonts w:ascii="Times New Roman" w:eastAsia="Calibri" w:hAnsi="Times New Roman" w:cs="Times New Roman"/>
          <w:color w:val="000000"/>
          <w:sz w:val="28"/>
          <w:szCs w:val="28"/>
          <w:lang w:eastAsia="ru-RU" w:bidi="uk-UA"/>
        </w:rPr>
        <w:t>від 16</w:t>
      </w:r>
      <w:r w:rsidR="00610A7A" w:rsidRPr="000D028C">
        <w:rPr>
          <w:rFonts w:ascii="Times New Roman" w:eastAsia="Calibri" w:hAnsi="Times New Roman" w:cs="Times New Roman"/>
          <w:color w:val="000000"/>
          <w:sz w:val="28"/>
          <w:szCs w:val="28"/>
          <w:lang w:val="en-US" w:eastAsia="ru-RU" w:bidi="uk-UA"/>
        </w:rPr>
        <w:t> </w:t>
      </w:r>
      <w:r w:rsidR="00610A7A" w:rsidRPr="000D028C">
        <w:rPr>
          <w:rFonts w:ascii="Times New Roman" w:eastAsia="Calibri" w:hAnsi="Times New Roman" w:cs="Times New Roman"/>
          <w:color w:val="000000"/>
          <w:sz w:val="28"/>
          <w:szCs w:val="28"/>
          <w:lang w:eastAsia="ru-RU" w:bidi="uk-UA"/>
        </w:rPr>
        <w:t>жовтня 2019 року № 193-</w:t>
      </w:r>
      <w:r w:rsidR="00610A7A" w:rsidRPr="000D028C">
        <w:rPr>
          <w:rFonts w:ascii="Times New Roman" w:eastAsia="Calibri" w:hAnsi="Times New Roman" w:cs="Times New Roman"/>
          <w:color w:val="000000"/>
          <w:sz w:val="28"/>
          <w:szCs w:val="28"/>
          <w:lang w:val="en-US" w:eastAsia="ru-RU" w:bidi="uk-UA"/>
        </w:rPr>
        <w:t>IX</w:t>
      </w:r>
      <w:r w:rsidR="00610A7A" w:rsidRPr="000D028C">
        <w:rPr>
          <w:rFonts w:ascii="Times New Roman" w:eastAsia="Calibri" w:hAnsi="Times New Roman" w:cs="Times New Roman"/>
          <w:color w:val="000000"/>
          <w:sz w:val="28"/>
          <w:szCs w:val="28"/>
          <w:lang w:eastAsia="ru-RU" w:bidi="uk-UA"/>
        </w:rPr>
        <w:t xml:space="preserve"> </w:t>
      </w:r>
      <w:r w:rsidRPr="000D028C">
        <w:rPr>
          <w:rFonts w:ascii="Times New Roman" w:eastAsia="Calibri" w:hAnsi="Times New Roman" w:cs="Times New Roman"/>
          <w:color w:val="000000"/>
          <w:sz w:val="28"/>
          <w:szCs w:val="28"/>
          <w:lang w:eastAsia="ru-RU" w:bidi="uk-UA"/>
        </w:rPr>
        <w:t xml:space="preserve">«Про внесення змін до Закону України «Про судоустрій і статус суддів» та деяких законів України щодо діяльності органів суддівського врядування» повноваження членів </w:t>
      </w:r>
      <w:r w:rsidR="00D9758A" w:rsidRPr="000D028C">
        <w:rPr>
          <w:rFonts w:ascii="Times New Roman" w:eastAsia="Times New Roman" w:hAnsi="Times New Roman" w:cs="Times New Roman"/>
          <w:color w:val="000000"/>
          <w:sz w:val="28"/>
          <w:szCs w:val="28"/>
        </w:rPr>
        <w:t xml:space="preserve">Вищої кваліфікаційної комісії суддів України </w:t>
      </w:r>
      <w:r w:rsidRPr="000D028C">
        <w:rPr>
          <w:rFonts w:ascii="Times New Roman" w:eastAsia="Calibri" w:hAnsi="Times New Roman" w:cs="Times New Roman"/>
          <w:color w:val="000000"/>
          <w:sz w:val="28"/>
          <w:szCs w:val="28"/>
          <w:lang w:eastAsia="ru-RU" w:bidi="uk-UA"/>
        </w:rPr>
        <w:t xml:space="preserve">припинилися і на сьогодні відсутній повноважний склад </w:t>
      </w:r>
      <w:r w:rsidR="00E46418" w:rsidRPr="000D028C">
        <w:rPr>
          <w:rFonts w:ascii="Times New Roman" w:eastAsia="Calibri" w:hAnsi="Times New Roman" w:cs="Times New Roman"/>
          <w:color w:val="000000"/>
          <w:sz w:val="28"/>
          <w:szCs w:val="28"/>
          <w:lang w:eastAsia="ru-RU" w:bidi="uk-UA"/>
        </w:rPr>
        <w:t>цього</w:t>
      </w:r>
      <w:r w:rsidRPr="000D028C">
        <w:rPr>
          <w:rFonts w:ascii="Times New Roman" w:eastAsia="Calibri" w:hAnsi="Times New Roman" w:cs="Times New Roman"/>
          <w:color w:val="000000"/>
          <w:sz w:val="28"/>
          <w:szCs w:val="28"/>
          <w:lang w:eastAsia="ru-RU" w:bidi="uk-UA"/>
        </w:rPr>
        <w:t xml:space="preserve"> органу.</w:t>
      </w:r>
    </w:p>
    <w:p w:rsidR="00BD411E" w:rsidRPr="000D028C" w:rsidRDefault="00BD411E" w:rsidP="008A5D61">
      <w:pPr>
        <w:widowControl w:val="0"/>
        <w:spacing w:after="0" w:line="276" w:lineRule="auto"/>
        <w:ind w:firstLine="709"/>
        <w:jc w:val="both"/>
        <w:rPr>
          <w:rFonts w:ascii="Times New Roman" w:eastAsia="Times New Roman" w:hAnsi="Times New Roman" w:cs="Times New Roman"/>
          <w:color w:val="000000"/>
          <w:sz w:val="28"/>
          <w:szCs w:val="28"/>
        </w:rPr>
      </w:pPr>
      <w:r w:rsidRPr="000D028C">
        <w:rPr>
          <w:rFonts w:ascii="Times New Roman" w:eastAsia="Times New Roman" w:hAnsi="Times New Roman" w:cs="Times New Roman"/>
          <w:color w:val="000000"/>
          <w:sz w:val="28"/>
          <w:szCs w:val="28"/>
        </w:rPr>
        <w:t xml:space="preserve">Підпунктом 4 пункту 2 </w:t>
      </w:r>
      <w:r w:rsidR="00E46418" w:rsidRPr="000D028C">
        <w:rPr>
          <w:rFonts w:ascii="Times New Roman" w:hAnsi="Times New Roman" w:cs="Times New Roman"/>
          <w:color w:val="000000" w:themeColor="text1"/>
          <w:sz w:val="28"/>
          <w:szCs w:val="28"/>
        </w:rPr>
        <w:t xml:space="preserve">розділу </w:t>
      </w:r>
      <w:r w:rsidR="00E46418" w:rsidRPr="000D028C">
        <w:rPr>
          <w:rFonts w:ascii="Times New Roman" w:hAnsi="Times New Roman" w:cs="Times New Roman"/>
          <w:color w:val="000000" w:themeColor="text1"/>
          <w:sz w:val="28"/>
          <w:szCs w:val="28"/>
          <w:lang w:val="en-US"/>
        </w:rPr>
        <w:t>II</w:t>
      </w:r>
      <w:r w:rsidR="00E46418" w:rsidRPr="000D028C">
        <w:rPr>
          <w:rFonts w:ascii="Times New Roman" w:hAnsi="Times New Roman" w:cs="Times New Roman"/>
          <w:color w:val="000000" w:themeColor="text1"/>
          <w:sz w:val="28"/>
          <w:szCs w:val="28"/>
        </w:rPr>
        <w:t xml:space="preserve"> «</w:t>
      </w:r>
      <w:r w:rsidRPr="000D028C">
        <w:rPr>
          <w:rFonts w:ascii="Times New Roman" w:eastAsia="Times New Roman" w:hAnsi="Times New Roman" w:cs="Times New Roman"/>
          <w:color w:val="000000"/>
          <w:sz w:val="28"/>
          <w:szCs w:val="28"/>
        </w:rPr>
        <w:t>Прикінцев</w:t>
      </w:r>
      <w:r w:rsidR="00E46418" w:rsidRPr="000D028C">
        <w:rPr>
          <w:rFonts w:ascii="Times New Roman" w:eastAsia="Times New Roman" w:hAnsi="Times New Roman" w:cs="Times New Roman"/>
          <w:color w:val="000000"/>
          <w:sz w:val="28"/>
          <w:szCs w:val="28"/>
        </w:rPr>
        <w:t>і та перехідні</w:t>
      </w:r>
      <w:r w:rsidR="00C91077" w:rsidRPr="000D028C">
        <w:rPr>
          <w:rFonts w:ascii="Times New Roman" w:eastAsia="Times New Roman" w:hAnsi="Times New Roman" w:cs="Times New Roman"/>
          <w:color w:val="000000"/>
          <w:sz w:val="28"/>
          <w:szCs w:val="28"/>
        </w:rPr>
        <w:t xml:space="preserve"> положен</w:t>
      </w:r>
      <w:r w:rsidR="00E46418" w:rsidRPr="000D028C">
        <w:rPr>
          <w:rFonts w:ascii="Times New Roman" w:eastAsia="Times New Roman" w:hAnsi="Times New Roman" w:cs="Times New Roman"/>
          <w:color w:val="000000"/>
          <w:sz w:val="28"/>
          <w:szCs w:val="28"/>
        </w:rPr>
        <w:t>ня»</w:t>
      </w:r>
      <w:r w:rsidR="00D9758A" w:rsidRPr="000D028C">
        <w:rPr>
          <w:rFonts w:ascii="Times New Roman" w:eastAsia="Times New Roman" w:hAnsi="Times New Roman" w:cs="Times New Roman"/>
          <w:color w:val="000000"/>
          <w:sz w:val="28"/>
          <w:szCs w:val="28"/>
        </w:rPr>
        <w:t xml:space="preserve"> Закону </w:t>
      </w:r>
      <w:r w:rsidRPr="000D028C">
        <w:rPr>
          <w:rFonts w:ascii="Times New Roman" w:eastAsia="Times New Roman" w:hAnsi="Times New Roman" w:cs="Times New Roman"/>
          <w:sz w:val="28"/>
          <w:szCs w:val="28"/>
          <w:lang w:eastAsia="uk-UA"/>
        </w:rPr>
        <w:t>№</w:t>
      </w:r>
      <w:r w:rsidR="00C91077" w:rsidRPr="000D028C">
        <w:rPr>
          <w:rFonts w:ascii="Times New Roman" w:eastAsia="Times New Roman" w:hAnsi="Times New Roman" w:cs="Times New Roman"/>
          <w:sz w:val="28"/>
          <w:szCs w:val="28"/>
          <w:lang w:eastAsia="uk-UA"/>
        </w:rPr>
        <w:t xml:space="preserve"> </w:t>
      </w:r>
      <w:r w:rsidRPr="000D028C">
        <w:rPr>
          <w:rFonts w:ascii="Times New Roman" w:eastAsia="Times New Roman" w:hAnsi="Times New Roman" w:cs="Times New Roman"/>
          <w:sz w:val="28"/>
          <w:szCs w:val="28"/>
          <w:lang w:eastAsia="uk-UA"/>
        </w:rPr>
        <w:t>679-</w:t>
      </w:r>
      <w:r w:rsidRPr="000D028C">
        <w:rPr>
          <w:rFonts w:ascii="Times New Roman" w:eastAsia="Times New Roman" w:hAnsi="Times New Roman" w:cs="Times New Roman"/>
          <w:sz w:val="28"/>
          <w:szCs w:val="28"/>
          <w:lang w:val="en-US" w:eastAsia="uk-UA"/>
        </w:rPr>
        <w:t>IX</w:t>
      </w:r>
      <w:r w:rsidR="00657B12" w:rsidRPr="000D028C">
        <w:rPr>
          <w:rFonts w:ascii="Times New Roman" w:eastAsia="Times New Roman" w:hAnsi="Times New Roman" w:cs="Times New Roman"/>
          <w:sz w:val="28"/>
          <w:szCs w:val="28"/>
          <w:lang w:eastAsia="uk-UA"/>
        </w:rPr>
        <w:t xml:space="preserve"> </w:t>
      </w:r>
      <w:r w:rsidR="00610A7A" w:rsidRPr="000D028C">
        <w:rPr>
          <w:rFonts w:ascii="Times New Roman" w:eastAsia="Times New Roman" w:hAnsi="Times New Roman" w:cs="Times New Roman"/>
          <w:sz w:val="28"/>
          <w:szCs w:val="28"/>
          <w:lang w:eastAsia="uk-UA"/>
        </w:rPr>
        <w:t>в</w:t>
      </w:r>
      <w:r w:rsidRPr="000D028C">
        <w:rPr>
          <w:rFonts w:ascii="Times New Roman" w:eastAsia="Times New Roman" w:hAnsi="Times New Roman" w:cs="Times New Roman"/>
          <w:sz w:val="28"/>
          <w:szCs w:val="28"/>
          <w:lang w:eastAsia="uk-UA"/>
        </w:rPr>
        <w:t>становлено, що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судді у відставці до суду тієї самої спеціалізації та не вищого рівня (крім Верховного Суду) на підставі заяви такого судді, якщо до набрання чинності цим Законом такий суддя пройшов кваліфікаційне оцінювання в порядку, передбаченому законом.</w:t>
      </w:r>
    </w:p>
    <w:p w:rsidR="00657B12" w:rsidRPr="000D028C" w:rsidRDefault="00657B12" w:rsidP="008A5D61">
      <w:pPr>
        <w:widowControl w:val="0"/>
        <w:spacing w:after="0" w:line="276" w:lineRule="auto"/>
        <w:ind w:firstLine="709"/>
        <w:jc w:val="both"/>
        <w:rPr>
          <w:rFonts w:ascii="Times New Roman" w:eastAsia="Times New Roman" w:hAnsi="Times New Roman" w:cs="Times New Roman"/>
          <w:sz w:val="28"/>
          <w:szCs w:val="28"/>
          <w:lang w:eastAsia="ru-RU"/>
        </w:rPr>
      </w:pPr>
      <w:r w:rsidRPr="000D028C">
        <w:rPr>
          <w:rFonts w:ascii="Times New Roman" w:eastAsia="Times New Roman" w:hAnsi="Times New Roman" w:cs="Times New Roman"/>
          <w:sz w:val="28"/>
          <w:szCs w:val="28"/>
          <w:lang w:eastAsia="uk-UA"/>
        </w:rPr>
        <w:t xml:space="preserve">Підпунктом 4 пункту 16-1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657B12" w:rsidRPr="000D028C" w:rsidRDefault="00657B12" w:rsidP="008A5D61">
      <w:pPr>
        <w:widowControl w:val="0"/>
        <w:spacing w:after="0" w:line="276" w:lineRule="auto"/>
        <w:ind w:firstLine="709"/>
        <w:jc w:val="both"/>
        <w:rPr>
          <w:rFonts w:ascii="Times New Roman" w:eastAsia="Times New Roman" w:hAnsi="Times New Roman" w:cs="Times New Roman"/>
          <w:sz w:val="28"/>
          <w:szCs w:val="28"/>
          <w:lang w:eastAsia="ru-RU"/>
        </w:rPr>
      </w:pPr>
      <w:r w:rsidRPr="000D028C">
        <w:rPr>
          <w:rFonts w:ascii="Times New Roman" w:eastAsia="Times New Roman" w:hAnsi="Times New Roman" w:cs="Times New Roman"/>
          <w:sz w:val="28"/>
          <w:szCs w:val="28"/>
          <w:lang w:eastAsia="ru-RU"/>
        </w:rPr>
        <w:t>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D411E" w:rsidRPr="000D028C" w:rsidRDefault="00657B12" w:rsidP="008A5D61">
      <w:pPr>
        <w:widowControl w:val="0"/>
        <w:spacing w:after="0" w:line="276" w:lineRule="auto"/>
        <w:ind w:right="-1" w:firstLine="709"/>
        <w:jc w:val="both"/>
        <w:rPr>
          <w:rFonts w:ascii="Times New Roman" w:eastAsia="Times New Roman" w:hAnsi="Times New Roman" w:cs="Times New Roman"/>
          <w:color w:val="000000"/>
          <w:sz w:val="28"/>
          <w:szCs w:val="28"/>
        </w:rPr>
      </w:pPr>
      <w:r w:rsidRPr="000D028C">
        <w:rPr>
          <w:rFonts w:ascii="Times New Roman" w:eastAsia="Times New Roman" w:hAnsi="Times New Roman" w:cs="Times New Roman"/>
          <w:sz w:val="28"/>
          <w:szCs w:val="28"/>
          <w:lang w:eastAsia="uk-UA"/>
        </w:rPr>
        <w:t xml:space="preserve">Ващук В.П. не пройшла кваліфікаційне оцінювання в порядку, визначеному Законом України «Про судоустрій і статус суддів», а тому </w:t>
      </w:r>
      <w:r w:rsidR="008C75F2" w:rsidRPr="000D028C">
        <w:rPr>
          <w:rFonts w:ascii="Times New Roman" w:eastAsia="Times New Roman" w:hAnsi="Times New Roman" w:cs="Times New Roman"/>
          <w:color w:val="000000"/>
          <w:sz w:val="28"/>
          <w:szCs w:val="28"/>
        </w:rPr>
        <w:t>відсутні підстави</w:t>
      </w:r>
      <w:r w:rsidR="00DD6E28" w:rsidRPr="000D028C">
        <w:rPr>
          <w:rFonts w:ascii="Times New Roman" w:eastAsia="Times New Roman" w:hAnsi="Times New Roman" w:cs="Times New Roman"/>
          <w:color w:val="000000"/>
          <w:sz w:val="28"/>
          <w:szCs w:val="28"/>
        </w:rPr>
        <w:t xml:space="preserve"> </w:t>
      </w:r>
      <w:r w:rsidR="008C75F2" w:rsidRPr="000D028C">
        <w:rPr>
          <w:rFonts w:ascii="Times New Roman" w:eastAsia="Times New Roman" w:hAnsi="Times New Roman" w:cs="Times New Roman"/>
          <w:color w:val="000000"/>
          <w:sz w:val="28"/>
          <w:szCs w:val="28"/>
        </w:rPr>
        <w:t xml:space="preserve">для </w:t>
      </w:r>
      <w:r w:rsidR="00DD6E28" w:rsidRPr="000D028C">
        <w:rPr>
          <w:rFonts w:ascii="Times New Roman" w:eastAsia="Times New Roman" w:hAnsi="Times New Roman" w:cs="Times New Roman"/>
          <w:color w:val="000000"/>
          <w:sz w:val="28"/>
          <w:szCs w:val="28"/>
        </w:rPr>
        <w:t>внесенн</w:t>
      </w:r>
      <w:r w:rsidR="008C75F2" w:rsidRPr="000D028C">
        <w:rPr>
          <w:rFonts w:ascii="Times New Roman" w:eastAsia="Times New Roman" w:hAnsi="Times New Roman" w:cs="Times New Roman"/>
          <w:color w:val="000000"/>
          <w:sz w:val="28"/>
          <w:szCs w:val="28"/>
        </w:rPr>
        <w:t>я</w:t>
      </w:r>
      <w:r w:rsidR="00DD6E28" w:rsidRPr="000D028C">
        <w:rPr>
          <w:rFonts w:ascii="Times New Roman" w:eastAsia="Times New Roman" w:hAnsi="Times New Roman" w:cs="Times New Roman"/>
          <w:color w:val="000000"/>
          <w:sz w:val="28"/>
          <w:szCs w:val="28"/>
        </w:rPr>
        <w:t xml:space="preserve"> Президентові України подання про призначення </w:t>
      </w:r>
      <w:r w:rsidR="00BD411E" w:rsidRPr="000D028C">
        <w:rPr>
          <w:rFonts w:ascii="Times New Roman" w:eastAsia="Times New Roman" w:hAnsi="Times New Roman" w:cs="Times New Roman"/>
          <w:color w:val="000000"/>
          <w:sz w:val="28"/>
          <w:szCs w:val="28"/>
          <w:lang w:eastAsia="uk-UA"/>
        </w:rPr>
        <w:t xml:space="preserve">судді Апеляційного суду Вінницької області у відставці Ващук В.П. на посаду судді Вінницького апеляційного суду </w:t>
      </w:r>
      <w:r w:rsidR="00DD6E28" w:rsidRPr="000D028C">
        <w:rPr>
          <w:rFonts w:ascii="Times New Roman" w:eastAsia="Times New Roman" w:hAnsi="Times New Roman" w:cs="Times New Roman"/>
          <w:color w:val="000000"/>
          <w:sz w:val="28"/>
          <w:szCs w:val="28"/>
          <w:lang w:eastAsia="uk-UA"/>
        </w:rPr>
        <w:t>відповідно до</w:t>
      </w:r>
      <w:r w:rsidR="00BD411E" w:rsidRPr="000D028C">
        <w:rPr>
          <w:rFonts w:ascii="Times New Roman" w:eastAsia="Times New Roman" w:hAnsi="Times New Roman" w:cs="Times New Roman"/>
          <w:color w:val="000000"/>
          <w:sz w:val="28"/>
          <w:szCs w:val="28"/>
          <w:lang w:eastAsia="uk-UA"/>
        </w:rPr>
        <w:t xml:space="preserve"> положень </w:t>
      </w:r>
      <w:r w:rsidR="00BD411E" w:rsidRPr="000D028C">
        <w:rPr>
          <w:rFonts w:ascii="Times New Roman" w:eastAsia="Times New Roman" w:hAnsi="Times New Roman" w:cs="Times New Roman"/>
          <w:sz w:val="28"/>
          <w:szCs w:val="28"/>
          <w:lang w:eastAsia="uk-UA"/>
        </w:rPr>
        <w:t xml:space="preserve">підпункту 4 пункту 2 </w:t>
      </w:r>
      <w:r w:rsidR="00610A7A" w:rsidRPr="000D028C">
        <w:rPr>
          <w:rFonts w:ascii="Times New Roman" w:eastAsia="Times New Roman" w:hAnsi="Times New Roman" w:cs="Times New Roman"/>
          <w:sz w:val="28"/>
          <w:szCs w:val="28"/>
          <w:lang w:eastAsia="uk-UA"/>
        </w:rPr>
        <w:t xml:space="preserve">розділу </w:t>
      </w:r>
      <w:r w:rsidR="00610A7A" w:rsidRPr="000D028C">
        <w:rPr>
          <w:rFonts w:ascii="Times New Roman" w:eastAsia="Times New Roman" w:hAnsi="Times New Roman" w:cs="Times New Roman"/>
          <w:sz w:val="28"/>
          <w:szCs w:val="28"/>
          <w:lang w:val="en-US" w:eastAsia="uk-UA"/>
        </w:rPr>
        <w:t>II</w:t>
      </w:r>
      <w:r w:rsidR="00610A7A" w:rsidRPr="000D028C">
        <w:rPr>
          <w:rFonts w:ascii="Times New Roman" w:eastAsia="Times New Roman" w:hAnsi="Times New Roman" w:cs="Times New Roman"/>
          <w:sz w:val="28"/>
          <w:szCs w:val="28"/>
          <w:lang w:eastAsia="uk-UA"/>
        </w:rPr>
        <w:t xml:space="preserve"> </w:t>
      </w:r>
      <w:r w:rsidR="00C3754E" w:rsidRPr="000D028C">
        <w:rPr>
          <w:rFonts w:ascii="Times New Roman" w:eastAsia="Times New Roman" w:hAnsi="Times New Roman" w:cs="Times New Roman"/>
          <w:sz w:val="28"/>
          <w:szCs w:val="28"/>
          <w:lang w:eastAsia="uk-UA"/>
        </w:rPr>
        <w:t>«</w:t>
      </w:r>
      <w:r w:rsidR="00BD411E" w:rsidRPr="000D028C">
        <w:rPr>
          <w:rFonts w:ascii="Times New Roman" w:eastAsia="Times New Roman" w:hAnsi="Times New Roman" w:cs="Times New Roman"/>
          <w:sz w:val="28"/>
          <w:szCs w:val="28"/>
          <w:lang w:eastAsia="uk-UA"/>
        </w:rPr>
        <w:t>Прикінцев</w:t>
      </w:r>
      <w:r w:rsidR="00610A7A" w:rsidRPr="000D028C">
        <w:rPr>
          <w:rFonts w:ascii="Times New Roman" w:eastAsia="Times New Roman" w:hAnsi="Times New Roman" w:cs="Times New Roman"/>
          <w:sz w:val="28"/>
          <w:szCs w:val="28"/>
          <w:lang w:eastAsia="uk-UA"/>
        </w:rPr>
        <w:t>і та перехідні</w:t>
      </w:r>
      <w:r w:rsidR="00BD411E" w:rsidRPr="000D028C">
        <w:rPr>
          <w:rFonts w:ascii="Times New Roman" w:eastAsia="Times New Roman" w:hAnsi="Times New Roman" w:cs="Times New Roman"/>
          <w:sz w:val="28"/>
          <w:szCs w:val="28"/>
          <w:lang w:eastAsia="uk-UA"/>
        </w:rPr>
        <w:t xml:space="preserve"> положен</w:t>
      </w:r>
      <w:r w:rsidR="00610A7A" w:rsidRPr="000D028C">
        <w:rPr>
          <w:rFonts w:ascii="Times New Roman" w:eastAsia="Times New Roman" w:hAnsi="Times New Roman" w:cs="Times New Roman"/>
          <w:sz w:val="28"/>
          <w:szCs w:val="28"/>
          <w:lang w:eastAsia="uk-UA"/>
        </w:rPr>
        <w:t>ня</w:t>
      </w:r>
      <w:r w:rsidR="00C3754E" w:rsidRPr="000D028C">
        <w:rPr>
          <w:rFonts w:ascii="Times New Roman" w:eastAsia="Times New Roman" w:hAnsi="Times New Roman" w:cs="Times New Roman"/>
          <w:sz w:val="28"/>
          <w:szCs w:val="28"/>
          <w:lang w:eastAsia="uk-UA"/>
        </w:rPr>
        <w:t>»</w:t>
      </w:r>
      <w:r w:rsidR="008C75F2" w:rsidRPr="000D028C">
        <w:rPr>
          <w:rFonts w:ascii="Times New Roman" w:eastAsia="Times New Roman" w:hAnsi="Times New Roman" w:cs="Times New Roman"/>
          <w:sz w:val="28"/>
          <w:szCs w:val="28"/>
          <w:lang w:eastAsia="uk-UA"/>
        </w:rPr>
        <w:t xml:space="preserve"> Закону</w:t>
      </w:r>
      <w:r w:rsidR="008A5D61">
        <w:rPr>
          <w:rFonts w:ascii="Times New Roman" w:eastAsia="Times New Roman" w:hAnsi="Times New Roman" w:cs="Times New Roman"/>
          <w:sz w:val="28"/>
          <w:szCs w:val="28"/>
          <w:lang w:eastAsia="uk-UA"/>
        </w:rPr>
        <w:t xml:space="preserve"> </w:t>
      </w:r>
      <w:r w:rsidR="00BD411E" w:rsidRPr="000D028C">
        <w:rPr>
          <w:rFonts w:ascii="Times New Roman" w:eastAsia="Times New Roman" w:hAnsi="Times New Roman" w:cs="Times New Roman"/>
          <w:sz w:val="28"/>
          <w:szCs w:val="28"/>
          <w:lang w:eastAsia="uk-UA"/>
        </w:rPr>
        <w:t>№ 679-</w:t>
      </w:r>
      <w:r w:rsidR="00610A7A" w:rsidRPr="000D028C">
        <w:rPr>
          <w:rFonts w:ascii="Times New Roman" w:eastAsia="Times New Roman" w:hAnsi="Times New Roman" w:cs="Times New Roman"/>
          <w:sz w:val="28"/>
          <w:szCs w:val="28"/>
          <w:lang w:val="en-US" w:eastAsia="uk-UA"/>
        </w:rPr>
        <w:t>IX</w:t>
      </w:r>
      <w:r w:rsidR="00133F78">
        <w:rPr>
          <w:rFonts w:ascii="Times New Roman" w:eastAsia="Times New Roman" w:hAnsi="Times New Roman" w:cs="Times New Roman"/>
          <w:sz w:val="28"/>
          <w:szCs w:val="28"/>
          <w:lang w:eastAsia="uk-UA"/>
        </w:rPr>
        <w:t>.</w:t>
      </w:r>
    </w:p>
    <w:p w:rsidR="009E58CD" w:rsidRPr="000D028C" w:rsidRDefault="009E58CD" w:rsidP="008A5D61">
      <w:pPr>
        <w:widowControl w:val="0"/>
        <w:spacing w:after="0" w:line="276" w:lineRule="auto"/>
        <w:ind w:firstLine="709"/>
        <w:jc w:val="both"/>
        <w:rPr>
          <w:rFonts w:ascii="Times New Roman" w:eastAsia="Times New Roman" w:hAnsi="Times New Roman" w:cs="Times New Roman"/>
          <w:color w:val="000000" w:themeColor="text1"/>
          <w:sz w:val="28"/>
          <w:szCs w:val="28"/>
          <w:lang w:eastAsia="ru-RU"/>
        </w:rPr>
      </w:pPr>
      <w:r w:rsidRPr="000D028C">
        <w:rPr>
          <w:rFonts w:ascii="Times New Roman" w:eastAsia="Times New Roman" w:hAnsi="Times New Roman" w:cs="Times New Roman"/>
          <w:color w:val="000000" w:themeColor="text1"/>
          <w:sz w:val="28"/>
          <w:szCs w:val="28"/>
          <w:lang w:eastAsia="ru-RU"/>
        </w:rPr>
        <w:t>З огляду на викладене Вища рада правосуддя, керуючись статтею 131</w:t>
      </w:r>
      <w:r w:rsidR="005D4D17" w:rsidRPr="000D028C">
        <w:rPr>
          <w:rFonts w:ascii="Times New Roman" w:eastAsia="Times New Roman" w:hAnsi="Times New Roman" w:cs="Times New Roman"/>
          <w:color w:val="000000" w:themeColor="text1"/>
          <w:sz w:val="28"/>
          <w:szCs w:val="28"/>
          <w:lang w:eastAsia="ru-RU"/>
        </w:rPr>
        <w:t xml:space="preserve"> </w:t>
      </w:r>
      <w:r w:rsidR="005D4D17" w:rsidRPr="000D028C">
        <w:rPr>
          <w:rFonts w:ascii="Times New Roman" w:eastAsia="Times New Roman" w:hAnsi="Times New Roman" w:cs="Times New Roman"/>
          <w:color w:val="000000" w:themeColor="text1"/>
          <w:sz w:val="28"/>
          <w:szCs w:val="28"/>
          <w:lang w:eastAsia="ru-RU"/>
        </w:rPr>
        <w:lastRenderedPageBreak/>
        <w:t>Конституції України</w:t>
      </w:r>
      <w:r w:rsidRPr="000D028C">
        <w:rPr>
          <w:rFonts w:ascii="Times New Roman" w:eastAsia="Times New Roman" w:hAnsi="Times New Roman" w:cs="Times New Roman"/>
          <w:color w:val="000000" w:themeColor="text1"/>
          <w:sz w:val="28"/>
          <w:szCs w:val="28"/>
          <w:lang w:eastAsia="ru-RU"/>
        </w:rPr>
        <w:t xml:space="preserve">, </w:t>
      </w:r>
      <w:r w:rsidR="00BD411E" w:rsidRPr="000D028C">
        <w:rPr>
          <w:rFonts w:ascii="Times New Roman" w:eastAsia="Times New Roman" w:hAnsi="Times New Roman" w:cs="Times New Roman"/>
          <w:bCs/>
          <w:color w:val="000000" w:themeColor="text1"/>
          <w:sz w:val="28"/>
          <w:szCs w:val="28"/>
          <w:lang w:eastAsia="uk-UA"/>
        </w:rPr>
        <w:t>підпунктом 4</w:t>
      </w:r>
      <w:r w:rsidRPr="000D028C">
        <w:rPr>
          <w:rFonts w:ascii="Times New Roman" w:eastAsia="Times New Roman" w:hAnsi="Times New Roman" w:cs="Times New Roman"/>
          <w:bCs/>
          <w:color w:val="000000" w:themeColor="text1"/>
          <w:sz w:val="28"/>
          <w:szCs w:val="28"/>
          <w:lang w:eastAsia="uk-UA"/>
        </w:rPr>
        <w:t xml:space="preserve"> пункту 2</w:t>
      </w:r>
      <w:r w:rsidR="00E46418" w:rsidRPr="000D028C">
        <w:rPr>
          <w:rFonts w:ascii="Times New Roman" w:eastAsia="Times New Roman" w:hAnsi="Times New Roman" w:cs="Times New Roman"/>
          <w:bCs/>
          <w:color w:val="000000" w:themeColor="text1"/>
          <w:sz w:val="28"/>
          <w:szCs w:val="28"/>
          <w:lang w:eastAsia="uk-UA"/>
        </w:rPr>
        <w:t xml:space="preserve"> </w:t>
      </w:r>
      <w:r w:rsidR="00E46418" w:rsidRPr="000D028C">
        <w:rPr>
          <w:rFonts w:ascii="Times New Roman" w:hAnsi="Times New Roman" w:cs="Times New Roman"/>
          <w:color w:val="000000" w:themeColor="text1"/>
          <w:sz w:val="28"/>
          <w:szCs w:val="28"/>
        </w:rPr>
        <w:t xml:space="preserve">розділу </w:t>
      </w:r>
      <w:r w:rsidR="00E46418" w:rsidRPr="000D028C">
        <w:rPr>
          <w:rFonts w:ascii="Times New Roman" w:hAnsi="Times New Roman" w:cs="Times New Roman"/>
          <w:color w:val="000000" w:themeColor="text1"/>
          <w:sz w:val="28"/>
          <w:szCs w:val="28"/>
          <w:lang w:val="en-US"/>
        </w:rPr>
        <w:t>II</w:t>
      </w:r>
      <w:r w:rsidRPr="000D028C">
        <w:rPr>
          <w:rFonts w:ascii="Times New Roman" w:eastAsia="Times New Roman" w:hAnsi="Times New Roman" w:cs="Times New Roman"/>
          <w:bCs/>
          <w:color w:val="000000" w:themeColor="text1"/>
          <w:sz w:val="28"/>
          <w:szCs w:val="28"/>
          <w:lang w:eastAsia="uk-UA"/>
        </w:rPr>
        <w:t xml:space="preserve"> </w:t>
      </w:r>
      <w:r w:rsidR="00C63BB1" w:rsidRPr="000D028C">
        <w:rPr>
          <w:rFonts w:ascii="Times New Roman" w:eastAsia="Times New Roman" w:hAnsi="Times New Roman" w:cs="Times New Roman"/>
          <w:bCs/>
          <w:color w:val="000000" w:themeColor="text1"/>
          <w:sz w:val="28"/>
          <w:szCs w:val="28"/>
          <w:lang w:eastAsia="uk-UA"/>
        </w:rPr>
        <w:t>«Прикінцеві та перехідні положення»</w:t>
      </w:r>
      <w:r w:rsidRPr="000D028C">
        <w:rPr>
          <w:rFonts w:ascii="Times New Roman" w:eastAsia="Times New Roman" w:hAnsi="Times New Roman" w:cs="Times New Roman"/>
          <w:color w:val="000000" w:themeColor="text1"/>
          <w:sz w:val="28"/>
          <w:szCs w:val="28"/>
          <w:lang w:eastAsia="ru-RU"/>
        </w:rPr>
        <w:t xml:space="preserve"> </w:t>
      </w:r>
      <w:r w:rsidRPr="000D028C">
        <w:rPr>
          <w:rFonts w:ascii="Times New Roman" w:eastAsia="Times New Roman" w:hAnsi="Times New Roman" w:cs="Times New Roman"/>
          <w:bCs/>
          <w:color w:val="000000" w:themeColor="text1"/>
          <w:sz w:val="28"/>
          <w:szCs w:val="28"/>
          <w:lang w:eastAsia="uk-UA"/>
        </w:rPr>
        <w:t>Закону України «</w:t>
      </w:r>
      <w:r w:rsidRPr="000D028C">
        <w:rPr>
          <w:rFonts w:ascii="Times New Roman" w:eastAsia="Times New Roman" w:hAnsi="Times New Roman" w:cs="Times New Roman"/>
          <w:color w:val="000000" w:themeColor="text1"/>
          <w:sz w:val="28"/>
          <w:szCs w:val="28"/>
          <w:lang w:eastAsia="ru-RU"/>
        </w:rPr>
        <w:t>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w:t>
      </w:r>
      <w:r w:rsidRPr="000D028C">
        <w:rPr>
          <w:rFonts w:ascii="Times New Roman" w:eastAsia="Times New Roman" w:hAnsi="Times New Roman" w:cs="Times New Roman"/>
          <w:bCs/>
          <w:color w:val="000000" w:themeColor="text1"/>
          <w:sz w:val="28"/>
          <w:szCs w:val="28"/>
          <w:lang w:eastAsia="uk-UA"/>
        </w:rPr>
        <w:t>»,</w:t>
      </w:r>
      <w:r w:rsidR="0038682C">
        <w:rPr>
          <w:rFonts w:ascii="Times New Roman" w:eastAsia="Times New Roman" w:hAnsi="Times New Roman" w:cs="Times New Roman"/>
          <w:color w:val="000000" w:themeColor="text1"/>
          <w:sz w:val="28"/>
          <w:szCs w:val="28"/>
          <w:lang w:eastAsia="ru-RU"/>
        </w:rPr>
        <w:t xml:space="preserve"> статтями </w:t>
      </w:r>
      <w:r w:rsidRPr="000D028C">
        <w:rPr>
          <w:rFonts w:ascii="Times New Roman" w:eastAsia="Times New Roman" w:hAnsi="Times New Roman" w:cs="Times New Roman"/>
          <w:color w:val="000000" w:themeColor="text1"/>
          <w:sz w:val="28"/>
          <w:szCs w:val="28"/>
          <w:lang w:eastAsia="ru-RU"/>
        </w:rPr>
        <w:t>3, 30, 34</w:t>
      </w:r>
      <w:r w:rsidR="00BD411E" w:rsidRPr="000D028C">
        <w:rPr>
          <w:rFonts w:ascii="Times New Roman" w:eastAsia="Times New Roman" w:hAnsi="Times New Roman" w:cs="Times New Roman"/>
          <w:color w:val="000000" w:themeColor="text1"/>
          <w:sz w:val="28"/>
          <w:szCs w:val="28"/>
          <w:lang w:eastAsia="ru-RU"/>
        </w:rPr>
        <w:t xml:space="preserve">, 36, 37 </w:t>
      </w:r>
      <w:r w:rsidRPr="000D028C">
        <w:rPr>
          <w:rFonts w:ascii="Times New Roman" w:eastAsia="Times New Roman" w:hAnsi="Times New Roman" w:cs="Times New Roman"/>
          <w:color w:val="000000" w:themeColor="text1"/>
          <w:sz w:val="28"/>
          <w:szCs w:val="28"/>
          <w:lang w:eastAsia="ru-RU"/>
        </w:rPr>
        <w:t>Закону України «Про Вищу раду правосуддя»,</w:t>
      </w:r>
    </w:p>
    <w:p w:rsidR="00DE11D0" w:rsidRDefault="00DE11D0" w:rsidP="008A5D61">
      <w:pPr>
        <w:widowControl w:val="0"/>
        <w:spacing w:before="120" w:after="120" w:line="276" w:lineRule="auto"/>
        <w:jc w:val="center"/>
        <w:rPr>
          <w:rFonts w:ascii="Times New Roman" w:eastAsia="Times New Roman" w:hAnsi="Times New Roman" w:cs="Times New Roman"/>
          <w:b/>
          <w:color w:val="000000" w:themeColor="text1"/>
          <w:sz w:val="28"/>
          <w:szCs w:val="28"/>
          <w:lang w:eastAsia="ru-RU"/>
        </w:rPr>
      </w:pPr>
      <w:r w:rsidRPr="000D028C">
        <w:rPr>
          <w:rFonts w:ascii="Times New Roman" w:eastAsia="Times New Roman" w:hAnsi="Times New Roman" w:cs="Times New Roman"/>
          <w:b/>
          <w:color w:val="000000" w:themeColor="text1"/>
          <w:sz w:val="28"/>
          <w:szCs w:val="28"/>
          <w:lang w:eastAsia="ru-RU"/>
        </w:rPr>
        <w:t>вирішила:</w:t>
      </w:r>
    </w:p>
    <w:p w:rsidR="00DE11D0" w:rsidRPr="000D028C" w:rsidRDefault="00BD411E" w:rsidP="008A5D61">
      <w:pPr>
        <w:widowControl w:val="0"/>
        <w:tabs>
          <w:tab w:val="left" w:pos="9360"/>
        </w:tabs>
        <w:spacing w:after="0" w:line="276" w:lineRule="auto"/>
        <w:jc w:val="both"/>
        <w:rPr>
          <w:rFonts w:ascii="Times New Roman" w:eastAsia="Times New Roman" w:hAnsi="Times New Roman" w:cs="Times New Roman"/>
          <w:color w:val="000000" w:themeColor="text1"/>
          <w:sz w:val="28"/>
          <w:szCs w:val="28"/>
          <w:lang w:eastAsia="ru-RU"/>
        </w:rPr>
      </w:pPr>
      <w:r w:rsidRPr="000D028C">
        <w:rPr>
          <w:rFonts w:ascii="Times New Roman" w:eastAsia="Times New Roman" w:hAnsi="Times New Roman" w:cs="Times New Roman"/>
          <w:color w:val="000000" w:themeColor="text1"/>
          <w:sz w:val="28"/>
          <w:szCs w:val="28"/>
          <w:lang w:eastAsia="ru-RU"/>
        </w:rPr>
        <w:t xml:space="preserve">відмовити у внесенні Президентові України подання про призначення судді Апеляційного суду Вінницької області </w:t>
      </w:r>
      <w:r w:rsidR="00C91077" w:rsidRPr="000D028C">
        <w:rPr>
          <w:rFonts w:ascii="Times New Roman" w:eastAsia="Times New Roman" w:hAnsi="Times New Roman" w:cs="Times New Roman"/>
          <w:color w:val="000000" w:themeColor="text1"/>
          <w:sz w:val="28"/>
          <w:szCs w:val="28"/>
          <w:lang w:eastAsia="ru-RU"/>
        </w:rPr>
        <w:t xml:space="preserve">у відставці Ващук </w:t>
      </w:r>
      <w:r w:rsidRPr="000D028C">
        <w:rPr>
          <w:rFonts w:ascii="Times New Roman" w:eastAsia="Times New Roman" w:hAnsi="Times New Roman" w:cs="Times New Roman"/>
          <w:color w:val="000000" w:themeColor="text1"/>
          <w:sz w:val="28"/>
          <w:szCs w:val="28"/>
          <w:lang w:eastAsia="ru-RU"/>
        </w:rPr>
        <w:t>Віри Петрівни на посаду судді Вінницького апеляційного суду</w:t>
      </w:r>
      <w:r w:rsidR="00DE11D0" w:rsidRPr="000D028C">
        <w:rPr>
          <w:rFonts w:ascii="Times New Roman" w:eastAsia="Times New Roman" w:hAnsi="Times New Roman" w:cs="Times New Roman"/>
          <w:color w:val="000000" w:themeColor="text1"/>
          <w:sz w:val="28"/>
          <w:szCs w:val="28"/>
          <w:lang w:eastAsia="ru-RU"/>
        </w:rPr>
        <w:t>.</w:t>
      </w:r>
    </w:p>
    <w:p w:rsidR="00DE11D0" w:rsidRPr="000D028C" w:rsidRDefault="00DE11D0" w:rsidP="0038682C">
      <w:pPr>
        <w:widowControl w:val="0"/>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BF2504" w:rsidRPr="000D028C" w:rsidRDefault="00BF2504" w:rsidP="0038682C">
      <w:pPr>
        <w:pStyle w:val="a7"/>
        <w:widowControl w:val="0"/>
        <w:rPr>
          <w:rFonts w:ascii="Times New Roman" w:hAnsi="Times New Roman" w:cs="Times New Roman"/>
          <w:b/>
          <w:sz w:val="28"/>
          <w:szCs w:val="28"/>
        </w:rPr>
      </w:pPr>
      <w:r w:rsidRPr="000D028C">
        <w:rPr>
          <w:rFonts w:ascii="Times New Roman" w:hAnsi="Times New Roman" w:cs="Times New Roman"/>
          <w:b/>
          <w:sz w:val="28"/>
          <w:szCs w:val="28"/>
        </w:rPr>
        <w:t>Голова Вищої ради правосуддя</w:t>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t>А.А. Овсієнко</w:t>
      </w:r>
    </w:p>
    <w:p w:rsidR="00BF2504" w:rsidRPr="000D028C" w:rsidRDefault="00BF2504" w:rsidP="0038682C">
      <w:pPr>
        <w:pStyle w:val="a7"/>
        <w:widowControl w:val="0"/>
        <w:rPr>
          <w:rFonts w:ascii="Times New Roman" w:hAnsi="Times New Roman" w:cs="Times New Roman"/>
          <w:b/>
          <w:sz w:val="28"/>
          <w:szCs w:val="28"/>
        </w:rPr>
      </w:pPr>
    </w:p>
    <w:p w:rsidR="00BF2504" w:rsidRPr="000D028C" w:rsidRDefault="00BF2504" w:rsidP="0038682C">
      <w:pPr>
        <w:pStyle w:val="a7"/>
        <w:widowControl w:val="0"/>
        <w:rPr>
          <w:rFonts w:ascii="Times New Roman" w:hAnsi="Times New Roman" w:cs="Times New Roman"/>
          <w:b/>
          <w:sz w:val="28"/>
          <w:szCs w:val="28"/>
        </w:rPr>
      </w:pPr>
      <w:r w:rsidRPr="000D028C">
        <w:rPr>
          <w:rFonts w:ascii="Times New Roman" w:hAnsi="Times New Roman" w:cs="Times New Roman"/>
          <w:b/>
          <w:sz w:val="28"/>
          <w:szCs w:val="28"/>
        </w:rPr>
        <w:t>Члени Вищої ради правосуддя</w:t>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t>І.А. Артеменко</w:t>
      </w:r>
    </w:p>
    <w:p w:rsidR="00BF2504" w:rsidRPr="000D028C" w:rsidRDefault="00BF2504" w:rsidP="0038682C">
      <w:pPr>
        <w:pStyle w:val="a7"/>
        <w:widowControl w:val="0"/>
        <w:rPr>
          <w:rFonts w:ascii="Times New Roman" w:hAnsi="Times New Roman" w:cs="Times New Roman"/>
          <w:b/>
          <w:sz w:val="28"/>
          <w:szCs w:val="28"/>
        </w:rPr>
      </w:pPr>
    </w:p>
    <w:p w:rsidR="00BF2504" w:rsidRPr="000D028C" w:rsidRDefault="00DD6E28" w:rsidP="0038682C">
      <w:pPr>
        <w:pStyle w:val="a7"/>
        <w:widowControl w:val="0"/>
        <w:rPr>
          <w:rFonts w:ascii="Times New Roman" w:eastAsia="Calibri" w:hAnsi="Times New Roman" w:cs="Times New Roman"/>
          <w:b/>
          <w:sz w:val="28"/>
          <w:szCs w:val="28"/>
          <w:shd w:val="clear" w:color="auto" w:fill="FFFFFF"/>
        </w:rPr>
      </w:pP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00BF2504" w:rsidRPr="000D028C">
        <w:rPr>
          <w:rFonts w:ascii="Times New Roman" w:eastAsia="Calibri" w:hAnsi="Times New Roman" w:cs="Times New Roman"/>
          <w:b/>
          <w:sz w:val="28"/>
          <w:szCs w:val="28"/>
          <w:shd w:val="clear" w:color="auto" w:fill="FFFFFF"/>
        </w:rPr>
        <w:t>О.Є. Блажівська</w:t>
      </w:r>
    </w:p>
    <w:p w:rsidR="00BF2504" w:rsidRPr="000D028C" w:rsidRDefault="00BF2504" w:rsidP="0038682C">
      <w:pPr>
        <w:pStyle w:val="a7"/>
        <w:widowControl w:val="0"/>
        <w:rPr>
          <w:rFonts w:ascii="Times New Roman" w:eastAsia="Times New Roman" w:hAnsi="Times New Roman" w:cs="Times New Roman"/>
          <w:b/>
          <w:sz w:val="28"/>
          <w:szCs w:val="28"/>
          <w:lang w:eastAsia="ru-RU"/>
        </w:rPr>
      </w:pPr>
    </w:p>
    <w:p w:rsidR="00BF2504" w:rsidRPr="000D028C" w:rsidRDefault="00BF2504" w:rsidP="0038682C">
      <w:pPr>
        <w:pStyle w:val="a7"/>
        <w:widowControl w:val="0"/>
        <w:rPr>
          <w:rFonts w:ascii="Times New Roman" w:eastAsia="Calibri" w:hAnsi="Times New Roman" w:cs="Times New Roman"/>
          <w:b/>
          <w:sz w:val="28"/>
          <w:szCs w:val="28"/>
          <w:shd w:val="clear" w:color="auto" w:fill="FFFFFF"/>
        </w:rPr>
      </w:pP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eastAsia="Calibri" w:hAnsi="Times New Roman" w:cs="Times New Roman"/>
          <w:b/>
          <w:sz w:val="28"/>
          <w:szCs w:val="28"/>
          <w:shd w:val="clear" w:color="auto" w:fill="FFFFFF"/>
        </w:rPr>
        <w:t>В.І. Говоруха</w:t>
      </w:r>
    </w:p>
    <w:p w:rsidR="00BF2504" w:rsidRPr="000D028C" w:rsidRDefault="00BF2504" w:rsidP="0038682C">
      <w:pPr>
        <w:pStyle w:val="a7"/>
        <w:widowControl w:val="0"/>
        <w:rPr>
          <w:rFonts w:ascii="Times New Roman" w:eastAsia="Times New Roman" w:hAnsi="Times New Roman" w:cs="Times New Roman"/>
          <w:b/>
          <w:sz w:val="28"/>
          <w:szCs w:val="28"/>
          <w:lang w:eastAsia="ru-RU"/>
        </w:rPr>
      </w:pPr>
    </w:p>
    <w:p w:rsidR="00BF2504" w:rsidRPr="000D028C" w:rsidRDefault="00BF2504" w:rsidP="0038682C">
      <w:pPr>
        <w:pStyle w:val="a7"/>
        <w:widowControl w:val="0"/>
        <w:rPr>
          <w:rFonts w:ascii="Times New Roman" w:eastAsia="Calibri" w:hAnsi="Times New Roman" w:cs="Times New Roman"/>
          <w:b/>
          <w:sz w:val="28"/>
          <w:szCs w:val="28"/>
          <w:shd w:val="clear" w:color="auto" w:fill="FFFFFF"/>
        </w:rPr>
      </w:pP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eastAsia="Calibri" w:hAnsi="Times New Roman" w:cs="Times New Roman"/>
          <w:b/>
          <w:sz w:val="28"/>
          <w:szCs w:val="28"/>
          <w:shd w:val="clear" w:color="auto" w:fill="FFFFFF"/>
        </w:rPr>
        <w:t>П.М. Гречківський</w:t>
      </w:r>
    </w:p>
    <w:p w:rsidR="00BF2504" w:rsidRPr="000D028C" w:rsidRDefault="00BF2504" w:rsidP="0038682C">
      <w:pPr>
        <w:pStyle w:val="a7"/>
        <w:widowControl w:val="0"/>
        <w:rPr>
          <w:rFonts w:ascii="Times New Roman" w:eastAsia="Times New Roman" w:hAnsi="Times New Roman" w:cs="Times New Roman"/>
          <w:b/>
          <w:sz w:val="28"/>
          <w:szCs w:val="28"/>
          <w:lang w:eastAsia="ru-RU"/>
        </w:rPr>
      </w:pPr>
    </w:p>
    <w:p w:rsidR="00BF2504" w:rsidRPr="000D028C" w:rsidRDefault="00BF2504" w:rsidP="0038682C">
      <w:pPr>
        <w:pStyle w:val="a7"/>
        <w:widowControl w:val="0"/>
        <w:rPr>
          <w:rFonts w:ascii="Times New Roman" w:eastAsia="Calibri" w:hAnsi="Times New Roman" w:cs="Times New Roman"/>
          <w:b/>
          <w:sz w:val="28"/>
          <w:szCs w:val="28"/>
          <w:shd w:val="clear" w:color="auto" w:fill="FFFFFF"/>
        </w:rPr>
      </w:pP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eastAsia="Calibri" w:hAnsi="Times New Roman" w:cs="Times New Roman"/>
          <w:b/>
          <w:sz w:val="28"/>
          <w:szCs w:val="28"/>
          <w:shd w:val="clear" w:color="auto" w:fill="FFFFFF"/>
        </w:rPr>
        <w:t>В.І. Данішевська</w:t>
      </w:r>
    </w:p>
    <w:p w:rsidR="00BF2504" w:rsidRPr="000D028C" w:rsidRDefault="00BF2504" w:rsidP="0038682C">
      <w:pPr>
        <w:pStyle w:val="a7"/>
        <w:widowControl w:val="0"/>
        <w:rPr>
          <w:rFonts w:ascii="Times New Roman" w:eastAsia="Times New Roman" w:hAnsi="Times New Roman" w:cs="Times New Roman"/>
          <w:b/>
          <w:sz w:val="28"/>
          <w:szCs w:val="28"/>
          <w:lang w:eastAsia="ru-RU"/>
        </w:rPr>
      </w:pPr>
    </w:p>
    <w:p w:rsidR="00BF2504" w:rsidRPr="000D028C" w:rsidRDefault="00BF2504" w:rsidP="0038682C">
      <w:pPr>
        <w:pStyle w:val="a7"/>
        <w:widowControl w:val="0"/>
        <w:rPr>
          <w:rFonts w:ascii="Times New Roman" w:eastAsia="Calibri" w:hAnsi="Times New Roman" w:cs="Times New Roman"/>
          <w:b/>
          <w:sz w:val="28"/>
          <w:szCs w:val="28"/>
          <w:shd w:val="clear" w:color="auto" w:fill="FFFFFF"/>
        </w:rPr>
      </w:pP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eastAsia="Calibri" w:hAnsi="Times New Roman" w:cs="Times New Roman"/>
          <w:b/>
          <w:sz w:val="28"/>
          <w:szCs w:val="28"/>
          <w:shd w:val="clear" w:color="auto" w:fill="FFFFFF"/>
        </w:rPr>
        <w:t>Л.Б. Іванова</w:t>
      </w:r>
    </w:p>
    <w:p w:rsidR="00BF2504" w:rsidRPr="000D028C" w:rsidRDefault="00BF2504" w:rsidP="0038682C">
      <w:pPr>
        <w:pStyle w:val="a7"/>
        <w:widowControl w:val="0"/>
        <w:rPr>
          <w:rFonts w:ascii="Times New Roman" w:eastAsia="Times New Roman" w:hAnsi="Times New Roman" w:cs="Times New Roman"/>
          <w:b/>
          <w:sz w:val="28"/>
          <w:szCs w:val="28"/>
          <w:lang w:eastAsia="ru-RU"/>
        </w:rPr>
      </w:pPr>
    </w:p>
    <w:p w:rsidR="00BF2504" w:rsidRPr="000D028C" w:rsidRDefault="00BF2504" w:rsidP="0038682C">
      <w:pPr>
        <w:pStyle w:val="a7"/>
        <w:widowControl w:val="0"/>
        <w:rPr>
          <w:rFonts w:ascii="Times New Roman" w:eastAsia="Calibri" w:hAnsi="Times New Roman" w:cs="Times New Roman"/>
          <w:b/>
          <w:sz w:val="28"/>
          <w:szCs w:val="28"/>
          <w:shd w:val="clear" w:color="auto" w:fill="FFFFFF"/>
        </w:rPr>
      </w:pP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eastAsia="Calibri" w:hAnsi="Times New Roman" w:cs="Times New Roman"/>
          <w:b/>
          <w:sz w:val="28"/>
          <w:szCs w:val="28"/>
          <w:shd w:val="clear" w:color="auto" w:fill="FFFFFF"/>
        </w:rPr>
        <w:t>Н.С. Краснощокова</w:t>
      </w:r>
    </w:p>
    <w:p w:rsidR="00BF2504" w:rsidRPr="000D028C" w:rsidRDefault="00BF2504" w:rsidP="0038682C">
      <w:pPr>
        <w:pStyle w:val="a7"/>
        <w:widowControl w:val="0"/>
        <w:rPr>
          <w:rFonts w:ascii="Times New Roman" w:eastAsia="Times New Roman" w:hAnsi="Times New Roman" w:cs="Times New Roman"/>
          <w:b/>
          <w:sz w:val="28"/>
          <w:szCs w:val="28"/>
          <w:lang w:eastAsia="ru-RU"/>
        </w:rPr>
      </w:pPr>
    </w:p>
    <w:p w:rsidR="00BF2504" w:rsidRPr="000D028C" w:rsidRDefault="00BF2504" w:rsidP="0038682C">
      <w:pPr>
        <w:pStyle w:val="a7"/>
        <w:widowControl w:val="0"/>
        <w:rPr>
          <w:rFonts w:ascii="Times New Roman" w:eastAsia="Calibri" w:hAnsi="Times New Roman" w:cs="Times New Roman"/>
          <w:b/>
          <w:sz w:val="28"/>
          <w:szCs w:val="28"/>
          <w:shd w:val="clear" w:color="auto" w:fill="FFFFFF"/>
        </w:rPr>
      </w:pP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eastAsia="Calibri" w:hAnsi="Times New Roman" w:cs="Times New Roman"/>
          <w:b/>
          <w:sz w:val="28"/>
          <w:szCs w:val="28"/>
          <w:shd w:val="clear" w:color="auto" w:fill="FFFFFF"/>
        </w:rPr>
        <w:t>О.В. Маловацький</w:t>
      </w:r>
    </w:p>
    <w:p w:rsidR="00BF2504" w:rsidRPr="000D028C" w:rsidRDefault="00BF2504" w:rsidP="0038682C">
      <w:pPr>
        <w:pStyle w:val="a7"/>
        <w:widowControl w:val="0"/>
        <w:rPr>
          <w:rFonts w:ascii="Times New Roman" w:eastAsia="Times New Roman" w:hAnsi="Times New Roman" w:cs="Times New Roman"/>
          <w:b/>
          <w:sz w:val="28"/>
          <w:szCs w:val="28"/>
          <w:lang w:eastAsia="ru-RU"/>
        </w:rPr>
      </w:pPr>
    </w:p>
    <w:p w:rsidR="00BF2504" w:rsidRPr="000D028C" w:rsidRDefault="00BF2504" w:rsidP="0038682C">
      <w:pPr>
        <w:pStyle w:val="a7"/>
        <w:widowControl w:val="0"/>
        <w:rPr>
          <w:rFonts w:ascii="Times New Roman" w:eastAsia="Calibri" w:hAnsi="Times New Roman" w:cs="Times New Roman"/>
          <w:b/>
          <w:sz w:val="28"/>
          <w:szCs w:val="28"/>
          <w:shd w:val="clear" w:color="auto" w:fill="FFFFFF"/>
        </w:rPr>
      </w:pP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eastAsia="Calibri" w:hAnsi="Times New Roman" w:cs="Times New Roman"/>
          <w:b/>
          <w:sz w:val="28"/>
          <w:szCs w:val="28"/>
          <w:shd w:val="clear" w:color="auto" w:fill="FFFFFF"/>
        </w:rPr>
        <w:t>В.В. Матвійчук</w:t>
      </w:r>
    </w:p>
    <w:p w:rsidR="00BF2504" w:rsidRPr="000D028C" w:rsidRDefault="00BF2504" w:rsidP="0038682C">
      <w:pPr>
        <w:pStyle w:val="a7"/>
        <w:widowControl w:val="0"/>
        <w:rPr>
          <w:rFonts w:ascii="Times New Roman" w:eastAsia="Times New Roman" w:hAnsi="Times New Roman" w:cs="Times New Roman"/>
          <w:b/>
          <w:sz w:val="28"/>
          <w:szCs w:val="28"/>
          <w:lang w:eastAsia="ru-RU"/>
        </w:rPr>
      </w:pPr>
    </w:p>
    <w:p w:rsidR="00BF2504" w:rsidRPr="000D028C" w:rsidRDefault="00BF2504" w:rsidP="0038682C">
      <w:pPr>
        <w:pStyle w:val="a7"/>
        <w:widowControl w:val="0"/>
        <w:rPr>
          <w:rFonts w:ascii="Times New Roman" w:eastAsia="Calibri" w:hAnsi="Times New Roman" w:cs="Times New Roman"/>
          <w:b/>
          <w:sz w:val="28"/>
          <w:szCs w:val="28"/>
          <w:shd w:val="clear" w:color="auto" w:fill="FFFFFF"/>
        </w:rPr>
      </w:pP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eastAsia="Calibri" w:hAnsi="Times New Roman" w:cs="Times New Roman"/>
          <w:b/>
          <w:sz w:val="28"/>
          <w:szCs w:val="28"/>
          <w:shd w:val="clear" w:color="auto" w:fill="FFFFFF"/>
        </w:rPr>
        <w:t>О.В. Прудивус</w:t>
      </w:r>
    </w:p>
    <w:p w:rsidR="00BF2504" w:rsidRPr="000D028C" w:rsidRDefault="00BF2504" w:rsidP="0038682C">
      <w:pPr>
        <w:pStyle w:val="a7"/>
        <w:widowControl w:val="0"/>
        <w:rPr>
          <w:rFonts w:ascii="Times New Roman" w:eastAsia="Calibri" w:hAnsi="Times New Roman" w:cs="Times New Roman"/>
          <w:b/>
          <w:sz w:val="28"/>
          <w:szCs w:val="28"/>
          <w:shd w:val="clear" w:color="auto" w:fill="FFFFFF"/>
        </w:rPr>
      </w:pPr>
    </w:p>
    <w:p w:rsidR="00BF2504" w:rsidRPr="000D028C" w:rsidRDefault="00BF2504" w:rsidP="0038682C">
      <w:pPr>
        <w:pStyle w:val="a7"/>
        <w:widowControl w:val="0"/>
        <w:rPr>
          <w:rFonts w:ascii="Times New Roman" w:eastAsia="Calibri" w:hAnsi="Times New Roman" w:cs="Times New Roman"/>
          <w:b/>
          <w:sz w:val="28"/>
          <w:szCs w:val="28"/>
          <w:shd w:val="clear" w:color="auto" w:fill="FFFFFF"/>
        </w:rPr>
      </w:pPr>
      <w:r w:rsidRPr="000D028C">
        <w:rPr>
          <w:rFonts w:ascii="Times New Roman" w:eastAsia="Calibri" w:hAnsi="Times New Roman" w:cs="Times New Roman"/>
          <w:b/>
          <w:sz w:val="28"/>
          <w:szCs w:val="28"/>
          <w:shd w:val="clear" w:color="auto" w:fill="FFFFFF"/>
        </w:rPr>
        <w:tab/>
      </w:r>
      <w:r w:rsidRPr="000D028C">
        <w:rPr>
          <w:rFonts w:ascii="Times New Roman" w:eastAsia="Calibri" w:hAnsi="Times New Roman" w:cs="Times New Roman"/>
          <w:b/>
          <w:sz w:val="28"/>
          <w:szCs w:val="28"/>
          <w:shd w:val="clear" w:color="auto" w:fill="FFFFFF"/>
        </w:rPr>
        <w:tab/>
      </w:r>
      <w:r w:rsidRPr="000D028C">
        <w:rPr>
          <w:rFonts w:ascii="Times New Roman" w:eastAsia="Calibri" w:hAnsi="Times New Roman" w:cs="Times New Roman"/>
          <w:b/>
          <w:sz w:val="28"/>
          <w:szCs w:val="28"/>
          <w:shd w:val="clear" w:color="auto" w:fill="FFFFFF"/>
        </w:rPr>
        <w:tab/>
      </w:r>
      <w:r w:rsidRPr="000D028C">
        <w:rPr>
          <w:rFonts w:ascii="Times New Roman" w:eastAsia="Calibri" w:hAnsi="Times New Roman" w:cs="Times New Roman"/>
          <w:b/>
          <w:sz w:val="28"/>
          <w:szCs w:val="28"/>
          <w:shd w:val="clear" w:color="auto" w:fill="FFFFFF"/>
        </w:rPr>
        <w:tab/>
      </w:r>
      <w:r w:rsidRPr="000D028C">
        <w:rPr>
          <w:rFonts w:ascii="Times New Roman" w:eastAsia="Calibri" w:hAnsi="Times New Roman" w:cs="Times New Roman"/>
          <w:b/>
          <w:sz w:val="28"/>
          <w:szCs w:val="28"/>
          <w:shd w:val="clear" w:color="auto" w:fill="FFFFFF"/>
        </w:rPr>
        <w:tab/>
      </w:r>
      <w:r w:rsidRPr="000D028C">
        <w:rPr>
          <w:rFonts w:ascii="Times New Roman" w:eastAsia="Calibri" w:hAnsi="Times New Roman" w:cs="Times New Roman"/>
          <w:b/>
          <w:sz w:val="28"/>
          <w:szCs w:val="28"/>
          <w:shd w:val="clear" w:color="auto" w:fill="FFFFFF"/>
        </w:rPr>
        <w:tab/>
      </w:r>
      <w:r w:rsidRPr="000D028C">
        <w:rPr>
          <w:rFonts w:ascii="Times New Roman" w:eastAsia="Calibri" w:hAnsi="Times New Roman" w:cs="Times New Roman"/>
          <w:b/>
          <w:sz w:val="28"/>
          <w:szCs w:val="28"/>
          <w:shd w:val="clear" w:color="auto" w:fill="FFFFFF"/>
        </w:rPr>
        <w:tab/>
      </w:r>
      <w:r w:rsidRPr="000D028C">
        <w:rPr>
          <w:rFonts w:ascii="Times New Roman" w:eastAsia="Calibri" w:hAnsi="Times New Roman" w:cs="Times New Roman"/>
          <w:b/>
          <w:sz w:val="28"/>
          <w:szCs w:val="28"/>
          <w:shd w:val="clear" w:color="auto" w:fill="FFFFFF"/>
        </w:rPr>
        <w:tab/>
      </w:r>
      <w:r w:rsidRPr="000D028C">
        <w:rPr>
          <w:rFonts w:ascii="Times New Roman" w:eastAsia="Calibri" w:hAnsi="Times New Roman" w:cs="Times New Roman"/>
          <w:b/>
          <w:sz w:val="28"/>
          <w:szCs w:val="28"/>
          <w:shd w:val="clear" w:color="auto" w:fill="FFFFFF"/>
        </w:rPr>
        <w:tab/>
      </w:r>
      <w:r w:rsidRPr="000D028C">
        <w:rPr>
          <w:rFonts w:ascii="Times New Roman" w:eastAsia="Calibri" w:hAnsi="Times New Roman" w:cs="Times New Roman"/>
          <w:b/>
          <w:sz w:val="28"/>
          <w:szCs w:val="28"/>
          <w:shd w:val="clear" w:color="auto" w:fill="FFFFFF"/>
        </w:rPr>
        <w:tab/>
        <w:t>Т.С. Розваляєва</w:t>
      </w:r>
    </w:p>
    <w:p w:rsidR="00BF2504" w:rsidRPr="000D028C" w:rsidRDefault="00BF2504" w:rsidP="0038682C">
      <w:pPr>
        <w:pStyle w:val="a7"/>
        <w:widowControl w:val="0"/>
        <w:rPr>
          <w:rFonts w:ascii="Times New Roman" w:eastAsia="Times New Roman" w:hAnsi="Times New Roman" w:cs="Times New Roman"/>
          <w:b/>
          <w:sz w:val="28"/>
          <w:szCs w:val="28"/>
          <w:lang w:eastAsia="ru-RU"/>
        </w:rPr>
      </w:pPr>
    </w:p>
    <w:p w:rsidR="00BF2504" w:rsidRPr="000D028C" w:rsidRDefault="00BF2504" w:rsidP="0038682C">
      <w:pPr>
        <w:pStyle w:val="a7"/>
        <w:widowControl w:val="0"/>
        <w:rPr>
          <w:rFonts w:ascii="Times New Roman" w:eastAsia="Calibri" w:hAnsi="Times New Roman" w:cs="Times New Roman"/>
          <w:b/>
          <w:sz w:val="28"/>
          <w:szCs w:val="28"/>
          <w:shd w:val="clear" w:color="auto" w:fill="FFFFFF"/>
        </w:rPr>
      </w:pP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hAnsi="Times New Roman" w:cs="Times New Roman"/>
          <w:b/>
          <w:sz w:val="28"/>
          <w:szCs w:val="28"/>
        </w:rPr>
        <w:tab/>
      </w:r>
      <w:r w:rsidRPr="000D028C">
        <w:rPr>
          <w:rFonts w:ascii="Times New Roman" w:eastAsia="Calibri" w:hAnsi="Times New Roman" w:cs="Times New Roman"/>
          <w:b/>
          <w:sz w:val="28"/>
          <w:szCs w:val="28"/>
          <w:shd w:val="clear" w:color="auto" w:fill="FFFFFF"/>
        </w:rPr>
        <w:t>М.П. Худик</w:t>
      </w:r>
    </w:p>
    <w:p w:rsidR="00BF2504" w:rsidRPr="000D028C" w:rsidRDefault="00BF2504" w:rsidP="0038682C">
      <w:pPr>
        <w:pStyle w:val="a7"/>
        <w:widowControl w:val="0"/>
        <w:rPr>
          <w:rFonts w:ascii="Times New Roman" w:eastAsia="Times New Roman" w:hAnsi="Times New Roman" w:cs="Times New Roman"/>
          <w:b/>
          <w:sz w:val="28"/>
          <w:szCs w:val="28"/>
          <w:lang w:eastAsia="ru-RU"/>
        </w:rPr>
      </w:pPr>
    </w:p>
    <w:p w:rsidR="00BF2504" w:rsidRPr="000D028C" w:rsidRDefault="00BF2504" w:rsidP="0038682C">
      <w:pPr>
        <w:pStyle w:val="a7"/>
        <w:widowControl w:val="0"/>
        <w:ind w:left="6372" w:firstLine="708"/>
        <w:rPr>
          <w:rFonts w:ascii="Times New Roman" w:eastAsia="Calibri" w:hAnsi="Times New Roman" w:cs="Times New Roman"/>
          <w:b/>
          <w:sz w:val="28"/>
          <w:szCs w:val="28"/>
          <w:shd w:val="clear" w:color="auto" w:fill="FFFFFF"/>
        </w:rPr>
      </w:pPr>
      <w:r w:rsidRPr="000D028C">
        <w:rPr>
          <w:rFonts w:ascii="Times New Roman" w:eastAsia="Calibri" w:hAnsi="Times New Roman" w:cs="Times New Roman"/>
          <w:b/>
          <w:sz w:val="28"/>
          <w:szCs w:val="28"/>
          <w:shd w:val="clear" w:color="auto" w:fill="FFFFFF"/>
        </w:rPr>
        <w:t>В.В. Шапран</w:t>
      </w:r>
    </w:p>
    <w:p w:rsidR="00BF2504" w:rsidRPr="000D028C" w:rsidRDefault="00BF2504" w:rsidP="0038682C">
      <w:pPr>
        <w:pStyle w:val="a7"/>
        <w:widowControl w:val="0"/>
        <w:rPr>
          <w:rFonts w:ascii="Times New Roman" w:eastAsia="Calibri" w:hAnsi="Times New Roman" w:cs="Times New Roman"/>
          <w:b/>
          <w:sz w:val="28"/>
          <w:szCs w:val="28"/>
          <w:shd w:val="clear" w:color="auto" w:fill="FFFFFF"/>
        </w:rPr>
      </w:pPr>
    </w:p>
    <w:p w:rsidR="00BF2504" w:rsidRPr="000D028C" w:rsidRDefault="00BF2504" w:rsidP="0038682C">
      <w:pPr>
        <w:pStyle w:val="a7"/>
        <w:widowControl w:val="0"/>
        <w:ind w:left="6372" w:firstLine="708"/>
        <w:rPr>
          <w:rFonts w:ascii="Times New Roman" w:eastAsia="Calibri" w:hAnsi="Times New Roman" w:cs="Times New Roman"/>
          <w:b/>
          <w:sz w:val="28"/>
          <w:szCs w:val="28"/>
          <w:shd w:val="clear" w:color="auto" w:fill="FFFFFF"/>
        </w:rPr>
      </w:pPr>
      <w:r w:rsidRPr="000D028C">
        <w:rPr>
          <w:rFonts w:ascii="Times New Roman" w:eastAsia="Calibri" w:hAnsi="Times New Roman" w:cs="Times New Roman"/>
          <w:b/>
          <w:sz w:val="28"/>
          <w:szCs w:val="28"/>
          <w:shd w:val="clear" w:color="auto" w:fill="FFFFFF"/>
        </w:rPr>
        <w:t>Л.А. Швецова</w:t>
      </w:r>
    </w:p>
    <w:p w:rsidR="00BF2504" w:rsidRPr="000D028C" w:rsidRDefault="00BF2504" w:rsidP="0038682C">
      <w:pPr>
        <w:pStyle w:val="a7"/>
        <w:widowControl w:val="0"/>
        <w:rPr>
          <w:rFonts w:ascii="Times New Roman" w:eastAsia="Calibri" w:hAnsi="Times New Roman" w:cs="Times New Roman"/>
          <w:b/>
          <w:sz w:val="28"/>
          <w:szCs w:val="28"/>
          <w:shd w:val="clear" w:color="auto" w:fill="FFFFFF"/>
        </w:rPr>
      </w:pPr>
    </w:p>
    <w:p w:rsidR="00BF2504" w:rsidRPr="000D028C" w:rsidRDefault="00BF2504" w:rsidP="0038682C">
      <w:pPr>
        <w:pStyle w:val="a7"/>
        <w:widowControl w:val="0"/>
        <w:ind w:left="6372" w:firstLine="708"/>
        <w:rPr>
          <w:rFonts w:ascii="Times New Roman" w:eastAsia="Times New Roman" w:hAnsi="Times New Roman" w:cs="Times New Roman"/>
          <w:b/>
          <w:sz w:val="28"/>
          <w:szCs w:val="28"/>
          <w:lang w:eastAsia="ru-RU"/>
        </w:rPr>
      </w:pPr>
      <w:r w:rsidRPr="000D028C">
        <w:rPr>
          <w:rFonts w:ascii="Times New Roman" w:eastAsia="Calibri" w:hAnsi="Times New Roman" w:cs="Times New Roman"/>
          <w:b/>
          <w:sz w:val="28"/>
          <w:szCs w:val="28"/>
          <w:shd w:val="clear" w:color="auto" w:fill="FFFFFF"/>
        </w:rPr>
        <w:t>С.Б. Шелест</w:t>
      </w:r>
    </w:p>
    <w:sectPr w:rsidR="00BF2504" w:rsidRPr="000D028C" w:rsidSect="0038682C">
      <w:headerReference w:type="default" r:id="rId7"/>
      <w:pgSz w:w="11906" w:h="16838"/>
      <w:pgMar w:top="1361"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3D5" w:rsidRDefault="008533D5">
      <w:pPr>
        <w:spacing w:after="0" w:line="240" w:lineRule="auto"/>
      </w:pPr>
      <w:r>
        <w:separator/>
      </w:r>
    </w:p>
  </w:endnote>
  <w:endnote w:type="continuationSeparator" w:id="0">
    <w:p w:rsidR="008533D5" w:rsidRDefault="00853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3D5" w:rsidRDefault="008533D5">
      <w:pPr>
        <w:spacing w:after="0" w:line="240" w:lineRule="auto"/>
      </w:pPr>
      <w:r>
        <w:separator/>
      </w:r>
    </w:p>
  </w:footnote>
  <w:footnote w:type="continuationSeparator" w:id="0">
    <w:p w:rsidR="008533D5" w:rsidRDefault="008533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0284419"/>
      <w:docPartObj>
        <w:docPartGallery w:val="Page Numbers (Top of Page)"/>
        <w:docPartUnique/>
      </w:docPartObj>
    </w:sdtPr>
    <w:sdtEndPr/>
    <w:sdtContent>
      <w:p w:rsidR="00880286" w:rsidRDefault="00EB2DC6">
        <w:pPr>
          <w:pStyle w:val="a3"/>
          <w:jc w:val="center"/>
        </w:pPr>
        <w:r>
          <w:fldChar w:fldCharType="begin"/>
        </w:r>
        <w:r>
          <w:instrText xml:space="preserve"> PAGE   \* MERGEFORMAT </w:instrText>
        </w:r>
        <w:r>
          <w:fldChar w:fldCharType="separate"/>
        </w:r>
        <w:r w:rsidR="00B94BC3">
          <w:rPr>
            <w:noProof/>
          </w:rPr>
          <w:t>4</w:t>
        </w:r>
        <w:r>
          <w:rPr>
            <w:noProof/>
          </w:rPr>
          <w:fldChar w:fldCharType="end"/>
        </w:r>
      </w:p>
    </w:sdtContent>
  </w:sdt>
  <w:p w:rsidR="00880286" w:rsidRDefault="008533D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02B7B"/>
    <w:rsid w:val="00025EBB"/>
    <w:rsid w:val="00037F2B"/>
    <w:rsid w:val="00063002"/>
    <w:rsid w:val="000B33DD"/>
    <w:rsid w:val="000D028C"/>
    <w:rsid w:val="0010743B"/>
    <w:rsid w:val="00133F78"/>
    <w:rsid w:val="00167716"/>
    <w:rsid w:val="00170609"/>
    <w:rsid w:val="001B1A83"/>
    <w:rsid w:val="001C0AD1"/>
    <w:rsid w:val="001C378B"/>
    <w:rsid w:val="001C3ABD"/>
    <w:rsid w:val="0023661D"/>
    <w:rsid w:val="003234E2"/>
    <w:rsid w:val="0038682C"/>
    <w:rsid w:val="0043728F"/>
    <w:rsid w:val="00470BEE"/>
    <w:rsid w:val="004D5B4E"/>
    <w:rsid w:val="0050796E"/>
    <w:rsid w:val="00534E28"/>
    <w:rsid w:val="00554F07"/>
    <w:rsid w:val="00566E76"/>
    <w:rsid w:val="00570078"/>
    <w:rsid w:val="005716E5"/>
    <w:rsid w:val="005B4B33"/>
    <w:rsid w:val="005D4D17"/>
    <w:rsid w:val="00610A7A"/>
    <w:rsid w:val="006112C0"/>
    <w:rsid w:val="00647CB9"/>
    <w:rsid w:val="00657B12"/>
    <w:rsid w:val="006E33BD"/>
    <w:rsid w:val="007170B3"/>
    <w:rsid w:val="00734539"/>
    <w:rsid w:val="00803EAA"/>
    <w:rsid w:val="0084432C"/>
    <w:rsid w:val="008533D5"/>
    <w:rsid w:val="008A5D61"/>
    <w:rsid w:val="008C75F2"/>
    <w:rsid w:val="008D2BC6"/>
    <w:rsid w:val="00907DCA"/>
    <w:rsid w:val="0091089B"/>
    <w:rsid w:val="0091393C"/>
    <w:rsid w:val="00942F75"/>
    <w:rsid w:val="0098163E"/>
    <w:rsid w:val="00986B93"/>
    <w:rsid w:val="009C2983"/>
    <w:rsid w:val="009D39B6"/>
    <w:rsid w:val="009E58CD"/>
    <w:rsid w:val="00A1536E"/>
    <w:rsid w:val="00A819C7"/>
    <w:rsid w:val="00A86F7C"/>
    <w:rsid w:val="00AB12C2"/>
    <w:rsid w:val="00AB1439"/>
    <w:rsid w:val="00AD0446"/>
    <w:rsid w:val="00B14D68"/>
    <w:rsid w:val="00B447A1"/>
    <w:rsid w:val="00B63350"/>
    <w:rsid w:val="00B77550"/>
    <w:rsid w:val="00B8284A"/>
    <w:rsid w:val="00B94BC3"/>
    <w:rsid w:val="00BC54D9"/>
    <w:rsid w:val="00BD411E"/>
    <w:rsid w:val="00BF2504"/>
    <w:rsid w:val="00BF6307"/>
    <w:rsid w:val="00C35CA6"/>
    <w:rsid w:val="00C3754E"/>
    <w:rsid w:val="00C3790D"/>
    <w:rsid w:val="00C63BB1"/>
    <w:rsid w:val="00C70B6F"/>
    <w:rsid w:val="00C91077"/>
    <w:rsid w:val="00CA25B3"/>
    <w:rsid w:val="00CA700A"/>
    <w:rsid w:val="00CD0556"/>
    <w:rsid w:val="00D11F90"/>
    <w:rsid w:val="00D920E9"/>
    <w:rsid w:val="00D9758A"/>
    <w:rsid w:val="00DB584A"/>
    <w:rsid w:val="00DD6E28"/>
    <w:rsid w:val="00DE11D0"/>
    <w:rsid w:val="00E12E6B"/>
    <w:rsid w:val="00E46418"/>
    <w:rsid w:val="00EB2DC6"/>
    <w:rsid w:val="00F02A03"/>
    <w:rsid w:val="00F64213"/>
    <w:rsid w:val="00F7129C"/>
    <w:rsid w:val="00F93582"/>
    <w:rsid w:val="00FF62E4"/>
    <w:rsid w:val="00FF68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81763"/>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BC54D9"/>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566E76"/>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566E76"/>
    <w:pPr>
      <w:widowControl w:val="0"/>
      <w:shd w:val="clear" w:color="auto" w:fill="FFFFFF"/>
      <w:spacing w:before="480" w:after="0" w:line="739" w:lineRule="exact"/>
      <w:jc w:val="both"/>
    </w:pPr>
    <w:rPr>
      <w:rFonts w:ascii="Times New Roman" w:eastAsia="Times New Roman" w:hAnsi="Times New Roman"/>
      <w:sz w:val="28"/>
      <w:szCs w:val="28"/>
    </w:rPr>
  </w:style>
  <w:style w:type="paragraph" w:styleId="a7">
    <w:name w:val="No Spacing"/>
    <w:uiPriority w:val="1"/>
    <w:qFormat/>
    <w:rsid w:val="003234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48679">
      <w:bodyDiv w:val="1"/>
      <w:marLeft w:val="0"/>
      <w:marRight w:val="0"/>
      <w:marTop w:val="0"/>
      <w:marBottom w:val="0"/>
      <w:divBdr>
        <w:top w:val="none" w:sz="0" w:space="0" w:color="auto"/>
        <w:left w:val="none" w:sz="0" w:space="0" w:color="auto"/>
        <w:bottom w:val="none" w:sz="0" w:space="0" w:color="auto"/>
        <w:right w:val="none" w:sz="0" w:space="0" w:color="auto"/>
      </w:divBdr>
    </w:div>
    <w:div w:id="634336596">
      <w:bodyDiv w:val="1"/>
      <w:marLeft w:val="0"/>
      <w:marRight w:val="0"/>
      <w:marTop w:val="0"/>
      <w:marBottom w:val="0"/>
      <w:divBdr>
        <w:top w:val="none" w:sz="0" w:space="0" w:color="auto"/>
        <w:left w:val="none" w:sz="0" w:space="0" w:color="auto"/>
        <w:bottom w:val="none" w:sz="0" w:space="0" w:color="auto"/>
        <w:right w:val="none" w:sz="0" w:space="0" w:color="auto"/>
      </w:divBdr>
    </w:div>
    <w:div w:id="105442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5306</Words>
  <Characters>3025</Characters>
  <Application>Microsoft Office Word</Application>
  <DocSecurity>0</DocSecurity>
  <Lines>25</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Оксана Костанян (HCJ-IMP0472 - o.kostanyan)</cp:lastModifiedBy>
  <cp:revision>2</cp:revision>
  <cp:lastPrinted>2020-10-28T09:43:00Z</cp:lastPrinted>
  <dcterms:created xsi:type="dcterms:W3CDTF">2020-10-30T08:24:00Z</dcterms:created>
  <dcterms:modified xsi:type="dcterms:W3CDTF">2020-10-30T08:24:00Z</dcterms:modified>
</cp:coreProperties>
</file>