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B73" w:rsidRPr="00C02D66" w:rsidRDefault="00796288" w:rsidP="000D0B73">
      <w:pPr>
        <w:spacing w:before="360" w:after="60"/>
        <w:jc w:val="center"/>
        <w:rPr>
          <w:rFonts w:ascii="AcademyC" w:hAnsi="AcademyC"/>
          <w:b/>
          <w:color w:val="002060"/>
          <w:sz w:val="24"/>
          <w:szCs w:val="24"/>
        </w:rPr>
      </w:pPr>
      <w:bookmarkStart w:id="0" w:name="_GoBack"/>
      <w:bookmarkStart w:id="1" w:name="bookmark0"/>
      <w:bookmarkEnd w:id="0"/>
      <w:r w:rsidRPr="00C02D66">
        <w:rPr>
          <w:noProof/>
          <w:sz w:val="24"/>
          <w:szCs w:val="24"/>
        </w:rPr>
        <w:drawing>
          <wp:anchor distT="0" distB="0" distL="114300" distR="114300" simplePos="0" relativeHeight="251658240" behindDoc="0" locked="0" layoutInCell="1" allowOverlap="1">
            <wp:simplePos x="0" y="0"/>
            <wp:positionH relativeFrom="column">
              <wp:posOffset>2836141</wp:posOffset>
            </wp:positionH>
            <wp:positionV relativeFrom="paragraph">
              <wp:posOffset>-384117</wp:posOffset>
            </wp:positionV>
            <wp:extent cx="491702" cy="644237"/>
            <wp:effectExtent l="0" t="0" r="3810" b="381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91702" cy="644237"/>
                    </a:xfrm>
                    <a:prstGeom prst="rect">
                      <a:avLst/>
                    </a:prstGeom>
                    <a:noFill/>
                  </pic:spPr>
                </pic:pic>
              </a:graphicData>
            </a:graphic>
          </wp:anchor>
        </w:drawing>
      </w:r>
      <w:r w:rsidR="00D5027A" w:rsidRPr="00C02D66">
        <w:rPr>
          <w:rFonts w:ascii="AcademyC" w:hAnsi="AcademyC"/>
          <w:b/>
          <w:color w:val="002060"/>
          <w:sz w:val="24"/>
          <w:szCs w:val="24"/>
        </w:rPr>
        <w:t>УКР</w:t>
      </w:r>
      <w:r w:rsidRPr="00C02D66">
        <w:rPr>
          <w:rFonts w:ascii="AcademyC" w:hAnsi="AcademyC"/>
          <w:b/>
          <w:color w:val="002060"/>
          <w:sz w:val="24"/>
          <w:szCs w:val="24"/>
        </w:rPr>
        <w:t>АЇНА</w:t>
      </w:r>
    </w:p>
    <w:p w:rsidR="000D0B73" w:rsidRPr="00C02D66" w:rsidRDefault="000D0B73" w:rsidP="000D0B73">
      <w:pPr>
        <w:spacing w:after="60"/>
        <w:jc w:val="center"/>
        <w:rPr>
          <w:rFonts w:ascii="AcademyC" w:hAnsi="AcademyC"/>
          <w:b/>
          <w:color w:val="002060"/>
          <w:sz w:val="28"/>
          <w:szCs w:val="28"/>
        </w:rPr>
      </w:pPr>
      <w:r w:rsidRPr="00C02D66">
        <w:rPr>
          <w:rFonts w:ascii="AcademyC" w:hAnsi="AcademyC"/>
          <w:b/>
          <w:color w:val="002060"/>
          <w:sz w:val="28"/>
          <w:szCs w:val="28"/>
        </w:rPr>
        <w:t>ВИЩА  РАДА  ПРАВОСУДДЯ</w:t>
      </w:r>
    </w:p>
    <w:p w:rsidR="000D0B73" w:rsidRPr="008D5649" w:rsidRDefault="000D0B73" w:rsidP="000D0B73">
      <w:pPr>
        <w:spacing w:after="240"/>
        <w:jc w:val="center"/>
        <w:rPr>
          <w:rFonts w:ascii="AcademyC" w:hAnsi="AcademyC"/>
          <w:b/>
          <w:color w:val="002060"/>
          <w:sz w:val="28"/>
          <w:szCs w:val="28"/>
        </w:rPr>
      </w:pPr>
      <w:r w:rsidRPr="008D5649">
        <w:rPr>
          <w:rFonts w:ascii="AcademyC" w:hAnsi="AcademyC"/>
          <w:b/>
          <w:color w:val="002060"/>
          <w:sz w:val="28"/>
          <w:szCs w:val="28"/>
        </w:rPr>
        <w:t>РІШЕННЯ</w:t>
      </w:r>
    </w:p>
    <w:tbl>
      <w:tblPr>
        <w:tblW w:w="10031" w:type="dxa"/>
        <w:tblLook w:val="04A0"/>
      </w:tblPr>
      <w:tblGrid>
        <w:gridCol w:w="3098"/>
        <w:gridCol w:w="3309"/>
        <w:gridCol w:w="3624"/>
      </w:tblGrid>
      <w:tr w:rsidR="00796288" w:rsidRPr="00796288" w:rsidTr="004A2A49">
        <w:trPr>
          <w:trHeight w:val="188"/>
        </w:trPr>
        <w:tc>
          <w:tcPr>
            <w:tcW w:w="3098" w:type="dxa"/>
          </w:tcPr>
          <w:p w:rsidR="000D0B73" w:rsidRPr="00796288" w:rsidRDefault="00796288" w:rsidP="004A2A49">
            <w:pPr>
              <w:ind w:right="-237"/>
              <w:rPr>
                <w:noProof/>
                <w:color w:val="002060"/>
                <w:sz w:val="28"/>
                <w:szCs w:val="28"/>
                <w:lang w:val="ru-RU"/>
              </w:rPr>
            </w:pPr>
            <w:r>
              <w:rPr>
                <w:noProof/>
                <w:color w:val="002060"/>
                <w:sz w:val="28"/>
                <w:szCs w:val="28"/>
                <w:lang w:val="ru-RU"/>
              </w:rPr>
              <w:t>29 жовтня 2020 року</w:t>
            </w:r>
          </w:p>
        </w:tc>
        <w:tc>
          <w:tcPr>
            <w:tcW w:w="3309" w:type="dxa"/>
          </w:tcPr>
          <w:p w:rsidR="000D0B73" w:rsidRPr="00796288" w:rsidRDefault="000D0B73" w:rsidP="004A2A49">
            <w:pPr>
              <w:jc w:val="center"/>
              <w:rPr>
                <w:noProof/>
                <w:color w:val="002060"/>
                <w:sz w:val="28"/>
                <w:szCs w:val="28"/>
              </w:rPr>
            </w:pPr>
            <w:r w:rsidRPr="00796288">
              <w:rPr>
                <w:color w:val="002060"/>
                <w:sz w:val="28"/>
                <w:szCs w:val="28"/>
              </w:rPr>
              <w:t>Київ</w:t>
            </w:r>
          </w:p>
        </w:tc>
        <w:tc>
          <w:tcPr>
            <w:tcW w:w="3624" w:type="dxa"/>
          </w:tcPr>
          <w:p w:rsidR="000D0B73" w:rsidRPr="00796288" w:rsidRDefault="000D0B73" w:rsidP="00796288">
            <w:pPr>
              <w:rPr>
                <w:noProof/>
                <w:color w:val="002060"/>
                <w:sz w:val="28"/>
                <w:szCs w:val="28"/>
                <w:lang w:val="ru-RU"/>
              </w:rPr>
            </w:pPr>
            <w:r w:rsidRPr="00796288">
              <w:rPr>
                <w:noProof/>
                <w:color w:val="002060"/>
                <w:sz w:val="28"/>
                <w:szCs w:val="28"/>
                <w:lang w:val="ru-RU"/>
              </w:rPr>
              <w:t xml:space="preserve">    № </w:t>
            </w:r>
            <w:r w:rsidR="00796288">
              <w:rPr>
                <w:noProof/>
                <w:color w:val="002060"/>
                <w:sz w:val="28"/>
                <w:szCs w:val="28"/>
                <w:lang w:val="ru-RU"/>
              </w:rPr>
              <w:t xml:space="preserve"> 2991</w:t>
            </w:r>
            <w:r w:rsidRPr="00796288">
              <w:rPr>
                <w:noProof/>
                <w:color w:val="002060"/>
                <w:sz w:val="28"/>
                <w:szCs w:val="28"/>
                <w:lang w:val="ru-RU"/>
              </w:rPr>
              <w:t>/0/15-20</w:t>
            </w:r>
          </w:p>
        </w:tc>
      </w:tr>
    </w:tbl>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3"/>
      </w:tblGrid>
      <w:tr w:rsidR="000D0B73" w:rsidRPr="001A57A8" w:rsidTr="004A2A49">
        <w:trPr>
          <w:trHeight w:val="845"/>
        </w:trPr>
        <w:tc>
          <w:tcPr>
            <w:tcW w:w="4543" w:type="dxa"/>
          </w:tcPr>
          <w:p w:rsidR="00C34B32" w:rsidRDefault="00C34B32" w:rsidP="00582685">
            <w:pPr>
              <w:pStyle w:val="a9"/>
              <w:spacing w:before="240"/>
              <w:jc w:val="both"/>
              <w:rPr>
                <w:rFonts w:ascii="Times New Roman" w:hAnsi="Times New Roman" w:cs="Times New Roman"/>
                <w:b/>
                <w:lang w:val="uk-UA"/>
              </w:rPr>
            </w:pPr>
          </w:p>
          <w:p w:rsidR="00C34B32" w:rsidRDefault="00C34B32" w:rsidP="00582685">
            <w:pPr>
              <w:pStyle w:val="a9"/>
              <w:spacing w:before="240"/>
              <w:jc w:val="both"/>
              <w:rPr>
                <w:rFonts w:ascii="Times New Roman" w:hAnsi="Times New Roman" w:cs="Times New Roman"/>
                <w:b/>
                <w:lang w:val="uk-UA"/>
              </w:rPr>
            </w:pPr>
          </w:p>
          <w:p w:rsidR="000D0B73" w:rsidRPr="00BB62B3" w:rsidRDefault="000D0B73" w:rsidP="00582685">
            <w:pPr>
              <w:pStyle w:val="a9"/>
              <w:spacing w:before="240"/>
              <w:jc w:val="both"/>
              <w:rPr>
                <w:rFonts w:ascii="Times New Roman" w:hAnsi="Times New Roman" w:cs="Times New Roman"/>
                <w:b/>
                <w:lang w:val="uk-UA"/>
              </w:rPr>
            </w:pPr>
            <w:r w:rsidRPr="00BB62B3">
              <w:rPr>
                <w:rFonts w:ascii="Times New Roman" w:hAnsi="Times New Roman" w:cs="Times New Roman"/>
                <w:b/>
                <w:lang w:val="uk-UA"/>
              </w:rPr>
              <w:t xml:space="preserve">Про залишення без змін рішення </w:t>
            </w:r>
            <w:r>
              <w:rPr>
                <w:rFonts w:ascii="Times New Roman" w:hAnsi="Times New Roman" w:cs="Times New Roman"/>
                <w:b/>
                <w:lang w:val="uk-UA"/>
              </w:rPr>
              <w:t>Другої</w:t>
            </w:r>
            <w:r w:rsidRPr="00BB62B3">
              <w:rPr>
                <w:rFonts w:ascii="Times New Roman" w:hAnsi="Times New Roman" w:cs="Times New Roman"/>
                <w:b/>
                <w:lang w:val="uk-UA"/>
              </w:rPr>
              <w:t xml:space="preserve"> Дисциплінарної палати Вищої ради правосуддя від </w:t>
            </w:r>
            <w:r>
              <w:rPr>
                <w:rFonts w:ascii="Times New Roman" w:hAnsi="Times New Roman" w:cs="Times New Roman"/>
                <w:b/>
                <w:lang w:val="uk-UA"/>
              </w:rPr>
              <w:t>22 червня</w:t>
            </w:r>
            <w:r w:rsidRPr="00BB62B3">
              <w:rPr>
                <w:rFonts w:ascii="Times New Roman" w:hAnsi="Times New Roman" w:cs="Times New Roman"/>
                <w:b/>
                <w:lang w:val="uk-UA"/>
              </w:rPr>
              <w:t xml:space="preserve"> </w:t>
            </w:r>
            <w:r>
              <w:rPr>
                <w:rFonts w:ascii="Times New Roman" w:hAnsi="Times New Roman" w:cs="Times New Roman"/>
                <w:b/>
                <w:lang w:val="uk-UA"/>
              </w:rPr>
              <w:br/>
            </w:r>
            <w:r w:rsidRPr="00BB62B3">
              <w:rPr>
                <w:rFonts w:ascii="Times New Roman" w:hAnsi="Times New Roman" w:cs="Times New Roman"/>
                <w:b/>
                <w:lang w:val="uk-UA"/>
              </w:rPr>
              <w:t xml:space="preserve">2020 року № </w:t>
            </w:r>
            <w:r w:rsidR="00B534AE">
              <w:rPr>
                <w:rFonts w:ascii="Times New Roman" w:hAnsi="Times New Roman" w:cs="Times New Roman"/>
                <w:b/>
                <w:lang w:val="uk-UA"/>
              </w:rPr>
              <w:t>1916</w:t>
            </w:r>
            <w:r>
              <w:rPr>
                <w:rFonts w:ascii="Times New Roman" w:hAnsi="Times New Roman" w:cs="Times New Roman"/>
                <w:b/>
                <w:lang w:val="uk-UA"/>
              </w:rPr>
              <w:t>/</w:t>
            </w:r>
            <w:r w:rsidR="00582685">
              <w:rPr>
                <w:rFonts w:ascii="Times New Roman" w:hAnsi="Times New Roman" w:cs="Times New Roman"/>
                <w:b/>
                <w:lang w:val="uk-UA"/>
              </w:rPr>
              <w:t>2</w:t>
            </w:r>
            <w:r>
              <w:rPr>
                <w:rFonts w:ascii="Times New Roman" w:hAnsi="Times New Roman" w:cs="Times New Roman"/>
                <w:b/>
                <w:lang w:val="uk-UA"/>
              </w:rPr>
              <w:t>дп</w:t>
            </w:r>
            <w:r w:rsidRPr="00BB62B3">
              <w:rPr>
                <w:rFonts w:ascii="Times New Roman" w:hAnsi="Times New Roman" w:cs="Times New Roman"/>
                <w:b/>
                <w:lang w:val="uk-UA"/>
              </w:rPr>
              <w:t xml:space="preserve">/15-20 про притягнення судді </w:t>
            </w:r>
            <w:r>
              <w:rPr>
                <w:rFonts w:ascii="Times New Roman" w:hAnsi="Times New Roman" w:cs="Times New Roman"/>
                <w:b/>
                <w:lang w:val="uk-UA"/>
              </w:rPr>
              <w:t>Печерського районного суду міста Києва Смик С.І.</w:t>
            </w:r>
            <w:r w:rsidRPr="00BB62B3">
              <w:rPr>
                <w:rFonts w:ascii="Times New Roman" w:hAnsi="Times New Roman" w:cs="Times New Roman"/>
                <w:b/>
                <w:lang w:val="uk-UA"/>
              </w:rPr>
              <w:t xml:space="preserve"> до дисциплінарної відповідальності</w:t>
            </w:r>
          </w:p>
        </w:tc>
      </w:tr>
    </w:tbl>
    <w:p w:rsidR="000D0B73" w:rsidRPr="00B737B0" w:rsidRDefault="000D0B73" w:rsidP="000D0B73">
      <w:pPr>
        <w:jc w:val="both"/>
        <w:rPr>
          <w:sz w:val="28"/>
          <w:szCs w:val="28"/>
        </w:rPr>
      </w:pPr>
    </w:p>
    <w:p w:rsidR="000D0B73" w:rsidRDefault="000D0B73" w:rsidP="000D0B73">
      <w:pPr>
        <w:ind w:firstLine="720"/>
        <w:jc w:val="both"/>
        <w:rPr>
          <w:sz w:val="28"/>
          <w:szCs w:val="28"/>
        </w:rPr>
      </w:pPr>
      <w:r w:rsidRPr="00B737B0">
        <w:rPr>
          <w:sz w:val="28"/>
          <w:szCs w:val="28"/>
        </w:rPr>
        <w:t xml:space="preserve">Вища рада правосуддя, розглянувши </w:t>
      </w:r>
      <w:r w:rsidRPr="00BB62B3">
        <w:rPr>
          <w:sz w:val="28"/>
          <w:szCs w:val="28"/>
        </w:rPr>
        <w:t xml:space="preserve">скаргу </w:t>
      </w:r>
      <w:r w:rsidRPr="0047101C">
        <w:rPr>
          <w:sz w:val="28"/>
          <w:szCs w:val="28"/>
        </w:rPr>
        <w:t xml:space="preserve">судді </w:t>
      </w:r>
      <w:r>
        <w:rPr>
          <w:sz w:val="28"/>
          <w:szCs w:val="28"/>
        </w:rPr>
        <w:t>Печерського районного суду міста Києва Смик Світлани Іванівни</w:t>
      </w:r>
      <w:r w:rsidRPr="0047101C">
        <w:rPr>
          <w:sz w:val="28"/>
          <w:szCs w:val="28"/>
        </w:rPr>
        <w:t xml:space="preserve"> на рішення </w:t>
      </w:r>
      <w:r>
        <w:rPr>
          <w:sz w:val="28"/>
          <w:szCs w:val="28"/>
        </w:rPr>
        <w:t>Другої</w:t>
      </w:r>
      <w:r w:rsidRPr="0047101C">
        <w:rPr>
          <w:sz w:val="28"/>
          <w:szCs w:val="28"/>
        </w:rPr>
        <w:t xml:space="preserve"> Дисциплінарної па</w:t>
      </w:r>
      <w:r>
        <w:rPr>
          <w:sz w:val="28"/>
          <w:szCs w:val="28"/>
        </w:rPr>
        <w:t xml:space="preserve">лати Вищої ради правосуддя від 22 червня </w:t>
      </w:r>
      <w:r w:rsidRPr="0047101C">
        <w:rPr>
          <w:sz w:val="28"/>
          <w:szCs w:val="28"/>
        </w:rPr>
        <w:t xml:space="preserve">2020 року № </w:t>
      </w:r>
      <w:r w:rsidR="00B534AE">
        <w:rPr>
          <w:sz w:val="28"/>
          <w:szCs w:val="28"/>
        </w:rPr>
        <w:t>1916</w:t>
      </w:r>
      <w:r w:rsidRPr="0047101C">
        <w:rPr>
          <w:sz w:val="28"/>
          <w:szCs w:val="28"/>
        </w:rPr>
        <w:t xml:space="preserve">/1дп/15-20 про притягнення </w:t>
      </w:r>
      <w:r>
        <w:rPr>
          <w:sz w:val="28"/>
          <w:szCs w:val="28"/>
        </w:rPr>
        <w:t xml:space="preserve">її </w:t>
      </w:r>
      <w:r w:rsidRPr="0047101C">
        <w:rPr>
          <w:sz w:val="28"/>
          <w:szCs w:val="28"/>
        </w:rPr>
        <w:t>до дисциплінарної відповідальності</w:t>
      </w:r>
      <w:r>
        <w:rPr>
          <w:sz w:val="28"/>
          <w:szCs w:val="28"/>
        </w:rPr>
        <w:t>,</w:t>
      </w:r>
    </w:p>
    <w:p w:rsidR="000D0B73" w:rsidRDefault="000D0B73" w:rsidP="000D0B73">
      <w:pPr>
        <w:jc w:val="center"/>
        <w:rPr>
          <w:sz w:val="28"/>
          <w:szCs w:val="28"/>
        </w:rPr>
      </w:pPr>
    </w:p>
    <w:p w:rsidR="000D0B73" w:rsidRPr="001A57A8" w:rsidRDefault="000D0B73" w:rsidP="000D0B73">
      <w:pPr>
        <w:spacing w:line="2" w:lineRule="atLeast"/>
        <w:jc w:val="center"/>
        <w:rPr>
          <w:b/>
          <w:sz w:val="28"/>
          <w:szCs w:val="28"/>
        </w:rPr>
      </w:pPr>
      <w:r w:rsidRPr="001A57A8">
        <w:rPr>
          <w:b/>
          <w:sz w:val="28"/>
          <w:szCs w:val="28"/>
        </w:rPr>
        <w:t>встановила:</w:t>
      </w:r>
    </w:p>
    <w:p w:rsidR="000D0B73" w:rsidRDefault="000D0B73" w:rsidP="000D0B73">
      <w:pPr>
        <w:pStyle w:val="10"/>
        <w:pBdr>
          <w:top w:val="nil"/>
          <w:left w:val="nil"/>
          <w:bottom w:val="nil"/>
          <w:right w:val="nil"/>
          <w:between w:val="nil"/>
        </w:pBdr>
        <w:rPr>
          <w:b/>
          <w:i/>
          <w:sz w:val="28"/>
          <w:szCs w:val="28"/>
        </w:rPr>
      </w:pPr>
    </w:p>
    <w:p w:rsidR="00FB7D33" w:rsidRPr="00453434" w:rsidRDefault="00FB7D33" w:rsidP="000D0B73">
      <w:pPr>
        <w:pStyle w:val="10"/>
        <w:pBdr>
          <w:top w:val="nil"/>
          <w:left w:val="nil"/>
          <w:bottom w:val="nil"/>
          <w:right w:val="nil"/>
          <w:between w:val="nil"/>
        </w:pBdr>
        <w:rPr>
          <w:b/>
          <w:i/>
          <w:sz w:val="28"/>
          <w:szCs w:val="28"/>
        </w:rPr>
      </w:pPr>
    </w:p>
    <w:p w:rsidR="000D0B73" w:rsidRPr="00044384" w:rsidRDefault="000D0B73" w:rsidP="000D0B73">
      <w:pPr>
        <w:widowControl w:val="0"/>
        <w:tabs>
          <w:tab w:val="left" w:pos="851"/>
        </w:tabs>
        <w:jc w:val="both"/>
        <w:rPr>
          <w:rStyle w:val="20"/>
          <w:rFonts w:ascii="Times New Roman" w:hAnsi="Times New Roman" w:cs="Times New Roman"/>
          <w:color w:val="000000" w:themeColor="text1"/>
          <w:sz w:val="28"/>
          <w:szCs w:val="28"/>
        </w:rPr>
      </w:pPr>
      <w:r w:rsidRPr="00D61F53">
        <w:rPr>
          <w:rStyle w:val="20"/>
          <w:rFonts w:ascii="Times New Roman" w:hAnsi="Times New Roman" w:cs="Times New Roman"/>
          <w:color w:val="000000" w:themeColor="text1"/>
          <w:spacing w:val="-4"/>
          <w:sz w:val="28"/>
          <w:szCs w:val="28"/>
        </w:rPr>
        <w:t xml:space="preserve">до Вищої ради правосуддя 10 липня 2020 року електронною поштою </w:t>
      </w:r>
      <w:r w:rsidRPr="00D61F53">
        <w:rPr>
          <w:rStyle w:val="20"/>
          <w:rFonts w:ascii="Times New Roman" w:hAnsi="Times New Roman" w:cs="Times New Roman"/>
          <w:color w:val="000000" w:themeColor="text1"/>
          <w:spacing w:val="-4"/>
          <w:sz w:val="28"/>
          <w:szCs w:val="28"/>
        </w:rPr>
        <w:br/>
      </w:r>
      <w:r w:rsidRPr="00044384">
        <w:rPr>
          <w:rStyle w:val="20"/>
          <w:rFonts w:ascii="Times New Roman" w:hAnsi="Times New Roman" w:cs="Times New Roman"/>
          <w:color w:val="000000" w:themeColor="text1"/>
          <w:spacing w:val="-4"/>
          <w:sz w:val="28"/>
          <w:szCs w:val="28"/>
        </w:rPr>
        <w:t>(вх. № 3314/0/6-20)</w:t>
      </w:r>
      <w:r w:rsidRPr="00044384">
        <w:rPr>
          <w:rStyle w:val="20"/>
          <w:rFonts w:ascii="Times New Roman" w:hAnsi="Times New Roman" w:cs="Times New Roman"/>
          <w:color w:val="000000" w:themeColor="text1"/>
          <w:sz w:val="28"/>
          <w:szCs w:val="28"/>
        </w:rPr>
        <w:t xml:space="preserve"> надійшла скарга судді Печерського районного суду міста Києва Смик С.І. на рішення Другої Дисциплінарної палати Вищої ради правосуддя (далі – Друга Дисциплінарна палата) від 22 червня 2020 року № </w:t>
      </w:r>
      <w:r w:rsidR="00B534AE" w:rsidRPr="00044384">
        <w:rPr>
          <w:rStyle w:val="20"/>
          <w:rFonts w:ascii="Times New Roman" w:hAnsi="Times New Roman" w:cs="Times New Roman"/>
          <w:color w:val="000000" w:themeColor="text1"/>
          <w:sz w:val="28"/>
          <w:szCs w:val="28"/>
        </w:rPr>
        <w:t>1916</w:t>
      </w:r>
      <w:r w:rsidRPr="00044384">
        <w:rPr>
          <w:rStyle w:val="20"/>
          <w:rFonts w:ascii="Times New Roman" w:hAnsi="Times New Roman" w:cs="Times New Roman"/>
          <w:color w:val="000000" w:themeColor="text1"/>
          <w:sz w:val="28"/>
          <w:szCs w:val="28"/>
        </w:rPr>
        <w:t>/2дп/15-20 про притягнення судді до дисциплінарної відповідальності, яка містила клопотання про поновлення строку для оскарження цього рішення.</w:t>
      </w:r>
    </w:p>
    <w:p w:rsidR="000D0B73" w:rsidRPr="00044384" w:rsidRDefault="000D0B73" w:rsidP="000D0B73">
      <w:pPr>
        <w:ind w:firstLine="720"/>
        <w:jc w:val="both"/>
        <w:rPr>
          <w:color w:val="000000" w:themeColor="text1"/>
          <w:sz w:val="28"/>
          <w:szCs w:val="28"/>
        </w:rPr>
      </w:pPr>
      <w:r w:rsidRPr="00044384">
        <w:rPr>
          <w:color w:val="000000" w:themeColor="text1"/>
          <w:sz w:val="28"/>
          <w:szCs w:val="28"/>
        </w:rPr>
        <w:t>Відповідно до протоколу автоматизованого розподілу справи між членами Вищої ради правосуддя від 13 липня 2020 року доповідачем щодо вказаної скарги визначено члена Вищої ради правосуддя Овсієнка А.А.</w:t>
      </w:r>
    </w:p>
    <w:p w:rsidR="000D0B73" w:rsidRPr="00044384" w:rsidRDefault="000D0B73" w:rsidP="000D0B73">
      <w:pPr>
        <w:ind w:firstLine="720"/>
        <w:jc w:val="both"/>
        <w:rPr>
          <w:color w:val="000000" w:themeColor="text1"/>
          <w:sz w:val="28"/>
          <w:szCs w:val="28"/>
        </w:rPr>
      </w:pPr>
      <w:r w:rsidRPr="00044384">
        <w:rPr>
          <w:color w:val="000000" w:themeColor="text1"/>
          <w:sz w:val="28"/>
          <w:szCs w:val="28"/>
        </w:rPr>
        <w:t xml:space="preserve">Ухвалою Вищої ради правосуддя від </w:t>
      </w:r>
      <w:r w:rsidR="00583D6F" w:rsidRPr="00044384">
        <w:rPr>
          <w:color w:val="000000" w:themeColor="text1"/>
          <w:sz w:val="28"/>
          <w:szCs w:val="28"/>
        </w:rPr>
        <w:t>29 жовтня</w:t>
      </w:r>
      <w:r w:rsidRPr="00044384">
        <w:rPr>
          <w:color w:val="000000" w:themeColor="text1"/>
          <w:sz w:val="28"/>
          <w:szCs w:val="28"/>
        </w:rPr>
        <w:t xml:space="preserve"> 2020 року № </w:t>
      </w:r>
      <w:r w:rsidR="00F42FFD" w:rsidRPr="00044384">
        <w:rPr>
          <w:color w:val="000000" w:themeColor="text1"/>
          <w:sz w:val="28"/>
          <w:szCs w:val="28"/>
        </w:rPr>
        <w:t>2990</w:t>
      </w:r>
      <w:r w:rsidRPr="00044384">
        <w:rPr>
          <w:color w:val="000000" w:themeColor="text1"/>
          <w:sz w:val="28"/>
          <w:szCs w:val="28"/>
        </w:rPr>
        <w:t>/0/15-20 судді Смик С.І. за її клопотанням поновлено строк для оскарження вказаного рішення Другої Дисциплінарної палати.</w:t>
      </w:r>
    </w:p>
    <w:p w:rsidR="000D0B73" w:rsidRPr="00044384" w:rsidRDefault="000D0B73" w:rsidP="000D0B73">
      <w:pPr>
        <w:tabs>
          <w:tab w:val="left" w:pos="3318"/>
        </w:tabs>
        <w:ind w:firstLine="709"/>
        <w:jc w:val="both"/>
        <w:rPr>
          <w:color w:val="000000" w:themeColor="text1"/>
          <w:sz w:val="28"/>
          <w:szCs w:val="28"/>
        </w:rPr>
      </w:pPr>
      <w:r w:rsidRPr="00044384">
        <w:rPr>
          <w:color w:val="000000" w:themeColor="text1"/>
          <w:sz w:val="28"/>
          <w:szCs w:val="28"/>
        </w:rPr>
        <w:t xml:space="preserve">Суддя Смик С.І., </w:t>
      </w:r>
      <w:r w:rsidR="00DF5E32" w:rsidRPr="00044384">
        <w:rPr>
          <w:color w:val="000000" w:themeColor="text1"/>
          <w:sz w:val="28"/>
          <w:szCs w:val="28"/>
        </w:rPr>
        <w:t>Т</w:t>
      </w:r>
      <w:r w:rsidRPr="00044384">
        <w:rPr>
          <w:color w:val="000000" w:themeColor="text1"/>
          <w:sz w:val="28"/>
          <w:szCs w:val="28"/>
        </w:rPr>
        <w:t>овариство з обмеженою відповідальністю «САН ПАРК» (далі – ТОВ «САН ПАРК»</w:t>
      </w:r>
      <w:r w:rsidR="007D69F7" w:rsidRPr="00044384">
        <w:rPr>
          <w:color w:val="000000" w:themeColor="text1"/>
          <w:sz w:val="28"/>
          <w:szCs w:val="28"/>
        </w:rPr>
        <w:t>, Товариство</w:t>
      </w:r>
      <w:r w:rsidRPr="00044384">
        <w:rPr>
          <w:color w:val="000000" w:themeColor="text1"/>
          <w:sz w:val="28"/>
          <w:szCs w:val="28"/>
        </w:rPr>
        <w:t>) належним чином та своєчасно повідомлені про дату, час і місце розгляду вказаних скарг. Зазначену інформацію оприлюднено на офіційному вебсайті Вищої ради правосуддя.</w:t>
      </w:r>
    </w:p>
    <w:p w:rsidR="00583D6F" w:rsidRPr="00044384" w:rsidRDefault="00583D6F" w:rsidP="00583D6F">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themeColor="text1"/>
          <w:sz w:val="28"/>
          <w:szCs w:val="28"/>
        </w:rPr>
      </w:pPr>
      <w:r w:rsidRPr="00044384">
        <w:rPr>
          <w:color w:val="000000" w:themeColor="text1"/>
          <w:sz w:val="28"/>
          <w:szCs w:val="28"/>
        </w:rPr>
        <w:t xml:space="preserve">У засідання Вищої ради правосуддя 29 жовтня 2020 року прибула представник судді Смик С.І. – адвокат </w:t>
      </w:r>
      <w:proofErr w:type="spellStart"/>
      <w:r w:rsidRPr="00044384">
        <w:rPr>
          <w:color w:val="000000" w:themeColor="text1"/>
          <w:sz w:val="28"/>
          <w:szCs w:val="28"/>
        </w:rPr>
        <w:t>Ніколенко</w:t>
      </w:r>
      <w:proofErr w:type="spellEnd"/>
      <w:r w:rsidRPr="00044384">
        <w:rPr>
          <w:color w:val="000000" w:themeColor="text1"/>
          <w:sz w:val="28"/>
          <w:szCs w:val="28"/>
        </w:rPr>
        <w:t xml:space="preserve"> А.В., яка підтримала доводи скарги на рішення Другої Дисциплінарної палати в повному обсязі, просила її задовольнити. </w:t>
      </w:r>
      <w:r w:rsidRPr="00044384">
        <w:rPr>
          <w:rFonts w:eastAsia="Calibri"/>
          <w:color w:val="000000" w:themeColor="text1"/>
          <w:sz w:val="28"/>
          <w:szCs w:val="28"/>
        </w:rPr>
        <w:t xml:space="preserve">Представник скаржника ТОВ «САН ПАРК» </w:t>
      </w:r>
      <w:r w:rsidRPr="00044384">
        <w:rPr>
          <w:color w:val="000000" w:themeColor="text1"/>
          <w:sz w:val="28"/>
          <w:szCs w:val="28"/>
        </w:rPr>
        <w:t>–</w:t>
      </w:r>
      <w:r w:rsidRPr="00044384">
        <w:rPr>
          <w:rFonts w:eastAsia="Calibri"/>
          <w:color w:val="000000" w:themeColor="text1"/>
          <w:sz w:val="28"/>
          <w:szCs w:val="28"/>
        </w:rPr>
        <w:t xml:space="preserve"> адвокат </w:t>
      </w:r>
      <w:r w:rsidRPr="00044384">
        <w:rPr>
          <w:rFonts w:eastAsia="Calibri"/>
          <w:color w:val="000000" w:themeColor="text1"/>
          <w:sz w:val="28"/>
          <w:szCs w:val="28"/>
        </w:rPr>
        <w:br/>
      </w:r>
      <w:r w:rsidRPr="00044384">
        <w:rPr>
          <w:rFonts w:eastAsia="Calibri"/>
          <w:color w:val="000000" w:themeColor="text1"/>
          <w:sz w:val="28"/>
          <w:szCs w:val="28"/>
        </w:rPr>
        <w:lastRenderedPageBreak/>
        <w:t xml:space="preserve">Мовчан А.О. </w:t>
      </w:r>
      <w:r w:rsidRPr="00044384">
        <w:rPr>
          <w:color w:val="000000" w:themeColor="text1"/>
          <w:sz w:val="28"/>
          <w:szCs w:val="28"/>
        </w:rPr>
        <w:t>у засідання Вищої ради правосуддя не прибув, про причини неявки не повідомив.</w:t>
      </w:r>
    </w:p>
    <w:p w:rsidR="000D0B73" w:rsidRPr="00044384" w:rsidRDefault="000D0B73" w:rsidP="000D0B73">
      <w:pPr>
        <w:pStyle w:val="rvps2"/>
        <w:shd w:val="clear" w:color="auto" w:fill="FFFFFF"/>
        <w:spacing w:before="0" w:beforeAutospacing="0" w:after="0" w:afterAutospacing="0"/>
        <w:ind w:firstLine="709"/>
        <w:jc w:val="both"/>
        <w:rPr>
          <w:color w:val="000000" w:themeColor="text1"/>
          <w:sz w:val="28"/>
          <w:szCs w:val="28"/>
        </w:rPr>
      </w:pPr>
      <w:r w:rsidRPr="00044384">
        <w:rPr>
          <w:color w:val="000000" w:themeColor="text1"/>
          <w:sz w:val="28"/>
          <w:szCs w:val="28"/>
        </w:rPr>
        <w:t xml:space="preserve">Вища рада правосуддя, вивчивши подану скаргу та доповнення, дослідивши матеріали дисциплінарної справи, заслухавши доповідача – члена Вищої ради правосуддя Овсієнка А.А., пояснення </w:t>
      </w:r>
      <w:r w:rsidR="007D69F7" w:rsidRPr="00044384">
        <w:rPr>
          <w:color w:val="000000" w:themeColor="text1"/>
          <w:sz w:val="28"/>
          <w:szCs w:val="28"/>
        </w:rPr>
        <w:t xml:space="preserve">представника </w:t>
      </w:r>
      <w:r w:rsidR="00583D6F" w:rsidRPr="00044384">
        <w:rPr>
          <w:color w:val="000000" w:themeColor="text1"/>
          <w:sz w:val="28"/>
          <w:szCs w:val="28"/>
        </w:rPr>
        <w:t xml:space="preserve">судді Смик С.І. – адвоката </w:t>
      </w:r>
      <w:proofErr w:type="spellStart"/>
      <w:r w:rsidR="00583D6F" w:rsidRPr="00044384">
        <w:rPr>
          <w:color w:val="000000" w:themeColor="text1"/>
          <w:sz w:val="28"/>
          <w:szCs w:val="28"/>
        </w:rPr>
        <w:t>Ніколенко</w:t>
      </w:r>
      <w:proofErr w:type="spellEnd"/>
      <w:r w:rsidR="00583D6F" w:rsidRPr="00044384">
        <w:rPr>
          <w:color w:val="000000" w:themeColor="text1"/>
          <w:sz w:val="28"/>
          <w:szCs w:val="28"/>
        </w:rPr>
        <w:t xml:space="preserve"> А.В.</w:t>
      </w:r>
      <w:r w:rsidRPr="00044384">
        <w:rPr>
          <w:color w:val="000000" w:themeColor="text1"/>
          <w:sz w:val="28"/>
          <w:szCs w:val="28"/>
        </w:rPr>
        <w:t>, встановила таке.</w:t>
      </w:r>
    </w:p>
    <w:bookmarkEnd w:id="1"/>
    <w:p w:rsidR="00FA3330" w:rsidRPr="00044384" w:rsidRDefault="00D975BB" w:rsidP="001147A0">
      <w:pPr>
        <w:pStyle w:val="Style98"/>
        <w:widowControl/>
        <w:spacing w:line="240" w:lineRule="auto"/>
        <w:ind w:firstLine="720"/>
        <w:rPr>
          <w:rFonts w:ascii="ProbaPro" w:hAnsi="ProbaPro"/>
          <w:color w:val="000000" w:themeColor="text1"/>
          <w:shd w:val="clear" w:color="auto" w:fill="FFFFFF"/>
        </w:rPr>
      </w:pPr>
      <w:r w:rsidRPr="00044384">
        <w:rPr>
          <w:rFonts w:ascii="ProbaPro" w:hAnsi="ProbaPro"/>
          <w:color w:val="000000" w:themeColor="text1"/>
          <w:shd w:val="clear" w:color="auto" w:fill="FFFFFF"/>
        </w:rPr>
        <w:t>Смик Світлана Іванівна Постановою Верховної Ради України від 5 квітня 2007 року № 878-V обрана безстроково на посаду судді місцевого Печерського районного суду міста Києва (нині – Печерський районний суд міста Києва).</w:t>
      </w:r>
    </w:p>
    <w:p w:rsidR="00DF5E32" w:rsidRPr="00044384" w:rsidRDefault="00DF5E32" w:rsidP="00DF5E32">
      <w:pPr>
        <w:pStyle w:val="Style98"/>
        <w:widowControl/>
        <w:spacing w:line="240" w:lineRule="auto"/>
        <w:ind w:firstLine="720"/>
        <w:rPr>
          <w:rFonts w:ascii="ProbaPro" w:hAnsi="ProbaPro"/>
          <w:color w:val="000000" w:themeColor="text1"/>
          <w:shd w:val="clear" w:color="auto" w:fill="FFFFFF"/>
        </w:rPr>
      </w:pPr>
      <w:r w:rsidRPr="00044384">
        <w:rPr>
          <w:rFonts w:ascii="ProbaPro" w:hAnsi="ProbaPro"/>
          <w:color w:val="000000" w:themeColor="text1"/>
          <w:shd w:val="clear" w:color="auto" w:fill="FFFFFF"/>
        </w:rPr>
        <w:t xml:space="preserve">3 лютого 2020 року до Вищої ради правосуддя за вхідним № 104/0/13-20 надійшла скарга адвоката Мовчана А.О., подана в інтересах ТОВ «САН ПАРК», на дії судді Печерського районного суду міста Києва Смик С.І. під час розгляду справи № 757/52843/19-к за клопотанням прокурора групи прокурорів Генеральної прокуратури </w:t>
      </w:r>
      <w:r w:rsidR="00C20A95">
        <w:rPr>
          <w:rFonts w:ascii="ProbaPro" w:hAnsi="ProbaPro"/>
          <w:color w:val="000000" w:themeColor="text1"/>
          <w:shd w:val="clear" w:color="auto" w:fill="FFFFFF"/>
        </w:rPr>
        <w:t>ОСОБА__________2</w:t>
      </w:r>
      <w:r w:rsidRPr="00044384">
        <w:rPr>
          <w:rFonts w:ascii="ProbaPro" w:hAnsi="ProbaPro"/>
          <w:color w:val="000000" w:themeColor="text1"/>
          <w:shd w:val="clear" w:color="auto" w:fill="FFFFFF"/>
        </w:rPr>
        <w:t xml:space="preserve"> про арешт майна у межах кримінального провадження № </w:t>
      </w:r>
      <w:r w:rsidR="00BB053C">
        <w:rPr>
          <w:rFonts w:ascii="ProbaPro" w:hAnsi="ProbaPro"/>
          <w:color w:val="000000" w:themeColor="text1"/>
          <w:shd w:val="clear" w:color="auto" w:fill="FFFFFF"/>
        </w:rPr>
        <w:t>______________________</w:t>
      </w:r>
      <w:r w:rsidRPr="00044384">
        <w:rPr>
          <w:rFonts w:ascii="ProbaPro" w:hAnsi="ProbaPro"/>
          <w:color w:val="000000" w:themeColor="text1"/>
          <w:shd w:val="clear" w:color="auto" w:fill="FFFFFF"/>
        </w:rPr>
        <w:t xml:space="preserve">. </w:t>
      </w:r>
    </w:p>
    <w:p w:rsidR="00DF5E32" w:rsidRPr="00044384" w:rsidRDefault="00DF5E32" w:rsidP="00DF5E32">
      <w:pPr>
        <w:pStyle w:val="Style98"/>
        <w:widowControl/>
        <w:spacing w:line="240" w:lineRule="auto"/>
        <w:ind w:firstLine="720"/>
        <w:rPr>
          <w:color w:val="000000" w:themeColor="text1"/>
        </w:rPr>
      </w:pPr>
      <w:r w:rsidRPr="00044384">
        <w:rPr>
          <w:color w:val="000000" w:themeColor="text1"/>
        </w:rPr>
        <w:t xml:space="preserve">Скаржник вказував, що суддя Смик С.І. постановила ухвалу від 4 жовтня 2019 року, якою наклала арешт на нерухоме майно (нежитлові приміщення), що належало ТОВ «САН ПАРК» на праві власності, без належних на те правових підстав та передала його на зберігання потерпілій </w:t>
      </w:r>
      <w:r w:rsidR="00BB053C">
        <w:rPr>
          <w:color w:val="000000" w:themeColor="text1"/>
        </w:rPr>
        <w:t>ОСОБА___1</w:t>
      </w:r>
      <w:r w:rsidRPr="00044384">
        <w:rPr>
          <w:color w:val="000000" w:themeColor="text1"/>
        </w:rPr>
        <w:t xml:space="preserve">, тобто </w:t>
      </w:r>
      <w:r w:rsidR="00A439F3" w:rsidRPr="00044384">
        <w:rPr>
          <w:color w:val="000000" w:themeColor="text1"/>
        </w:rPr>
        <w:t>вчинила дії</w:t>
      </w:r>
      <w:r w:rsidRPr="00044384">
        <w:rPr>
          <w:color w:val="000000" w:themeColor="text1"/>
        </w:rPr>
        <w:t xml:space="preserve">, що не передбачені кримінальним процесуальним законодавством. При цьому скаржник зауважував, що ТОВ «САН ПАРК» не є юридичною особою, щодо якої здійснюється вказане кримінальне провадження, а такі нежитлові приміщення не були речовим доказом у вказаному кримінальному провадженні. Суддя Смик С.І. під час розгляду клопотання не з’ясувала, хто є власником вказаного нерухомого майна, чим позбавила Товариство можливості взяти участь у його розгляді. Як наслідок, на підставі ухвали </w:t>
      </w:r>
      <w:r w:rsidRPr="00044384">
        <w:rPr>
          <w:color w:val="000000" w:themeColor="text1"/>
        </w:rPr>
        <w:br/>
        <w:t xml:space="preserve">від 4 жовтня 2019 року, постановленої суддею Смик С.І., невідомі особи </w:t>
      </w:r>
      <w:r w:rsidRPr="00044384">
        <w:rPr>
          <w:color w:val="000000" w:themeColor="text1"/>
        </w:rPr>
        <w:br/>
        <w:t>18–19 жовтня 2019 року в інтересах потерпілої перешкоджали проходу на територію нежитлових приміщень працівників як безпосередньо Товариства, так і інших орендарів, тобто було заблоковано роботу підприємства. На думку скаржника, суддя Смик С.І. на порушення вимог статей 171, 173 Кримінального процесуального кодексу України (далі – КПК України) не оцінила розумність і співрозмірність обмеження права власності завданням кримінального провадження, а також наслідки арешту майна для його власника.</w:t>
      </w:r>
    </w:p>
    <w:p w:rsidR="00DF5E32" w:rsidRPr="00044384" w:rsidRDefault="00DF5E32" w:rsidP="00DF5E32">
      <w:pPr>
        <w:ind w:firstLine="720"/>
        <w:jc w:val="both"/>
        <w:rPr>
          <w:color w:val="000000" w:themeColor="text1"/>
          <w:sz w:val="28"/>
          <w:szCs w:val="28"/>
        </w:rPr>
      </w:pPr>
      <w:r w:rsidRPr="00044384">
        <w:rPr>
          <w:color w:val="000000" w:themeColor="text1"/>
          <w:sz w:val="28"/>
          <w:szCs w:val="28"/>
        </w:rPr>
        <w:t xml:space="preserve">Ухвалою Другої Дисциплінарної палати від 6 квітня 2020 року </w:t>
      </w:r>
      <w:r w:rsidRPr="00044384">
        <w:rPr>
          <w:color w:val="000000" w:themeColor="text1"/>
          <w:sz w:val="28"/>
          <w:szCs w:val="28"/>
        </w:rPr>
        <w:br/>
        <w:t>№ 882/2дп/15-20 за вказаною скаргою відкрито дисциплінарну справу стосовно судді Печерського районного суду міста Києва Смик С.І.</w:t>
      </w:r>
    </w:p>
    <w:p w:rsidR="00DF5E32" w:rsidRPr="00044384" w:rsidRDefault="00DF5E32" w:rsidP="00DF5E32">
      <w:pPr>
        <w:ind w:firstLine="720"/>
        <w:jc w:val="both"/>
        <w:rPr>
          <w:color w:val="000000" w:themeColor="text1"/>
          <w:sz w:val="28"/>
          <w:szCs w:val="28"/>
        </w:rPr>
      </w:pPr>
      <w:r w:rsidRPr="00044384">
        <w:rPr>
          <w:color w:val="000000" w:themeColor="text1"/>
          <w:sz w:val="28"/>
          <w:szCs w:val="28"/>
        </w:rPr>
        <w:t xml:space="preserve">Рішенням Другої Дисциплінарної палати від 22 червня 2020 року </w:t>
      </w:r>
      <w:r w:rsidRPr="00044384">
        <w:rPr>
          <w:color w:val="000000" w:themeColor="text1"/>
          <w:sz w:val="28"/>
          <w:szCs w:val="28"/>
        </w:rPr>
        <w:br/>
        <w:t>№ 1916/2дп/15-20 суддю Печерського районного суду міста Києва Смик С.І. притягнуто до дисциплінарної відповідальності та застосовано до неї дисциплінарне стягнення у виді догани – з позбавленням права на отримання доплат до посадового окладу судді протягом одного місяця.</w:t>
      </w:r>
    </w:p>
    <w:p w:rsidR="00DF5E32" w:rsidRPr="00044384" w:rsidRDefault="00DF5E32" w:rsidP="00DF5E32">
      <w:pPr>
        <w:ind w:firstLine="720"/>
        <w:jc w:val="both"/>
        <w:rPr>
          <w:color w:val="000000" w:themeColor="text1"/>
          <w:sz w:val="28"/>
          <w:szCs w:val="28"/>
        </w:rPr>
      </w:pPr>
      <w:r w:rsidRPr="00044384">
        <w:rPr>
          <w:color w:val="000000" w:themeColor="text1"/>
          <w:sz w:val="28"/>
          <w:szCs w:val="28"/>
        </w:rPr>
        <w:lastRenderedPageBreak/>
        <w:t xml:space="preserve">Другою Дисциплінарною палатою встановлено, що 3 жовтня 2019 року до провадження слідчого судді Печерського районного суду міста Києва </w:t>
      </w:r>
      <w:r w:rsidRPr="00044384">
        <w:rPr>
          <w:color w:val="000000" w:themeColor="text1"/>
          <w:sz w:val="28"/>
          <w:szCs w:val="28"/>
        </w:rPr>
        <w:br/>
        <w:t xml:space="preserve">Смик С.І. надійшло клопотання прокурора групи прокурорів Генеральної прокуратури України </w:t>
      </w:r>
      <w:r w:rsidR="00C20A95">
        <w:rPr>
          <w:color w:val="000000" w:themeColor="text1"/>
          <w:sz w:val="28"/>
          <w:szCs w:val="28"/>
        </w:rPr>
        <w:t>ОСОБА__________2</w:t>
      </w:r>
      <w:r w:rsidRPr="00044384">
        <w:rPr>
          <w:color w:val="000000" w:themeColor="text1"/>
          <w:sz w:val="28"/>
          <w:szCs w:val="28"/>
        </w:rPr>
        <w:t xml:space="preserve"> у межах кримінального провадження </w:t>
      </w:r>
      <w:r w:rsidRPr="00044384">
        <w:rPr>
          <w:color w:val="000000" w:themeColor="text1"/>
          <w:sz w:val="28"/>
          <w:szCs w:val="28"/>
          <w:shd w:val="clear" w:color="auto" w:fill="FFFFFF"/>
        </w:rPr>
        <w:t xml:space="preserve">№ </w:t>
      </w:r>
      <w:r w:rsidR="00BB053C">
        <w:rPr>
          <w:color w:val="000000" w:themeColor="text1"/>
          <w:sz w:val="28"/>
          <w:szCs w:val="28"/>
          <w:shd w:val="clear" w:color="auto" w:fill="FFFFFF"/>
        </w:rPr>
        <w:t>______________________</w:t>
      </w:r>
      <w:r w:rsidRPr="00044384">
        <w:rPr>
          <w:color w:val="000000" w:themeColor="text1"/>
          <w:sz w:val="28"/>
          <w:szCs w:val="28"/>
          <w:shd w:val="clear" w:color="auto" w:fill="FFFFFF"/>
        </w:rPr>
        <w:t>,</w:t>
      </w:r>
      <w:r w:rsidRPr="00044384">
        <w:rPr>
          <w:color w:val="000000" w:themeColor="text1"/>
          <w:sz w:val="28"/>
          <w:szCs w:val="28"/>
        </w:rPr>
        <w:t xml:space="preserve"> внесеного 16 грудня 2014 року до Єдиного реєстру досудових розслідувань за ознаками кримінальних правопорушень, передбачених частинами першою, четвертою статті 190, частиною п’ятою статті 191, частиною третьою статті 197-1, частинами третьою, четвертою статті 358, частиною другою статті 361, частиною другою статті 364, частиною другою статті 365-2, частиною другою статті 366, частиною другою статті 375 Кримінального кодексу України. </w:t>
      </w:r>
    </w:p>
    <w:p w:rsidR="00DF5E32" w:rsidRPr="00044384" w:rsidRDefault="00DF5E32" w:rsidP="00DF5E32">
      <w:pPr>
        <w:ind w:firstLine="720"/>
        <w:jc w:val="both"/>
        <w:rPr>
          <w:color w:val="000000" w:themeColor="text1"/>
          <w:sz w:val="28"/>
          <w:szCs w:val="28"/>
        </w:rPr>
      </w:pPr>
      <w:r w:rsidRPr="00044384">
        <w:rPr>
          <w:color w:val="000000" w:themeColor="text1"/>
          <w:sz w:val="28"/>
          <w:szCs w:val="28"/>
        </w:rPr>
        <w:t xml:space="preserve">Зі змісту клопотання прокурора вбачалося, що протягом 2003–2004 років невстановлені особи заволоділи Відкритим акціонерним товариством «Гермес» (далі – ВАТ «Гермес»), засновником та співвласником якого є </w:t>
      </w:r>
      <w:r w:rsidR="00C20A95">
        <w:rPr>
          <w:color w:val="000000" w:themeColor="text1"/>
          <w:sz w:val="28"/>
          <w:szCs w:val="28"/>
        </w:rPr>
        <w:t>ОСОБА_3</w:t>
      </w:r>
      <w:r w:rsidRPr="00044384">
        <w:rPr>
          <w:color w:val="000000" w:themeColor="text1"/>
          <w:sz w:val="28"/>
          <w:szCs w:val="28"/>
        </w:rPr>
        <w:t xml:space="preserve">, та його майном в особливо великих розмірах, що призвело до спричинення майнової шкоди в особливо великих розмірах. Прокурор вказував, що під час досудового розслідування встановлено майно, що належало ВАТ «Гермес», а саме нежитлові приміщення плодоовочевої бази, які розташовані на земельній ділянці за адресою: </w:t>
      </w:r>
      <w:r w:rsidR="00C20A95">
        <w:rPr>
          <w:color w:val="000000" w:themeColor="text1"/>
          <w:sz w:val="28"/>
          <w:szCs w:val="28"/>
        </w:rPr>
        <w:t>______АДРЕСА_________________________</w:t>
      </w:r>
      <w:r w:rsidRPr="00044384">
        <w:rPr>
          <w:color w:val="000000" w:themeColor="text1"/>
          <w:sz w:val="28"/>
          <w:szCs w:val="28"/>
        </w:rPr>
        <w:t xml:space="preserve">, що також підтверджувалося інформацією щодо об’єктів нерухомого майна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Зазначені нежитлові приміщення були визнані речовим доказом постановою слідчого від 1 жовтня 2019 року. Крім того, у клопотанні зазначалося, що 27 вересня 2019 року </w:t>
      </w:r>
      <w:r w:rsidR="00BB053C">
        <w:rPr>
          <w:color w:val="000000" w:themeColor="text1"/>
          <w:sz w:val="28"/>
          <w:szCs w:val="28"/>
        </w:rPr>
        <w:t>ОСОБА___1</w:t>
      </w:r>
      <w:r w:rsidRPr="00044384">
        <w:rPr>
          <w:color w:val="000000" w:themeColor="text1"/>
          <w:sz w:val="28"/>
          <w:szCs w:val="28"/>
        </w:rPr>
        <w:t xml:space="preserve"> визнано потерпілою у вказаному кримінальному провадженні. Прокурор також вказував, що зазначене майно може бути використане як забезпечення можливого цивільного позову для відшкодування шкоди, завданої внаслідок кримінального правопорушення, а накладення арешту майна допускається з метою забезпечення збереження речових доказів. За цих обставин прокурор просив задля забезпечення збереження речового доказу та відшкодування шкоди накласти арешт на нежитлові приміщення та передати їх на зберігання потерпілій </w:t>
      </w:r>
      <w:r w:rsidR="00BB053C">
        <w:rPr>
          <w:color w:val="000000" w:themeColor="text1"/>
          <w:sz w:val="28"/>
          <w:szCs w:val="28"/>
        </w:rPr>
        <w:t>ОСОБА___1</w:t>
      </w:r>
      <w:r w:rsidRPr="00044384">
        <w:rPr>
          <w:color w:val="000000" w:themeColor="text1"/>
          <w:sz w:val="28"/>
          <w:szCs w:val="28"/>
        </w:rPr>
        <w:t xml:space="preserve">, а розгляд клопотання провести без виклику представників </w:t>
      </w:r>
      <w:r w:rsidR="00DD78EB" w:rsidRPr="00044384">
        <w:rPr>
          <w:color w:val="000000" w:themeColor="text1"/>
          <w:sz w:val="28"/>
          <w:szCs w:val="28"/>
        </w:rPr>
        <w:t>нинішніх</w:t>
      </w:r>
      <w:r w:rsidRPr="00044384">
        <w:rPr>
          <w:color w:val="000000" w:themeColor="text1"/>
          <w:sz w:val="28"/>
          <w:szCs w:val="28"/>
        </w:rPr>
        <w:t xml:space="preserve"> власників зазначеної нерухомості з метою забезпечення арешту та збереження майна.</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 xml:space="preserve">Ухвалою слідчого судді Смик С.І. від 4 жовтня 2019 року вказане клопотання прокурора задоволено та накладено арешт на нерухоме майно у виді нежитлових приміщень плодоовочевої бази, а також ухвалено передати зазначене нерухоме майно на зберігання потерпілій </w:t>
      </w:r>
      <w:r w:rsidR="00BB053C">
        <w:rPr>
          <w:color w:val="000000" w:themeColor="text1"/>
          <w:sz w:val="28"/>
          <w:szCs w:val="28"/>
        </w:rPr>
        <w:t>ОСОБА___1</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Як вбачається з ухвали суду, у судовому засіданні під час розгляду вказаного клопотання прокурор не був присутній, інші особи, зокрема представники власника нерухомого майна, на яке накладено арешт, – ТОВ «САН ПАРК», до суду не викликалися.</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lastRenderedPageBreak/>
        <w:t>Зазначена ухвала слідчого судді була оскаржена ТОВ «САН ПАРК» до суду апеляційної інстанції.</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Ухвалою Київського апеляційного суду від 21 листопада 2019 року скасовано ухвалу слідчого судді від 4 жовтня 2019 року та постановлено нову ухвалу, якою відмовлено у задоволенні клопотання прокурора про арешт нежитлових приміщень плодоовочевої бази.</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 xml:space="preserve">Скасовуючи ухвалу суду першої інстанції, апеляційний суд зазначив, що, постановляючи ухвалу про задоволення клопотання прокурора про арешт майна, слідчий суддя виходив з необхідності збереження речового доказу, однак орган досудового розслідування у розумінні вимог статті 132 КПК України не надав достатніх і належних доказів тих обставин, на які послався у клопотанні. Разом із тим суд апеляційної інстанції дійшов висновку, що слідчий суддя неповною мірою дотримався вимог статей 94, 132, 170, 173 КПК України та Конвенції про захист прав людини </w:t>
      </w:r>
      <w:r w:rsidR="00DD78EB" w:rsidRPr="00044384">
        <w:rPr>
          <w:color w:val="000000" w:themeColor="text1"/>
          <w:sz w:val="28"/>
          <w:szCs w:val="28"/>
        </w:rPr>
        <w:t>і</w:t>
      </w:r>
      <w:r w:rsidRPr="00044384">
        <w:rPr>
          <w:color w:val="000000" w:themeColor="text1"/>
          <w:sz w:val="28"/>
          <w:szCs w:val="28"/>
        </w:rPr>
        <w:t xml:space="preserve"> основоположних свобод, вказав на необґрунтованість та помилковість рішення суду щодо накладення арешту на нерухоме майно. Апеляційний суд встановив, що прокурором у клопотанні не доведено мету накладення арешту – збереження речових доказів, незважаючи на наявність постанови слідчого від 1 жовтня 2019 року про визнання таких приміщень речовим доказом, яка, на думку суду апеляційної інстанції, також не містила обґрунтування відповідності нерухомого майна критеріям, визначеним статтею 98 КПК України. При цьому суд апеляційної інстанції зауважив, що накладення арешту на належне ТОВ «САН ПАРК» нерухоме майно не виправдовує такий ступінь втручання у права і свободи зазначеного Товариства потребам досудового розслідування і при вказаних обставинах явно порушує справедливий баланс між інтересами власника майна, гарантованими законом, і завданням цього кримінального провадження, що, у свою чергу, нівелює накладення арешту на таке майно з метою забезпечення збереження речових доказів. Апеляційний суд також вважав, що слідчий суддя, передаючи нерухоме майно на зберігання потерпілій </w:t>
      </w:r>
      <w:r w:rsidR="00BB053C">
        <w:rPr>
          <w:color w:val="000000" w:themeColor="text1"/>
          <w:sz w:val="28"/>
          <w:szCs w:val="28"/>
        </w:rPr>
        <w:t>ОСОБА___1</w:t>
      </w:r>
      <w:r w:rsidRPr="00044384">
        <w:rPr>
          <w:color w:val="000000" w:themeColor="text1"/>
          <w:sz w:val="28"/>
          <w:szCs w:val="28"/>
        </w:rPr>
        <w:t xml:space="preserve">, не врахував вимоги статті 100 КПК України, якими не передбачено передачу потерпілому на зберігання речових доказів, вилучених стороною кримінального провадження. </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lang w:val="ru-RU"/>
        </w:rPr>
      </w:pPr>
      <w:r w:rsidRPr="00044384">
        <w:rPr>
          <w:color w:val="000000" w:themeColor="text1"/>
          <w:sz w:val="28"/>
          <w:szCs w:val="28"/>
        </w:rPr>
        <w:t xml:space="preserve">Судом апеляційної інстанції також було встановлено, що постановою прокурора від 15 листопада 2019 року відмовлено у задоволенні заяви </w:t>
      </w:r>
      <w:r w:rsidRPr="00044384">
        <w:rPr>
          <w:color w:val="000000" w:themeColor="text1"/>
          <w:sz w:val="28"/>
          <w:szCs w:val="28"/>
        </w:rPr>
        <w:br/>
      </w:r>
      <w:r w:rsidR="00BB053C">
        <w:rPr>
          <w:color w:val="000000" w:themeColor="text1"/>
          <w:sz w:val="28"/>
          <w:szCs w:val="28"/>
        </w:rPr>
        <w:t>ОСОБА___1</w:t>
      </w:r>
      <w:r w:rsidRPr="00044384">
        <w:rPr>
          <w:color w:val="000000" w:themeColor="text1"/>
          <w:sz w:val="28"/>
          <w:szCs w:val="28"/>
        </w:rPr>
        <w:t xml:space="preserve"> від 27 вересня 2019 року про залучення її до кримінального провадження як потерпілої, а іншою постановою прокурора, винесеною цього самого дня, скасовано постанову слідчого від 1 жовтня 2019 року про визнання речовим доказом у кримінальному провадженні нерухомого майна у виді нежитлових приміщень плодоовочевої бази.</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 xml:space="preserve">Друга Дисциплінарна палата у своєму рішенні зазначила, що під час постановлення ухвали від 4 жовтня 2019 року суддя Смик С.І. не дотрималася у повному обсязі вимог статей 3, 94, 132, 173, 370, 372 КПК України, статті 1 </w:t>
      </w:r>
      <w:r w:rsidRPr="00044384">
        <w:rPr>
          <w:color w:val="000000" w:themeColor="text1"/>
          <w:sz w:val="28"/>
          <w:szCs w:val="28"/>
        </w:rPr>
        <w:lastRenderedPageBreak/>
        <w:t>Першого протоколу до Конвенції про захист прав людини і основоположних свобод, статті 41 Конституції України.</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Зокрема, суддя Смик С.І., постановляючи ухвалу, не врахувала, що орган досудового розслідування у розумінні статті 132 КПК України не надав достатніх і належних доказів тих обставин, на які послався у клопотанні, зокрема щодо необхідності збереження речового доказу.</w:t>
      </w:r>
    </w:p>
    <w:p w:rsidR="00DF5E32" w:rsidRPr="00044384" w:rsidRDefault="00DF5E32" w:rsidP="00DF5E32">
      <w:pPr>
        <w:pStyle w:val="rtejustify"/>
        <w:shd w:val="clear" w:color="auto" w:fill="FFFFFF"/>
        <w:spacing w:before="0" w:beforeAutospacing="0" w:after="0" w:afterAutospacing="0"/>
        <w:jc w:val="both"/>
        <w:rPr>
          <w:color w:val="000000" w:themeColor="text1"/>
          <w:sz w:val="28"/>
          <w:szCs w:val="28"/>
        </w:rPr>
      </w:pPr>
      <w:r w:rsidRPr="00044384">
        <w:rPr>
          <w:color w:val="000000" w:themeColor="text1"/>
          <w:sz w:val="28"/>
          <w:szCs w:val="28"/>
        </w:rPr>
        <w:tab/>
        <w:t>Так, на думку Другої Дисциплінарної палати, суддя Смик С.І. не звернула увагу, що у своєму клопотанні орган досудового розслідування не надав оцінку правовим підставам арешту майна, достатності доказів необхідності забезпечення збереження речового доказу (нежитлових приміщень плодоовочевої бази), можливому розміру шкоди, завданої кримінальним правопорушенням та цивільним позовом</w:t>
      </w:r>
      <w:r w:rsidR="00DD78EB" w:rsidRPr="00044384">
        <w:rPr>
          <w:color w:val="000000" w:themeColor="text1"/>
          <w:sz w:val="28"/>
          <w:szCs w:val="28"/>
        </w:rPr>
        <w:t>, наслідкам</w:t>
      </w:r>
      <w:r w:rsidRPr="00044384">
        <w:rPr>
          <w:color w:val="000000" w:themeColor="text1"/>
          <w:sz w:val="28"/>
          <w:szCs w:val="28"/>
        </w:rPr>
        <w:t xml:space="preserve"> арешту майна для інших осіб.</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 xml:space="preserve">Як зауважила Друга Дисциплінарна палата, у клопотанні не було наведено об’єктивних підстав відповідності вказаного нерухомого майна критеріям, визначеним статтею 98 КПК України. </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 xml:space="preserve">Крім того, під час розгляду справи Другою Дисциплінарною палатою також не було встановлено, що зазначене нерухоме майно, на яке було накладено арешт, мало статус тимчасово вилученого майна у розумінні </w:t>
      </w:r>
      <w:r w:rsidRPr="00044384">
        <w:rPr>
          <w:color w:val="000000" w:themeColor="text1"/>
          <w:sz w:val="28"/>
          <w:szCs w:val="28"/>
        </w:rPr>
        <w:br/>
        <w:t>статті 172 КПК України.</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Друга Дисциплінарна палата також вважала, що в ухвалі від 4 жовтня 2019 року суддя Смик С.І. не вказала належні підстави, мотиви та обґрунтування необхідності розгляду клопотання про арешт майна за відсутності власника; на порушення статей 171, 173 КПК України не надала оцінки розумності і співрозмірності обмеження права власності ТОВ «САН ПАРК» завданням кримінального провадження, а також наслідкам арешту майна для його власника, зокрема, чи не призведе накладення арешту на нерухоме майно до зупинення або надмірного обмеження правомірної підприємницької діяльності. Зазначена ухвала, на думку дисциплінарного органу, не містить мотивів, з яких суддя дійшла висновку про існування потреб досудового розслідування, які б виправдовували такий ступінь втручання у право власності особи, який унеможливлював не лише її право розпорядження майном, яке використовувалося у господарській діяльності, але й право на користування ним.</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Суддя Смик С.І., як зазначає дисциплінарний орган, постановляючи зазначену ухвалу</w:t>
      </w:r>
      <w:r w:rsidR="00DD78EB" w:rsidRPr="00044384">
        <w:rPr>
          <w:color w:val="000000" w:themeColor="text1"/>
          <w:sz w:val="28"/>
          <w:szCs w:val="28"/>
        </w:rPr>
        <w:t>,</w:t>
      </w:r>
      <w:r w:rsidRPr="00044384">
        <w:rPr>
          <w:color w:val="000000" w:themeColor="text1"/>
          <w:sz w:val="28"/>
          <w:szCs w:val="28"/>
        </w:rPr>
        <w:t xml:space="preserve"> також вийшла за межі наданих їй повноважень, оскільки всупереч вимогам статті 100 КПК України передала нерухоме майно на зберігання потерпілому, тоді як за змістом приписів частини шостої вказаної статті таке </w:t>
      </w:r>
      <w:r w:rsidR="00DD78EB" w:rsidRPr="00044384">
        <w:rPr>
          <w:color w:val="000000" w:themeColor="text1"/>
          <w:sz w:val="28"/>
          <w:szCs w:val="28"/>
        </w:rPr>
        <w:t xml:space="preserve">майно </w:t>
      </w:r>
      <w:r w:rsidRPr="00044384">
        <w:rPr>
          <w:color w:val="000000" w:themeColor="text1"/>
          <w:sz w:val="28"/>
          <w:szCs w:val="28"/>
        </w:rPr>
        <w:t>повертається власнику (законному володільцю) або передається йому на відповідальне зберігання. Зокрема, суддя Смик С.І. не врахувала, що власником та постійним володільцем арештованого нерухомого майна понад 10 років є виключно ТОВ «САН ПАРК».</w:t>
      </w:r>
    </w:p>
    <w:p w:rsidR="00DF5E32" w:rsidRPr="00044384" w:rsidRDefault="00DF5E32" w:rsidP="00C34B32">
      <w:pPr>
        <w:pStyle w:val="rtejustify"/>
        <w:shd w:val="clear" w:color="auto" w:fill="FFFFFF"/>
        <w:spacing w:before="0" w:beforeAutospacing="0" w:after="0" w:afterAutospacing="0"/>
        <w:ind w:firstLine="720"/>
        <w:jc w:val="both"/>
        <w:rPr>
          <w:color w:val="000000" w:themeColor="text1"/>
          <w:sz w:val="28"/>
          <w:szCs w:val="28"/>
          <w:shd w:val="clear" w:color="auto" w:fill="FFFFFF"/>
        </w:rPr>
      </w:pPr>
      <w:r w:rsidRPr="00044384">
        <w:rPr>
          <w:color w:val="000000" w:themeColor="text1"/>
          <w:sz w:val="28"/>
          <w:szCs w:val="28"/>
          <w:shd w:val="clear" w:color="auto" w:fill="FFFFFF"/>
        </w:rPr>
        <w:lastRenderedPageBreak/>
        <w:t xml:space="preserve">Друга Дисциплінарна палата вказала, що суддя Смик С.І. на порушення вимог статті 372 КПК України в мотивувальній частині ухвали від 4 жовтня 2019 року внаслідок недбалості не навела жодних встановлених судом обставин </w:t>
      </w:r>
      <w:r w:rsidR="005A6810" w:rsidRPr="00044384">
        <w:rPr>
          <w:color w:val="000000" w:themeColor="text1"/>
          <w:sz w:val="28"/>
          <w:szCs w:val="28"/>
          <w:shd w:val="clear" w:color="auto" w:fill="FFFFFF"/>
        </w:rPr>
        <w:br/>
      </w:r>
      <w:r w:rsidRPr="00044384">
        <w:rPr>
          <w:color w:val="000000" w:themeColor="text1"/>
          <w:sz w:val="28"/>
          <w:szCs w:val="28"/>
          <w:shd w:val="clear" w:color="auto" w:fill="FFFFFF"/>
        </w:rPr>
        <w:t>із посиланням на досліджені докази, а також мотивів, з яких суд виходив, ухвалюючи рішення про накладення арешту на майно, та дійшов висновку про існування потреб досудового розслідування, які б виправдовували такий ступінь втручання у право власності особи, який унеможливлював не лише її право на розпорядження майном, яке використовувалося у господарській діяльності, але й право на користуванням ним.</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shd w:val="clear" w:color="auto" w:fill="FFFFFF"/>
        </w:rPr>
      </w:pPr>
      <w:r w:rsidRPr="00044384">
        <w:rPr>
          <w:color w:val="000000" w:themeColor="text1"/>
          <w:sz w:val="28"/>
          <w:szCs w:val="28"/>
        </w:rPr>
        <w:t xml:space="preserve">Таким чином, Друга Дисциплінарна палата вважала, що у діях судді </w:t>
      </w:r>
      <w:r w:rsidRPr="00044384">
        <w:rPr>
          <w:color w:val="000000" w:themeColor="text1"/>
          <w:sz w:val="28"/>
          <w:szCs w:val="28"/>
        </w:rPr>
        <w:br/>
        <w:t xml:space="preserve">Смик С.І. щодо розгляду клопотання про арешт майна без наведення в постановленій ухвалі мотивів такого розгляду за відсутності власника майна, а також доводів, з яких суд виходив при постановленні ухвали по суті клопотання, в тому числі щодо накладення найбільш обтяжливого способу арешту майна, наявні склади дисциплінарних проступків, </w:t>
      </w:r>
      <w:r w:rsidRPr="00044384">
        <w:rPr>
          <w:color w:val="000000" w:themeColor="text1"/>
          <w:sz w:val="28"/>
          <w:szCs w:val="28"/>
          <w:shd w:val="clear" w:color="auto" w:fill="FFFFFF"/>
        </w:rPr>
        <w:t xml:space="preserve">передбачених підпунктами «а», «г» пункту 1 частини першої статті 106 Закону України «Про судоустрій і статус суддів» (незаконна відмова в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shd w:val="clear" w:color="auto" w:fill="FFFFFF"/>
        </w:rPr>
      </w:pPr>
      <w:r w:rsidRPr="00044384">
        <w:rPr>
          <w:color w:val="000000" w:themeColor="text1"/>
          <w:sz w:val="28"/>
          <w:szCs w:val="28"/>
          <w:shd w:val="clear" w:color="auto" w:fill="FFFFFF"/>
        </w:rPr>
        <w:t>Зазначене порушення, а саме істотне порушення процесуальних прав власника нерухомого майна, на яке накладено арешт, на думку Другої Дисциплінарної палати, допущено суддею Смик С.І. внаслідок неналежного ставлення до виконання обов’язків слідчого судді (недбалості).</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shd w:val="clear" w:color="auto" w:fill="FFFFFF"/>
        </w:rPr>
      </w:pPr>
      <w:r w:rsidRPr="00044384">
        <w:rPr>
          <w:color w:val="000000" w:themeColor="text1"/>
          <w:sz w:val="28"/>
          <w:szCs w:val="28"/>
          <w:shd w:val="clear" w:color="auto" w:fill="FFFFFF"/>
        </w:rPr>
        <w:t xml:space="preserve">Крім того, Друга Дисциплінарна палата встановила, що допущення суддею Смик С.І. порушення норм процесуального права під час розгляду вказаного клопотання прокурора призвело до істотних негативних наслідків, а саме порушення прав ТОВ «САН ПАРК» як власника нежитлових приміщень, які знаходяться за адресою: </w:t>
      </w:r>
      <w:r w:rsidR="00C20A95">
        <w:rPr>
          <w:color w:val="000000" w:themeColor="text1"/>
          <w:sz w:val="28"/>
          <w:szCs w:val="28"/>
          <w:shd w:val="clear" w:color="auto" w:fill="FFFFFF"/>
        </w:rPr>
        <w:t>______АДРЕСА_________________________</w:t>
      </w:r>
      <w:r w:rsidRPr="00044384">
        <w:rPr>
          <w:color w:val="000000" w:themeColor="text1"/>
          <w:sz w:val="28"/>
          <w:szCs w:val="28"/>
          <w:shd w:val="clear" w:color="auto" w:fill="FFFFFF"/>
        </w:rPr>
        <w:t>, оскільки на підставі ухвали слідчого судді Смик С.І. від 4 жовтня 2019 року в подальшому</w:t>
      </w:r>
      <w:r w:rsidR="00DD78EB" w:rsidRPr="00044384">
        <w:rPr>
          <w:color w:val="000000" w:themeColor="text1"/>
          <w:sz w:val="28"/>
          <w:szCs w:val="28"/>
          <w:shd w:val="clear" w:color="auto" w:fill="FFFFFF"/>
        </w:rPr>
        <w:t>,</w:t>
      </w:r>
      <w:r w:rsidRPr="00044384">
        <w:rPr>
          <w:color w:val="000000" w:themeColor="text1"/>
          <w:sz w:val="28"/>
          <w:szCs w:val="28"/>
          <w:shd w:val="clear" w:color="auto" w:fill="FFFFFF"/>
        </w:rPr>
        <w:t xml:space="preserve"> 18 і 19 жовтня 2019 року</w:t>
      </w:r>
      <w:r w:rsidR="00DD78EB" w:rsidRPr="00044384">
        <w:rPr>
          <w:color w:val="000000" w:themeColor="text1"/>
          <w:sz w:val="28"/>
          <w:szCs w:val="28"/>
          <w:shd w:val="clear" w:color="auto" w:fill="FFFFFF"/>
        </w:rPr>
        <w:t>,</w:t>
      </w:r>
      <w:r w:rsidRPr="00044384">
        <w:rPr>
          <w:color w:val="000000" w:themeColor="text1"/>
          <w:sz w:val="28"/>
          <w:szCs w:val="28"/>
          <w:shd w:val="clear" w:color="auto" w:fill="FFFFFF"/>
        </w:rPr>
        <w:t xml:space="preserve"> невідомі особи в інтересах потерпілої </w:t>
      </w:r>
      <w:r w:rsidR="00BB053C">
        <w:rPr>
          <w:color w:val="000000" w:themeColor="text1"/>
          <w:sz w:val="28"/>
          <w:szCs w:val="28"/>
          <w:shd w:val="clear" w:color="auto" w:fill="FFFFFF"/>
        </w:rPr>
        <w:t>ОСОБА___1</w:t>
      </w:r>
      <w:r w:rsidRPr="00044384">
        <w:rPr>
          <w:color w:val="000000" w:themeColor="text1"/>
          <w:sz w:val="28"/>
          <w:szCs w:val="28"/>
          <w:shd w:val="clear" w:color="auto" w:fill="FFFFFF"/>
        </w:rPr>
        <w:t xml:space="preserve"> захопили вказані нежитлові приміщення, перешкоджали проходу на територію працівників ТОВ «САН ПАРК» та орендарів нежитлових приміщень, а також проїзду автомобілів. Внаслідок таких дій ТОВ «САН ПАРК» отримало значну кількість скарг та листів від орендарів нежитлових приміщень, а також понесло немайнові витрати, оскільки вказані дії негативно вплинули на ділову репутацію Товариства.</w:t>
      </w:r>
    </w:p>
    <w:p w:rsidR="00C34B32" w:rsidRPr="00044384" w:rsidRDefault="00DF5E32" w:rsidP="00C34B32">
      <w:pPr>
        <w:pStyle w:val="rtejustify"/>
        <w:shd w:val="clear" w:color="auto" w:fill="FFFFFF"/>
        <w:spacing w:before="0" w:beforeAutospacing="0" w:after="0" w:afterAutospacing="0"/>
        <w:ind w:firstLine="720"/>
        <w:jc w:val="both"/>
        <w:rPr>
          <w:color w:val="000000" w:themeColor="text1"/>
          <w:sz w:val="28"/>
          <w:szCs w:val="28"/>
          <w:shd w:val="clear" w:color="auto" w:fill="FFFFFF"/>
        </w:rPr>
      </w:pPr>
      <w:r w:rsidRPr="00044384">
        <w:rPr>
          <w:color w:val="000000" w:themeColor="text1"/>
          <w:sz w:val="28"/>
          <w:szCs w:val="28"/>
          <w:shd w:val="clear" w:color="auto" w:fill="FFFFFF"/>
        </w:rPr>
        <w:t xml:space="preserve">Друга Дисциплінарна палата вказала, що порушення прав власника ТОВ «САН ПАРК» на мирне володіння майном допущено суддею Смик С.І. внаслідок грубої недбалості з огляду на очевидну непропорційність </w:t>
      </w:r>
      <w:r w:rsidRPr="00044384">
        <w:rPr>
          <w:color w:val="000000" w:themeColor="text1"/>
          <w:sz w:val="28"/>
          <w:szCs w:val="28"/>
          <w:shd w:val="clear" w:color="auto" w:fill="FFFFFF"/>
        </w:rPr>
        <w:lastRenderedPageBreak/>
        <w:t>застосованого заходу забезпечення, широке коло осіб, до яких його застосовано, та зухвалість обраного способу втручання.</w:t>
      </w:r>
    </w:p>
    <w:p w:rsidR="00DF5E32" w:rsidRPr="00044384" w:rsidRDefault="00DF5E32" w:rsidP="00C34B32">
      <w:pPr>
        <w:pStyle w:val="rtejustify"/>
        <w:shd w:val="clear" w:color="auto" w:fill="FFFFFF"/>
        <w:spacing w:before="0" w:beforeAutospacing="0" w:after="0" w:afterAutospacing="0"/>
        <w:ind w:firstLine="720"/>
        <w:jc w:val="both"/>
        <w:rPr>
          <w:color w:val="000000" w:themeColor="text1"/>
          <w:sz w:val="28"/>
          <w:szCs w:val="28"/>
          <w:shd w:val="clear" w:color="auto" w:fill="FFFFFF"/>
        </w:rPr>
      </w:pPr>
      <w:r w:rsidRPr="00044384">
        <w:rPr>
          <w:color w:val="000000" w:themeColor="text1"/>
          <w:sz w:val="28"/>
          <w:szCs w:val="28"/>
          <w:shd w:val="clear" w:color="auto" w:fill="FFFFFF"/>
        </w:rPr>
        <w:t>За таких обставин Друга Дисциплінарна палата вважала, що у діях судді Смик С.І. також наявний склад дисциплінарного проступку, передбаченого пунктом 4 частини першої статті 106 Закону України «Про судоустрій і статус суддів»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shd w:val="clear" w:color="auto" w:fill="FFFFFF"/>
        </w:rPr>
      </w:pPr>
      <w:r w:rsidRPr="00044384">
        <w:rPr>
          <w:color w:val="000000" w:themeColor="text1"/>
          <w:sz w:val="28"/>
          <w:szCs w:val="28"/>
          <w:shd w:val="clear" w:color="auto" w:fill="FFFFFF"/>
        </w:rPr>
        <w:t>Разом із тим Друга Дисциплінарна палата не встановила наявності у діях судді</w:t>
      </w:r>
      <w:r w:rsidRPr="00044384">
        <w:rPr>
          <w:color w:val="000000" w:themeColor="text1"/>
          <w:sz w:val="28"/>
          <w:szCs w:val="28"/>
          <w:shd w:val="clear" w:color="auto" w:fill="FFFFFF"/>
          <w:lang w:val="ru-RU"/>
        </w:rPr>
        <w:t xml:space="preserve"> </w:t>
      </w:r>
      <w:r w:rsidRPr="00044384">
        <w:rPr>
          <w:color w:val="000000" w:themeColor="text1"/>
          <w:sz w:val="28"/>
          <w:szCs w:val="28"/>
          <w:shd w:val="clear" w:color="auto" w:fill="FFFFFF"/>
        </w:rPr>
        <w:t>Смик С.І. умислу на допущення вказаних порушень.</w:t>
      </w:r>
    </w:p>
    <w:p w:rsidR="00DF5E32" w:rsidRPr="00044384" w:rsidRDefault="00DF5E32" w:rsidP="00DF5E32">
      <w:pPr>
        <w:ind w:firstLine="720"/>
        <w:jc w:val="both"/>
        <w:rPr>
          <w:color w:val="000000" w:themeColor="text1"/>
          <w:sz w:val="28"/>
          <w:szCs w:val="28"/>
        </w:rPr>
      </w:pPr>
      <w:r w:rsidRPr="00044384">
        <w:rPr>
          <w:color w:val="000000" w:themeColor="text1"/>
          <w:sz w:val="28"/>
          <w:szCs w:val="28"/>
        </w:rPr>
        <w:t>У скарзі на рішення Другої Дисциплінарної палати суддя Смик С.І. зазначає, що:</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у клопотанні про накладення арешту прокурор вказував, що такий захід забезпечення кримінального провадження слід застосувати для забезпечення арешту та збереження майна, у зв’язку із чим просив розглянути клопотання без виклику осіб, які на сьогодні є власниками нерухомого майна, а за змістом приписів частини другої статті 172 КПК України слідчий суддя має право розглядати клопотання про арешт майна без повідомлення власника майна;</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ТОВ «САН ПАРК» не було позбавлено можливості реалізувати надані йому процесуальні права та виконати процесуальні обов’язки, оскільки мало право звернутися із клопотанням про скасування такого арешту та оскаржити ухвалу слідчого судді в апеляційному порядку, чим, у свою чергу, й скористалося;</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розгляд клопотання прокурора за відсутності власника майна не порушував засад рівності учасників судового процесу перед законом і судом, змагальності сторін та свободи в наданні ними суду своїх доказів і доведенні перед судом їх переконливості з огляду на прямо передбачену законом можливість такого розгляду без його повідомлення та гарантоване законом право на оскарження такої ухвали власником майна, який не був присутній при розгляді питання про арешт майна;</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задовольняючи таке клопотання, вона виходила з того, що метою накладення арешту є збереження речових доказів, зокрема нерухомого майна плодоовочевої бази, яке за постановою слідчого від 10 жовтня 2019 року було визнано речовим доказом;</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proofErr w:type="spellStart"/>
      <w:r w:rsidRPr="00044384">
        <w:rPr>
          <w:color w:val="000000" w:themeColor="text1"/>
          <w:sz w:val="28"/>
          <w:szCs w:val="28"/>
        </w:rPr>
        <w:t>ненаведення</w:t>
      </w:r>
      <w:proofErr w:type="spellEnd"/>
      <w:r w:rsidRPr="00044384">
        <w:rPr>
          <w:color w:val="000000" w:themeColor="text1"/>
          <w:sz w:val="28"/>
          <w:szCs w:val="28"/>
        </w:rPr>
        <w:t xml:space="preserve"> детальних доводів і мотивів в ухвалі суду зумовлено виключно її значним навантаженням, а постановлена нею ухвала повністю відповідає приписам статті 372 КПК України;</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Друга Дисциплінарна палата вийшла за межі наданих їй повноважень, оскільки надала оцінку судовому рішенню;</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застосоване до неї дисциплінарне стягнення є непропорційним.</w:t>
      </w:r>
    </w:p>
    <w:p w:rsidR="00DF5E32" w:rsidRPr="00044384" w:rsidRDefault="00DF5E32" w:rsidP="00DF5E32">
      <w:pPr>
        <w:ind w:firstLine="720"/>
        <w:jc w:val="both"/>
        <w:rPr>
          <w:color w:val="000000" w:themeColor="text1"/>
          <w:sz w:val="28"/>
          <w:szCs w:val="28"/>
        </w:rPr>
      </w:pPr>
      <w:r w:rsidRPr="00044384">
        <w:rPr>
          <w:color w:val="000000" w:themeColor="text1"/>
          <w:sz w:val="28"/>
          <w:szCs w:val="28"/>
        </w:rPr>
        <w:lastRenderedPageBreak/>
        <w:t xml:space="preserve">За таких обставин суддя Смик С.І. просить повністю скасувати рішення Першої Дисциплінарної палати від </w:t>
      </w:r>
      <w:r w:rsidRPr="00044384">
        <w:rPr>
          <w:rStyle w:val="20"/>
          <w:rFonts w:ascii="Times New Roman" w:hAnsi="Times New Roman" w:cs="Times New Roman"/>
          <w:color w:val="000000" w:themeColor="text1"/>
          <w:sz w:val="28"/>
          <w:szCs w:val="28"/>
        </w:rPr>
        <w:t xml:space="preserve">22 червня 2020 року № </w:t>
      </w:r>
      <w:r w:rsidR="00B534AE" w:rsidRPr="00044384">
        <w:rPr>
          <w:rStyle w:val="20"/>
          <w:rFonts w:ascii="Times New Roman" w:hAnsi="Times New Roman" w:cs="Times New Roman"/>
          <w:color w:val="000000" w:themeColor="text1"/>
          <w:sz w:val="28"/>
          <w:szCs w:val="28"/>
        </w:rPr>
        <w:t>1916</w:t>
      </w:r>
      <w:r w:rsidRPr="00044384">
        <w:rPr>
          <w:rStyle w:val="20"/>
          <w:rFonts w:ascii="Times New Roman" w:hAnsi="Times New Roman" w:cs="Times New Roman"/>
          <w:color w:val="000000" w:themeColor="text1"/>
          <w:sz w:val="28"/>
          <w:szCs w:val="28"/>
        </w:rPr>
        <w:t xml:space="preserve">/2дп/15-20 </w:t>
      </w:r>
      <w:r w:rsidRPr="00044384">
        <w:rPr>
          <w:color w:val="000000" w:themeColor="text1"/>
          <w:sz w:val="28"/>
          <w:szCs w:val="28"/>
        </w:rPr>
        <w:t>та закрити дисциплінарне провадження стосовно неї.</w:t>
      </w:r>
    </w:p>
    <w:p w:rsidR="00DF5E32" w:rsidRPr="00044384" w:rsidRDefault="00DF5E32" w:rsidP="00F274C3">
      <w:pPr>
        <w:ind w:firstLine="720"/>
        <w:jc w:val="both"/>
        <w:rPr>
          <w:color w:val="000000" w:themeColor="text1"/>
          <w:sz w:val="28"/>
          <w:szCs w:val="28"/>
        </w:rPr>
      </w:pPr>
      <w:r w:rsidRPr="00044384">
        <w:rPr>
          <w:color w:val="000000" w:themeColor="text1"/>
          <w:sz w:val="28"/>
          <w:szCs w:val="28"/>
        </w:rPr>
        <w:t>Втім, за результатами перевірки доводів скарги судді Смик С.І., аналізу змісту оскаржуваного рішення Другої Дисциплінарної палати та матеріалів дисциплінарної справи, копії матеріалів справи №</w:t>
      </w:r>
      <w:r w:rsidRPr="00044384">
        <w:rPr>
          <w:color w:val="000000" w:themeColor="text1"/>
          <w:sz w:val="28"/>
          <w:szCs w:val="28"/>
          <w:shd w:val="clear" w:color="auto" w:fill="FFFFFF"/>
        </w:rPr>
        <w:t xml:space="preserve"> 757/52843/19-к</w:t>
      </w:r>
      <w:r w:rsidRPr="00044384">
        <w:rPr>
          <w:color w:val="000000" w:themeColor="text1"/>
          <w:sz w:val="28"/>
          <w:szCs w:val="28"/>
        </w:rPr>
        <w:t xml:space="preserve"> </w:t>
      </w:r>
      <w:r w:rsidR="000415E1" w:rsidRPr="00044384">
        <w:rPr>
          <w:color w:val="000000" w:themeColor="text1"/>
          <w:sz w:val="28"/>
          <w:szCs w:val="28"/>
        </w:rPr>
        <w:t>Вища рада правосуддя вважає</w:t>
      </w:r>
      <w:r w:rsidRPr="00044384">
        <w:rPr>
          <w:color w:val="000000" w:themeColor="text1"/>
          <w:sz w:val="28"/>
          <w:szCs w:val="28"/>
        </w:rPr>
        <w:t xml:space="preserve">, що рішення Другої Дисциплінарної палати слід залишити без змін з огляду на таке. </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shd w:val="clear" w:color="auto" w:fill="FFFFFF"/>
        </w:rPr>
      </w:pPr>
      <w:r w:rsidRPr="00044384">
        <w:rPr>
          <w:color w:val="000000" w:themeColor="text1"/>
          <w:sz w:val="28"/>
          <w:szCs w:val="28"/>
        </w:rPr>
        <w:t>За своєю правовою природою арешт майна як захід забезпечення кримінального провадження застосовується не лише для забезпечення досягнення дієвості цього провадження, але й з метою запобігання можливості його приховування, пошкодження, псування, знищення, перетворення, відчуження, якщо щодо нього існує сукупність підстав чи розумних підозр вважати, що таке є доказом кримінального правопорушення, підлягає спеціальній конфіскації, за його рахунок можливо відшкодувати шкоду</w:t>
      </w:r>
      <w:r w:rsidRPr="00044384">
        <w:rPr>
          <w:color w:val="000000" w:themeColor="text1"/>
          <w:sz w:val="28"/>
          <w:szCs w:val="28"/>
          <w:shd w:val="clear" w:color="auto" w:fill="FFFFFF"/>
        </w:rPr>
        <w:t xml:space="preserve">, завдану внаслідок кримінального правопорушення, стягнути з юридичної особи отриману неправомірну вигоду, можливо здійснити конфіскацію. </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shd w:val="clear" w:color="auto" w:fill="FFFFFF"/>
        </w:rPr>
        <w:t>При цьому особа, на майно якої накладено арешт, фактично позбавляється права розпорядження та користування ним, однак не втрачає права володіння таким майном</w:t>
      </w:r>
      <w:bookmarkStart w:id="2" w:name="n6837"/>
      <w:bookmarkStart w:id="3" w:name="n5423"/>
      <w:bookmarkEnd w:id="2"/>
      <w:bookmarkEnd w:id="3"/>
      <w:r w:rsidRPr="00044384">
        <w:rPr>
          <w:color w:val="000000" w:themeColor="text1"/>
          <w:sz w:val="28"/>
          <w:szCs w:val="28"/>
        </w:rPr>
        <w:t xml:space="preserve">. Безумовно, внаслідок накладення арешту на майно особа зазнає втручання з боку держави в особі її державних органів у її право на мирне володіння таким майном у розумінні статті 1 Першого протоколу до Конвенції про захист прав людини і основоположних свобод </w:t>
      </w:r>
      <w:r w:rsidRPr="00044384">
        <w:rPr>
          <w:color w:val="000000" w:themeColor="text1"/>
          <w:sz w:val="28"/>
          <w:szCs w:val="28"/>
        </w:rPr>
        <w:br/>
        <w:t>(далі – Конвенція).</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З огляду на вказану вище правову підставу накладення арешту на майно та з метою реалізації функцій судового контролю за дотриманням прав, свобод та інтересів осіб у кримінальному провадженні слідчому судді належить під час розгляду клопотання слідчого, прокурора з’ясовувати та перевіряти, чи такий засіб забезпечення кримінального провадження є виправданим втручанням у право власності особи, тобто «передбачений законом», здійснюється в «інтересах суспільства», та враховувати розумне співвідношення пропорційності між засобами та метою, «яка має бути реалізована будь-якими засобами, що застосовуються державою в тому числі, тими, які спрямовані на встановлення контролю за використанням особою своєї власності» (рішення у справі «</w:t>
      </w:r>
      <w:proofErr w:type="spellStart"/>
      <w:r w:rsidRPr="00044384">
        <w:rPr>
          <w:color w:val="000000" w:themeColor="text1"/>
          <w:sz w:val="28"/>
          <w:szCs w:val="28"/>
        </w:rPr>
        <w:t>Боржонов</w:t>
      </w:r>
      <w:proofErr w:type="spellEnd"/>
      <w:r w:rsidRPr="00044384">
        <w:rPr>
          <w:color w:val="000000" w:themeColor="text1"/>
          <w:sz w:val="28"/>
          <w:szCs w:val="28"/>
        </w:rPr>
        <w:t xml:space="preserve"> проти Російської Федерації», § 57-63).</w:t>
      </w:r>
    </w:p>
    <w:p w:rsidR="00F274C3" w:rsidRPr="00044384" w:rsidRDefault="00DF5E32" w:rsidP="005A6810">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 xml:space="preserve">Разом із тим з огляду на мету та завдання застосування такого заходу забезпечення кримінального провадження, які визначені статтею 170 КПК України (зокрема, </w:t>
      </w:r>
      <w:r w:rsidRPr="00044384">
        <w:rPr>
          <w:color w:val="000000" w:themeColor="text1"/>
          <w:sz w:val="28"/>
          <w:szCs w:val="28"/>
          <w:shd w:val="clear" w:color="auto" w:fill="FFFFFF"/>
        </w:rPr>
        <w:t xml:space="preserve">запобігання можливості приховування, пошкодження, псування, знищення, перетворення, відчуження майна), виправданим та таким, що відповідатиме вимозі «передбачено законом» та «інтересам суспільства» (відповідно до частини другої статті 172 КПК України), є право слідчого судді на розгляд клопотання слідчого, прокурора </w:t>
      </w:r>
      <w:r w:rsidRPr="00044384">
        <w:rPr>
          <w:color w:val="000000" w:themeColor="text1"/>
          <w:sz w:val="28"/>
          <w:szCs w:val="28"/>
        </w:rPr>
        <w:t xml:space="preserve">про накладення арешту без повідомлення власника майна, яке не є тимчасово вилученим. </w:t>
      </w:r>
    </w:p>
    <w:p w:rsidR="00DF5E32" w:rsidRPr="00044384" w:rsidRDefault="00DF5E32" w:rsidP="00F274C3">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lastRenderedPageBreak/>
        <w:t xml:space="preserve">Так, згідно із частиною другою статті 172 КПК України клопотання слідчого, прокурора, цивільного позивача про арешт майна, яке не було тимчасово вилучене, може розглядатися без повідомлення підозрюваного, </w:t>
      </w:r>
      <w:r w:rsidR="00F274C3" w:rsidRPr="00044384">
        <w:rPr>
          <w:color w:val="000000" w:themeColor="text1"/>
          <w:sz w:val="28"/>
          <w:szCs w:val="28"/>
        </w:rPr>
        <w:br/>
      </w:r>
      <w:r w:rsidRPr="00044384">
        <w:rPr>
          <w:color w:val="000000" w:themeColor="text1"/>
          <w:sz w:val="28"/>
          <w:szCs w:val="28"/>
        </w:rPr>
        <w:t>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DF5E32" w:rsidRPr="00044384" w:rsidRDefault="00DF5E32" w:rsidP="00F274C3">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Як вбачалося з поданого прокурором клопотання, він просив «з метою з</w:t>
      </w:r>
      <w:r w:rsidR="00AD74AE" w:rsidRPr="00044384">
        <w:rPr>
          <w:color w:val="000000" w:themeColor="text1"/>
          <w:sz w:val="28"/>
          <w:szCs w:val="28"/>
        </w:rPr>
        <w:t>абезпечення</w:t>
      </w:r>
      <w:r w:rsidRPr="00044384">
        <w:rPr>
          <w:color w:val="000000" w:themeColor="text1"/>
          <w:sz w:val="28"/>
          <w:szCs w:val="28"/>
        </w:rPr>
        <w:t xml:space="preserve"> арешту та збереження майна клопотання розглянути без виклику представників теперішніх власників зазначеної нерухомості». Тобто суддя Смик С.І. за наявності такого прохання сторони обвинувачення була наділена правом розглянути клопотання про арешт майна за відсутності його власника </w:t>
      </w:r>
      <w:r w:rsidR="00AD74AE" w:rsidRPr="00044384">
        <w:rPr>
          <w:color w:val="000000" w:themeColor="text1"/>
          <w:sz w:val="28"/>
          <w:szCs w:val="28"/>
        </w:rPr>
        <w:t>(представників нового власника майна).</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 xml:space="preserve">Разом із тим процесуальні вимоги статей 172, 173, 372 КПК України  зобов’язують слідчого суддю </w:t>
      </w:r>
      <w:r w:rsidR="00AD74AE" w:rsidRPr="00044384">
        <w:rPr>
          <w:color w:val="000000" w:themeColor="text1"/>
          <w:sz w:val="28"/>
          <w:szCs w:val="28"/>
        </w:rPr>
        <w:t>в ухвалі про накладення арешту</w:t>
      </w:r>
      <w:r w:rsidR="00F274C3" w:rsidRPr="00044384">
        <w:rPr>
          <w:color w:val="000000" w:themeColor="text1"/>
          <w:sz w:val="28"/>
          <w:szCs w:val="28"/>
        </w:rPr>
        <w:t xml:space="preserve"> на майно наводити відповідні</w:t>
      </w:r>
      <w:r w:rsidR="00AD74AE" w:rsidRPr="00044384">
        <w:rPr>
          <w:color w:val="000000" w:themeColor="text1"/>
          <w:sz w:val="28"/>
          <w:szCs w:val="28"/>
        </w:rPr>
        <w:t xml:space="preserve"> мотиви необхідності розгляду такого клопотання за відсутності власника майна чи його представників. </w:t>
      </w:r>
    </w:p>
    <w:p w:rsidR="00DF5E32" w:rsidRPr="00044384" w:rsidRDefault="00192316" w:rsidP="00DF5E32">
      <w:pPr>
        <w:pStyle w:val="rtejustify"/>
        <w:shd w:val="clear" w:color="auto" w:fill="FFFFFF"/>
        <w:spacing w:before="0" w:beforeAutospacing="0" w:after="0" w:afterAutospacing="0"/>
        <w:ind w:firstLine="720"/>
        <w:jc w:val="both"/>
        <w:rPr>
          <w:color w:val="000000" w:themeColor="text1"/>
          <w:sz w:val="28"/>
          <w:szCs w:val="28"/>
          <w:shd w:val="clear" w:color="auto" w:fill="FFFFFF"/>
        </w:rPr>
      </w:pPr>
      <w:r w:rsidRPr="00044384">
        <w:rPr>
          <w:color w:val="000000" w:themeColor="text1"/>
          <w:sz w:val="28"/>
          <w:szCs w:val="28"/>
        </w:rPr>
        <w:t>Н</w:t>
      </w:r>
      <w:r w:rsidR="00DF5E32" w:rsidRPr="00044384">
        <w:rPr>
          <w:color w:val="000000" w:themeColor="text1"/>
          <w:sz w:val="28"/>
          <w:szCs w:val="28"/>
        </w:rPr>
        <w:t xml:space="preserve">аявність вказаного визначеного частиною другою статті 172 </w:t>
      </w:r>
      <w:r w:rsidR="00DF5E32" w:rsidRPr="00044384">
        <w:rPr>
          <w:color w:val="000000" w:themeColor="text1"/>
          <w:sz w:val="28"/>
          <w:szCs w:val="28"/>
        </w:rPr>
        <w:br/>
        <w:t xml:space="preserve">КПК України механізму </w:t>
      </w:r>
      <w:r w:rsidRPr="00044384">
        <w:rPr>
          <w:color w:val="000000" w:themeColor="text1"/>
          <w:sz w:val="28"/>
          <w:szCs w:val="28"/>
        </w:rPr>
        <w:t xml:space="preserve">також </w:t>
      </w:r>
      <w:r w:rsidR="00DF5E32" w:rsidRPr="00044384">
        <w:rPr>
          <w:color w:val="000000" w:themeColor="text1"/>
          <w:sz w:val="28"/>
          <w:szCs w:val="28"/>
        </w:rPr>
        <w:t xml:space="preserve">не знімає зі слідчого судді обов’язку здійснити належну процедуру розгляду клопотання з дотриманням вимог, визначених статтями 2, 132, 170–173 КПК України, задля забезпечення справедливого </w:t>
      </w:r>
      <w:r w:rsidR="00DF5E32" w:rsidRPr="00044384">
        <w:rPr>
          <w:color w:val="000000" w:themeColor="text1"/>
          <w:sz w:val="28"/>
          <w:szCs w:val="28"/>
          <w:shd w:val="clear" w:color="auto" w:fill="FFFFFF"/>
        </w:rPr>
        <w:t>балансу між загальним інтересом суспільства та вимогами захисту прав конкретної особи, оскільки таке втручання у право власності особи має задовольняти «вимогу законності та не повинно бути свавільним» (рішення у справі «</w:t>
      </w:r>
      <w:proofErr w:type="spellStart"/>
      <w:r w:rsidR="00DF5E32" w:rsidRPr="00044384">
        <w:rPr>
          <w:color w:val="000000" w:themeColor="text1"/>
          <w:sz w:val="28"/>
          <w:szCs w:val="28"/>
          <w:shd w:val="clear" w:color="auto" w:fill="FFFFFF"/>
        </w:rPr>
        <w:t>Серявін</w:t>
      </w:r>
      <w:proofErr w:type="spellEnd"/>
      <w:r w:rsidR="00DF5E32" w:rsidRPr="00044384">
        <w:rPr>
          <w:color w:val="000000" w:themeColor="text1"/>
          <w:sz w:val="28"/>
          <w:szCs w:val="28"/>
          <w:shd w:val="clear" w:color="auto" w:fill="FFFFFF"/>
        </w:rPr>
        <w:t xml:space="preserve"> проти України», § 39).</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 xml:space="preserve">Друга Дисциплінарна палата встановила під час розгляду дисциплінарної справи, а доводи скарги судді Смик С.І. не спростовують грубе порушення нею вимог статей 94, 132, 170-173 КПК України щодо перевірки відповідності клопотання прокурора про арешт майна вимогам процесуального закону, з’ясування наявності правових підстав для застосування такого заходу забезпечення кримінального провадження, його наслідків для інших осіб, розумності та співрозмірності обмеження права власності ТОВ «САН ПАРК» завданням кримінального провадження, вирішення нею всупереч вимогам статті 100 КПК України питання про передачу нерухомого майна на зберігання потерпілій </w:t>
      </w:r>
      <w:r w:rsidR="00BB053C">
        <w:rPr>
          <w:color w:val="000000" w:themeColor="text1"/>
          <w:sz w:val="28"/>
          <w:szCs w:val="28"/>
        </w:rPr>
        <w:t>ОСОБА___1</w:t>
      </w:r>
      <w:r w:rsidRPr="00044384">
        <w:rPr>
          <w:color w:val="000000" w:themeColor="text1"/>
          <w:sz w:val="28"/>
          <w:szCs w:val="28"/>
        </w:rPr>
        <w:t>, що явно суперечить завданням арешту майна.</w:t>
      </w:r>
    </w:p>
    <w:p w:rsidR="00DF5E32" w:rsidRPr="00044384" w:rsidRDefault="00DF5E32" w:rsidP="00DF5E32">
      <w:pPr>
        <w:pStyle w:val="rtejustify"/>
        <w:shd w:val="clear" w:color="auto" w:fill="FFFFFF"/>
        <w:spacing w:before="0" w:beforeAutospacing="0" w:after="0" w:afterAutospacing="0"/>
        <w:ind w:firstLine="720"/>
        <w:jc w:val="both"/>
        <w:rPr>
          <w:color w:val="000000" w:themeColor="text1"/>
          <w:sz w:val="28"/>
          <w:szCs w:val="28"/>
        </w:rPr>
      </w:pPr>
      <w:r w:rsidRPr="00044384">
        <w:rPr>
          <w:color w:val="000000" w:themeColor="text1"/>
          <w:sz w:val="28"/>
          <w:szCs w:val="28"/>
        </w:rPr>
        <w:t xml:space="preserve">З-поміж іншого, наявність постанови слідчого від 1 жовтня 2019 року про визнання нерухомого майна речовим доказом не звільняла суддю Смик С.І. від обов’язку під час розгляду клопотання про арешт майна, яке, на її думку, було подано з метою збереження речових доказів, самостійно перевірити відповідність такого майна критеріям, передбаченим статтею 98 КПК України, оскільки мотиви, з яких слідчий суддя доходить висновку про обґрунтованість/необґрунтованість поданого клопотання, його невідповідність </w:t>
      </w:r>
      <w:r w:rsidRPr="00044384">
        <w:rPr>
          <w:color w:val="000000" w:themeColor="text1"/>
          <w:sz w:val="28"/>
          <w:szCs w:val="28"/>
        </w:rPr>
        <w:lastRenderedPageBreak/>
        <w:t>вимогам закону, не пов’язані з наявністю чи відсутністю такої постанови слідчого.</w:t>
      </w:r>
    </w:p>
    <w:p w:rsidR="00634A66" w:rsidRPr="00044384" w:rsidRDefault="00634A66" w:rsidP="00634A66">
      <w:pPr>
        <w:ind w:firstLine="709"/>
        <w:contextualSpacing/>
        <w:jc w:val="both"/>
        <w:rPr>
          <w:color w:val="000000" w:themeColor="text1"/>
          <w:sz w:val="28"/>
          <w:szCs w:val="28"/>
        </w:rPr>
      </w:pPr>
      <w:r w:rsidRPr="00044384">
        <w:rPr>
          <w:color w:val="000000" w:themeColor="text1"/>
          <w:sz w:val="28"/>
          <w:szCs w:val="28"/>
        </w:rPr>
        <w:t>Крім того, вирішення питання щодо речових доказів у порядку, визначеному статтею 100 КПК України</w:t>
      </w:r>
      <w:r w:rsidR="00A843F8" w:rsidRPr="00044384">
        <w:rPr>
          <w:color w:val="000000" w:themeColor="text1"/>
          <w:sz w:val="28"/>
          <w:szCs w:val="28"/>
        </w:rPr>
        <w:t>,</w:t>
      </w:r>
      <w:r w:rsidRPr="00044384">
        <w:rPr>
          <w:color w:val="000000" w:themeColor="text1"/>
          <w:sz w:val="28"/>
          <w:szCs w:val="28"/>
        </w:rPr>
        <w:t xml:space="preserve"> </w:t>
      </w:r>
      <w:r w:rsidRPr="00044384">
        <w:rPr>
          <w:color w:val="000000" w:themeColor="text1"/>
          <w:sz w:val="28"/>
          <w:szCs w:val="28"/>
          <w:shd w:val="clear" w:color="auto" w:fill="FFFFFF"/>
        </w:rPr>
        <w:t>не є заходом забезпечення кримінального провадження, тобто перебуває поза межами положень не тільки глави 17 КПК України, яка регулює питання арешту майна, а й розділу ІІ КПК України, яким визначено заходи забезпечення кримінального провадження та підстави їх застосування.</w:t>
      </w:r>
    </w:p>
    <w:p w:rsidR="00321105" w:rsidRPr="00044384" w:rsidRDefault="00DF5E32" w:rsidP="00DF5E32">
      <w:pPr>
        <w:ind w:firstLine="709"/>
        <w:contextualSpacing/>
        <w:jc w:val="both"/>
        <w:rPr>
          <w:color w:val="000000" w:themeColor="text1"/>
          <w:sz w:val="28"/>
          <w:szCs w:val="28"/>
        </w:rPr>
      </w:pPr>
      <w:r w:rsidRPr="00044384">
        <w:rPr>
          <w:color w:val="000000" w:themeColor="text1"/>
          <w:sz w:val="28"/>
          <w:szCs w:val="28"/>
        </w:rPr>
        <w:t xml:space="preserve">При цьому виконання ухвали слідчого судді в частині передачі арештованого майна на зберігання потерпілій </w:t>
      </w:r>
      <w:r w:rsidR="00BB053C">
        <w:rPr>
          <w:color w:val="000000" w:themeColor="text1"/>
          <w:sz w:val="28"/>
          <w:szCs w:val="28"/>
        </w:rPr>
        <w:t>ОСОБА___1</w:t>
      </w:r>
      <w:r w:rsidRPr="00044384">
        <w:rPr>
          <w:color w:val="000000" w:themeColor="text1"/>
          <w:sz w:val="28"/>
          <w:szCs w:val="28"/>
        </w:rPr>
        <w:t xml:space="preserve"> </w:t>
      </w:r>
      <w:r w:rsidR="009B67DC" w:rsidRPr="00044384">
        <w:rPr>
          <w:color w:val="000000" w:themeColor="text1"/>
          <w:sz w:val="28"/>
          <w:szCs w:val="28"/>
        </w:rPr>
        <w:t xml:space="preserve">безумовно призвело </w:t>
      </w:r>
      <w:r w:rsidRPr="00044384">
        <w:rPr>
          <w:color w:val="000000" w:themeColor="text1"/>
          <w:sz w:val="28"/>
          <w:szCs w:val="28"/>
        </w:rPr>
        <w:t xml:space="preserve">до явно непропорційного та незаконного обмеження права власності ТОВ «САН ПАРК», позбавлення його можливості правомірно володіти та користуватися своїм майном високої вартості. </w:t>
      </w:r>
    </w:p>
    <w:p w:rsidR="00EE13C1" w:rsidRPr="00044384" w:rsidRDefault="00321105" w:rsidP="00634A66">
      <w:pPr>
        <w:ind w:firstLine="709"/>
        <w:jc w:val="both"/>
        <w:rPr>
          <w:color w:val="000000" w:themeColor="text1"/>
          <w:sz w:val="28"/>
          <w:szCs w:val="28"/>
        </w:rPr>
      </w:pPr>
      <w:r w:rsidRPr="00044384">
        <w:rPr>
          <w:color w:val="000000" w:themeColor="text1"/>
          <w:sz w:val="28"/>
          <w:szCs w:val="28"/>
        </w:rPr>
        <w:t>Стаття 1 Першого протоколу до Конвенції регламентує, що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EE749D" w:rsidRPr="00044384" w:rsidRDefault="00321105" w:rsidP="00177F65">
      <w:pPr>
        <w:contextualSpacing/>
        <w:jc w:val="both"/>
        <w:rPr>
          <w:color w:val="000000" w:themeColor="text1"/>
          <w:sz w:val="28"/>
          <w:szCs w:val="28"/>
        </w:rPr>
      </w:pPr>
      <w:r w:rsidRPr="00044384">
        <w:rPr>
          <w:color w:val="000000" w:themeColor="text1"/>
          <w:sz w:val="28"/>
          <w:szCs w:val="28"/>
        </w:rPr>
        <w:tab/>
        <w:t>Вища рада правосуддя констатує, що п</w:t>
      </w:r>
      <w:r w:rsidR="00DF5E32" w:rsidRPr="00044384">
        <w:rPr>
          <w:color w:val="000000" w:themeColor="text1"/>
          <w:sz w:val="28"/>
          <w:szCs w:val="28"/>
        </w:rPr>
        <w:t xml:space="preserve">ередання арештованого майна на зберігання потерпілій </w:t>
      </w:r>
      <w:r w:rsidR="00BB053C">
        <w:rPr>
          <w:color w:val="000000" w:themeColor="text1"/>
          <w:sz w:val="28"/>
          <w:szCs w:val="28"/>
        </w:rPr>
        <w:t>ОСОБА___1</w:t>
      </w:r>
      <w:r w:rsidR="00DF5E32" w:rsidRPr="00044384">
        <w:rPr>
          <w:color w:val="000000" w:themeColor="text1"/>
          <w:sz w:val="28"/>
          <w:szCs w:val="28"/>
        </w:rPr>
        <w:t xml:space="preserve"> здійснено суддею Смик С.І. поза межами її повноважень, визначених КПК України, та призвело </w:t>
      </w:r>
      <w:r w:rsidR="00EE749D" w:rsidRPr="00044384">
        <w:rPr>
          <w:color w:val="000000" w:themeColor="text1"/>
          <w:sz w:val="28"/>
          <w:szCs w:val="28"/>
          <w:shd w:val="clear" w:color="auto" w:fill="FFFFFF"/>
        </w:rPr>
        <w:t xml:space="preserve">до істотних негативних наслідків, які полягали </w:t>
      </w:r>
      <w:r w:rsidR="009B67DC" w:rsidRPr="00044384">
        <w:rPr>
          <w:color w:val="000000" w:themeColor="text1"/>
          <w:sz w:val="28"/>
          <w:szCs w:val="28"/>
          <w:shd w:val="clear" w:color="auto" w:fill="FFFFFF"/>
        </w:rPr>
        <w:t xml:space="preserve">не лише </w:t>
      </w:r>
      <w:r w:rsidR="00EE749D" w:rsidRPr="00044384">
        <w:rPr>
          <w:color w:val="000000" w:themeColor="text1"/>
          <w:sz w:val="28"/>
          <w:szCs w:val="28"/>
          <w:shd w:val="clear" w:color="auto" w:fill="FFFFFF"/>
        </w:rPr>
        <w:t>у порушенні права власності</w:t>
      </w:r>
      <w:r w:rsidR="009B67DC" w:rsidRPr="00044384">
        <w:rPr>
          <w:color w:val="000000" w:themeColor="text1"/>
          <w:sz w:val="28"/>
          <w:szCs w:val="28"/>
          <w:shd w:val="clear" w:color="auto" w:fill="FFFFFF"/>
        </w:rPr>
        <w:t>, а й обмеженні інших користувачів (орендарів) та непропорційному втручанні у їхнє право мирного володінням майном</w:t>
      </w:r>
      <w:r w:rsidR="00EE749D" w:rsidRPr="00044384">
        <w:rPr>
          <w:color w:val="000000" w:themeColor="text1"/>
          <w:sz w:val="28"/>
          <w:szCs w:val="28"/>
          <w:shd w:val="clear" w:color="auto" w:fill="FFFFFF"/>
        </w:rPr>
        <w:t>.</w:t>
      </w:r>
    </w:p>
    <w:p w:rsidR="00744B15" w:rsidRPr="00044384" w:rsidRDefault="00321105" w:rsidP="009B67DC">
      <w:pPr>
        <w:ind w:firstLine="720"/>
        <w:contextualSpacing/>
        <w:jc w:val="both"/>
        <w:rPr>
          <w:color w:val="000000" w:themeColor="text1"/>
          <w:sz w:val="28"/>
          <w:szCs w:val="28"/>
        </w:rPr>
      </w:pPr>
      <w:r w:rsidRPr="00044384">
        <w:rPr>
          <w:color w:val="000000" w:themeColor="text1"/>
          <w:sz w:val="28"/>
          <w:szCs w:val="28"/>
        </w:rPr>
        <w:t xml:space="preserve">Враховуючи наведене, </w:t>
      </w:r>
      <w:r w:rsidR="00177F65" w:rsidRPr="00044384">
        <w:rPr>
          <w:color w:val="000000" w:themeColor="text1"/>
          <w:sz w:val="28"/>
          <w:szCs w:val="28"/>
        </w:rPr>
        <w:t>Вища рада правосуддя вважає</w:t>
      </w:r>
      <w:r w:rsidRPr="00044384">
        <w:rPr>
          <w:color w:val="000000" w:themeColor="text1"/>
          <w:sz w:val="28"/>
          <w:szCs w:val="28"/>
        </w:rPr>
        <w:t>, що Друга Дисциплінарна палата з огляду на допущені суддею Смик С.І. грубі порушення вимог КПК України</w:t>
      </w:r>
      <w:r w:rsidR="00F80EAC" w:rsidRPr="00044384">
        <w:rPr>
          <w:color w:val="000000" w:themeColor="text1"/>
          <w:sz w:val="28"/>
          <w:szCs w:val="28"/>
        </w:rPr>
        <w:t>,</w:t>
      </w:r>
      <w:r w:rsidR="00EE13C1" w:rsidRPr="00044384">
        <w:rPr>
          <w:color w:val="000000" w:themeColor="text1"/>
          <w:sz w:val="28"/>
          <w:szCs w:val="28"/>
        </w:rPr>
        <w:t xml:space="preserve"> </w:t>
      </w:r>
      <w:r w:rsidRPr="00044384">
        <w:rPr>
          <w:color w:val="000000" w:themeColor="text1"/>
          <w:sz w:val="28"/>
          <w:szCs w:val="28"/>
          <w:shd w:val="clear" w:color="auto" w:fill="FFFFFF"/>
        </w:rPr>
        <w:t xml:space="preserve">статті 1 Першого протоколу до Конвенції </w:t>
      </w:r>
      <w:r w:rsidRPr="00044384">
        <w:rPr>
          <w:color w:val="000000" w:themeColor="text1"/>
          <w:sz w:val="28"/>
          <w:szCs w:val="28"/>
        </w:rPr>
        <w:t>дійшла обґрунтованого висновку, що нею вчинено дисциплінарн</w:t>
      </w:r>
      <w:r w:rsidR="00253EE5" w:rsidRPr="00044384">
        <w:rPr>
          <w:color w:val="000000" w:themeColor="text1"/>
          <w:sz w:val="28"/>
          <w:szCs w:val="28"/>
        </w:rPr>
        <w:t>і</w:t>
      </w:r>
      <w:r w:rsidRPr="00044384">
        <w:rPr>
          <w:color w:val="000000" w:themeColor="text1"/>
          <w:sz w:val="28"/>
          <w:szCs w:val="28"/>
        </w:rPr>
        <w:t xml:space="preserve"> проступ</w:t>
      </w:r>
      <w:r w:rsidR="00253EE5" w:rsidRPr="00044384">
        <w:rPr>
          <w:color w:val="000000" w:themeColor="text1"/>
          <w:sz w:val="28"/>
          <w:szCs w:val="28"/>
        </w:rPr>
        <w:t>ки</w:t>
      </w:r>
      <w:r w:rsidRPr="00044384">
        <w:rPr>
          <w:color w:val="000000" w:themeColor="text1"/>
          <w:sz w:val="28"/>
          <w:szCs w:val="28"/>
        </w:rPr>
        <w:t>, передбачен</w:t>
      </w:r>
      <w:r w:rsidR="00253EE5" w:rsidRPr="00044384">
        <w:rPr>
          <w:color w:val="000000" w:themeColor="text1"/>
          <w:sz w:val="28"/>
          <w:szCs w:val="28"/>
        </w:rPr>
        <w:t>і</w:t>
      </w:r>
      <w:r w:rsidRPr="00044384">
        <w:rPr>
          <w:color w:val="000000" w:themeColor="text1"/>
          <w:sz w:val="28"/>
          <w:szCs w:val="28"/>
        </w:rPr>
        <w:t xml:space="preserve"> пунктом 4 частини першої статті 106 Закону України «Про судоустрій і статус суддів» (внаслідок грубої недбалості допущення суддею, який брав участь в ухваленні судового рішення, порушення прав людини і основоположних свобод, зокрема права власності</w:t>
      </w:r>
      <w:r w:rsidR="00253EE5" w:rsidRPr="00044384">
        <w:rPr>
          <w:color w:val="000000" w:themeColor="text1"/>
          <w:sz w:val="28"/>
          <w:szCs w:val="28"/>
        </w:rPr>
        <w:t xml:space="preserve">; </w:t>
      </w:r>
      <w:r w:rsidR="00177F65" w:rsidRPr="00044384">
        <w:rPr>
          <w:color w:val="000000" w:themeColor="text1"/>
          <w:sz w:val="28"/>
          <w:szCs w:val="28"/>
        </w:rPr>
        <w:t xml:space="preserve">грубе </w:t>
      </w:r>
      <w:r w:rsidR="00EE13C1" w:rsidRPr="00044384">
        <w:rPr>
          <w:color w:val="000000" w:themeColor="text1"/>
          <w:sz w:val="28"/>
          <w:szCs w:val="28"/>
        </w:rPr>
        <w:t xml:space="preserve">порушення </w:t>
      </w:r>
      <w:r w:rsidR="00177F65" w:rsidRPr="00044384">
        <w:rPr>
          <w:color w:val="000000" w:themeColor="text1"/>
          <w:sz w:val="28"/>
          <w:szCs w:val="28"/>
        </w:rPr>
        <w:t>закону, що призвело до істотних негативних наслідків</w:t>
      </w:r>
      <w:r w:rsidRPr="00044384">
        <w:rPr>
          <w:color w:val="000000" w:themeColor="text1"/>
          <w:sz w:val="28"/>
          <w:szCs w:val="28"/>
        </w:rPr>
        <w:t>).</w:t>
      </w:r>
    </w:p>
    <w:p w:rsidR="00744B15" w:rsidRPr="00044384" w:rsidRDefault="00356DE0" w:rsidP="00356DE0">
      <w:pPr>
        <w:ind w:firstLine="709"/>
        <w:jc w:val="both"/>
        <w:rPr>
          <w:color w:val="000000" w:themeColor="text1"/>
          <w:sz w:val="28"/>
          <w:szCs w:val="28"/>
        </w:rPr>
      </w:pPr>
      <w:r w:rsidRPr="00044384">
        <w:rPr>
          <w:color w:val="000000" w:themeColor="text1"/>
          <w:sz w:val="28"/>
          <w:szCs w:val="28"/>
        </w:rPr>
        <w:t xml:space="preserve">Разом із тим Вища рада правосуддя вважає, що така поведінка судді </w:t>
      </w:r>
      <w:r w:rsidRPr="00044384">
        <w:rPr>
          <w:color w:val="000000" w:themeColor="text1"/>
          <w:sz w:val="28"/>
          <w:szCs w:val="28"/>
        </w:rPr>
        <w:br/>
        <w:t>Смик С.І. не потребує додаткової кваліфікації за підставами притягнення до дисциплінарної відповідальності, визначеними підпунктами «а», «г» пункту 1 частини першої статті 106 Закону України «Про судоустрій і статус суддів» (</w:t>
      </w:r>
      <w:r w:rsidRPr="00044384">
        <w:rPr>
          <w:color w:val="000000" w:themeColor="text1"/>
          <w:sz w:val="28"/>
          <w:szCs w:val="28"/>
          <w:shd w:val="clear" w:color="auto" w:fill="FFFFFF"/>
        </w:rPr>
        <w:t xml:space="preserve">незаконна відмова в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w:t>
      </w:r>
      <w:r w:rsidRPr="00044384">
        <w:rPr>
          <w:color w:val="000000" w:themeColor="text1"/>
          <w:sz w:val="28"/>
          <w:szCs w:val="28"/>
        </w:rPr>
        <w:t xml:space="preserve">законом і судом, змагальності сторін та свободи в наданні ними суду своїх доказів і у доведенні перед судом їх переконливості), оскільки допущені суддею процесуальні порушення перебувають у причинному </w:t>
      </w:r>
      <w:r w:rsidRPr="00044384">
        <w:rPr>
          <w:color w:val="000000" w:themeColor="text1"/>
          <w:sz w:val="28"/>
          <w:szCs w:val="28"/>
        </w:rPr>
        <w:lastRenderedPageBreak/>
        <w:t>зв’язку із протиправним обмеженням права власності на арештоване майно як права людини в розумінні статті 1 Першого протоколу до Конвенції</w:t>
      </w:r>
      <w:r w:rsidR="00643E44" w:rsidRPr="00044384">
        <w:rPr>
          <w:color w:val="000000" w:themeColor="text1"/>
          <w:sz w:val="28"/>
          <w:szCs w:val="28"/>
        </w:rPr>
        <w:t>, що призвело істотних негативних наслідків</w:t>
      </w:r>
      <w:r w:rsidR="00F74F62" w:rsidRPr="00044384">
        <w:rPr>
          <w:color w:val="000000" w:themeColor="text1"/>
          <w:sz w:val="28"/>
          <w:szCs w:val="28"/>
        </w:rPr>
        <w:t>,</w:t>
      </w:r>
      <w:r w:rsidRPr="00044384">
        <w:rPr>
          <w:color w:val="000000" w:themeColor="text1"/>
          <w:sz w:val="28"/>
          <w:szCs w:val="28"/>
        </w:rPr>
        <w:t xml:space="preserve"> та охоплюються складами дисциплінарних проступків, передбачених пункт</w:t>
      </w:r>
      <w:r w:rsidR="009B67DC" w:rsidRPr="00044384">
        <w:rPr>
          <w:color w:val="000000" w:themeColor="text1"/>
          <w:sz w:val="28"/>
          <w:szCs w:val="28"/>
        </w:rPr>
        <w:t>ом</w:t>
      </w:r>
      <w:r w:rsidRPr="00044384">
        <w:rPr>
          <w:color w:val="000000" w:themeColor="text1"/>
          <w:sz w:val="28"/>
          <w:szCs w:val="28"/>
        </w:rPr>
        <w:t xml:space="preserve"> 4 частини першої статті 106 Закону України «Про судоустрій і статус суддів» (внаслідок грубої недбалості допущення суддею, який брав участь в ухваленні судового рішення, порушення прав людини і основоположних свобод; грубе порушення закону, що призвело до істотних негативних наслідків).</w:t>
      </w:r>
    </w:p>
    <w:p w:rsidR="00DF5E32" w:rsidRPr="00044384" w:rsidRDefault="0015603A" w:rsidP="00DF5E32">
      <w:pPr>
        <w:ind w:firstLine="709"/>
        <w:jc w:val="both"/>
        <w:rPr>
          <w:color w:val="000000" w:themeColor="text1"/>
          <w:sz w:val="28"/>
          <w:szCs w:val="28"/>
        </w:rPr>
      </w:pPr>
      <w:r w:rsidRPr="00044384">
        <w:rPr>
          <w:color w:val="000000" w:themeColor="text1"/>
          <w:sz w:val="28"/>
          <w:szCs w:val="28"/>
          <w:shd w:val="clear" w:color="auto" w:fill="FFFFFF"/>
        </w:rPr>
        <w:t xml:space="preserve">Вища рада правосуддя також вважає безпідставними </w:t>
      </w:r>
      <w:r w:rsidR="00DF5E32" w:rsidRPr="00044384">
        <w:rPr>
          <w:color w:val="000000" w:themeColor="text1"/>
          <w:sz w:val="28"/>
          <w:szCs w:val="28"/>
          <w:shd w:val="clear" w:color="auto" w:fill="FFFFFF"/>
        </w:rPr>
        <w:t>твердження судді Смик С.І. про відсутність у її діях суб’єктивної сторони дисциплінарного проступку у вигляді грубої недбалості. В</w:t>
      </w:r>
      <w:r w:rsidR="00DF5E32" w:rsidRPr="00044384">
        <w:rPr>
          <w:color w:val="000000" w:themeColor="text1"/>
          <w:sz w:val="28"/>
          <w:szCs w:val="28"/>
        </w:rPr>
        <w:t xml:space="preserve">становлені Другою Дисциплінарною палатою обставини свідчать, що такі дії досвідченого судді (у період, що підлягав перевірці, Смик С.І. мала понад 20 років </w:t>
      </w:r>
      <w:r w:rsidR="00F74F62" w:rsidRPr="00044384">
        <w:rPr>
          <w:color w:val="000000" w:themeColor="text1"/>
          <w:sz w:val="28"/>
          <w:szCs w:val="28"/>
        </w:rPr>
        <w:t>досвіду роботи на посаді судді)</w:t>
      </w:r>
      <w:r w:rsidR="00DF5E32" w:rsidRPr="00044384">
        <w:rPr>
          <w:color w:val="000000" w:themeColor="text1"/>
          <w:sz w:val="28"/>
          <w:szCs w:val="28"/>
        </w:rPr>
        <w:t xml:space="preserve"> виходять за межі простої суддівської помилки, що, безумовно, свідчить про неналежне ставлення судді до службових обов’язків і є проявом грубої недбалості при здійсненні нею правосуддя у справі № 757/52843/19-к. </w:t>
      </w:r>
    </w:p>
    <w:p w:rsidR="00DF5E32" w:rsidRPr="00044384" w:rsidRDefault="00DF5E32" w:rsidP="00DF5E32">
      <w:pPr>
        <w:pStyle w:val="rtejustify"/>
        <w:shd w:val="clear" w:color="auto" w:fill="FFFFFF"/>
        <w:spacing w:before="0" w:beforeAutospacing="0" w:after="0" w:afterAutospacing="0"/>
        <w:ind w:firstLine="709"/>
        <w:jc w:val="both"/>
        <w:rPr>
          <w:color w:val="000000" w:themeColor="text1"/>
          <w:sz w:val="28"/>
          <w:szCs w:val="28"/>
        </w:rPr>
      </w:pPr>
      <w:r w:rsidRPr="00044384">
        <w:rPr>
          <w:color w:val="000000" w:themeColor="text1"/>
          <w:sz w:val="28"/>
          <w:szCs w:val="28"/>
        </w:rPr>
        <w:t xml:space="preserve">Необґрунтованими є також доводи скарги судді Смик С.І. щодо недотримання Другою Дисциплінарною палатою меж повноважень у зв’язку з наданням оцінки судовому рішенню, оскільки під час розгляду дисциплінарної справи дисциплінарним органом перевірялися </w:t>
      </w:r>
      <w:r w:rsidR="009B67DC" w:rsidRPr="00044384">
        <w:rPr>
          <w:color w:val="000000" w:themeColor="text1"/>
          <w:sz w:val="28"/>
          <w:szCs w:val="28"/>
        </w:rPr>
        <w:t xml:space="preserve">виключно </w:t>
      </w:r>
      <w:r w:rsidRPr="00044384">
        <w:rPr>
          <w:color w:val="000000" w:themeColor="text1"/>
          <w:sz w:val="28"/>
          <w:szCs w:val="28"/>
        </w:rPr>
        <w:t>обставини дотримання суддею вимог чинного законодавства та наявність підстав для її притягнення до дисциплінарної відповідальності</w:t>
      </w:r>
      <w:r w:rsidR="009B67DC" w:rsidRPr="00044384">
        <w:rPr>
          <w:color w:val="000000" w:themeColor="text1"/>
          <w:sz w:val="28"/>
          <w:szCs w:val="28"/>
        </w:rPr>
        <w:t>, в тому числі через призму висновків суду апеляційної інстанції</w:t>
      </w:r>
      <w:r w:rsidRPr="00044384">
        <w:rPr>
          <w:color w:val="000000" w:themeColor="text1"/>
          <w:sz w:val="28"/>
          <w:szCs w:val="28"/>
        </w:rPr>
        <w:t xml:space="preserve">. </w:t>
      </w:r>
    </w:p>
    <w:p w:rsidR="00DF5E32" w:rsidRPr="00044384" w:rsidRDefault="00DF5E32" w:rsidP="00DF5E32">
      <w:pPr>
        <w:pStyle w:val="rtejustify"/>
        <w:shd w:val="clear" w:color="auto" w:fill="FFFFFF"/>
        <w:spacing w:before="0" w:beforeAutospacing="0" w:after="0" w:afterAutospacing="0"/>
        <w:ind w:firstLine="709"/>
        <w:jc w:val="both"/>
        <w:rPr>
          <w:color w:val="000000" w:themeColor="text1"/>
          <w:sz w:val="28"/>
          <w:szCs w:val="28"/>
        </w:rPr>
      </w:pPr>
      <w:r w:rsidRPr="00044384">
        <w:rPr>
          <w:color w:val="000000" w:themeColor="text1"/>
          <w:sz w:val="28"/>
          <w:szCs w:val="28"/>
        </w:rPr>
        <w:t>Інші доводи скарги судді Смик С.І. також не спростовують висновків Другої Дисциплінарної палати.</w:t>
      </w:r>
    </w:p>
    <w:p w:rsidR="00DF5E32" w:rsidRPr="00044384" w:rsidRDefault="00DF5E32" w:rsidP="00DF5E32">
      <w:pPr>
        <w:ind w:firstLine="709"/>
        <w:jc w:val="both"/>
        <w:rPr>
          <w:rFonts w:eastAsia="Calibri"/>
          <w:color w:val="000000" w:themeColor="text1"/>
          <w:sz w:val="28"/>
          <w:szCs w:val="28"/>
        </w:rPr>
      </w:pPr>
      <w:r w:rsidRPr="00044384">
        <w:rPr>
          <w:rFonts w:eastAsia="Calibri"/>
          <w:color w:val="000000" w:themeColor="text1"/>
          <w:sz w:val="28"/>
          <w:szCs w:val="28"/>
        </w:rPr>
        <w:t xml:space="preserve">Визначаючи вид стягнення, Друга Дисциплінарна палата врахувала позитивну характеристику судді, ступінь вини у вчиненні проступку, яка у цьому випадку є грубою недбалістю, відсутність дисциплінарних стягнень. З огляду на наведене Друга Дисциплінарна палата вважала пропорційним і достатнім застосування до судді Смик С.І. дисциплінарного стягнення у </w:t>
      </w:r>
      <w:r w:rsidRPr="00044384">
        <w:rPr>
          <w:color w:val="000000" w:themeColor="text1"/>
          <w:sz w:val="28"/>
          <w:szCs w:val="28"/>
        </w:rPr>
        <w:t>виді догани – з позбавленням права на отримання доплат до посадового окладу судді протягом одного місяця.</w:t>
      </w:r>
    </w:p>
    <w:p w:rsidR="00DF5E32" w:rsidRPr="00044384" w:rsidRDefault="00DF5E32" w:rsidP="00DF5E32">
      <w:pPr>
        <w:ind w:firstLine="709"/>
        <w:jc w:val="both"/>
        <w:rPr>
          <w:rFonts w:eastAsia="Calibri"/>
          <w:color w:val="000000" w:themeColor="text1"/>
          <w:sz w:val="28"/>
          <w:szCs w:val="28"/>
        </w:rPr>
      </w:pPr>
      <w:r w:rsidRPr="00044384">
        <w:rPr>
          <w:rFonts w:eastAsia="Calibri"/>
          <w:color w:val="000000" w:themeColor="text1"/>
          <w:sz w:val="28"/>
          <w:szCs w:val="28"/>
        </w:rPr>
        <w:t xml:space="preserve">Під час перевірки дисциплінарної справи встановлено, що зібрані матеріали дисциплінарної справи оцінені з достатньою повнотою і підтверджують вчинення суддею Смик С.І. дисциплінарного проступку, </w:t>
      </w:r>
      <w:r w:rsidRPr="00044384">
        <w:rPr>
          <w:rFonts w:eastAsia="Calibri"/>
          <w:color w:val="000000" w:themeColor="text1"/>
          <w:sz w:val="28"/>
          <w:szCs w:val="28"/>
        </w:rPr>
        <w:br/>
        <w:t xml:space="preserve">а наведені у скарзі судді доводи не спростовують висновків, зазначених у рішенні </w:t>
      </w:r>
      <w:r w:rsidRPr="00044384">
        <w:rPr>
          <w:color w:val="000000" w:themeColor="text1"/>
          <w:sz w:val="28"/>
          <w:szCs w:val="28"/>
        </w:rPr>
        <w:t xml:space="preserve">Другої Дисциплінарної палати від 22 червня 2020 року </w:t>
      </w:r>
      <w:r w:rsidRPr="00044384">
        <w:rPr>
          <w:color w:val="000000" w:themeColor="text1"/>
          <w:sz w:val="28"/>
          <w:szCs w:val="28"/>
        </w:rPr>
        <w:br/>
        <w:t>№ 1916/2дп/15-20 про притягнення її до дисциплінарної відповідальності,</w:t>
      </w:r>
      <w:r w:rsidRPr="00044384">
        <w:rPr>
          <w:rFonts w:eastAsia="Calibri"/>
          <w:color w:val="000000" w:themeColor="text1"/>
          <w:sz w:val="28"/>
          <w:szCs w:val="28"/>
          <w:lang w:eastAsia="ru-RU"/>
        </w:rPr>
        <w:t xml:space="preserve"> </w:t>
      </w:r>
      <w:r w:rsidRPr="00044384">
        <w:rPr>
          <w:rFonts w:eastAsia="Calibri"/>
          <w:color w:val="000000" w:themeColor="text1"/>
          <w:sz w:val="28"/>
          <w:szCs w:val="28"/>
        </w:rPr>
        <w:t>і не можуть бути підставами для його скасування.</w:t>
      </w:r>
    </w:p>
    <w:p w:rsidR="001D22F6" w:rsidRPr="00044384" w:rsidRDefault="00636A1D" w:rsidP="00FB7D33">
      <w:pPr>
        <w:ind w:firstLine="709"/>
        <w:jc w:val="both"/>
        <w:rPr>
          <w:rFonts w:eastAsia="Calibri"/>
          <w:color w:val="000000" w:themeColor="text1"/>
          <w:sz w:val="28"/>
          <w:szCs w:val="28"/>
        </w:rPr>
      </w:pPr>
      <w:r w:rsidRPr="00044384">
        <w:rPr>
          <w:rFonts w:eastAsia="Calibri"/>
          <w:color w:val="000000" w:themeColor="text1"/>
          <w:sz w:val="28"/>
          <w:szCs w:val="28"/>
        </w:rPr>
        <w:t>Пунктом 5 частини першої статті 51 Закону України «Про Вищу раду правосуддя» визначено,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w:t>
      </w:r>
    </w:p>
    <w:p w:rsidR="00D22695" w:rsidRPr="00702AF6" w:rsidRDefault="00D22695" w:rsidP="00D22695">
      <w:pPr>
        <w:ind w:firstLine="708"/>
        <w:jc w:val="both"/>
        <w:rPr>
          <w:sz w:val="28"/>
          <w:szCs w:val="28"/>
        </w:rPr>
      </w:pPr>
      <w:r w:rsidRPr="00702AF6">
        <w:rPr>
          <w:sz w:val="28"/>
          <w:szCs w:val="28"/>
        </w:rPr>
        <w:lastRenderedPageBreak/>
        <w:t>Вища рада правосуддя, 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w:t>
      </w:r>
    </w:p>
    <w:p w:rsidR="00D22695" w:rsidRPr="00702AF6" w:rsidRDefault="00D22695" w:rsidP="00D22695">
      <w:pPr>
        <w:pStyle w:val="a9"/>
        <w:ind w:firstLine="708"/>
        <w:jc w:val="both"/>
        <w:rPr>
          <w:sz w:val="28"/>
          <w:szCs w:val="28"/>
          <w:lang w:val="uk-UA"/>
        </w:rPr>
      </w:pPr>
    </w:p>
    <w:p w:rsidR="00D22695" w:rsidRPr="00702AF6" w:rsidRDefault="00D22695" w:rsidP="00D22695">
      <w:pPr>
        <w:pStyle w:val="a9"/>
        <w:jc w:val="center"/>
        <w:rPr>
          <w:b/>
          <w:sz w:val="28"/>
          <w:szCs w:val="28"/>
          <w:lang w:val="uk-UA"/>
        </w:rPr>
      </w:pPr>
      <w:r w:rsidRPr="00702AF6">
        <w:rPr>
          <w:b/>
          <w:sz w:val="28"/>
          <w:szCs w:val="28"/>
          <w:lang w:val="uk-UA"/>
        </w:rPr>
        <w:t>вирішила:</w:t>
      </w:r>
    </w:p>
    <w:p w:rsidR="00D22695" w:rsidRPr="00702AF6" w:rsidRDefault="00D22695" w:rsidP="00D22695">
      <w:pPr>
        <w:pStyle w:val="a9"/>
        <w:jc w:val="both"/>
        <w:rPr>
          <w:b/>
          <w:sz w:val="28"/>
          <w:szCs w:val="28"/>
          <w:lang w:val="uk-UA"/>
        </w:rPr>
      </w:pPr>
    </w:p>
    <w:p w:rsidR="00D22695" w:rsidRPr="00702AF6" w:rsidRDefault="00D22695" w:rsidP="00D22695">
      <w:pPr>
        <w:jc w:val="both"/>
        <w:rPr>
          <w:sz w:val="28"/>
          <w:szCs w:val="28"/>
        </w:rPr>
      </w:pPr>
      <w:r w:rsidRPr="00702AF6">
        <w:rPr>
          <w:sz w:val="28"/>
          <w:szCs w:val="28"/>
        </w:rPr>
        <w:t xml:space="preserve">залишити без змін рішення </w:t>
      </w:r>
      <w:r>
        <w:rPr>
          <w:sz w:val="28"/>
          <w:szCs w:val="28"/>
        </w:rPr>
        <w:t>Другої</w:t>
      </w:r>
      <w:r w:rsidRPr="00702AF6">
        <w:rPr>
          <w:sz w:val="28"/>
          <w:szCs w:val="28"/>
        </w:rPr>
        <w:t xml:space="preserve"> Дисциплінарної палати Вищої ради правосуддя від </w:t>
      </w:r>
      <w:r>
        <w:rPr>
          <w:sz w:val="28"/>
          <w:szCs w:val="28"/>
        </w:rPr>
        <w:t>22 червня 2020 року № 1</w:t>
      </w:r>
      <w:r w:rsidR="00B534AE">
        <w:rPr>
          <w:sz w:val="28"/>
          <w:szCs w:val="28"/>
        </w:rPr>
        <w:t>916</w:t>
      </w:r>
      <w:r>
        <w:rPr>
          <w:sz w:val="28"/>
          <w:szCs w:val="28"/>
        </w:rPr>
        <w:t>/</w:t>
      </w:r>
      <w:r w:rsidRPr="00346412">
        <w:rPr>
          <w:sz w:val="28"/>
          <w:szCs w:val="28"/>
        </w:rPr>
        <w:t>2</w:t>
      </w:r>
      <w:r>
        <w:rPr>
          <w:sz w:val="28"/>
          <w:szCs w:val="28"/>
        </w:rPr>
        <w:t>дп</w:t>
      </w:r>
      <w:r w:rsidRPr="00346412">
        <w:rPr>
          <w:sz w:val="28"/>
          <w:szCs w:val="28"/>
        </w:rPr>
        <w:t>/15-</w:t>
      </w:r>
      <w:r>
        <w:rPr>
          <w:sz w:val="28"/>
          <w:szCs w:val="28"/>
        </w:rPr>
        <w:t>20</w:t>
      </w:r>
      <w:r w:rsidRPr="00702AF6">
        <w:rPr>
          <w:sz w:val="28"/>
          <w:szCs w:val="28"/>
        </w:rPr>
        <w:t xml:space="preserve"> про притягнення судді </w:t>
      </w:r>
      <w:r>
        <w:rPr>
          <w:sz w:val="28"/>
          <w:szCs w:val="28"/>
        </w:rPr>
        <w:t>Печерського районного суду міста Києва Смик Світлани Іванівни</w:t>
      </w:r>
      <w:r w:rsidRPr="00702AF6">
        <w:rPr>
          <w:sz w:val="28"/>
          <w:szCs w:val="28"/>
        </w:rPr>
        <w:t xml:space="preserve"> до дисциплінарної відповідальності.</w:t>
      </w:r>
    </w:p>
    <w:p w:rsidR="00B83E0B" w:rsidRDefault="00D22695" w:rsidP="00035D07">
      <w:pPr>
        <w:ind w:firstLine="709"/>
        <w:jc w:val="both"/>
        <w:rPr>
          <w:sz w:val="28"/>
          <w:szCs w:val="28"/>
        </w:rPr>
      </w:pPr>
      <w:r w:rsidRPr="00702AF6">
        <w:rPr>
          <w:sz w:val="28"/>
          <w:szCs w:val="28"/>
        </w:rPr>
        <w:t>Рішення Вищої ради правосуддя може бути оскаржене в порядку, визначеному Законом України «Про Вищу раду правосуддя».</w:t>
      </w:r>
    </w:p>
    <w:p w:rsidR="00035D07" w:rsidRPr="00035D07" w:rsidRDefault="00035D07" w:rsidP="00035D07">
      <w:pPr>
        <w:spacing w:line="480" w:lineRule="auto"/>
        <w:ind w:firstLine="709"/>
        <w:jc w:val="both"/>
        <w:rPr>
          <w:sz w:val="28"/>
          <w:szCs w:val="28"/>
        </w:rPr>
      </w:pPr>
    </w:p>
    <w:p w:rsidR="00B83E0B" w:rsidRPr="00F2216C" w:rsidRDefault="00B83E0B" w:rsidP="00035D07">
      <w:pPr>
        <w:spacing w:line="480" w:lineRule="auto"/>
        <w:jc w:val="both"/>
        <w:rPr>
          <w:b/>
          <w:sz w:val="28"/>
          <w:szCs w:val="28"/>
        </w:rPr>
      </w:pPr>
      <w:r w:rsidRPr="00F2216C">
        <w:rPr>
          <w:b/>
          <w:sz w:val="28"/>
          <w:szCs w:val="28"/>
        </w:rPr>
        <w:t>Голова Вищої ради правосуддя</w:t>
      </w:r>
      <w:r w:rsidRPr="00F2216C">
        <w:rPr>
          <w:b/>
          <w:sz w:val="28"/>
          <w:szCs w:val="28"/>
        </w:rPr>
        <w:tab/>
      </w:r>
      <w:r w:rsidRPr="00F2216C">
        <w:rPr>
          <w:b/>
          <w:sz w:val="28"/>
          <w:szCs w:val="28"/>
        </w:rPr>
        <w:tab/>
      </w:r>
      <w:r w:rsidRPr="00F2216C">
        <w:rPr>
          <w:b/>
          <w:sz w:val="28"/>
          <w:szCs w:val="28"/>
        </w:rPr>
        <w:tab/>
      </w:r>
      <w:r w:rsidRPr="00F2216C">
        <w:rPr>
          <w:b/>
          <w:sz w:val="28"/>
          <w:szCs w:val="28"/>
        </w:rPr>
        <w:tab/>
        <w:t>А.А. Овсієнко</w:t>
      </w:r>
    </w:p>
    <w:p w:rsidR="00B83E0B" w:rsidRDefault="00B83E0B" w:rsidP="00035D07">
      <w:pPr>
        <w:pStyle w:val="a9"/>
        <w:spacing w:line="480" w:lineRule="auto"/>
        <w:rPr>
          <w:b/>
          <w:sz w:val="28"/>
          <w:szCs w:val="28"/>
          <w:lang w:val="uk-UA"/>
        </w:rPr>
      </w:pPr>
      <w:r w:rsidRPr="00F2216C">
        <w:rPr>
          <w:b/>
          <w:sz w:val="28"/>
          <w:szCs w:val="28"/>
          <w:lang w:val="uk-UA"/>
        </w:rPr>
        <w:t>Члени Вищої ради правосуддя</w:t>
      </w:r>
      <w:r w:rsidRPr="00F2216C">
        <w:rPr>
          <w:b/>
          <w:sz w:val="28"/>
          <w:szCs w:val="28"/>
          <w:lang w:val="uk-UA"/>
        </w:rPr>
        <w:tab/>
      </w:r>
      <w:r w:rsidRPr="00F2216C">
        <w:rPr>
          <w:b/>
          <w:sz w:val="28"/>
          <w:szCs w:val="28"/>
          <w:lang w:val="uk-UA"/>
        </w:rPr>
        <w:tab/>
      </w:r>
      <w:r w:rsidRPr="00F2216C">
        <w:rPr>
          <w:b/>
          <w:sz w:val="28"/>
          <w:szCs w:val="28"/>
          <w:lang w:val="uk-UA"/>
        </w:rPr>
        <w:tab/>
      </w:r>
      <w:r w:rsidRPr="00F2216C">
        <w:rPr>
          <w:b/>
          <w:sz w:val="28"/>
          <w:szCs w:val="28"/>
          <w:lang w:val="uk-UA"/>
        </w:rPr>
        <w:tab/>
      </w:r>
      <w:r>
        <w:rPr>
          <w:b/>
          <w:sz w:val="28"/>
          <w:szCs w:val="28"/>
          <w:lang w:val="uk-UA"/>
        </w:rPr>
        <w:t>В.І. Говоруха</w:t>
      </w:r>
    </w:p>
    <w:p w:rsidR="00B83E0B" w:rsidRDefault="00B83E0B" w:rsidP="00035D07">
      <w:pPr>
        <w:pStyle w:val="a9"/>
        <w:spacing w:line="480" w:lineRule="auto"/>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П.М. Гречківський</w:t>
      </w:r>
    </w:p>
    <w:p w:rsidR="00B83E0B" w:rsidRDefault="00B83E0B" w:rsidP="00035D07">
      <w:pPr>
        <w:pStyle w:val="a9"/>
        <w:spacing w:line="480" w:lineRule="auto"/>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Л.Б. Іванова</w:t>
      </w:r>
    </w:p>
    <w:p w:rsidR="00B83E0B" w:rsidRDefault="00B83E0B" w:rsidP="00035D07">
      <w:pPr>
        <w:pStyle w:val="a9"/>
        <w:spacing w:line="480" w:lineRule="auto"/>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Н.С. </w:t>
      </w:r>
      <w:proofErr w:type="spellStart"/>
      <w:r>
        <w:rPr>
          <w:b/>
          <w:sz w:val="28"/>
          <w:szCs w:val="28"/>
          <w:lang w:val="uk-UA"/>
        </w:rPr>
        <w:t>Краснощокова</w:t>
      </w:r>
      <w:proofErr w:type="spellEnd"/>
    </w:p>
    <w:p w:rsidR="00B83E0B" w:rsidRDefault="00B83E0B" w:rsidP="00035D07">
      <w:pPr>
        <w:pStyle w:val="a9"/>
        <w:spacing w:line="480" w:lineRule="auto"/>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О.В. Маловацький</w:t>
      </w:r>
    </w:p>
    <w:p w:rsidR="00B83E0B" w:rsidRDefault="00B83E0B" w:rsidP="00035D07">
      <w:pPr>
        <w:pStyle w:val="a9"/>
        <w:spacing w:line="480" w:lineRule="auto"/>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В.В. Матвійчук</w:t>
      </w:r>
    </w:p>
    <w:p w:rsidR="00B83E0B" w:rsidRDefault="00B83E0B" w:rsidP="00035D07">
      <w:pPr>
        <w:pStyle w:val="a9"/>
        <w:spacing w:line="480" w:lineRule="auto"/>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Т.С. Розваляєва</w:t>
      </w:r>
    </w:p>
    <w:p w:rsidR="00B83E0B" w:rsidRDefault="00B83E0B" w:rsidP="00035D07">
      <w:pPr>
        <w:pStyle w:val="a9"/>
        <w:spacing w:line="480" w:lineRule="auto"/>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В.В. </w:t>
      </w:r>
      <w:proofErr w:type="spellStart"/>
      <w:r>
        <w:rPr>
          <w:b/>
          <w:sz w:val="28"/>
          <w:szCs w:val="28"/>
          <w:lang w:val="uk-UA"/>
        </w:rPr>
        <w:t>Шапран</w:t>
      </w:r>
      <w:proofErr w:type="spellEnd"/>
    </w:p>
    <w:p w:rsidR="00B83E0B" w:rsidRDefault="00B83E0B" w:rsidP="00035D07">
      <w:pPr>
        <w:pStyle w:val="a9"/>
        <w:spacing w:line="480" w:lineRule="auto"/>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Л.А. Швецова</w:t>
      </w:r>
    </w:p>
    <w:p w:rsidR="00B83E0B" w:rsidRPr="00F2216C" w:rsidRDefault="00B83E0B" w:rsidP="00035D07">
      <w:pPr>
        <w:pStyle w:val="a9"/>
        <w:spacing w:line="480" w:lineRule="auto"/>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С.Б. Шелест</w:t>
      </w:r>
    </w:p>
    <w:p w:rsidR="00B83E0B" w:rsidRPr="00702AF6" w:rsidRDefault="00B83E0B" w:rsidP="00035D07">
      <w:pPr>
        <w:spacing w:line="480" w:lineRule="auto"/>
        <w:ind w:firstLine="709"/>
        <w:jc w:val="both"/>
        <w:rPr>
          <w:sz w:val="28"/>
          <w:szCs w:val="28"/>
        </w:rPr>
      </w:pPr>
    </w:p>
    <w:sectPr w:rsidR="00B83E0B" w:rsidRPr="00702AF6" w:rsidSect="007F1B9A">
      <w:headerReference w:type="default" r:id="rId9"/>
      <w:pgSz w:w="11906" w:h="16838"/>
      <w:pgMar w:top="851" w:right="566" w:bottom="1418" w:left="1701"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652" w:rsidRDefault="00957652" w:rsidP="00956785">
      <w:r>
        <w:separator/>
      </w:r>
    </w:p>
  </w:endnote>
  <w:endnote w:type="continuationSeparator" w:id="0">
    <w:p w:rsidR="00957652" w:rsidRDefault="00957652" w:rsidP="009567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Calibri">
    <w:panose1 w:val="020F0502020204030204"/>
    <w:charset w:val="CC"/>
    <w:family w:val="swiss"/>
    <w:pitch w:val="variable"/>
    <w:sig w:usb0="E00002FF" w:usb1="4000ACFF" w:usb2="00000001" w:usb3="00000000" w:csb0="0000019F" w:csb1="00000000"/>
  </w:font>
  <w:font w:name="ProbaPro">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652" w:rsidRDefault="00957652" w:rsidP="00956785">
      <w:r>
        <w:separator/>
      </w:r>
    </w:p>
  </w:footnote>
  <w:footnote w:type="continuationSeparator" w:id="0">
    <w:p w:rsidR="00957652" w:rsidRDefault="00957652" w:rsidP="009567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3FA" w:rsidRDefault="009A44CF">
    <w:pPr>
      <w:pStyle w:val="10"/>
      <w:pBdr>
        <w:top w:val="nil"/>
        <w:left w:val="nil"/>
        <w:bottom w:val="nil"/>
        <w:right w:val="nil"/>
        <w:between w:val="nil"/>
      </w:pBdr>
      <w:tabs>
        <w:tab w:val="center" w:pos="4819"/>
        <w:tab w:val="right" w:pos="9639"/>
      </w:tabs>
      <w:jc w:val="center"/>
      <w:rPr>
        <w:color w:val="000000"/>
        <w:sz w:val="28"/>
        <w:szCs w:val="28"/>
      </w:rPr>
    </w:pPr>
    <w:r>
      <w:rPr>
        <w:color w:val="000000"/>
        <w:sz w:val="28"/>
        <w:szCs w:val="28"/>
      </w:rPr>
      <w:fldChar w:fldCharType="begin"/>
    </w:r>
    <w:r w:rsidR="002663FA">
      <w:rPr>
        <w:color w:val="000000"/>
        <w:sz w:val="28"/>
        <w:szCs w:val="28"/>
      </w:rPr>
      <w:instrText>PAGE</w:instrText>
    </w:r>
    <w:r>
      <w:rPr>
        <w:color w:val="000000"/>
        <w:sz w:val="28"/>
        <w:szCs w:val="28"/>
      </w:rPr>
      <w:fldChar w:fldCharType="separate"/>
    </w:r>
    <w:r w:rsidR="008D5649">
      <w:rPr>
        <w:noProof/>
        <w:color w:val="000000"/>
        <w:sz w:val="28"/>
        <w:szCs w:val="28"/>
      </w:rPr>
      <w:t>5</w:t>
    </w:r>
    <w:r>
      <w:rPr>
        <w:color w:val="000000"/>
        <w:sz w:val="28"/>
        <w:szCs w:val="28"/>
      </w:rPr>
      <w:fldChar w:fldCharType="end"/>
    </w:r>
  </w:p>
  <w:p w:rsidR="002663FA" w:rsidRDefault="002663FA">
    <w:pPr>
      <w:pStyle w:val="10"/>
      <w:pBdr>
        <w:top w:val="nil"/>
        <w:left w:val="nil"/>
        <w:bottom w:val="nil"/>
        <w:right w:val="nil"/>
        <w:between w:val="nil"/>
      </w:pBdr>
      <w:tabs>
        <w:tab w:val="center" w:pos="4819"/>
        <w:tab w:val="right" w:pos="9639"/>
      </w:tabs>
      <w:rPr>
        <w:color w:val="000000"/>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lvl>
    <w:lvl w:ilvl="1">
      <w:start w:val="1"/>
      <w:numFmt w:val="decimal"/>
      <w:lvlText w:val="%1.%2."/>
      <w:lvlJc w:val="left"/>
      <w:rPr>
        <w:b w:val="0"/>
        <w:bCs w:val="0"/>
        <w:i w:val="0"/>
        <w:iCs w:val="0"/>
        <w:smallCaps w:val="0"/>
        <w:strike w:val="0"/>
        <w:color w:val="000000"/>
        <w:spacing w:val="0"/>
        <w:w w:val="100"/>
        <w:position w:val="0"/>
        <w:sz w:val="26"/>
        <w:szCs w:val="26"/>
        <w:u w:val="none"/>
      </w:rPr>
    </w:lvl>
    <w:lvl w:ilvl="2">
      <w:start w:val="1"/>
      <w:numFmt w:val="decimal"/>
      <w:lvlText w:val="%1.%2."/>
      <w:lvlJc w:val="left"/>
      <w:rPr>
        <w:b w:val="0"/>
        <w:bCs w:val="0"/>
        <w:i w:val="0"/>
        <w:iCs w:val="0"/>
        <w:smallCaps w:val="0"/>
        <w:strike w:val="0"/>
        <w:color w:val="000000"/>
        <w:spacing w:val="0"/>
        <w:w w:val="100"/>
        <w:position w:val="0"/>
        <w:sz w:val="26"/>
        <w:szCs w:val="26"/>
        <w:u w:val="none"/>
      </w:rPr>
    </w:lvl>
    <w:lvl w:ilvl="3">
      <w:start w:val="1"/>
      <w:numFmt w:val="decimal"/>
      <w:lvlText w:val="%1.%2."/>
      <w:lvlJc w:val="left"/>
      <w:rPr>
        <w:b w:val="0"/>
        <w:bCs w:val="0"/>
        <w:i w:val="0"/>
        <w:iCs w:val="0"/>
        <w:smallCaps w:val="0"/>
        <w:strike w:val="0"/>
        <w:color w:val="000000"/>
        <w:spacing w:val="0"/>
        <w:w w:val="100"/>
        <w:position w:val="0"/>
        <w:sz w:val="26"/>
        <w:szCs w:val="26"/>
        <w:u w:val="none"/>
      </w:rPr>
    </w:lvl>
    <w:lvl w:ilvl="4">
      <w:start w:val="1"/>
      <w:numFmt w:val="decimal"/>
      <w:lvlText w:val="%1.%2."/>
      <w:lvlJc w:val="left"/>
      <w:rPr>
        <w:b w:val="0"/>
        <w:bCs w:val="0"/>
        <w:i w:val="0"/>
        <w:iCs w:val="0"/>
        <w:smallCaps w:val="0"/>
        <w:strike w:val="0"/>
        <w:color w:val="000000"/>
        <w:spacing w:val="0"/>
        <w:w w:val="100"/>
        <w:position w:val="0"/>
        <w:sz w:val="26"/>
        <w:szCs w:val="26"/>
        <w:u w:val="none"/>
      </w:rPr>
    </w:lvl>
    <w:lvl w:ilvl="5">
      <w:start w:val="1"/>
      <w:numFmt w:val="decimal"/>
      <w:lvlText w:val="%1.%2."/>
      <w:lvlJc w:val="left"/>
      <w:rPr>
        <w:b w:val="0"/>
        <w:bCs w:val="0"/>
        <w:i w:val="0"/>
        <w:iCs w:val="0"/>
        <w:smallCaps w:val="0"/>
        <w:strike w:val="0"/>
        <w:color w:val="000000"/>
        <w:spacing w:val="0"/>
        <w:w w:val="100"/>
        <w:position w:val="0"/>
        <w:sz w:val="26"/>
        <w:szCs w:val="26"/>
        <w:u w:val="none"/>
      </w:rPr>
    </w:lvl>
    <w:lvl w:ilvl="6">
      <w:start w:val="1"/>
      <w:numFmt w:val="decimal"/>
      <w:lvlText w:val="%1.%2."/>
      <w:lvlJc w:val="left"/>
      <w:rPr>
        <w:b w:val="0"/>
        <w:bCs w:val="0"/>
        <w:i w:val="0"/>
        <w:iCs w:val="0"/>
        <w:smallCaps w:val="0"/>
        <w:strike w:val="0"/>
        <w:color w:val="000000"/>
        <w:spacing w:val="0"/>
        <w:w w:val="100"/>
        <w:position w:val="0"/>
        <w:sz w:val="26"/>
        <w:szCs w:val="26"/>
        <w:u w:val="none"/>
      </w:rPr>
    </w:lvl>
    <w:lvl w:ilvl="7">
      <w:start w:val="1"/>
      <w:numFmt w:val="decimal"/>
      <w:lvlText w:val="%1.%2."/>
      <w:lvlJc w:val="left"/>
      <w:rPr>
        <w:b w:val="0"/>
        <w:bCs w:val="0"/>
        <w:i w:val="0"/>
        <w:iCs w:val="0"/>
        <w:smallCaps w:val="0"/>
        <w:strike w:val="0"/>
        <w:color w:val="000000"/>
        <w:spacing w:val="0"/>
        <w:w w:val="100"/>
        <w:position w:val="0"/>
        <w:sz w:val="26"/>
        <w:szCs w:val="26"/>
        <w:u w:val="none"/>
      </w:rPr>
    </w:lvl>
    <w:lvl w:ilvl="8">
      <w:start w:val="1"/>
      <w:numFmt w:val="decimal"/>
      <w:lvlText w:val="%1.%2."/>
      <w:lvlJc w:val="left"/>
      <w:rPr>
        <w:b w:val="0"/>
        <w:bCs w:val="0"/>
        <w:i w:val="0"/>
        <w:iCs w:val="0"/>
        <w:smallCaps w:val="0"/>
        <w:strike w:val="0"/>
        <w:color w:val="000000"/>
        <w:spacing w:val="0"/>
        <w:w w:val="100"/>
        <w:position w:val="0"/>
        <w:sz w:val="26"/>
        <w:szCs w:val="26"/>
        <w:u w:val="none"/>
      </w:rPr>
    </w:lvl>
  </w:abstractNum>
  <w:abstractNum w:abstractNumId="1">
    <w:nsid w:val="06910A6C"/>
    <w:multiLevelType w:val="multilevel"/>
    <w:tmpl w:val="0ABAEEC6"/>
    <w:lvl w:ilvl="0">
      <w:start w:val="2018"/>
      <w:numFmt w:val="decimal"/>
      <w:lvlText w:val="25.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F16D90"/>
    <w:multiLevelType w:val="multilevel"/>
    <w:tmpl w:val="EF16A49E"/>
    <w:lvl w:ilvl="0">
      <w:start w:val="2018"/>
      <w:numFmt w:val="decimal"/>
      <w:lvlText w:val="0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99129B8"/>
    <w:multiLevelType w:val="multilevel"/>
    <w:tmpl w:val="7C309F4E"/>
    <w:lvl w:ilvl="0">
      <w:start w:val="2018"/>
      <w:numFmt w:val="decimal"/>
      <w:lvlText w:val="30.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E45544"/>
    <w:multiLevelType w:val="multilevel"/>
    <w:tmpl w:val="BDE0B848"/>
    <w:lvl w:ilvl="0">
      <w:start w:val="2018"/>
      <w:numFmt w:val="decimal"/>
      <w:lvlText w:val="09.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5633980"/>
    <w:multiLevelType w:val="multilevel"/>
    <w:tmpl w:val="2A0A323E"/>
    <w:lvl w:ilvl="0">
      <w:start w:val="2018"/>
      <w:numFmt w:val="decimal"/>
      <w:lvlText w:val="05.10.%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B203F81"/>
    <w:multiLevelType w:val="hybridMultilevel"/>
    <w:tmpl w:val="01F4289E"/>
    <w:lvl w:ilvl="0" w:tplc="02281BE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rsids>
    <w:rsidRoot w:val="00956785"/>
    <w:rsid w:val="0000205C"/>
    <w:rsid w:val="00002075"/>
    <w:rsid w:val="000020D2"/>
    <w:rsid w:val="0000241F"/>
    <w:rsid w:val="00003416"/>
    <w:rsid w:val="00004A02"/>
    <w:rsid w:val="00006E91"/>
    <w:rsid w:val="00007E65"/>
    <w:rsid w:val="00010B58"/>
    <w:rsid w:val="00011A67"/>
    <w:rsid w:val="00013973"/>
    <w:rsid w:val="00014050"/>
    <w:rsid w:val="00014D86"/>
    <w:rsid w:val="00015446"/>
    <w:rsid w:val="0001563A"/>
    <w:rsid w:val="00016D26"/>
    <w:rsid w:val="00017139"/>
    <w:rsid w:val="00017386"/>
    <w:rsid w:val="000207B1"/>
    <w:rsid w:val="000213E2"/>
    <w:rsid w:val="00021D40"/>
    <w:rsid w:val="0002377A"/>
    <w:rsid w:val="00024F6D"/>
    <w:rsid w:val="00025A60"/>
    <w:rsid w:val="00025C77"/>
    <w:rsid w:val="0002600E"/>
    <w:rsid w:val="00026970"/>
    <w:rsid w:val="000302B2"/>
    <w:rsid w:val="00030C35"/>
    <w:rsid w:val="000313E9"/>
    <w:rsid w:val="00031ADB"/>
    <w:rsid w:val="00032410"/>
    <w:rsid w:val="00032498"/>
    <w:rsid w:val="000331AC"/>
    <w:rsid w:val="00033CB2"/>
    <w:rsid w:val="0003414A"/>
    <w:rsid w:val="0003559D"/>
    <w:rsid w:val="00035B9B"/>
    <w:rsid w:val="00035D07"/>
    <w:rsid w:val="0003633C"/>
    <w:rsid w:val="000364CA"/>
    <w:rsid w:val="0003743F"/>
    <w:rsid w:val="00037E14"/>
    <w:rsid w:val="00037E9F"/>
    <w:rsid w:val="000415E1"/>
    <w:rsid w:val="00041D9B"/>
    <w:rsid w:val="00042A41"/>
    <w:rsid w:val="00042B64"/>
    <w:rsid w:val="00044116"/>
    <w:rsid w:val="000441C3"/>
    <w:rsid w:val="00044384"/>
    <w:rsid w:val="00044797"/>
    <w:rsid w:val="00044973"/>
    <w:rsid w:val="000451B3"/>
    <w:rsid w:val="00045C9C"/>
    <w:rsid w:val="00045F26"/>
    <w:rsid w:val="00046F79"/>
    <w:rsid w:val="0005091A"/>
    <w:rsid w:val="0005307C"/>
    <w:rsid w:val="00053335"/>
    <w:rsid w:val="00053F68"/>
    <w:rsid w:val="0005798B"/>
    <w:rsid w:val="000611BA"/>
    <w:rsid w:val="000618E4"/>
    <w:rsid w:val="00062579"/>
    <w:rsid w:val="000629CE"/>
    <w:rsid w:val="00064341"/>
    <w:rsid w:val="000700DB"/>
    <w:rsid w:val="0007076C"/>
    <w:rsid w:val="00071119"/>
    <w:rsid w:val="00071DBA"/>
    <w:rsid w:val="00076AFA"/>
    <w:rsid w:val="00080A82"/>
    <w:rsid w:val="000820C5"/>
    <w:rsid w:val="0008318C"/>
    <w:rsid w:val="00083AA1"/>
    <w:rsid w:val="0008673E"/>
    <w:rsid w:val="0008726C"/>
    <w:rsid w:val="00090621"/>
    <w:rsid w:val="000914B5"/>
    <w:rsid w:val="00092BB3"/>
    <w:rsid w:val="00092CB7"/>
    <w:rsid w:val="00093B8C"/>
    <w:rsid w:val="000A0C62"/>
    <w:rsid w:val="000A15B1"/>
    <w:rsid w:val="000A3D67"/>
    <w:rsid w:val="000A4198"/>
    <w:rsid w:val="000A41BD"/>
    <w:rsid w:val="000A41CE"/>
    <w:rsid w:val="000A54C2"/>
    <w:rsid w:val="000A71D3"/>
    <w:rsid w:val="000A7DCC"/>
    <w:rsid w:val="000A7EE2"/>
    <w:rsid w:val="000B006D"/>
    <w:rsid w:val="000B08FC"/>
    <w:rsid w:val="000B23DA"/>
    <w:rsid w:val="000B267F"/>
    <w:rsid w:val="000B33EC"/>
    <w:rsid w:val="000B4B96"/>
    <w:rsid w:val="000B5682"/>
    <w:rsid w:val="000B5A3B"/>
    <w:rsid w:val="000B5B4D"/>
    <w:rsid w:val="000B5E80"/>
    <w:rsid w:val="000B6A7E"/>
    <w:rsid w:val="000B7E69"/>
    <w:rsid w:val="000C0229"/>
    <w:rsid w:val="000C0487"/>
    <w:rsid w:val="000C06EC"/>
    <w:rsid w:val="000C16A3"/>
    <w:rsid w:val="000C3167"/>
    <w:rsid w:val="000C4234"/>
    <w:rsid w:val="000C5FFB"/>
    <w:rsid w:val="000C7697"/>
    <w:rsid w:val="000C7E14"/>
    <w:rsid w:val="000D0256"/>
    <w:rsid w:val="000D0AAC"/>
    <w:rsid w:val="000D0B73"/>
    <w:rsid w:val="000D2271"/>
    <w:rsid w:val="000D2351"/>
    <w:rsid w:val="000D49CE"/>
    <w:rsid w:val="000D4AE4"/>
    <w:rsid w:val="000D56F4"/>
    <w:rsid w:val="000D69C6"/>
    <w:rsid w:val="000D7002"/>
    <w:rsid w:val="000D7661"/>
    <w:rsid w:val="000E10EB"/>
    <w:rsid w:val="000E11AD"/>
    <w:rsid w:val="000E1E35"/>
    <w:rsid w:val="000E518D"/>
    <w:rsid w:val="000E55E3"/>
    <w:rsid w:val="000E7627"/>
    <w:rsid w:val="000F0131"/>
    <w:rsid w:val="000F13C6"/>
    <w:rsid w:val="000F1527"/>
    <w:rsid w:val="000F2A36"/>
    <w:rsid w:val="000F3387"/>
    <w:rsid w:val="000F4897"/>
    <w:rsid w:val="000F5CE7"/>
    <w:rsid w:val="001007B3"/>
    <w:rsid w:val="00102AD8"/>
    <w:rsid w:val="00103D22"/>
    <w:rsid w:val="00104A17"/>
    <w:rsid w:val="00105B58"/>
    <w:rsid w:val="001060F7"/>
    <w:rsid w:val="0010645B"/>
    <w:rsid w:val="00106AE6"/>
    <w:rsid w:val="00106EDD"/>
    <w:rsid w:val="00107C96"/>
    <w:rsid w:val="00110179"/>
    <w:rsid w:val="00110279"/>
    <w:rsid w:val="0011062F"/>
    <w:rsid w:val="00110862"/>
    <w:rsid w:val="00110928"/>
    <w:rsid w:val="001114D2"/>
    <w:rsid w:val="00111783"/>
    <w:rsid w:val="00112AC4"/>
    <w:rsid w:val="001147A0"/>
    <w:rsid w:val="00115FF1"/>
    <w:rsid w:val="0012052E"/>
    <w:rsid w:val="0012100B"/>
    <w:rsid w:val="001211ED"/>
    <w:rsid w:val="0012165E"/>
    <w:rsid w:val="0012170F"/>
    <w:rsid w:val="00122298"/>
    <w:rsid w:val="0012247F"/>
    <w:rsid w:val="00122926"/>
    <w:rsid w:val="00123546"/>
    <w:rsid w:val="0012390A"/>
    <w:rsid w:val="00124B91"/>
    <w:rsid w:val="001251AB"/>
    <w:rsid w:val="00125708"/>
    <w:rsid w:val="001264F5"/>
    <w:rsid w:val="00130009"/>
    <w:rsid w:val="00130193"/>
    <w:rsid w:val="001324A8"/>
    <w:rsid w:val="00132623"/>
    <w:rsid w:val="00132E26"/>
    <w:rsid w:val="001336C0"/>
    <w:rsid w:val="001336E5"/>
    <w:rsid w:val="00133D4C"/>
    <w:rsid w:val="00134DDD"/>
    <w:rsid w:val="00134FFE"/>
    <w:rsid w:val="001356B0"/>
    <w:rsid w:val="00135963"/>
    <w:rsid w:val="00137ADD"/>
    <w:rsid w:val="00137F72"/>
    <w:rsid w:val="001414E4"/>
    <w:rsid w:val="00141608"/>
    <w:rsid w:val="00141CD5"/>
    <w:rsid w:val="00142B2C"/>
    <w:rsid w:val="00143B13"/>
    <w:rsid w:val="001441B8"/>
    <w:rsid w:val="0014454F"/>
    <w:rsid w:val="00145284"/>
    <w:rsid w:val="0014592E"/>
    <w:rsid w:val="001462E8"/>
    <w:rsid w:val="0014643A"/>
    <w:rsid w:val="00146DD8"/>
    <w:rsid w:val="001478A1"/>
    <w:rsid w:val="00150822"/>
    <w:rsid w:val="00150CAC"/>
    <w:rsid w:val="00150FAD"/>
    <w:rsid w:val="0015105C"/>
    <w:rsid w:val="00151306"/>
    <w:rsid w:val="001526FB"/>
    <w:rsid w:val="00153575"/>
    <w:rsid w:val="00153E1C"/>
    <w:rsid w:val="001547C8"/>
    <w:rsid w:val="00155498"/>
    <w:rsid w:val="00155FB8"/>
    <w:rsid w:val="0015603A"/>
    <w:rsid w:val="00160565"/>
    <w:rsid w:val="00160B64"/>
    <w:rsid w:val="001613E6"/>
    <w:rsid w:val="00162299"/>
    <w:rsid w:val="00164771"/>
    <w:rsid w:val="00164BFF"/>
    <w:rsid w:val="00164C86"/>
    <w:rsid w:val="00164D6E"/>
    <w:rsid w:val="00164EDE"/>
    <w:rsid w:val="0016534D"/>
    <w:rsid w:val="00167138"/>
    <w:rsid w:val="001713FF"/>
    <w:rsid w:val="00171E48"/>
    <w:rsid w:val="00173B50"/>
    <w:rsid w:val="0017421D"/>
    <w:rsid w:val="00174971"/>
    <w:rsid w:val="00174FC8"/>
    <w:rsid w:val="001752FF"/>
    <w:rsid w:val="00175D73"/>
    <w:rsid w:val="00176DC9"/>
    <w:rsid w:val="00176EBA"/>
    <w:rsid w:val="00177F65"/>
    <w:rsid w:val="0018033C"/>
    <w:rsid w:val="001804FD"/>
    <w:rsid w:val="00180AB1"/>
    <w:rsid w:val="0018135C"/>
    <w:rsid w:val="00183DFE"/>
    <w:rsid w:val="00184518"/>
    <w:rsid w:val="00184F77"/>
    <w:rsid w:val="001860F4"/>
    <w:rsid w:val="00186A52"/>
    <w:rsid w:val="00186D60"/>
    <w:rsid w:val="00190510"/>
    <w:rsid w:val="00191362"/>
    <w:rsid w:val="00192316"/>
    <w:rsid w:val="00192D0D"/>
    <w:rsid w:val="00193C37"/>
    <w:rsid w:val="001940B2"/>
    <w:rsid w:val="0019453C"/>
    <w:rsid w:val="00195AD5"/>
    <w:rsid w:val="00197121"/>
    <w:rsid w:val="00197E89"/>
    <w:rsid w:val="001A1EE0"/>
    <w:rsid w:val="001A44A6"/>
    <w:rsid w:val="001A4CAE"/>
    <w:rsid w:val="001A6940"/>
    <w:rsid w:val="001A7CFD"/>
    <w:rsid w:val="001A7D66"/>
    <w:rsid w:val="001A7EE8"/>
    <w:rsid w:val="001B1C36"/>
    <w:rsid w:val="001B2920"/>
    <w:rsid w:val="001B32D5"/>
    <w:rsid w:val="001B3715"/>
    <w:rsid w:val="001B4FD3"/>
    <w:rsid w:val="001B730A"/>
    <w:rsid w:val="001C05B3"/>
    <w:rsid w:val="001C0AA4"/>
    <w:rsid w:val="001C1AC0"/>
    <w:rsid w:val="001C2068"/>
    <w:rsid w:val="001C314E"/>
    <w:rsid w:val="001C35A2"/>
    <w:rsid w:val="001C3DD9"/>
    <w:rsid w:val="001C4F8B"/>
    <w:rsid w:val="001C6F3E"/>
    <w:rsid w:val="001C7FDC"/>
    <w:rsid w:val="001D0D7A"/>
    <w:rsid w:val="001D22F6"/>
    <w:rsid w:val="001D2CD7"/>
    <w:rsid w:val="001D2CDD"/>
    <w:rsid w:val="001E0AC7"/>
    <w:rsid w:val="001E37A2"/>
    <w:rsid w:val="001E3EC8"/>
    <w:rsid w:val="001E480B"/>
    <w:rsid w:val="001E5478"/>
    <w:rsid w:val="001E5EED"/>
    <w:rsid w:val="001E60B6"/>
    <w:rsid w:val="001F0956"/>
    <w:rsid w:val="001F119F"/>
    <w:rsid w:val="001F1D65"/>
    <w:rsid w:val="001F28A0"/>
    <w:rsid w:val="001F2D34"/>
    <w:rsid w:val="001F2D90"/>
    <w:rsid w:val="001F4EAC"/>
    <w:rsid w:val="001F60F1"/>
    <w:rsid w:val="001F7038"/>
    <w:rsid w:val="00200DFB"/>
    <w:rsid w:val="0020113F"/>
    <w:rsid w:val="0020157D"/>
    <w:rsid w:val="00202AF7"/>
    <w:rsid w:val="002033AE"/>
    <w:rsid w:val="002035A7"/>
    <w:rsid w:val="00203E87"/>
    <w:rsid w:val="00204C35"/>
    <w:rsid w:val="002063B0"/>
    <w:rsid w:val="002066BD"/>
    <w:rsid w:val="00210C98"/>
    <w:rsid w:val="00211598"/>
    <w:rsid w:val="00211DBC"/>
    <w:rsid w:val="0021253A"/>
    <w:rsid w:val="0021254C"/>
    <w:rsid w:val="00212D14"/>
    <w:rsid w:val="00213385"/>
    <w:rsid w:val="00213C29"/>
    <w:rsid w:val="00213FFD"/>
    <w:rsid w:val="00214254"/>
    <w:rsid w:val="00214F57"/>
    <w:rsid w:val="00216080"/>
    <w:rsid w:val="002169C8"/>
    <w:rsid w:val="002170BF"/>
    <w:rsid w:val="00217859"/>
    <w:rsid w:val="00217E89"/>
    <w:rsid w:val="00220B6E"/>
    <w:rsid w:val="00221A0F"/>
    <w:rsid w:val="00221EA5"/>
    <w:rsid w:val="0022217C"/>
    <w:rsid w:val="00222C8E"/>
    <w:rsid w:val="0022310D"/>
    <w:rsid w:val="00223EF2"/>
    <w:rsid w:val="00225024"/>
    <w:rsid w:val="00225DB5"/>
    <w:rsid w:val="00227AE8"/>
    <w:rsid w:val="0023012D"/>
    <w:rsid w:val="00230625"/>
    <w:rsid w:val="0023136B"/>
    <w:rsid w:val="002315E9"/>
    <w:rsid w:val="0023166A"/>
    <w:rsid w:val="002320BB"/>
    <w:rsid w:val="002324A6"/>
    <w:rsid w:val="00232DC2"/>
    <w:rsid w:val="00233B09"/>
    <w:rsid w:val="00233D81"/>
    <w:rsid w:val="00233F2C"/>
    <w:rsid w:val="00234C51"/>
    <w:rsid w:val="00236935"/>
    <w:rsid w:val="00236B5F"/>
    <w:rsid w:val="00240EEF"/>
    <w:rsid w:val="002419EB"/>
    <w:rsid w:val="00243044"/>
    <w:rsid w:val="002434B0"/>
    <w:rsid w:val="00243C20"/>
    <w:rsid w:val="002445FC"/>
    <w:rsid w:val="00245878"/>
    <w:rsid w:val="0024768F"/>
    <w:rsid w:val="00247C17"/>
    <w:rsid w:val="0025037B"/>
    <w:rsid w:val="002506F2"/>
    <w:rsid w:val="0025197F"/>
    <w:rsid w:val="00252446"/>
    <w:rsid w:val="00253EE5"/>
    <w:rsid w:val="002544E6"/>
    <w:rsid w:val="00255466"/>
    <w:rsid w:val="00257999"/>
    <w:rsid w:val="002609A1"/>
    <w:rsid w:val="00261967"/>
    <w:rsid w:val="002622FC"/>
    <w:rsid w:val="00263026"/>
    <w:rsid w:val="00265038"/>
    <w:rsid w:val="002663FA"/>
    <w:rsid w:val="00270E46"/>
    <w:rsid w:val="00271108"/>
    <w:rsid w:val="0027673B"/>
    <w:rsid w:val="002772EE"/>
    <w:rsid w:val="00277B77"/>
    <w:rsid w:val="00280490"/>
    <w:rsid w:val="00281283"/>
    <w:rsid w:val="00282C1C"/>
    <w:rsid w:val="00284B03"/>
    <w:rsid w:val="002860FB"/>
    <w:rsid w:val="00290778"/>
    <w:rsid w:val="00290CEF"/>
    <w:rsid w:val="002910BD"/>
    <w:rsid w:val="0029202F"/>
    <w:rsid w:val="00292088"/>
    <w:rsid w:val="00292523"/>
    <w:rsid w:val="00292893"/>
    <w:rsid w:val="00292C26"/>
    <w:rsid w:val="00293256"/>
    <w:rsid w:val="00293953"/>
    <w:rsid w:val="00295328"/>
    <w:rsid w:val="00296ED3"/>
    <w:rsid w:val="00296F42"/>
    <w:rsid w:val="002A10B8"/>
    <w:rsid w:val="002A237D"/>
    <w:rsid w:val="002A3102"/>
    <w:rsid w:val="002A3CAD"/>
    <w:rsid w:val="002A424F"/>
    <w:rsid w:val="002A4D26"/>
    <w:rsid w:val="002A62EC"/>
    <w:rsid w:val="002A6343"/>
    <w:rsid w:val="002A67EC"/>
    <w:rsid w:val="002A7EC0"/>
    <w:rsid w:val="002A7EE9"/>
    <w:rsid w:val="002B0238"/>
    <w:rsid w:val="002B070A"/>
    <w:rsid w:val="002B1BF2"/>
    <w:rsid w:val="002B1CFA"/>
    <w:rsid w:val="002B485F"/>
    <w:rsid w:val="002B4ADB"/>
    <w:rsid w:val="002B51D7"/>
    <w:rsid w:val="002B5AF9"/>
    <w:rsid w:val="002C0B45"/>
    <w:rsid w:val="002C15B3"/>
    <w:rsid w:val="002C2478"/>
    <w:rsid w:val="002C2B24"/>
    <w:rsid w:val="002C31C2"/>
    <w:rsid w:val="002C44A4"/>
    <w:rsid w:val="002C77DB"/>
    <w:rsid w:val="002D0DB7"/>
    <w:rsid w:val="002D11D6"/>
    <w:rsid w:val="002D1CB3"/>
    <w:rsid w:val="002D2F1B"/>
    <w:rsid w:val="002D3C9A"/>
    <w:rsid w:val="002D3CD8"/>
    <w:rsid w:val="002D61C7"/>
    <w:rsid w:val="002D698C"/>
    <w:rsid w:val="002D7097"/>
    <w:rsid w:val="002D78FF"/>
    <w:rsid w:val="002D7ECE"/>
    <w:rsid w:val="002E3144"/>
    <w:rsid w:val="002E31E9"/>
    <w:rsid w:val="002E40CF"/>
    <w:rsid w:val="002E4186"/>
    <w:rsid w:val="002E4C59"/>
    <w:rsid w:val="002E4F30"/>
    <w:rsid w:val="002E550F"/>
    <w:rsid w:val="002E5A0A"/>
    <w:rsid w:val="002F0E2C"/>
    <w:rsid w:val="002F1E59"/>
    <w:rsid w:val="002F1FBE"/>
    <w:rsid w:val="002F3DB5"/>
    <w:rsid w:val="002F44F8"/>
    <w:rsid w:val="002F5BE9"/>
    <w:rsid w:val="002F68D2"/>
    <w:rsid w:val="002F7707"/>
    <w:rsid w:val="002F7F98"/>
    <w:rsid w:val="0030090C"/>
    <w:rsid w:val="0030195A"/>
    <w:rsid w:val="00301BE9"/>
    <w:rsid w:val="00301DBD"/>
    <w:rsid w:val="003026A5"/>
    <w:rsid w:val="0030340C"/>
    <w:rsid w:val="00304188"/>
    <w:rsid w:val="00304868"/>
    <w:rsid w:val="00305089"/>
    <w:rsid w:val="00306493"/>
    <w:rsid w:val="00306D19"/>
    <w:rsid w:val="00307ECB"/>
    <w:rsid w:val="00310524"/>
    <w:rsid w:val="0031087D"/>
    <w:rsid w:val="00311E73"/>
    <w:rsid w:val="00312887"/>
    <w:rsid w:val="00314051"/>
    <w:rsid w:val="00314260"/>
    <w:rsid w:val="0031765B"/>
    <w:rsid w:val="00317AB6"/>
    <w:rsid w:val="00317FBD"/>
    <w:rsid w:val="00320065"/>
    <w:rsid w:val="00321105"/>
    <w:rsid w:val="0032213B"/>
    <w:rsid w:val="00322A89"/>
    <w:rsid w:val="00322B82"/>
    <w:rsid w:val="00322E10"/>
    <w:rsid w:val="00323822"/>
    <w:rsid w:val="00324D82"/>
    <w:rsid w:val="003260C2"/>
    <w:rsid w:val="003267BF"/>
    <w:rsid w:val="00327337"/>
    <w:rsid w:val="00327CD6"/>
    <w:rsid w:val="003311D8"/>
    <w:rsid w:val="0033178F"/>
    <w:rsid w:val="00331FFD"/>
    <w:rsid w:val="00332321"/>
    <w:rsid w:val="00332566"/>
    <w:rsid w:val="00334361"/>
    <w:rsid w:val="003354F3"/>
    <w:rsid w:val="00335B9D"/>
    <w:rsid w:val="00336509"/>
    <w:rsid w:val="00336782"/>
    <w:rsid w:val="00337B52"/>
    <w:rsid w:val="00340166"/>
    <w:rsid w:val="003408AE"/>
    <w:rsid w:val="00342057"/>
    <w:rsid w:val="003424C1"/>
    <w:rsid w:val="003425E8"/>
    <w:rsid w:val="003448F3"/>
    <w:rsid w:val="0034531E"/>
    <w:rsid w:val="00345399"/>
    <w:rsid w:val="003465E2"/>
    <w:rsid w:val="003474E8"/>
    <w:rsid w:val="00347F54"/>
    <w:rsid w:val="0035035E"/>
    <w:rsid w:val="00351E2B"/>
    <w:rsid w:val="00352D4E"/>
    <w:rsid w:val="00354D5B"/>
    <w:rsid w:val="00354D74"/>
    <w:rsid w:val="003552FE"/>
    <w:rsid w:val="003553DF"/>
    <w:rsid w:val="00355CAE"/>
    <w:rsid w:val="00356DE0"/>
    <w:rsid w:val="00357702"/>
    <w:rsid w:val="00360E57"/>
    <w:rsid w:val="003613D0"/>
    <w:rsid w:val="00362575"/>
    <w:rsid w:val="003637E5"/>
    <w:rsid w:val="00364DD5"/>
    <w:rsid w:val="003668DC"/>
    <w:rsid w:val="003671BA"/>
    <w:rsid w:val="003705FD"/>
    <w:rsid w:val="003708BB"/>
    <w:rsid w:val="00370A6E"/>
    <w:rsid w:val="003712F3"/>
    <w:rsid w:val="0037234A"/>
    <w:rsid w:val="00372D74"/>
    <w:rsid w:val="00373A6C"/>
    <w:rsid w:val="00374311"/>
    <w:rsid w:val="003746C8"/>
    <w:rsid w:val="00374EFC"/>
    <w:rsid w:val="00376294"/>
    <w:rsid w:val="00377245"/>
    <w:rsid w:val="003809B5"/>
    <w:rsid w:val="00380A72"/>
    <w:rsid w:val="00381B0C"/>
    <w:rsid w:val="00382480"/>
    <w:rsid w:val="00383D8F"/>
    <w:rsid w:val="00384330"/>
    <w:rsid w:val="00384496"/>
    <w:rsid w:val="00384978"/>
    <w:rsid w:val="003856BD"/>
    <w:rsid w:val="003860E1"/>
    <w:rsid w:val="00387BB6"/>
    <w:rsid w:val="00391541"/>
    <w:rsid w:val="00392723"/>
    <w:rsid w:val="003935F9"/>
    <w:rsid w:val="003959AC"/>
    <w:rsid w:val="003965F0"/>
    <w:rsid w:val="003966C0"/>
    <w:rsid w:val="00397544"/>
    <w:rsid w:val="003A0B60"/>
    <w:rsid w:val="003A0BAE"/>
    <w:rsid w:val="003A0C30"/>
    <w:rsid w:val="003A1E3C"/>
    <w:rsid w:val="003A25D7"/>
    <w:rsid w:val="003A3238"/>
    <w:rsid w:val="003A3572"/>
    <w:rsid w:val="003A46C2"/>
    <w:rsid w:val="003A46E9"/>
    <w:rsid w:val="003A626E"/>
    <w:rsid w:val="003A6368"/>
    <w:rsid w:val="003A7296"/>
    <w:rsid w:val="003A7D1E"/>
    <w:rsid w:val="003B15D4"/>
    <w:rsid w:val="003B271D"/>
    <w:rsid w:val="003B3190"/>
    <w:rsid w:val="003B3C26"/>
    <w:rsid w:val="003B3D74"/>
    <w:rsid w:val="003B48FF"/>
    <w:rsid w:val="003B5CDA"/>
    <w:rsid w:val="003B5F8E"/>
    <w:rsid w:val="003C09AA"/>
    <w:rsid w:val="003C0D1E"/>
    <w:rsid w:val="003C1F22"/>
    <w:rsid w:val="003C25FA"/>
    <w:rsid w:val="003C3417"/>
    <w:rsid w:val="003C3D26"/>
    <w:rsid w:val="003C4BCD"/>
    <w:rsid w:val="003C4E24"/>
    <w:rsid w:val="003C5656"/>
    <w:rsid w:val="003C591F"/>
    <w:rsid w:val="003C6009"/>
    <w:rsid w:val="003C7908"/>
    <w:rsid w:val="003D00F0"/>
    <w:rsid w:val="003D0F8C"/>
    <w:rsid w:val="003D102C"/>
    <w:rsid w:val="003D12F5"/>
    <w:rsid w:val="003D1C12"/>
    <w:rsid w:val="003D271C"/>
    <w:rsid w:val="003D2C11"/>
    <w:rsid w:val="003D3D79"/>
    <w:rsid w:val="003D4ECC"/>
    <w:rsid w:val="003D5536"/>
    <w:rsid w:val="003D5C52"/>
    <w:rsid w:val="003D66B4"/>
    <w:rsid w:val="003D6732"/>
    <w:rsid w:val="003D767B"/>
    <w:rsid w:val="003E2652"/>
    <w:rsid w:val="003E36AF"/>
    <w:rsid w:val="003E441D"/>
    <w:rsid w:val="003E56A1"/>
    <w:rsid w:val="003E5910"/>
    <w:rsid w:val="003E6283"/>
    <w:rsid w:val="003E64F2"/>
    <w:rsid w:val="003E66F9"/>
    <w:rsid w:val="003E7127"/>
    <w:rsid w:val="003F1365"/>
    <w:rsid w:val="003F1461"/>
    <w:rsid w:val="003F154C"/>
    <w:rsid w:val="003F2826"/>
    <w:rsid w:val="003F30F2"/>
    <w:rsid w:val="003F4457"/>
    <w:rsid w:val="003F4C62"/>
    <w:rsid w:val="003F7535"/>
    <w:rsid w:val="003F768D"/>
    <w:rsid w:val="003F77A3"/>
    <w:rsid w:val="003F77DB"/>
    <w:rsid w:val="003F7E4E"/>
    <w:rsid w:val="00401E94"/>
    <w:rsid w:val="0040270B"/>
    <w:rsid w:val="00402E27"/>
    <w:rsid w:val="00403350"/>
    <w:rsid w:val="004038F4"/>
    <w:rsid w:val="00404907"/>
    <w:rsid w:val="00405D5E"/>
    <w:rsid w:val="00406888"/>
    <w:rsid w:val="00406B5B"/>
    <w:rsid w:val="00406E4C"/>
    <w:rsid w:val="004108A8"/>
    <w:rsid w:val="0041144F"/>
    <w:rsid w:val="00411AA0"/>
    <w:rsid w:val="00412685"/>
    <w:rsid w:val="00412B30"/>
    <w:rsid w:val="00412E44"/>
    <w:rsid w:val="00413127"/>
    <w:rsid w:val="0041760F"/>
    <w:rsid w:val="00417721"/>
    <w:rsid w:val="004209DC"/>
    <w:rsid w:val="00421B67"/>
    <w:rsid w:val="00422709"/>
    <w:rsid w:val="004233CA"/>
    <w:rsid w:val="00423500"/>
    <w:rsid w:val="00423817"/>
    <w:rsid w:val="00423CE4"/>
    <w:rsid w:val="0042520A"/>
    <w:rsid w:val="00426959"/>
    <w:rsid w:val="00426EA2"/>
    <w:rsid w:val="0042721B"/>
    <w:rsid w:val="00427538"/>
    <w:rsid w:val="00431845"/>
    <w:rsid w:val="00432004"/>
    <w:rsid w:val="00433FC7"/>
    <w:rsid w:val="004355D2"/>
    <w:rsid w:val="00435C31"/>
    <w:rsid w:val="00435E9A"/>
    <w:rsid w:val="00436CAE"/>
    <w:rsid w:val="00437127"/>
    <w:rsid w:val="00437682"/>
    <w:rsid w:val="00441724"/>
    <w:rsid w:val="0044182B"/>
    <w:rsid w:val="00441B3E"/>
    <w:rsid w:val="004428FF"/>
    <w:rsid w:val="0044307B"/>
    <w:rsid w:val="00443129"/>
    <w:rsid w:val="00443585"/>
    <w:rsid w:val="004438C7"/>
    <w:rsid w:val="004438F4"/>
    <w:rsid w:val="00443901"/>
    <w:rsid w:val="00443F8D"/>
    <w:rsid w:val="00444744"/>
    <w:rsid w:val="00445088"/>
    <w:rsid w:val="004453B9"/>
    <w:rsid w:val="00446DCA"/>
    <w:rsid w:val="00447107"/>
    <w:rsid w:val="0044740D"/>
    <w:rsid w:val="004506E3"/>
    <w:rsid w:val="004508B2"/>
    <w:rsid w:val="004513F0"/>
    <w:rsid w:val="004517DC"/>
    <w:rsid w:val="0045190B"/>
    <w:rsid w:val="00451D58"/>
    <w:rsid w:val="00452AE6"/>
    <w:rsid w:val="00452BB7"/>
    <w:rsid w:val="0045326F"/>
    <w:rsid w:val="00453434"/>
    <w:rsid w:val="0045369C"/>
    <w:rsid w:val="00454357"/>
    <w:rsid w:val="00454936"/>
    <w:rsid w:val="00454B83"/>
    <w:rsid w:val="00454FFB"/>
    <w:rsid w:val="004566C3"/>
    <w:rsid w:val="00456CD9"/>
    <w:rsid w:val="004571DA"/>
    <w:rsid w:val="00457623"/>
    <w:rsid w:val="004578B0"/>
    <w:rsid w:val="0046054A"/>
    <w:rsid w:val="00460EDB"/>
    <w:rsid w:val="00461118"/>
    <w:rsid w:val="00462B1A"/>
    <w:rsid w:val="004636D7"/>
    <w:rsid w:val="00464992"/>
    <w:rsid w:val="00464C65"/>
    <w:rsid w:val="00465179"/>
    <w:rsid w:val="00465B99"/>
    <w:rsid w:val="004675CE"/>
    <w:rsid w:val="00467902"/>
    <w:rsid w:val="00470898"/>
    <w:rsid w:val="00470C57"/>
    <w:rsid w:val="00470DE1"/>
    <w:rsid w:val="0047155C"/>
    <w:rsid w:val="00473B84"/>
    <w:rsid w:val="00473CD4"/>
    <w:rsid w:val="00474ABD"/>
    <w:rsid w:val="00475172"/>
    <w:rsid w:val="00475401"/>
    <w:rsid w:val="0047610C"/>
    <w:rsid w:val="0047799F"/>
    <w:rsid w:val="004805A3"/>
    <w:rsid w:val="00481F40"/>
    <w:rsid w:val="004828E8"/>
    <w:rsid w:val="004829A4"/>
    <w:rsid w:val="00483B3D"/>
    <w:rsid w:val="00485CCE"/>
    <w:rsid w:val="004868FA"/>
    <w:rsid w:val="00486A3E"/>
    <w:rsid w:val="00486B3F"/>
    <w:rsid w:val="00486D8A"/>
    <w:rsid w:val="00487B4F"/>
    <w:rsid w:val="00487D45"/>
    <w:rsid w:val="004901D1"/>
    <w:rsid w:val="00493FFC"/>
    <w:rsid w:val="0049509C"/>
    <w:rsid w:val="00495DB3"/>
    <w:rsid w:val="00495F70"/>
    <w:rsid w:val="00497605"/>
    <w:rsid w:val="0049763A"/>
    <w:rsid w:val="004A071F"/>
    <w:rsid w:val="004A0CCA"/>
    <w:rsid w:val="004A1093"/>
    <w:rsid w:val="004A1465"/>
    <w:rsid w:val="004A29E5"/>
    <w:rsid w:val="004A2BD3"/>
    <w:rsid w:val="004A3554"/>
    <w:rsid w:val="004A427D"/>
    <w:rsid w:val="004A5D24"/>
    <w:rsid w:val="004A68A5"/>
    <w:rsid w:val="004A7051"/>
    <w:rsid w:val="004B04CD"/>
    <w:rsid w:val="004B1B96"/>
    <w:rsid w:val="004B38F7"/>
    <w:rsid w:val="004B4055"/>
    <w:rsid w:val="004B50E0"/>
    <w:rsid w:val="004B7AE6"/>
    <w:rsid w:val="004B7B3A"/>
    <w:rsid w:val="004B7F0E"/>
    <w:rsid w:val="004C0D65"/>
    <w:rsid w:val="004C1E38"/>
    <w:rsid w:val="004C24F6"/>
    <w:rsid w:val="004C32FA"/>
    <w:rsid w:val="004C3DE6"/>
    <w:rsid w:val="004C4678"/>
    <w:rsid w:val="004C647C"/>
    <w:rsid w:val="004C780A"/>
    <w:rsid w:val="004D11E1"/>
    <w:rsid w:val="004D4AA5"/>
    <w:rsid w:val="004D56DB"/>
    <w:rsid w:val="004E05B2"/>
    <w:rsid w:val="004E0ED5"/>
    <w:rsid w:val="004E3B5E"/>
    <w:rsid w:val="004E4753"/>
    <w:rsid w:val="004E61F8"/>
    <w:rsid w:val="004E6401"/>
    <w:rsid w:val="004E679F"/>
    <w:rsid w:val="004E67E7"/>
    <w:rsid w:val="004E6B87"/>
    <w:rsid w:val="004E77A0"/>
    <w:rsid w:val="004F126F"/>
    <w:rsid w:val="004F2192"/>
    <w:rsid w:val="004F3EDB"/>
    <w:rsid w:val="004F3FBE"/>
    <w:rsid w:val="004F4EDC"/>
    <w:rsid w:val="004F5572"/>
    <w:rsid w:val="004F7CB7"/>
    <w:rsid w:val="005007C3"/>
    <w:rsid w:val="00501310"/>
    <w:rsid w:val="00501B65"/>
    <w:rsid w:val="00501F28"/>
    <w:rsid w:val="005033B1"/>
    <w:rsid w:val="0050364F"/>
    <w:rsid w:val="00503914"/>
    <w:rsid w:val="0050462F"/>
    <w:rsid w:val="005063E2"/>
    <w:rsid w:val="005070B5"/>
    <w:rsid w:val="00507152"/>
    <w:rsid w:val="005076E0"/>
    <w:rsid w:val="005101FA"/>
    <w:rsid w:val="00510A88"/>
    <w:rsid w:val="00511814"/>
    <w:rsid w:val="00512219"/>
    <w:rsid w:val="005132B9"/>
    <w:rsid w:val="005159EF"/>
    <w:rsid w:val="00515DA4"/>
    <w:rsid w:val="00515E34"/>
    <w:rsid w:val="00516021"/>
    <w:rsid w:val="005207DA"/>
    <w:rsid w:val="00520A16"/>
    <w:rsid w:val="00521BDC"/>
    <w:rsid w:val="005222D5"/>
    <w:rsid w:val="00522CE6"/>
    <w:rsid w:val="00525261"/>
    <w:rsid w:val="005258B2"/>
    <w:rsid w:val="00526260"/>
    <w:rsid w:val="005267C3"/>
    <w:rsid w:val="00526D53"/>
    <w:rsid w:val="00527327"/>
    <w:rsid w:val="005274EC"/>
    <w:rsid w:val="00530184"/>
    <w:rsid w:val="00530961"/>
    <w:rsid w:val="00530E5E"/>
    <w:rsid w:val="005315AD"/>
    <w:rsid w:val="00531977"/>
    <w:rsid w:val="00532306"/>
    <w:rsid w:val="0053365F"/>
    <w:rsid w:val="005359E9"/>
    <w:rsid w:val="00536C08"/>
    <w:rsid w:val="00537010"/>
    <w:rsid w:val="00537618"/>
    <w:rsid w:val="0054117A"/>
    <w:rsid w:val="0054179F"/>
    <w:rsid w:val="00542533"/>
    <w:rsid w:val="005429A7"/>
    <w:rsid w:val="00542C6F"/>
    <w:rsid w:val="00545D65"/>
    <w:rsid w:val="00546690"/>
    <w:rsid w:val="005467A2"/>
    <w:rsid w:val="00546B83"/>
    <w:rsid w:val="00550086"/>
    <w:rsid w:val="00550F3D"/>
    <w:rsid w:val="0055106C"/>
    <w:rsid w:val="005521FC"/>
    <w:rsid w:val="005526ED"/>
    <w:rsid w:val="00552D18"/>
    <w:rsid w:val="00552DB3"/>
    <w:rsid w:val="00554D99"/>
    <w:rsid w:val="0055501D"/>
    <w:rsid w:val="00555415"/>
    <w:rsid w:val="0055758F"/>
    <w:rsid w:val="005629C8"/>
    <w:rsid w:val="005632F3"/>
    <w:rsid w:val="0056396D"/>
    <w:rsid w:val="00566292"/>
    <w:rsid w:val="00566E4A"/>
    <w:rsid w:val="00567364"/>
    <w:rsid w:val="00570F5C"/>
    <w:rsid w:val="005713B6"/>
    <w:rsid w:val="005714A4"/>
    <w:rsid w:val="005719A7"/>
    <w:rsid w:val="00571B95"/>
    <w:rsid w:val="0057206B"/>
    <w:rsid w:val="005738FD"/>
    <w:rsid w:val="005745EC"/>
    <w:rsid w:val="00574D7A"/>
    <w:rsid w:val="00576479"/>
    <w:rsid w:val="005767B8"/>
    <w:rsid w:val="00576EEB"/>
    <w:rsid w:val="00577038"/>
    <w:rsid w:val="005800EF"/>
    <w:rsid w:val="00580373"/>
    <w:rsid w:val="005806C5"/>
    <w:rsid w:val="005808DF"/>
    <w:rsid w:val="00580CE6"/>
    <w:rsid w:val="00580D9C"/>
    <w:rsid w:val="00580F5D"/>
    <w:rsid w:val="00581682"/>
    <w:rsid w:val="00581980"/>
    <w:rsid w:val="00582064"/>
    <w:rsid w:val="00582685"/>
    <w:rsid w:val="005829A5"/>
    <w:rsid w:val="00582E59"/>
    <w:rsid w:val="005833FA"/>
    <w:rsid w:val="00583D6F"/>
    <w:rsid w:val="005848D0"/>
    <w:rsid w:val="0058563F"/>
    <w:rsid w:val="00585CBC"/>
    <w:rsid w:val="00586C5A"/>
    <w:rsid w:val="005903DE"/>
    <w:rsid w:val="00590B30"/>
    <w:rsid w:val="0059373F"/>
    <w:rsid w:val="00593C66"/>
    <w:rsid w:val="005940F8"/>
    <w:rsid w:val="00596386"/>
    <w:rsid w:val="00596E5A"/>
    <w:rsid w:val="00596E8D"/>
    <w:rsid w:val="00597312"/>
    <w:rsid w:val="005A09C5"/>
    <w:rsid w:val="005A1573"/>
    <w:rsid w:val="005A2866"/>
    <w:rsid w:val="005A2D48"/>
    <w:rsid w:val="005A3D6D"/>
    <w:rsid w:val="005A5602"/>
    <w:rsid w:val="005A6810"/>
    <w:rsid w:val="005A78A9"/>
    <w:rsid w:val="005B4539"/>
    <w:rsid w:val="005B691F"/>
    <w:rsid w:val="005C1A23"/>
    <w:rsid w:val="005C230A"/>
    <w:rsid w:val="005C2488"/>
    <w:rsid w:val="005C3194"/>
    <w:rsid w:val="005C33E5"/>
    <w:rsid w:val="005C34FE"/>
    <w:rsid w:val="005C4420"/>
    <w:rsid w:val="005C4500"/>
    <w:rsid w:val="005C496F"/>
    <w:rsid w:val="005C4ADE"/>
    <w:rsid w:val="005C74F0"/>
    <w:rsid w:val="005C7624"/>
    <w:rsid w:val="005C77C5"/>
    <w:rsid w:val="005D0999"/>
    <w:rsid w:val="005D1BAF"/>
    <w:rsid w:val="005D2286"/>
    <w:rsid w:val="005D260F"/>
    <w:rsid w:val="005D3621"/>
    <w:rsid w:val="005D3D40"/>
    <w:rsid w:val="005D57F6"/>
    <w:rsid w:val="005D680C"/>
    <w:rsid w:val="005D6A5A"/>
    <w:rsid w:val="005D6FC4"/>
    <w:rsid w:val="005D7399"/>
    <w:rsid w:val="005E0B37"/>
    <w:rsid w:val="005E1A2A"/>
    <w:rsid w:val="005E229B"/>
    <w:rsid w:val="005E28D2"/>
    <w:rsid w:val="005E3464"/>
    <w:rsid w:val="005E4427"/>
    <w:rsid w:val="005E4447"/>
    <w:rsid w:val="005E4DA3"/>
    <w:rsid w:val="005E5594"/>
    <w:rsid w:val="005E56E7"/>
    <w:rsid w:val="005E5A0B"/>
    <w:rsid w:val="005E5B72"/>
    <w:rsid w:val="005E61B6"/>
    <w:rsid w:val="005E6757"/>
    <w:rsid w:val="005E6B43"/>
    <w:rsid w:val="005E6DCF"/>
    <w:rsid w:val="005E7050"/>
    <w:rsid w:val="005E7094"/>
    <w:rsid w:val="005E7CD0"/>
    <w:rsid w:val="005F0440"/>
    <w:rsid w:val="005F22B1"/>
    <w:rsid w:val="005F3A55"/>
    <w:rsid w:val="005F4DE0"/>
    <w:rsid w:val="005F6186"/>
    <w:rsid w:val="005F65D1"/>
    <w:rsid w:val="005F71AC"/>
    <w:rsid w:val="005F731D"/>
    <w:rsid w:val="005F7B9B"/>
    <w:rsid w:val="0060141C"/>
    <w:rsid w:val="00601662"/>
    <w:rsid w:val="0060193B"/>
    <w:rsid w:val="00606E0A"/>
    <w:rsid w:val="006105A4"/>
    <w:rsid w:val="00610608"/>
    <w:rsid w:val="00613749"/>
    <w:rsid w:val="006148C8"/>
    <w:rsid w:val="00616326"/>
    <w:rsid w:val="00621648"/>
    <w:rsid w:val="0062210D"/>
    <w:rsid w:val="00622DDE"/>
    <w:rsid w:val="00626211"/>
    <w:rsid w:val="0062676B"/>
    <w:rsid w:val="00627ECC"/>
    <w:rsid w:val="0063077C"/>
    <w:rsid w:val="006308B3"/>
    <w:rsid w:val="00630E67"/>
    <w:rsid w:val="0063113E"/>
    <w:rsid w:val="00631663"/>
    <w:rsid w:val="00632559"/>
    <w:rsid w:val="006334EA"/>
    <w:rsid w:val="00634A66"/>
    <w:rsid w:val="006368A3"/>
    <w:rsid w:val="00636A1D"/>
    <w:rsid w:val="00637278"/>
    <w:rsid w:val="006374C5"/>
    <w:rsid w:val="00637668"/>
    <w:rsid w:val="00640693"/>
    <w:rsid w:val="00640A47"/>
    <w:rsid w:val="00640A67"/>
    <w:rsid w:val="00640C42"/>
    <w:rsid w:val="00641F01"/>
    <w:rsid w:val="0064244A"/>
    <w:rsid w:val="00642B35"/>
    <w:rsid w:val="00643290"/>
    <w:rsid w:val="00643AA6"/>
    <w:rsid w:val="00643B60"/>
    <w:rsid w:val="00643E44"/>
    <w:rsid w:val="00644E4E"/>
    <w:rsid w:val="00645527"/>
    <w:rsid w:val="00646406"/>
    <w:rsid w:val="0064664F"/>
    <w:rsid w:val="00650098"/>
    <w:rsid w:val="0065082F"/>
    <w:rsid w:val="00650A54"/>
    <w:rsid w:val="006515EA"/>
    <w:rsid w:val="00651A89"/>
    <w:rsid w:val="00651CA2"/>
    <w:rsid w:val="00652731"/>
    <w:rsid w:val="0065278E"/>
    <w:rsid w:val="00652FFC"/>
    <w:rsid w:val="00654285"/>
    <w:rsid w:val="006554FC"/>
    <w:rsid w:val="0065675A"/>
    <w:rsid w:val="00661558"/>
    <w:rsid w:val="0066255A"/>
    <w:rsid w:val="0066327A"/>
    <w:rsid w:val="00663A80"/>
    <w:rsid w:val="006642B0"/>
    <w:rsid w:val="00664BC6"/>
    <w:rsid w:val="0066506F"/>
    <w:rsid w:val="00666AA0"/>
    <w:rsid w:val="006702EE"/>
    <w:rsid w:val="00671A9E"/>
    <w:rsid w:val="006728F6"/>
    <w:rsid w:val="00673862"/>
    <w:rsid w:val="0067395C"/>
    <w:rsid w:val="00676BB7"/>
    <w:rsid w:val="00677A03"/>
    <w:rsid w:val="00677C02"/>
    <w:rsid w:val="00680B11"/>
    <w:rsid w:val="006816F3"/>
    <w:rsid w:val="00685A30"/>
    <w:rsid w:val="00686122"/>
    <w:rsid w:val="00686417"/>
    <w:rsid w:val="0068646E"/>
    <w:rsid w:val="006873E2"/>
    <w:rsid w:val="006910BD"/>
    <w:rsid w:val="00691AA5"/>
    <w:rsid w:val="00692C6A"/>
    <w:rsid w:val="00693DE2"/>
    <w:rsid w:val="006954C6"/>
    <w:rsid w:val="00696B18"/>
    <w:rsid w:val="00697870"/>
    <w:rsid w:val="006A0186"/>
    <w:rsid w:val="006A02AE"/>
    <w:rsid w:val="006A0896"/>
    <w:rsid w:val="006A17ED"/>
    <w:rsid w:val="006A328F"/>
    <w:rsid w:val="006A35CD"/>
    <w:rsid w:val="006A3C23"/>
    <w:rsid w:val="006A7961"/>
    <w:rsid w:val="006A7C32"/>
    <w:rsid w:val="006A7EC8"/>
    <w:rsid w:val="006B179E"/>
    <w:rsid w:val="006B17F4"/>
    <w:rsid w:val="006B20F4"/>
    <w:rsid w:val="006B343B"/>
    <w:rsid w:val="006B3928"/>
    <w:rsid w:val="006B7A0B"/>
    <w:rsid w:val="006C033F"/>
    <w:rsid w:val="006C134F"/>
    <w:rsid w:val="006C1605"/>
    <w:rsid w:val="006C233F"/>
    <w:rsid w:val="006C47D7"/>
    <w:rsid w:val="006C4CEB"/>
    <w:rsid w:val="006C5EAA"/>
    <w:rsid w:val="006C7E44"/>
    <w:rsid w:val="006D1203"/>
    <w:rsid w:val="006D156B"/>
    <w:rsid w:val="006D2709"/>
    <w:rsid w:val="006D3178"/>
    <w:rsid w:val="006D44D5"/>
    <w:rsid w:val="006D4880"/>
    <w:rsid w:val="006D49FB"/>
    <w:rsid w:val="006D4A06"/>
    <w:rsid w:val="006D4BC9"/>
    <w:rsid w:val="006D50EA"/>
    <w:rsid w:val="006D6009"/>
    <w:rsid w:val="006D690F"/>
    <w:rsid w:val="006D79C2"/>
    <w:rsid w:val="006E09BD"/>
    <w:rsid w:val="006E2D2D"/>
    <w:rsid w:val="006E41D0"/>
    <w:rsid w:val="006E4B05"/>
    <w:rsid w:val="006E6B1E"/>
    <w:rsid w:val="006E74AA"/>
    <w:rsid w:val="006F05FF"/>
    <w:rsid w:val="006F1503"/>
    <w:rsid w:val="006F1B39"/>
    <w:rsid w:val="006F29E6"/>
    <w:rsid w:val="006F36B8"/>
    <w:rsid w:val="006F39CC"/>
    <w:rsid w:val="006F42DB"/>
    <w:rsid w:val="006F4F87"/>
    <w:rsid w:val="006F55C5"/>
    <w:rsid w:val="006F71BE"/>
    <w:rsid w:val="006F787C"/>
    <w:rsid w:val="006F78E0"/>
    <w:rsid w:val="00700518"/>
    <w:rsid w:val="00700897"/>
    <w:rsid w:val="00700FA0"/>
    <w:rsid w:val="00702945"/>
    <w:rsid w:val="00703316"/>
    <w:rsid w:val="007039EC"/>
    <w:rsid w:val="00704352"/>
    <w:rsid w:val="007052C7"/>
    <w:rsid w:val="00705FF3"/>
    <w:rsid w:val="007064BD"/>
    <w:rsid w:val="00707A7E"/>
    <w:rsid w:val="00710622"/>
    <w:rsid w:val="0071214C"/>
    <w:rsid w:val="00713F3F"/>
    <w:rsid w:val="00715661"/>
    <w:rsid w:val="0071653E"/>
    <w:rsid w:val="0071694F"/>
    <w:rsid w:val="007246E2"/>
    <w:rsid w:val="007249D0"/>
    <w:rsid w:val="007261F4"/>
    <w:rsid w:val="00726806"/>
    <w:rsid w:val="00726D3C"/>
    <w:rsid w:val="00727063"/>
    <w:rsid w:val="0072736D"/>
    <w:rsid w:val="0073284B"/>
    <w:rsid w:val="00733BAE"/>
    <w:rsid w:val="0073502E"/>
    <w:rsid w:val="00737238"/>
    <w:rsid w:val="0073727E"/>
    <w:rsid w:val="00737F49"/>
    <w:rsid w:val="00740EAB"/>
    <w:rsid w:val="0074191E"/>
    <w:rsid w:val="00741F6D"/>
    <w:rsid w:val="00742F16"/>
    <w:rsid w:val="0074323F"/>
    <w:rsid w:val="00743CFF"/>
    <w:rsid w:val="00744B15"/>
    <w:rsid w:val="0074567C"/>
    <w:rsid w:val="007474CD"/>
    <w:rsid w:val="00747F20"/>
    <w:rsid w:val="00750085"/>
    <w:rsid w:val="007504AA"/>
    <w:rsid w:val="007504BE"/>
    <w:rsid w:val="00750E9D"/>
    <w:rsid w:val="00751F25"/>
    <w:rsid w:val="007534C2"/>
    <w:rsid w:val="007535E2"/>
    <w:rsid w:val="00755477"/>
    <w:rsid w:val="00755E0F"/>
    <w:rsid w:val="0075689B"/>
    <w:rsid w:val="007601EA"/>
    <w:rsid w:val="00760459"/>
    <w:rsid w:val="00760E7D"/>
    <w:rsid w:val="00761161"/>
    <w:rsid w:val="0076158D"/>
    <w:rsid w:val="00761AB1"/>
    <w:rsid w:val="007623B7"/>
    <w:rsid w:val="00762466"/>
    <w:rsid w:val="00762688"/>
    <w:rsid w:val="00763D8F"/>
    <w:rsid w:val="00764CC0"/>
    <w:rsid w:val="00766671"/>
    <w:rsid w:val="00767138"/>
    <w:rsid w:val="00771BDF"/>
    <w:rsid w:val="00773C1A"/>
    <w:rsid w:val="00773E33"/>
    <w:rsid w:val="0077493D"/>
    <w:rsid w:val="00774D06"/>
    <w:rsid w:val="0077510F"/>
    <w:rsid w:val="007765D2"/>
    <w:rsid w:val="007776E9"/>
    <w:rsid w:val="00780682"/>
    <w:rsid w:val="00782682"/>
    <w:rsid w:val="0078273E"/>
    <w:rsid w:val="007830EF"/>
    <w:rsid w:val="007848B5"/>
    <w:rsid w:val="00784E40"/>
    <w:rsid w:val="00786274"/>
    <w:rsid w:val="00787CFC"/>
    <w:rsid w:val="00790200"/>
    <w:rsid w:val="007912DA"/>
    <w:rsid w:val="007917B4"/>
    <w:rsid w:val="00791E09"/>
    <w:rsid w:val="007952A4"/>
    <w:rsid w:val="00796288"/>
    <w:rsid w:val="007A02AF"/>
    <w:rsid w:val="007A1629"/>
    <w:rsid w:val="007A21D6"/>
    <w:rsid w:val="007A2649"/>
    <w:rsid w:val="007A57E2"/>
    <w:rsid w:val="007A6429"/>
    <w:rsid w:val="007A66E3"/>
    <w:rsid w:val="007A71C3"/>
    <w:rsid w:val="007A7E46"/>
    <w:rsid w:val="007A7FA9"/>
    <w:rsid w:val="007B02EF"/>
    <w:rsid w:val="007B0A52"/>
    <w:rsid w:val="007B0C0A"/>
    <w:rsid w:val="007B1B21"/>
    <w:rsid w:val="007B3280"/>
    <w:rsid w:val="007B4C7C"/>
    <w:rsid w:val="007B5734"/>
    <w:rsid w:val="007B5A38"/>
    <w:rsid w:val="007B6979"/>
    <w:rsid w:val="007C11DF"/>
    <w:rsid w:val="007C131D"/>
    <w:rsid w:val="007C1A1B"/>
    <w:rsid w:val="007C1C02"/>
    <w:rsid w:val="007C28E5"/>
    <w:rsid w:val="007C3855"/>
    <w:rsid w:val="007C4409"/>
    <w:rsid w:val="007C566B"/>
    <w:rsid w:val="007C7C05"/>
    <w:rsid w:val="007D044D"/>
    <w:rsid w:val="007D0805"/>
    <w:rsid w:val="007D165E"/>
    <w:rsid w:val="007D28FE"/>
    <w:rsid w:val="007D2933"/>
    <w:rsid w:val="007D380D"/>
    <w:rsid w:val="007D380E"/>
    <w:rsid w:val="007D4F79"/>
    <w:rsid w:val="007D556D"/>
    <w:rsid w:val="007D59E2"/>
    <w:rsid w:val="007D69F7"/>
    <w:rsid w:val="007D6EA2"/>
    <w:rsid w:val="007D7EE7"/>
    <w:rsid w:val="007E044E"/>
    <w:rsid w:val="007E0B8E"/>
    <w:rsid w:val="007E0E89"/>
    <w:rsid w:val="007E12FB"/>
    <w:rsid w:val="007E18D6"/>
    <w:rsid w:val="007E191D"/>
    <w:rsid w:val="007E2B9C"/>
    <w:rsid w:val="007E2D86"/>
    <w:rsid w:val="007E3543"/>
    <w:rsid w:val="007E393A"/>
    <w:rsid w:val="007E39D7"/>
    <w:rsid w:val="007E4A81"/>
    <w:rsid w:val="007E6F0F"/>
    <w:rsid w:val="007E7792"/>
    <w:rsid w:val="007E7AF8"/>
    <w:rsid w:val="007F0215"/>
    <w:rsid w:val="007F1B9A"/>
    <w:rsid w:val="007F1BB3"/>
    <w:rsid w:val="007F2A6E"/>
    <w:rsid w:val="007F380F"/>
    <w:rsid w:val="007F396A"/>
    <w:rsid w:val="007F42A0"/>
    <w:rsid w:val="007F548B"/>
    <w:rsid w:val="007F55FF"/>
    <w:rsid w:val="007F6034"/>
    <w:rsid w:val="008000D7"/>
    <w:rsid w:val="00800249"/>
    <w:rsid w:val="0080108E"/>
    <w:rsid w:val="008011C7"/>
    <w:rsid w:val="008019E7"/>
    <w:rsid w:val="00802065"/>
    <w:rsid w:val="00804F69"/>
    <w:rsid w:val="00805259"/>
    <w:rsid w:val="00806B24"/>
    <w:rsid w:val="00806FE5"/>
    <w:rsid w:val="00810499"/>
    <w:rsid w:val="008107B0"/>
    <w:rsid w:val="008137CF"/>
    <w:rsid w:val="00814D93"/>
    <w:rsid w:val="008152B7"/>
    <w:rsid w:val="00816F27"/>
    <w:rsid w:val="00817044"/>
    <w:rsid w:val="008170BE"/>
    <w:rsid w:val="0081789B"/>
    <w:rsid w:val="00817B5C"/>
    <w:rsid w:val="00817FDB"/>
    <w:rsid w:val="00820135"/>
    <w:rsid w:val="00822291"/>
    <w:rsid w:val="00822E0C"/>
    <w:rsid w:val="00824774"/>
    <w:rsid w:val="008251CC"/>
    <w:rsid w:val="00826106"/>
    <w:rsid w:val="0082677F"/>
    <w:rsid w:val="00827859"/>
    <w:rsid w:val="00830AC1"/>
    <w:rsid w:val="00830AF1"/>
    <w:rsid w:val="00830DEE"/>
    <w:rsid w:val="008318F6"/>
    <w:rsid w:val="00832630"/>
    <w:rsid w:val="008332B8"/>
    <w:rsid w:val="008342C7"/>
    <w:rsid w:val="00834F82"/>
    <w:rsid w:val="00834F86"/>
    <w:rsid w:val="0083611B"/>
    <w:rsid w:val="0083614D"/>
    <w:rsid w:val="008363B7"/>
    <w:rsid w:val="008364AA"/>
    <w:rsid w:val="008404C7"/>
    <w:rsid w:val="00840BEA"/>
    <w:rsid w:val="00840FC2"/>
    <w:rsid w:val="00842532"/>
    <w:rsid w:val="0084293D"/>
    <w:rsid w:val="008429C7"/>
    <w:rsid w:val="00842DD5"/>
    <w:rsid w:val="00843B62"/>
    <w:rsid w:val="00844AE4"/>
    <w:rsid w:val="00845F19"/>
    <w:rsid w:val="0084648F"/>
    <w:rsid w:val="00846858"/>
    <w:rsid w:val="00850614"/>
    <w:rsid w:val="008509BC"/>
    <w:rsid w:val="00850C13"/>
    <w:rsid w:val="008520C5"/>
    <w:rsid w:val="00852D5C"/>
    <w:rsid w:val="00854516"/>
    <w:rsid w:val="008549E7"/>
    <w:rsid w:val="008551D6"/>
    <w:rsid w:val="00855500"/>
    <w:rsid w:val="008556DA"/>
    <w:rsid w:val="008561D0"/>
    <w:rsid w:val="008565C6"/>
    <w:rsid w:val="0086159D"/>
    <w:rsid w:val="00861D01"/>
    <w:rsid w:val="00863D0F"/>
    <w:rsid w:val="00863D14"/>
    <w:rsid w:val="0086460A"/>
    <w:rsid w:val="00864AFE"/>
    <w:rsid w:val="00865AEE"/>
    <w:rsid w:val="008661FD"/>
    <w:rsid w:val="00866CB9"/>
    <w:rsid w:val="00867CFE"/>
    <w:rsid w:val="00870902"/>
    <w:rsid w:val="00870E45"/>
    <w:rsid w:val="00872144"/>
    <w:rsid w:val="00872970"/>
    <w:rsid w:val="00872EB5"/>
    <w:rsid w:val="00872F07"/>
    <w:rsid w:val="008750D8"/>
    <w:rsid w:val="00875417"/>
    <w:rsid w:val="0087593E"/>
    <w:rsid w:val="008774A1"/>
    <w:rsid w:val="0087756A"/>
    <w:rsid w:val="008777D9"/>
    <w:rsid w:val="00881602"/>
    <w:rsid w:val="00881769"/>
    <w:rsid w:val="00881AAA"/>
    <w:rsid w:val="0088308F"/>
    <w:rsid w:val="008832A2"/>
    <w:rsid w:val="00884BEC"/>
    <w:rsid w:val="00885963"/>
    <w:rsid w:val="00885B14"/>
    <w:rsid w:val="00886163"/>
    <w:rsid w:val="00887820"/>
    <w:rsid w:val="00887ACC"/>
    <w:rsid w:val="00892625"/>
    <w:rsid w:val="00893301"/>
    <w:rsid w:val="008933CE"/>
    <w:rsid w:val="00893566"/>
    <w:rsid w:val="00893FD9"/>
    <w:rsid w:val="0089420F"/>
    <w:rsid w:val="00896105"/>
    <w:rsid w:val="00896405"/>
    <w:rsid w:val="00897B21"/>
    <w:rsid w:val="008A036C"/>
    <w:rsid w:val="008A07C1"/>
    <w:rsid w:val="008A09CD"/>
    <w:rsid w:val="008A121F"/>
    <w:rsid w:val="008A3136"/>
    <w:rsid w:val="008A3716"/>
    <w:rsid w:val="008A4A24"/>
    <w:rsid w:val="008A4D11"/>
    <w:rsid w:val="008A5205"/>
    <w:rsid w:val="008A59AA"/>
    <w:rsid w:val="008A5CA8"/>
    <w:rsid w:val="008A779A"/>
    <w:rsid w:val="008B12CC"/>
    <w:rsid w:val="008B3E9F"/>
    <w:rsid w:val="008B627C"/>
    <w:rsid w:val="008B7304"/>
    <w:rsid w:val="008C1437"/>
    <w:rsid w:val="008C3767"/>
    <w:rsid w:val="008C40F7"/>
    <w:rsid w:val="008C448E"/>
    <w:rsid w:val="008C4737"/>
    <w:rsid w:val="008C56B3"/>
    <w:rsid w:val="008C6784"/>
    <w:rsid w:val="008C706E"/>
    <w:rsid w:val="008D0759"/>
    <w:rsid w:val="008D0816"/>
    <w:rsid w:val="008D12A4"/>
    <w:rsid w:val="008D13FB"/>
    <w:rsid w:val="008D1827"/>
    <w:rsid w:val="008D19B8"/>
    <w:rsid w:val="008D1AC0"/>
    <w:rsid w:val="008D2843"/>
    <w:rsid w:val="008D344F"/>
    <w:rsid w:val="008D3ED3"/>
    <w:rsid w:val="008D4F94"/>
    <w:rsid w:val="008D5649"/>
    <w:rsid w:val="008D608E"/>
    <w:rsid w:val="008D6112"/>
    <w:rsid w:val="008D652E"/>
    <w:rsid w:val="008D78FE"/>
    <w:rsid w:val="008E01B5"/>
    <w:rsid w:val="008E15CA"/>
    <w:rsid w:val="008E1F49"/>
    <w:rsid w:val="008E465A"/>
    <w:rsid w:val="008E4D36"/>
    <w:rsid w:val="008E6255"/>
    <w:rsid w:val="008E64C8"/>
    <w:rsid w:val="008E6FBE"/>
    <w:rsid w:val="008F01E7"/>
    <w:rsid w:val="008F232B"/>
    <w:rsid w:val="008F3AC4"/>
    <w:rsid w:val="008F3D07"/>
    <w:rsid w:val="008F5820"/>
    <w:rsid w:val="008F7589"/>
    <w:rsid w:val="008F7852"/>
    <w:rsid w:val="00900E3E"/>
    <w:rsid w:val="00901720"/>
    <w:rsid w:val="00901B44"/>
    <w:rsid w:val="00901F90"/>
    <w:rsid w:val="009026BB"/>
    <w:rsid w:val="0090419E"/>
    <w:rsid w:val="00905D7F"/>
    <w:rsid w:val="00906231"/>
    <w:rsid w:val="009102BB"/>
    <w:rsid w:val="0091037B"/>
    <w:rsid w:val="009104F5"/>
    <w:rsid w:val="00912DF2"/>
    <w:rsid w:val="00912E56"/>
    <w:rsid w:val="009143A6"/>
    <w:rsid w:val="009152B2"/>
    <w:rsid w:val="00916B82"/>
    <w:rsid w:val="00916D07"/>
    <w:rsid w:val="00917350"/>
    <w:rsid w:val="00917785"/>
    <w:rsid w:val="0091788F"/>
    <w:rsid w:val="009202A2"/>
    <w:rsid w:val="009204A3"/>
    <w:rsid w:val="00921BDD"/>
    <w:rsid w:val="00922BD5"/>
    <w:rsid w:val="00922DCB"/>
    <w:rsid w:val="00922EE6"/>
    <w:rsid w:val="00922FB7"/>
    <w:rsid w:val="009237BB"/>
    <w:rsid w:val="00926650"/>
    <w:rsid w:val="00926D57"/>
    <w:rsid w:val="009271FE"/>
    <w:rsid w:val="009272D4"/>
    <w:rsid w:val="00927423"/>
    <w:rsid w:val="0092745E"/>
    <w:rsid w:val="00930074"/>
    <w:rsid w:val="00930F46"/>
    <w:rsid w:val="0093121B"/>
    <w:rsid w:val="00932C3A"/>
    <w:rsid w:val="0093308A"/>
    <w:rsid w:val="00935200"/>
    <w:rsid w:val="00935C3E"/>
    <w:rsid w:val="00935DE2"/>
    <w:rsid w:val="00936C26"/>
    <w:rsid w:val="009378F5"/>
    <w:rsid w:val="00940928"/>
    <w:rsid w:val="0094109B"/>
    <w:rsid w:val="009410BB"/>
    <w:rsid w:val="009418CF"/>
    <w:rsid w:val="00942015"/>
    <w:rsid w:val="00942C2F"/>
    <w:rsid w:val="009432A6"/>
    <w:rsid w:val="00943BC8"/>
    <w:rsid w:val="009445AC"/>
    <w:rsid w:val="009463AF"/>
    <w:rsid w:val="00946A9D"/>
    <w:rsid w:val="00946AE2"/>
    <w:rsid w:val="0095048C"/>
    <w:rsid w:val="009505D3"/>
    <w:rsid w:val="00951AFD"/>
    <w:rsid w:val="009529E3"/>
    <w:rsid w:val="00953A26"/>
    <w:rsid w:val="00955BAA"/>
    <w:rsid w:val="00955DE0"/>
    <w:rsid w:val="00955E03"/>
    <w:rsid w:val="009565EB"/>
    <w:rsid w:val="00956785"/>
    <w:rsid w:val="00957652"/>
    <w:rsid w:val="00957F63"/>
    <w:rsid w:val="00960436"/>
    <w:rsid w:val="00961090"/>
    <w:rsid w:val="00961376"/>
    <w:rsid w:val="009634E3"/>
    <w:rsid w:val="00963558"/>
    <w:rsid w:val="00965A87"/>
    <w:rsid w:val="00966A51"/>
    <w:rsid w:val="00967C36"/>
    <w:rsid w:val="00967C5F"/>
    <w:rsid w:val="00970CCA"/>
    <w:rsid w:val="00971B0E"/>
    <w:rsid w:val="00971D1F"/>
    <w:rsid w:val="00973320"/>
    <w:rsid w:val="0097575D"/>
    <w:rsid w:val="0097591F"/>
    <w:rsid w:val="00975E81"/>
    <w:rsid w:val="00976074"/>
    <w:rsid w:val="009763B2"/>
    <w:rsid w:val="00976633"/>
    <w:rsid w:val="00976D9D"/>
    <w:rsid w:val="00977AED"/>
    <w:rsid w:val="0098187D"/>
    <w:rsid w:val="009820BD"/>
    <w:rsid w:val="009822B6"/>
    <w:rsid w:val="009838C0"/>
    <w:rsid w:val="00983B17"/>
    <w:rsid w:val="00983BBC"/>
    <w:rsid w:val="00985329"/>
    <w:rsid w:val="00985BC1"/>
    <w:rsid w:val="00986AF6"/>
    <w:rsid w:val="00986BA5"/>
    <w:rsid w:val="0098759E"/>
    <w:rsid w:val="00990713"/>
    <w:rsid w:val="0099303E"/>
    <w:rsid w:val="009930F6"/>
    <w:rsid w:val="00996B49"/>
    <w:rsid w:val="00996DFF"/>
    <w:rsid w:val="009971EB"/>
    <w:rsid w:val="009974D8"/>
    <w:rsid w:val="00997CA2"/>
    <w:rsid w:val="00997D36"/>
    <w:rsid w:val="009A07EA"/>
    <w:rsid w:val="009A0B6E"/>
    <w:rsid w:val="009A0F05"/>
    <w:rsid w:val="009A1191"/>
    <w:rsid w:val="009A1C3E"/>
    <w:rsid w:val="009A1CF4"/>
    <w:rsid w:val="009A1D42"/>
    <w:rsid w:val="009A3DB2"/>
    <w:rsid w:val="009A44CF"/>
    <w:rsid w:val="009A4B18"/>
    <w:rsid w:val="009A5B1E"/>
    <w:rsid w:val="009A6476"/>
    <w:rsid w:val="009A685F"/>
    <w:rsid w:val="009A6A70"/>
    <w:rsid w:val="009A6C01"/>
    <w:rsid w:val="009A764D"/>
    <w:rsid w:val="009A7C84"/>
    <w:rsid w:val="009B016B"/>
    <w:rsid w:val="009B0EBA"/>
    <w:rsid w:val="009B1226"/>
    <w:rsid w:val="009B18D1"/>
    <w:rsid w:val="009B18F3"/>
    <w:rsid w:val="009B1D2F"/>
    <w:rsid w:val="009B2586"/>
    <w:rsid w:val="009B3656"/>
    <w:rsid w:val="009B43EA"/>
    <w:rsid w:val="009B4467"/>
    <w:rsid w:val="009B600F"/>
    <w:rsid w:val="009B6261"/>
    <w:rsid w:val="009B67DC"/>
    <w:rsid w:val="009B6AA1"/>
    <w:rsid w:val="009B6CF6"/>
    <w:rsid w:val="009C2318"/>
    <w:rsid w:val="009C258C"/>
    <w:rsid w:val="009C34B7"/>
    <w:rsid w:val="009C5221"/>
    <w:rsid w:val="009C566B"/>
    <w:rsid w:val="009C5D0C"/>
    <w:rsid w:val="009C6936"/>
    <w:rsid w:val="009C78AF"/>
    <w:rsid w:val="009C7BCF"/>
    <w:rsid w:val="009D08DA"/>
    <w:rsid w:val="009D101F"/>
    <w:rsid w:val="009D21DA"/>
    <w:rsid w:val="009D4E4D"/>
    <w:rsid w:val="009D59CD"/>
    <w:rsid w:val="009D65F9"/>
    <w:rsid w:val="009D66B7"/>
    <w:rsid w:val="009D6B39"/>
    <w:rsid w:val="009D7782"/>
    <w:rsid w:val="009D7864"/>
    <w:rsid w:val="009E1A19"/>
    <w:rsid w:val="009E1D44"/>
    <w:rsid w:val="009E20D4"/>
    <w:rsid w:val="009E2A39"/>
    <w:rsid w:val="009E2FF6"/>
    <w:rsid w:val="009E6FF5"/>
    <w:rsid w:val="009E7B34"/>
    <w:rsid w:val="009F027C"/>
    <w:rsid w:val="009F08E4"/>
    <w:rsid w:val="009F1CAE"/>
    <w:rsid w:val="009F2793"/>
    <w:rsid w:val="009F34B8"/>
    <w:rsid w:val="009F358F"/>
    <w:rsid w:val="009F5553"/>
    <w:rsid w:val="009F655F"/>
    <w:rsid w:val="009F6942"/>
    <w:rsid w:val="00A00941"/>
    <w:rsid w:val="00A010C0"/>
    <w:rsid w:val="00A01531"/>
    <w:rsid w:val="00A01B75"/>
    <w:rsid w:val="00A026BC"/>
    <w:rsid w:val="00A03998"/>
    <w:rsid w:val="00A052AA"/>
    <w:rsid w:val="00A07B86"/>
    <w:rsid w:val="00A110D5"/>
    <w:rsid w:val="00A11F41"/>
    <w:rsid w:val="00A13682"/>
    <w:rsid w:val="00A149B4"/>
    <w:rsid w:val="00A17326"/>
    <w:rsid w:val="00A2047C"/>
    <w:rsid w:val="00A22C25"/>
    <w:rsid w:val="00A2382C"/>
    <w:rsid w:val="00A2721B"/>
    <w:rsid w:val="00A275AC"/>
    <w:rsid w:val="00A30161"/>
    <w:rsid w:val="00A3059C"/>
    <w:rsid w:val="00A31365"/>
    <w:rsid w:val="00A315D7"/>
    <w:rsid w:val="00A33256"/>
    <w:rsid w:val="00A335C6"/>
    <w:rsid w:val="00A3497C"/>
    <w:rsid w:val="00A34F4B"/>
    <w:rsid w:val="00A36932"/>
    <w:rsid w:val="00A37916"/>
    <w:rsid w:val="00A406A0"/>
    <w:rsid w:val="00A408C1"/>
    <w:rsid w:val="00A4099E"/>
    <w:rsid w:val="00A40BEB"/>
    <w:rsid w:val="00A439F3"/>
    <w:rsid w:val="00A43B56"/>
    <w:rsid w:val="00A43CA7"/>
    <w:rsid w:val="00A456D1"/>
    <w:rsid w:val="00A45951"/>
    <w:rsid w:val="00A46223"/>
    <w:rsid w:val="00A472C8"/>
    <w:rsid w:val="00A47861"/>
    <w:rsid w:val="00A478D4"/>
    <w:rsid w:val="00A5023B"/>
    <w:rsid w:val="00A506FE"/>
    <w:rsid w:val="00A517FB"/>
    <w:rsid w:val="00A52F0F"/>
    <w:rsid w:val="00A5307F"/>
    <w:rsid w:val="00A53A5A"/>
    <w:rsid w:val="00A552CA"/>
    <w:rsid w:val="00A563A1"/>
    <w:rsid w:val="00A56F2C"/>
    <w:rsid w:val="00A57C51"/>
    <w:rsid w:val="00A607E4"/>
    <w:rsid w:val="00A610E2"/>
    <w:rsid w:val="00A6337C"/>
    <w:rsid w:val="00A65595"/>
    <w:rsid w:val="00A65721"/>
    <w:rsid w:val="00A65821"/>
    <w:rsid w:val="00A66B8F"/>
    <w:rsid w:val="00A67094"/>
    <w:rsid w:val="00A672FC"/>
    <w:rsid w:val="00A67663"/>
    <w:rsid w:val="00A70A48"/>
    <w:rsid w:val="00A71E2A"/>
    <w:rsid w:val="00A73652"/>
    <w:rsid w:val="00A74AF9"/>
    <w:rsid w:val="00A74D2E"/>
    <w:rsid w:val="00A758FA"/>
    <w:rsid w:val="00A77288"/>
    <w:rsid w:val="00A80248"/>
    <w:rsid w:val="00A83B5A"/>
    <w:rsid w:val="00A84335"/>
    <w:rsid w:val="00A843F8"/>
    <w:rsid w:val="00A846E7"/>
    <w:rsid w:val="00A848F7"/>
    <w:rsid w:val="00A85040"/>
    <w:rsid w:val="00A859D9"/>
    <w:rsid w:val="00A85BD5"/>
    <w:rsid w:val="00A861A8"/>
    <w:rsid w:val="00A90D08"/>
    <w:rsid w:val="00A91765"/>
    <w:rsid w:val="00A92979"/>
    <w:rsid w:val="00A93984"/>
    <w:rsid w:val="00A9625E"/>
    <w:rsid w:val="00A96557"/>
    <w:rsid w:val="00A96B4B"/>
    <w:rsid w:val="00A97D8D"/>
    <w:rsid w:val="00AA06C3"/>
    <w:rsid w:val="00AA1F2D"/>
    <w:rsid w:val="00AA2D1C"/>
    <w:rsid w:val="00AA39DF"/>
    <w:rsid w:val="00AA3B40"/>
    <w:rsid w:val="00AA413D"/>
    <w:rsid w:val="00AA4F90"/>
    <w:rsid w:val="00AA59D5"/>
    <w:rsid w:val="00AA5E20"/>
    <w:rsid w:val="00AA6ECE"/>
    <w:rsid w:val="00AB08D1"/>
    <w:rsid w:val="00AB0F82"/>
    <w:rsid w:val="00AB0F90"/>
    <w:rsid w:val="00AB1ECF"/>
    <w:rsid w:val="00AB2DF7"/>
    <w:rsid w:val="00AB321E"/>
    <w:rsid w:val="00AB3B9F"/>
    <w:rsid w:val="00AB43CD"/>
    <w:rsid w:val="00AB4529"/>
    <w:rsid w:val="00AB523E"/>
    <w:rsid w:val="00AB5858"/>
    <w:rsid w:val="00AB5E5A"/>
    <w:rsid w:val="00AB689F"/>
    <w:rsid w:val="00AC14C1"/>
    <w:rsid w:val="00AC2728"/>
    <w:rsid w:val="00AC2FA1"/>
    <w:rsid w:val="00AC4747"/>
    <w:rsid w:val="00AC5291"/>
    <w:rsid w:val="00AC5DA5"/>
    <w:rsid w:val="00AC707A"/>
    <w:rsid w:val="00AD015E"/>
    <w:rsid w:val="00AD0F53"/>
    <w:rsid w:val="00AD24CF"/>
    <w:rsid w:val="00AD25BA"/>
    <w:rsid w:val="00AD4F36"/>
    <w:rsid w:val="00AD6A00"/>
    <w:rsid w:val="00AD721A"/>
    <w:rsid w:val="00AD74AE"/>
    <w:rsid w:val="00AE0D49"/>
    <w:rsid w:val="00AE3298"/>
    <w:rsid w:val="00AE51AE"/>
    <w:rsid w:val="00AE5E2F"/>
    <w:rsid w:val="00AE5FBB"/>
    <w:rsid w:val="00AE609B"/>
    <w:rsid w:val="00AE69A6"/>
    <w:rsid w:val="00AE7305"/>
    <w:rsid w:val="00AE7D47"/>
    <w:rsid w:val="00AF1BA1"/>
    <w:rsid w:val="00AF230D"/>
    <w:rsid w:val="00AF23D8"/>
    <w:rsid w:val="00AF2BC8"/>
    <w:rsid w:val="00AF2E2C"/>
    <w:rsid w:val="00AF3791"/>
    <w:rsid w:val="00AF5D95"/>
    <w:rsid w:val="00AF5FF1"/>
    <w:rsid w:val="00B019E0"/>
    <w:rsid w:val="00B01B0D"/>
    <w:rsid w:val="00B02B73"/>
    <w:rsid w:val="00B03F87"/>
    <w:rsid w:val="00B04B1F"/>
    <w:rsid w:val="00B04E42"/>
    <w:rsid w:val="00B0528F"/>
    <w:rsid w:val="00B05E28"/>
    <w:rsid w:val="00B06B8C"/>
    <w:rsid w:val="00B0730D"/>
    <w:rsid w:val="00B07D05"/>
    <w:rsid w:val="00B105BA"/>
    <w:rsid w:val="00B115CE"/>
    <w:rsid w:val="00B11FB8"/>
    <w:rsid w:val="00B13160"/>
    <w:rsid w:val="00B14542"/>
    <w:rsid w:val="00B150E6"/>
    <w:rsid w:val="00B16554"/>
    <w:rsid w:val="00B16702"/>
    <w:rsid w:val="00B167B6"/>
    <w:rsid w:val="00B1755B"/>
    <w:rsid w:val="00B17D74"/>
    <w:rsid w:val="00B17FA1"/>
    <w:rsid w:val="00B20EB4"/>
    <w:rsid w:val="00B210A9"/>
    <w:rsid w:val="00B217F4"/>
    <w:rsid w:val="00B220D0"/>
    <w:rsid w:val="00B22CD4"/>
    <w:rsid w:val="00B248F5"/>
    <w:rsid w:val="00B249C0"/>
    <w:rsid w:val="00B24C8D"/>
    <w:rsid w:val="00B24ECC"/>
    <w:rsid w:val="00B254B6"/>
    <w:rsid w:val="00B26CD0"/>
    <w:rsid w:val="00B27A8C"/>
    <w:rsid w:val="00B3033D"/>
    <w:rsid w:val="00B311F1"/>
    <w:rsid w:val="00B32429"/>
    <w:rsid w:val="00B32EC7"/>
    <w:rsid w:val="00B332F7"/>
    <w:rsid w:val="00B3332D"/>
    <w:rsid w:val="00B335BF"/>
    <w:rsid w:val="00B34579"/>
    <w:rsid w:val="00B346B6"/>
    <w:rsid w:val="00B34EB5"/>
    <w:rsid w:val="00B3530A"/>
    <w:rsid w:val="00B3622E"/>
    <w:rsid w:val="00B3631F"/>
    <w:rsid w:val="00B41456"/>
    <w:rsid w:val="00B41D72"/>
    <w:rsid w:val="00B428C8"/>
    <w:rsid w:val="00B42D21"/>
    <w:rsid w:val="00B43725"/>
    <w:rsid w:val="00B44D73"/>
    <w:rsid w:val="00B4527D"/>
    <w:rsid w:val="00B45450"/>
    <w:rsid w:val="00B4572E"/>
    <w:rsid w:val="00B468FB"/>
    <w:rsid w:val="00B46DA8"/>
    <w:rsid w:val="00B4779D"/>
    <w:rsid w:val="00B47A5C"/>
    <w:rsid w:val="00B47BF6"/>
    <w:rsid w:val="00B47C51"/>
    <w:rsid w:val="00B47D0F"/>
    <w:rsid w:val="00B51305"/>
    <w:rsid w:val="00B527A5"/>
    <w:rsid w:val="00B52E41"/>
    <w:rsid w:val="00B534AE"/>
    <w:rsid w:val="00B5554B"/>
    <w:rsid w:val="00B55715"/>
    <w:rsid w:val="00B55B83"/>
    <w:rsid w:val="00B561B9"/>
    <w:rsid w:val="00B57415"/>
    <w:rsid w:val="00B602B9"/>
    <w:rsid w:val="00B60F75"/>
    <w:rsid w:val="00B622CA"/>
    <w:rsid w:val="00B6232F"/>
    <w:rsid w:val="00B628E1"/>
    <w:rsid w:val="00B63516"/>
    <w:rsid w:val="00B63770"/>
    <w:rsid w:val="00B646CC"/>
    <w:rsid w:val="00B64B26"/>
    <w:rsid w:val="00B6509B"/>
    <w:rsid w:val="00B65F98"/>
    <w:rsid w:val="00B6632B"/>
    <w:rsid w:val="00B67332"/>
    <w:rsid w:val="00B67DCF"/>
    <w:rsid w:val="00B70911"/>
    <w:rsid w:val="00B70A27"/>
    <w:rsid w:val="00B711B7"/>
    <w:rsid w:val="00B713F9"/>
    <w:rsid w:val="00B71D00"/>
    <w:rsid w:val="00B71DA1"/>
    <w:rsid w:val="00B71F5A"/>
    <w:rsid w:val="00B727C0"/>
    <w:rsid w:val="00B72A3A"/>
    <w:rsid w:val="00B740E1"/>
    <w:rsid w:val="00B7498B"/>
    <w:rsid w:val="00B7575C"/>
    <w:rsid w:val="00B76060"/>
    <w:rsid w:val="00B7680A"/>
    <w:rsid w:val="00B821C1"/>
    <w:rsid w:val="00B82A5B"/>
    <w:rsid w:val="00B82B7C"/>
    <w:rsid w:val="00B830C3"/>
    <w:rsid w:val="00B837A6"/>
    <w:rsid w:val="00B83A7B"/>
    <w:rsid w:val="00B83E0B"/>
    <w:rsid w:val="00B83E26"/>
    <w:rsid w:val="00B85289"/>
    <w:rsid w:val="00B8552B"/>
    <w:rsid w:val="00B86201"/>
    <w:rsid w:val="00B8623E"/>
    <w:rsid w:val="00B864A5"/>
    <w:rsid w:val="00B86E39"/>
    <w:rsid w:val="00B87701"/>
    <w:rsid w:val="00B94125"/>
    <w:rsid w:val="00B94856"/>
    <w:rsid w:val="00B95414"/>
    <w:rsid w:val="00B95C56"/>
    <w:rsid w:val="00B95FDE"/>
    <w:rsid w:val="00B96177"/>
    <w:rsid w:val="00B96363"/>
    <w:rsid w:val="00B97169"/>
    <w:rsid w:val="00B97AD3"/>
    <w:rsid w:val="00BA01CE"/>
    <w:rsid w:val="00BA0252"/>
    <w:rsid w:val="00BA0287"/>
    <w:rsid w:val="00BA06A5"/>
    <w:rsid w:val="00BA0ACA"/>
    <w:rsid w:val="00BA1CB2"/>
    <w:rsid w:val="00BA1FA2"/>
    <w:rsid w:val="00BA3264"/>
    <w:rsid w:val="00BA34EC"/>
    <w:rsid w:val="00BA3E24"/>
    <w:rsid w:val="00BA4659"/>
    <w:rsid w:val="00BA5343"/>
    <w:rsid w:val="00BA5656"/>
    <w:rsid w:val="00BB020A"/>
    <w:rsid w:val="00BB053C"/>
    <w:rsid w:val="00BB081D"/>
    <w:rsid w:val="00BB2154"/>
    <w:rsid w:val="00BB4CF7"/>
    <w:rsid w:val="00BB4D91"/>
    <w:rsid w:val="00BB549B"/>
    <w:rsid w:val="00BB7E95"/>
    <w:rsid w:val="00BC03BC"/>
    <w:rsid w:val="00BC03E5"/>
    <w:rsid w:val="00BC0942"/>
    <w:rsid w:val="00BC0CCC"/>
    <w:rsid w:val="00BC0E17"/>
    <w:rsid w:val="00BC16D7"/>
    <w:rsid w:val="00BC30AF"/>
    <w:rsid w:val="00BC32EE"/>
    <w:rsid w:val="00BC3B1A"/>
    <w:rsid w:val="00BC660C"/>
    <w:rsid w:val="00BC6D20"/>
    <w:rsid w:val="00BD0387"/>
    <w:rsid w:val="00BD1AB6"/>
    <w:rsid w:val="00BD268A"/>
    <w:rsid w:val="00BD2904"/>
    <w:rsid w:val="00BD2DA0"/>
    <w:rsid w:val="00BD49EB"/>
    <w:rsid w:val="00BD4D3F"/>
    <w:rsid w:val="00BD5F07"/>
    <w:rsid w:val="00BD6BD8"/>
    <w:rsid w:val="00BE0A48"/>
    <w:rsid w:val="00BE0CAC"/>
    <w:rsid w:val="00BE1083"/>
    <w:rsid w:val="00BE1259"/>
    <w:rsid w:val="00BE146B"/>
    <w:rsid w:val="00BE1DD9"/>
    <w:rsid w:val="00BE21C0"/>
    <w:rsid w:val="00BE341B"/>
    <w:rsid w:val="00BE490B"/>
    <w:rsid w:val="00BE548B"/>
    <w:rsid w:val="00BE6D56"/>
    <w:rsid w:val="00BE7322"/>
    <w:rsid w:val="00BE79FE"/>
    <w:rsid w:val="00BE7B7C"/>
    <w:rsid w:val="00BF0E38"/>
    <w:rsid w:val="00BF11F1"/>
    <w:rsid w:val="00BF2283"/>
    <w:rsid w:val="00BF3BC8"/>
    <w:rsid w:val="00BF4316"/>
    <w:rsid w:val="00BF431D"/>
    <w:rsid w:val="00BF547A"/>
    <w:rsid w:val="00BF5CC9"/>
    <w:rsid w:val="00BF62C7"/>
    <w:rsid w:val="00BF726E"/>
    <w:rsid w:val="00BF75E3"/>
    <w:rsid w:val="00BF7B89"/>
    <w:rsid w:val="00C00F1C"/>
    <w:rsid w:val="00C01491"/>
    <w:rsid w:val="00C015CE"/>
    <w:rsid w:val="00C02465"/>
    <w:rsid w:val="00C02ABB"/>
    <w:rsid w:val="00C02D66"/>
    <w:rsid w:val="00C03E59"/>
    <w:rsid w:val="00C03EAA"/>
    <w:rsid w:val="00C04E3E"/>
    <w:rsid w:val="00C063D3"/>
    <w:rsid w:val="00C0686C"/>
    <w:rsid w:val="00C078AC"/>
    <w:rsid w:val="00C11531"/>
    <w:rsid w:val="00C11A31"/>
    <w:rsid w:val="00C11B1E"/>
    <w:rsid w:val="00C122D2"/>
    <w:rsid w:val="00C12371"/>
    <w:rsid w:val="00C13040"/>
    <w:rsid w:val="00C13727"/>
    <w:rsid w:val="00C139DB"/>
    <w:rsid w:val="00C14337"/>
    <w:rsid w:val="00C168E2"/>
    <w:rsid w:val="00C17999"/>
    <w:rsid w:val="00C17E49"/>
    <w:rsid w:val="00C20295"/>
    <w:rsid w:val="00C20A95"/>
    <w:rsid w:val="00C21742"/>
    <w:rsid w:val="00C218A0"/>
    <w:rsid w:val="00C2290E"/>
    <w:rsid w:val="00C22EA2"/>
    <w:rsid w:val="00C23327"/>
    <w:rsid w:val="00C27E96"/>
    <w:rsid w:val="00C30406"/>
    <w:rsid w:val="00C31154"/>
    <w:rsid w:val="00C31377"/>
    <w:rsid w:val="00C316AC"/>
    <w:rsid w:val="00C34B32"/>
    <w:rsid w:val="00C378E2"/>
    <w:rsid w:val="00C408D4"/>
    <w:rsid w:val="00C40928"/>
    <w:rsid w:val="00C40F61"/>
    <w:rsid w:val="00C448A9"/>
    <w:rsid w:val="00C449F8"/>
    <w:rsid w:val="00C456A6"/>
    <w:rsid w:val="00C45BF4"/>
    <w:rsid w:val="00C45CF7"/>
    <w:rsid w:val="00C45DAA"/>
    <w:rsid w:val="00C51709"/>
    <w:rsid w:val="00C51DA9"/>
    <w:rsid w:val="00C5215F"/>
    <w:rsid w:val="00C521B4"/>
    <w:rsid w:val="00C52865"/>
    <w:rsid w:val="00C53767"/>
    <w:rsid w:val="00C53B91"/>
    <w:rsid w:val="00C53E11"/>
    <w:rsid w:val="00C55AD0"/>
    <w:rsid w:val="00C55CBB"/>
    <w:rsid w:val="00C5602D"/>
    <w:rsid w:val="00C56305"/>
    <w:rsid w:val="00C5633E"/>
    <w:rsid w:val="00C56B89"/>
    <w:rsid w:val="00C5747C"/>
    <w:rsid w:val="00C57D59"/>
    <w:rsid w:val="00C6010D"/>
    <w:rsid w:val="00C60569"/>
    <w:rsid w:val="00C606C9"/>
    <w:rsid w:val="00C608F4"/>
    <w:rsid w:val="00C608FE"/>
    <w:rsid w:val="00C61027"/>
    <w:rsid w:val="00C62499"/>
    <w:rsid w:val="00C63E86"/>
    <w:rsid w:val="00C6432D"/>
    <w:rsid w:val="00C65BEB"/>
    <w:rsid w:val="00C6602E"/>
    <w:rsid w:val="00C71F55"/>
    <w:rsid w:val="00C71F8D"/>
    <w:rsid w:val="00C7242F"/>
    <w:rsid w:val="00C73064"/>
    <w:rsid w:val="00C73691"/>
    <w:rsid w:val="00C744D5"/>
    <w:rsid w:val="00C74AD6"/>
    <w:rsid w:val="00C75449"/>
    <w:rsid w:val="00C76B34"/>
    <w:rsid w:val="00C76EEE"/>
    <w:rsid w:val="00C77D59"/>
    <w:rsid w:val="00C807B0"/>
    <w:rsid w:val="00C81836"/>
    <w:rsid w:val="00C81B00"/>
    <w:rsid w:val="00C82C90"/>
    <w:rsid w:val="00C83400"/>
    <w:rsid w:val="00C838B5"/>
    <w:rsid w:val="00C84B9E"/>
    <w:rsid w:val="00C86A90"/>
    <w:rsid w:val="00C86ED2"/>
    <w:rsid w:val="00C90D05"/>
    <w:rsid w:val="00C90E0D"/>
    <w:rsid w:val="00C912BE"/>
    <w:rsid w:val="00C934D8"/>
    <w:rsid w:val="00C93776"/>
    <w:rsid w:val="00C95234"/>
    <w:rsid w:val="00C957D3"/>
    <w:rsid w:val="00CA022B"/>
    <w:rsid w:val="00CA1989"/>
    <w:rsid w:val="00CA1E59"/>
    <w:rsid w:val="00CA384F"/>
    <w:rsid w:val="00CA3E18"/>
    <w:rsid w:val="00CA4537"/>
    <w:rsid w:val="00CA45F0"/>
    <w:rsid w:val="00CA49BA"/>
    <w:rsid w:val="00CA4EDE"/>
    <w:rsid w:val="00CA5FE3"/>
    <w:rsid w:val="00CA7602"/>
    <w:rsid w:val="00CB0104"/>
    <w:rsid w:val="00CB0274"/>
    <w:rsid w:val="00CB078F"/>
    <w:rsid w:val="00CB11CB"/>
    <w:rsid w:val="00CB2096"/>
    <w:rsid w:val="00CB357C"/>
    <w:rsid w:val="00CB3DE0"/>
    <w:rsid w:val="00CB3F81"/>
    <w:rsid w:val="00CB5487"/>
    <w:rsid w:val="00CB5FA6"/>
    <w:rsid w:val="00CB6D04"/>
    <w:rsid w:val="00CB6D6E"/>
    <w:rsid w:val="00CB6EC8"/>
    <w:rsid w:val="00CB719A"/>
    <w:rsid w:val="00CB79E0"/>
    <w:rsid w:val="00CB7B2E"/>
    <w:rsid w:val="00CB7E3A"/>
    <w:rsid w:val="00CC0F4E"/>
    <w:rsid w:val="00CC1E59"/>
    <w:rsid w:val="00CC33CF"/>
    <w:rsid w:val="00CC39ED"/>
    <w:rsid w:val="00CC3D93"/>
    <w:rsid w:val="00CC47D4"/>
    <w:rsid w:val="00CC707E"/>
    <w:rsid w:val="00CC73DD"/>
    <w:rsid w:val="00CC74BD"/>
    <w:rsid w:val="00CC7555"/>
    <w:rsid w:val="00CC778B"/>
    <w:rsid w:val="00CD1073"/>
    <w:rsid w:val="00CD10FE"/>
    <w:rsid w:val="00CD3825"/>
    <w:rsid w:val="00CD3D04"/>
    <w:rsid w:val="00CD3E86"/>
    <w:rsid w:val="00CD467A"/>
    <w:rsid w:val="00CD7919"/>
    <w:rsid w:val="00CE0A15"/>
    <w:rsid w:val="00CE10FC"/>
    <w:rsid w:val="00CE17AD"/>
    <w:rsid w:val="00CE3479"/>
    <w:rsid w:val="00CE3727"/>
    <w:rsid w:val="00CE46D9"/>
    <w:rsid w:val="00CE54A7"/>
    <w:rsid w:val="00CE5595"/>
    <w:rsid w:val="00CE57FA"/>
    <w:rsid w:val="00CE5A2F"/>
    <w:rsid w:val="00CE615F"/>
    <w:rsid w:val="00CE651F"/>
    <w:rsid w:val="00CE6C85"/>
    <w:rsid w:val="00CE6F89"/>
    <w:rsid w:val="00CF0FD2"/>
    <w:rsid w:val="00CF18B1"/>
    <w:rsid w:val="00CF1BE3"/>
    <w:rsid w:val="00CF23A2"/>
    <w:rsid w:val="00CF24E1"/>
    <w:rsid w:val="00CF2536"/>
    <w:rsid w:val="00CF2580"/>
    <w:rsid w:val="00CF2D4F"/>
    <w:rsid w:val="00CF4912"/>
    <w:rsid w:val="00CF5522"/>
    <w:rsid w:val="00CF5529"/>
    <w:rsid w:val="00CF6140"/>
    <w:rsid w:val="00CF6E0A"/>
    <w:rsid w:val="00CF7C1B"/>
    <w:rsid w:val="00D01C46"/>
    <w:rsid w:val="00D0510F"/>
    <w:rsid w:val="00D05642"/>
    <w:rsid w:val="00D0585C"/>
    <w:rsid w:val="00D0664E"/>
    <w:rsid w:val="00D06822"/>
    <w:rsid w:val="00D070A3"/>
    <w:rsid w:val="00D07E87"/>
    <w:rsid w:val="00D1049E"/>
    <w:rsid w:val="00D11F5C"/>
    <w:rsid w:val="00D12701"/>
    <w:rsid w:val="00D12C19"/>
    <w:rsid w:val="00D1401C"/>
    <w:rsid w:val="00D14DE5"/>
    <w:rsid w:val="00D16CBE"/>
    <w:rsid w:val="00D175C1"/>
    <w:rsid w:val="00D17681"/>
    <w:rsid w:val="00D21070"/>
    <w:rsid w:val="00D215DA"/>
    <w:rsid w:val="00D22695"/>
    <w:rsid w:val="00D22D6E"/>
    <w:rsid w:val="00D22DF3"/>
    <w:rsid w:val="00D238EC"/>
    <w:rsid w:val="00D25471"/>
    <w:rsid w:val="00D256C4"/>
    <w:rsid w:val="00D31F84"/>
    <w:rsid w:val="00D33209"/>
    <w:rsid w:val="00D3331D"/>
    <w:rsid w:val="00D3555E"/>
    <w:rsid w:val="00D35D60"/>
    <w:rsid w:val="00D3684F"/>
    <w:rsid w:val="00D36A34"/>
    <w:rsid w:val="00D36B4D"/>
    <w:rsid w:val="00D37138"/>
    <w:rsid w:val="00D37300"/>
    <w:rsid w:val="00D37F48"/>
    <w:rsid w:val="00D4046E"/>
    <w:rsid w:val="00D41AE1"/>
    <w:rsid w:val="00D41B4C"/>
    <w:rsid w:val="00D41BD1"/>
    <w:rsid w:val="00D41E1B"/>
    <w:rsid w:val="00D427BF"/>
    <w:rsid w:val="00D42ACA"/>
    <w:rsid w:val="00D442CD"/>
    <w:rsid w:val="00D4476C"/>
    <w:rsid w:val="00D44DE1"/>
    <w:rsid w:val="00D44F9F"/>
    <w:rsid w:val="00D45831"/>
    <w:rsid w:val="00D4611A"/>
    <w:rsid w:val="00D4625D"/>
    <w:rsid w:val="00D5027A"/>
    <w:rsid w:val="00D50478"/>
    <w:rsid w:val="00D505CC"/>
    <w:rsid w:val="00D50937"/>
    <w:rsid w:val="00D50AA6"/>
    <w:rsid w:val="00D51B31"/>
    <w:rsid w:val="00D52349"/>
    <w:rsid w:val="00D60108"/>
    <w:rsid w:val="00D60CE2"/>
    <w:rsid w:val="00D6162E"/>
    <w:rsid w:val="00D61B62"/>
    <w:rsid w:val="00D61F53"/>
    <w:rsid w:val="00D62748"/>
    <w:rsid w:val="00D64631"/>
    <w:rsid w:val="00D64828"/>
    <w:rsid w:val="00D65630"/>
    <w:rsid w:val="00D6590B"/>
    <w:rsid w:val="00D660DB"/>
    <w:rsid w:val="00D7024A"/>
    <w:rsid w:val="00D72990"/>
    <w:rsid w:val="00D72CC0"/>
    <w:rsid w:val="00D739EC"/>
    <w:rsid w:val="00D77E02"/>
    <w:rsid w:val="00D8190B"/>
    <w:rsid w:val="00D82B9A"/>
    <w:rsid w:val="00D84510"/>
    <w:rsid w:val="00D86087"/>
    <w:rsid w:val="00D90465"/>
    <w:rsid w:val="00D90E0D"/>
    <w:rsid w:val="00D93EDB"/>
    <w:rsid w:val="00D9507D"/>
    <w:rsid w:val="00D950B1"/>
    <w:rsid w:val="00D964D0"/>
    <w:rsid w:val="00D9680F"/>
    <w:rsid w:val="00D96C8D"/>
    <w:rsid w:val="00D975BB"/>
    <w:rsid w:val="00D97BE3"/>
    <w:rsid w:val="00DA1388"/>
    <w:rsid w:val="00DA1AE0"/>
    <w:rsid w:val="00DA1D28"/>
    <w:rsid w:val="00DA1E93"/>
    <w:rsid w:val="00DA218D"/>
    <w:rsid w:val="00DA24E6"/>
    <w:rsid w:val="00DA38BD"/>
    <w:rsid w:val="00DA390B"/>
    <w:rsid w:val="00DA3D32"/>
    <w:rsid w:val="00DA5399"/>
    <w:rsid w:val="00DA5E86"/>
    <w:rsid w:val="00DA6418"/>
    <w:rsid w:val="00DB26F3"/>
    <w:rsid w:val="00DB2A53"/>
    <w:rsid w:val="00DB4218"/>
    <w:rsid w:val="00DB4B23"/>
    <w:rsid w:val="00DB4CF2"/>
    <w:rsid w:val="00DB510C"/>
    <w:rsid w:val="00DB69B0"/>
    <w:rsid w:val="00DB76E1"/>
    <w:rsid w:val="00DB78C9"/>
    <w:rsid w:val="00DC0034"/>
    <w:rsid w:val="00DC2DD9"/>
    <w:rsid w:val="00DC4B33"/>
    <w:rsid w:val="00DC6C32"/>
    <w:rsid w:val="00DC6CCD"/>
    <w:rsid w:val="00DD00B0"/>
    <w:rsid w:val="00DD0786"/>
    <w:rsid w:val="00DD15E9"/>
    <w:rsid w:val="00DD1B6B"/>
    <w:rsid w:val="00DD3367"/>
    <w:rsid w:val="00DD5791"/>
    <w:rsid w:val="00DD63C2"/>
    <w:rsid w:val="00DD684F"/>
    <w:rsid w:val="00DD6AED"/>
    <w:rsid w:val="00DD7373"/>
    <w:rsid w:val="00DD73D2"/>
    <w:rsid w:val="00DD746B"/>
    <w:rsid w:val="00DD78EB"/>
    <w:rsid w:val="00DE03B6"/>
    <w:rsid w:val="00DE06C8"/>
    <w:rsid w:val="00DE16BD"/>
    <w:rsid w:val="00DE3A4E"/>
    <w:rsid w:val="00DE4D59"/>
    <w:rsid w:val="00DE5E2D"/>
    <w:rsid w:val="00DE5FC7"/>
    <w:rsid w:val="00DE5FDE"/>
    <w:rsid w:val="00DE75B0"/>
    <w:rsid w:val="00DF0AD5"/>
    <w:rsid w:val="00DF1E5B"/>
    <w:rsid w:val="00DF2F24"/>
    <w:rsid w:val="00DF35B5"/>
    <w:rsid w:val="00DF3DEA"/>
    <w:rsid w:val="00DF43A5"/>
    <w:rsid w:val="00DF48FD"/>
    <w:rsid w:val="00DF5AB4"/>
    <w:rsid w:val="00DF5E32"/>
    <w:rsid w:val="00DF66A1"/>
    <w:rsid w:val="00DF66FB"/>
    <w:rsid w:val="00DF69C5"/>
    <w:rsid w:val="00DF77B6"/>
    <w:rsid w:val="00DF7C5C"/>
    <w:rsid w:val="00DF7D77"/>
    <w:rsid w:val="00E0197B"/>
    <w:rsid w:val="00E02845"/>
    <w:rsid w:val="00E02B98"/>
    <w:rsid w:val="00E05242"/>
    <w:rsid w:val="00E05264"/>
    <w:rsid w:val="00E076F7"/>
    <w:rsid w:val="00E07D1C"/>
    <w:rsid w:val="00E102C0"/>
    <w:rsid w:val="00E10FEF"/>
    <w:rsid w:val="00E11681"/>
    <w:rsid w:val="00E116DE"/>
    <w:rsid w:val="00E1319B"/>
    <w:rsid w:val="00E13294"/>
    <w:rsid w:val="00E144C2"/>
    <w:rsid w:val="00E146B5"/>
    <w:rsid w:val="00E14B6E"/>
    <w:rsid w:val="00E15AEB"/>
    <w:rsid w:val="00E1754C"/>
    <w:rsid w:val="00E215B6"/>
    <w:rsid w:val="00E21B74"/>
    <w:rsid w:val="00E2275D"/>
    <w:rsid w:val="00E231E5"/>
    <w:rsid w:val="00E2327D"/>
    <w:rsid w:val="00E2381A"/>
    <w:rsid w:val="00E23D1A"/>
    <w:rsid w:val="00E24262"/>
    <w:rsid w:val="00E24789"/>
    <w:rsid w:val="00E2579A"/>
    <w:rsid w:val="00E2593E"/>
    <w:rsid w:val="00E27C65"/>
    <w:rsid w:val="00E30195"/>
    <w:rsid w:val="00E30558"/>
    <w:rsid w:val="00E31204"/>
    <w:rsid w:val="00E31B9D"/>
    <w:rsid w:val="00E32980"/>
    <w:rsid w:val="00E32A11"/>
    <w:rsid w:val="00E32CEA"/>
    <w:rsid w:val="00E3382C"/>
    <w:rsid w:val="00E342E7"/>
    <w:rsid w:val="00E34333"/>
    <w:rsid w:val="00E3447C"/>
    <w:rsid w:val="00E346AC"/>
    <w:rsid w:val="00E35010"/>
    <w:rsid w:val="00E35DF1"/>
    <w:rsid w:val="00E35F3E"/>
    <w:rsid w:val="00E366C3"/>
    <w:rsid w:val="00E376F6"/>
    <w:rsid w:val="00E40B81"/>
    <w:rsid w:val="00E4178E"/>
    <w:rsid w:val="00E42325"/>
    <w:rsid w:val="00E42374"/>
    <w:rsid w:val="00E4314B"/>
    <w:rsid w:val="00E440DB"/>
    <w:rsid w:val="00E44EBD"/>
    <w:rsid w:val="00E44EFC"/>
    <w:rsid w:val="00E456FD"/>
    <w:rsid w:val="00E47DBF"/>
    <w:rsid w:val="00E47DC3"/>
    <w:rsid w:val="00E47E5E"/>
    <w:rsid w:val="00E50AD1"/>
    <w:rsid w:val="00E50EA8"/>
    <w:rsid w:val="00E5116F"/>
    <w:rsid w:val="00E520A7"/>
    <w:rsid w:val="00E5210B"/>
    <w:rsid w:val="00E52863"/>
    <w:rsid w:val="00E54A15"/>
    <w:rsid w:val="00E57085"/>
    <w:rsid w:val="00E57A13"/>
    <w:rsid w:val="00E608F8"/>
    <w:rsid w:val="00E618C7"/>
    <w:rsid w:val="00E61B47"/>
    <w:rsid w:val="00E61ED1"/>
    <w:rsid w:val="00E62520"/>
    <w:rsid w:val="00E62D46"/>
    <w:rsid w:val="00E63503"/>
    <w:rsid w:val="00E63889"/>
    <w:rsid w:val="00E63F2D"/>
    <w:rsid w:val="00E650D5"/>
    <w:rsid w:val="00E653D7"/>
    <w:rsid w:val="00E66F63"/>
    <w:rsid w:val="00E67121"/>
    <w:rsid w:val="00E676F7"/>
    <w:rsid w:val="00E67D88"/>
    <w:rsid w:val="00E719F2"/>
    <w:rsid w:val="00E72548"/>
    <w:rsid w:val="00E73821"/>
    <w:rsid w:val="00E73AF8"/>
    <w:rsid w:val="00E77F21"/>
    <w:rsid w:val="00E804D7"/>
    <w:rsid w:val="00E83F30"/>
    <w:rsid w:val="00E8438A"/>
    <w:rsid w:val="00E84E79"/>
    <w:rsid w:val="00E859F5"/>
    <w:rsid w:val="00E90209"/>
    <w:rsid w:val="00E90503"/>
    <w:rsid w:val="00E91145"/>
    <w:rsid w:val="00E91A3B"/>
    <w:rsid w:val="00E922B9"/>
    <w:rsid w:val="00E926AE"/>
    <w:rsid w:val="00E926B1"/>
    <w:rsid w:val="00E942D8"/>
    <w:rsid w:val="00E9775D"/>
    <w:rsid w:val="00E97CB7"/>
    <w:rsid w:val="00EA028F"/>
    <w:rsid w:val="00EA04C6"/>
    <w:rsid w:val="00EA0617"/>
    <w:rsid w:val="00EA0678"/>
    <w:rsid w:val="00EA1A58"/>
    <w:rsid w:val="00EA2110"/>
    <w:rsid w:val="00EA4240"/>
    <w:rsid w:val="00EA42F8"/>
    <w:rsid w:val="00EA5FB4"/>
    <w:rsid w:val="00EA6041"/>
    <w:rsid w:val="00EA6BB1"/>
    <w:rsid w:val="00EA794E"/>
    <w:rsid w:val="00EA7CC4"/>
    <w:rsid w:val="00EB04D2"/>
    <w:rsid w:val="00EB068D"/>
    <w:rsid w:val="00EB260D"/>
    <w:rsid w:val="00EB3802"/>
    <w:rsid w:val="00EB41CD"/>
    <w:rsid w:val="00EB4927"/>
    <w:rsid w:val="00EC279E"/>
    <w:rsid w:val="00EC43E0"/>
    <w:rsid w:val="00EC52CB"/>
    <w:rsid w:val="00EC56DF"/>
    <w:rsid w:val="00EC5BDD"/>
    <w:rsid w:val="00EC6DCF"/>
    <w:rsid w:val="00EC7104"/>
    <w:rsid w:val="00EC74F8"/>
    <w:rsid w:val="00EC7A5C"/>
    <w:rsid w:val="00ED1DDE"/>
    <w:rsid w:val="00ED250B"/>
    <w:rsid w:val="00ED2A68"/>
    <w:rsid w:val="00ED2D1B"/>
    <w:rsid w:val="00ED3162"/>
    <w:rsid w:val="00ED3C2B"/>
    <w:rsid w:val="00ED5511"/>
    <w:rsid w:val="00ED585C"/>
    <w:rsid w:val="00ED7E75"/>
    <w:rsid w:val="00EE00E7"/>
    <w:rsid w:val="00EE06B7"/>
    <w:rsid w:val="00EE0DC2"/>
    <w:rsid w:val="00EE13B7"/>
    <w:rsid w:val="00EE13C1"/>
    <w:rsid w:val="00EE13E0"/>
    <w:rsid w:val="00EE1F8B"/>
    <w:rsid w:val="00EE2E67"/>
    <w:rsid w:val="00EE3690"/>
    <w:rsid w:val="00EE36B3"/>
    <w:rsid w:val="00EE39CB"/>
    <w:rsid w:val="00EE426A"/>
    <w:rsid w:val="00EE4341"/>
    <w:rsid w:val="00EE43A6"/>
    <w:rsid w:val="00EE47DF"/>
    <w:rsid w:val="00EE48CD"/>
    <w:rsid w:val="00EE4D7F"/>
    <w:rsid w:val="00EE749D"/>
    <w:rsid w:val="00EE74BA"/>
    <w:rsid w:val="00EF10D0"/>
    <w:rsid w:val="00EF1430"/>
    <w:rsid w:val="00EF1432"/>
    <w:rsid w:val="00EF1F9F"/>
    <w:rsid w:val="00EF2F1D"/>
    <w:rsid w:val="00EF37C3"/>
    <w:rsid w:val="00EF3F49"/>
    <w:rsid w:val="00EF4275"/>
    <w:rsid w:val="00EF4F6A"/>
    <w:rsid w:val="00EF51AD"/>
    <w:rsid w:val="00EF595B"/>
    <w:rsid w:val="00EF5AE9"/>
    <w:rsid w:val="00EF6E13"/>
    <w:rsid w:val="00EF7862"/>
    <w:rsid w:val="00EF7CC8"/>
    <w:rsid w:val="00F00F9D"/>
    <w:rsid w:val="00F036E9"/>
    <w:rsid w:val="00F0551C"/>
    <w:rsid w:val="00F0633E"/>
    <w:rsid w:val="00F079B5"/>
    <w:rsid w:val="00F1152C"/>
    <w:rsid w:val="00F11E44"/>
    <w:rsid w:val="00F12089"/>
    <w:rsid w:val="00F127FC"/>
    <w:rsid w:val="00F1343C"/>
    <w:rsid w:val="00F13994"/>
    <w:rsid w:val="00F13C34"/>
    <w:rsid w:val="00F14013"/>
    <w:rsid w:val="00F14474"/>
    <w:rsid w:val="00F14CC5"/>
    <w:rsid w:val="00F16C1D"/>
    <w:rsid w:val="00F17B75"/>
    <w:rsid w:val="00F2155A"/>
    <w:rsid w:val="00F21598"/>
    <w:rsid w:val="00F2229D"/>
    <w:rsid w:val="00F22351"/>
    <w:rsid w:val="00F226D3"/>
    <w:rsid w:val="00F22804"/>
    <w:rsid w:val="00F23D71"/>
    <w:rsid w:val="00F24CD4"/>
    <w:rsid w:val="00F250E8"/>
    <w:rsid w:val="00F26D97"/>
    <w:rsid w:val="00F274C3"/>
    <w:rsid w:val="00F304D6"/>
    <w:rsid w:val="00F304DE"/>
    <w:rsid w:val="00F30C44"/>
    <w:rsid w:val="00F31C75"/>
    <w:rsid w:val="00F31E54"/>
    <w:rsid w:val="00F3268B"/>
    <w:rsid w:val="00F32AE6"/>
    <w:rsid w:val="00F33A80"/>
    <w:rsid w:val="00F35820"/>
    <w:rsid w:val="00F36C4E"/>
    <w:rsid w:val="00F36C87"/>
    <w:rsid w:val="00F36EF5"/>
    <w:rsid w:val="00F37DF4"/>
    <w:rsid w:val="00F37DF8"/>
    <w:rsid w:val="00F407A2"/>
    <w:rsid w:val="00F41335"/>
    <w:rsid w:val="00F41514"/>
    <w:rsid w:val="00F415B4"/>
    <w:rsid w:val="00F42F74"/>
    <w:rsid w:val="00F42FFD"/>
    <w:rsid w:val="00F440AB"/>
    <w:rsid w:val="00F44CDD"/>
    <w:rsid w:val="00F46108"/>
    <w:rsid w:val="00F464DD"/>
    <w:rsid w:val="00F46D05"/>
    <w:rsid w:val="00F47B8C"/>
    <w:rsid w:val="00F50595"/>
    <w:rsid w:val="00F51B7D"/>
    <w:rsid w:val="00F5288E"/>
    <w:rsid w:val="00F57D27"/>
    <w:rsid w:val="00F638AA"/>
    <w:rsid w:val="00F63A79"/>
    <w:rsid w:val="00F640C8"/>
    <w:rsid w:val="00F64309"/>
    <w:rsid w:val="00F66CE7"/>
    <w:rsid w:val="00F674C3"/>
    <w:rsid w:val="00F67911"/>
    <w:rsid w:val="00F7067C"/>
    <w:rsid w:val="00F715F4"/>
    <w:rsid w:val="00F7234F"/>
    <w:rsid w:val="00F72527"/>
    <w:rsid w:val="00F734A5"/>
    <w:rsid w:val="00F7398D"/>
    <w:rsid w:val="00F74158"/>
    <w:rsid w:val="00F74928"/>
    <w:rsid w:val="00F74F62"/>
    <w:rsid w:val="00F75217"/>
    <w:rsid w:val="00F76BBE"/>
    <w:rsid w:val="00F770FE"/>
    <w:rsid w:val="00F7727C"/>
    <w:rsid w:val="00F7733D"/>
    <w:rsid w:val="00F77497"/>
    <w:rsid w:val="00F7782C"/>
    <w:rsid w:val="00F77F83"/>
    <w:rsid w:val="00F80EAC"/>
    <w:rsid w:val="00F81820"/>
    <w:rsid w:val="00F82968"/>
    <w:rsid w:val="00F830E9"/>
    <w:rsid w:val="00F830F4"/>
    <w:rsid w:val="00F834BC"/>
    <w:rsid w:val="00F8369E"/>
    <w:rsid w:val="00F848B4"/>
    <w:rsid w:val="00F84FF2"/>
    <w:rsid w:val="00F85381"/>
    <w:rsid w:val="00F861C6"/>
    <w:rsid w:val="00F900B9"/>
    <w:rsid w:val="00F90740"/>
    <w:rsid w:val="00F90E51"/>
    <w:rsid w:val="00F91BEA"/>
    <w:rsid w:val="00F94039"/>
    <w:rsid w:val="00F943DF"/>
    <w:rsid w:val="00F94793"/>
    <w:rsid w:val="00F94CC3"/>
    <w:rsid w:val="00F95FBB"/>
    <w:rsid w:val="00F96843"/>
    <w:rsid w:val="00F972F4"/>
    <w:rsid w:val="00FA037D"/>
    <w:rsid w:val="00FA0777"/>
    <w:rsid w:val="00FA147D"/>
    <w:rsid w:val="00FA27C3"/>
    <w:rsid w:val="00FA2A81"/>
    <w:rsid w:val="00FA3330"/>
    <w:rsid w:val="00FA334E"/>
    <w:rsid w:val="00FA3F59"/>
    <w:rsid w:val="00FA4E53"/>
    <w:rsid w:val="00FA566D"/>
    <w:rsid w:val="00FA6EB4"/>
    <w:rsid w:val="00FA7132"/>
    <w:rsid w:val="00FA75C8"/>
    <w:rsid w:val="00FA764A"/>
    <w:rsid w:val="00FA7B25"/>
    <w:rsid w:val="00FA7B8C"/>
    <w:rsid w:val="00FB0090"/>
    <w:rsid w:val="00FB0443"/>
    <w:rsid w:val="00FB0793"/>
    <w:rsid w:val="00FB1CF1"/>
    <w:rsid w:val="00FB278E"/>
    <w:rsid w:val="00FB386C"/>
    <w:rsid w:val="00FB3E01"/>
    <w:rsid w:val="00FB75B2"/>
    <w:rsid w:val="00FB7D33"/>
    <w:rsid w:val="00FC0344"/>
    <w:rsid w:val="00FC1377"/>
    <w:rsid w:val="00FC1A40"/>
    <w:rsid w:val="00FC27CB"/>
    <w:rsid w:val="00FC3D36"/>
    <w:rsid w:val="00FC472F"/>
    <w:rsid w:val="00FC47AE"/>
    <w:rsid w:val="00FC498D"/>
    <w:rsid w:val="00FC52B6"/>
    <w:rsid w:val="00FC622D"/>
    <w:rsid w:val="00FD0FFA"/>
    <w:rsid w:val="00FD21CD"/>
    <w:rsid w:val="00FD22DB"/>
    <w:rsid w:val="00FD26EB"/>
    <w:rsid w:val="00FD2A0D"/>
    <w:rsid w:val="00FD41E2"/>
    <w:rsid w:val="00FD45F4"/>
    <w:rsid w:val="00FD4EFC"/>
    <w:rsid w:val="00FD5D1A"/>
    <w:rsid w:val="00FD7B89"/>
    <w:rsid w:val="00FD7F2E"/>
    <w:rsid w:val="00FE0564"/>
    <w:rsid w:val="00FE11C2"/>
    <w:rsid w:val="00FE2805"/>
    <w:rsid w:val="00FE2F98"/>
    <w:rsid w:val="00FE418A"/>
    <w:rsid w:val="00FE47DD"/>
    <w:rsid w:val="00FE4C70"/>
    <w:rsid w:val="00FE6D88"/>
    <w:rsid w:val="00FE7797"/>
    <w:rsid w:val="00FE7926"/>
    <w:rsid w:val="00FF0950"/>
    <w:rsid w:val="00FF27CF"/>
    <w:rsid w:val="00FF28B4"/>
    <w:rsid w:val="00FF479B"/>
    <w:rsid w:val="00FF5F88"/>
    <w:rsid w:val="00FF6777"/>
    <w:rsid w:val="00FF721C"/>
    <w:rsid w:val="00FF7EA0"/>
    <w:rsid w:val="00FF7F3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DFE"/>
  </w:style>
  <w:style w:type="paragraph" w:styleId="1">
    <w:name w:val="heading 1"/>
    <w:basedOn w:val="10"/>
    <w:next w:val="10"/>
    <w:rsid w:val="00956785"/>
    <w:pPr>
      <w:keepNext/>
      <w:keepLines/>
      <w:spacing w:before="480" w:after="120"/>
      <w:outlineLvl w:val="0"/>
    </w:pPr>
    <w:rPr>
      <w:b/>
      <w:sz w:val="48"/>
      <w:szCs w:val="48"/>
    </w:rPr>
  </w:style>
  <w:style w:type="paragraph" w:styleId="2">
    <w:name w:val="heading 2"/>
    <w:basedOn w:val="10"/>
    <w:next w:val="10"/>
    <w:rsid w:val="00956785"/>
    <w:pPr>
      <w:keepNext/>
      <w:keepLines/>
      <w:spacing w:before="360" w:after="80"/>
      <w:outlineLvl w:val="1"/>
    </w:pPr>
    <w:rPr>
      <w:b/>
      <w:sz w:val="36"/>
      <w:szCs w:val="36"/>
    </w:rPr>
  </w:style>
  <w:style w:type="paragraph" w:styleId="3">
    <w:name w:val="heading 3"/>
    <w:basedOn w:val="10"/>
    <w:next w:val="10"/>
    <w:rsid w:val="00956785"/>
    <w:pPr>
      <w:keepNext/>
      <w:keepLines/>
      <w:spacing w:before="280" w:after="80"/>
      <w:outlineLvl w:val="2"/>
    </w:pPr>
    <w:rPr>
      <w:b/>
      <w:sz w:val="28"/>
      <w:szCs w:val="28"/>
    </w:rPr>
  </w:style>
  <w:style w:type="paragraph" w:styleId="4">
    <w:name w:val="heading 4"/>
    <w:basedOn w:val="10"/>
    <w:next w:val="10"/>
    <w:rsid w:val="00956785"/>
    <w:pPr>
      <w:keepNext/>
      <w:keepLines/>
      <w:spacing w:before="240" w:after="40"/>
      <w:outlineLvl w:val="3"/>
    </w:pPr>
    <w:rPr>
      <w:b/>
      <w:sz w:val="24"/>
      <w:szCs w:val="24"/>
    </w:rPr>
  </w:style>
  <w:style w:type="paragraph" w:styleId="5">
    <w:name w:val="heading 5"/>
    <w:basedOn w:val="10"/>
    <w:next w:val="10"/>
    <w:rsid w:val="00956785"/>
    <w:pPr>
      <w:keepNext/>
      <w:keepLines/>
      <w:spacing w:before="220" w:after="40"/>
      <w:outlineLvl w:val="4"/>
    </w:pPr>
    <w:rPr>
      <w:b/>
      <w:sz w:val="22"/>
      <w:szCs w:val="22"/>
    </w:rPr>
  </w:style>
  <w:style w:type="paragraph" w:styleId="6">
    <w:name w:val="heading 6"/>
    <w:basedOn w:val="10"/>
    <w:next w:val="10"/>
    <w:rsid w:val="00956785"/>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956785"/>
  </w:style>
  <w:style w:type="table" w:customStyle="1" w:styleId="TableNormal1">
    <w:name w:val="Table Normal1"/>
    <w:rsid w:val="00956785"/>
    <w:tblPr>
      <w:tblCellMar>
        <w:top w:w="0" w:type="dxa"/>
        <w:left w:w="0" w:type="dxa"/>
        <w:bottom w:w="0" w:type="dxa"/>
        <w:right w:w="0" w:type="dxa"/>
      </w:tblCellMar>
    </w:tblPr>
  </w:style>
  <w:style w:type="paragraph" w:styleId="a3">
    <w:name w:val="Title"/>
    <w:basedOn w:val="10"/>
    <w:next w:val="10"/>
    <w:rsid w:val="00956785"/>
    <w:pPr>
      <w:keepNext/>
      <w:keepLines/>
      <w:spacing w:before="480" w:after="120"/>
    </w:pPr>
    <w:rPr>
      <w:b/>
      <w:sz w:val="72"/>
      <w:szCs w:val="72"/>
    </w:rPr>
  </w:style>
  <w:style w:type="paragraph" w:styleId="a4">
    <w:name w:val="Subtitle"/>
    <w:basedOn w:val="10"/>
    <w:next w:val="10"/>
    <w:rsid w:val="00956785"/>
    <w:pPr>
      <w:keepNext/>
      <w:keepLines/>
      <w:spacing w:before="360" w:after="80"/>
    </w:pPr>
    <w:rPr>
      <w:rFonts w:ascii="Georgia" w:eastAsia="Georgia" w:hAnsi="Georgia" w:cs="Georgia"/>
      <w:i/>
      <w:color w:val="666666"/>
      <w:sz w:val="48"/>
      <w:szCs w:val="48"/>
    </w:rPr>
  </w:style>
  <w:style w:type="table" w:customStyle="1" w:styleId="a5">
    <w:basedOn w:val="TableNormal1"/>
    <w:rsid w:val="00956785"/>
    <w:tblPr>
      <w:tblStyleRowBandSize w:val="1"/>
      <w:tblStyleColBandSize w:val="1"/>
      <w:tblCellMar>
        <w:top w:w="0" w:type="dxa"/>
        <w:left w:w="108" w:type="dxa"/>
        <w:bottom w:w="0" w:type="dxa"/>
        <w:right w:w="108" w:type="dxa"/>
      </w:tblCellMar>
    </w:tblPr>
  </w:style>
  <w:style w:type="character" w:styleId="a6">
    <w:name w:val="Hyperlink"/>
    <w:basedOn w:val="a0"/>
    <w:uiPriority w:val="99"/>
    <w:unhideWhenUsed/>
    <w:rsid w:val="0055106C"/>
    <w:rPr>
      <w:color w:val="0000FF"/>
      <w:u w:val="single"/>
    </w:rPr>
  </w:style>
  <w:style w:type="paragraph" w:styleId="a7">
    <w:name w:val="Normal (Web)"/>
    <w:basedOn w:val="a"/>
    <w:link w:val="a8"/>
    <w:uiPriority w:val="99"/>
    <w:unhideWhenUsed/>
    <w:rsid w:val="00B57415"/>
    <w:pPr>
      <w:spacing w:before="100" w:beforeAutospacing="1" w:after="100" w:afterAutospacing="1"/>
    </w:pPr>
    <w:rPr>
      <w:sz w:val="24"/>
      <w:szCs w:val="24"/>
    </w:rPr>
  </w:style>
  <w:style w:type="paragraph" w:styleId="a9">
    <w:name w:val="No Spacing"/>
    <w:uiPriority w:val="1"/>
    <w:qFormat/>
    <w:rsid w:val="0008673E"/>
    <w:rPr>
      <w:sz w:val="24"/>
      <w:szCs w:val="24"/>
      <w:lang w:val="ru-RU" w:eastAsia="ru-RU"/>
    </w:rPr>
  </w:style>
  <w:style w:type="character" w:customStyle="1" w:styleId="20">
    <w:name w:val="Основной текст (2)_"/>
    <w:basedOn w:val="a0"/>
    <w:link w:val="21"/>
    <w:uiPriority w:val="99"/>
    <w:rsid w:val="00F51B7D"/>
    <w:rPr>
      <w:rFonts w:ascii="Sylfaen" w:hAnsi="Sylfaen" w:cs="Sylfaen"/>
      <w:sz w:val="26"/>
      <w:szCs w:val="26"/>
      <w:shd w:val="clear" w:color="auto" w:fill="FFFFFF"/>
    </w:rPr>
  </w:style>
  <w:style w:type="character" w:customStyle="1" w:styleId="aa">
    <w:name w:val="Колонтитул_"/>
    <w:basedOn w:val="a0"/>
    <w:link w:val="11"/>
    <w:uiPriority w:val="99"/>
    <w:rsid w:val="00F51B7D"/>
    <w:rPr>
      <w:sz w:val="26"/>
      <w:szCs w:val="26"/>
      <w:shd w:val="clear" w:color="auto" w:fill="FFFFFF"/>
    </w:rPr>
  </w:style>
  <w:style w:type="character" w:customStyle="1" w:styleId="ab">
    <w:name w:val="Колонтитул"/>
    <w:basedOn w:val="aa"/>
    <w:uiPriority w:val="99"/>
    <w:rsid w:val="00F51B7D"/>
    <w:rPr>
      <w:sz w:val="26"/>
      <w:szCs w:val="26"/>
      <w:shd w:val="clear" w:color="auto" w:fill="FFFFFF"/>
    </w:rPr>
  </w:style>
  <w:style w:type="character" w:customStyle="1" w:styleId="60">
    <w:name w:val="Основной текст (6)_"/>
    <w:basedOn w:val="a0"/>
    <w:link w:val="61"/>
    <w:uiPriority w:val="99"/>
    <w:rsid w:val="00F51B7D"/>
    <w:rPr>
      <w:rFonts w:ascii="Arial Narrow" w:hAnsi="Arial Narrow" w:cs="Arial Narrow"/>
      <w:sz w:val="34"/>
      <w:szCs w:val="34"/>
      <w:shd w:val="clear" w:color="auto" w:fill="FFFFFF"/>
    </w:rPr>
  </w:style>
  <w:style w:type="paragraph" w:customStyle="1" w:styleId="21">
    <w:name w:val="Основной текст (2)"/>
    <w:basedOn w:val="a"/>
    <w:link w:val="20"/>
    <w:uiPriority w:val="99"/>
    <w:rsid w:val="00F51B7D"/>
    <w:pPr>
      <w:widowControl w:val="0"/>
      <w:shd w:val="clear" w:color="auto" w:fill="FFFFFF"/>
      <w:spacing w:before="300" w:line="322" w:lineRule="exact"/>
      <w:jc w:val="both"/>
    </w:pPr>
    <w:rPr>
      <w:rFonts w:ascii="Sylfaen" w:hAnsi="Sylfaen" w:cs="Sylfaen"/>
      <w:sz w:val="26"/>
      <w:szCs w:val="26"/>
    </w:rPr>
  </w:style>
  <w:style w:type="paragraph" w:customStyle="1" w:styleId="11">
    <w:name w:val="Колонтитул1"/>
    <w:basedOn w:val="a"/>
    <w:link w:val="aa"/>
    <w:uiPriority w:val="99"/>
    <w:rsid w:val="00F51B7D"/>
    <w:pPr>
      <w:widowControl w:val="0"/>
      <w:shd w:val="clear" w:color="auto" w:fill="FFFFFF"/>
      <w:spacing w:line="240" w:lineRule="atLeast"/>
    </w:pPr>
    <w:rPr>
      <w:sz w:val="26"/>
      <w:szCs w:val="26"/>
    </w:rPr>
  </w:style>
  <w:style w:type="paragraph" w:customStyle="1" w:styleId="61">
    <w:name w:val="Основной текст (6)"/>
    <w:basedOn w:val="a"/>
    <w:link w:val="60"/>
    <w:uiPriority w:val="99"/>
    <w:rsid w:val="00F51B7D"/>
    <w:pPr>
      <w:widowControl w:val="0"/>
      <w:shd w:val="clear" w:color="auto" w:fill="FFFFFF"/>
      <w:spacing w:after="480" w:line="240" w:lineRule="atLeast"/>
      <w:jc w:val="center"/>
    </w:pPr>
    <w:rPr>
      <w:rFonts w:ascii="Arial Narrow" w:hAnsi="Arial Narrow" w:cs="Arial Narrow"/>
      <w:sz w:val="34"/>
      <w:szCs w:val="34"/>
    </w:rPr>
  </w:style>
  <w:style w:type="paragraph" w:customStyle="1" w:styleId="210">
    <w:name w:val="Основной текст (2)1"/>
    <w:basedOn w:val="a"/>
    <w:uiPriority w:val="99"/>
    <w:rsid w:val="00FA3F59"/>
    <w:pPr>
      <w:widowControl w:val="0"/>
      <w:shd w:val="clear" w:color="auto" w:fill="FFFFFF"/>
      <w:spacing w:before="360" w:line="320" w:lineRule="exact"/>
      <w:ind w:hanging="360"/>
      <w:jc w:val="both"/>
    </w:pPr>
    <w:rPr>
      <w:rFonts w:eastAsia="Arial Unicode MS"/>
      <w:sz w:val="28"/>
      <w:szCs w:val="28"/>
    </w:rPr>
  </w:style>
  <w:style w:type="paragraph" w:styleId="ac">
    <w:name w:val="List Paragraph"/>
    <w:aliases w:val="Подглава"/>
    <w:basedOn w:val="a"/>
    <w:link w:val="ad"/>
    <w:uiPriority w:val="34"/>
    <w:qFormat/>
    <w:rsid w:val="00F33A80"/>
    <w:pPr>
      <w:ind w:left="720"/>
      <w:contextualSpacing/>
    </w:pPr>
  </w:style>
  <w:style w:type="paragraph" w:customStyle="1" w:styleId="rvps2">
    <w:name w:val="rvps2"/>
    <w:basedOn w:val="a"/>
    <w:rsid w:val="009202A2"/>
    <w:pPr>
      <w:spacing w:before="100" w:beforeAutospacing="1" w:after="100" w:afterAutospacing="1"/>
    </w:pPr>
    <w:rPr>
      <w:sz w:val="24"/>
      <w:szCs w:val="24"/>
    </w:rPr>
  </w:style>
  <w:style w:type="character" w:customStyle="1" w:styleId="rvts9">
    <w:name w:val="rvts9"/>
    <w:basedOn w:val="a0"/>
    <w:rsid w:val="009202A2"/>
  </w:style>
  <w:style w:type="paragraph" w:customStyle="1" w:styleId="rvps7">
    <w:name w:val="rvps7"/>
    <w:basedOn w:val="a"/>
    <w:rsid w:val="009202A2"/>
    <w:pPr>
      <w:spacing w:before="100" w:beforeAutospacing="1" w:after="100" w:afterAutospacing="1"/>
    </w:pPr>
    <w:rPr>
      <w:sz w:val="24"/>
      <w:szCs w:val="24"/>
    </w:rPr>
  </w:style>
  <w:style w:type="character" w:customStyle="1" w:styleId="rvts15">
    <w:name w:val="rvts15"/>
    <w:basedOn w:val="a0"/>
    <w:rsid w:val="009202A2"/>
  </w:style>
  <w:style w:type="character" w:customStyle="1" w:styleId="rvts46">
    <w:name w:val="rvts46"/>
    <w:basedOn w:val="a0"/>
    <w:rsid w:val="009202A2"/>
  </w:style>
  <w:style w:type="character" w:styleId="ae">
    <w:name w:val="annotation reference"/>
    <w:basedOn w:val="a0"/>
    <w:uiPriority w:val="99"/>
    <w:semiHidden/>
    <w:unhideWhenUsed/>
    <w:rsid w:val="00AA413D"/>
    <w:rPr>
      <w:sz w:val="16"/>
      <w:szCs w:val="16"/>
    </w:rPr>
  </w:style>
  <w:style w:type="paragraph" w:styleId="af">
    <w:name w:val="annotation text"/>
    <w:basedOn w:val="a"/>
    <w:link w:val="af0"/>
    <w:uiPriority w:val="99"/>
    <w:semiHidden/>
    <w:unhideWhenUsed/>
    <w:rsid w:val="00AA413D"/>
  </w:style>
  <w:style w:type="character" w:customStyle="1" w:styleId="af0">
    <w:name w:val="Текст примечания Знак"/>
    <w:basedOn w:val="a0"/>
    <w:link w:val="af"/>
    <w:uiPriority w:val="99"/>
    <w:semiHidden/>
    <w:rsid w:val="00AA413D"/>
  </w:style>
  <w:style w:type="paragraph" w:styleId="af1">
    <w:name w:val="annotation subject"/>
    <w:basedOn w:val="af"/>
    <w:next w:val="af"/>
    <w:link w:val="af2"/>
    <w:uiPriority w:val="99"/>
    <w:semiHidden/>
    <w:unhideWhenUsed/>
    <w:rsid w:val="00AA413D"/>
    <w:rPr>
      <w:b/>
      <w:bCs/>
    </w:rPr>
  </w:style>
  <w:style w:type="character" w:customStyle="1" w:styleId="af2">
    <w:name w:val="Тема примечания Знак"/>
    <w:basedOn w:val="af0"/>
    <w:link w:val="af1"/>
    <w:uiPriority w:val="99"/>
    <w:semiHidden/>
    <w:rsid w:val="00AA413D"/>
    <w:rPr>
      <w:b/>
      <w:bCs/>
    </w:rPr>
  </w:style>
  <w:style w:type="paragraph" w:styleId="af3">
    <w:name w:val="Balloon Text"/>
    <w:basedOn w:val="a"/>
    <w:link w:val="af4"/>
    <w:uiPriority w:val="99"/>
    <w:semiHidden/>
    <w:unhideWhenUsed/>
    <w:rsid w:val="00AA413D"/>
    <w:rPr>
      <w:rFonts w:ascii="Tahoma" w:hAnsi="Tahoma" w:cs="Tahoma"/>
      <w:sz w:val="16"/>
      <w:szCs w:val="16"/>
    </w:rPr>
  </w:style>
  <w:style w:type="character" w:customStyle="1" w:styleId="af4">
    <w:name w:val="Текст выноски Знак"/>
    <w:basedOn w:val="a0"/>
    <w:link w:val="af3"/>
    <w:uiPriority w:val="99"/>
    <w:semiHidden/>
    <w:rsid w:val="00AA413D"/>
    <w:rPr>
      <w:rFonts w:ascii="Tahoma" w:hAnsi="Tahoma" w:cs="Tahoma"/>
      <w:sz w:val="16"/>
      <w:szCs w:val="16"/>
    </w:rPr>
  </w:style>
  <w:style w:type="character" w:customStyle="1" w:styleId="22">
    <w:name w:val="Основний текст (2)_"/>
    <w:link w:val="23"/>
    <w:uiPriority w:val="99"/>
    <w:semiHidden/>
    <w:locked/>
    <w:rsid w:val="00247C17"/>
    <w:rPr>
      <w:b/>
      <w:sz w:val="26"/>
      <w:shd w:val="clear" w:color="auto" w:fill="FFFFFF"/>
    </w:rPr>
  </w:style>
  <w:style w:type="paragraph" w:customStyle="1" w:styleId="23">
    <w:name w:val="Основний текст (2)"/>
    <w:basedOn w:val="a"/>
    <w:link w:val="22"/>
    <w:uiPriority w:val="99"/>
    <w:semiHidden/>
    <w:rsid w:val="00247C17"/>
    <w:pPr>
      <w:widowControl w:val="0"/>
      <w:shd w:val="clear" w:color="auto" w:fill="FFFFFF"/>
      <w:spacing w:line="454" w:lineRule="exact"/>
    </w:pPr>
    <w:rPr>
      <w:b/>
      <w:sz w:val="26"/>
    </w:rPr>
  </w:style>
  <w:style w:type="character" w:customStyle="1" w:styleId="212pt">
    <w:name w:val="Основной текст (2) + 12 pt"/>
    <w:aliases w:val="Полужирный Exact"/>
    <w:basedOn w:val="20"/>
    <w:uiPriority w:val="99"/>
    <w:rsid w:val="00247C17"/>
    <w:rPr>
      <w:rFonts w:ascii="Times New Roman" w:hAnsi="Times New Roman" w:cs="Times New Roman" w:hint="default"/>
      <w:b/>
      <w:bCs/>
      <w:sz w:val="24"/>
      <w:szCs w:val="24"/>
      <w:u w:val="single"/>
      <w:shd w:val="clear" w:color="auto" w:fill="FFFFFF"/>
    </w:rPr>
  </w:style>
  <w:style w:type="character" w:customStyle="1" w:styleId="50">
    <w:name w:val="Заголовок №5"/>
    <w:basedOn w:val="a0"/>
    <w:uiPriority w:val="99"/>
    <w:rsid w:val="00247C17"/>
    <w:rPr>
      <w:rFonts w:ascii="Times New Roman" w:hAnsi="Times New Roman" w:cs="Times New Roman" w:hint="default"/>
      <w:b/>
      <w:bCs/>
      <w:color w:val="000000"/>
      <w:spacing w:val="0"/>
      <w:w w:val="100"/>
      <w:position w:val="0"/>
      <w:sz w:val="24"/>
      <w:szCs w:val="24"/>
      <w:u w:val="single"/>
      <w:lang w:val="uk-UA" w:eastAsia="uk-UA"/>
    </w:rPr>
  </w:style>
  <w:style w:type="character" w:customStyle="1" w:styleId="FontStyle14">
    <w:name w:val="Font Style14"/>
    <w:rsid w:val="00247C17"/>
    <w:rPr>
      <w:rFonts w:ascii="Times New Roman" w:hAnsi="Times New Roman" w:cs="Times New Roman" w:hint="default"/>
      <w:sz w:val="26"/>
      <w:szCs w:val="26"/>
    </w:rPr>
  </w:style>
  <w:style w:type="character" w:customStyle="1" w:styleId="210pt">
    <w:name w:val="Основной текст (2) + 10 pt"/>
    <w:aliases w:val="Полужирный1"/>
    <w:basedOn w:val="a0"/>
    <w:uiPriority w:val="99"/>
    <w:rsid w:val="00374311"/>
    <w:rPr>
      <w:rFonts w:ascii="Times New Roman" w:hAnsi="Times New Roman" w:cs="Times New Roman" w:hint="default"/>
      <w:b/>
      <w:bCs/>
      <w:strike w:val="0"/>
      <w:dstrike w:val="0"/>
      <w:color w:val="000000"/>
      <w:spacing w:val="0"/>
      <w:w w:val="100"/>
      <w:position w:val="0"/>
      <w:sz w:val="20"/>
      <w:szCs w:val="20"/>
      <w:u w:val="none"/>
      <w:effect w:val="none"/>
      <w:lang w:val="uk-UA" w:eastAsia="uk-UA"/>
    </w:rPr>
  </w:style>
  <w:style w:type="character" w:customStyle="1" w:styleId="51">
    <w:name w:val="Основной текст (5)_"/>
    <w:basedOn w:val="a0"/>
    <w:link w:val="52"/>
    <w:locked/>
    <w:rsid w:val="007D7EE7"/>
    <w:rPr>
      <w:sz w:val="21"/>
      <w:szCs w:val="21"/>
      <w:shd w:val="clear" w:color="auto" w:fill="FFFFFF"/>
    </w:rPr>
  </w:style>
  <w:style w:type="paragraph" w:customStyle="1" w:styleId="52">
    <w:name w:val="Основной текст (5)"/>
    <w:basedOn w:val="a"/>
    <w:link w:val="51"/>
    <w:rsid w:val="007D7EE7"/>
    <w:pPr>
      <w:widowControl w:val="0"/>
      <w:shd w:val="clear" w:color="auto" w:fill="FFFFFF"/>
      <w:spacing w:line="283" w:lineRule="exact"/>
      <w:jc w:val="both"/>
    </w:pPr>
    <w:rPr>
      <w:sz w:val="21"/>
      <w:szCs w:val="21"/>
    </w:rPr>
  </w:style>
  <w:style w:type="character" w:customStyle="1" w:styleId="511pt">
    <w:name w:val="Основной текст (5) + 11 pt"/>
    <w:basedOn w:val="51"/>
    <w:uiPriority w:val="99"/>
    <w:rsid w:val="007D7EE7"/>
    <w:rPr>
      <w:color w:val="000000"/>
      <w:spacing w:val="0"/>
      <w:w w:val="100"/>
      <w:position w:val="0"/>
      <w:sz w:val="22"/>
      <w:szCs w:val="22"/>
      <w:shd w:val="clear" w:color="auto" w:fill="FFFFFF"/>
      <w:lang w:val="uk-UA" w:eastAsia="uk-UA"/>
    </w:rPr>
  </w:style>
  <w:style w:type="paragraph" w:customStyle="1" w:styleId="Style98">
    <w:name w:val="Style98"/>
    <w:basedOn w:val="a"/>
    <w:rsid w:val="00AB43CD"/>
    <w:pPr>
      <w:widowControl w:val="0"/>
      <w:suppressAutoHyphens/>
      <w:spacing w:line="320" w:lineRule="exact"/>
      <w:ind w:firstLine="542"/>
      <w:jc w:val="both"/>
    </w:pPr>
    <w:rPr>
      <w:kern w:val="2"/>
      <w:sz w:val="28"/>
      <w:szCs w:val="28"/>
      <w:lang w:eastAsia="ru-RU"/>
    </w:rPr>
  </w:style>
  <w:style w:type="character" w:customStyle="1" w:styleId="apple-converted-space">
    <w:name w:val="apple-converted-space"/>
    <w:basedOn w:val="a0"/>
    <w:rsid w:val="00AE7D47"/>
  </w:style>
  <w:style w:type="paragraph" w:styleId="HTML">
    <w:name w:val="HTML Preformatted"/>
    <w:basedOn w:val="a"/>
    <w:link w:val="HTML0"/>
    <w:uiPriority w:val="99"/>
    <w:unhideWhenUsed/>
    <w:rsid w:val="00B34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34EB5"/>
    <w:rPr>
      <w:rFonts w:ascii="Courier New" w:hAnsi="Courier New" w:cs="Courier New"/>
    </w:rPr>
  </w:style>
  <w:style w:type="character" w:customStyle="1" w:styleId="snippet">
    <w:name w:val="snippet"/>
    <w:basedOn w:val="a0"/>
    <w:rsid w:val="00501310"/>
  </w:style>
  <w:style w:type="character" w:customStyle="1" w:styleId="FontStyle20">
    <w:name w:val="Font Style20"/>
    <w:basedOn w:val="a0"/>
    <w:uiPriority w:val="99"/>
    <w:rsid w:val="00AC707A"/>
    <w:rPr>
      <w:rFonts w:ascii="Times New Roman" w:hAnsi="Times New Roman" w:cs="Times New Roman" w:hint="default"/>
      <w:b/>
      <w:bCs/>
      <w:sz w:val="26"/>
      <w:szCs w:val="26"/>
    </w:rPr>
  </w:style>
  <w:style w:type="paragraph" w:customStyle="1" w:styleId="12">
    <w:name w:val="Без интервала1"/>
    <w:rsid w:val="00E10FEF"/>
    <w:rPr>
      <w:sz w:val="28"/>
      <w:szCs w:val="22"/>
      <w:lang w:eastAsia="en-US"/>
    </w:rPr>
  </w:style>
  <w:style w:type="character" w:customStyle="1" w:styleId="a8">
    <w:name w:val="Обычный (веб) Знак"/>
    <w:basedOn w:val="a0"/>
    <w:link w:val="a7"/>
    <w:uiPriority w:val="99"/>
    <w:rsid w:val="002F7F98"/>
    <w:rPr>
      <w:sz w:val="24"/>
      <w:szCs w:val="24"/>
    </w:rPr>
  </w:style>
  <w:style w:type="character" w:customStyle="1" w:styleId="40">
    <w:name w:val="Заголовок №4_"/>
    <w:basedOn w:val="a0"/>
    <w:link w:val="41"/>
    <w:rsid w:val="00A149B4"/>
    <w:rPr>
      <w:b/>
      <w:bCs/>
      <w:sz w:val="28"/>
      <w:szCs w:val="28"/>
      <w:shd w:val="clear" w:color="auto" w:fill="FFFFFF"/>
    </w:rPr>
  </w:style>
  <w:style w:type="character" w:customStyle="1" w:styleId="24">
    <w:name w:val="Основной текст (2) + Полужирный"/>
    <w:basedOn w:val="20"/>
    <w:rsid w:val="00A149B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7">
    <w:name w:val="Основной текст (7)_"/>
    <w:basedOn w:val="a0"/>
    <w:link w:val="70"/>
    <w:rsid w:val="00A149B4"/>
    <w:rPr>
      <w:i/>
      <w:iCs/>
      <w:sz w:val="28"/>
      <w:szCs w:val="28"/>
      <w:shd w:val="clear" w:color="auto" w:fill="FFFFFF"/>
    </w:rPr>
  </w:style>
  <w:style w:type="character" w:customStyle="1" w:styleId="71">
    <w:name w:val="Основной текст (7) + Не курсив"/>
    <w:basedOn w:val="7"/>
    <w:rsid w:val="00A149B4"/>
    <w:rPr>
      <w:i/>
      <w:iCs/>
      <w:color w:val="000000"/>
      <w:spacing w:val="0"/>
      <w:w w:val="100"/>
      <w:position w:val="0"/>
      <w:sz w:val="28"/>
      <w:szCs w:val="28"/>
      <w:shd w:val="clear" w:color="auto" w:fill="FFFFFF"/>
      <w:lang w:val="uk-UA" w:eastAsia="uk-UA" w:bidi="uk-UA"/>
    </w:rPr>
  </w:style>
  <w:style w:type="character" w:customStyle="1" w:styleId="72">
    <w:name w:val="Основной текст (7) + Полужирный;Не курсив"/>
    <w:basedOn w:val="7"/>
    <w:rsid w:val="00A149B4"/>
    <w:rPr>
      <w:b/>
      <w:bCs/>
      <w:i/>
      <w:iCs/>
      <w:color w:val="000000"/>
      <w:spacing w:val="0"/>
      <w:w w:val="100"/>
      <w:position w:val="0"/>
      <w:sz w:val="28"/>
      <w:szCs w:val="28"/>
      <w:shd w:val="clear" w:color="auto" w:fill="FFFFFF"/>
      <w:lang w:val="uk-UA" w:eastAsia="uk-UA" w:bidi="uk-UA"/>
    </w:rPr>
  </w:style>
  <w:style w:type="character" w:customStyle="1" w:styleId="14">
    <w:name w:val="Основной текст (14)_"/>
    <w:basedOn w:val="a0"/>
    <w:link w:val="140"/>
    <w:rsid w:val="00A149B4"/>
    <w:rPr>
      <w:shd w:val="clear" w:color="auto" w:fill="FFFFFF"/>
    </w:rPr>
  </w:style>
  <w:style w:type="character" w:customStyle="1" w:styleId="140pt">
    <w:name w:val="Основной текст (14) + Курсив;Интервал 0 pt"/>
    <w:basedOn w:val="14"/>
    <w:rsid w:val="00A149B4"/>
    <w:rPr>
      <w:i/>
      <w:iCs/>
      <w:color w:val="000000"/>
      <w:spacing w:val="-10"/>
      <w:w w:val="100"/>
      <w:position w:val="0"/>
      <w:sz w:val="24"/>
      <w:szCs w:val="24"/>
      <w:shd w:val="clear" w:color="auto" w:fill="FFFFFF"/>
      <w:lang w:val="uk-UA" w:eastAsia="uk-UA" w:bidi="uk-UA"/>
    </w:rPr>
  </w:style>
  <w:style w:type="paragraph" w:customStyle="1" w:styleId="70">
    <w:name w:val="Основной текст (7)"/>
    <w:basedOn w:val="a"/>
    <w:link w:val="7"/>
    <w:rsid w:val="00A149B4"/>
    <w:pPr>
      <w:widowControl w:val="0"/>
      <w:shd w:val="clear" w:color="auto" w:fill="FFFFFF"/>
      <w:spacing w:line="0" w:lineRule="atLeast"/>
    </w:pPr>
    <w:rPr>
      <w:i/>
      <w:iCs/>
      <w:sz w:val="28"/>
      <w:szCs w:val="28"/>
    </w:rPr>
  </w:style>
  <w:style w:type="paragraph" w:customStyle="1" w:styleId="41">
    <w:name w:val="Заголовок №4"/>
    <w:basedOn w:val="a"/>
    <w:link w:val="40"/>
    <w:rsid w:val="00A149B4"/>
    <w:pPr>
      <w:widowControl w:val="0"/>
      <w:shd w:val="clear" w:color="auto" w:fill="FFFFFF"/>
      <w:spacing w:after="300" w:line="0" w:lineRule="atLeast"/>
      <w:jc w:val="center"/>
      <w:outlineLvl w:val="3"/>
    </w:pPr>
    <w:rPr>
      <w:b/>
      <w:bCs/>
      <w:sz w:val="28"/>
      <w:szCs w:val="28"/>
    </w:rPr>
  </w:style>
  <w:style w:type="paragraph" w:customStyle="1" w:styleId="140">
    <w:name w:val="Основной текст (14)"/>
    <w:basedOn w:val="a"/>
    <w:link w:val="14"/>
    <w:rsid w:val="00A149B4"/>
    <w:pPr>
      <w:widowControl w:val="0"/>
      <w:shd w:val="clear" w:color="auto" w:fill="FFFFFF"/>
      <w:spacing w:before="120" w:line="0" w:lineRule="atLeast"/>
    </w:pPr>
  </w:style>
  <w:style w:type="character" w:styleId="af5">
    <w:name w:val="Emphasis"/>
    <w:basedOn w:val="a0"/>
    <w:uiPriority w:val="20"/>
    <w:qFormat/>
    <w:rsid w:val="00AE0D49"/>
    <w:rPr>
      <w:i/>
      <w:iCs/>
    </w:rPr>
  </w:style>
  <w:style w:type="character" w:customStyle="1" w:styleId="ad">
    <w:name w:val="Абзац списка Знак"/>
    <w:aliases w:val="Подглава Знак"/>
    <w:basedOn w:val="a0"/>
    <w:link w:val="ac"/>
    <w:uiPriority w:val="34"/>
    <w:rsid w:val="008170BE"/>
  </w:style>
  <w:style w:type="character" w:styleId="af6">
    <w:name w:val="Subtle Emphasis"/>
    <w:basedOn w:val="a0"/>
    <w:uiPriority w:val="19"/>
    <w:qFormat/>
    <w:rsid w:val="007830EF"/>
    <w:rPr>
      <w:i/>
      <w:iCs/>
      <w:color w:val="404040" w:themeColor="text1" w:themeTint="BF"/>
    </w:rPr>
  </w:style>
  <w:style w:type="paragraph" w:customStyle="1" w:styleId="rvps4">
    <w:name w:val="rvps4"/>
    <w:basedOn w:val="a"/>
    <w:rsid w:val="00953A26"/>
    <w:pPr>
      <w:spacing w:before="100" w:beforeAutospacing="1" w:after="100" w:afterAutospacing="1"/>
    </w:pPr>
    <w:rPr>
      <w:sz w:val="24"/>
      <w:szCs w:val="24"/>
    </w:rPr>
  </w:style>
  <w:style w:type="character" w:customStyle="1" w:styleId="rvts20">
    <w:name w:val="rvts20"/>
    <w:basedOn w:val="a0"/>
    <w:rsid w:val="00953A26"/>
  </w:style>
  <w:style w:type="character" w:customStyle="1" w:styleId="rvts25">
    <w:name w:val="rvts25"/>
    <w:basedOn w:val="a0"/>
    <w:rsid w:val="00953A26"/>
  </w:style>
  <w:style w:type="character" w:customStyle="1" w:styleId="af7">
    <w:name w:val="Основний текст_"/>
    <w:link w:val="30"/>
    <w:locked/>
    <w:rsid w:val="000E11AD"/>
    <w:rPr>
      <w:sz w:val="23"/>
      <w:szCs w:val="23"/>
      <w:shd w:val="clear" w:color="auto" w:fill="FFFFFF"/>
    </w:rPr>
  </w:style>
  <w:style w:type="paragraph" w:customStyle="1" w:styleId="30">
    <w:name w:val="Основний текст3"/>
    <w:basedOn w:val="a"/>
    <w:link w:val="af7"/>
    <w:uiPriority w:val="99"/>
    <w:rsid w:val="000E11AD"/>
    <w:pPr>
      <w:widowControl w:val="0"/>
      <w:shd w:val="clear" w:color="auto" w:fill="FFFFFF"/>
      <w:spacing w:before="120" w:after="60" w:line="0" w:lineRule="atLeast"/>
      <w:ind w:hanging="340"/>
    </w:pPr>
    <w:rPr>
      <w:sz w:val="23"/>
      <w:szCs w:val="23"/>
    </w:rPr>
  </w:style>
  <w:style w:type="character" w:customStyle="1" w:styleId="rvts37">
    <w:name w:val="rvts37"/>
    <w:basedOn w:val="a0"/>
    <w:rsid w:val="003F77DB"/>
  </w:style>
  <w:style w:type="paragraph" w:customStyle="1" w:styleId="13">
    <w:name w:val="Основний текст1"/>
    <w:basedOn w:val="a"/>
    <w:rsid w:val="001A6940"/>
    <w:pPr>
      <w:widowControl w:val="0"/>
      <w:shd w:val="clear" w:color="auto" w:fill="FFFFFF"/>
      <w:spacing w:before="420" w:line="312" w:lineRule="exact"/>
      <w:ind w:firstLine="709"/>
      <w:jc w:val="both"/>
    </w:pPr>
    <w:rPr>
      <w:rFonts w:eastAsiaTheme="minorHAnsi"/>
      <w:sz w:val="26"/>
      <w:szCs w:val="26"/>
      <w:lang w:eastAsia="en-US"/>
    </w:rPr>
  </w:style>
  <w:style w:type="paragraph" w:customStyle="1" w:styleId="rtejustify">
    <w:name w:val="rtejustify"/>
    <w:basedOn w:val="a"/>
    <w:rsid w:val="00B115CE"/>
    <w:pPr>
      <w:spacing w:before="100" w:beforeAutospacing="1" w:after="100" w:afterAutospacing="1"/>
    </w:pPr>
    <w:rPr>
      <w:sz w:val="24"/>
      <w:szCs w:val="24"/>
    </w:rPr>
  </w:style>
  <w:style w:type="character" w:styleId="af8">
    <w:name w:val="Placeholder Text"/>
    <w:basedOn w:val="a0"/>
    <w:uiPriority w:val="99"/>
    <w:semiHidden/>
    <w:rsid w:val="009E1A19"/>
    <w:rPr>
      <w:color w:val="808080"/>
    </w:rPr>
  </w:style>
  <w:style w:type="paragraph" w:customStyle="1" w:styleId="marked-paragraph">
    <w:name w:val="marked-paragraph"/>
    <w:basedOn w:val="a"/>
    <w:rsid w:val="009E7B34"/>
    <w:pPr>
      <w:spacing w:before="100" w:beforeAutospacing="1" w:after="100" w:afterAutospacing="1"/>
    </w:pPr>
    <w:rPr>
      <w:sz w:val="24"/>
      <w:szCs w:val="24"/>
    </w:rPr>
  </w:style>
  <w:style w:type="table" w:styleId="af9">
    <w:name w:val="Table Grid"/>
    <w:basedOn w:val="a1"/>
    <w:uiPriority w:val="59"/>
    <w:rsid w:val="000D0B7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064908">
      <w:bodyDiv w:val="1"/>
      <w:marLeft w:val="0"/>
      <w:marRight w:val="0"/>
      <w:marTop w:val="0"/>
      <w:marBottom w:val="0"/>
      <w:divBdr>
        <w:top w:val="none" w:sz="0" w:space="0" w:color="auto"/>
        <w:left w:val="none" w:sz="0" w:space="0" w:color="auto"/>
        <w:bottom w:val="none" w:sz="0" w:space="0" w:color="auto"/>
        <w:right w:val="none" w:sz="0" w:space="0" w:color="auto"/>
      </w:divBdr>
    </w:div>
    <w:div w:id="44646619">
      <w:bodyDiv w:val="1"/>
      <w:marLeft w:val="0"/>
      <w:marRight w:val="0"/>
      <w:marTop w:val="0"/>
      <w:marBottom w:val="0"/>
      <w:divBdr>
        <w:top w:val="none" w:sz="0" w:space="0" w:color="auto"/>
        <w:left w:val="none" w:sz="0" w:space="0" w:color="auto"/>
        <w:bottom w:val="none" w:sz="0" w:space="0" w:color="auto"/>
        <w:right w:val="none" w:sz="0" w:space="0" w:color="auto"/>
      </w:divBdr>
    </w:div>
    <w:div w:id="103382891">
      <w:bodyDiv w:val="1"/>
      <w:marLeft w:val="0"/>
      <w:marRight w:val="0"/>
      <w:marTop w:val="0"/>
      <w:marBottom w:val="0"/>
      <w:divBdr>
        <w:top w:val="none" w:sz="0" w:space="0" w:color="auto"/>
        <w:left w:val="none" w:sz="0" w:space="0" w:color="auto"/>
        <w:bottom w:val="none" w:sz="0" w:space="0" w:color="auto"/>
        <w:right w:val="none" w:sz="0" w:space="0" w:color="auto"/>
      </w:divBdr>
    </w:div>
    <w:div w:id="106242737">
      <w:bodyDiv w:val="1"/>
      <w:marLeft w:val="0"/>
      <w:marRight w:val="0"/>
      <w:marTop w:val="0"/>
      <w:marBottom w:val="0"/>
      <w:divBdr>
        <w:top w:val="none" w:sz="0" w:space="0" w:color="auto"/>
        <w:left w:val="none" w:sz="0" w:space="0" w:color="auto"/>
        <w:bottom w:val="none" w:sz="0" w:space="0" w:color="auto"/>
        <w:right w:val="none" w:sz="0" w:space="0" w:color="auto"/>
      </w:divBdr>
    </w:div>
    <w:div w:id="174734877">
      <w:bodyDiv w:val="1"/>
      <w:marLeft w:val="0"/>
      <w:marRight w:val="0"/>
      <w:marTop w:val="0"/>
      <w:marBottom w:val="0"/>
      <w:divBdr>
        <w:top w:val="none" w:sz="0" w:space="0" w:color="auto"/>
        <w:left w:val="none" w:sz="0" w:space="0" w:color="auto"/>
        <w:bottom w:val="none" w:sz="0" w:space="0" w:color="auto"/>
        <w:right w:val="none" w:sz="0" w:space="0" w:color="auto"/>
      </w:divBdr>
    </w:div>
    <w:div w:id="199513397">
      <w:bodyDiv w:val="1"/>
      <w:marLeft w:val="0"/>
      <w:marRight w:val="0"/>
      <w:marTop w:val="0"/>
      <w:marBottom w:val="0"/>
      <w:divBdr>
        <w:top w:val="none" w:sz="0" w:space="0" w:color="auto"/>
        <w:left w:val="none" w:sz="0" w:space="0" w:color="auto"/>
        <w:bottom w:val="none" w:sz="0" w:space="0" w:color="auto"/>
        <w:right w:val="none" w:sz="0" w:space="0" w:color="auto"/>
      </w:divBdr>
    </w:div>
    <w:div w:id="218443024">
      <w:bodyDiv w:val="1"/>
      <w:marLeft w:val="0"/>
      <w:marRight w:val="0"/>
      <w:marTop w:val="0"/>
      <w:marBottom w:val="0"/>
      <w:divBdr>
        <w:top w:val="none" w:sz="0" w:space="0" w:color="auto"/>
        <w:left w:val="none" w:sz="0" w:space="0" w:color="auto"/>
        <w:bottom w:val="none" w:sz="0" w:space="0" w:color="auto"/>
        <w:right w:val="none" w:sz="0" w:space="0" w:color="auto"/>
      </w:divBdr>
    </w:div>
    <w:div w:id="239020452">
      <w:bodyDiv w:val="1"/>
      <w:marLeft w:val="0"/>
      <w:marRight w:val="0"/>
      <w:marTop w:val="0"/>
      <w:marBottom w:val="0"/>
      <w:divBdr>
        <w:top w:val="none" w:sz="0" w:space="0" w:color="auto"/>
        <w:left w:val="none" w:sz="0" w:space="0" w:color="auto"/>
        <w:bottom w:val="none" w:sz="0" w:space="0" w:color="auto"/>
        <w:right w:val="none" w:sz="0" w:space="0" w:color="auto"/>
      </w:divBdr>
    </w:div>
    <w:div w:id="247808115">
      <w:bodyDiv w:val="1"/>
      <w:marLeft w:val="0"/>
      <w:marRight w:val="0"/>
      <w:marTop w:val="0"/>
      <w:marBottom w:val="0"/>
      <w:divBdr>
        <w:top w:val="none" w:sz="0" w:space="0" w:color="auto"/>
        <w:left w:val="none" w:sz="0" w:space="0" w:color="auto"/>
        <w:bottom w:val="none" w:sz="0" w:space="0" w:color="auto"/>
        <w:right w:val="none" w:sz="0" w:space="0" w:color="auto"/>
      </w:divBdr>
    </w:div>
    <w:div w:id="263001395">
      <w:bodyDiv w:val="1"/>
      <w:marLeft w:val="0"/>
      <w:marRight w:val="0"/>
      <w:marTop w:val="0"/>
      <w:marBottom w:val="0"/>
      <w:divBdr>
        <w:top w:val="none" w:sz="0" w:space="0" w:color="auto"/>
        <w:left w:val="none" w:sz="0" w:space="0" w:color="auto"/>
        <w:bottom w:val="none" w:sz="0" w:space="0" w:color="auto"/>
        <w:right w:val="none" w:sz="0" w:space="0" w:color="auto"/>
      </w:divBdr>
    </w:div>
    <w:div w:id="286543275">
      <w:bodyDiv w:val="1"/>
      <w:marLeft w:val="0"/>
      <w:marRight w:val="0"/>
      <w:marTop w:val="0"/>
      <w:marBottom w:val="0"/>
      <w:divBdr>
        <w:top w:val="none" w:sz="0" w:space="0" w:color="auto"/>
        <w:left w:val="none" w:sz="0" w:space="0" w:color="auto"/>
        <w:bottom w:val="none" w:sz="0" w:space="0" w:color="auto"/>
        <w:right w:val="none" w:sz="0" w:space="0" w:color="auto"/>
      </w:divBdr>
    </w:div>
    <w:div w:id="303658947">
      <w:bodyDiv w:val="1"/>
      <w:marLeft w:val="0"/>
      <w:marRight w:val="0"/>
      <w:marTop w:val="0"/>
      <w:marBottom w:val="0"/>
      <w:divBdr>
        <w:top w:val="none" w:sz="0" w:space="0" w:color="auto"/>
        <w:left w:val="none" w:sz="0" w:space="0" w:color="auto"/>
        <w:bottom w:val="none" w:sz="0" w:space="0" w:color="auto"/>
        <w:right w:val="none" w:sz="0" w:space="0" w:color="auto"/>
      </w:divBdr>
    </w:div>
    <w:div w:id="317729732">
      <w:bodyDiv w:val="1"/>
      <w:marLeft w:val="0"/>
      <w:marRight w:val="0"/>
      <w:marTop w:val="0"/>
      <w:marBottom w:val="0"/>
      <w:divBdr>
        <w:top w:val="none" w:sz="0" w:space="0" w:color="auto"/>
        <w:left w:val="none" w:sz="0" w:space="0" w:color="auto"/>
        <w:bottom w:val="none" w:sz="0" w:space="0" w:color="auto"/>
        <w:right w:val="none" w:sz="0" w:space="0" w:color="auto"/>
      </w:divBdr>
    </w:div>
    <w:div w:id="331491840">
      <w:bodyDiv w:val="1"/>
      <w:marLeft w:val="0"/>
      <w:marRight w:val="0"/>
      <w:marTop w:val="0"/>
      <w:marBottom w:val="0"/>
      <w:divBdr>
        <w:top w:val="none" w:sz="0" w:space="0" w:color="auto"/>
        <w:left w:val="none" w:sz="0" w:space="0" w:color="auto"/>
        <w:bottom w:val="none" w:sz="0" w:space="0" w:color="auto"/>
        <w:right w:val="none" w:sz="0" w:space="0" w:color="auto"/>
      </w:divBdr>
    </w:div>
    <w:div w:id="343481866">
      <w:bodyDiv w:val="1"/>
      <w:marLeft w:val="0"/>
      <w:marRight w:val="0"/>
      <w:marTop w:val="0"/>
      <w:marBottom w:val="0"/>
      <w:divBdr>
        <w:top w:val="none" w:sz="0" w:space="0" w:color="auto"/>
        <w:left w:val="none" w:sz="0" w:space="0" w:color="auto"/>
        <w:bottom w:val="none" w:sz="0" w:space="0" w:color="auto"/>
        <w:right w:val="none" w:sz="0" w:space="0" w:color="auto"/>
      </w:divBdr>
    </w:div>
    <w:div w:id="409541812">
      <w:bodyDiv w:val="1"/>
      <w:marLeft w:val="0"/>
      <w:marRight w:val="0"/>
      <w:marTop w:val="0"/>
      <w:marBottom w:val="0"/>
      <w:divBdr>
        <w:top w:val="none" w:sz="0" w:space="0" w:color="auto"/>
        <w:left w:val="none" w:sz="0" w:space="0" w:color="auto"/>
        <w:bottom w:val="none" w:sz="0" w:space="0" w:color="auto"/>
        <w:right w:val="none" w:sz="0" w:space="0" w:color="auto"/>
      </w:divBdr>
    </w:div>
    <w:div w:id="412314206">
      <w:bodyDiv w:val="1"/>
      <w:marLeft w:val="0"/>
      <w:marRight w:val="0"/>
      <w:marTop w:val="0"/>
      <w:marBottom w:val="0"/>
      <w:divBdr>
        <w:top w:val="none" w:sz="0" w:space="0" w:color="auto"/>
        <w:left w:val="none" w:sz="0" w:space="0" w:color="auto"/>
        <w:bottom w:val="none" w:sz="0" w:space="0" w:color="auto"/>
        <w:right w:val="none" w:sz="0" w:space="0" w:color="auto"/>
      </w:divBdr>
    </w:div>
    <w:div w:id="569199370">
      <w:bodyDiv w:val="1"/>
      <w:marLeft w:val="0"/>
      <w:marRight w:val="0"/>
      <w:marTop w:val="0"/>
      <w:marBottom w:val="0"/>
      <w:divBdr>
        <w:top w:val="none" w:sz="0" w:space="0" w:color="auto"/>
        <w:left w:val="none" w:sz="0" w:space="0" w:color="auto"/>
        <w:bottom w:val="none" w:sz="0" w:space="0" w:color="auto"/>
        <w:right w:val="none" w:sz="0" w:space="0" w:color="auto"/>
      </w:divBdr>
    </w:div>
    <w:div w:id="574752711">
      <w:bodyDiv w:val="1"/>
      <w:marLeft w:val="0"/>
      <w:marRight w:val="0"/>
      <w:marTop w:val="0"/>
      <w:marBottom w:val="0"/>
      <w:divBdr>
        <w:top w:val="none" w:sz="0" w:space="0" w:color="auto"/>
        <w:left w:val="none" w:sz="0" w:space="0" w:color="auto"/>
        <w:bottom w:val="none" w:sz="0" w:space="0" w:color="auto"/>
        <w:right w:val="none" w:sz="0" w:space="0" w:color="auto"/>
      </w:divBdr>
    </w:div>
    <w:div w:id="629559545">
      <w:bodyDiv w:val="1"/>
      <w:marLeft w:val="0"/>
      <w:marRight w:val="0"/>
      <w:marTop w:val="0"/>
      <w:marBottom w:val="0"/>
      <w:divBdr>
        <w:top w:val="none" w:sz="0" w:space="0" w:color="auto"/>
        <w:left w:val="none" w:sz="0" w:space="0" w:color="auto"/>
        <w:bottom w:val="none" w:sz="0" w:space="0" w:color="auto"/>
        <w:right w:val="none" w:sz="0" w:space="0" w:color="auto"/>
      </w:divBdr>
    </w:div>
    <w:div w:id="695930700">
      <w:bodyDiv w:val="1"/>
      <w:marLeft w:val="0"/>
      <w:marRight w:val="0"/>
      <w:marTop w:val="0"/>
      <w:marBottom w:val="0"/>
      <w:divBdr>
        <w:top w:val="none" w:sz="0" w:space="0" w:color="auto"/>
        <w:left w:val="none" w:sz="0" w:space="0" w:color="auto"/>
        <w:bottom w:val="none" w:sz="0" w:space="0" w:color="auto"/>
        <w:right w:val="none" w:sz="0" w:space="0" w:color="auto"/>
      </w:divBdr>
    </w:div>
    <w:div w:id="699352693">
      <w:bodyDiv w:val="1"/>
      <w:marLeft w:val="0"/>
      <w:marRight w:val="0"/>
      <w:marTop w:val="0"/>
      <w:marBottom w:val="0"/>
      <w:divBdr>
        <w:top w:val="none" w:sz="0" w:space="0" w:color="auto"/>
        <w:left w:val="none" w:sz="0" w:space="0" w:color="auto"/>
        <w:bottom w:val="none" w:sz="0" w:space="0" w:color="auto"/>
        <w:right w:val="none" w:sz="0" w:space="0" w:color="auto"/>
      </w:divBdr>
    </w:div>
    <w:div w:id="711226891">
      <w:bodyDiv w:val="1"/>
      <w:marLeft w:val="0"/>
      <w:marRight w:val="0"/>
      <w:marTop w:val="0"/>
      <w:marBottom w:val="0"/>
      <w:divBdr>
        <w:top w:val="none" w:sz="0" w:space="0" w:color="auto"/>
        <w:left w:val="none" w:sz="0" w:space="0" w:color="auto"/>
        <w:bottom w:val="none" w:sz="0" w:space="0" w:color="auto"/>
        <w:right w:val="none" w:sz="0" w:space="0" w:color="auto"/>
      </w:divBdr>
    </w:div>
    <w:div w:id="735394624">
      <w:bodyDiv w:val="1"/>
      <w:marLeft w:val="0"/>
      <w:marRight w:val="0"/>
      <w:marTop w:val="0"/>
      <w:marBottom w:val="0"/>
      <w:divBdr>
        <w:top w:val="none" w:sz="0" w:space="0" w:color="auto"/>
        <w:left w:val="none" w:sz="0" w:space="0" w:color="auto"/>
        <w:bottom w:val="none" w:sz="0" w:space="0" w:color="auto"/>
        <w:right w:val="none" w:sz="0" w:space="0" w:color="auto"/>
      </w:divBdr>
    </w:div>
    <w:div w:id="752363152">
      <w:bodyDiv w:val="1"/>
      <w:marLeft w:val="0"/>
      <w:marRight w:val="0"/>
      <w:marTop w:val="0"/>
      <w:marBottom w:val="0"/>
      <w:divBdr>
        <w:top w:val="none" w:sz="0" w:space="0" w:color="auto"/>
        <w:left w:val="none" w:sz="0" w:space="0" w:color="auto"/>
        <w:bottom w:val="none" w:sz="0" w:space="0" w:color="auto"/>
        <w:right w:val="none" w:sz="0" w:space="0" w:color="auto"/>
      </w:divBdr>
    </w:div>
    <w:div w:id="757756216">
      <w:bodyDiv w:val="1"/>
      <w:marLeft w:val="0"/>
      <w:marRight w:val="0"/>
      <w:marTop w:val="0"/>
      <w:marBottom w:val="0"/>
      <w:divBdr>
        <w:top w:val="none" w:sz="0" w:space="0" w:color="auto"/>
        <w:left w:val="none" w:sz="0" w:space="0" w:color="auto"/>
        <w:bottom w:val="none" w:sz="0" w:space="0" w:color="auto"/>
        <w:right w:val="none" w:sz="0" w:space="0" w:color="auto"/>
      </w:divBdr>
    </w:div>
    <w:div w:id="764154706">
      <w:bodyDiv w:val="1"/>
      <w:marLeft w:val="0"/>
      <w:marRight w:val="0"/>
      <w:marTop w:val="0"/>
      <w:marBottom w:val="0"/>
      <w:divBdr>
        <w:top w:val="none" w:sz="0" w:space="0" w:color="auto"/>
        <w:left w:val="none" w:sz="0" w:space="0" w:color="auto"/>
        <w:bottom w:val="none" w:sz="0" w:space="0" w:color="auto"/>
        <w:right w:val="none" w:sz="0" w:space="0" w:color="auto"/>
      </w:divBdr>
    </w:div>
    <w:div w:id="842939872">
      <w:bodyDiv w:val="1"/>
      <w:marLeft w:val="0"/>
      <w:marRight w:val="0"/>
      <w:marTop w:val="0"/>
      <w:marBottom w:val="0"/>
      <w:divBdr>
        <w:top w:val="none" w:sz="0" w:space="0" w:color="auto"/>
        <w:left w:val="none" w:sz="0" w:space="0" w:color="auto"/>
        <w:bottom w:val="none" w:sz="0" w:space="0" w:color="auto"/>
        <w:right w:val="none" w:sz="0" w:space="0" w:color="auto"/>
      </w:divBdr>
    </w:div>
    <w:div w:id="851646953">
      <w:bodyDiv w:val="1"/>
      <w:marLeft w:val="0"/>
      <w:marRight w:val="0"/>
      <w:marTop w:val="0"/>
      <w:marBottom w:val="0"/>
      <w:divBdr>
        <w:top w:val="none" w:sz="0" w:space="0" w:color="auto"/>
        <w:left w:val="none" w:sz="0" w:space="0" w:color="auto"/>
        <w:bottom w:val="none" w:sz="0" w:space="0" w:color="auto"/>
        <w:right w:val="none" w:sz="0" w:space="0" w:color="auto"/>
      </w:divBdr>
    </w:div>
    <w:div w:id="859126754">
      <w:bodyDiv w:val="1"/>
      <w:marLeft w:val="0"/>
      <w:marRight w:val="0"/>
      <w:marTop w:val="0"/>
      <w:marBottom w:val="0"/>
      <w:divBdr>
        <w:top w:val="none" w:sz="0" w:space="0" w:color="auto"/>
        <w:left w:val="none" w:sz="0" w:space="0" w:color="auto"/>
        <w:bottom w:val="none" w:sz="0" w:space="0" w:color="auto"/>
        <w:right w:val="none" w:sz="0" w:space="0" w:color="auto"/>
      </w:divBdr>
    </w:div>
    <w:div w:id="900214627">
      <w:bodyDiv w:val="1"/>
      <w:marLeft w:val="0"/>
      <w:marRight w:val="0"/>
      <w:marTop w:val="0"/>
      <w:marBottom w:val="0"/>
      <w:divBdr>
        <w:top w:val="none" w:sz="0" w:space="0" w:color="auto"/>
        <w:left w:val="none" w:sz="0" w:space="0" w:color="auto"/>
        <w:bottom w:val="none" w:sz="0" w:space="0" w:color="auto"/>
        <w:right w:val="none" w:sz="0" w:space="0" w:color="auto"/>
      </w:divBdr>
    </w:div>
    <w:div w:id="941448824">
      <w:bodyDiv w:val="1"/>
      <w:marLeft w:val="0"/>
      <w:marRight w:val="0"/>
      <w:marTop w:val="0"/>
      <w:marBottom w:val="0"/>
      <w:divBdr>
        <w:top w:val="none" w:sz="0" w:space="0" w:color="auto"/>
        <w:left w:val="none" w:sz="0" w:space="0" w:color="auto"/>
        <w:bottom w:val="none" w:sz="0" w:space="0" w:color="auto"/>
        <w:right w:val="none" w:sz="0" w:space="0" w:color="auto"/>
      </w:divBdr>
    </w:div>
    <w:div w:id="948899412">
      <w:bodyDiv w:val="1"/>
      <w:marLeft w:val="0"/>
      <w:marRight w:val="0"/>
      <w:marTop w:val="0"/>
      <w:marBottom w:val="0"/>
      <w:divBdr>
        <w:top w:val="none" w:sz="0" w:space="0" w:color="auto"/>
        <w:left w:val="none" w:sz="0" w:space="0" w:color="auto"/>
        <w:bottom w:val="none" w:sz="0" w:space="0" w:color="auto"/>
        <w:right w:val="none" w:sz="0" w:space="0" w:color="auto"/>
      </w:divBdr>
    </w:div>
    <w:div w:id="977150954">
      <w:bodyDiv w:val="1"/>
      <w:marLeft w:val="0"/>
      <w:marRight w:val="0"/>
      <w:marTop w:val="0"/>
      <w:marBottom w:val="0"/>
      <w:divBdr>
        <w:top w:val="none" w:sz="0" w:space="0" w:color="auto"/>
        <w:left w:val="none" w:sz="0" w:space="0" w:color="auto"/>
        <w:bottom w:val="none" w:sz="0" w:space="0" w:color="auto"/>
        <w:right w:val="none" w:sz="0" w:space="0" w:color="auto"/>
      </w:divBdr>
    </w:div>
    <w:div w:id="981034815">
      <w:bodyDiv w:val="1"/>
      <w:marLeft w:val="0"/>
      <w:marRight w:val="0"/>
      <w:marTop w:val="0"/>
      <w:marBottom w:val="0"/>
      <w:divBdr>
        <w:top w:val="none" w:sz="0" w:space="0" w:color="auto"/>
        <w:left w:val="none" w:sz="0" w:space="0" w:color="auto"/>
        <w:bottom w:val="none" w:sz="0" w:space="0" w:color="auto"/>
        <w:right w:val="none" w:sz="0" w:space="0" w:color="auto"/>
      </w:divBdr>
    </w:div>
    <w:div w:id="1013920980">
      <w:bodyDiv w:val="1"/>
      <w:marLeft w:val="0"/>
      <w:marRight w:val="0"/>
      <w:marTop w:val="0"/>
      <w:marBottom w:val="0"/>
      <w:divBdr>
        <w:top w:val="none" w:sz="0" w:space="0" w:color="auto"/>
        <w:left w:val="none" w:sz="0" w:space="0" w:color="auto"/>
        <w:bottom w:val="none" w:sz="0" w:space="0" w:color="auto"/>
        <w:right w:val="none" w:sz="0" w:space="0" w:color="auto"/>
      </w:divBdr>
    </w:div>
    <w:div w:id="1023214370">
      <w:bodyDiv w:val="1"/>
      <w:marLeft w:val="0"/>
      <w:marRight w:val="0"/>
      <w:marTop w:val="0"/>
      <w:marBottom w:val="0"/>
      <w:divBdr>
        <w:top w:val="none" w:sz="0" w:space="0" w:color="auto"/>
        <w:left w:val="none" w:sz="0" w:space="0" w:color="auto"/>
        <w:bottom w:val="none" w:sz="0" w:space="0" w:color="auto"/>
        <w:right w:val="none" w:sz="0" w:space="0" w:color="auto"/>
      </w:divBdr>
    </w:div>
    <w:div w:id="1027372806">
      <w:bodyDiv w:val="1"/>
      <w:marLeft w:val="0"/>
      <w:marRight w:val="0"/>
      <w:marTop w:val="0"/>
      <w:marBottom w:val="0"/>
      <w:divBdr>
        <w:top w:val="none" w:sz="0" w:space="0" w:color="auto"/>
        <w:left w:val="none" w:sz="0" w:space="0" w:color="auto"/>
        <w:bottom w:val="none" w:sz="0" w:space="0" w:color="auto"/>
        <w:right w:val="none" w:sz="0" w:space="0" w:color="auto"/>
      </w:divBdr>
    </w:div>
    <w:div w:id="1033310566">
      <w:bodyDiv w:val="1"/>
      <w:marLeft w:val="0"/>
      <w:marRight w:val="0"/>
      <w:marTop w:val="0"/>
      <w:marBottom w:val="0"/>
      <w:divBdr>
        <w:top w:val="none" w:sz="0" w:space="0" w:color="auto"/>
        <w:left w:val="none" w:sz="0" w:space="0" w:color="auto"/>
        <w:bottom w:val="none" w:sz="0" w:space="0" w:color="auto"/>
        <w:right w:val="none" w:sz="0" w:space="0" w:color="auto"/>
      </w:divBdr>
    </w:div>
    <w:div w:id="1033845862">
      <w:bodyDiv w:val="1"/>
      <w:marLeft w:val="0"/>
      <w:marRight w:val="0"/>
      <w:marTop w:val="0"/>
      <w:marBottom w:val="0"/>
      <w:divBdr>
        <w:top w:val="none" w:sz="0" w:space="0" w:color="auto"/>
        <w:left w:val="none" w:sz="0" w:space="0" w:color="auto"/>
        <w:bottom w:val="none" w:sz="0" w:space="0" w:color="auto"/>
        <w:right w:val="none" w:sz="0" w:space="0" w:color="auto"/>
      </w:divBdr>
    </w:div>
    <w:div w:id="1110009513">
      <w:bodyDiv w:val="1"/>
      <w:marLeft w:val="0"/>
      <w:marRight w:val="0"/>
      <w:marTop w:val="0"/>
      <w:marBottom w:val="0"/>
      <w:divBdr>
        <w:top w:val="none" w:sz="0" w:space="0" w:color="auto"/>
        <w:left w:val="none" w:sz="0" w:space="0" w:color="auto"/>
        <w:bottom w:val="none" w:sz="0" w:space="0" w:color="auto"/>
        <w:right w:val="none" w:sz="0" w:space="0" w:color="auto"/>
      </w:divBdr>
    </w:div>
    <w:div w:id="1174758649">
      <w:bodyDiv w:val="1"/>
      <w:marLeft w:val="0"/>
      <w:marRight w:val="0"/>
      <w:marTop w:val="0"/>
      <w:marBottom w:val="0"/>
      <w:divBdr>
        <w:top w:val="none" w:sz="0" w:space="0" w:color="auto"/>
        <w:left w:val="none" w:sz="0" w:space="0" w:color="auto"/>
        <w:bottom w:val="none" w:sz="0" w:space="0" w:color="auto"/>
        <w:right w:val="none" w:sz="0" w:space="0" w:color="auto"/>
      </w:divBdr>
    </w:div>
    <w:div w:id="1175926385">
      <w:bodyDiv w:val="1"/>
      <w:marLeft w:val="0"/>
      <w:marRight w:val="0"/>
      <w:marTop w:val="0"/>
      <w:marBottom w:val="0"/>
      <w:divBdr>
        <w:top w:val="none" w:sz="0" w:space="0" w:color="auto"/>
        <w:left w:val="none" w:sz="0" w:space="0" w:color="auto"/>
        <w:bottom w:val="none" w:sz="0" w:space="0" w:color="auto"/>
        <w:right w:val="none" w:sz="0" w:space="0" w:color="auto"/>
      </w:divBdr>
    </w:div>
    <w:div w:id="1225485742">
      <w:bodyDiv w:val="1"/>
      <w:marLeft w:val="0"/>
      <w:marRight w:val="0"/>
      <w:marTop w:val="0"/>
      <w:marBottom w:val="0"/>
      <w:divBdr>
        <w:top w:val="none" w:sz="0" w:space="0" w:color="auto"/>
        <w:left w:val="none" w:sz="0" w:space="0" w:color="auto"/>
        <w:bottom w:val="none" w:sz="0" w:space="0" w:color="auto"/>
        <w:right w:val="none" w:sz="0" w:space="0" w:color="auto"/>
      </w:divBdr>
    </w:div>
    <w:div w:id="1276598679">
      <w:bodyDiv w:val="1"/>
      <w:marLeft w:val="0"/>
      <w:marRight w:val="0"/>
      <w:marTop w:val="0"/>
      <w:marBottom w:val="0"/>
      <w:divBdr>
        <w:top w:val="none" w:sz="0" w:space="0" w:color="auto"/>
        <w:left w:val="none" w:sz="0" w:space="0" w:color="auto"/>
        <w:bottom w:val="none" w:sz="0" w:space="0" w:color="auto"/>
        <w:right w:val="none" w:sz="0" w:space="0" w:color="auto"/>
      </w:divBdr>
    </w:div>
    <w:div w:id="1290477669">
      <w:bodyDiv w:val="1"/>
      <w:marLeft w:val="0"/>
      <w:marRight w:val="0"/>
      <w:marTop w:val="0"/>
      <w:marBottom w:val="0"/>
      <w:divBdr>
        <w:top w:val="none" w:sz="0" w:space="0" w:color="auto"/>
        <w:left w:val="none" w:sz="0" w:space="0" w:color="auto"/>
        <w:bottom w:val="none" w:sz="0" w:space="0" w:color="auto"/>
        <w:right w:val="none" w:sz="0" w:space="0" w:color="auto"/>
      </w:divBdr>
    </w:div>
    <w:div w:id="1339116458">
      <w:bodyDiv w:val="1"/>
      <w:marLeft w:val="0"/>
      <w:marRight w:val="0"/>
      <w:marTop w:val="0"/>
      <w:marBottom w:val="0"/>
      <w:divBdr>
        <w:top w:val="none" w:sz="0" w:space="0" w:color="auto"/>
        <w:left w:val="none" w:sz="0" w:space="0" w:color="auto"/>
        <w:bottom w:val="none" w:sz="0" w:space="0" w:color="auto"/>
        <w:right w:val="none" w:sz="0" w:space="0" w:color="auto"/>
      </w:divBdr>
    </w:div>
    <w:div w:id="1353456533">
      <w:bodyDiv w:val="1"/>
      <w:marLeft w:val="0"/>
      <w:marRight w:val="0"/>
      <w:marTop w:val="0"/>
      <w:marBottom w:val="0"/>
      <w:divBdr>
        <w:top w:val="none" w:sz="0" w:space="0" w:color="auto"/>
        <w:left w:val="none" w:sz="0" w:space="0" w:color="auto"/>
        <w:bottom w:val="none" w:sz="0" w:space="0" w:color="auto"/>
        <w:right w:val="none" w:sz="0" w:space="0" w:color="auto"/>
      </w:divBdr>
    </w:div>
    <w:div w:id="1355886272">
      <w:bodyDiv w:val="1"/>
      <w:marLeft w:val="0"/>
      <w:marRight w:val="0"/>
      <w:marTop w:val="0"/>
      <w:marBottom w:val="0"/>
      <w:divBdr>
        <w:top w:val="none" w:sz="0" w:space="0" w:color="auto"/>
        <w:left w:val="none" w:sz="0" w:space="0" w:color="auto"/>
        <w:bottom w:val="none" w:sz="0" w:space="0" w:color="auto"/>
        <w:right w:val="none" w:sz="0" w:space="0" w:color="auto"/>
      </w:divBdr>
    </w:div>
    <w:div w:id="1364941638">
      <w:bodyDiv w:val="1"/>
      <w:marLeft w:val="0"/>
      <w:marRight w:val="0"/>
      <w:marTop w:val="0"/>
      <w:marBottom w:val="0"/>
      <w:divBdr>
        <w:top w:val="none" w:sz="0" w:space="0" w:color="auto"/>
        <w:left w:val="none" w:sz="0" w:space="0" w:color="auto"/>
        <w:bottom w:val="none" w:sz="0" w:space="0" w:color="auto"/>
        <w:right w:val="none" w:sz="0" w:space="0" w:color="auto"/>
      </w:divBdr>
    </w:div>
    <w:div w:id="1401636544">
      <w:bodyDiv w:val="1"/>
      <w:marLeft w:val="0"/>
      <w:marRight w:val="0"/>
      <w:marTop w:val="0"/>
      <w:marBottom w:val="0"/>
      <w:divBdr>
        <w:top w:val="none" w:sz="0" w:space="0" w:color="auto"/>
        <w:left w:val="none" w:sz="0" w:space="0" w:color="auto"/>
        <w:bottom w:val="none" w:sz="0" w:space="0" w:color="auto"/>
        <w:right w:val="none" w:sz="0" w:space="0" w:color="auto"/>
      </w:divBdr>
    </w:div>
    <w:div w:id="1401756970">
      <w:bodyDiv w:val="1"/>
      <w:marLeft w:val="0"/>
      <w:marRight w:val="0"/>
      <w:marTop w:val="0"/>
      <w:marBottom w:val="0"/>
      <w:divBdr>
        <w:top w:val="none" w:sz="0" w:space="0" w:color="auto"/>
        <w:left w:val="none" w:sz="0" w:space="0" w:color="auto"/>
        <w:bottom w:val="none" w:sz="0" w:space="0" w:color="auto"/>
        <w:right w:val="none" w:sz="0" w:space="0" w:color="auto"/>
      </w:divBdr>
    </w:div>
    <w:div w:id="1454861401">
      <w:bodyDiv w:val="1"/>
      <w:marLeft w:val="0"/>
      <w:marRight w:val="0"/>
      <w:marTop w:val="0"/>
      <w:marBottom w:val="0"/>
      <w:divBdr>
        <w:top w:val="none" w:sz="0" w:space="0" w:color="auto"/>
        <w:left w:val="none" w:sz="0" w:space="0" w:color="auto"/>
        <w:bottom w:val="none" w:sz="0" w:space="0" w:color="auto"/>
        <w:right w:val="none" w:sz="0" w:space="0" w:color="auto"/>
      </w:divBdr>
    </w:div>
    <w:div w:id="1506167590">
      <w:bodyDiv w:val="1"/>
      <w:marLeft w:val="0"/>
      <w:marRight w:val="0"/>
      <w:marTop w:val="0"/>
      <w:marBottom w:val="0"/>
      <w:divBdr>
        <w:top w:val="none" w:sz="0" w:space="0" w:color="auto"/>
        <w:left w:val="none" w:sz="0" w:space="0" w:color="auto"/>
        <w:bottom w:val="none" w:sz="0" w:space="0" w:color="auto"/>
        <w:right w:val="none" w:sz="0" w:space="0" w:color="auto"/>
      </w:divBdr>
    </w:div>
    <w:div w:id="1509253274">
      <w:bodyDiv w:val="1"/>
      <w:marLeft w:val="0"/>
      <w:marRight w:val="0"/>
      <w:marTop w:val="0"/>
      <w:marBottom w:val="0"/>
      <w:divBdr>
        <w:top w:val="none" w:sz="0" w:space="0" w:color="auto"/>
        <w:left w:val="none" w:sz="0" w:space="0" w:color="auto"/>
        <w:bottom w:val="none" w:sz="0" w:space="0" w:color="auto"/>
        <w:right w:val="none" w:sz="0" w:space="0" w:color="auto"/>
      </w:divBdr>
    </w:div>
    <w:div w:id="1527283557">
      <w:bodyDiv w:val="1"/>
      <w:marLeft w:val="0"/>
      <w:marRight w:val="0"/>
      <w:marTop w:val="0"/>
      <w:marBottom w:val="0"/>
      <w:divBdr>
        <w:top w:val="none" w:sz="0" w:space="0" w:color="auto"/>
        <w:left w:val="none" w:sz="0" w:space="0" w:color="auto"/>
        <w:bottom w:val="none" w:sz="0" w:space="0" w:color="auto"/>
        <w:right w:val="none" w:sz="0" w:space="0" w:color="auto"/>
      </w:divBdr>
    </w:div>
    <w:div w:id="1549028263">
      <w:bodyDiv w:val="1"/>
      <w:marLeft w:val="0"/>
      <w:marRight w:val="0"/>
      <w:marTop w:val="0"/>
      <w:marBottom w:val="0"/>
      <w:divBdr>
        <w:top w:val="none" w:sz="0" w:space="0" w:color="auto"/>
        <w:left w:val="none" w:sz="0" w:space="0" w:color="auto"/>
        <w:bottom w:val="none" w:sz="0" w:space="0" w:color="auto"/>
        <w:right w:val="none" w:sz="0" w:space="0" w:color="auto"/>
      </w:divBdr>
    </w:div>
    <w:div w:id="1567031344">
      <w:bodyDiv w:val="1"/>
      <w:marLeft w:val="0"/>
      <w:marRight w:val="0"/>
      <w:marTop w:val="0"/>
      <w:marBottom w:val="0"/>
      <w:divBdr>
        <w:top w:val="none" w:sz="0" w:space="0" w:color="auto"/>
        <w:left w:val="none" w:sz="0" w:space="0" w:color="auto"/>
        <w:bottom w:val="none" w:sz="0" w:space="0" w:color="auto"/>
        <w:right w:val="none" w:sz="0" w:space="0" w:color="auto"/>
      </w:divBdr>
    </w:div>
    <w:div w:id="1583953284">
      <w:bodyDiv w:val="1"/>
      <w:marLeft w:val="0"/>
      <w:marRight w:val="0"/>
      <w:marTop w:val="0"/>
      <w:marBottom w:val="0"/>
      <w:divBdr>
        <w:top w:val="none" w:sz="0" w:space="0" w:color="auto"/>
        <w:left w:val="none" w:sz="0" w:space="0" w:color="auto"/>
        <w:bottom w:val="none" w:sz="0" w:space="0" w:color="auto"/>
        <w:right w:val="none" w:sz="0" w:space="0" w:color="auto"/>
      </w:divBdr>
    </w:div>
    <w:div w:id="1648364149">
      <w:bodyDiv w:val="1"/>
      <w:marLeft w:val="0"/>
      <w:marRight w:val="0"/>
      <w:marTop w:val="0"/>
      <w:marBottom w:val="0"/>
      <w:divBdr>
        <w:top w:val="none" w:sz="0" w:space="0" w:color="auto"/>
        <w:left w:val="none" w:sz="0" w:space="0" w:color="auto"/>
        <w:bottom w:val="none" w:sz="0" w:space="0" w:color="auto"/>
        <w:right w:val="none" w:sz="0" w:space="0" w:color="auto"/>
      </w:divBdr>
    </w:div>
    <w:div w:id="1661931583">
      <w:bodyDiv w:val="1"/>
      <w:marLeft w:val="0"/>
      <w:marRight w:val="0"/>
      <w:marTop w:val="0"/>
      <w:marBottom w:val="0"/>
      <w:divBdr>
        <w:top w:val="none" w:sz="0" w:space="0" w:color="auto"/>
        <w:left w:val="none" w:sz="0" w:space="0" w:color="auto"/>
        <w:bottom w:val="none" w:sz="0" w:space="0" w:color="auto"/>
        <w:right w:val="none" w:sz="0" w:space="0" w:color="auto"/>
      </w:divBdr>
    </w:div>
    <w:div w:id="1664697505">
      <w:bodyDiv w:val="1"/>
      <w:marLeft w:val="0"/>
      <w:marRight w:val="0"/>
      <w:marTop w:val="0"/>
      <w:marBottom w:val="0"/>
      <w:divBdr>
        <w:top w:val="none" w:sz="0" w:space="0" w:color="auto"/>
        <w:left w:val="none" w:sz="0" w:space="0" w:color="auto"/>
        <w:bottom w:val="none" w:sz="0" w:space="0" w:color="auto"/>
        <w:right w:val="none" w:sz="0" w:space="0" w:color="auto"/>
      </w:divBdr>
    </w:div>
    <w:div w:id="1683781982">
      <w:bodyDiv w:val="1"/>
      <w:marLeft w:val="0"/>
      <w:marRight w:val="0"/>
      <w:marTop w:val="0"/>
      <w:marBottom w:val="0"/>
      <w:divBdr>
        <w:top w:val="none" w:sz="0" w:space="0" w:color="auto"/>
        <w:left w:val="none" w:sz="0" w:space="0" w:color="auto"/>
        <w:bottom w:val="none" w:sz="0" w:space="0" w:color="auto"/>
        <w:right w:val="none" w:sz="0" w:space="0" w:color="auto"/>
      </w:divBdr>
    </w:div>
    <w:div w:id="1687903327">
      <w:bodyDiv w:val="1"/>
      <w:marLeft w:val="0"/>
      <w:marRight w:val="0"/>
      <w:marTop w:val="0"/>
      <w:marBottom w:val="0"/>
      <w:divBdr>
        <w:top w:val="none" w:sz="0" w:space="0" w:color="auto"/>
        <w:left w:val="none" w:sz="0" w:space="0" w:color="auto"/>
        <w:bottom w:val="none" w:sz="0" w:space="0" w:color="auto"/>
        <w:right w:val="none" w:sz="0" w:space="0" w:color="auto"/>
      </w:divBdr>
    </w:div>
    <w:div w:id="1691175527">
      <w:bodyDiv w:val="1"/>
      <w:marLeft w:val="0"/>
      <w:marRight w:val="0"/>
      <w:marTop w:val="0"/>
      <w:marBottom w:val="0"/>
      <w:divBdr>
        <w:top w:val="none" w:sz="0" w:space="0" w:color="auto"/>
        <w:left w:val="none" w:sz="0" w:space="0" w:color="auto"/>
        <w:bottom w:val="none" w:sz="0" w:space="0" w:color="auto"/>
        <w:right w:val="none" w:sz="0" w:space="0" w:color="auto"/>
      </w:divBdr>
    </w:div>
    <w:div w:id="1691375348">
      <w:bodyDiv w:val="1"/>
      <w:marLeft w:val="0"/>
      <w:marRight w:val="0"/>
      <w:marTop w:val="0"/>
      <w:marBottom w:val="0"/>
      <w:divBdr>
        <w:top w:val="none" w:sz="0" w:space="0" w:color="auto"/>
        <w:left w:val="none" w:sz="0" w:space="0" w:color="auto"/>
        <w:bottom w:val="none" w:sz="0" w:space="0" w:color="auto"/>
        <w:right w:val="none" w:sz="0" w:space="0" w:color="auto"/>
      </w:divBdr>
    </w:div>
    <w:div w:id="1718049576">
      <w:bodyDiv w:val="1"/>
      <w:marLeft w:val="0"/>
      <w:marRight w:val="0"/>
      <w:marTop w:val="0"/>
      <w:marBottom w:val="0"/>
      <w:divBdr>
        <w:top w:val="none" w:sz="0" w:space="0" w:color="auto"/>
        <w:left w:val="none" w:sz="0" w:space="0" w:color="auto"/>
        <w:bottom w:val="none" w:sz="0" w:space="0" w:color="auto"/>
        <w:right w:val="none" w:sz="0" w:space="0" w:color="auto"/>
      </w:divBdr>
    </w:div>
    <w:div w:id="1734690924">
      <w:bodyDiv w:val="1"/>
      <w:marLeft w:val="0"/>
      <w:marRight w:val="0"/>
      <w:marTop w:val="0"/>
      <w:marBottom w:val="0"/>
      <w:divBdr>
        <w:top w:val="none" w:sz="0" w:space="0" w:color="auto"/>
        <w:left w:val="none" w:sz="0" w:space="0" w:color="auto"/>
        <w:bottom w:val="none" w:sz="0" w:space="0" w:color="auto"/>
        <w:right w:val="none" w:sz="0" w:space="0" w:color="auto"/>
      </w:divBdr>
    </w:div>
    <w:div w:id="1753697216">
      <w:bodyDiv w:val="1"/>
      <w:marLeft w:val="0"/>
      <w:marRight w:val="0"/>
      <w:marTop w:val="0"/>
      <w:marBottom w:val="0"/>
      <w:divBdr>
        <w:top w:val="none" w:sz="0" w:space="0" w:color="auto"/>
        <w:left w:val="none" w:sz="0" w:space="0" w:color="auto"/>
        <w:bottom w:val="none" w:sz="0" w:space="0" w:color="auto"/>
        <w:right w:val="none" w:sz="0" w:space="0" w:color="auto"/>
      </w:divBdr>
    </w:div>
    <w:div w:id="1829008476">
      <w:bodyDiv w:val="1"/>
      <w:marLeft w:val="0"/>
      <w:marRight w:val="0"/>
      <w:marTop w:val="0"/>
      <w:marBottom w:val="0"/>
      <w:divBdr>
        <w:top w:val="none" w:sz="0" w:space="0" w:color="auto"/>
        <w:left w:val="none" w:sz="0" w:space="0" w:color="auto"/>
        <w:bottom w:val="none" w:sz="0" w:space="0" w:color="auto"/>
        <w:right w:val="none" w:sz="0" w:space="0" w:color="auto"/>
      </w:divBdr>
    </w:div>
    <w:div w:id="1839074328">
      <w:bodyDiv w:val="1"/>
      <w:marLeft w:val="0"/>
      <w:marRight w:val="0"/>
      <w:marTop w:val="0"/>
      <w:marBottom w:val="0"/>
      <w:divBdr>
        <w:top w:val="none" w:sz="0" w:space="0" w:color="auto"/>
        <w:left w:val="none" w:sz="0" w:space="0" w:color="auto"/>
        <w:bottom w:val="none" w:sz="0" w:space="0" w:color="auto"/>
        <w:right w:val="none" w:sz="0" w:space="0" w:color="auto"/>
      </w:divBdr>
    </w:div>
    <w:div w:id="1844203636">
      <w:bodyDiv w:val="1"/>
      <w:marLeft w:val="0"/>
      <w:marRight w:val="0"/>
      <w:marTop w:val="0"/>
      <w:marBottom w:val="0"/>
      <w:divBdr>
        <w:top w:val="none" w:sz="0" w:space="0" w:color="auto"/>
        <w:left w:val="none" w:sz="0" w:space="0" w:color="auto"/>
        <w:bottom w:val="none" w:sz="0" w:space="0" w:color="auto"/>
        <w:right w:val="none" w:sz="0" w:space="0" w:color="auto"/>
      </w:divBdr>
    </w:div>
    <w:div w:id="1848328707">
      <w:bodyDiv w:val="1"/>
      <w:marLeft w:val="0"/>
      <w:marRight w:val="0"/>
      <w:marTop w:val="0"/>
      <w:marBottom w:val="0"/>
      <w:divBdr>
        <w:top w:val="none" w:sz="0" w:space="0" w:color="auto"/>
        <w:left w:val="none" w:sz="0" w:space="0" w:color="auto"/>
        <w:bottom w:val="none" w:sz="0" w:space="0" w:color="auto"/>
        <w:right w:val="none" w:sz="0" w:space="0" w:color="auto"/>
      </w:divBdr>
    </w:div>
    <w:div w:id="1870948234">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906791682">
      <w:bodyDiv w:val="1"/>
      <w:marLeft w:val="0"/>
      <w:marRight w:val="0"/>
      <w:marTop w:val="0"/>
      <w:marBottom w:val="0"/>
      <w:divBdr>
        <w:top w:val="none" w:sz="0" w:space="0" w:color="auto"/>
        <w:left w:val="none" w:sz="0" w:space="0" w:color="auto"/>
        <w:bottom w:val="none" w:sz="0" w:space="0" w:color="auto"/>
        <w:right w:val="none" w:sz="0" w:space="0" w:color="auto"/>
      </w:divBdr>
    </w:div>
    <w:div w:id="1908149441">
      <w:bodyDiv w:val="1"/>
      <w:marLeft w:val="0"/>
      <w:marRight w:val="0"/>
      <w:marTop w:val="0"/>
      <w:marBottom w:val="0"/>
      <w:divBdr>
        <w:top w:val="none" w:sz="0" w:space="0" w:color="auto"/>
        <w:left w:val="none" w:sz="0" w:space="0" w:color="auto"/>
        <w:bottom w:val="none" w:sz="0" w:space="0" w:color="auto"/>
        <w:right w:val="none" w:sz="0" w:space="0" w:color="auto"/>
      </w:divBdr>
    </w:div>
    <w:div w:id="1922988772">
      <w:bodyDiv w:val="1"/>
      <w:marLeft w:val="0"/>
      <w:marRight w:val="0"/>
      <w:marTop w:val="0"/>
      <w:marBottom w:val="0"/>
      <w:divBdr>
        <w:top w:val="none" w:sz="0" w:space="0" w:color="auto"/>
        <w:left w:val="none" w:sz="0" w:space="0" w:color="auto"/>
        <w:bottom w:val="none" w:sz="0" w:space="0" w:color="auto"/>
        <w:right w:val="none" w:sz="0" w:space="0" w:color="auto"/>
      </w:divBdr>
    </w:div>
    <w:div w:id="1944872571">
      <w:bodyDiv w:val="1"/>
      <w:marLeft w:val="0"/>
      <w:marRight w:val="0"/>
      <w:marTop w:val="0"/>
      <w:marBottom w:val="0"/>
      <w:divBdr>
        <w:top w:val="none" w:sz="0" w:space="0" w:color="auto"/>
        <w:left w:val="none" w:sz="0" w:space="0" w:color="auto"/>
        <w:bottom w:val="none" w:sz="0" w:space="0" w:color="auto"/>
        <w:right w:val="none" w:sz="0" w:space="0" w:color="auto"/>
      </w:divBdr>
    </w:div>
    <w:div w:id="1959675279">
      <w:bodyDiv w:val="1"/>
      <w:marLeft w:val="0"/>
      <w:marRight w:val="0"/>
      <w:marTop w:val="0"/>
      <w:marBottom w:val="0"/>
      <w:divBdr>
        <w:top w:val="none" w:sz="0" w:space="0" w:color="auto"/>
        <w:left w:val="none" w:sz="0" w:space="0" w:color="auto"/>
        <w:bottom w:val="none" w:sz="0" w:space="0" w:color="auto"/>
        <w:right w:val="none" w:sz="0" w:space="0" w:color="auto"/>
      </w:divBdr>
    </w:div>
    <w:div w:id="1991328006">
      <w:bodyDiv w:val="1"/>
      <w:marLeft w:val="0"/>
      <w:marRight w:val="0"/>
      <w:marTop w:val="0"/>
      <w:marBottom w:val="0"/>
      <w:divBdr>
        <w:top w:val="none" w:sz="0" w:space="0" w:color="auto"/>
        <w:left w:val="none" w:sz="0" w:space="0" w:color="auto"/>
        <w:bottom w:val="none" w:sz="0" w:space="0" w:color="auto"/>
        <w:right w:val="none" w:sz="0" w:space="0" w:color="auto"/>
      </w:divBdr>
    </w:div>
    <w:div w:id="1993944476">
      <w:bodyDiv w:val="1"/>
      <w:marLeft w:val="0"/>
      <w:marRight w:val="0"/>
      <w:marTop w:val="0"/>
      <w:marBottom w:val="0"/>
      <w:divBdr>
        <w:top w:val="none" w:sz="0" w:space="0" w:color="auto"/>
        <w:left w:val="none" w:sz="0" w:space="0" w:color="auto"/>
        <w:bottom w:val="none" w:sz="0" w:space="0" w:color="auto"/>
        <w:right w:val="none" w:sz="0" w:space="0" w:color="auto"/>
      </w:divBdr>
    </w:div>
    <w:div w:id="2016835894">
      <w:bodyDiv w:val="1"/>
      <w:marLeft w:val="0"/>
      <w:marRight w:val="0"/>
      <w:marTop w:val="0"/>
      <w:marBottom w:val="0"/>
      <w:divBdr>
        <w:top w:val="none" w:sz="0" w:space="0" w:color="auto"/>
        <w:left w:val="none" w:sz="0" w:space="0" w:color="auto"/>
        <w:bottom w:val="none" w:sz="0" w:space="0" w:color="auto"/>
        <w:right w:val="none" w:sz="0" w:space="0" w:color="auto"/>
      </w:divBdr>
    </w:div>
    <w:div w:id="2024162880">
      <w:bodyDiv w:val="1"/>
      <w:marLeft w:val="0"/>
      <w:marRight w:val="0"/>
      <w:marTop w:val="0"/>
      <w:marBottom w:val="0"/>
      <w:divBdr>
        <w:top w:val="none" w:sz="0" w:space="0" w:color="auto"/>
        <w:left w:val="none" w:sz="0" w:space="0" w:color="auto"/>
        <w:bottom w:val="none" w:sz="0" w:space="0" w:color="auto"/>
        <w:right w:val="none" w:sz="0" w:space="0" w:color="auto"/>
      </w:divBdr>
    </w:div>
    <w:div w:id="2045400038">
      <w:bodyDiv w:val="1"/>
      <w:marLeft w:val="0"/>
      <w:marRight w:val="0"/>
      <w:marTop w:val="0"/>
      <w:marBottom w:val="0"/>
      <w:divBdr>
        <w:top w:val="none" w:sz="0" w:space="0" w:color="auto"/>
        <w:left w:val="none" w:sz="0" w:space="0" w:color="auto"/>
        <w:bottom w:val="none" w:sz="0" w:space="0" w:color="auto"/>
        <w:right w:val="none" w:sz="0" w:space="0" w:color="auto"/>
      </w:divBdr>
    </w:div>
    <w:div w:id="2057587603">
      <w:bodyDiv w:val="1"/>
      <w:marLeft w:val="0"/>
      <w:marRight w:val="0"/>
      <w:marTop w:val="0"/>
      <w:marBottom w:val="0"/>
      <w:divBdr>
        <w:top w:val="none" w:sz="0" w:space="0" w:color="auto"/>
        <w:left w:val="none" w:sz="0" w:space="0" w:color="auto"/>
        <w:bottom w:val="none" w:sz="0" w:space="0" w:color="auto"/>
        <w:right w:val="none" w:sz="0" w:space="0" w:color="auto"/>
      </w:divBdr>
    </w:div>
    <w:div w:id="2087609226">
      <w:bodyDiv w:val="1"/>
      <w:marLeft w:val="0"/>
      <w:marRight w:val="0"/>
      <w:marTop w:val="0"/>
      <w:marBottom w:val="0"/>
      <w:divBdr>
        <w:top w:val="none" w:sz="0" w:space="0" w:color="auto"/>
        <w:left w:val="none" w:sz="0" w:space="0" w:color="auto"/>
        <w:bottom w:val="none" w:sz="0" w:space="0" w:color="auto"/>
        <w:right w:val="none" w:sz="0" w:space="0" w:color="auto"/>
      </w:divBdr>
    </w:div>
    <w:div w:id="2098668771">
      <w:bodyDiv w:val="1"/>
      <w:marLeft w:val="0"/>
      <w:marRight w:val="0"/>
      <w:marTop w:val="0"/>
      <w:marBottom w:val="0"/>
      <w:divBdr>
        <w:top w:val="none" w:sz="0" w:space="0" w:color="auto"/>
        <w:left w:val="none" w:sz="0" w:space="0" w:color="auto"/>
        <w:bottom w:val="none" w:sz="0" w:space="0" w:color="auto"/>
        <w:right w:val="none" w:sz="0" w:space="0" w:color="auto"/>
      </w:divBdr>
    </w:div>
    <w:div w:id="2112821986">
      <w:bodyDiv w:val="1"/>
      <w:marLeft w:val="0"/>
      <w:marRight w:val="0"/>
      <w:marTop w:val="0"/>
      <w:marBottom w:val="0"/>
      <w:divBdr>
        <w:top w:val="none" w:sz="0" w:space="0" w:color="auto"/>
        <w:left w:val="none" w:sz="0" w:space="0" w:color="auto"/>
        <w:bottom w:val="none" w:sz="0" w:space="0" w:color="auto"/>
        <w:right w:val="none" w:sz="0" w:space="0" w:color="auto"/>
      </w:divBdr>
    </w:div>
    <w:div w:id="2122264336">
      <w:bodyDiv w:val="1"/>
      <w:marLeft w:val="0"/>
      <w:marRight w:val="0"/>
      <w:marTop w:val="0"/>
      <w:marBottom w:val="0"/>
      <w:divBdr>
        <w:top w:val="none" w:sz="0" w:space="0" w:color="auto"/>
        <w:left w:val="none" w:sz="0" w:space="0" w:color="auto"/>
        <w:bottom w:val="none" w:sz="0" w:space="0" w:color="auto"/>
        <w:right w:val="none" w:sz="0" w:space="0" w:color="auto"/>
      </w:divBdr>
    </w:div>
    <w:div w:id="2145812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938BCF-BFE4-4F02-9C7B-3C9B10C4F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Pages>
  <Words>19740</Words>
  <Characters>11253</Characters>
  <Application>Microsoft Office Word</Application>
  <DocSecurity>0</DocSecurity>
  <Lines>93</Lines>
  <Paragraphs>61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office 2007 rus ent:</Company>
  <LinksUpToDate>false</LinksUpToDate>
  <CharactersWithSpaces>30932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dc:creator>
  <cp:lastModifiedBy>Лариса Бардаченко (VRU-GAMEMAX2-03 - l.bardachenko)</cp:lastModifiedBy>
  <cp:revision>82</cp:revision>
  <cp:lastPrinted>2020-11-12T12:41:00Z</cp:lastPrinted>
  <dcterms:created xsi:type="dcterms:W3CDTF">2020-08-12T07:21:00Z</dcterms:created>
  <dcterms:modified xsi:type="dcterms:W3CDTF">2020-11-25T07:32:00Z</dcterms:modified>
</cp:coreProperties>
</file>