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1AC" w:rsidRDefault="00F641AC" w:rsidP="00F641AC">
      <w:pPr>
        <w:pStyle w:val="af0"/>
        <w:ind w:left="0"/>
        <w:jc w:val="both"/>
        <w:rPr>
          <w:sz w:val="28"/>
          <w:szCs w:val="28"/>
        </w:rPr>
      </w:pPr>
    </w:p>
    <w:p w:rsidR="00F641AC" w:rsidRDefault="00C62890" w:rsidP="00F641AC">
      <w:pPr>
        <w:spacing w:before="360" w:after="60"/>
        <w:jc w:val="center"/>
        <w:rPr>
          <w:rFonts w:ascii="AcademyC" w:hAnsi="AcademyC"/>
          <w:b/>
          <w:color w:val="000000"/>
        </w:rPr>
      </w:pPr>
      <w:r>
        <w:rPr>
          <w:noProof/>
          <w:lang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F641AC">
        <w:rPr>
          <w:rFonts w:ascii="AcademyC" w:hAnsi="AcademyC"/>
          <w:b/>
          <w:color w:val="000000"/>
        </w:rPr>
        <w:t>УКРАЇНА</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F641AC" w:rsidRDefault="00F641AC" w:rsidP="00F641AC">
      <w:pPr>
        <w:pStyle w:val="af0"/>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F641AC" w:rsidTr="009B787D">
        <w:trPr>
          <w:trHeight w:val="188"/>
        </w:trPr>
        <w:tc>
          <w:tcPr>
            <w:tcW w:w="3098" w:type="dxa"/>
            <w:hideMark/>
          </w:tcPr>
          <w:p w:rsidR="00F641AC" w:rsidRDefault="006F26EB" w:rsidP="00566881">
            <w:pPr>
              <w:ind w:right="-2"/>
              <w:rPr>
                <w:noProof/>
                <w:sz w:val="28"/>
                <w:szCs w:val="28"/>
                <w:lang w:val="en-US"/>
              </w:rPr>
            </w:pPr>
            <w:r>
              <w:rPr>
                <w:noProof/>
                <w:sz w:val="28"/>
                <w:szCs w:val="28"/>
              </w:rPr>
              <w:t>30 жовтня 2020 року</w:t>
            </w:r>
          </w:p>
        </w:tc>
        <w:tc>
          <w:tcPr>
            <w:tcW w:w="3309" w:type="dxa"/>
            <w:hideMark/>
          </w:tcPr>
          <w:p w:rsidR="00F641AC" w:rsidRDefault="00F641AC" w:rsidP="009B787D">
            <w:pPr>
              <w:ind w:right="-2"/>
              <w:jc w:val="center"/>
              <w:rPr>
                <w:rFonts w:ascii="Book Antiqua" w:hAnsi="Book Antiqua"/>
                <w:noProof/>
                <w:lang w:val="ru-RU"/>
              </w:rPr>
            </w:pPr>
            <w:r>
              <w:rPr>
                <w:rFonts w:ascii="Bookman Old Style" w:hAnsi="Bookman Old Style"/>
                <w:sz w:val="20"/>
                <w:szCs w:val="20"/>
              </w:rPr>
              <w:t xml:space="preserve">      </w:t>
            </w:r>
            <w:r>
              <w:rPr>
                <w:rFonts w:ascii="Book Antiqua" w:hAnsi="Book Antiqua"/>
              </w:rPr>
              <w:t>Київ</w:t>
            </w:r>
          </w:p>
        </w:tc>
        <w:tc>
          <w:tcPr>
            <w:tcW w:w="3624" w:type="dxa"/>
            <w:hideMark/>
          </w:tcPr>
          <w:p w:rsidR="00F641AC" w:rsidRDefault="00F641AC" w:rsidP="006F26EB">
            <w:pPr>
              <w:ind w:right="-2"/>
              <w:jc w:val="center"/>
              <w:rPr>
                <w:noProof/>
                <w:sz w:val="28"/>
                <w:szCs w:val="28"/>
                <w:lang w:val="ru-RU"/>
              </w:rPr>
            </w:pPr>
            <w:r>
              <w:rPr>
                <w:rFonts w:ascii="Book Antiqua" w:hAnsi="Book Antiqua"/>
                <w:noProof/>
                <w:lang w:val="en-US"/>
              </w:rPr>
              <w:t xml:space="preserve">   </w:t>
            </w:r>
            <w:r>
              <w:rPr>
                <w:rFonts w:ascii="Bookman Old Style" w:hAnsi="Bookman Old Style"/>
                <w:noProof/>
                <w:sz w:val="28"/>
                <w:szCs w:val="28"/>
                <w:lang w:val="en-US"/>
              </w:rPr>
              <w:t xml:space="preserve"> </w:t>
            </w:r>
            <w:r w:rsidR="006F26EB">
              <w:rPr>
                <w:noProof/>
                <w:sz w:val="28"/>
                <w:szCs w:val="28"/>
              </w:rPr>
              <w:t>№ 3</w:t>
            </w:r>
            <w:r w:rsidR="00DD4510">
              <w:rPr>
                <w:noProof/>
                <w:sz w:val="28"/>
                <w:szCs w:val="28"/>
              </w:rPr>
              <w:t>0</w:t>
            </w:r>
            <w:r w:rsidR="006F26EB">
              <w:rPr>
                <w:noProof/>
                <w:sz w:val="28"/>
                <w:szCs w:val="28"/>
              </w:rPr>
              <w:t>02/1дп/15-20</w:t>
            </w:r>
          </w:p>
        </w:tc>
      </w:tr>
    </w:tbl>
    <w:p w:rsidR="00E86C3F" w:rsidRDefault="00E86C3F" w:rsidP="00485D61">
      <w:pPr>
        <w:tabs>
          <w:tab w:val="left" w:pos="3686"/>
        </w:tabs>
        <w:spacing w:after="0" w:line="100" w:lineRule="atLeast"/>
        <w:ind w:right="5102"/>
        <w:jc w:val="both"/>
        <w:rPr>
          <w:rFonts w:ascii="Times New Roman" w:hAnsi="Times New Roman"/>
          <w:b/>
          <w:sz w:val="24"/>
          <w:szCs w:val="24"/>
        </w:rPr>
      </w:pPr>
    </w:p>
    <w:p w:rsidR="00485D61" w:rsidRPr="000A0629" w:rsidRDefault="00485D61" w:rsidP="00485D61">
      <w:pPr>
        <w:tabs>
          <w:tab w:val="left" w:pos="3686"/>
        </w:tabs>
        <w:spacing w:after="0" w:line="100" w:lineRule="atLeast"/>
        <w:ind w:right="5102"/>
        <w:jc w:val="both"/>
        <w:rPr>
          <w:rFonts w:ascii="Times New Roman" w:hAnsi="Times New Roman"/>
          <w:b/>
          <w:sz w:val="24"/>
          <w:szCs w:val="24"/>
        </w:rPr>
      </w:pPr>
      <w:r w:rsidRPr="00976D7D">
        <w:rPr>
          <w:rFonts w:ascii="Times New Roman" w:hAnsi="Times New Roman"/>
          <w:b/>
          <w:sz w:val="24"/>
          <w:szCs w:val="24"/>
        </w:rPr>
        <w:t xml:space="preserve">Про відмову у відкритті дисциплінарної справи </w:t>
      </w:r>
      <w:r w:rsidRPr="000A0629">
        <w:rPr>
          <w:rFonts w:ascii="Times New Roman" w:hAnsi="Times New Roman"/>
          <w:b/>
          <w:sz w:val="24"/>
          <w:szCs w:val="24"/>
        </w:rPr>
        <w:t xml:space="preserve">стосовно судді </w:t>
      </w:r>
      <w:r>
        <w:rPr>
          <w:rFonts w:ascii="Times New Roman" w:hAnsi="Times New Roman"/>
          <w:b/>
          <w:sz w:val="24"/>
        </w:rPr>
        <w:t>Київського апеляційного суду Крижанівської Г.В.</w:t>
      </w:r>
    </w:p>
    <w:p w:rsidR="00F87145" w:rsidRDefault="00F87145" w:rsidP="00495A32">
      <w:pPr>
        <w:tabs>
          <w:tab w:val="left" w:pos="3686"/>
        </w:tabs>
        <w:spacing w:after="0" w:line="100" w:lineRule="atLeast"/>
        <w:rPr>
          <w:rFonts w:ascii="Times New Roman" w:hAnsi="Times New Roman"/>
          <w:b/>
          <w:sz w:val="24"/>
          <w:szCs w:val="24"/>
        </w:rPr>
      </w:pPr>
    </w:p>
    <w:p w:rsidR="00E86C3F" w:rsidRDefault="00E86C3F" w:rsidP="00BB3D30">
      <w:pPr>
        <w:spacing w:after="0" w:line="240" w:lineRule="auto"/>
        <w:jc w:val="both"/>
        <w:rPr>
          <w:rFonts w:ascii="Times New Roman" w:hAnsi="Times New Roman"/>
          <w:sz w:val="28"/>
          <w:szCs w:val="28"/>
        </w:rPr>
      </w:pPr>
    </w:p>
    <w:p w:rsidR="0079558B" w:rsidRPr="0092280B" w:rsidRDefault="0079558B" w:rsidP="0079558B">
      <w:pPr>
        <w:spacing w:after="0" w:line="240" w:lineRule="auto"/>
        <w:ind w:firstLine="709"/>
        <w:jc w:val="both"/>
        <w:rPr>
          <w:rFonts w:ascii="Times New Roman" w:hAnsi="Times New Roman"/>
          <w:sz w:val="28"/>
          <w:szCs w:val="28"/>
          <w:lang w:eastAsia="ru-RU"/>
        </w:rPr>
      </w:pPr>
      <w:r w:rsidRPr="0079558B">
        <w:rPr>
          <w:rFonts w:ascii="Times New Roman" w:hAnsi="Times New Roman"/>
          <w:sz w:val="28"/>
          <w:szCs w:val="28"/>
        </w:rPr>
        <w:t xml:space="preserve">Перша Дисциплінарна палата Вищої ради правосуддя у складі     головуючого – </w:t>
      </w:r>
      <w:proofErr w:type="spellStart"/>
      <w:r w:rsidRPr="0079558B">
        <w:rPr>
          <w:rFonts w:ascii="Times New Roman" w:hAnsi="Times New Roman"/>
          <w:sz w:val="28"/>
          <w:szCs w:val="28"/>
        </w:rPr>
        <w:t>Шапрана</w:t>
      </w:r>
      <w:proofErr w:type="spellEnd"/>
      <w:r w:rsidRPr="0079558B">
        <w:rPr>
          <w:rFonts w:ascii="Times New Roman" w:hAnsi="Times New Roman"/>
          <w:sz w:val="28"/>
          <w:szCs w:val="28"/>
        </w:rPr>
        <w:t xml:space="preserve"> В.В., членів </w:t>
      </w:r>
      <w:proofErr w:type="spellStart"/>
      <w:r w:rsidRPr="0079558B">
        <w:rPr>
          <w:rFonts w:ascii="Times New Roman" w:hAnsi="Times New Roman"/>
          <w:sz w:val="28"/>
          <w:szCs w:val="28"/>
        </w:rPr>
        <w:t>Краснощокової</w:t>
      </w:r>
      <w:proofErr w:type="spellEnd"/>
      <w:r w:rsidRPr="0079558B">
        <w:rPr>
          <w:rFonts w:ascii="Times New Roman" w:hAnsi="Times New Roman"/>
          <w:sz w:val="28"/>
          <w:szCs w:val="28"/>
        </w:rPr>
        <w:t xml:space="preserve"> Н.С., </w:t>
      </w:r>
      <w:proofErr w:type="spellStart"/>
      <w:r w:rsidRPr="0079558B">
        <w:rPr>
          <w:rFonts w:ascii="Times New Roman" w:hAnsi="Times New Roman"/>
          <w:sz w:val="28"/>
          <w:szCs w:val="28"/>
        </w:rPr>
        <w:t>Розваляєвої</w:t>
      </w:r>
      <w:proofErr w:type="spellEnd"/>
      <w:r w:rsidRPr="0079558B">
        <w:rPr>
          <w:rFonts w:ascii="Times New Roman" w:hAnsi="Times New Roman"/>
          <w:sz w:val="28"/>
          <w:szCs w:val="28"/>
        </w:rPr>
        <w:t xml:space="preserve"> Т.С., Шелест С.Б., розглянувши висновок доповідача – члена Першої Дисциплінарної палати Вищої ради правосуддя </w:t>
      </w:r>
      <w:proofErr w:type="spellStart"/>
      <w:r w:rsidRPr="0079558B">
        <w:rPr>
          <w:rFonts w:ascii="Times New Roman" w:hAnsi="Times New Roman"/>
          <w:sz w:val="28"/>
          <w:szCs w:val="28"/>
        </w:rPr>
        <w:t>Маловацького</w:t>
      </w:r>
      <w:proofErr w:type="spellEnd"/>
      <w:r w:rsidRPr="0079558B">
        <w:rPr>
          <w:rFonts w:ascii="Times New Roman" w:hAnsi="Times New Roman"/>
          <w:sz w:val="28"/>
          <w:szCs w:val="28"/>
        </w:rPr>
        <w:t xml:space="preserve"> О.В. за результатами попередньої перевірки дисциплінарної скарги </w:t>
      </w:r>
      <w:proofErr w:type="spellStart"/>
      <w:r w:rsidR="00485D61">
        <w:rPr>
          <w:rFonts w:ascii="Times New Roman" w:hAnsi="Times New Roman"/>
          <w:sz w:val="28"/>
          <w:szCs w:val="28"/>
          <w:lang w:eastAsia="ru-RU"/>
        </w:rPr>
        <w:t>Рейніша</w:t>
      </w:r>
      <w:proofErr w:type="spellEnd"/>
      <w:r w:rsidR="00485D61">
        <w:rPr>
          <w:rFonts w:ascii="Times New Roman" w:hAnsi="Times New Roman"/>
          <w:sz w:val="28"/>
          <w:szCs w:val="28"/>
          <w:lang w:eastAsia="ru-RU"/>
        </w:rPr>
        <w:t xml:space="preserve"> Леоніда Валерійовича </w:t>
      </w:r>
      <w:r w:rsidRPr="0079558B">
        <w:rPr>
          <w:rFonts w:ascii="Times New Roman" w:hAnsi="Times New Roman"/>
          <w:sz w:val="28"/>
          <w:szCs w:val="28"/>
          <w:lang w:eastAsia="ru-RU"/>
        </w:rPr>
        <w:t xml:space="preserve">на дії судді </w:t>
      </w:r>
      <w:r w:rsidR="00485D61">
        <w:rPr>
          <w:rFonts w:ascii="Times New Roman" w:hAnsi="Times New Roman"/>
          <w:sz w:val="28"/>
          <w:szCs w:val="28"/>
          <w:lang w:eastAsia="ru-RU"/>
        </w:rPr>
        <w:t>Київського апеляційного суду Крижанівської Ганни Володимирівни</w:t>
      </w:r>
      <w:r w:rsidRPr="0092280B">
        <w:rPr>
          <w:rFonts w:ascii="Times New Roman" w:hAnsi="Times New Roman"/>
          <w:sz w:val="28"/>
          <w:szCs w:val="28"/>
        </w:rPr>
        <w:t xml:space="preserve">, </w:t>
      </w:r>
    </w:p>
    <w:p w:rsidR="00A578DC" w:rsidRPr="00E36B33" w:rsidRDefault="00A578DC" w:rsidP="0049573F">
      <w:pPr>
        <w:spacing w:after="0" w:line="100" w:lineRule="atLeast"/>
        <w:ind w:firstLine="684"/>
        <w:jc w:val="both"/>
        <w:rPr>
          <w:rFonts w:ascii="Times New Roman" w:hAnsi="Times New Roman"/>
          <w:sz w:val="28"/>
          <w:szCs w:val="28"/>
        </w:rPr>
      </w:pPr>
    </w:p>
    <w:p w:rsidR="0049573F" w:rsidRDefault="00BB3D30" w:rsidP="00BB3D30">
      <w:pPr>
        <w:pStyle w:val="20"/>
        <w:shd w:val="clear" w:color="auto" w:fill="auto"/>
        <w:spacing w:after="0" w:line="240" w:lineRule="auto"/>
        <w:jc w:val="left"/>
        <w:rPr>
          <w:rStyle w:val="FontStyle14"/>
          <w:sz w:val="28"/>
          <w:szCs w:val="28"/>
          <w:lang w:val="uk-UA"/>
        </w:rPr>
      </w:pPr>
      <w:r>
        <w:rPr>
          <w:rStyle w:val="FontStyle14"/>
          <w:sz w:val="28"/>
          <w:szCs w:val="28"/>
          <w:lang w:val="uk-UA"/>
        </w:rPr>
        <w:t xml:space="preserve">                                                           </w:t>
      </w:r>
      <w:r w:rsidR="00DB3A64">
        <w:rPr>
          <w:rStyle w:val="FontStyle14"/>
          <w:sz w:val="28"/>
          <w:szCs w:val="28"/>
          <w:lang w:val="uk-UA"/>
        </w:rPr>
        <w:t>встанов</w:t>
      </w:r>
      <w:r w:rsidR="00DB3A64" w:rsidRPr="005C0FBF">
        <w:rPr>
          <w:rStyle w:val="FontStyle14"/>
          <w:sz w:val="28"/>
          <w:szCs w:val="28"/>
          <w:lang w:val="uk-UA"/>
        </w:rPr>
        <w:t>ила:</w:t>
      </w:r>
    </w:p>
    <w:p w:rsidR="00C53CDC" w:rsidRPr="00BD7BC6" w:rsidRDefault="00C53CDC" w:rsidP="00BD7BC6">
      <w:pPr>
        <w:spacing w:after="0" w:line="240" w:lineRule="auto"/>
        <w:jc w:val="both"/>
        <w:rPr>
          <w:rFonts w:ascii="Times New Roman" w:hAnsi="Times New Roman"/>
          <w:sz w:val="28"/>
          <w:szCs w:val="28"/>
        </w:rPr>
      </w:pPr>
    </w:p>
    <w:p w:rsidR="00485D61" w:rsidRDefault="00485D61" w:rsidP="00485D61">
      <w:pPr>
        <w:pStyle w:val="10"/>
        <w:widowControl w:val="0"/>
        <w:jc w:val="both"/>
        <w:rPr>
          <w:rStyle w:val="af3"/>
        </w:rPr>
      </w:pPr>
      <w:r>
        <w:rPr>
          <w:rStyle w:val="af3"/>
        </w:rPr>
        <w:t xml:space="preserve">21 вересня 2020 року за вхідним № Р-5147/0/7-20 на електронну адресу Вищої ради правосуддя надійшла дисциплінарна скарга </w:t>
      </w:r>
      <w:proofErr w:type="spellStart"/>
      <w:r>
        <w:rPr>
          <w:rStyle w:val="af3"/>
        </w:rPr>
        <w:t>Рейніша</w:t>
      </w:r>
      <w:proofErr w:type="spellEnd"/>
      <w:r>
        <w:rPr>
          <w:rStyle w:val="af3"/>
        </w:rPr>
        <w:t xml:space="preserve"> Л.В. за його електронним цифровим підписом на дії судді Київського апеляційного суду Крижанівської Г.В. під час розгляду справ № 854/8744/18, № 752/11853/20.</w:t>
      </w:r>
    </w:p>
    <w:p w:rsidR="00485D61" w:rsidRDefault="00485D61" w:rsidP="00485D61">
      <w:pPr>
        <w:pStyle w:val="10"/>
        <w:widowControl w:val="0"/>
        <w:ind w:firstLine="708"/>
        <w:jc w:val="both"/>
      </w:pPr>
      <w:r>
        <w:rPr>
          <w:rStyle w:val="af3"/>
        </w:rPr>
        <w:t xml:space="preserve">Відповідно до протоколу автоматизованого розподілу справи між членами Вищої ради правосуддя від </w:t>
      </w:r>
      <w:r>
        <w:t xml:space="preserve">21 вересня 2020 року </w:t>
      </w:r>
      <w:r w:rsidR="00E137E0">
        <w:t xml:space="preserve">за вхідним </w:t>
      </w:r>
      <w:r>
        <w:t>№ Р-5147/0/7-20</w:t>
      </w:r>
      <w:r>
        <w:rPr>
          <w:rStyle w:val="af3"/>
        </w:rPr>
        <w:t xml:space="preserve"> вказану скаргу передано для розгляду члену Вищої ради правосуддя </w:t>
      </w:r>
      <w:r w:rsidR="009C2C38">
        <w:rPr>
          <w:rStyle w:val="af3"/>
        </w:rPr>
        <w:t xml:space="preserve">        </w:t>
      </w:r>
      <w:proofErr w:type="spellStart"/>
      <w:r>
        <w:t>Маловацькому</w:t>
      </w:r>
      <w:proofErr w:type="spellEnd"/>
      <w:r>
        <w:t xml:space="preserve"> О.В.</w:t>
      </w:r>
    </w:p>
    <w:p w:rsidR="00BB3D30" w:rsidRPr="00BB3D30" w:rsidRDefault="00BB3D30" w:rsidP="00BB3D30">
      <w:pPr>
        <w:spacing w:after="0" w:line="240" w:lineRule="auto"/>
        <w:ind w:firstLine="709"/>
        <w:jc w:val="both"/>
        <w:rPr>
          <w:rFonts w:ascii="Times New Roman" w:hAnsi="Times New Roman"/>
          <w:sz w:val="28"/>
          <w:szCs w:val="28"/>
        </w:rPr>
      </w:pPr>
      <w:r w:rsidRPr="00BB3D30">
        <w:rPr>
          <w:rFonts w:ascii="Times New Roman" w:eastAsia="Times New Roman" w:hAnsi="Times New Roman"/>
          <w:color w:val="000000"/>
          <w:sz w:val="28"/>
          <w:szCs w:val="28"/>
          <w:lang w:eastAsia="uk-UA"/>
        </w:rPr>
        <w:t xml:space="preserve"> </w:t>
      </w:r>
      <w:r w:rsidRPr="00BB3D30">
        <w:rPr>
          <w:rFonts w:ascii="Times New Roman" w:hAnsi="Times New Roman"/>
          <w:color w:val="000000"/>
          <w:sz w:val="28"/>
          <w:szCs w:val="28"/>
        </w:rPr>
        <w:t xml:space="preserve">За результатами попередньої перевірки член Першої Дисциплінарної палати Вищої ради правосуддя </w:t>
      </w:r>
      <w:proofErr w:type="spellStart"/>
      <w:r w:rsidRPr="00BB3D30">
        <w:rPr>
          <w:rFonts w:ascii="Times New Roman" w:hAnsi="Times New Roman"/>
          <w:sz w:val="28"/>
          <w:szCs w:val="28"/>
        </w:rPr>
        <w:t>Маловацький</w:t>
      </w:r>
      <w:proofErr w:type="spellEnd"/>
      <w:r w:rsidRPr="00BB3D30">
        <w:rPr>
          <w:rFonts w:ascii="Times New Roman" w:hAnsi="Times New Roman"/>
          <w:sz w:val="28"/>
          <w:szCs w:val="28"/>
        </w:rPr>
        <w:t xml:space="preserve"> О.В. </w:t>
      </w:r>
      <w:r w:rsidRPr="00BB3D30">
        <w:rPr>
          <w:rFonts w:ascii="Times New Roman" w:hAnsi="Times New Roman"/>
          <w:color w:val="000000"/>
          <w:sz w:val="28"/>
          <w:szCs w:val="28"/>
        </w:rPr>
        <w:t xml:space="preserve">дійшов висновку про відсутність у дисциплінарній скарзі відомостей про наявність у діях судді </w:t>
      </w:r>
      <w:r>
        <w:rPr>
          <w:rFonts w:ascii="Times New Roman" w:hAnsi="Times New Roman"/>
          <w:sz w:val="28"/>
          <w:szCs w:val="28"/>
        </w:rPr>
        <w:t xml:space="preserve">Крижанівської Г.В. </w:t>
      </w:r>
      <w:r w:rsidRPr="00BB3D30">
        <w:rPr>
          <w:rFonts w:ascii="Times New Roman" w:hAnsi="Times New Roman"/>
          <w:sz w:val="28"/>
          <w:szCs w:val="28"/>
        </w:rPr>
        <w:t>ознак дисциплінарного проступку та запропонував відмовити у відкритті дисциплінарної справи</w:t>
      </w:r>
      <w:r w:rsidRPr="00BB3D30">
        <w:rPr>
          <w:rFonts w:ascii="Times New Roman" w:hAnsi="Times New Roman"/>
          <w:color w:val="000000"/>
          <w:sz w:val="28"/>
          <w:szCs w:val="28"/>
        </w:rPr>
        <w:t>.</w:t>
      </w:r>
    </w:p>
    <w:p w:rsidR="00BB3D30" w:rsidRPr="008C7637" w:rsidRDefault="00BB3D30" w:rsidP="00BB3D30">
      <w:pPr>
        <w:pStyle w:val="StyleZakonu"/>
        <w:spacing w:after="0" w:line="240" w:lineRule="auto"/>
        <w:ind w:firstLine="709"/>
        <w:rPr>
          <w:sz w:val="28"/>
          <w:szCs w:val="28"/>
        </w:rPr>
      </w:pPr>
      <w:r w:rsidRPr="00A66E9C">
        <w:rPr>
          <w:sz w:val="28"/>
          <w:szCs w:val="28"/>
        </w:rPr>
        <w:t xml:space="preserve">Перша Дисциплінарна палата Вищої ради правосуддя погоджується із </w:t>
      </w:r>
      <w:r w:rsidRPr="008C7637">
        <w:rPr>
          <w:sz w:val="28"/>
          <w:szCs w:val="28"/>
        </w:rPr>
        <w:t>вказаним висновком доповідача з огляду на таке.</w:t>
      </w:r>
    </w:p>
    <w:p w:rsidR="00C53CDC" w:rsidRPr="008C7637" w:rsidRDefault="00BB3D30" w:rsidP="00BB3D30">
      <w:pPr>
        <w:shd w:val="clear" w:color="auto" w:fill="FBFAF9"/>
        <w:autoSpaceDN/>
        <w:spacing w:after="0" w:line="240" w:lineRule="auto"/>
        <w:ind w:firstLine="300"/>
        <w:jc w:val="both"/>
        <w:rPr>
          <w:rStyle w:val="af3"/>
          <w:rFonts w:ascii="Times New Roman" w:hAnsi="Times New Roman"/>
          <w:sz w:val="28"/>
          <w:szCs w:val="28"/>
        </w:rPr>
      </w:pPr>
      <w:r w:rsidRPr="008C7637">
        <w:rPr>
          <w:rStyle w:val="af3"/>
          <w:rFonts w:ascii="Times New Roman" w:hAnsi="Times New Roman"/>
          <w:sz w:val="28"/>
          <w:szCs w:val="28"/>
        </w:rPr>
        <w:t xml:space="preserve">      У </w:t>
      </w:r>
      <w:r w:rsidR="00C53CDC" w:rsidRPr="008C7637">
        <w:rPr>
          <w:rStyle w:val="af3"/>
          <w:rFonts w:ascii="Times New Roman" w:hAnsi="Times New Roman"/>
          <w:sz w:val="28"/>
          <w:szCs w:val="28"/>
        </w:rPr>
        <w:t xml:space="preserve">скарзі </w:t>
      </w:r>
      <w:proofErr w:type="spellStart"/>
      <w:r w:rsidR="00C53CDC" w:rsidRPr="008C7637">
        <w:rPr>
          <w:rStyle w:val="af3"/>
          <w:rFonts w:ascii="Times New Roman" w:hAnsi="Times New Roman"/>
          <w:sz w:val="28"/>
          <w:szCs w:val="28"/>
        </w:rPr>
        <w:t>Рейніш</w:t>
      </w:r>
      <w:proofErr w:type="spellEnd"/>
      <w:r w:rsidR="00C53CDC" w:rsidRPr="008C7637">
        <w:rPr>
          <w:rStyle w:val="af3"/>
          <w:rFonts w:ascii="Times New Roman" w:hAnsi="Times New Roman"/>
          <w:sz w:val="28"/>
          <w:szCs w:val="28"/>
        </w:rPr>
        <w:t xml:space="preserve"> Л.В. просить притягнути до дисциплінарної відповідальності суддю </w:t>
      </w:r>
      <w:r w:rsidR="00C53CDC" w:rsidRPr="008C7637">
        <w:rPr>
          <w:rFonts w:ascii="Times New Roman" w:hAnsi="Times New Roman"/>
          <w:sz w:val="28"/>
          <w:szCs w:val="28"/>
        </w:rPr>
        <w:t xml:space="preserve">Київського апеляційного суду Крижанівську Г.В. через </w:t>
      </w:r>
      <w:r w:rsidR="00C53CDC" w:rsidRPr="008C7637">
        <w:rPr>
          <w:rStyle w:val="af3"/>
          <w:rFonts w:ascii="Times New Roman" w:hAnsi="Times New Roman"/>
          <w:sz w:val="28"/>
          <w:szCs w:val="28"/>
        </w:rPr>
        <w:t xml:space="preserve">незаконну відмову в доступі до правосуддя (повернення апеляційної скарги) та безпідставне затягування або невжиття суддею заходів щодо розгляду заяви, скарги чи справи протягом строку, встановленого законом, під час розгляду </w:t>
      </w:r>
      <w:r w:rsidR="00C53CDC" w:rsidRPr="008C7637">
        <w:rPr>
          <w:rFonts w:ascii="Times New Roman" w:hAnsi="Times New Roman"/>
          <w:sz w:val="28"/>
          <w:szCs w:val="28"/>
        </w:rPr>
        <w:t>справ № 854/8744/18, № 752/11853/20</w:t>
      </w:r>
      <w:r w:rsidR="00C53CDC" w:rsidRPr="008C7637">
        <w:rPr>
          <w:rStyle w:val="af3"/>
          <w:rFonts w:ascii="Times New Roman" w:hAnsi="Times New Roman"/>
          <w:sz w:val="28"/>
          <w:szCs w:val="28"/>
        </w:rPr>
        <w:t>, тобто через допущення дисциплінарних проступків, передбачених підпунктом «а» пункту 1 та пунктом 2 частини першої статті 106 Закону України «Про судоустрій і статус суддів».</w:t>
      </w:r>
    </w:p>
    <w:p w:rsidR="00C53CDC" w:rsidRPr="00BB3D30" w:rsidRDefault="00C53CDC" w:rsidP="00C53CDC">
      <w:pPr>
        <w:pStyle w:val="10"/>
        <w:jc w:val="both"/>
        <w:rPr>
          <w:rStyle w:val="af3"/>
          <w:rFonts w:cs="Times New Roman"/>
        </w:rPr>
      </w:pPr>
      <w:r w:rsidRPr="00A66E9C">
        <w:rPr>
          <w:rStyle w:val="af3"/>
          <w:rFonts w:cs="Times New Roman"/>
        </w:rPr>
        <w:t xml:space="preserve">          Скаржник посилається на те, що він неодноразово звертався до Київського</w:t>
      </w:r>
      <w:r w:rsidRPr="00BB3D30">
        <w:rPr>
          <w:rStyle w:val="af3"/>
          <w:rFonts w:cs="Times New Roman"/>
        </w:rPr>
        <w:t xml:space="preserve"> апеляційного суду із процесуальними заявами, які були скріплені (підписані) за </w:t>
      </w:r>
      <w:r w:rsidRPr="00BB3D30">
        <w:rPr>
          <w:rStyle w:val="af3"/>
          <w:rFonts w:cs="Times New Roman"/>
        </w:rPr>
        <w:lastRenderedPageBreak/>
        <w:t>допомогою електронного цифрового підпису (далі – ЕЦП), що має таку саму юридичну силу, як і власноручний підпис підписанта, відповідно до частини 4 статті 18 Закону України «Про електронні довірчі послуги» та ідентифікують особу підписанта відповідно до пункту</w:t>
      </w:r>
      <w:r w:rsidR="00E137E0">
        <w:rPr>
          <w:rStyle w:val="af3"/>
          <w:rFonts w:cs="Times New Roman"/>
        </w:rPr>
        <w:t xml:space="preserve"> 1 частини першої  </w:t>
      </w:r>
      <w:r w:rsidRPr="00BB3D30">
        <w:rPr>
          <w:rStyle w:val="af3"/>
          <w:rFonts w:cs="Times New Roman"/>
        </w:rPr>
        <w:t xml:space="preserve">статті 1 цього закону. </w:t>
      </w:r>
    </w:p>
    <w:p w:rsidR="00C53CDC" w:rsidRDefault="00C53CDC" w:rsidP="00C53CDC">
      <w:pPr>
        <w:pStyle w:val="10"/>
        <w:jc w:val="both"/>
        <w:rPr>
          <w:rStyle w:val="af3"/>
        </w:rPr>
      </w:pPr>
      <w:r w:rsidRPr="00BB3D30">
        <w:rPr>
          <w:rStyle w:val="af3"/>
          <w:rFonts w:cs="Times New Roman"/>
        </w:rPr>
        <w:t xml:space="preserve">         Поряд з цим, як повідомив скаржник</w:t>
      </w:r>
      <w:r>
        <w:rPr>
          <w:rStyle w:val="af3"/>
        </w:rPr>
        <w:t xml:space="preserve">, заступником голови Київського апеляційного суду </w:t>
      </w:r>
      <w:proofErr w:type="spellStart"/>
      <w:r>
        <w:rPr>
          <w:rStyle w:val="af3"/>
        </w:rPr>
        <w:t>Крижанiвською</w:t>
      </w:r>
      <w:proofErr w:type="spellEnd"/>
      <w:r>
        <w:rPr>
          <w:rStyle w:val="af3"/>
        </w:rPr>
        <w:t xml:space="preserve"> Г.В. в порушення вимог процесуального законодавства, без прийняття </w:t>
      </w:r>
      <w:proofErr w:type="spellStart"/>
      <w:r>
        <w:rPr>
          <w:rStyle w:val="af3"/>
        </w:rPr>
        <w:t>вiдповiдної</w:t>
      </w:r>
      <w:proofErr w:type="spellEnd"/>
      <w:r>
        <w:rPr>
          <w:rStyle w:val="af3"/>
        </w:rPr>
        <w:t xml:space="preserve"> ухвали та в порушення Інструкції з </w:t>
      </w:r>
      <w:proofErr w:type="spellStart"/>
      <w:r>
        <w:rPr>
          <w:rStyle w:val="af3"/>
        </w:rPr>
        <w:t>діловоцтва</w:t>
      </w:r>
      <w:proofErr w:type="spellEnd"/>
      <w:r>
        <w:rPr>
          <w:rStyle w:val="af3"/>
        </w:rPr>
        <w:t xml:space="preserve"> в </w:t>
      </w:r>
      <w:proofErr w:type="spellStart"/>
      <w:r>
        <w:rPr>
          <w:rStyle w:val="af3"/>
        </w:rPr>
        <w:t>мiсцевих</w:t>
      </w:r>
      <w:proofErr w:type="spellEnd"/>
      <w:r>
        <w:rPr>
          <w:rStyle w:val="af3"/>
        </w:rPr>
        <w:t xml:space="preserve"> та </w:t>
      </w:r>
      <w:proofErr w:type="spellStart"/>
      <w:r>
        <w:rPr>
          <w:rStyle w:val="af3"/>
        </w:rPr>
        <w:t>апеляцiйних</w:t>
      </w:r>
      <w:proofErr w:type="spellEnd"/>
      <w:r>
        <w:rPr>
          <w:rStyle w:val="af3"/>
        </w:rPr>
        <w:t xml:space="preserve"> судах України, затвердженої Наказом Державної судової </w:t>
      </w:r>
      <w:proofErr w:type="spellStart"/>
      <w:r>
        <w:rPr>
          <w:rStyle w:val="af3"/>
        </w:rPr>
        <w:t>адмiнiстрації</w:t>
      </w:r>
      <w:proofErr w:type="spellEnd"/>
      <w:r>
        <w:rPr>
          <w:rStyle w:val="af3"/>
        </w:rPr>
        <w:t xml:space="preserve"> України </w:t>
      </w:r>
      <w:proofErr w:type="spellStart"/>
      <w:r>
        <w:rPr>
          <w:rStyle w:val="af3"/>
        </w:rPr>
        <w:t>вiд</w:t>
      </w:r>
      <w:proofErr w:type="spellEnd"/>
      <w:r>
        <w:rPr>
          <w:rStyle w:val="af3"/>
        </w:rPr>
        <w:t xml:space="preserve"> 20 серпня 2019 року № 814,                  в порушення рекомендації та інформації на сайті Київського апеляційного суду, неодноразово повертала документи </w:t>
      </w:r>
      <w:r w:rsidR="00300B6B" w:rsidRPr="00E74F56">
        <w:rPr>
          <w:rStyle w:val="af3"/>
        </w:rPr>
        <w:t>ОСОБА1</w:t>
      </w:r>
      <w:r w:rsidRPr="00300B6B">
        <w:rPr>
          <w:rStyle w:val="af3"/>
        </w:rPr>
        <w:t>,</w:t>
      </w:r>
      <w:r>
        <w:rPr>
          <w:rStyle w:val="af3"/>
        </w:rPr>
        <w:t xml:space="preserve"> хоча </w:t>
      </w:r>
      <w:proofErr w:type="spellStart"/>
      <w:r>
        <w:rPr>
          <w:rStyle w:val="af3"/>
        </w:rPr>
        <w:t>апеляцiйна</w:t>
      </w:r>
      <w:proofErr w:type="spellEnd"/>
      <w:r>
        <w:rPr>
          <w:rStyle w:val="af3"/>
        </w:rPr>
        <w:t xml:space="preserve"> скарга по </w:t>
      </w:r>
      <w:proofErr w:type="spellStart"/>
      <w:r>
        <w:rPr>
          <w:rStyle w:val="af3"/>
        </w:rPr>
        <w:t>справi</w:t>
      </w:r>
      <w:proofErr w:type="spellEnd"/>
      <w:r>
        <w:rPr>
          <w:rStyle w:val="af3"/>
        </w:rPr>
        <w:t xml:space="preserve"> № 752/11853/20 була подана через систему «Електронний суд» з дотриманням </w:t>
      </w:r>
      <w:proofErr w:type="spellStart"/>
      <w:r>
        <w:rPr>
          <w:rStyle w:val="af3"/>
        </w:rPr>
        <w:t>ycix</w:t>
      </w:r>
      <w:proofErr w:type="spellEnd"/>
      <w:r>
        <w:rPr>
          <w:rStyle w:val="af3"/>
        </w:rPr>
        <w:t xml:space="preserve"> вимог системи та Цивільного процесуального кодексу України (далі – ЦПК України), а також згідно з вимогами ЕЦП.</w:t>
      </w:r>
    </w:p>
    <w:p w:rsidR="00C53CDC" w:rsidRDefault="00C53CDC" w:rsidP="00C53CDC">
      <w:pPr>
        <w:pStyle w:val="10"/>
        <w:jc w:val="both"/>
        <w:rPr>
          <w:rStyle w:val="af3"/>
        </w:rPr>
      </w:pPr>
      <w:r>
        <w:rPr>
          <w:rStyle w:val="af3"/>
        </w:rPr>
        <w:t xml:space="preserve">            Крім того, скаржник зазначає, що у зв</w:t>
      </w:r>
      <w:r w:rsidRPr="00FF0EAB">
        <w:rPr>
          <w:rStyle w:val="af3"/>
        </w:rPr>
        <w:t>’</w:t>
      </w:r>
      <w:r>
        <w:rPr>
          <w:rStyle w:val="af3"/>
        </w:rPr>
        <w:t xml:space="preserve">язку з технічною помилкою у системі, його апеляційна скарга системою була направлена до Шостого апеляційного адміністративного суду, який скерував її </w:t>
      </w:r>
      <w:r>
        <w:t>до Київського апеляційного суду.</w:t>
      </w:r>
    </w:p>
    <w:p w:rsidR="00C53CDC" w:rsidRDefault="00C53CDC" w:rsidP="00C53CDC">
      <w:pPr>
        <w:pStyle w:val="10"/>
        <w:jc w:val="both"/>
        <w:rPr>
          <w:rStyle w:val="af3"/>
        </w:rPr>
      </w:pPr>
      <w:r>
        <w:rPr>
          <w:rStyle w:val="af3"/>
        </w:rPr>
        <w:t xml:space="preserve">            На думку скаржника, його апеляційна скарга, яка сформована системою «Електронний суд» і яка відповідає нормам ЦПК України, була безпідставно повернута суддею Крижанівською Г.В. заявнику в порушення вимог діючого законодавства.  Такі системні відмови в прийнятті процесуальних документів, як він вважає, є безпідставними, та такими, що становлять незаконну відмову в доступі до правосуддя (розгляд апеляційної скарги), а також унеможливило скаржнику реалізації наданих  процесуальних прав та виконання обов</w:t>
      </w:r>
      <w:r w:rsidRPr="00FF0EAB">
        <w:rPr>
          <w:rStyle w:val="af3"/>
        </w:rPr>
        <w:t>’</w:t>
      </w:r>
      <w:r>
        <w:rPr>
          <w:rStyle w:val="af3"/>
        </w:rPr>
        <w:t>язків, що призвело до безпідставного затягування розгляду справи.</w:t>
      </w:r>
    </w:p>
    <w:p w:rsidR="00C53CDC" w:rsidRDefault="00C53CDC" w:rsidP="00C53CDC">
      <w:pPr>
        <w:pStyle w:val="10"/>
        <w:ind w:firstLine="709"/>
        <w:jc w:val="both"/>
        <w:rPr>
          <w:rStyle w:val="af3"/>
        </w:rPr>
      </w:pPr>
      <w:r>
        <w:rPr>
          <w:rStyle w:val="af3"/>
        </w:rPr>
        <w:t>Під час попередньої перевірки судді Крижанівській Г.В.</w:t>
      </w:r>
      <w:r>
        <w:rPr>
          <w:rStyle w:val="af3"/>
          <w:shd w:val="clear" w:color="auto" w:fill="FBFAF9"/>
        </w:rPr>
        <w:t xml:space="preserve"> </w:t>
      </w:r>
      <w:r>
        <w:rPr>
          <w:rStyle w:val="af3"/>
        </w:rPr>
        <w:t>було запропоновано надати пояснення щодо доводів скарги, а у голови Київського апеляційного суду було витребувано інформацію про те, скільки апеляційних скарг надходило від скаржника та було повернуто листами заступника голови суду Крижанівською Г.В.</w:t>
      </w:r>
    </w:p>
    <w:p w:rsidR="00C53CDC" w:rsidRPr="00B15EDB" w:rsidRDefault="00C53CDC" w:rsidP="00C53CDC">
      <w:pPr>
        <w:pStyle w:val="10"/>
        <w:ind w:firstLine="709"/>
        <w:jc w:val="both"/>
      </w:pPr>
      <w:r>
        <w:rPr>
          <w:rStyle w:val="af3"/>
        </w:rPr>
        <w:t xml:space="preserve">У наданих до Вищої </w:t>
      </w:r>
      <w:r w:rsidR="00E137E0">
        <w:rPr>
          <w:rStyle w:val="af3"/>
        </w:rPr>
        <w:t xml:space="preserve">ради правосуддя поясненнях </w:t>
      </w:r>
      <w:r>
        <w:rPr>
          <w:rStyle w:val="af3"/>
        </w:rPr>
        <w:t xml:space="preserve">суддя                  Крижанівська Г.В.  повідомила, що </w:t>
      </w:r>
      <w:r>
        <w:t xml:space="preserve">2 червня 2020 року на електронну адресу Київського апеляційного суду </w:t>
      </w:r>
      <w:proofErr w:type="spellStart"/>
      <w:r>
        <w:t>надiйшла</w:t>
      </w:r>
      <w:proofErr w:type="spellEnd"/>
      <w:r>
        <w:t xml:space="preserve"> апеляційна скарга </w:t>
      </w:r>
      <w:r w:rsidR="00300B6B" w:rsidRPr="00E74F56">
        <w:t>ОСОБА1</w:t>
      </w:r>
      <w:r>
        <w:t xml:space="preserve"> на додаткове </w:t>
      </w:r>
      <w:proofErr w:type="spellStart"/>
      <w:r>
        <w:t>рiшення</w:t>
      </w:r>
      <w:proofErr w:type="spellEnd"/>
      <w:r>
        <w:t xml:space="preserve"> Деснянського районного суду міста Києва від 21 </w:t>
      </w:r>
      <w:r w:rsidRPr="007E71F3">
        <w:t xml:space="preserve">лютого </w:t>
      </w:r>
      <w:r w:rsidR="00E137E0">
        <w:t xml:space="preserve">             </w:t>
      </w:r>
      <w:r>
        <w:t xml:space="preserve">2020 </w:t>
      </w:r>
      <w:r w:rsidRPr="007E71F3">
        <w:t xml:space="preserve">року у </w:t>
      </w:r>
      <w:proofErr w:type="spellStart"/>
      <w:r w:rsidRPr="007E71F3">
        <w:t>справ</w:t>
      </w:r>
      <w:r>
        <w:t>i</w:t>
      </w:r>
      <w:proofErr w:type="spellEnd"/>
      <w:r>
        <w:t xml:space="preserve"> № 754/8744/18. </w:t>
      </w:r>
    </w:p>
    <w:p w:rsidR="00C53CDC" w:rsidRDefault="00C53CDC" w:rsidP="00C53CDC">
      <w:pPr>
        <w:pStyle w:val="af4"/>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pacing w:before="0"/>
        <w:jc w:val="both"/>
        <w:rPr>
          <w:rFonts w:ascii="Times New Roman" w:eastAsia="Times New Roman" w:hAnsi="Times New Roman" w:cs="Times New Roman"/>
          <w:sz w:val="28"/>
          <w:szCs w:val="28"/>
        </w:rPr>
      </w:pPr>
      <w:r>
        <w:rPr>
          <w:rFonts w:ascii="Times New Roman" w:hAnsi="Times New Roman"/>
          <w:sz w:val="28"/>
          <w:szCs w:val="28"/>
        </w:rPr>
        <w:t xml:space="preserve">          3 вересня 2020 року на електронну адресу Київського апеляційно</w:t>
      </w:r>
      <w:r w:rsidR="00AD00D3">
        <w:rPr>
          <w:rFonts w:ascii="Times New Roman" w:hAnsi="Times New Roman"/>
          <w:sz w:val="28"/>
          <w:szCs w:val="28"/>
        </w:rPr>
        <w:t xml:space="preserve">го суду </w:t>
      </w:r>
      <w:proofErr w:type="spellStart"/>
      <w:r w:rsidR="00AD00D3">
        <w:rPr>
          <w:rFonts w:ascii="Times New Roman" w:hAnsi="Times New Roman"/>
          <w:sz w:val="28"/>
          <w:szCs w:val="28"/>
        </w:rPr>
        <w:t>надiйшла</w:t>
      </w:r>
      <w:proofErr w:type="spellEnd"/>
      <w:r w:rsidR="00AD00D3">
        <w:rPr>
          <w:rFonts w:ascii="Times New Roman" w:hAnsi="Times New Roman"/>
          <w:sz w:val="28"/>
          <w:szCs w:val="28"/>
        </w:rPr>
        <w:t xml:space="preserve"> заява ОСОБА2</w:t>
      </w:r>
      <w:r>
        <w:rPr>
          <w:rFonts w:ascii="Times New Roman" w:hAnsi="Times New Roman"/>
          <w:sz w:val="28"/>
          <w:szCs w:val="28"/>
        </w:rPr>
        <w:t xml:space="preserve"> про поновлення процесуального строку, </w:t>
      </w:r>
      <w:r w:rsidR="00AD00D3">
        <w:rPr>
          <w:rFonts w:ascii="Times New Roman" w:hAnsi="Times New Roman"/>
          <w:sz w:val="28"/>
          <w:szCs w:val="28"/>
        </w:rPr>
        <w:t>апеляційна скарга ОСОБА2</w:t>
      </w:r>
      <w:bookmarkStart w:id="0" w:name="_GoBack"/>
      <w:bookmarkEnd w:id="0"/>
      <w:r>
        <w:rPr>
          <w:rFonts w:ascii="Times New Roman" w:hAnsi="Times New Roman"/>
          <w:sz w:val="28"/>
          <w:szCs w:val="28"/>
        </w:rPr>
        <w:t xml:space="preserve"> на ухвалу Голосіївського районного суду міста Києва від </w:t>
      </w:r>
      <w:r w:rsidR="00E137E0">
        <w:rPr>
          <w:rFonts w:ascii="Times New Roman" w:hAnsi="Times New Roman"/>
          <w:sz w:val="28"/>
          <w:szCs w:val="28"/>
        </w:rPr>
        <w:t xml:space="preserve">           </w:t>
      </w:r>
      <w:r>
        <w:rPr>
          <w:rFonts w:ascii="Times New Roman" w:hAnsi="Times New Roman"/>
          <w:sz w:val="28"/>
          <w:szCs w:val="28"/>
        </w:rPr>
        <w:t>30 червня 2020 року у справі № 752/11853/20 та заява про ухвалення окремої ухвали.</w:t>
      </w:r>
    </w:p>
    <w:p w:rsidR="00C53CDC" w:rsidRDefault="00C53CDC" w:rsidP="00C53CDC">
      <w:pPr>
        <w:pStyle w:val="af4"/>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pacing w:before="0"/>
        <w:jc w:val="both"/>
        <w:rPr>
          <w:rFonts w:ascii="Times New Roman" w:eastAsia="Times New Roman" w:hAnsi="Times New Roman" w:cs="Times New Roman"/>
          <w:sz w:val="28"/>
          <w:szCs w:val="28"/>
        </w:rPr>
      </w:pPr>
      <w:r>
        <w:rPr>
          <w:rFonts w:ascii="Times New Roman" w:hAnsi="Times New Roman"/>
          <w:sz w:val="28"/>
          <w:szCs w:val="28"/>
        </w:rPr>
        <w:t xml:space="preserve">         </w:t>
      </w:r>
      <w:r w:rsidR="00BB3D30">
        <w:rPr>
          <w:rFonts w:ascii="Times New Roman" w:hAnsi="Times New Roman"/>
          <w:sz w:val="28"/>
          <w:szCs w:val="28"/>
        </w:rPr>
        <w:t xml:space="preserve"> </w:t>
      </w:r>
      <w:r>
        <w:rPr>
          <w:rStyle w:val="af3"/>
          <w:rFonts w:ascii="Times New Roman" w:hAnsi="Times New Roman"/>
          <w:sz w:val="28"/>
          <w:szCs w:val="28"/>
        </w:rPr>
        <w:t xml:space="preserve">Разом з цим, як повідомила суддя Крижанівська, листами Київського апеляційного суду від 10 червня 2020 року № 0606/2105/2020 та від 1 липня </w:t>
      </w:r>
      <w:r w:rsidR="00E137E0">
        <w:rPr>
          <w:rStyle w:val="af3"/>
          <w:rFonts w:ascii="Times New Roman" w:hAnsi="Times New Roman"/>
          <w:sz w:val="28"/>
          <w:szCs w:val="28"/>
        </w:rPr>
        <w:t xml:space="preserve">             </w:t>
      </w:r>
      <w:r>
        <w:rPr>
          <w:rStyle w:val="af3"/>
          <w:rFonts w:ascii="Times New Roman" w:hAnsi="Times New Roman"/>
          <w:sz w:val="28"/>
          <w:szCs w:val="28"/>
        </w:rPr>
        <w:t xml:space="preserve">2020 року № 0606/2262/2020 </w:t>
      </w:r>
      <w:r w:rsidR="00300B6B" w:rsidRPr="00E74F56">
        <w:rPr>
          <w:rStyle w:val="af3"/>
          <w:rFonts w:ascii="Times New Roman" w:hAnsi="Times New Roman"/>
          <w:sz w:val="28"/>
          <w:szCs w:val="28"/>
        </w:rPr>
        <w:t>ОСОБА1</w:t>
      </w:r>
      <w:r>
        <w:rPr>
          <w:rStyle w:val="af3"/>
          <w:rFonts w:ascii="Times New Roman" w:hAnsi="Times New Roman"/>
          <w:sz w:val="28"/>
          <w:szCs w:val="28"/>
        </w:rPr>
        <w:t xml:space="preserve"> (справа № 754/8744/18) та листом від </w:t>
      </w:r>
      <w:r w:rsidR="00E137E0">
        <w:rPr>
          <w:rStyle w:val="af3"/>
          <w:rFonts w:ascii="Times New Roman" w:hAnsi="Times New Roman"/>
          <w:sz w:val="28"/>
          <w:szCs w:val="28"/>
        </w:rPr>
        <w:t xml:space="preserve">   </w:t>
      </w:r>
      <w:r>
        <w:rPr>
          <w:rStyle w:val="af3"/>
          <w:rFonts w:ascii="Times New Roman" w:hAnsi="Times New Roman"/>
          <w:sz w:val="28"/>
          <w:szCs w:val="28"/>
        </w:rPr>
        <w:t xml:space="preserve">14 вересня 2020 року № 0606/2747/2020 </w:t>
      </w:r>
      <w:r w:rsidR="00300B6B" w:rsidRPr="00E74F56">
        <w:rPr>
          <w:rStyle w:val="af3"/>
          <w:rFonts w:ascii="Times New Roman" w:hAnsi="Times New Roman"/>
          <w:sz w:val="28"/>
          <w:szCs w:val="28"/>
        </w:rPr>
        <w:t>ОСОБА2</w:t>
      </w:r>
      <w:r>
        <w:rPr>
          <w:rStyle w:val="af3"/>
          <w:rFonts w:ascii="Times New Roman" w:hAnsi="Times New Roman"/>
          <w:sz w:val="28"/>
          <w:szCs w:val="28"/>
        </w:rPr>
        <w:t xml:space="preserve"> (сп</w:t>
      </w:r>
      <w:r w:rsidR="00E137E0">
        <w:rPr>
          <w:rStyle w:val="af3"/>
          <w:rFonts w:ascii="Times New Roman" w:hAnsi="Times New Roman"/>
          <w:sz w:val="28"/>
          <w:szCs w:val="28"/>
        </w:rPr>
        <w:t xml:space="preserve">рава </w:t>
      </w:r>
      <w:r>
        <w:rPr>
          <w:rStyle w:val="af3"/>
          <w:rFonts w:ascii="Times New Roman" w:hAnsi="Times New Roman"/>
          <w:sz w:val="28"/>
          <w:szCs w:val="28"/>
        </w:rPr>
        <w:t xml:space="preserve">№ 752/11853/20) було повідомлено, що відповідно до норм ЦПК України та Положення про автоматизовану систему документообігу суду (далі - Положення) особи, які зареєстрували офіційні електронні адреси в Єдиній судовій інформаційно-телекомунікаційній системі, можуть подати процесуальні, інші документи, вчиняти </w:t>
      </w:r>
      <w:r>
        <w:rPr>
          <w:rStyle w:val="af3"/>
          <w:rFonts w:ascii="Times New Roman" w:hAnsi="Times New Roman"/>
          <w:sz w:val="28"/>
          <w:szCs w:val="28"/>
        </w:rPr>
        <w:lastRenderedPageBreak/>
        <w:t xml:space="preserve">інші процесуальні дії в електронній формі виключно за допомогою </w:t>
      </w:r>
      <w:r>
        <w:rPr>
          <w:rFonts w:ascii="Times New Roman" w:hAnsi="Times New Roman"/>
          <w:sz w:val="28"/>
          <w:szCs w:val="28"/>
        </w:rPr>
        <w:t>Єдиної судової інформаційно-телекомунікаційної системи. Учасники судового процесу можуть подавати позовні заяви та інші передбачені законом процесуальні документи, що подаються до суду і можуть бути предметом судового розгляду, а також отримувати судові рішення та інші електронні документи за допомогою зареєстрованого електронного кабінету.</w:t>
      </w:r>
    </w:p>
    <w:p w:rsidR="00C53CDC" w:rsidRDefault="00C53CDC" w:rsidP="00C53CDC">
      <w:pPr>
        <w:pStyle w:val="af4"/>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pacing w:before="0"/>
        <w:jc w:val="both"/>
        <w:rPr>
          <w:rFonts w:ascii="Times New Roman" w:eastAsia="Times New Roman" w:hAnsi="Times New Roman" w:cs="Times New Roman"/>
          <w:sz w:val="28"/>
          <w:szCs w:val="28"/>
        </w:rPr>
      </w:pPr>
      <w:r>
        <w:rPr>
          <w:rFonts w:ascii="Times New Roman" w:hAnsi="Times New Roman"/>
          <w:sz w:val="28"/>
          <w:szCs w:val="28"/>
        </w:rPr>
        <w:t xml:space="preserve">          Згідно з підпунктом 15.1 пункту 15 </w:t>
      </w:r>
      <w:proofErr w:type="spellStart"/>
      <w:r>
        <w:rPr>
          <w:rFonts w:ascii="Times New Roman" w:hAnsi="Times New Roman"/>
          <w:sz w:val="28"/>
          <w:szCs w:val="28"/>
        </w:rPr>
        <w:t>Перехiдних</w:t>
      </w:r>
      <w:proofErr w:type="spellEnd"/>
      <w:r>
        <w:rPr>
          <w:rFonts w:ascii="Times New Roman" w:hAnsi="Times New Roman"/>
          <w:sz w:val="28"/>
          <w:szCs w:val="28"/>
        </w:rPr>
        <w:t xml:space="preserve"> положень ЦПК України до дня початку </w:t>
      </w:r>
      <w:proofErr w:type="spellStart"/>
      <w:r>
        <w:rPr>
          <w:rFonts w:ascii="Times New Roman" w:hAnsi="Times New Roman"/>
          <w:sz w:val="28"/>
          <w:szCs w:val="28"/>
        </w:rPr>
        <w:t>функцiонування</w:t>
      </w:r>
      <w:proofErr w:type="spellEnd"/>
      <w:r>
        <w:rPr>
          <w:rFonts w:ascii="Times New Roman" w:hAnsi="Times New Roman"/>
          <w:sz w:val="28"/>
          <w:szCs w:val="28"/>
        </w:rPr>
        <w:t xml:space="preserve"> Єдиної судової </w:t>
      </w:r>
      <w:proofErr w:type="spellStart"/>
      <w:r>
        <w:rPr>
          <w:rFonts w:ascii="Times New Roman" w:hAnsi="Times New Roman"/>
          <w:sz w:val="28"/>
          <w:szCs w:val="28"/>
        </w:rPr>
        <w:t>iнформацi</w:t>
      </w:r>
      <w:r w:rsidRPr="00FF0EAB">
        <w:rPr>
          <w:rFonts w:ascii="Times New Roman" w:hAnsi="Times New Roman"/>
          <w:sz w:val="28"/>
          <w:szCs w:val="28"/>
        </w:rPr>
        <w:t>йно</w:t>
      </w:r>
      <w:proofErr w:type="spellEnd"/>
      <w:r>
        <w:rPr>
          <w:rFonts w:ascii="Times New Roman" w:hAnsi="Times New Roman"/>
          <w:sz w:val="28"/>
          <w:szCs w:val="28"/>
        </w:rPr>
        <w:t>-телекомунікаційної системи подання, реєстрація, надсилання процесуальних та інших документів, доказів, формування, зберігання та надсилання матеріалів справи здійснюються в паперовій формі.</w:t>
      </w:r>
    </w:p>
    <w:p w:rsidR="00C53CDC" w:rsidRDefault="00C53CDC" w:rsidP="00C53CDC">
      <w:pPr>
        <w:pStyle w:val="10"/>
        <w:ind w:firstLine="709"/>
        <w:jc w:val="both"/>
        <w:rPr>
          <w:rStyle w:val="af3"/>
        </w:rPr>
      </w:pPr>
      <w:r>
        <w:t>Відповідно до Наказу Державної судової адміністрації України (далі - ДСА України) від 1 червня 2020 року № 247 з 1 червня 2020 року в дослідну експлуатацію запроваджено підсистеми «Електронний суд» та «Електронний кабінет» у всіх місцевих та апеляційних судах України (крім Київського апеляційного суду) та Касаційному адміністративному суді у складі Верховного Суду.</w:t>
      </w:r>
    </w:p>
    <w:p w:rsidR="00C53CDC" w:rsidRDefault="00C53CDC" w:rsidP="00C53CDC">
      <w:pPr>
        <w:pStyle w:val="10"/>
        <w:ind w:firstLine="709"/>
        <w:jc w:val="both"/>
        <w:rPr>
          <w:rStyle w:val="af3"/>
        </w:rPr>
      </w:pPr>
      <w:r>
        <w:rPr>
          <w:rStyle w:val="af3"/>
        </w:rPr>
        <w:t>Суддя в своїх поясненнях вказала, що Єдина судова інформаційно-телекомунікаційна система, у тому числі, підсистема електронного суду в Київському апеляційному суді не функціонують, а тому документи, подані на електронну поштову скриньку суду, не можуть бути предметом судового розгляду, а також немає можливості отр</w:t>
      </w:r>
      <w:r w:rsidR="00E137E0">
        <w:rPr>
          <w:rStyle w:val="af3"/>
        </w:rPr>
        <w:t xml:space="preserve">имувати судові рішення та інші </w:t>
      </w:r>
      <w:proofErr w:type="spellStart"/>
      <w:r>
        <w:rPr>
          <w:rStyle w:val="af3"/>
        </w:rPr>
        <w:t>електоронні</w:t>
      </w:r>
      <w:proofErr w:type="spellEnd"/>
      <w:r>
        <w:rPr>
          <w:rStyle w:val="af3"/>
        </w:rPr>
        <w:t xml:space="preserve"> документи за допомогою </w:t>
      </w:r>
      <w:proofErr w:type="spellStart"/>
      <w:r>
        <w:rPr>
          <w:rStyle w:val="af3"/>
        </w:rPr>
        <w:t>зареєстрованного</w:t>
      </w:r>
      <w:proofErr w:type="spellEnd"/>
      <w:r>
        <w:rPr>
          <w:rStyle w:val="af3"/>
        </w:rPr>
        <w:t xml:space="preserve"> електронного кабінету. З огляду на те, що Єдина судова інформаційно-телекомунікаційна система, у тому числі підсистема електронного суду в Київському апеляційному суді не функціонують, документи, які подані на електронну поштову скриньку суду не можуть вважатися такими, що подані через електронний кабінет за допомогою Єдиної судової інформаційно-телекомунікаційної системи.</w:t>
      </w:r>
    </w:p>
    <w:p w:rsidR="00C53CDC" w:rsidRDefault="00C53CDC" w:rsidP="00C53CDC">
      <w:pPr>
        <w:pStyle w:val="10"/>
        <w:ind w:firstLine="709"/>
        <w:jc w:val="both"/>
        <w:rPr>
          <w:rStyle w:val="af3"/>
        </w:rPr>
      </w:pPr>
      <w:r>
        <w:rPr>
          <w:rStyle w:val="af3"/>
        </w:rPr>
        <w:t xml:space="preserve">Крім цього, суддя акцентувала, що електронний кабінет в розумінні норм Положення про автоматизовану систему документообігу суду (далі - Положення) - це захищений веб-сервіс, за допомогою якого забезпечується взаємодія авторизованого користувача з </w:t>
      </w:r>
      <w:r>
        <w:t>автоматизованою системою документообігу суду</w:t>
      </w:r>
      <w:r>
        <w:rPr>
          <w:rStyle w:val="af3"/>
        </w:rPr>
        <w:t xml:space="preserve"> (далі – АСДС) в режимі реального часу. На думку судді, ототожнення електронного кабінету з електронною поштовою скринькою є помилковим.</w:t>
      </w:r>
    </w:p>
    <w:p w:rsidR="00C53CDC" w:rsidRDefault="00C53CDC" w:rsidP="00C53CDC">
      <w:pPr>
        <w:pStyle w:val="10"/>
        <w:ind w:firstLine="709"/>
        <w:jc w:val="both"/>
        <w:rPr>
          <w:rStyle w:val="af3"/>
        </w:rPr>
      </w:pPr>
      <w:r>
        <w:rPr>
          <w:rStyle w:val="af3"/>
        </w:rPr>
        <w:t>Суддя звернула увагу, що у вищезазначених листах було роз</w:t>
      </w:r>
      <w:r w:rsidRPr="00FF0EAB">
        <w:rPr>
          <w:rStyle w:val="af3"/>
          <w:lang w:val="ru-RU"/>
        </w:rPr>
        <w:t>’</w:t>
      </w:r>
      <w:proofErr w:type="spellStart"/>
      <w:r>
        <w:rPr>
          <w:rStyle w:val="af3"/>
        </w:rPr>
        <w:t>яснено</w:t>
      </w:r>
      <w:proofErr w:type="spellEnd"/>
      <w:r>
        <w:rPr>
          <w:rStyle w:val="af3"/>
        </w:rPr>
        <w:t xml:space="preserve"> </w:t>
      </w:r>
      <w:r w:rsidR="006706D8">
        <w:rPr>
          <w:rStyle w:val="af3"/>
        </w:rPr>
        <w:t xml:space="preserve">        </w:t>
      </w:r>
      <w:r w:rsidR="00300B6B" w:rsidRPr="00E74F56">
        <w:rPr>
          <w:rStyle w:val="af3"/>
        </w:rPr>
        <w:t>ОСОБА1</w:t>
      </w:r>
      <w:r>
        <w:rPr>
          <w:rStyle w:val="af3"/>
        </w:rPr>
        <w:t xml:space="preserve"> та </w:t>
      </w:r>
      <w:r w:rsidR="00300B6B" w:rsidRPr="00E74F56">
        <w:rPr>
          <w:rStyle w:val="af3"/>
        </w:rPr>
        <w:t>ОСОБА2</w:t>
      </w:r>
      <w:r w:rsidRPr="00E74F56">
        <w:rPr>
          <w:rStyle w:val="af3"/>
        </w:rPr>
        <w:t xml:space="preserve"> </w:t>
      </w:r>
      <w:r>
        <w:rPr>
          <w:rStyle w:val="af3"/>
        </w:rPr>
        <w:t xml:space="preserve"> порядок подання процесуальних документів до початку функціонування в Київському апеляційному судді Єдиної судової </w:t>
      </w:r>
      <w:proofErr w:type="spellStart"/>
      <w:r>
        <w:rPr>
          <w:rStyle w:val="af3"/>
        </w:rPr>
        <w:t>iнформацiйно</w:t>
      </w:r>
      <w:proofErr w:type="spellEnd"/>
      <w:r>
        <w:rPr>
          <w:rStyle w:val="af3"/>
        </w:rPr>
        <w:t>-телекомунікаційної системи, а також вказала, що фактичне повернення вказаних апеляційних скарг, заяви про поновлення процесуального строку та заяви про ухвалення окремої ухвали нею не здійснювалося, оскільки вони надійшли в електронному вигляді.</w:t>
      </w:r>
    </w:p>
    <w:p w:rsidR="00C53CDC" w:rsidRDefault="00C53CDC" w:rsidP="00C53CDC">
      <w:pPr>
        <w:pStyle w:val="11"/>
        <w:spacing w:before="0" w:after="0"/>
        <w:jc w:val="both"/>
        <w:rPr>
          <w:rStyle w:val="af3"/>
          <w:sz w:val="28"/>
          <w:szCs w:val="28"/>
        </w:rPr>
      </w:pPr>
      <w:r>
        <w:rPr>
          <w:rStyle w:val="af3"/>
        </w:rPr>
        <w:t xml:space="preserve">      </w:t>
      </w:r>
      <w:r>
        <w:rPr>
          <w:rStyle w:val="af3"/>
          <w:lang w:val="uk-UA"/>
        </w:rPr>
        <w:t xml:space="preserve">     </w:t>
      </w:r>
      <w:r w:rsidR="006706D8">
        <w:rPr>
          <w:rStyle w:val="af3"/>
          <w:lang w:val="uk-UA"/>
        </w:rPr>
        <w:t xml:space="preserve"> </w:t>
      </w:r>
      <w:proofErr w:type="spellStart"/>
      <w:r>
        <w:rPr>
          <w:rStyle w:val="af3"/>
          <w:sz w:val="28"/>
          <w:szCs w:val="28"/>
        </w:rPr>
        <w:t>Щодо</w:t>
      </w:r>
      <w:proofErr w:type="spellEnd"/>
      <w:r>
        <w:rPr>
          <w:rStyle w:val="af3"/>
          <w:sz w:val="28"/>
          <w:szCs w:val="28"/>
        </w:rPr>
        <w:t xml:space="preserve"> </w:t>
      </w:r>
      <w:proofErr w:type="spellStart"/>
      <w:r>
        <w:rPr>
          <w:rStyle w:val="af3"/>
          <w:sz w:val="28"/>
          <w:szCs w:val="28"/>
        </w:rPr>
        <w:t>твердження</w:t>
      </w:r>
      <w:proofErr w:type="spellEnd"/>
      <w:r>
        <w:rPr>
          <w:rStyle w:val="af3"/>
          <w:sz w:val="28"/>
          <w:szCs w:val="28"/>
        </w:rPr>
        <w:t xml:space="preserve"> </w:t>
      </w:r>
      <w:proofErr w:type="spellStart"/>
      <w:r>
        <w:rPr>
          <w:rStyle w:val="af3"/>
          <w:sz w:val="28"/>
          <w:szCs w:val="28"/>
        </w:rPr>
        <w:t>скаржника</w:t>
      </w:r>
      <w:proofErr w:type="spellEnd"/>
      <w:r>
        <w:rPr>
          <w:rStyle w:val="af3"/>
          <w:sz w:val="28"/>
          <w:szCs w:val="28"/>
        </w:rPr>
        <w:t xml:space="preserve"> про </w:t>
      </w:r>
      <w:proofErr w:type="spellStart"/>
      <w:r>
        <w:rPr>
          <w:rStyle w:val="af3"/>
          <w:sz w:val="28"/>
          <w:szCs w:val="28"/>
        </w:rPr>
        <w:t>незаконну</w:t>
      </w:r>
      <w:proofErr w:type="spellEnd"/>
      <w:r>
        <w:rPr>
          <w:rStyle w:val="af3"/>
          <w:sz w:val="28"/>
          <w:szCs w:val="28"/>
        </w:rPr>
        <w:t xml:space="preserve"> </w:t>
      </w:r>
      <w:proofErr w:type="spellStart"/>
      <w:r>
        <w:rPr>
          <w:rStyle w:val="af3"/>
          <w:sz w:val="28"/>
          <w:szCs w:val="28"/>
        </w:rPr>
        <w:t>відмову</w:t>
      </w:r>
      <w:proofErr w:type="spellEnd"/>
      <w:r>
        <w:rPr>
          <w:rStyle w:val="af3"/>
          <w:sz w:val="28"/>
          <w:szCs w:val="28"/>
        </w:rPr>
        <w:t xml:space="preserve"> у </w:t>
      </w:r>
      <w:proofErr w:type="spellStart"/>
      <w:r>
        <w:rPr>
          <w:rStyle w:val="af3"/>
          <w:sz w:val="28"/>
          <w:szCs w:val="28"/>
        </w:rPr>
        <w:t>доступі</w:t>
      </w:r>
      <w:proofErr w:type="spellEnd"/>
      <w:r>
        <w:rPr>
          <w:rStyle w:val="af3"/>
          <w:sz w:val="28"/>
          <w:szCs w:val="28"/>
        </w:rPr>
        <w:t xml:space="preserve"> до </w:t>
      </w:r>
      <w:proofErr w:type="spellStart"/>
      <w:r>
        <w:rPr>
          <w:rStyle w:val="af3"/>
          <w:sz w:val="28"/>
          <w:szCs w:val="28"/>
        </w:rPr>
        <w:t>правосуддя</w:t>
      </w:r>
      <w:proofErr w:type="spellEnd"/>
      <w:r>
        <w:rPr>
          <w:rStyle w:val="af3"/>
          <w:sz w:val="28"/>
          <w:szCs w:val="28"/>
        </w:rPr>
        <w:t xml:space="preserve"> та</w:t>
      </w:r>
      <w:r>
        <w:rPr>
          <w:rStyle w:val="af3"/>
          <w:sz w:val="28"/>
          <w:szCs w:val="28"/>
          <w:lang w:val="uk-UA"/>
        </w:rPr>
        <w:t xml:space="preserve"> про</w:t>
      </w:r>
      <w:r>
        <w:rPr>
          <w:rStyle w:val="af3"/>
          <w:sz w:val="28"/>
          <w:szCs w:val="28"/>
        </w:rPr>
        <w:t xml:space="preserve"> </w:t>
      </w:r>
      <w:proofErr w:type="spellStart"/>
      <w:r>
        <w:rPr>
          <w:rStyle w:val="af3"/>
          <w:sz w:val="28"/>
          <w:szCs w:val="28"/>
        </w:rPr>
        <w:t>безпідставне</w:t>
      </w:r>
      <w:proofErr w:type="spellEnd"/>
      <w:r>
        <w:rPr>
          <w:rStyle w:val="af3"/>
          <w:sz w:val="28"/>
          <w:szCs w:val="28"/>
        </w:rPr>
        <w:t xml:space="preserve"> </w:t>
      </w:r>
      <w:proofErr w:type="spellStart"/>
      <w:r>
        <w:rPr>
          <w:rStyle w:val="af3"/>
          <w:sz w:val="28"/>
          <w:szCs w:val="28"/>
        </w:rPr>
        <w:t>затягування</w:t>
      </w:r>
      <w:proofErr w:type="spellEnd"/>
      <w:r>
        <w:rPr>
          <w:rStyle w:val="af3"/>
          <w:sz w:val="28"/>
          <w:szCs w:val="28"/>
        </w:rPr>
        <w:t xml:space="preserve"> </w:t>
      </w:r>
      <w:proofErr w:type="spellStart"/>
      <w:r>
        <w:rPr>
          <w:rStyle w:val="af3"/>
          <w:sz w:val="28"/>
          <w:szCs w:val="28"/>
        </w:rPr>
        <w:t>або</w:t>
      </w:r>
      <w:proofErr w:type="spellEnd"/>
      <w:r>
        <w:rPr>
          <w:rStyle w:val="af3"/>
          <w:sz w:val="28"/>
          <w:szCs w:val="28"/>
        </w:rPr>
        <w:t xml:space="preserve"> </w:t>
      </w:r>
      <w:proofErr w:type="spellStart"/>
      <w:r>
        <w:rPr>
          <w:rStyle w:val="af3"/>
          <w:sz w:val="28"/>
          <w:szCs w:val="28"/>
        </w:rPr>
        <w:t>невжиття</w:t>
      </w:r>
      <w:proofErr w:type="spellEnd"/>
      <w:r>
        <w:rPr>
          <w:rStyle w:val="af3"/>
          <w:sz w:val="28"/>
          <w:szCs w:val="28"/>
        </w:rPr>
        <w:t xml:space="preserve"> </w:t>
      </w:r>
      <w:proofErr w:type="spellStart"/>
      <w:r>
        <w:rPr>
          <w:rStyle w:val="af3"/>
          <w:sz w:val="28"/>
          <w:szCs w:val="28"/>
        </w:rPr>
        <w:t>суддею</w:t>
      </w:r>
      <w:proofErr w:type="spellEnd"/>
      <w:r>
        <w:rPr>
          <w:rStyle w:val="af3"/>
          <w:sz w:val="28"/>
          <w:szCs w:val="28"/>
        </w:rPr>
        <w:t xml:space="preserve"> </w:t>
      </w:r>
      <w:proofErr w:type="spellStart"/>
      <w:r>
        <w:rPr>
          <w:rStyle w:val="af3"/>
          <w:sz w:val="28"/>
          <w:szCs w:val="28"/>
        </w:rPr>
        <w:t>Крижанівською</w:t>
      </w:r>
      <w:proofErr w:type="spellEnd"/>
      <w:r>
        <w:rPr>
          <w:rStyle w:val="af3"/>
          <w:sz w:val="28"/>
          <w:szCs w:val="28"/>
        </w:rPr>
        <w:t xml:space="preserve"> Г.В. </w:t>
      </w:r>
      <w:proofErr w:type="spellStart"/>
      <w:r>
        <w:rPr>
          <w:rStyle w:val="af3"/>
          <w:sz w:val="28"/>
          <w:szCs w:val="28"/>
        </w:rPr>
        <w:t>заходів</w:t>
      </w:r>
      <w:proofErr w:type="spellEnd"/>
      <w:r>
        <w:rPr>
          <w:rStyle w:val="af3"/>
          <w:sz w:val="28"/>
          <w:szCs w:val="28"/>
        </w:rPr>
        <w:t xml:space="preserve"> </w:t>
      </w:r>
      <w:proofErr w:type="spellStart"/>
      <w:r>
        <w:rPr>
          <w:rStyle w:val="af3"/>
          <w:sz w:val="28"/>
          <w:szCs w:val="28"/>
        </w:rPr>
        <w:t>щодо</w:t>
      </w:r>
      <w:proofErr w:type="spellEnd"/>
      <w:r>
        <w:rPr>
          <w:rStyle w:val="af3"/>
          <w:sz w:val="28"/>
          <w:szCs w:val="28"/>
        </w:rPr>
        <w:t xml:space="preserve"> </w:t>
      </w:r>
      <w:proofErr w:type="spellStart"/>
      <w:r>
        <w:rPr>
          <w:rStyle w:val="af3"/>
          <w:sz w:val="28"/>
          <w:szCs w:val="28"/>
        </w:rPr>
        <w:t>розгляду</w:t>
      </w:r>
      <w:proofErr w:type="spellEnd"/>
      <w:r>
        <w:rPr>
          <w:rStyle w:val="af3"/>
          <w:sz w:val="28"/>
          <w:szCs w:val="28"/>
        </w:rPr>
        <w:t xml:space="preserve"> </w:t>
      </w:r>
      <w:proofErr w:type="spellStart"/>
      <w:r>
        <w:rPr>
          <w:rStyle w:val="af3"/>
          <w:sz w:val="28"/>
          <w:szCs w:val="28"/>
        </w:rPr>
        <w:t>справи</w:t>
      </w:r>
      <w:proofErr w:type="spellEnd"/>
      <w:r>
        <w:rPr>
          <w:rStyle w:val="af3"/>
          <w:sz w:val="28"/>
          <w:szCs w:val="28"/>
        </w:rPr>
        <w:t xml:space="preserve"> </w:t>
      </w:r>
      <w:proofErr w:type="spellStart"/>
      <w:r>
        <w:rPr>
          <w:rStyle w:val="af3"/>
          <w:sz w:val="28"/>
          <w:szCs w:val="28"/>
        </w:rPr>
        <w:t>впродовж</w:t>
      </w:r>
      <w:proofErr w:type="spellEnd"/>
      <w:r>
        <w:rPr>
          <w:rStyle w:val="af3"/>
          <w:sz w:val="28"/>
          <w:szCs w:val="28"/>
        </w:rPr>
        <w:t xml:space="preserve"> строку</w:t>
      </w:r>
      <w:r>
        <w:rPr>
          <w:rStyle w:val="af3"/>
          <w:sz w:val="28"/>
          <w:szCs w:val="28"/>
          <w:lang w:val="uk-UA"/>
        </w:rPr>
        <w:t>, встановленого законом</w:t>
      </w:r>
      <w:r>
        <w:rPr>
          <w:rStyle w:val="af3"/>
          <w:sz w:val="28"/>
          <w:szCs w:val="28"/>
        </w:rPr>
        <w:t xml:space="preserve"> </w:t>
      </w:r>
      <w:proofErr w:type="spellStart"/>
      <w:r>
        <w:rPr>
          <w:rStyle w:val="af3"/>
          <w:sz w:val="28"/>
          <w:szCs w:val="28"/>
        </w:rPr>
        <w:t>попередньою</w:t>
      </w:r>
      <w:proofErr w:type="spellEnd"/>
      <w:r>
        <w:rPr>
          <w:rStyle w:val="af3"/>
          <w:sz w:val="28"/>
          <w:szCs w:val="28"/>
        </w:rPr>
        <w:t xml:space="preserve"> </w:t>
      </w:r>
      <w:proofErr w:type="spellStart"/>
      <w:r>
        <w:rPr>
          <w:rStyle w:val="af3"/>
          <w:sz w:val="28"/>
          <w:szCs w:val="28"/>
        </w:rPr>
        <w:t>перевіркою</w:t>
      </w:r>
      <w:proofErr w:type="spellEnd"/>
      <w:r>
        <w:rPr>
          <w:rStyle w:val="af3"/>
          <w:sz w:val="28"/>
          <w:szCs w:val="28"/>
        </w:rPr>
        <w:t xml:space="preserve"> </w:t>
      </w:r>
      <w:proofErr w:type="spellStart"/>
      <w:r>
        <w:rPr>
          <w:rStyle w:val="af3"/>
          <w:sz w:val="28"/>
          <w:szCs w:val="28"/>
        </w:rPr>
        <w:t>встановлено</w:t>
      </w:r>
      <w:proofErr w:type="spellEnd"/>
      <w:r>
        <w:rPr>
          <w:rStyle w:val="af3"/>
          <w:sz w:val="28"/>
          <w:szCs w:val="28"/>
        </w:rPr>
        <w:t xml:space="preserve"> </w:t>
      </w:r>
      <w:proofErr w:type="spellStart"/>
      <w:r>
        <w:rPr>
          <w:rStyle w:val="af3"/>
          <w:sz w:val="28"/>
          <w:szCs w:val="28"/>
        </w:rPr>
        <w:t>таке</w:t>
      </w:r>
      <w:proofErr w:type="spellEnd"/>
      <w:r>
        <w:rPr>
          <w:rStyle w:val="af3"/>
          <w:sz w:val="28"/>
          <w:szCs w:val="28"/>
        </w:rPr>
        <w:t>.</w:t>
      </w:r>
    </w:p>
    <w:p w:rsidR="00C53CDC" w:rsidRPr="00E12DF0" w:rsidRDefault="00C53CDC" w:rsidP="00C53CDC">
      <w:pPr>
        <w:pStyle w:val="11"/>
        <w:spacing w:before="0" w:after="0"/>
        <w:jc w:val="both"/>
        <w:rPr>
          <w:b/>
          <w:sz w:val="28"/>
          <w:szCs w:val="28"/>
          <w:shd w:val="clear" w:color="auto" w:fill="FFFFFF"/>
          <w:lang w:val="uk-UA"/>
        </w:rPr>
      </w:pPr>
      <w:r w:rsidRPr="00E12DF0">
        <w:rPr>
          <w:rStyle w:val="af3"/>
          <w:sz w:val="28"/>
          <w:szCs w:val="28"/>
        </w:rPr>
        <w:t xml:space="preserve">    </w:t>
      </w:r>
      <w:r w:rsidRPr="00E12DF0">
        <w:rPr>
          <w:rStyle w:val="af3"/>
          <w:sz w:val="28"/>
          <w:szCs w:val="28"/>
          <w:lang w:val="uk-UA"/>
        </w:rPr>
        <w:t xml:space="preserve">    </w:t>
      </w:r>
      <w:r w:rsidR="006706D8">
        <w:rPr>
          <w:rStyle w:val="af3"/>
          <w:sz w:val="28"/>
          <w:szCs w:val="28"/>
          <w:lang w:val="uk-UA"/>
        </w:rPr>
        <w:t xml:space="preserve"> </w:t>
      </w:r>
      <w:r w:rsidRPr="00E12DF0">
        <w:rPr>
          <w:rStyle w:val="af3"/>
          <w:sz w:val="28"/>
          <w:szCs w:val="28"/>
          <w:lang w:val="uk-UA"/>
        </w:rPr>
        <w:t xml:space="preserve"> </w:t>
      </w:r>
      <w:r w:rsidRPr="00E12DF0">
        <w:rPr>
          <w:b/>
          <w:sz w:val="28"/>
          <w:szCs w:val="28"/>
        </w:rPr>
        <w:t>Справа № 754/8744/18</w:t>
      </w:r>
      <w:r w:rsidRPr="00E12DF0">
        <w:rPr>
          <w:b/>
          <w:sz w:val="28"/>
          <w:szCs w:val="28"/>
          <w:lang w:val="uk-UA"/>
        </w:rPr>
        <w:t>.</w:t>
      </w:r>
    </w:p>
    <w:p w:rsidR="00C53CDC" w:rsidRDefault="00C53CDC" w:rsidP="00C53CDC">
      <w:pPr>
        <w:pStyle w:val="af4"/>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line="280" w:lineRule="atLeast"/>
        <w:jc w:val="both"/>
        <w:rPr>
          <w:rFonts w:ascii="Times New Roman" w:eastAsia="Times New Roman" w:hAnsi="Times New Roman" w:cs="Times New Roman"/>
          <w:sz w:val="28"/>
          <w:szCs w:val="28"/>
        </w:rPr>
      </w:pPr>
      <w:r>
        <w:rPr>
          <w:rFonts w:ascii="Times New Roman" w:hAnsi="Times New Roman"/>
          <w:sz w:val="28"/>
          <w:szCs w:val="28"/>
        </w:rPr>
        <w:t xml:space="preserve">        </w:t>
      </w:r>
      <w:r w:rsidR="006706D8">
        <w:rPr>
          <w:rFonts w:ascii="Times New Roman" w:hAnsi="Times New Roman"/>
          <w:sz w:val="28"/>
          <w:szCs w:val="28"/>
        </w:rPr>
        <w:t xml:space="preserve"> </w:t>
      </w:r>
      <w:r>
        <w:rPr>
          <w:rFonts w:ascii="Times New Roman" w:hAnsi="Times New Roman"/>
          <w:sz w:val="28"/>
          <w:szCs w:val="28"/>
        </w:rPr>
        <w:t xml:space="preserve"> З відомостей у Єдиному державному реєстрі судових рішень встановлено, що у Деснянському районному суді міста Києва перебувала цивільна справа                       № 754/8744/18 за позовною заявою </w:t>
      </w:r>
      <w:r w:rsidR="00300B6B" w:rsidRPr="00E74F56">
        <w:rPr>
          <w:rFonts w:ascii="Times New Roman" w:hAnsi="Times New Roman"/>
          <w:sz w:val="28"/>
          <w:szCs w:val="28"/>
        </w:rPr>
        <w:t>ОСОБА3</w:t>
      </w:r>
      <w:r w:rsidRPr="003E79FA">
        <w:rPr>
          <w:rFonts w:ascii="Times New Roman" w:hAnsi="Times New Roman"/>
          <w:sz w:val="28"/>
          <w:szCs w:val="28"/>
        </w:rPr>
        <w:t xml:space="preserve"> </w:t>
      </w:r>
      <w:r>
        <w:rPr>
          <w:rFonts w:ascii="Times New Roman" w:hAnsi="Times New Roman"/>
          <w:sz w:val="28"/>
          <w:szCs w:val="28"/>
        </w:rPr>
        <w:t xml:space="preserve">до </w:t>
      </w:r>
      <w:r w:rsidR="00300B6B" w:rsidRPr="00E74F56">
        <w:rPr>
          <w:rFonts w:ascii="Times New Roman" w:hAnsi="Times New Roman"/>
          <w:sz w:val="28"/>
          <w:szCs w:val="28"/>
        </w:rPr>
        <w:t>ОСОБА4</w:t>
      </w:r>
      <w:r w:rsidRPr="00300B6B">
        <w:rPr>
          <w:rFonts w:ascii="Times New Roman" w:hAnsi="Times New Roman"/>
          <w:sz w:val="28"/>
          <w:szCs w:val="28"/>
        </w:rPr>
        <w:t>,</w:t>
      </w:r>
      <w:r w:rsidRPr="003E79FA">
        <w:rPr>
          <w:rFonts w:ascii="Times New Roman" w:hAnsi="Times New Roman"/>
          <w:sz w:val="28"/>
          <w:szCs w:val="28"/>
        </w:rPr>
        <w:t xml:space="preserve"> </w:t>
      </w:r>
      <w:r>
        <w:rPr>
          <w:rFonts w:ascii="Times New Roman" w:hAnsi="Times New Roman"/>
          <w:sz w:val="28"/>
          <w:szCs w:val="28"/>
        </w:rPr>
        <w:t>Виконавчого органу Київської міської ради (Київська міська державна адміністрація) Головного управління житлового забезпечення про визнання протиправним і скасування наказу у частині видачі ордера на жиле приміщення, визнання недійсним і скасування ордера на право зайняття жилого приміщення, визнання протиправним і скасування наказу у частині видачі свідоцтва про право власності на квартиру, визнання недійсним і скасування свідоцтва про право власності на квартиру.</w:t>
      </w:r>
    </w:p>
    <w:p w:rsidR="00C53CDC" w:rsidRDefault="00C53CDC" w:rsidP="00C53CDC">
      <w:pPr>
        <w:pStyle w:val="10"/>
        <w:ind w:firstLine="709"/>
        <w:jc w:val="both"/>
        <w:rPr>
          <w:rStyle w:val="af3"/>
        </w:rPr>
      </w:pPr>
      <w:r>
        <w:rPr>
          <w:rStyle w:val="af3"/>
        </w:rPr>
        <w:t xml:space="preserve">Рішенням судді Деснянського районного суду міста Києва </w:t>
      </w:r>
      <w:proofErr w:type="spellStart"/>
      <w:r>
        <w:rPr>
          <w:rStyle w:val="af3"/>
        </w:rPr>
        <w:t>Клочко</w:t>
      </w:r>
      <w:proofErr w:type="spellEnd"/>
      <w:r>
        <w:rPr>
          <w:rStyle w:val="af3"/>
        </w:rPr>
        <w:t xml:space="preserve"> І.В. від</w:t>
      </w:r>
      <w:r w:rsidR="006706D8">
        <w:rPr>
          <w:rStyle w:val="af3"/>
        </w:rPr>
        <w:t xml:space="preserve">            </w:t>
      </w:r>
      <w:r>
        <w:rPr>
          <w:rStyle w:val="af3"/>
        </w:rPr>
        <w:t xml:space="preserve"> 9 вересня 2019 року в задоволенні позовної заяви </w:t>
      </w:r>
      <w:r w:rsidR="00300B6B" w:rsidRPr="00E74F56">
        <w:t>ОСОБА3</w:t>
      </w:r>
      <w:r w:rsidR="003E79FA">
        <w:rPr>
          <w:rStyle w:val="af3"/>
        </w:rPr>
        <w:t xml:space="preserve"> </w:t>
      </w:r>
      <w:r>
        <w:rPr>
          <w:rStyle w:val="af3"/>
        </w:rPr>
        <w:t xml:space="preserve">до </w:t>
      </w:r>
      <w:r w:rsidR="00300B6B" w:rsidRPr="00E74F56">
        <w:t>ОСОБА4</w:t>
      </w:r>
      <w:r w:rsidRPr="00300B6B">
        <w:rPr>
          <w:rStyle w:val="af3"/>
        </w:rPr>
        <w:t xml:space="preserve">, </w:t>
      </w:r>
      <w:r>
        <w:rPr>
          <w:rStyle w:val="af3"/>
        </w:rPr>
        <w:t>Виконавчого органу Київської міської ради (Київська міська державна адміністрація) Головного управління житлового забезпечення про визнання протиправним і скасування наказу у частині видачі ордера на жиле приміщення, визнання недійсним і скасування ордера на право зайняття жилого приміщення, визнання протиправним і скасування наказу у частині видачі свідоцтва про право власності на квартиру, визнання недійсним і скасування свідоцтва про право власності на квартиру відмовлено повністю.</w:t>
      </w:r>
    </w:p>
    <w:p w:rsidR="00C53CDC" w:rsidRDefault="00C53CDC" w:rsidP="00C53CDC">
      <w:pPr>
        <w:pStyle w:val="af4"/>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jc w:val="both"/>
        <w:rPr>
          <w:rFonts w:ascii="Times New Roman" w:eastAsia="Times New Roman" w:hAnsi="Times New Roman" w:cs="Times New Roman"/>
          <w:sz w:val="28"/>
          <w:szCs w:val="28"/>
        </w:rPr>
      </w:pPr>
      <w:r>
        <w:rPr>
          <w:rStyle w:val="af3"/>
          <w:rFonts w:ascii="Times New Roman" w:hAnsi="Times New Roman"/>
          <w:sz w:val="28"/>
          <w:szCs w:val="28"/>
        </w:rPr>
        <w:t xml:space="preserve">         </w:t>
      </w:r>
      <w:r>
        <w:rPr>
          <w:rFonts w:ascii="Times New Roman" w:hAnsi="Times New Roman"/>
          <w:sz w:val="28"/>
          <w:szCs w:val="28"/>
        </w:rPr>
        <w:t xml:space="preserve">27 січня 2020 року представник відповідача </w:t>
      </w:r>
      <w:r w:rsidR="00300B6B" w:rsidRPr="00E74F56">
        <w:rPr>
          <w:rFonts w:ascii="Times New Roman" w:hAnsi="Times New Roman"/>
          <w:sz w:val="28"/>
          <w:szCs w:val="28"/>
        </w:rPr>
        <w:t>ОСОБА4</w:t>
      </w:r>
      <w:r>
        <w:rPr>
          <w:rFonts w:ascii="Times New Roman" w:hAnsi="Times New Roman"/>
          <w:sz w:val="28"/>
          <w:szCs w:val="28"/>
        </w:rPr>
        <w:t xml:space="preserve"> </w:t>
      </w:r>
      <w:r w:rsidR="004A11AC">
        <w:rPr>
          <w:rFonts w:ascii="Times New Roman" w:hAnsi="Times New Roman"/>
          <w:sz w:val="28"/>
          <w:szCs w:val="28"/>
        </w:rPr>
        <w:t>–</w:t>
      </w:r>
      <w:r>
        <w:rPr>
          <w:rFonts w:ascii="Times New Roman" w:hAnsi="Times New Roman"/>
          <w:sz w:val="28"/>
          <w:szCs w:val="28"/>
        </w:rPr>
        <w:t xml:space="preserve"> </w:t>
      </w:r>
      <w:r w:rsidR="00300B6B" w:rsidRPr="00E74F56">
        <w:rPr>
          <w:rFonts w:ascii="Times New Roman" w:hAnsi="Times New Roman"/>
          <w:sz w:val="28"/>
          <w:szCs w:val="28"/>
        </w:rPr>
        <w:t>ОСОБА1</w:t>
      </w:r>
      <w:r w:rsidRPr="00FF0EAB">
        <w:rPr>
          <w:rFonts w:ascii="Times New Roman" w:hAnsi="Times New Roman"/>
          <w:sz w:val="28"/>
          <w:szCs w:val="28"/>
          <w:lang w:val="ru-RU"/>
        </w:rPr>
        <w:t xml:space="preserve"> </w:t>
      </w:r>
      <w:r>
        <w:rPr>
          <w:rFonts w:ascii="Times New Roman" w:hAnsi="Times New Roman"/>
          <w:sz w:val="28"/>
          <w:szCs w:val="28"/>
        </w:rPr>
        <w:t>подав до Деснянського районного суду міста Києва заяву про ухвалення додаткового рішення, посилаючись на те, що 9 вересня 2019 року Деснянським районним судом міста Києва було ухвалено рішення по справі 754/8744/18 за позовом  </w:t>
      </w:r>
      <w:r w:rsidR="00300B6B" w:rsidRPr="00E74F56">
        <w:rPr>
          <w:rFonts w:ascii="Times New Roman" w:hAnsi="Times New Roman"/>
          <w:sz w:val="28"/>
          <w:szCs w:val="28"/>
        </w:rPr>
        <w:t>ОСОБА3</w:t>
      </w:r>
      <w:r w:rsidR="004A11AC" w:rsidRPr="003E79FA">
        <w:rPr>
          <w:rFonts w:ascii="Times New Roman" w:hAnsi="Times New Roman"/>
          <w:sz w:val="28"/>
          <w:szCs w:val="28"/>
        </w:rPr>
        <w:t xml:space="preserve"> </w:t>
      </w:r>
      <w:r w:rsidR="004A11AC">
        <w:rPr>
          <w:rFonts w:ascii="Times New Roman" w:hAnsi="Times New Roman"/>
          <w:sz w:val="28"/>
          <w:szCs w:val="28"/>
        </w:rPr>
        <w:t xml:space="preserve">до </w:t>
      </w:r>
      <w:r w:rsidR="00300B6B" w:rsidRPr="00E74F56">
        <w:rPr>
          <w:rFonts w:ascii="Times New Roman" w:hAnsi="Times New Roman"/>
          <w:sz w:val="28"/>
          <w:szCs w:val="28"/>
        </w:rPr>
        <w:t>ОСОБА4</w:t>
      </w:r>
      <w:r w:rsidRPr="00300B6B">
        <w:rPr>
          <w:rFonts w:ascii="Times New Roman" w:hAnsi="Times New Roman"/>
          <w:sz w:val="28"/>
          <w:szCs w:val="28"/>
        </w:rPr>
        <w:t>,</w:t>
      </w:r>
      <w:r>
        <w:rPr>
          <w:rFonts w:ascii="Times New Roman" w:hAnsi="Times New Roman"/>
          <w:sz w:val="28"/>
          <w:szCs w:val="28"/>
        </w:rPr>
        <w:t xml:space="preserve"> Виконавчого органу Київської міської ради (Київська міська державна адміністрація) Головного управління житлового забезпечення про визнання протиправним і скасування наказу у частині видачі ордера на жиле приміщення, визнання недійсним і скасування ордера на право зайняття жилого приміщення, визнання протиправним і скасування наказу у частині видачі свідоцтва про право власності на квартиру, визнання недійсним і скасування свідоцтва про право власності на квартиру.</w:t>
      </w:r>
    </w:p>
    <w:p w:rsidR="00C53CDC" w:rsidRDefault="00C53CDC" w:rsidP="00C53CDC">
      <w:pPr>
        <w:pStyle w:val="af4"/>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line="280" w:lineRule="atLeast"/>
        <w:jc w:val="both"/>
        <w:rPr>
          <w:rFonts w:ascii="Times New Roman" w:eastAsia="Times New Roman" w:hAnsi="Times New Roman" w:cs="Times New Roman"/>
          <w:sz w:val="28"/>
          <w:szCs w:val="28"/>
        </w:rPr>
      </w:pPr>
      <w:r>
        <w:rPr>
          <w:rFonts w:ascii="Times New Roman" w:hAnsi="Times New Roman"/>
          <w:sz w:val="28"/>
          <w:szCs w:val="28"/>
        </w:rPr>
        <w:t xml:space="preserve">         При ознайомленні з повним тестом рішення, </w:t>
      </w:r>
      <w:r w:rsidR="00300B6B" w:rsidRPr="00E74F56">
        <w:rPr>
          <w:rFonts w:ascii="Times New Roman" w:hAnsi="Times New Roman"/>
          <w:sz w:val="28"/>
          <w:szCs w:val="28"/>
        </w:rPr>
        <w:t>ОСОБА4</w:t>
      </w:r>
      <w:r w:rsidRPr="004A11AC">
        <w:rPr>
          <w:rFonts w:ascii="Times New Roman" w:hAnsi="Times New Roman"/>
          <w:sz w:val="28"/>
          <w:szCs w:val="28"/>
        </w:rPr>
        <w:t xml:space="preserve"> виявила</w:t>
      </w:r>
      <w:r>
        <w:rPr>
          <w:rFonts w:ascii="Times New Roman" w:hAnsi="Times New Roman"/>
          <w:sz w:val="28"/>
          <w:szCs w:val="28"/>
        </w:rPr>
        <w:t xml:space="preserve">, що судом не вирішено питання судових витрат в частині суми судових витрат, які сторона відповідача </w:t>
      </w:r>
      <w:r w:rsidR="00300B6B" w:rsidRPr="002F7356">
        <w:rPr>
          <w:rFonts w:ascii="Times New Roman" w:hAnsi="Times New Roman"/>
          <w:sz w:val="28"/>
          <w:szCs w:val="28"/>
        </w:rPr>
        <w:t>ОСОБА4</w:t>
      </w:r>
      <w:r w:rsidRPr="004A11AC">
        <w:rPr>
          <w:rFonts w:ascii="Times New Roman" w:hAnsi="Times New Roman"/>
          <w:sz w:val="28"/>
          <w:szCs w:val="28"/>
        </w:rPr>
        <w:t xml:space="preserve"> понесла у зв’</w:t>
      </w:r>
      <w:r>
        <w:rPr>
          <w:rFonts w:ascii="Times New Roman" w:hAnsi="Times New Roman"/>
          <w:sz w:val="28"/>
          <w:szCs w:val="28"/>
        </w:rPr>
        <w:t>язку з розглядом справи.</w:t>
      </w:r>
    </w:p>
    <w:p w:rsidR="00C53CDC" w:rsidRDefault="00C53CDC" w:rsidP="00C53CDC">
      <w:pPr>
        <w:pStyle w:val="10"/>
        <w:ind w:firstLine="709"/>
        <w:jc w:val="both"/>
        <w:rPr>
          <w:rStyle w:val="af3"/>
        </w:rPr>
      </w:pPr>
      <w:r>
        <w:rPr>
          <w:rStyle w:val="af3"/>
        </w:rPr>
        <w:t xml:space="preserve">Додатковим рішенням судді </w:t>
      </w:r>
      <w:r>
        <w:t xml:space="preserve">Деснянського районного суду міста Києва </w:t>
      </w:r>
      <w:proofErr w:type="spellStart"/>
      <w:r>
        <w:t>Клочко</w:t>
      </w:r>
      <w:proofErr w:type="spellEnd"/>
      <w:r>
        <w:t xml:space="preserve"> І.В. від</w:t>
      </w:r>
      <w:r>
        <w:rPr>
          <w:rStyle w:val="af3"/>
        </w:rPr>
        <w:t xml:space="preserve"> 21 лютого 2020 року відмовлено </w:t>
      </w:r>
      <w:r w:rsidR="00300B6B" w:rsidRPr="002F7356">
        <w:rPr>
          <w:rStyle w:val="af3"/>
        </w:rPr>
        <w:t>ОСОБА4</w:t>
      </w:r>
      <w:r>
        <w:rPr>
          <w:rStyle w:val="af3"/>
        </w:rPr>
        <w:t xml:space="preserve"> в стягненні суми судових витрат.</w:t>
      </w:r>
    </w:p>
    <w:p w:rsidR="00C53CDC" w:rsidRDefault="00C53CDC" w:rsidP="00C53CDC">
      <w:pPr>
        <w:pStyle w:val="af4"/>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line="280" w:lineRule="atLeast"/>
        <w:jc w:val="both"/>
        <w:rPr>
          <w:rStyle w:val="af3"/>
          <w:rFonts w:ascii="Times New Roman" w:eastAsia="Times New Roman" w:hAnsi="Times New Roman" w:cs="Times New Roman"/>
          <w:sz w:val="28"/>
          <w:szCs w:val="28"/>
        </w:rPr>
      </w:pPr>
      <w:r>
        <w:rPr>
          <w:rStyle w:val="af3"/>
          <w:rFonts w:ascii="Times Roman" w:hAnsi="Times Roman"/>
        </w:rPr>
        <w:t xml:space="preserve">         </w:t>
      </w:r>
      <w:r>
        <w:rPr>
          <w:rStyle w:val="af3"/>
          <w:rFonts w:ascii="Times New Roman" w:hAnsi="Times New Roman"/>
          <w:sz w:val="28"/>
          <w:szCs w:val="28"/>
        </w:rPr>
        <w:t xml:space="preserve">  Не погоджуючись із додатковим рішенням Деснянського районного суду міста Києва від 21 лютого 2020 року у справі № 754/8744/18 скаржником                     2  червня 2020 року направлена апеляційна скарга на електронну адресу Київського апеляційного суду.</w:t>
      </w:r>
    </w:p>
    <w:p w:rsidR="00C53CDC" w:rsidRDefault="00C53CDC" w:rsidP="00C53CDC">
      <w:pPr>
        <w:pStyle w:val="af4"/>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jc w:val="both"/>
        <w:rPr>
          <w:rStyle w:val="af3"/>
          <w:rFonts w:ascii="Times New Roman" w:eastAsia="Times New Roman" w:hAnsi="Times New Roman" w:cs="Times New Roman"/>
          <w:sz w:val="28"/>
          <w:szCs w:val="28"/>
        </w:rPr>
      </w:pPr>
      <w:r>
        <w:rPr>
          <w:rStyle w:val="af3"/>
          <w:rFonts w:ascii="Times New Roman" w:hAnsi="Times New Roman"/>
          <w:sz w:val="28"/>
          <w:szCs w:val="28"/>
        </w:rPr>
        <w:t xml:space="preserve">        </w:t>
      </w:r>
      <w:r w:rsidR="006706D8">
        <w:rPr>
          <w:rStyle w:val="af3"/>
          <w:rFonts w:ascii="Times New Roman" w:hAnsi="Times New Roman"/>
          <w:sz w:val="28"/>
          <w:szCs w:val="28"/>
        </w:rPr>
        <w:t xml:space="preserve"> </w:t>
      </w:r>
      <w:r>
        <w:rPr>
          <w:rStyle w:val="af3"/>
          <w:rFonts w:ascii="Times New Roman" w:hAnsi="Times New Roman"/>
          <w:sz w:val="28"/>
          <w:szCs w:val="28"/>
        </w:rPr>
        <w:t>Л</w:t>
      </w:r>
      <w:r>
        <w:rPr>
          <w:rFonts w:ascii="Times New Roman" w:hAnsi="Times New Roman"/>
          <w:sz w:val="28"/>
          <w:szCs w:val="28"/>
        </w:rPr>
        <w:t>истом заступника</w:t>
      </w:r>
      <w:r w:rsidR="006706D8">
        <w:rPr>
          <w:rFonts w:ascii="Times New Roman" w:hAnsi="Times New Roman"/>
          <w:sz w:val="28"/>
          <w:szCs w:val="28"/>
        </w:rPr>
        <w:t xml:space="preserve"> голови Київського апеляційного </w:t>
      </w:r>
      <w:r>
        <w:rPr>
          <w:rFonts w:ascii="Times New Roman" w:hAnsi="Times New Roman"/>
          <w:sz w:val="28"/>
          <w:szCs w:val="28"/>
        </w:rPr>
        <w:t xml:space="preserve">суду                     Крижанівської Г.В. від 10 червня 2020 року № 0606/2105/2020 скаржнику було повідомлено, що станом на день надходження апеляційної скарги (2 червня </w:t>
      </w:r>
      <w:r w:rsidR="006706D8">
        <w:rPr>
          <w:rFonts w:ascii="Times New Roman" w:hAnsi="Times New Roman"/>
          <w:sz w:val="28"/>
          <w:szCs w:val="28"/>
        </w:rPr>
        <w:t xml:space="preserve">             </w:t>
      </w:r>
      <w:r>
        <w:rPr>
          <w:rFonts w:ascii="Times New Roman" w:hAnsi="Times New Roman"/>
          <w:sz w:val="28"/>
          <w:szCs w:val="28"/>
        </w:rPr>
        <w:t xml:space="preserve">2020 року) </w:t>
      </w:r>
      <w:r>
        <w:rPr>
          <w:rStyle w:val="af3"/>
          <w:rFonts w:ascii="Times New Roman" w:hAnsi="Times New Roman"/>
          <w:sz w:val="28"/>
          <w:szCs w:val="28"/>
        </w:rPr>
        <w:t xml:space="preserve">у справі № 754/8744/18 в електронному вигляді функціонування Єдиної судової </w:t>
      </w:r>
      <w:proofErr w:type="spellStart"/>
      <w:r>
        <w:rPr>
          <w:rStyle w:val="af3"/>
          <w:rFonts w:ascii="Times New Roman" w:hAnsi="Times New Roman"/>
          <w:sz w:val="28"/>
          <w:szCs w:val="28"/>
        </w:rPr>
        <w:t>iнформацi</w:t>
      </w:r>
      <w:r w:rsidRPr="00FF0EAB">
        <w:rPr>
          <w:rStyle w:val="af3"/>
          <w:rFonts w:ascii="Times New Roman" w:hAnsi="Times New Roman"/>
          <w:sz w:val="28"/>
          <w:szCs w:val="28"/>
        </w:rPr>
        <w:t>йно</w:t>
      </w:r>
      <w:proofErr w:type="spellEnd"/>
      <w:r>
        <w:rPr>
          <w:rStyle w:val="af3"/>
          <w:rFonts w:ascii="Times New Roman" w:hAnsi="Times New Roman"/>
          <w:sz w:val="28"/>
          <w:szCs w:val="28"/>
        </w:rPr>
        <w:t>-телекомунікаційної системи в Київському апеляційному суді не було розпочато. У зв</w:t>
      </w:r>
      <w:r w:rsidRPr="00FF0EAB">
        <w:rPr>
          <w:rStyle w:val="af3"/>
          <w:rFonts w:ascii="Times New Roman" w:hAnsi="Times New Roman"/>
          <w:sz w:val="28"/>
          <w:szCs w:val="28"/>
          <w:lang w:val="ru-RU"/>
        </w:rPr>
        <w:t>’</w:t>
      </w:r>
      <w:proofErr w:type="spellStart"/>
      <w:r>
        <w:rPr>
          <w:rStyle w:val="af3"/>
          <w:rFonts w:ascii="Times New Roman" w:hAnsi="Times New Roman"/>
          <w:sz w:val="28"/>
          <w:szCs w:val="28"/>
        </w:rPr>
        <w:t>язку</w:t>
      </w:r>
      <w:proofErr w:type="spellEnd"/>
      <w:r>
        <w:rPr>
          <w:rStyle w:val="af3"/>
          <w:rFonts w:ascii="Times New Roman" w:hAnsi="Times New Roman"/>
          <w:sz w:val="28"/>
          <w:szCs w:val="28"/>
        </w:rPr>
        <w:t xml:space="preserve"> з цим процесуальні документи, подані в електронній формі, не можуть бути прийняті судом. Додатково повідомлено скаржнику, що він не позбавлений можливості подати апеляційну скаргу аналогічного змісту в паперовій формі засобами поштового зв</w:t>
      </w:r>
      <w:r w:rsidRPr="00FF0EAB">
        <w:rPr>
          <w:rStyle w:val="af3"/>
          <w:rFonts w:ascii="Times New Roman" w:hAnsi="Times New Roman"/>
          <w:sz w:val="28"/>
          <w:szCs w:val="28"/>
          <w:lang w:val="ru-RU"/>
        </w:rPr>
        <w:t>’</w:t>
      </w:r>
      <w:proofErr w:type="spellStart"/>
      <w:r>
        <w:rPr>
          <w:rStyle w:val="af3"/>
          <w:rFonts w:ascii="Times New Roman" w:hAnsi="Times New Roman"/>
          <w:sz w:val="28"/>
          <w:szCs w:val="28"/>
        </w:rPr>
        <w:t>язку</w:t>
      </w:r>
      <w:proofErr w:type="spellEnd"/>
      <w:r>
        <w:rPr>
          <w:rStyle w:val="af3"/>
          <w:rFonts w:ascii="Times New Roman" w:hAnsi="Times New Roman"/>
          <w:sz w:val="28"/>
          <w:szCs w:val="28"/>
        </w:rPr>
        <w:t>.</w:t>
      </w:r>
    </w:p>
    <w:p w:rsidR="00C53CDC" w:rsidRDefault="00C53CDC" w:rsidP="00C53CDC">
      <w:pPr>
        <w:pStyle w:val="af4"/>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line="280" w:lineRule="atLeast"/>
        <w:jc w:val="both"/>
        <w:rPr>
          <w:rStyle w:val="af3"/>
          <w:rFonts w:ascii="Times New Roman" w:hAnsi="Times New Roman"/>
          <w:sz w:val="28"/>
          <w:szCs w:val="28"/>
        </w:rPr>
      </w:pPr>
      <w:r>
        <w:rPr>
          <w:rStyle w:val="af3"/>
          <w:rFonts w:ascii="Times New Roman" w:hAnsi="Times New Roman"/>
          <w:sz w:val="28"/>
          <w:szCs w:val="28"/>
        </w:rPr>
        <w:t xml:space="preserve">         </w:t>
      </w:r>
      <w:r w:rsidR="006706D8">
        <w:rPr>
          <w:rStyle w:val="af3"/>
          <w:rFonts w:ascii="Times New Roman" w:hAnsi="Times New Roman"/>
          <w:sz w:val="28"/>
          <w:szCs w:val="28"/>
        </w:rPr>
        <w:t xml:space="preserve"> </w:t>
      </w:r>
      <w:r>
        <w:rPr>
          <w:rStyle w:val="af3"/>
          <w:rFonts w:ascii="Times New Roman" w:hAnsi="Times New Roman"/>
          <w:sz w:val="28"/>
          <w:szCs w:val="28"/>
        </w:rPr>
        <w:t xml:space="preserve"> Із матеріалів дисциплінарної скарги вбачається, що заступником голови Київського апеляційного суду К</w:t>
      </w:r>
      <w:r w:rsidR="00A514D0">
        <w:rPr>
          <w:rStyle w:val="af3"/>
          <w:rFonts w:ascii="Times New Roman" w:hAnsi="Times New Roman"/>
          <w:sz w:val="28"/>
          <w:szCs w:val="28"/>
        </w:rPr>
        <w:t xml:space="preserve">рижанівською Г.В. листом від 17 </w:t>
      </w:r>
      <w:r>
        <w:rPr>
          <w:rStyle w:val="af3"/>
          <w:rFonts w:ascii="Times New Roman" w:hAnsi="Times New Roman"/>
          <w:sz w:val="28"/>
          <w:szCs w:val="28"/>
        </w:rPr>
        <w:t xml:space="preserve">червня                 2020 року № 0606/2262/2020 </w:t>
      </w:r>
      <w:r w:rsidR="00300B6B" w:rsidRPr="002F7356">
        <w:rPr>
          <w:rStyle w:val="af3"/>
          <w:rFonts w:ascii="Times New Roman" w:hAnsi="Times New Roman"/>
          <w:sz w:val="28"/>
          <w:szCs w:val="28"/>
        </w:rPr>
        <w:t>ОСОБА1</w:t>
      </w:r>
      <w:r>
        <w:rPr>
          <w:rStyle w:val="af3"/>
          <w:rFonts w:ascii="Times New Roman" w:hAnsi="Times New Roman"/>
          <w:sz w:val="28"/>
          <w:szCs w:val="28"/>
        </w:rPr>
        <w:t xml:space="preserve"> було повідомлено, що листом Київського апеляційного суду від 10 червня 2020 року № 0606/2105/2020 йому було роз</w:t>
      </w:r>
      <w:r w:rsidRPr="00FF0EAB">
        <w:rPr>
          <w:rStyle w:val="af3"/>
          <w:rFonts w:ascii="Times New Roman" w:hAnsi="Times New Roman"/>
          <w:sz w:val="28"/>
          <w:szCs w:val="28"/>
        </w:rPr>
        <w:t>’</w:t>
      </w:r>
      <w:r>
        <w:rPr>
          <w:rStyle w:val="af3"/>
          <w:rFonts w:ascii="Times New Roman" w:hAnsi="Times New Roman"/>
          <w:sz w:val="28"/>
          <w:szCs w:val="28"/>
        </w:rPr>
        <w:t xml:space="preserve">яснено, що згідно з підпунктом 15.1 пункту 15 </w:t>
      </w:r>
      <w:proofErr w:type="spellStart"/>
      <w:r>
        <w:rPr>
          <w:rStyle w:val="af3"/>
          <w:rFonts w:ascii="Times New Roman" w:hAnsi="Times New Roman"/>
          <w:sz w:val="28"/>
          <w:szCs w:val="28"/>
        </w:rPr>
        <w:t>Перехiдних</w:t>
      </w:r>
      <w:proofErr w:type="spellEnd"/>
      <w:r>
        <w:rPr>
          <w:rStyle w:val="af3"/>
          <w:rFonts w:ascii="Times New Roman" w:hAnsi="Times New Roman"/>
          <w:sz w:val="28"/>
          <w:szCs w:val="28"/>
        </w:rPr>
        <w:t xml:space="preserve"> положень ЦПК України до дня початку </w:t>
      </w:r>
      <w:proofErr w:type="spellStart"/>
      <w:r>
        <w:rPr>
          <w:rStyle w:val="af3"/>
          <w:rFonts w:ascii="Times New Roman" w:hAnsi="Times New Roman"/>
          <w:sz w:val="28"/>
          <w:szCs w:val="28"/>
        </w:rPr>
        <w:t>функцiонування</w:t>
      </w:r>
      <w:proofErr w:type="spellEnd"/>
      <w:r>
        <w:rPr>
          <w:rStyle w:val="af3"/>
          <w:rFonts w:ascii="Times New Roman" w:hAnsi="Times New Roman"/>
          <w:sz w:val="28"/>
          <w:szCs w:val="28"/>
        </w:rPr>
        <w:t xml:space="preserve"> Єдиної судової </w:t>
      </w:r>
      <w:proofErr w:type="spellStart"/>
      <w:r>
        <w:rPr>
          <w:rStyle w:val="af3"/>
          <w:rFonts w:ascii="Times New Roman" w:hAnsi="Times New Roman"/>
          <w:sz w:val="28"/>
          <w:szCs w:val="28"/>
        </w:rPr>
        <w:t>iнформацi</w:t>
      </w:r>
      <w:r w:rsidRPr="00FF0EAB">
        <w:rPr>
          <w:rStyle w:val="af3"/>
          <w:rFonts w:ascii="Times New Roman" w:hAnsi="Times New Roman"/>
          <w:sz w:val="28"/>
          <w:szCs w:val="28"/>
        </w:rPr>
        <w:t>йно</w:t>
      </w:r>
      <w:proofErr w:type="spellEnd"/>
      <w:r>
        <w:rPr>
          <w:rStyle w:val="af3"/>
          <w:rFonts w:ascii="Times New Roman" w:hAnsi="Times New Roman"/>
          <w:sz w:val="28"/>
          <w:szCs w:val="28"/>
        </w:rPr>
        <w:t xml:space="preserve">-телекомунікаційної системи подання, реєстрація, надсилання процесуальних та інших документів, доказів, формування, зберігання та надсилання матеріалів справи здійснюються в паперовій формі. </w:t>
      </w:r>
    </w:p>
    <w:p w:rsidR="00C53CDC" w:rsidRDefault="006706D8" w:rsidP="00C53CDC">
      <w:pPr>
        <w:pStyle w:val="af4"/>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line="280" w:lineRule="atLeast"/>
        <w:jc w:val="both"/>
        <w:rPr>
          <w:rStyle w:val="af3"/>
          <w:rFonts w:ascii="Times New Roman" w:eastAsia="Times New Roman" w:hAnsi="Times New Roman" w:cs="Times New Roman"/>
          <w:sz w:val="28"/>
          <w:szCs w:val="28"/>
        </w:rPr>
      </w:pPr>
      <w:r>
        <w:rPr>
          <w:rStyle w:val="af3"/>
          <w:rFonts w:ascii="Times New Roman" w:hAnsi="Times New Roman"/>
          <w:sz w:val="28"/>
          <w:szCs w:val="28"/>
        </w:rPr>
        <w:t xml:space="preserve">         Справа № </w:t>
      </w:r>
      <w:r w:rsidR="00C53CDC">
        <w:rPr>
          <w:rStyle w:val="af3"/>
          <w:rFonts w:ascii="Times New Roman" w:hAnsi="Times New Roman"/>
          <w:sz w:val="28"/>
          <w:szCs w:val="28"/>
        </w:rPr>
        <w:t>754/8744/18 не перебувала у провадженні судді                Крижанівської Г.В., а тому підстави для твердження, що саме цією суддею допущено безпідставне затягування розгляду справи, відсутні.</w:t>
      </w:r>
    </w:p>
    <w:p w:rsidR="00C53CDC" w:rsidRPr="00E86C3F" w:rsidRDefault="00C53CDC" w:rsidP="00C53CDC">
      <w:pPr>
        <w:pStyle w:val="af4"/>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line="280" w:lineRule="atLeast"/>
        <w:jc w:val="both"/>
        <w:rPr>
          <w:rStyle w:val="af3"/>
          <w:rFonts w:ascii="Times New Roman" w:eastAsia="Times New Roman" w:hAnsi="Times New Roman" w:cs="Times New Roman"/>
          <w:b/>
          <w:sz w:val="28"/>
          <w:szCs w:val="28"/>
        </w:rPr>
      </w:pPr>
      <w:r>
        <w:rPr>
          <w:rStyle w:val="af3"/>
          <w:rFonts w:ascii="Times New Roman" w:hAnsi="Times New Roman"/>
          <w:sz w:val="28"/>
          <w:szCs w:val="28"/>
        </w:rPr>
        <w:t xml:space="preserve">         </w:t>
      </w:r>
      <w:r w:rsidRPr="00E86C3F">
        <w:rPr>
          <w:rStyle w:val="af3"/>
          <w:rFonts w:ascii="Times New Roman" w:hAnsi="Times New Roman"/>
          <w:b/>
          <w:sz w:val="28"/>
          <w:szCs w:val="28"/>
        </w:rPr>
        <w:t>Справа № 752/11853/20.</w:t>
      </w:r>
    </w:p>
    <w:p w:rsidR="00C53CDC" w:rsidRPr="006F6008" w:rsidRDefault="00C53CDC" w:rsidP="00C53CDC">
      <w:pPr>
        <w:pStyle w:val="11"/>
        <w:spacing w:before="0" w:after="0"/>
        <w:jc w:val="both"/>
        <w:rPr>
          <w:rStyle w:val="af3"/>
          <w:sz w:val="28"/>
          <w:szCs w:val="28"/>
          <w:lang w:val="uk-UA"/>
        </w:rPr>
      </w:pPr>
      <w:r w:rsidRPr="006F6008">
        <w:rPr>
          <w:rStyle w:val="af3"/>
          <w:sz w:val="28"/>
          <w:szCs w:val="28"/>
          <w:lang w:val="uk-UA"/>
        </w:rPr>
        <w:t xml:space="preserve">  </w:t>
      </w:r>
      <w:r>
        <w:rPr>
          <w:rStyle w:val="af3"/>
          <w:sz w:val="28"/>
          <w:szCs w:val="28"/>
          <w:lang w:val="uk-UA"/>
        </w:rPr>
        <w:t xml:space="preserve">       </w:t>
      </w:r>
      <w:r w:rsidRPr="006F6008">
        <w:rPr>
          <w:rStyle w:val="af3"/>
          <w:sz w:val="28"/>
          <w:szCs w:val="28"/>
          <w:lang w:val="uk-UA"/>
        </w:rPr>
        <w:t xml:space="preserve">З Єдиного державного реєстру судових рішень вбачається, що до Голосіївського районного суду міста Києва звернувся заявник </w:t>
      </w:r>
      <w:r w:rsidR="00300B6B" w:rsidRPr="002F7356">
        <w:rPr>
          <w:rStyle w:val="af3"/>
          <w:sz w:val="28"/>
          <w:szCs w:val="28"/>
          <w:lang w:val="uk-UA"/>
        </w:rPr>
        <w:t>ОСОБА2</w:t>
      </w:r>
      <w:r w:rsidRPr="006F6008">
        <w:rPr>
          <w:rStyle w:val="af3"/>
          <w:sz w:val="28"/>
          <w:szCs w:val="28"/>
          <w:lang w:val="uk-UA"/>
        </w:rPr>
        <w:t xml:space="preserve">, від імені та в інтересах якого діє адвокат </w:t>
      </w:r>
      <w:proofErr w:type="spellStart"/>
      <w:r w:rsidRPr="006F6008">
        <w:rPr>
          <w:rStyle w:val="af3"/>
          <w:sz w:val="28"/>
          <w:szCs w:val="28"/>
          <w:lang w:val="uk-UA"/>
        </w:rPr>
        <w:t>Рейніш</w:t>
      </w:r>
      <w:proofErr w:type="spellEnd"/>
      <w:r w:rsidRPr="006F6008">
        <w:rPr>
          <w:rStyle w:val="af3"/>
          <w:sz w:val="28"/>
          <w:szCs w:val="28"/>
          <w:lang w:val="uk-UA"/>
        </w:rPr>
        <w:t xml:space="preserve"> Л.В.</w:t>
      </w:r>
      <w:r>
        <w:rPr>
          <w:rStyle w:val="af3"/>
          <w:sz w:val="28"/>
          <w:szCs w:val="28"/>
          <w:lang w:val="uk-UA"/>
        </w:rPr>
        <w:t>,</w:t>
      </w:r>
      <w:r w:rsidRPr="006F6008">
        <w:rPr>
          <w:rStyle w:val="af3"/>
          <w:sz w:val="28"/>
          <w:szCs w:val="28"/>
          <w:lang w:val="uk-UA"/>
        </w:rPr>
        <w:t xml:space="preserve"> </w:t>
      </w:r>
      <w:r>
        <w:rPr>
          <w:rStyle w:val="af3"/>
          <w:sz w:val="28"/>
          <w:szCs w:val="28"/>
          <w:lang w:val="uk-UA"/>
        </w:rPr>
        <w:t>і</w:t>
      </w:r>
      <w:r w:rsidRPr="006F6008">
        <w:rPr>
          <w:rStyle w:val="af3"/>
          <w:sz w:val="28"/>
          <w:szCs w:val="28"/>
          <w:lang w:val="uk-UA"/>
        </w:rPr>
        <w:t>з заявою про забезпечення позову до його подачі, шляхом накла</w:t>
      </w:r>
      <w:r w:rsidR="00300B6B">
        <w:rPr>
          <w:rStyle w:val="af3"/>
          <w:sz w:val="28"/>
          <w:szCs w:val="28"/>
          <w:lang w:val="uk-UA"/>
        </w:rPr>
        <w:t>дення арешту на квартиру _____</w:t>
      </w:r>
      <w:r w:rsidR="008B4152">
        <w:rPr>
          <w:rStyle w:val="af3"/>
          <w:sz w:val="28"/>
          <w:szCs w:val="28"/>
          <w:lang w:val="uk-UA"/>
        </w:rPr>
        <w:t xml:space="preserve"> у міста Києві</w:t>
      </w:r>
      <w:r w:rsidRPr="006F6008">
        <w:rPr>
          <w:rStyle w:val="af3"/>
          <w:sz w:val="28"/>
          <w:szCs w:val="28"/>
          <w:lang w:val="uk-UA"/>
        </w:rPr>
        <w:t xml:space="preserve">, власником якої є </w:t>
      </w:r>
      <w:r w:rsidR="00300B6B" w:rsidRPr="002F7356">
        <w:rPr>
          <w:rStyle w:val="af3"/>
          <w:sz w:val="28"/>
          <w:szCs w:val="28"/>
          <w:lang w:val="uk-UA"/>
        </w:rPr>
        <w:t>ОСОБА5</w:t>
      </w:r>
      <w:r w:rsidRPr="00300B6B">
        <w:rPr>
          <w:rStyle w:val="af3"/>
          <w:sz w:val="28"/>
          <w:szCs w:val="28"/>
          <w:lang w:val="uk-UA"/>
        </w:rPr>
        <w:t>;</w:t>
      </w:r>
      <w:r w:rsidRPr="006F6008">
        <w:rPr>
          <w:rStyle w:val="af3"/>
          <w:sz w:val="28"/>
          <w:szCs w:val="28"/>
          <w:lang w:val="uk-UA"/>
        </w:rPr>
        <w:t xml:space="preserve"> заборонити управлінню забезпечення примусового виконання рішень у місті Києві та його підрозділам, приватним виконавцям та Голосіївському районному відділу державної виконавчої служби міста Києва продавати квартиру </w:t>
      </w:r>
      <w:r w:rsidR="00300B6B">
        <w:rPr>
          <w:rStyle w:val="af3"/>
          <w:sz w:val="28"/>
          <w:szCs w:val="28"/>
          <w:lang w:val="uk-UA"/>
        </w:rPr>
        <w:t>№ _____</w:t>
      </w:r>
      <w:r w:rsidR="00A514D0">
        <w:rPr>
          <w:rStyle w:val="af3"/>
          <w:sz w:val="28"/>
          <w:szCs w:val="28"/>
          <w:lang w:val="uk-UA"/>
        </w:rPr>
        <w:t xml:space="preserve"> у міста Києві</w:t>
      </w:r>
      <w:r w:rsidRPr="006F6008">
        <w:rPr>
          <w:rStyle w:val="af3"/>
          <w:sz w:val="28"/>
          <w:szCs w:val="28"/>
          <w:lang w:val="uk-UA"/>
        </w:rPr>
        <w:t>,</w:t>
      </w:r>
      <w:r>
        <w:rPr>
          <w:rStyle w:val="af3"/>
          <w:sz w:val="28"/>
          <w:szCs w:val="28"/>
          <w:lang w:val="uk-UA"/>
        </w:rPr>
        <w:t xml:space="preserve"> </w:t>
      </w:r>
      <w:r w:rsidRPr="006F6008">
        <w:rPr>
          <w:rStyle w:val="af3"/>
          <w:sz w:val="28"/>
          <w:szCs w:val="28"/>
          <w:lang w:val="uk-UA"/>
        </w:rPr>
        <w:t>у порядку, встановленому для виконання судових рішень.</w:t>
      </w:r>
    </w:p>
    <w:p w:rsidR="00C53CDC" w:rsidRDefault="00C53CDC" w:rsidP="00C53CDC">
      <w:pPr>
        <w:pStyle w:val="af4"/>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line="280" w:lineRule="atLeast"/>
        <w:jc w:val="both"/>
        <w:rPr>
          <w:rStyle w:val="af3"/>
          <w:rFonts w:ascii="Times New Roman" w:eastAsia="Times New Roman" w:hAnsi="Times New Roman" w:cs="Times New Roman"/>
          <w:sz w:val="28"/>
          <w:szCs w:val="28"/>
        </w:rPr>
      </w:pPr>
      <w:r>
        <w:rPr>
          <w:rStyle w:val="af3"/>
          <w:rFonts w:ascii="Times New Roman" w:hAnsi="Times New Roman"/>
          <w:sz w:val="28"/>
          <w:szCs w:val="28"/>
        </w:rPr>
        <w:t xml:space="preserve">        </w:t>
      </w:r>
      <w:r w:rsidR="006706D8">
        <w:rPr>
          <w:rStyle w:val="af3"/>
          <w:rFonts w:ascii="Times New Roman" w:hAnsi="Times New Roman"/>
          <w:sz w:val="28"/>
          <w:szCs w:val="28"/>
        </w:rPr>
        <w:t xml:space="preserve"> </w:t>
      </w:r>
      <w:r>
        <w:rPr>
          <w:rStyle w:val="af3"/>
          <w:rFonts w:ascii="Times New Roman" w:hAnsi="Times New Roman"/>
          <w:sz w:val="28"/>
          <w:szCs w:val="28"/>
        </w:rPr>
        <w:t xml:space="preserve">Ухвалою судді Голосіївського районного суду міста Києва </w:t>
      </w:r>
      <w:proofErr w:type="spellStart"/>
      <w:r>
        <w:rPr>
          <w:rStyle w:val="af3"/>
          <w:rFonts w:ascii="Times New Roman" w:hAnsi="Times New Roman"/>
          <w:sz w:val="28"/>
          <w:szCs w:val="28"/>
        </w:rPr>
        <w:t>Плахотнюк</w:t>
      </w:r>
      <w:proofErr w:type="spellEnd"/>
      <w:r>
        <w:rPr>
          <w:rStyle w:val="af3"/>
          <w:rFonts w:ascii="Times New Roman" w:hAnsi="Times New Roman"/>
          <w:sz w:val="28"/>
          <w:szCs w:val="28"/>
        </w:rPr>
        <w:t xml:space="preserve"> К.Г. від 30 червня 2020 року відмовлено у задоволенні заяви про забезпечення позову до подання позовної заяви.</w:t>
      </w:r>
    </w:p>
    <w:p w:rsidR="00C53CDC" w:rsidRDefault="00C53CDC" w:rsidP="00C53CDC">
      <w:pPr>
        <w:pStyle w:val="af4"/>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line="280" w:lineRule="atLeast"/>
        <w:jc w:val="both"/>
        <w:rPr>
          <w:rStyle w:val="af3"/>
          <w:rFonts w:ascii="Times New Roman" w:eastAsia="Times New Roman" w:hAnsi="Times New Roman" w:cs="Times New Roman"/>
          <w:sz w:val="28"/>
          <w:szCs w:val="28"/>
        </w:rPr>
      </w:pPr>
      <w:r>
        <w:rPr>
          <w:rStyle w:val="af3"/>
          <w:rFonts w:ascii="Times New Roman" w:hAnsi="Times New Roman"/>
          <w:sz w:val="28"/>
          <w:szCs w:val="28"/>
        </w:rPr>
        <w:t xml:space="preserve">        Не погоджуючись із ухвалою Голосіївського районного суду міста Києва від 30 червня 2020 року скаржник подав апеляційну скаргу.</w:t>
      </w:r>
    </w:p>
    <w:p w:rsidR="00C53CDC" w:rsidRDefault="00C53CDC" w:rsidP="00C53CDC">
      <w:pPr>
        <w:pStyle w:val="af4"/>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line="280" w:lineRule="atLeast"/>
        <w:jc w:val="both"/>
        <w:rPr>
          <w:rStyle w:val="af3"/>
          <w:rFonts w:ascii="Times New Roman" w:eastAsia="Times New Roman" w:hAnsi="Times New Roman" w:cs="Times New Roman"/>
          <w:sz w:val="28"/>
          <w:szCs w:val="28"/>
        </w:rPr>
      </w:pPr>
      <w:r>
        <w:rPr>
          <w:rStyle w:val="af3"/>
          <w:rFonts w:ascii="Times New Roman" w:hAnsi="Times New Roman"/>
          <w:sz w:val="28"/>
          <w:szCs w:val="28"/>
        </w:rPr>
        <w:t xml:space="preserve">        Ухвалою Шостого апеляційного адміністративного суду від 30 вересня </w:t>
      </w:r>
      <w:r w:rsidR="00A514D0">
        <w:rPr>
          <w:rStyle w:val="af3"/>
          <w:rFonts w:ascii="Times New Roman" w:hAnsi="Times New Roman"/>
          <w:sz w:val="28"/>
          <w:szCs w:val="28"/>
        </w:rPr>
        <w:t xml:space="preserve">            </w:t>
      </w:r>
      <w:r>
        <w:rPr>
          <w:rStyle w:val="af3"/>
          <w:rFonts w:ascii="Times New Roman" w:hAnsi="Times New Roman"/>
          <w:sz w:val="28"/>
          <w:szCs w:val="28"/>
        </w:rPr>
        <w:t>2020 року відмовлено у відкритті апеляційного провадження на ухвалу Голосіївського районного суду міста Києва від 30 червня 2020 року у справі за заявою про забезпечення позову до подання позовної заяви.</w:t>
      </w:r>
    </w:p>
    <w:p w:rsidR="00C53CDC" w:rsidRDefault="00C53CDC" w:rsidP="00C53CDC">
      <w:pPr>
        <w:pStyle w:val="af4"/>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jc w:val="both"/>
        <w:rPr>
          <w:rStyle w:val="af3"/>
          <w:rFonts w:ascii="Times New Roman" w:eastAsia="Times New Roman" w:hAnsi="Times New Roman" w:cs="Times New Roman"/>
          <w:sz w:val="28"/>
          <w:szCs w:val="28"/>
        </w:rPr>
      </w:pPr>
      <w:r>
        <w:rPr>
          <w:rStyle w:val="af3"/>
          <w:rFonts w:ascii="Times New Roman" w:hAnsi="Times New Roman"/>
          <w:sz w:val="28"/>
          <w:szCs w:val="28"/>
        </w:rPr>
        <w:t xml:space="preserve">        Ухвала мотивована тим, що у відповідності до пункту </w:t>
      </w:r>
      <w:r w:rsidRPr="00FF0EAB">
        <w:rPr>
          <w:rStyle w:val="af3"/>
          <w:rFonts w:ascii="Times New Roman" w:hAnsi="Times New Roman"/>
          <w:sz w:val="28"/>
          <w:szCs w:val="28"/>
        </w:rPr>
        <w:t xml:space="preserve">1 </w:t>
      </w:r>
      <w:r>
        <w:rPr>
          <w:rStyle w:val="af3"/>
          <w:rFonts w:ascii="Times New Roman" w:hAnsi="Times New Roman"/>
          <w:sz w:val="28"/>
          <w:szCs w:val="28"/>
        </w:rPr>
        <w:t>частини першої                 </w:t>
      </w:r>
      <w:hyperlink r:id="rId8" w:anchor="2471" w:history="1">
        <w:r w:rsidRPr="00BB3D30">
          <w:rPr>
            <w:rStyle w:val="Hyperlink0"/>
            <w:rFonts w:eastAsia="Arial Unicode MS"/>
            <w:color w:val="auto"/>
            <w:u w:val="none"/>
          </w:rPr>
          <w:t>статті 299 КАС України</w:t>
        </w:r>
      </w:hyperlink>
      <w:r>
        <w:rPr>
          <w:rStyle w:val="af3"/>
          <w:rFonts w:ascii="Times New Roman" w:hAnsi="Times New Roman"/>
          <w:sz w:val="28"/>
          <w:szCs w:val="28"/>
        </w:rPr>
        <w:t> суд апеляційної інстанції відмовляє у відкритті апеляційного провадження у справі, якщо апеляційну скаргу подано на судове рішення, що не підлягає апеляційному оскарженню. Скаржником оскаржувалася ухвала суду першої інстанції, постановлена в порядку цивільного судочинства, така ухвала підлягає апеляційному оскарженню до Київського апеляційного суду, а не до Шостого апеляційного адміністративного суду.</w:t>
      </w:r>
    </w:p>
    <w:p w:rsidR="00C53CDC" w:rsidRDefault="00C53CDC" w:rsidP="00C53CDC">
      <w:pPr>
        <w:pStyle w:val="af4"/>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line="280" w:lineRule="atLeast"/>
        <w:jc w:val="both"/>
        <w:rPr>
          <w:rStyle w:val="af3"/>
          <w:rFonts w:ascii="Times New Roman" w:eastAsia="Times New Roman" w:hAnsi="Times New Roman" w:cs="Times New Roman"/>
          <w:sz w:val="28"/>
          <w:szCs w:val="28"/>
        </w:rPr>
      </w:pPr>
      <w:r>
        <w:rPr>
          <w:rStyle w:val="af3"/>
          <w:rFonts w:ascii="Times New Roman" w:hAnsi="Times New Roman"/>
          <w:sz w:val="28"/>
          <w:szCs w:val="28"/>
        </w:rPr>
        <w:t xml:space="preserve">          5 жовтня 2020 року до Шостого апеляційного адміністративного суду надійшла заява представника </w:t>
      </w:r>
      <w:r w:rsidR="00300B6B" w:rsidRPr="002F7356">
        <w:rPr>
          <w:rStyle w:val="af3"/>
          <w:rFonts w:ascii="Times New Roman" w:hAnsi="Times New Roman"/>
          <w:sz w:val="28"/>
          <w:szCs w:val="28"/>
        </w:rPr>
        <w:t>ОСОБА2</w:t>
      </w:r>
      <w:r>
        <w:rPr>
          <w:rStyle w:val="af3"/>
          <w:rFonts w:ascii="Times New Roman" w:hAnsi="Times New Roman"/>
          <w:sz w:val="28"/>
          <w:szCs w:val="28"/>
        </w:rPr>
        <w:t xml:space="preserve"> </w:t>
      </w:r>
      <w:r w:rsidR="00300B6B">
        <w:rPr>
          <w:rStyle w:val="af3"/>
          <w:rFonts w:ascii="Times New Roman" w:hAnsi="Times New Roman"/>
          <w:sz w:val="28"/>
          <w:szCs w:val="28"/>
        </w:rPr>
        <w:t>–</w:t>
      </w:r>
      <w:r>
        <w:rPr>
          <w:rStyle w:val="af3"/>
          <w:rFonts w:ascii="Times New Roman" w:hAnsi="Times New Roman"/>
          <w:sz w:val="28"/>
          <w:szCs w:val="28"/>
        </w:rPr>
        <w:t xml:space="preserve"> </w:t>
      </w:r>
      <w:r w:rsidR="00300B6B" w:rsidRPr="002F7356">
        <w:rPr>
          <w:rStyle w:val="af3"/>
          <w:rFonts w:ascii="Times New Roman" w:hAnsi="Times New Roman"/>
          <w:sz w:val="28"/>
          <w:szCs w:val="28"/>
        </w:rPr>
        <w:t>ОСОБА1</w:t>
      </w:r>
      <w:r>
        <w:rPr>
          <w:rStyle w:val="af3"/>
          <w:rFonts w:ascii="Times New Roman" w:hAnsi="Times New Roman"/>
          <w:sz w:val="28"/>
          <w:szCs w:val="28"/>
        </w:rPr>
        <w:t xml:space="preserve"> про ухвалення додаткового судового рішення, у якій просив направити матеріали справи до Київського апеляційного суду з тих підстав, що у своїй заяві від 28 вересня </w:t>
      </w:r>
      <w:r w:rsidR="00A514D0">
        <w:rPr>
          <w:rStyle w:val="af3"/>
          <w:rFonts w:ascii="Times New Roman" w:hAnsi="Times New Roman"/>
          <w:sz w:val="28"/>
          <w:szCs w:val="28"/>
        </w:rPr>
        <w:t xml:space="preserve">              </w:t>
      </w:r>
      <w:r>
        <w:rPr>
          <w:rStyle w:val="af3"/>
          <w:rFonts w:ascii="Times New Roman" w:hAnsi="Times New Roman"/>
          <w:sz w:val="28"/>
          <w:szCs w:val="28"/>
        </w:rPr>
        <w:t>2020 року він просив читати назву суду «Київський апеляційний суд», до якого скерувати справу.</w:t>
      </w:r>
    </w:p>
    <w:p w:rsidR="00C53CDC" w:rsidRDefault="00C53CDC" w:rsidP="00C53CDC">
      <w:pPr>
        <w:pStyle w:val="af4"/>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jc w:val="both"/>
        <w:rPr>
          <w:rFonts w:ascii="Times New Roman" w:eastAsia="Times New Roman" w:hAnsi="Times New Roman" w:cs="Times New Roman"/>
          <w:sz w:val="28"/>
          <w:szCs w:val="28"/>
        </w:rPr>
      </w:pPr>
      <w:r>
        <w:rPr>
          <w:rStyle w:val="af3"/>
          <w:rFonts w:ascii="Times New Roman" w:hAnsi="Times New Roman"/>
          <w:sz w:val="28"/>
          <w:szCs w:val="28"/>
        </w:rPr>
        <w:t xml:space="preserve">          </w:t>
      </w:r>
      <w:r>
        <w:rPr>
          <w:rFonts w:ascii="Times New Roman" w:hAnsi="Times New Roman"/>
          <w:sz w:val="28"/>
          <w:szCs w:val="28"/>
        </w:rPr>
        <w:t xml:space="preserve">Ухвалою Шостого апеляційного адміністративного суду від 7 жовтня </w:t>
      </w:r>
      <w:r w:rsidR="006706D8">
        <w:rPr>
          <w:rFonts w:ascii="Times New Roman" w:hAnsi="Times New Roman"/>
          <w:sz w:val="28"/>
          <w:szCs w:val="28"/>
        </w:rPr>
        <w:t xml:space="preserve">              </w:t>
      </w:r>
      <w:r>
        <w:rPr>
          <w:rFonts w:ascii="Times New Roman" w:hAnsi="Times New Roman"/>
          <w:sz w:val="28"/>
          <w:szCs w:val="28"/>
        </w:rPr>
        <w:t>2020 року відмовлено у задоволенні заяви представн</w:t>
      </w:r>
      <w:r w:rsidR="006706D8">
        <w:rPr>
          <w:rFonts w:ascii="Times New Roman" w:hAnsi="Times New Roman"/>
          <w:sz w:val="28"/>
          <w:szCs w:val="28"/>
        </w:rPr>
        <w:t xml:space="preserve">ика </w:t>
      </w:r>
      <w:r w:rsidR="00300B6B" w:rsidRPr="002F7356">
        <w:rPr>
          <w:rFonts w:ascii="Times New Roman" w:hAnsi="Times New Roman"/>
          <w:sz w:val="28"/>
          <w:szCs w:val="28"/>
        </w:rPr>
        <w:t>ОСОБА2</w:t>
      </w:r>
      <w:r w:rsidR="006706D8">
        <w:rPr>
          <w:rFonts w:ascii="Times New Roman" w:hAnsi="Times New Roman"/>
          <w:sz w:val="28"/>
          <w:szCs w:val="28"/>
        </w:rPr>
        <w:t xml:space="preserve"> -</w:t>
      </w:r>
      <w:r w:rsidR="003B7D7E">
        <w:rPr>
          <w:rFonts w:ascii="Times New Roman" w:hAnsi="Times New Roman"/>
          <w:sz w:val="28"/>
          <w:szCs w:val="28"/>
        </w:rPr>
        <w:t xml:space="preserve"> </w:t>
      </w:r>
      <w:r w:rsidR="00300B6B" w:rsidRPr="002F7356">
        <w:rPr>
          <w:rFonts w:ascii="Times New Roman" w:hAnsi="Times New Roman"/>
          <w:sz w:val="28"/>
          <w:szCs w:val="28"/>
        </w:rPr>
        <w:t>ОСОБА1</w:t>
      </w:r>
      <w:r>
        <w:rPr>
          <w:rFonts w:ascii="Times New Roman" w:hAnsi="Times New Roman"/>
          <w:sz w:val="28"/>
          <w:szCs w:val="28"/>
        </w:rPr>
        <w:t xml:space="preserve"> про ухвалення додаткового рішення, яка мотивована тим, що додаткове судове рішення може бути ухвалене виключно судом, який ухвалив рішення по справі, за наслідками розгляду позовної заяви або апеляційної чи касаційної скарги по суті. У цьому випадку суд не ухвалював рішення щодо жодної з позовних вимог, клопотань, не визначав способу виконання рішення та не вирішував питання про судові витрати.</w:t>
      </w:r>
    </w:p>
    <w:p w:rsidR="00C53CDC" w:rsidRDefault="00C53CDC" w:rsidP="00C53CDC">
      <w:pPr>
        <w:pStyle w:val="af4"/>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line="280" w:lineRule="atLeast"/>
        <w:jc w:val="both"/>
        <w:rPr>
          <w:rFonts w:ascii="Times New Roman" w:hAnsi="Times New Roman"/>
          <w:sz w:val="28"/>
          <w:szCs w:val="28"/>
        </w:rPr>
      </w:pPr>
      <w:r>
        <w:rPr>
          <w:rFonts w:ascii="Times New Roman" w:hAnsi="Times New Roman"/>
          <w:sz w:val="28"/>
          <w:szCs w:val="28"/>
        </w:rPr>
        <w:t xml:space="preserve">          При цьому колегія суддів зазначила, що порядок передачі адміністративної справи з одного суду до іншого встановлений </w:t>
      </w:r>
      <w:hyperlink r:id="rId9" w:anchor="283" w:history="1">
        <w:r w:rsidRPr="00BB3D30">
          <w:rPr>
            <w:rStyle w:val="Hyperlink1"/>
            <w:color w:val="auto"/>
            <w:sz w:val="28"/>
            <w:szCs w:val="28"/>
            <w:u w:val="none"/>
          </w:rPr>
          <w:t>статтею 29 КАС України</w:t>
        </w:r>
      </w:hyperlink>
      <w:r>
        <w:rPr>
          <w:rFonts w:ascii="Times New Roman" w:hAnsi="Times New Roman"/>
          <w:sz w:val="28"/>
          <w:szCs w:val="28"/>
        </w:rPr>
        <w:t>, положення якої не передбачають повноважень суду апеляційної інстанції адміністративної юрисдикції передати матеріали справи до суду апеляційної інстанції цивільної юрисдикції, тобто до Київського апеляційного суду.</w:t>
      </w:r>
    </w:p>
    <w:p w:rsidR="00C53CDC" w:rsidRDefault="00C53CDC" w:rsidP="00C53CDC">
      <w:pPr>
        <w:pStyle w:val="af4"/>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line="280" w:lineRule="atLeast"/>
        <w:jc w:val="both"/>
        <w:rPr>
          <w:rFonts w:ascii="Times New Roman" w:eastAsia="Times New Roman" w:hAnsi="Times New Roman" w:cs="Times New Roman"/>
          <w:sz w:val="28"/>
          <w:szCs w:val="28"/>
        </w:rPr>
      </w:pPr>
      <w:r>
        <w:rPr>
          <w:rFonts w:ascii="Times New Roman" w:hAnsi="Times New Roman"/>
          <w:sz w:val="28"/>
          <w:szCs w:val="28"/>
        </w:rPr>
        <w:t xml:space="preserve">          2 вересня 2020 року на електронну адресу Київського апеляційного суду  надійшла електронна заява від 2 вересня 2020 року про поновлення процесуального строку та апеляційна скарга від 2 вересня 2020 року на ухвалу Голосіївського районного суду міста Києва від 30 червня 2020 року у справі № 752/11853/20.</w:t>
      </w:r>
    </w:p>
    <w:p w:rsidR="00C53CDC" w:rsidRDefault="00C53CDC" w:rsidP="00C53CDC">
      <w:pPr>
        <w:pStyle w:val="af4"/>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jc w:val="both"/>
        <w:rPr>
          <w:rStyle w:val="af3"/>
          <w:rFonts w:ascii="Times New Roman" w:hAnsi="Times New Roman"/>
          <w:sz w:val="28"/>
          <w:szCs w:val="28"/>
        </w:rPr>
      </w:pPr>
      <w:r>
        <w:rPr>
          <w:rFonts w:ascii="Times New Roman" w:hAnsi="Times New Roman"/>
          <w:sz w:val="28"/>
          <w:szCs w:val="28"/>
        </w:rPr>
        <w:t xml:space="preserve">          Листом заступника голови Київського апеляційного суду                  Крижанівською Г.В. на електронну заяву </w:t>
      </w:r>
      <w:r w:rsidR="00300B6B" w:rsidRPr="002F7356">
        <w:rPr>
          <w:rFonts w:ascii="Times New Roman" w:hAnsi="Times New Roman"/>
          <w:sz w:val="28"/>
          <w:szCs w:val="28"/>
        </w:rPr>
        <w:t>ОСОБА2</w:t>
      </w:r>
      <w:r>
        <w:rPr>
          <w:rFonts w:ascii="Times New Roman" w:hAnsi="Times New Roman"/>
          <w:sz w:val="28"/>
          <w:szCs w:val="28"/>
        </w:rPr>
        <w:t xml:space="preserve"> від 2 вересня                    2020 року про поновлення процесуального строку та апеляційну скаргу від                   2 вересня 2020 року на ухвалу Голосіївського районного суду міста Києва від </w:t>
      </w:r>
      <w:r w:rsidR="006706D8">
        <w:rPr>
          <w:rFonts w:ascii="Times New Roman" w:hAnsi="Times New Roman"/>
          <w:sz w:val="28"/>
          <w:szCs w:val="28"/>
        </w:rPr>
        <w:t xml:space="preserve">               30 червня 2020 року у справі</w:t>
      </w:r>
      <w:r>
        <w:rPr>
          <w:rFonts w:ascii="Times New Roman" w:hAnsi="Times New Roman"/>
          <w:sz w:val="28"/>
          <w:szCs w:val="28"/>
        </w:rPr>
        <w:t xml:space="preserve"> № 752/11853/20 </w:t>
      </w:r>
      <w:r>
        <w:rPr>
          <w:rStyle w:val="af3"/>
          <w:rFonts w:ascii="Times New Roman" w:hAnsi="Times New Roman"/>
          <w:sz w:val="28"/>
          <w:szCs w:val="28"/>
        </w:rPr>
        <w:t xml:space="preserve">також було повідомлено, що згідно відомостей автоматизованої системи документообігу Київського апеляційного суду АСЕД «Апеляція» станом на момент надання відповіді цивільна справа </w:t>
      </w:r>
      <w:r w:rsidR="006706D8">
        <w:rPr>
          <w:rStyle w:val="af3"/>
          <w:rFonts w:ascii="Times New Roman" w:hAnsi="Times New Roman"/>
          <w:sz w:val="28"/>
          <w:szCs w:val="28"/>
        </w:rPr>
        <w:t xml:space="preserve">              </w:t>
      </w:r>
      <w:r w:rsidR="009C2C38">
        <w:rPr>
          <w:rStyle w:val="af3"/>
          <w:rFonts w:ascii="Times New Roman" w:hAnsi="Times New Roman"/>
          <w:sz w:val="28"/>
          <w:szCs w:val="28"/>
        </w:rPr>
        <w:t xml:space="preserve"> </w:t>
      </w:r>
      <w:r w:rsidR="006706D8">
        <w:rPr>
          <w:rStyle w:val="af3"/>
          <w:rFonts w:ascii="Times New Roman" w:hAnsi="Times New Roman"/>
          <w:sz w:val="28"/>
          <w:szCs w:val="28"/>
        </w:rPr>
        <w:t xml:space="preserve">  </w:t>
      </w:r>
      <w:r>
        <w:rPr>
          <w:rStyle w:val="af3"/>
          <w:rFonts w:ascii="Times New Roman" w:hAnsi="Times New Roman"/>
          <w:sz w:val="28"/>
          <w:szCs w:val="28"/>
        </w:rPr>
        <w:t xml:space="preserve">№ 752/11853/20 за участі </w:t>
      </w:r>
      <w:r w:rsidR="00300B6B" w:rsidRPr="002F7356">
        <w:rPr>
          <w:rStyle w:val="af3"/>
          <w:rFonts w:ascii="Times New Roman" w:hAnsi="Times New Roman"/>
          <w:sz w:val="28"/>
          <w:szCs w:val="28"/>
        </w:rPr>
        <w:t>ОСОБА2</w:t>
      </w:r>
      <w:r>
        <w:rPr>
          <w:rStyle w:val="af3"/>
          <w:rFonts w:ascii="Times New Roman" w:hAnsi="Times New Roman"/>
          <w:sz w:val="28"/>
          <w:szCs w:val="28"/>
        </w:rPr>
        <w:t xml:space="preserve">, за апеляційною скаргою </w:t>
      </w:r>
      <w:r w:rsidR="00300B6B" w:rsidRPr="002F7356">
        <w:rPr>
          <w:rStyle w:val="af3"/>
          <w:rFonts w:ascii="Times New Roman" w:hAnsi="Times New Roman"/>
          <w:sz w:val="28"/>
          <w:szCs w:val="28"/>
        </w:rPr>
        <w:t>ОСОБА2</w:t>
      </w:r>
      <w:r>
        <w:rPr>
          <w:rStyle w:val="af3"/>
          <w:rFonts w:ascii="Times New Roman" w:hAnsi="Times New Roman"/>
          <w:sz w:val="28"/>
          <w:szCs w:val="28"/>
        </w:rPr>
        <w:t xml:space="preserve"> на ухвалу Голосіївського районного суду міста Києва від 30 червня 2020 року до</w:t>
      </w:r>
      <w:r>
        <w:rPr>
          <w:rFonts w:ascii="Times New Roman" w:hAnsi="Times New Roman"/>
          <w:sz w:val="28"/>
          <w:szCs w:val="28"/>
        </w:rPr>
        <w:t xml:space="preserve"> </w:t>
      </w:r>
      <w:r>
        <w:rPr>
          <w:rStyle w:val="af3"/>
          <w:rFonts w:ascii="Times New Roman" w:hAnsi="Times New Roman"/>
          <w:sz w:val="28"/>
          <w:szCs w:val="28"/>
        </w:rPr>
        <w:t>Київського апеляційного суду не надходила, а також скаржнику було роз</w:t>
      </w:r>
      <w:r w:rsidRPr="00FF0EAB">
        <w:rPr>
          <w:rStyle w:val="af3"/>
          <w:rFonts w:ascii="Times New Roman" w:hAnsi="Times New Roman"/>
          <w:sz w:val="28"/>
          <w:szCs w:val="28"/>
          <w:lang w:val="ru-RU"/>
        </w:rPr>
        <w:t>’</w:t>
      </w:r>
      <w:proofErr w:type="spellStart"/>
      <w:r>
        <w:rPr>
          <w:rStyle w:val="af3"/>
          <w:rFonts w:ascii="Times New Roman" w:hAnsi="Times New Roman"/>
          <w:sz w:val="28"/>
          <w:szCs w:val="28"/>
        </w:rPr>
        <w:t>яснено</w:t>
      </w:r>
      <w:proofErr w:type="spellEnd"/>
      <w:r>
        <w:rPr>
          <w:rStyle w:val="af3"/>
          <w:rFonts w:ascii="Times New Roman" w:hAnsi="Times New Roman"/>
          <w:sz w:val="28"/>
          <w:szCs w:val="28"/>
        </w:rPr>
        <w:t>, що документи до суду необхідно подавати в паперовій формі.</w:t>
      </w:r>
    </w:p>
    <w:p w:rsidR="00C53CDC" w:rsidRPr="006C7493" w:rsidRDefault="00C53CDC" w:rsidP="00C53CDC">
      <w:pPr>
        <w:pStyle w:val="af4"/>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jc w:val="both"/>
        <w:rPr>
          <w:rStyle w:val="af3"/>
          <w:rFonts w:ascii="Times New Roman" w:eastAsia="Times New Roman" w:hAnsi="Times New Roman" w:cs="Times New Roman"/>
          <w:sz w:val="28"/>
          <w:szCs w:val="28"/>
        </w:rPr>
      </w:pPr>
      <w:r>
        <w:rPr>
          <w:rStyle w:val="af3"/>
          <w:rFonts w:ascii="Times New Roman" w:hAnsi="Times New Roman"/>
          <w:sz w:val="28"/>
          <w:szCs w:val="28"/>
        </w:rPr>
        <w:t xml:space="preserve">          С</w:t>
      </w:r>
      <w:r w:rsidR="003B7D7E">
        <w:rPr>
          <w:rFonts w:ascii="Times New Roman" w:hAnsi="Times New Roman"/>
          <w:sz w:val="28"/>
          <w:szCs w:val="28"/>
        </w:rPr>
        <w:t xml:space="preserve">права </w:t>
      </w:r>
      <w:r>
        <w:rPr>
          <w:rFonts w:ascii="Times New Roman" w:hAnsi="Times New Roman"/>
          <w:sz w:val="28"/>
          <w:szCs w:val="28"/>
        </w:rPr>
        <w:t>752/11853/20 не перебувала на розгляді у судді                Крижанівської Г.В., тому підстав для твердження, що нею допускалися дії, пов</w:t>
      </w:r>
      <w:r w:rsidRPr="006C7493">
        <w:rPr>
          <w:rFonts w:ascii="Times New Roman" w:hAnsi="Times New Roman"/>
          <w:sz w:val="28"/>
          <w:szCs w:val="28"/>
        </w:rPr>
        <w:t xml:space="preserve">’язані із затягуванням строків </w:t>
      </w:r>
      <w:r>
        <w:rPr>
          <w:rFonts w:ascii="Times New Roman" w:hAnsi="Times New Roman"/>
          <w:sz w:val="28"/>
          <w:szCs w:val="28"/>
        </w:rPr>
        <w:t>її розгляду, відсутні.</w:t>
      </w:r>
    </w:p>
    <w:p w:rsidR="00C53CDC" w:rsidRDefault="00C53CDC" w:rsidP="00C53CDC">
      <w:pPr>
        <w:pStyle w:val="10"/>
        <w:ind w:firstLine="709"/>
        <w:jc w:val="both"/>
        <w:rPr>
          <w:rStyle w:val="af3"/>
        </w:rPr>
      </w:pPr>
      <w:r>
        <w:rPr>
          <w:rStyle w:val="af3"/>
        </w:rPr>
        <w:t>Під час вирішення питання про наявність у діях судді Київського апеляційного суду Крижанівської Г.В. ознак дисциплінарного проступку врахуванню підлягає таке.</w:t>
      </w:r>
    </w:p>
    <w:p w:rsidR="00C53CDC" w:rsidRDefault="00C53CDC" w:rsidP="00C53CDC">
      <w:pPr>
        <w:pStyle w:val="10"/>
        <w:jc w:val="both"/>
        <w:rPr>
          <w:rStyle w:val="af3"/>
        </w:rPr>
      </w:pPr>
      <w:r>
        <w:rPr>
          <w:rStyle w:val="af3"/>
        </w:rPr>
        <w:t xml:space="preserve">          Право на судовий захист є конституційним правом, яке гарантоване статтею 55 Конституції України.</w:t>
      </w:r>
    </w:p>
    <w:p w:rsidR="00C53CDC" w:rsidRDefault="00C53CDC" w:rsidP="00C53CDC">
      <w:pPr>
        <w:pStyle w:val="10"/>
        <w:jc w:val="both"/>
        <w:rPr>
          <w:rStyle w:val="af3"/>
        </w:rPr>
      </w:pPr>
      <w:r>
        <w:rPr>
          <w:rStyle w:val="af3"/>
          <w:lang w:val="ru-RU"/>
        </w:rPr>
        <w:t xml:space="preserve">          </w:t>
      </w:r>
      <w:r>
        <w:rPr>
          <w:rStyle w:val="af3"/>
        </w:rPr>
        <w:t>Статтею 3 ЦПК України гарантовано кожній особі право на звернення до суду за захистом своїх порушених, невизнаних або оспорюваних прав, свобод чи інтересів. Зазначене право особа може реалізувати в порядку, встановленому ЦПК України.</w:t>
      </w:r>
    </w:p>
    <w:p w:rsidR="00C53CDC" w:rsidRDefault="00C53CDC" w:rsidP="00C53CDC">
      <w:pPr>
        <w:pStyle w:val="Style98"/>
        <w:widowControl/>
        <w:shd w:val="clear" w:color="auto" w:fill="FFFFFF"/>
        <w:spacing w:line="240" w:lineRule="auto"/>
        <w:ind w:firstLine="0"/>
        <w:rPr>
          <w:rStyle w:val="af3"/>
          <w:color w:val="1D1D1B"/>
          <w:u w:color="1D1D1B"/>
        </w:rPr>
      </w:pPr>
      <w:r>
        <w:rPr>
          <w:rStyle w:val="af3"/>
          <w:color w:val="1D1D1B"/>
          <w:u w:color="1D1D1B"/>
        </w:rPr>
        <w:t xml:space="preserve">          Згідно зі статтею 14 Закону України «Про судоустрій і статус суддів» учасники справи, яка є предметом судового розгляду, та інші особи мають право на апеляційний перегляд справи та у визначених законом випадках – на касаційне оскарження судового рішення.</w:t>
      </w:r>
    </w:p>
    <w:p w:rsidR="00C53CDC" w:rsidRDefault="00C53CDC" w:rsidP="00C53CDC">
      <w:pPr>
        <w:pStyle w:val="Style98"/>
        <w:widowControl/>
        <w:shd w:val="clear" w:color="auto" w:fill="FFFFFF"/>
        <w:spacing w:line="240" w:lineRule="auto"/>
        <w:ind w:firstLine="0"/>
        <w:rPr>
          <w:rStyle w:val="af3"/>
          <w:color w:val="1D1D1B"/>
          <w:u w:color="1D1D1B"/>
        </w:rPr>
      </w:pPr>
      <w:r>
        <w:rPr>
          <w:rStyle w:val="af3"/>
          <w:color w:val="1D1D1B"/>
          <w:u w:color="1D1D1B"/>
        </w:rPr>
        <w:t xml:space="preserve">          Частиною першою статті 352 ЦПК України встановлено, що  учасники справи, а також особи, які не брали участі у справі, якщо суд вирішив питання про їхні права, свободи, інтереси та (або) обов’язки, мають право оскаржити в апеляційному порядку рішення суду першої інстанції повністю або частково.</w:t>
      </w:r>
    </w:p>
    <w:p w:rsidR="00C53CDC" w:rsidRDefault="00C53CDC" w:rsidP="00C53CDC">
      <w:pPr>
        <w:pStyle w:val="Style98"/>
        <w:widowControl/>
        <w:shd w:val="clear" w:color="auto" w:fill="FFFFFF"/>
        <w:spacing w:line="240" w:lineRule="auto"/>
        <w:ind w:firstLine="0"/>
        <w:rPr>
          <w:rStyle w:val="af3"/>
          <w:color w:val="1D1D1B"/>
          <w:u w:color="1D1D1B"/>
        </w:rPr>
      </w:pPr>
      <w:r>
        <w:rPr>
          <w:rStyle w:val="af3"/>
          <w:color w:val="1D1D1B"/>
          <w:u w:color="1D1D1B"/>
        </w:rPr>
        <w:t xml:space="preserve">          Статтями 358, 359  ЦПК України встановлений вичерпний перелік підстав відмови у відкритті апеляційного провадження та підстав відкриття апеляційного провадження.</w:t>
      </w:r>
    </w:p>
    <w:p w:rsidR="00C53CDC" w:rsidRDefault="00C53CDC" w:rsidP="00C53CDC">
      <w:pPr>
        <w:pStyle w:val="af4"/>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pacing w:before="0"/>
        <w:jc w:val="both"/>
        <w:rPr>
          <w:rStyle w:val="af3"/>
          <w:rFonts w:ascii="Times New Roman" w:eastAsia="Times New Roman" w:hAnsi="Times New Roman" w:cs="Times New Roman"/>
          <w:color w:val="1D1D1B"/>
          <w:sz w:val="28"/>
          <w:szCs w:val="28"/>
          <w:u w:color="1D1D1B"/>
        </w:rPr>
      </w:pPr>
      <w:r>
        <w:rPr>
          <w:rStyle w:val="af3"/>
          <w:rFonts w:ascii="Times New Roman" w:hAnsi="Times New Roman"/>
          <w:color w:val="1D1D1B"/>
          <w:sz w:val="28"/>
          <w:szCs w:val="28"/>
          <w:u w:color="1D1D1B"/>
        </w:rPr>
        <w:t xml:space="preserve">          Підпунктами 15.1, 15.5 пункту 15 </w:t>
      </w:r>
      <w:proofErr w:type="spellStart"/>
      <w:r>
        <w:rPr>
          <w:rStyle w:val="af3"/>
          <w:rFonts w:ascii="Times New Roman" w:hAnsi="Times New Roman"/>
          <w:color w:val="1D1D1B"/>
          <w:sz w:val="28"/>
          <w:szCs w:val="28"/>
          <w:u w:color="1D1D1B"/>
        </w:rPr>
        <w:t>Перехiдних</w:t>
      </w:r>
      <w:proofErr w:type="spellEnd"/>
      <w:r>
        <w:rPr>
          <w:rStyle w:val="af3"/>
          <w:rFonts w:ascii="Times New Roman" w:hAnsi="Times New Roman"/>
          <w:color w:val="1D1D1B"/>
          <w:sz w:val="28"/>
          <w:szCs w:val="28"/>
          <w:u w:color="1D1D1B"/>
        </w:rPr>
        <w:t xml:space="preserve"> положень ЦПК України встановлено, що </w:t>
      </w:r>
      <w:r w:rsidRPr="00FF0EAB">
        <w:rPr>
          <w:rStyle w:val="af3"/>
          <w:rFonts w:ascii="Times New Roman" w:hAnsi="Times New Roman"/>
          <w:color w:val="1D1D1B"/>
          <w:sz w:val="28"/>
          <w:szCs w:val="28"/>
          <w:u w:color="1D1D1B"/>
        </w:rPr>
        <w:t xml:space="preserve">до дня початку </w:t>
      </w:r>
      <w:proofErr w:type="spellStart"/>
      <w:r w:rsidRPr="00FF0EAB">
        <w:rPr>
          <w:rStyle w:val="af3"/>
          <w:rFonts w:ascii="Times New Roman" w:hAnsi="Times New Roman"/>
          <w:color w:val="1D1D1B"/>
          <w:sz w:val="28"/>
          <w:szCs w:val="28"/>
          <w:u w:color="1D1D1B"/>
        </w:rPr>
        <w:t>функц</w:t>
      </w:r>
      <w:r>
        <w:rPr>
          <w:rStyle w:val="af3"/>
          <w:rFonts w:ascii="Times New Roman" w:hAnsi="Times New Roman"/>
          <w:color w:val="1D1D1B"/>
          <w:sz w:val="28"/>
          <w:szCs w:val="28"/>
          <w:u w:color="1D1D1B"/>
        </w:rPr>
        <w:t>iонування</w:t>
      </w:r>
      <w:proofErr w:type="spellEnd"/>
      <w:r>
        <w:rPr>
          <w:rStyle w:val="af3"/>
          <w:rFonts w:ascii="Times New Roman" w:hAnsi="Times New Roman"/>
          <w:color w:val="1D1D1B"/>
          <w:sz w:val="28"/>
          <w:szCs w:val="28"/>
          <w:u w:color="1D1D1B"/>
        </w:rPr>
        <w:t xml:space="preserve"> Єдиної судової </w:t>
      </w:r>
      <w:proofErr w:type="spellStart"/>
      <w:r>
        <w:rPr>
          <w:rStyle w:val="af3"/>
          <w:rFonts w:ascii="Times New Roman" w:hAnsi="Times New Roman"/>
          <w:color w:val="1D1D1B"/>
          <w:sz w:val="28"/>
          <w:szCs w:val="28"/>
          <w:u w:color="1D1D1B"/>
        </w:rPr>
        <w:t>iнформацi</w:t>
      </w:r>
      <w:r w:rsidRPr="00FF0EAB">
        <w:rPr>
          <w:rStyle w:val="af3"/>
          <w:rFonts w:ascii="Times New Roman" w:hAnsi="Times New Roman"/>
          <w:color w:val="1D1D1B"/>
          <w:sz w:val="28"/>
          <w:szCs w:val="28"/>
          <w:u w:color="1D1D1B"/>
        </w:rPr>
        <w:t>йно</w:t>
      </w:r>
      <w:proofErr w:type="spellEnd"/>
      <w:r>
        <w:rPr>
          <w:rStyle w:val="af3"/>
          <w:rFonts w:ascii="Times New Roman" w:hAnsi="Times New Roman"/>
          <w:color w:val="1D1D1B"/>
          <w:sz w:val="28"/>
          <w:szCs w:val="28"/>
          <w:u w:color="1D1D1B"/>
        </w:rPr>
        <w:t xml:space="preserve">-телекомунікаційної системи подання, реєстрація, надсилання процесуальних та інших документів, доказів, формування, зберігання та надсилання матеріалів справи здійснюються в паперовій формі. Апеляційні та касаційні скарги подаються учасниками справи до або через відповідні суди, а матеріали справ </w:t>
      </w:r>
      <w:proofErr w:type="spellStart"/>
      <w:r>
        <w:rPr>
          <w:rStyle w:val="af3"/>
          <w:rFonts w:ascii="Times New Roman" w:hAnsi="Times New Roman"/>
          <w:color w:val="1D1D1B"/>
          <w:sz w:val="28"/>
          <w:szCs w:val="28"/>
          <w:u w:color="1D1D1B"/>
        </w:rPr>
        <w:t>витребовуються</w:t>
      </w:r>
      <w:proofErr w:type="spellEnd"/>
      <w:r>
        <w:rPr>
          <w:rStyle w:val="af3"/>
          <w:rFonts w:ascii="Times New Roman" w:hAnsi="Times New Roman"/>
          <w:color w:val="1D1D1B"/>
          <w:sz w:val="28"/>
          <w:szCs w:val="28"/>
          <w:u w:color="1D1D1B"/>
        </w:rPr>
        <w:t xml:space="preserve"> та надсилаються судами за правилами, що діяли до набрання чинності цією редакцією Кодексу. У разі порушення порядку подання апеляційної чи касаційної скарги відповідний суд повертає таку скаргу без розгляду.</w:t>
      </w:r>
    </w:p>
    <w:p w:rsidR="00C53CDC" w:rsidRDefault="00C53CDC" w:rsidP="00C53CDC">
      <w:pPr>
        <w:pStyle w:val="af4"/>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pacing w:before="0"/>
        <w:jc w:val="both"/>
        <w:rPr>
          <w:rStyle w:val="af3"/>
          <w:rFonts w:ascii="Times New Roman" w:eastAsia="Times New Roman" w:hAnsi="Times New Roman" w:cs="Times New Roman"/>
          <w:color w:val="1D1D1B"/>
          <w:sz w:val="28"/>
          <w:szCs w:val="28"/>
          <w:u w:color="1D1D1B"/>
        </w:rPr>
      </w:pPr>
      <w:r>
        <w:rPr>
          <w:rStyle w:val="af3"/>
          <w:rFonts w:ascii="Times New Roman" w:hAnsi="Times New Roman"/>
          <w:color w:val="1D1D1B"/>
          <w:sz w:val="28"/>
          <w:szCs w:val="28"/>
          <w:u w:color="1D1D1B"/>
        </w:rPr>
        <w:t xml:space="preserve">         Підпунктом 15 пункту 1 розділу </w:t>
      </w:r>
      <w:r>
        <w:rPr>
          <w:rStyle w:val="af3"/>
          <w:rFonts w:ascii="Times New Roman" w:hAnsi="Times New Roman"/>
          <w:color w:val="1D1D1B"/>
          <w:sz w:val="28"/>
          <w:szCs w:val="28"/>
          <w:u w:color="1D1D1B"/>
          <w:lang w:val="en-US"/>
        </w:rPr>
        <w:t>II</w:t>
      </w:r>
      <w:r w:rsidRPr="00FF0EAB">
        <w:rPr>
          <w:rStyle w:val="af3"/>
          <w:rFonts w:ascii="Times New Roman" w:hAnsi="Times New Roman"/>
          <w:color w:val="1D1D1B"/>
          <w:sz w:val="28"/>
          <w:szCs w:val="28"/>
          <w:u w:color="1D1D1B"/>
          <w:lang w:val="ru-RU"/>
        </w:rPr>
        <w:t xml:space="preserve"> </w:t>
      </w:r>
      <w:r>
        <w:rPr>
          <w:rStyle w:val="af3"/>
          <w:rFonts w:ascii="Times New Roman" w:hAnsi="Times New Roman"/>
          <w:color w:val="1D1D1B"/>
          <w:sz w:val="28"/>
          <w:szCs w:val="28"/>
          <w:u w:color="1D1D1B"/>
        </w:rPr>
        <w:t xml:space="preserve">Положення визначено, що електронний кабінет – </w:t>
      </w:r>
      <w:proofErr w:type="spellStart"/>
      <w:r>
        <w:rPr>
          <w:rStyle w:val="af3"/>
          <w:rFonts w:ascii="Times New Roman" w:hAnsi="Times New Roman"/>
          <w:color w:val="1D1D1B"/>
          <w:sz w:val="28"/>
          <w:szCs w:val="28"/>
          <w:u w:color="1D1D1B"/>
          <w:lang w:val="ru-RU"/>
        </w:rPr>
        <w:t>захищений</w:t>
      </w:r>
      <w:proofErr w:type="spellEnd"/>
      <w:r>
        <w:rPr>
          <w:rStyle w:val="af3"/>
          <w:rFonts w:ascii="Times New Roman" w:hAnsi="Times New Roman"/>
          <w:color w:val="1D1D1B"/>
          <w:sz w:val="28"/>
          <w:szCs w:val="28"/>
          <w:u w:color="1D1D1B"/>
          <w:lang w:val="ru-RU"/>
        </w:rPr>
        <w:t xml:space="preserve"> веб</w:t>
      </w:r>
      <w:r>
        <w:rPr>
          <w:rStyle w:val="af3"/>
          <w:rFonts w:ascii="Times New Roman" w:hAnsi="Times New Roman"/>
          <w:color w:val="1D1D1B"/>
          <w:sz w:val="28"/>
          <w:szCs w:val="28"/>
          <w:u w:color="1D1D1B"/>
        </w:rPr>
        <w:t xml:space="preserve">-сервіс, за допомогою якого забезпечується взаємодія авторизованого користувача з АСДС у режимі реального часу. Порядок реєстрації та роботи з електронним кабінетом встановлюється адміністратором; Пунктом 1 розділу </w:t>
      </w:r>
      <w:r>
        <w:rPr>
          <w:rStyle w:val="af3"/>
          <w:rFonts w:ascii="Times New Roman" w:hAnsi="Times New Roman"/>
          <w:color w:val="1D1D1B"/>
          <w:sz w:val="28"/>
          <w:szCs w:val="28"/>
          <w:u w:color="1D1D1B"/>
          <w:lang w:val="en-US"/>
        </w:rPr>
        <w:t>XI</w:t>
      </w:r>
      <w:r>
        <w:rPr>
          <w:rStyle w:val="af3"/>
          <w:rFonts w:ascii="Times New Roman" w:hAnsi="Times New Roman"/>
          <w:color w:val="1D1D1B"/>
          <w:sz w:val="28"/>
          <w:szCs w:val="28"/>
          <w:u w:color="1D1D1B"/>
        </w:rPr>
        <w:t xml:space="preserve"> Положення, затвердженого рішенням Ради суддів України від </w:t>
      </w:r>
      <w:r w:rsidR="006706D8">
        <w:rPr>
          <w:rStyle w:val="af3"/>
          <w:rFonts w:ascii="Times New Roman" w:hAnsi="Times New Roman"/>
          <w:color w:val="1D1D1B"/>
          <w:sz w:val="28"/>
          <w:szCs w:val="28"/>
          <w:u w:color="1D1D1B"/>
        </w:rPr>
        <w:t xml:space="preserve">                      </w:t>
      </w:r>
      <w:r>
        <w:rPr>
          <w:rStyle w:val="af3"/>
          <w:rFonts w:ascii="Times New Roman" w:hAnsi="Times New Roman"/>
          <w:color w:val="1D1D1B"/>
          <w:sz w:val="28"/>
          <w:szCs w:val="28"/>
          <w:u w:color="1D1D1B"/>
        </w:rPr>
        <w:t>26 листопада 2010 року № 30 (із змінами), визначений порядок обміну електронними документами між судом, органами системи правосуддя, фізичними особами та учасниками судового процесу, що забезпечується засобами підсистеми електронного суду.</w:t>
      </w:r>
    </w:p>
    <w:p w:rsidR="00C53CDC" w:rsidRDefault="00C53CDC" w:rsidP="00C53CDC">
      <w:pPr>
        <w:pStyle w:val="af4"/>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pacing w:before="0"/>
        <w:jc w:val="both"/>
        <w:rPr>
          <w:rStyle w:val="af3"/>
          <w:rFonts w:ascii="Times New Roman" w:eastAsia="Times New Roman" w:hAnsi="Times New Roman" w:cs="Times New Roman"/>
          <w:color w:val="1D1D1B"/>
          <w:sz w:val="28"/>
          <w:szCs w:val="28"/>
          <w:u w:color="1D1D1B"/>
        </w:rPr>
      </w:pPr>
      <w:r>
        <w:rPr>
          <w:rStyle w:val="af3"/>
          <w:rFonts w:ascii="Times New Roman" w:hAnsi="Times New Roman"/>
          <w:color w:val="1D1D1B"/>
          <w:sz w:val="28"/>
          <w:szCs w:val="28"/>
          <w:u w:color="1D1D1B"/>
        </w:rPr>
        <w:t xml:space="preserve">        </w:t>
      </w:r>
      <w:r w:rsidR="00C97DD6">
        <w:rPr>
          <w:rStyle w:val="af3"/>
          <w:rFonts w:ascii="Times New Roman" w:hAnsi="Times New Roman"/>
          <w:color w:val="1D1D1B"/>
          <w:sz w:val="28"/>
          <w:szCs w:val="28"/>
          <w:u w:color="1D1D1B"/>
        </w:rPr>
        <w:t xml:space="preserve"> </w:t>
      </w:r>
      <w:r>
        <w:rPr>
          <w:rStyle w:val="af3"/>
          <w:rFonts w:ascii="Times New Roman" w:hAnsi="Times New Roman"/>
          <w:color w:val="1D1D1B"/>
          <w:sz w:val="28"/>
          <w:szCs w:val="28"/>
          <w:u w:color="1D1D1B"/>
        </w:rPr>
        <w:t xml:space="preserve"> Підпунктом 16 пункту 1 розділу </w:t>
      </w:r>
      <w:r>
        <w:rPr>
          <w:rStyle w:val="af3"/>
          <w:rFonts w:ascii="Times New Roman" w:hAnsi="Times New Roman"/>
          <w:color w:val="1D1D1B"/>
          <w:sz w:val="28"/>
          <w:szCs w:val="28"/>
          <w:u w:color="1D1D1B"/>
          <w:lang w:val="en-US"/>
        </w:rPr>
        <w:t>II</w:t>
      </w:r>
      <w:r w:rsidRPr="00FF0EAB">
        <w:rPr>
          <w:rStyle w:val="af3"/>
          <w:rFonts w:ascii="Times New Roman" w:hAnsi="Times New Roman"/>
          <w:color w:val="1D1D1B"/>
          <w:sz w:val="28"/>
          <w:szCs w:val="28"/>
          <w:u w:color="1D1D1B"/>
        </w:rPr>
        <w:t xml:space="preserve"> </w:t>
      </w:r>
      <w:r>
        <w:rPr>
          <w:rStyle w:val="af3"/>
          <w:rFonts w:ascii="Times New Roman" w:hAnsi="Times New Roman"/>
          <w:color w:val="1D1D1B"/>
          <w:sz w:val="28"/>
          <w:szCs w:val="28"/>
          <w:u w:color="1D1D1B"/>
        </w:rPr>
        <w:t>Положення визначено, що ЕЦП - електронний цифровий підпис в форматі, що забезпечує можливість встановлення дійсності підпису у довгостроковому періоді (після закінчення строку чинності сертифіката), визначеному від</w:t>
      </w:r>
      <w:r w:rsidR="006706D8">
        <w:rPr>
          <w:rStyle w:val="af3"/>
          <w:rFonts w:ascii="Times New Roman" w:hAnsi="Times New Roman"/>
          <w:color w:val="1D1D1B"/>
          <w:sz w:val="28"/>
          <w:szCs w:val="28"/>
          <w:u w:color="1D1D1B"/>
        </w:rPr>
        <w:t xml:space="preserve">повідно до вимог законодавства. </w:t>
      </w:r>
      <w:r>
        <w:rPr>
          <w:rStyle w:val="af3"/>
          <w:rFonts w:ascii="Times New Roman" w:hAnsi="Times New Roman"/>
          <w:color w:val="1D1D1B"/>
          <w:sz w:val="28"/>
          <w:szCs w:val="28"/>
          <w:u w:color="1D1D1B"/>
        </w:rPr>
        <w:t>ЕЦП використовується в АСДС для підписання та погодження (візування) інформаційних ресурсів в цілому або фіксування певних дій з ними (внесення зауважень, пропозицій, погодження частини тексту тощо).</w:t>
      </w:r>
    </w:p>
    <w:p w:rsidR="00C53CDC" w:rsidRDefault="00C53CDC" w:rsidP="00C53CDC">
      <w:pPr>
        <w:pStyle w:val="af4"/>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pacing w:before="0"/>
        <w:jc w:val="both"/>
        <w:rPr>
          <w:rStyle w:val="af3"/>
          <w:rFonts w:ascii="Times New Roman" w:eastAsia="Times New Roman" w:hAnsi="Times New Roman" w:cs="Times New Roman"/>
          <w:color w:val="1D1D1B"/>
          <w:sz w:val="28"/>
          <w:szCs w:val="28"/>
          <w:u w:color="1D1D1B"/>
        </w:rPr>
      </w:pPr>
      <w:r>
        <w:rPr>
          <w:rStyle w:val="af3"/>
          <w:rFonts w:ascii="Times New Roman" w:hAnsi="Times New Roman"/>
          <w:color w:val="1D1D1B"/>
          <w:sz w:val="28"/>
          <w:szCs w:val="28"/>
          <w:u w:color="1D1D1B"/>
        </w:rPr>
        <w:t xml:space="preserve">         </w:t>
      </w:r>
      <w:r w:rsidR="00C97DD6">
        <w:rPr>
          <w:rStyle w:val="af3"/>
          <w:rFonts w:ascii="Times New Roman" w:hAnsi="Times New Roman"/>
          <w:color w:val="1D1D1B"/>
          <w:sz w:val="28"/>
          <w:szCs w:val="28"/>
          <w:u w:color="1D1D1B"/>
        </w:rPr>
        <w:t xml:space="preserve"> </w:t>
      </w:r>
      <w:r>
        <w:rPr>
          <w:rStyle w:val="af3"/>
          <w:rFonts w:ascii="Times New Roman" w:hAnsi="Times New Roman"/>
          <w:color w:val="1D1D1B"/>
          <w:sz w:val="28"/>
          <w:szCs w:val="28"/>
          <w:u w:color="1D1D1B"/>
        </w:rPr>
        <w:t xml:space="preserve">Пунктом 1 розділу </w:t>
      </w:r>
      <w:r>
        <w:rPr>
          <w:rStyle w:val="af3"/>
          <w:rFonts w:ascii="Times New Roman" w:hAnsi="Times New Roman"/>
          <w:color w:val="1D1D1B"/>
          <w:sz w:val="28"/>
          <w:szCs w:val="28"/>
          <w:u w:color="1D1D1B"/>
          <w:lang w:val="en-US"/>
        </w:rPr>
        <w:t>XI</w:t>
      </w:r>
      <w:r w:rsidRPr="00FF0EAB">
        <w:rPr>
          <w:rStyle w:val="af3"/>
          <w:rFonts w:ascii="Times New Roman" w:hAnsi="Times New Roman"/>
          <w:color w:val="1D1D1B"/>
          <w:sz w:val="28"/>
          <w:szCs w:val="28"/>
          <w:u w:color="1D1D1B"/>
          <w:lang w:val="ru-RU"/>
        </w:rPr>
        <w:t xml:space="preserve"> </w:t>
      </w:r>
      <w:r>
        <w:rPr>
          <w:rStyle w:val="af3"/>
          <w:rFonts w:ascii="Times New Roman" w:hAnsi="Times New Roman"/>
          <w:color w:val="1D1D1B"/>
          <w:sz w:val="28"/>
          <w:szCs w:val="28"/>
          <w:u w:color="1D1D1B"/>
        </w:rPr>
        <w:t>Положення визначений порядок обміну електронними документами між судом, органами системи правосуддя, фізичними особами та учасниками судового процесу забезпечується засобами підсистеми електронного суду.</w:t>
      </w:r>
    </w:p>
    <w:p w:rsidR="00C53CDC" w:rsidRDefault="00C53CDC" w:rsidP="00C53CDC">
      <w:pPr>
        <w:pStyle w:val="Style98"/>
        <w:widowControl/>
        <w:shd w:val="clear" w:color="auto" w:fill="FFFFFF"/>
        <w:spacing w:line="240" w:lineRule="auto"/>
        <w:ind w:firstLine="0"/>
        <w:rPr>
          <w:rStyle w:val="af3"/>
          <w:color w:val="1D1D1B"/>
          <w:u w:color="1D1D1B"/>
        </w:rPr>
      </w:pPr>
      <w:r>
        <w:rPr>
          <w:rStyle w:val="af3"/>
          <w:color w:val="1D1D1B"/>
          <w:u w:color="1D1D1B"/>
        </w:rPr>
        <w:t xml:space="preserve">          Відповідно до наказу Державної судової адміністрації України від                       1 червня 2020 року № 247 «Про запровадження в дослідну експлуатацію підсистем» «Електронний суд» та «Електронний кабінет» (зі змінами від                          17 червня 2020 року згідно наказу ДСА України № 268) запроваджено з                          1 червня 2020 року в дослідну експлуатацію підсистеми «Електронний суд» та «Електронний кабінет» у всіх місцевих, апеляційних судах України (крім Київського апеляційного суду) та Касаційному адміністративному суді у складі Верховного Суду, та з 1 липня 2020 року - в Касаційному господарському суді у складі Верховного Суду (пілотні суди).</w:t>
      </w:r>
    </w:p>
    <w:p w:rsidR="00C53CDC" w:rsidRDefault="00C53CDC" w:rsidP="00C53CDC">
      <w:pPr>
        <w:pStyle w:val="Style98"/>
        <w:widowControl/>
        <w:shd w:val="clear" w:color="auto" w:fill="FFFFFF"/>
        <w:spacing w:line="240" w:lineRule="auto"/>
        <w:ind w:firstLine="0"/>
        <w:rPr>
          <w:rStyle w:val="af3"/>
          <w:color w:val="1D1D1B"/>
          <w:u w:color="1D1D1B"/>
        </w:rPr>
      </w:pPr>
      <w:r>
        <w:rPr>
          <w:rStyle w:val="af3"/>
          <w:color w:val="1D1D1B"/>
          <w:u w:color="1D1D1B"/>
        </w:rPr>
        <w:t xml:space="preserve">         </w:t>
      </w:r>
      <w:proofErr w:type="spellStart"/>
      <w:r>
        <w:rPr>
          <w:rStyle w:val="af3"/>
          <w:color w:val="1D1D1B"/>
          <w:u w:color="1D1D1B"/>
        </w:rPr>
        <w:t>Вiдповiдно</w:t>
      </w:r>
      <w:proofErr w:type="spellEnd"/>
      <w:r>
        <w:rPr>
          <w:rStyle w:val="af3"/>
          <w:color w:val="1D1D1B"/>
          <w:u w:color="1D1D1B"/>
        </w:rPr>
        <w:t xml:space="preserve"> до частини першої </w:t>
      </w:r>
      <w:proofErr w:type="spellStart"/>
      <w:r>
        <w:rPr>
          <w:rStyle w:val="af3"/>
          <w:color w:val="1D1D1B"/>
          <w:u w:color="1D1D1B"/>
        </w:rPr>
        <w:t>статтi</w:t>
      </w:r>
      <w:proofErr w:type="spellEnd"/>
      <w:r>
        <w:rPr>
          <w:rStyle w:val="af3"/>
          <w:color w:val="1D1D1B"/>
          <w:u w:color="1D1D1B"/>
        </w:rPr>
        <w:t xml:space="preserve"> 55 </w:t>
      </w:r>
      <w:proofErr w:type="spellStart"/>
      <w:r>
        <w:rPr>
          <w:rStyle w:val="af3"/>
          <w:color w:val="1D1D1B"/>
          <w:u w:color="1D1D1B"/>
        </w:rPr>
        <w:t>Конституцiї</w:t>
      </w:r>
      <w:proofErr w:type="spellEnd"/>
      <w:r>
        <w:rPr>
          <w:rStyle w:val="af3"/>
          <w:color w:val="1D1D1B"/>
          <w:u w:color="1D1D1B"/>
        </w:rPr>
        <w:t xml:space="preserve"> України кожному гарантується право на оскарження в </w:t>
      </w:r>
      <w:proofErr w:type="spellStart"/>
      <w:r>
        <w:rPr>
          <w:rStyle w:val="af3"/>
          <w:color w:val="1D1D1B"/>
          <w:u w:color="1D1D1B"/>
        </w:rPr>
        <w:t>судi</w:t>
      </w:r>
      <w:proofErr w:type="spellEnd"/>
      <w:r>
        <w:rPr>
          <w:rStyle w:val="af3"/>
          <w:color w:val="1D1D1B"/>
          <w:u w:color="1D1D1B"/>
        </w:rPr>
        <w:t xml:space="preserve"> </w:t>
      </w:r>
      <w:proofErr w:type="spellStart"/>
      <w:r>
        <w:rPr>
          <w:rStyle w:val="af3"/>
          <w:color w:val="1D1D1B"/>
          <w:u w:color="1D1D1B"/>
        </w:rPr>
        <w:t>рiшень</w:t>
      </w:r>
      <w:proofErr w:type="spellEnd"/>
      <w:r>
        <w:rPr>
          <w:rStyle w:val="af3"/>
          <w:color w:val="1D1D1B"/>
          <w:u w:color="1D1D1B"/>
        </w:rPr>
        <w:t xml:space="preserve">, </w:t>
      </w:r>
      <w:proofErr w:type="spellStart"/>
      <w:r>
        <w:rPr>
          <w:rStyle w:val="af3"/>
          <w:color w:val="1D1D1B"/>
          <w:u w:color="1D1D1B"/>
        </w:rPr>
        <w:t>дiй</w:t>
      </w:r>
      <w:proofErr w:type="spellEnd"/>
      <w:r>
        <w:rPr>
          <w:rStyle w:val="af3"/>
          <w:color w:val="1D1D1B"/>
          <w:u w:color="1D1D1B"/>
        </w:rPr>
        <w:t xml:space="preserve"> чи </w:t>
      </w:r>
      <w:proofErr w:type="spellStart"/>
      <w:r>
        <w:rPr>
          <w:rStyle w:val="af3"/>
          <w:color w:val="1D1D1B"/>
          <w:u w:color="1D1D1B"/>
        </w:rPr>
        <w:t>бездiяльностi</w:t>
      </w:r>
      <w:proofErr w:type="spellEnd"/>
      <w:r>
        <w:rPr>
          <w:rStyle w:val="af3"/>
          <w:color w:val="1D1D1B"/>
          <w:u w:color="1D1D1B"/>
        </w:rPr>
        <w:t xml:space="preserve"> </w:t>
      </w:r>
      <w:proofErr w:type="spellStart"/>
      <w:r>
        <w:rPr>
          <w:rStyle w:val="af3"/>
          <w:color w:val="1D1D1B"/>
          <w:u w:color="1D1D1B"/>
        </w:rPr>
        <w:t>органiв</w:t>
      </w:r>
      <w:proofErr w:type="spellEnd"/>
      <w:r>
        <w:rPr>
          <w:rStyle w:val="af3"/>
          <w:color w:val="1D1D1B"/>
          <w:u w:color="1D1D1B"/>
        </w:rPr>
        <w:t xml:space="preserve"> державної влади, </w:t>
      </w:r>
      <w:proofErr w:type="spellStart"/>
      <w:r>
        <w:rPr>
          <w:rStyle w:val="af3"/>
          <w:color w:val="1D1D1B"/>
          <w:u w:color="1D1D1B"/>
        </w:rPr>
        <w:t>органiв</w:t>
      </w:r>
      <w:proofErr w:type="spellEnd"/>
      <w:r>
        <w:rPr>
          <w:rStyle w:val="af3"/>
          <w:color w:val="1D1D1B"/>
          <w:u w:color="1D1D1B"/>
        </w:rPr>
        <w:t xml:space="preserve"> </w:t>
      </w:r>
      <w:proofErr w:type="spellStart"/>
      <w:r>
        <w:rPr>
          <w:rStyle w:val="af3"/>
          <w:color w:val="1D1D1B"/>
          <w:u w:color="1D1D1B"/>
        </w:rPr>
        <w:t>мiсцевого</w:t>
      </w:r>
      <w:proofErr w:type="spellEnd"/>
      <w:r>
        <w:rPr>
          <w:rStyle w:val="af3"/>
          <w:color w:val="1D1D1B"/>
          <w:u w:color="1D1D1B"/>
        </w:rPr>
        <w:t xml:space="preserve"> самоврядування, посадових i службових </w:t>
      </w:r>
      <w:proofErr w:type="spellStart"/>
      <w:r>
        <w:rPr>
          <w:rStyle w:val="af3"/>
          <w:color w:val="1D1D1B"/>
          <w:u w:color="1D1D1B"/>
        </w:rPr>
        <w:t>осiб</w:t>
      </w:r>
      <w:proofErr w:type="spellEnd"/>
      <w:r>
        <w:rPr>
          <w:rStyle w:val="af3"/>
          <w:color w:val="1D1D1B"/>
          <w:u w:color="1D1D1B"/>
        </w:rPr>
        <w:t xml:space="preserve">. </w:t>
      </w:r>
    </w:p>
    <w:p w:rsidR="00C53CDC" w:rsidRDefault="00C53CDC" w:rsidP="00C53CDC">
      <w:pPr>
        <w:pStyle w:val="Style98"/>
        <w:widowControl/>
        <w:shd w:val="clear" w:color="auto" w:fill="FFFFFF"/>
        <w:spacing w:line="240" w:lineRule="auto"/>
        <w:ind w:firstLine="0"/>
        <w:rPr>
          <w:rStyle w:val="af3"/>
          <w:color w:val="1D1D1B"/>
          <w:u w:color="1D1D1B"/>
        </w:rPr>
      </w:pPr>
      <w:r>
        <w:rPr>
          <w:rStyle w:val="af3"/>
          <w:color w:val="1D1D1B"/>
          <w:u w:color="1D1D1B"/>
        </w:rPr>
        <w:t xml:space="preserve">          Стаття 6 </w:t>
      </w:r>
      <w:proofErr w:type="spellStart"/>
      <w:r>
        <w:rPr>
          <w:rStyle w:val="af3"/>
          <w:color w:val="1D1D1B"/>
          <w:u w:color="1D1D1B"/>
        </w:rPr>
        <w:t>Конвенцiї</w:t>
      </w:r>
      <w:proofErr w:type="spellEnd"/>
      <w:r>
        <w:rPr>
          <w:rStyle w:val="af3"/>
          <w:color w:val="1D1D1B"/>
          <w:u w:color="1D1D1B"/>
        </w:rPr>
        <w:t xml:space="preserve"> про захист прав людини i основоположних свобод (</w:t>
      </w:r>
      <w:proofErr w:type="spellStart"/>
      <w:r>
        <w:rPr>
          <w:rStyle w:val="af3"/>
          <w:color w:val="1D1D1B"/>
          <w:u w:color="1D1D1B"/>
        </w:rPr>
        <w:t>далi</w:t>
      </w:r>
      <w:proofErr w:type="spellEnd"/>
      <w:r>
        <w:rPr>
          <w:rStyle w:val="af3"/>
          <w:color w:val="1D1D1B"/>
          <w:u w:color="1D1D1B"/>
        </w:rPr>
        <w:t xml:space="preserve"> –</w:t>
      </w:r>
      <w:r w:rsidRPr="00DC149E">
        <w:rPr>
          <w:rStyle w:val="af3"/>
          <w:color w:val="1D1D1B"/>
          <w:u w:color="1D1D1B"/>
          <w:lang w:val="ru-RU"/>
        </w:rPr>
        <w:t xml:space="preserve"> </w:t>
      </w:r>
      <w:proofErr w:type="spellStart"/>
      <w:r>
        <w:rPr>
          <w:rStyle w:val="af3"/>
          <w:color w:val="1D1D1B"/>
          <w:u w:color="1D1D1B"/>
        </w:rPr>
        <w:t>Конвенцiя</w:t>
      </w:r>
      <w:proofErr w:type="spellEnd"/>
      <w:r>
        <w:rPr>
          <w:rStyle w:val="af3"/>
          <w:color w:val="1D1D1B"/>
          <w:u w:color="1D1D1B"/>
        </w:rPr>
        <w:t xml:space="preserve">) гарантує право на справедливий i </w:t>
      </w:r>
      <w:proofErr w:type="spellStart"/>
      <w:r>
        <w:rPr>
          <w:rStyle w:val="af3"/>
          <w:color w:val="1D1D1B"/>
          <w:u w:color="1D1D1B"/>
        </w:rPr>
        <w:t>публiчний</w:t>
      </w:r>
      <w:proofErr w:type="spellEnd"/>
      <w:r>
        <w:rPr>
          <w:rStyle w:val="af3"/>
          <w:color w:val="1D1D1B"/>
          <w:u w:color="1D1D1B"/>
        </w:rPr>
        <w:t xml:space="preserve"> розгляд справи упродовж розумного строку незалежним i </w:t>
      </w:r>
      <w:proofErr w:type="spellStart"/>
      <w:r>
        <w:rPr>
          <w:rStyle w:val="af3"/>
          <w:color w:val="1D1D1B"/>
          <w:u w:color="1D1D1B"/>
        </w:rPr>
        <w:t>безстороннiм</w:t>
      </w:r>
      <w:proofErr w:type="spellEnd"/>
      <w:r>
        <w:rPr>
          <w:rStyle w:val="af3"/>
          <w:color w:val="1D1D1B"/>
          <w:u w:color="1D1D1B"/>
        </w:rPr>
        <w:t xml:space="preserve"> судом, встановленим законом, при </w:t>
      </w:r>
      <w:proofErr w:type="spellStart"/>
      <w:r>
        <w:rPr>
          <w:rStyle w:val="af3"/>
          <w:color w:val="1D1D1B"/>
          <w:u w:color="1D1D1B"/>
        </w:rPr>
        <w:t>визначеннi</w:t>
      </w:r>
      <w:proofErr w:type="spellEnd"/>
      <w:r>
        <w:rPr>
          <w:rStyle w:val="af3"/>
          <w:color w:val="1D1D1B"/>
          <w:u w:color="1D1D1B"/>
        </w:rPr>
        <w:t xml:space="preserve"> </w:t>
      </w:r>
      <w:proofErr w:type="spellStart"/>
      <w:r>
        <w:rPr>
          <w:rStyle w:val="af3"/>
          <w:color w:val="1D1D1B"/>
          <w:u w:color="1D1D1B"/>
        </w:rPr>
        <w:t>цивiльних</w:t>
      </w:r>
      <w:proofErr w:type="spellEnd"/>
      <w:r>
        <w:rPr>
          <w:rStyle w:val="af3"/>
          <w:color w:val="1D1D1B"/>
          <w:u w:color="1D1D1B"/>
        </w:rPr>
        <w:t xml:space="preserve"> прав i </w:t>
      </w:r>
      <w:proofErr w:type="spellStart"/>
      <w:r>
        <w:rPr>
          <w:rStyle w:val="af3"/>
          <w:color w:val="1D1D1B"/>
          <w:u w:color="1D1D1B"/>
        </w:rPr>
        <w:t>обов’язкiв</w:t>
      </w:r>
      <w:proofErr w:type="spellEnd"/>
      <w:r>
        <w:rPr>
          <w:rStyle w:val="af3"/>
          <w:color w:val="1D1D1B"/>
          <w:u w:color="1D1D1B"/>
        </w:rPr>
        <w:t xml:space="preserve"> особи. </w:t>
      </w:r>
    </w:p>
    <w:p w:rsidR="00C53CDC" w:rsidRDefault="00C53CDC" w:rsidP="00C53CDC">
      <w:pPr>
        <w:pStyle w:val="Style98"/>
        <w:widowControl/>
        <w:shd w:val="clear" w:color="auto" w:fill="FFFFFF"/>
        <w:spacing w:line="240" w:lineRule="auto"/>
        <w:ind w:firstLine="0"/>
        <w:rPr>
          <w:rStyle w:val="af3"/>
          <w:color w:val="1D1D1B"/>
          <w:u w:color="1D1D1B"/>
        </w:rPr>
      </w:pPr>
      <w:r>
        <w:rPr>
          <w:rStyle w:val="af3"/>
          <w:color w:val="1D1D1B"/>
          <w:u w:color="1D1D1B"/>
        </w:rPr>
        <w:t xml:space="preserve">          Право на справедливий судовий розгляд, що гарантується статтею                   6 </w:t>
      </w:r>
      <w:proofErr w:type="spellStart"/>
      <w:r>
        <w:rPr>
          <w:rStyle w:val="af3"/>
          <w:color w:val="1D1D1B"/>
          <w:u w:color="1D1D1B"/>
        </w:rPr>
        <w:t>Конвенцiї</w:t>
      </w:r>
      <w:proofErr w:type="spellEnd"/>
      <w:r>
        <w:rPr>
          <w:rStyle w:val="af3"/>
          <w:color w:val="1D1D1B"/>
          <w:u w:color="1D1D1B"/>
        </w:rPr>
        <w:t xml:space="preserve">, має </w:t>
      </w:r>
      <w:proofErr w:type="spellStart"/>
      <w:r>
        <w:rPr>
          <w:rStyle w:val="af3"/>
          <w:color w:val="1D1D1B"/>
          <w:u w:color="1D1D1B"/>
        </w:rPr>
        <w:t>здiйснюватися</w:t>
      </w:r>
      <w:proofErr w:type="spellEnd"/>
      <w:r>
        <w:rPr>
          <w:rStyle w:val="af3"/>
          <w:color w:val="1D1D1B"/>
          <w:u w:color="1D1D1B"/>
        </w:rPr>
        <w:t xml:space="preserve"> </w:t>
      </w:r>
      <w:proofErr w:type="spellStart"/>
      <w:r>
        <w:rPr>
          <w:rStyle w:val="af3"/>
          <w:color w:val="1D1D1B"/>
          <w:u w:color="1D1D1B"/>
        </w:rPr>
        <w:t>вiдповiдно</w:t>
      </w:r>
      <w:proofErr w:type="spellEnd"/>
      <w:r>
        <w:rPr>
          <w:rStyle w:val="af3"/>
          <w:color w:val="1D1D1B"/>
          <w:u w:color="1D1D1B"/>
        </w:rPr>
        <w:t xml:space="preserve"> до норм закону, що передбачають </w:t>
      </w:r>
      <w:proofErr w:type="spellStart"/>
      <w:r>
        <w:rPr>
          <w:rStyle w:val="af3"/>
          <w:color w:val="1D1D1B"/>
          <w:u w:color="1D1D1B"/>
        </w:rPr>
        <w:t>наявнiсть</w:t>
      </w:r>
      <w:proofErr w:type="spellEnd"/>
      <w:r>
        <w:rPr>
          <w:rStyle w:val="af3"/>
          <w:color w:val="1D1D1B"/>
          <w:u w:color="1D1D1B"/>
        </w:rPr>
        <w:t xml:space="preserve"> у </w:t>
      </w:r>
      <w:proofErr w:type="spellStart"/>
      <w:r>
        <w:rPr>
          <w:rStyle w:val="af3"/>
          <w:color w:val="1D1D1B"/>
          <w:u w:color="1D1D1B"/>
        </w:rPr>
        <w:t>сторiн</w:t>
      </w:r>
      <w:proofErr w:type="spellEnd"/>
      <w:r>
        <w:rPr>
          <w:rStyle w:val="af3"/>
          <w:color w:val="1D1D1B"/>
          <w:u w:color="1D1D1B"/>
        </w:rPr>
        <w:t xml:space="preserve"> судового розгляду ефективного судового захисту з метою захисту всіх </w:t>
      </w:r>
      <w:proofErr w:type="spellStart"/>
      <w:r>
        <w:rPr>
          <w:rStyle w:val="af3"/>
          <w:color w:val="1D1D1B"/>
          <w:u w:color="1D1D1B"/>
        </w:rPr>
        <w:t>цивiльних</w:t>
      </w:r>
      <w:proofErr w:type="spellEnd"/>
      <w:r>
        <w:rPr>
          <w:rStyle w:val="af3"/>
          <w:color w:val="1D1D1B"/>
          <w:u w:color="1D1D1B"/>
        </w:rPr>
        <w:t xml:space="preserve"> прав («</w:t>
      </w:r>
      <w:proofErr w:type="spellStart"/>
      <w:r>
        <w:rPr>
          <w:rStyle w:val="af3"/>
          <w:color w:val="1D1D1B"/>
          <w:u w:color="1D1D1B"/>
        </w:rPr>
        <w:t>Beles</w:t>
      </w:r>
      <w:proofErr w:type="spellEnd"/>
      <w:r>
        <w:rPr>
          <w:rStyle w:val="af3"/>
          <w:color w:val="1D1D1B"/>
          <w:u w:color="1D1D1B"/>
        </w:rPr>
        <w:t xml:space="preserve"> </w:t>
      </w:r>
      <w:proofErr w:type="spellStart"/>
      <w:r>
        <w:rPr>
          <w:rStyle w:val="af3"/>
          <w:color w:val="1D1D1B"/>
          <w:u w:color="1D1D1B"/>
        </w:rPr>
        <w:t>and</w:t>
      </w:r>
      <w:proofErr w:type="spellEnd"/>
      <w:r>
        <w:rPr>
          <w:rStyle w:val="af3"/>
          <w:color w:val="1D1D1B"/>
          <w:u w:color="1D1D1B"/>
        </w:rPr>
        <w:t xml:space="preserve"> </w:t>
      </w:r>
      <w:proofErr w:type="spellStart"/>
      <w:r>
        <w:rPr>
          <w:rStyle w:val="af3"/>
          <w:color w:val="1D1D1B"/>
          <w:u w:color="1D1D1B"/>
        </w:rPr>
        <w:t>others</w:t>
      </w:r>
      <w:proofErr w:type="spellEnd"/>
      <w:r>
        <w:rPr>
          <w:rStyle w:val="af3"/>
          <w:color w:val="1D1D1B"/>
          <w:u w:color="1D1D1B"/>
        </w:rPr>
        <w:t xml:space="preserve"> v. </w:t>
      </w:r>
      <w:proofErr w:type="spellStart"/>
      <w:r>
        <w:rPr>
          <w:rStyle w:val="af3"/>
          <w:color w:val="1D1D1B"/>
          <w:u w:color="1D1D1B"/>
        </w:rPr>
        <w:t>the</w:t>
      </w:r>
      <w:proofErr w:type="spellEnd"/>
      <w:r>
        <w:rPr>
          <w:rStyle w:val="af3"/>
          <w:color w:val="1D1D1B"/>
          <w:u w:color="1D1D1B"/>
        </w:rPr>
        <w:t xml:space="preserve"> </w:t>
      </w:r>
      <w:proofErr w:type="spellStart"/>
      <w:r>
        <w:rPr>
          <w:rStyle w:val="af3"/>
          <w:color w:val="1D1D1B"/>
          <w:u w:color="1D1D1B"/>
        </w:rPr>
        <w:t>Czech</w:t>
      </w:r>
      <w:proofErr w:type="spellEnd"/>
      <w:r>
        <w:rPr>
          <w:rStyle w:val="af3"/>
          <w:color w:val="1D1D1B"/>
          <w:u w:color="1D1D1B"/>
        </w:rPr>
        <w:t xml:space="preserve"> </w:t>
      </w:r>
      <w:proofErr w:type="spellStart"/>
      <w:r>
        <w:rPr>
          <w:rStyle w:val="af3"/>
          <w:color w:val="1D1D1B"/>
          <w:u w:color="1D1D1B"/>
        </w:rPr>
        <w:t>Repu</w:t>
      </w:r>
      <w:r>
        <w:rPr>
          <w:rStyle w:val="af3"/>
          <w:color w:val="1D1D1B"/>
          <w:u w:color="1D1D1B"/>
          <w:lang w:val="en-US"/>
        </w:rPr>
        <w:t>bl</w:t>
      </w:r>
      <w:r>
        <w:rPr>
          <w:rStyle w:val="af3"/>
          <w:color w:val="1D1D1B"/>
          <w:u w:color="1D1D1B"/>
        </w:rPr>
        <w:t>ic</w:t>
      </w:r>
      <w:proofErr w:type="spellEnd"/>
      <w:r>
        <w:rPr>
          <w:rStyle w:val="af3"/>
          <w:color w:val="1D1D1B"/>
          <w:u w:color="1D1D1B"/>
        </w:rPr>
        <w:t>» («</w:t>
      </w:r>
      <w:proofErr w:type="spellStart"/>
      <w:r>
        <w:rPr>
          <w:rStyle w:val="af3"/>
          <w:color w:val="1D1D1B"/>
          <w:u w:color="1D1D1B"/>
        </w:rPr>
        <w:t>Белеш</w:t>
      </w:r>
      <w:proofErr w:type="spellEnd"/>
      <w:r>
        <w:rPr>
          <w:rStyle w:val="af3"/>
          <w:color w:val="1D1D1B"/>
          <w:u w:color="1D1D1B"/>
        </w:rPr>
        <w:t xml:space="preserve"> та </w:t>
      </w:r>
      <w:proofErr w:type="spellStart"/>
      <w:r>
        <w:rPr>
          <w:rStyle w:val="af3"/>
          <w:color w:val="1D1D1B"/>
          <w:u w:color="1D1D1B"/>
        </w:rPr>
        <w:t>iншi</w:t>
      </w:r>
      <w:proofErr w:type="spellEnd"/>
      <w:r>
        <w:rPr>
          <w:rStyle w:val="af3"/>
          <w:color w:val="1D1D1B"/>
          <w:u w:color="1D1D1B"/>
        </w:rPr>
        <w:t xml:space="preserve"> проти Чеської </w:t>
      </w:r>
      <w:proofErr w:type="spellStart"/>
      <w:r>
        <w:rPr>
          <w:rStyle w:val="af3"/>
          <w:color w:val="1D1D1B"/>
          <w:u w:color="1D1D1B"/>
        </w:rPr>
        <w:t>Республiки</w:t>
      </w:r>
      <w:proofErr w:type="spellEnd"/>
      <w:r>
        <w:rPr>
          <w:rStyle w:val="af3"/>
          <w:color w:val="1D1D1B"/>
          <w:u w:color="1D1D1B"/>
        </w:rPr>
        <w:t>»), § 49). Кожен має право на судовий розгляд справи, що стосується його «</w:t>
      </w:r>
      <w:proofErr w:type="spellStart"/>
      <w:r>
        <w:rPr>
          <w:rStyle w:val="af3"/>
          <w:color w:val="1D1D1B"/>
          <w:u w:color="1D1D1B"/>
        </w:rPr>
        <w:t>цивiльних</w:t>
      </w:r>
      <w:proofErr w:type="spellEnd"/>
      <w:r>
        <w:rPr>
          <w:rStyle w:val="af3"/>
          <w:color w:val="1D1D1B"/>
          <w:u w:color="1D1D1B"/>
        </w:rPr>
        <w:t xml:space="preserve"> прав та </w:t>
      </w:r>
      <w:proofErr w:type="spellStart"/>
      <w:r>
        <w:rPr>
          <w:rStyle w:val="af3"/>
          <w:color w:val="1D1D1B"/>
          <w:u w:color="1D1D1B"/>
        </w:rPr>
        <w:t>обов</w:t>
      </w:r>
      <w:proofErr w:type="spellEnd"/>
      <w:r w:rsidRPr="00DC149E">
        <w:rPr>
          <w:rStyle w:val="af3"/>
          <w:color w:val="1D1D1B"/>
          <w:u w:color="1D1D1B"/>
          <w:lang w:val="ru-RU"/>
        </w:rPr>
        <w:t>’</w:t>
      </w:r>
      <w:proofErr w:type="spellStart"/>
      <w:r>
        <w:rPr>
          <w:rStyle w:val="af3"/>
          <w:color w:val="1D1D1B"/>
          <w:u w:color="1D1D1B"/>
        </w:rPr>
        <w:t>язкiв</w:t>
      </w:r>
      <w:proofErr w:type="spellEnd"/>
      <w:r>
        <w:rPr>
          <w:rStyle w:val="af3"/>
          <w:color w:val="1D1D1B"/>
          <w:u w:color="1D1D1B"/>
        </w:rPr>
        <w:t xml:space="preserve">». </w:t>
      </w:r>
    </w:p>
    <w:p w:rsidR="00C53CDC" w:rsidRDefault="00C53CDC" w:rsidP="00C53CDC">
      <w:pPr>
        <w:pStyle w:val="Style98"/>
        <w:widowControl/>
        <w:shd w:val="clear" w:color="auto" w:fill="FFFFFF"/>
        <w:spacing w:line="240" w:lineRule="auto"/>
        <w:ind w:firstLine="0"/>
        <w:rPr>
          <w:rStyle w:val="af3"/>
          <w:color w:val="1D1D1B"/>
          <w:u w:color="1D1D1B"/>
        </w:rPr>
      </w:pPr>
      <w:r>
        <w:rPr>
          <w:rStyle w:val="af3"/>
          <w:color w:val="1D1D1B"/>
          <w:u w:color="1D1D1B"/>
        </w:rPr>
        <w:t xml:space="preserve">          Попередньою перевіркою встановлено, що фактичного повернення </w:t>
      </w:r>
      <w:r>
        <w:rPr>
          <w:rStyle w:val="af3"/>
        </w:rPr>
        <w:t xml:space="preserve">апеляційних скарг </w:t>
      </w:r>
      <w:r w:rsidR="00300B6B" w:rsidRPr="002F7356">
        <w:rPr>
          <w:rStyle w:val="af3"/>
        </w:rPr>
        <w:t>ОСОБА1</w:t>
      </w:r>
      <w:r>
        <w:rPr>
          <w:rStyle w:val="af3"/>
        </w:rPr>
        <w:t xml:space="preserve"> та </w:t>
      </w:r>
      <w:r w:rsidR="00300B6B" w:rsidRPr="002F7356">
        <w:rPr>
          <w:rStyle w:val="af3"/>
        </w:rPr>
        <w:t>ОСОБА2</w:t>
      </w:r>
      <w:r>
        <w:rPr>
          <w:rStyle w:val="af3"/>
          <w:color w:val="1D1D1B"/>
          <w:u w:color="1D1D1B"/>
        </w:rPr>
        <w:t>, які були надіслані на електронну адресу Київського апеляційного суду суддею Крижанівською Г.В. не здійснювалося, оскільки в Київському апеляційному суді, відповідно до наказу ДСА України від 1 червня 2020 року № 247 не запроваджено в дослідну експлуатацію підсистеми «Електронний суд» та «Електронний кабінет». Скаржник не був позбавлений можливості подати апеляційні скарги до Київського апеляційного суду в паперовій формі.</w:t>
      </w:r>
    </w:p>
    <w:p w:rsidR="00C53CDC" w:rsidRDefault="00C53CDC" w:rsidP="00C53CDC">
      <w:pPr>
        <w:pStyle w:val="af4"/>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jc w:val="both"/>
        <w:rPr>
          <w:rStyle w:val="af3"/>
          <w:rFonts w:ascii="Times New Roman" w:hAnsi="Times New Roman"/>
          <w:color w:val="1D1D1B"/>
          <w:sz w:val="28"/>
          <w:szCs w:val="28"/>
          <w:u w:color="1D1D1B"/>
        </w:rPr>
      </w:pPr>
      <w:r>
        <w:rPr>
          <w:rStyle w:val="af3"/>
          <w:rFonts w:ascii="Times New Roman" w:hAnsi="Times New Roman"/>
          <w:color w:val="1D1D1B"/>
          <w:sz w:val="28"/>
          <w:szCs w:val="28"/>
          <w:u w:color="1D1D1B"/>
        </w:rPr>
        <w:t xml:space="preserve">         Відповідно до даних, що містяться в Єдиному державному реєстрі судових рішень та даних офіційного сайту «Судова вл</w:t>
      </w:r>
      <w:r w:rsidR="00C97DD6">
        <w:rPr>
          <w:rStyle w:val="af3"/>
          <w:rFonts w:ascii="Times New Roman" w:hAnsi="Times New Roman"/>
          <w:color w:val="1D1D1B"/>
          <w:sz w:val="28"/>
          <w:szCs w:val="28"/>
          <w:u w:color="1D1D1B"/>
        </w:rPr>
        <w:t xml:space="preserve">ада України», </w:t>
      </w:r>
      <w:r w:rsidR="00300B6B" w:rsidRPr="002F7356">
        <w:rPr>
          <w:rStyle w:val="af3"/>
          <w:rFonts w:ascii="Times New Roman" w:hAnsi="Times New Roman"/>
          <w:color w:val="1D1D1B"/>
          <w:sz w:val="28"/>
          <w:szCs w:val="28"/>
          <w:u w:color="1D1D1B"/>
        </w:rPr>
        <w:t>ОСОБА1</w:t>
      </w:r>
      <w:r>
        <w:rPr>
          <w:rStyle w:val="af3"/>
          <w:rFonts w:ascii="Times New Roman" w:hAnsi="Times New Roman"/>
          <w:color w:val="1D1D1B"/>
          <w:sz w:val="28"/>
          <w:szCs w:val="28"/>
          <w:u w:color="1D1D1B"/>
        </w:rPr>
        <w:t xml:space="preserve"> скористався своїм правом на апеляційне оска</w:t>
      </w:r>
      <w:r w:rsidR="00C97DD6">
        <w:rPr>
          <w:rStyle w:val="af3"/>
          <w:rFonts w:ascii="Times New Roman" w:hAnsi="Times New Roman"/>
          <w:color w:val="1D1D1B"/>
          <w:sz w:val="28"/>
          <w:szCs w:val="28"/>
          <w:u w:color="1D1D1B"/>
        </w:rPr>
        <w:t xml:space="preserve">рження у справі </w:t>
      </w:r>
      <w:r>
        <w:rPr>
          <w:rStyle w:val="af3"/>
          <w:rFonts w:ascii="Times New Roman" w:hAnsi="Times New Roman"/>
          <w:color w:val="1D1D1B"/>
          <w:sz w:val="28"/>
          <w:szCs w:val="28"/>
          <w:u w:color="1D1D1B"/>
        </w:rPr>
        <w:t>№ 754/8744/18.З Єдиного державного реєстру судових рішень встановлено, що Київським апеляційним судом ухвалою від 15 вересня 202</w:t>
      </w:r>
      <w:r w:rsidR="00C97DD6">
        <w:rPr>
          <w:rStyle w:val="af3"/>
          <w:rFonts w:ascii="Times New Roman" w:hAnsi="Times New Roman"/>
          <w:color w:val="1D1D1B"/>
          <w:sz w:val="28"/>
          <w:szCs w:val="28"/>
          <w:u w:color="1D1D1B"/>
        </w:rPr>
        <w:t>0 року у справі</w:t>
      </w:r>
      <w:r w:rsidR="00513476">
        <w:rPr>
          <w:rStyle w:val="af3"/>
          <w:rFonts w:ascii="Times New Roman" w:hAnsi="Times New Roman"/>
          <w:color w:val="1D1D1B"/>
          <w:sz w:val="28"/>
          <w:szCs w:val="28"/>
          <w:u w:color="1D1D1B"/>
        </w:rPr>
        <w:t xml:space="preserve"> </w:t>
      </w:r>
      <w:r w:rsidR="00F46DE4">
        <w:rPr>
          <w:rStyle w:val="af3"/>
          <w:rFonts w:ascii="Times New Roman" w:hAnsi="Times New Roman"/>
          <w:color w:val="1D1D1B"/>
          <w:sz w:val="28"/>
          <w:szCs w:val="28"/>
          <w:u w:color="1D1D1B"/>
        </w:rPr>
        <w:t xml:space="preserve">                                         </w:t>
      </w:r>
      <w:r>
        <w:rPr>
          <w:rStyle w:val="af3"/>
          <w:rFonts w:ascii="Times New Roman" w:hAnsi="Times New Roman"/>
          <w:color w:val="1D1D1B"/>
          <w:sz w:val="28"/>
          <w:szCs w:val="28"/>
          <w:u w:color="1D1D1B"/>
        </w:rPr>
        <w:t xml:space="preserve">№ 754/8744/18 скаржнику було поновлено строк на апеляційне оскарження та  відкрито апеляційне провадження, ухвалою від 8 жовтня 2020 року справу  </w:t>
      </w:r>
      <w:r w:rsidR="00F46DE4">
        <w:rPr>
          <w:rStyle w:val="af3"/>
          <w:rFonts w:ascii="Times New Roman" w:hAnsi="Times New Roman"/>
          <w:color w:val="1D1D1B"/>
          <w:sz w:val="28"/>
          <w:szCs w:val="28"/>
          <w:u w:color="1D1D1B"/>
        </w:rPr>
        <w:t xml:space="preserve">                     </w:t>
      </w:r>
      <w:r>
        <w:rPr>
          <w:rStyle w:val="af3"/>
          <w:rFonts w:ascii="Times New Roman" w:hAnsi="Times New Roman"/>
          <w:color w:val="1D1D1B"/>
          <w:sz w:val="28"/>
          <w:szCs w:val="28"/>
          <w:u w:color="1D1D1B"/>
        </w:rPr>
        <w:t>№ 754/8744/18 призначено до розгляду на 3 листопада 2020 року.</w:t>
      </w:r>
    </w:p>
    <w:p w:rsidR="00C53CDC" w:rsidRDefault="00C53CDC" w:rsidP="00C53CDC">
      <w:pPr>
        <w:pStyle w:val="af4"/>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jc w:val="both"/>
        <w:rPr>
          <w:rStyle w:val="af3"/>
          <w:rFonts w:ascii="Times New Roman" w:hAnsi="Times New Roman"/>
          <w:color w:val="1D1D1B"/>
          <w:sz w:val="28"/>
          <w:szCs w:val="28"/>
          <w:u w:color="1D1D1B"/>
        </w:rPr>
      </w:pPr>
      <w:r>
        <w:rPr>
          <w:rStyle w:val="af3"/>
          <w:rFonts w:ascii="Times New Roman" w:hAnsi="Times New Roman"/>
          <w:color w:val="1D1D1B"/>
          <w:sz w:val="28"/>
          <w:szCs w:val="28"/>
          <w:u w:color="1D1D1B"/>
        </w:rPr>
        <w:t xml:space="preserve">          Щодо справи № 752/11853/20, перевіркою встановлено, що ухвалою Голосіївського районного суду міста Києва від 30 червня 2020 року відмовлено в задоволенні заяви скаржника про забезпечення позову до подання позовної заяви. Ухвалою Шостого апеляційного адміністративного суду від 30 вересня 2020 року відмовлено у відкритті апеляційного провадження за апеляційною скаргою скаржника на ухвалу Голосіївського районного суду міста Києва від  30 червня 2020 року у справі за заявою про забезпечення позову до подання позовної заяви. Ухвалою Шостого апеляційного адміністративно</w:t>
      </w:r>
      <w:r w:rsidR="00C97DD6">
        <w:rPr>
          <w:rStyle w:val="af3"/>
          <w:rFonts w:ascii="Times New Roman" w:hAnsi="Times New Roman"/>
          <w:color w:val="1D1D1B"/>
          <w:sz w:val="28"/>
          <w:szCs w:val="28"/>
          <w:u w:color="1D1D1B"/>
        </w:rPr>
        <w:t xml:space="preserve">го суду від </w:t>
      </w:r>
      <w:r>
        <w:rPr>
          <w:rStyle w:val="af3"/>
          <w:rFonts w:ascii="Times New Roman" w:hAnsi="Times New Roman"/>
          <w:color w:val="1D1D1B"/>
          <w:sz w:val="28"/>
          <w:szCs w:val="28"/>
          <w:u w:color="1D1D1B"/>
        </w:rPr>
        <w:t xml:space="preserve">7 жовтня 2020 року відмовлено у задоволенні заяви </w:t>
      </w:r>
      <w:r w:rsidR="00300B6B" w:rsidRPr="002F7356">
        <w:rPr>
          <w:rStyle w:val="af3"/>
          <w:rFonts w:ascii="Times New Roman" w:hAnsi="Times New Roman"/>
          <w:color w:val="1D1D1B"/>
          <w:sz w:val="28"/>
          <w:szCs w:val="28"/>
          <w:u w:color="1D1D1B"/>
        </w:rPr>
        <w:t>ОСОБА1</w:t>
      </w:r>
      <w:r>
        <w:rPr>
          <w:rStyle w:val="af3"/>
          <w:rFonts w:ascii="Times New Roman" w:hAnsi="Times New Roman"/>
          <w:color w:val="1D1D1B"/>
          <w:sz w:val="28"/>
          <w:szCs w:val="28"/>
          <w:u w:color="1D1D1B"/>
        </w:rPr>
        <w:t xml:space="preserve"> про ухвалення додаткового рішення.</w:t>
      </w:r>
    </w:p>
    <w:p w:rsidR="00C53CDC" w:rsidRPr="007A4D44" w:rsidRDefault="00C53CDC" w:rsidP="00C53CDC">
      <w:pPr>
        <w:pStyle w:val="af4"/>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jc w:val="both"/>
        <w:rPr>
          <w:rStyle w:val="af3"/>
          <w:rFonts w:ascii="Times New Roman" w:hAnsi="Times New Roman"/>
          <w:color w:val="1D1D1B"/>
          <w:sz w:val="28"/>
          <w:szCs w:val="28"/>
          <w:u w:color="1D1D1B"/>
        </w:rPr>
      </w:pPr>
      <w:r w:rsidRPr="007A4D44">
        <w:rPr>
          <w:rFonts w:ascii="Times New Roman" w:eastAsia="Times New Roman" w:hAnsi="Times New Roman" w:cs="Times New Roman"/>
          <w:sz w:val="28"/>
          <w:szCs w:val="28"/>
          <w:lang w:eastAsia="en-US"/>
        </w:rPr>
        <w:t xml:space="preserve">        </w:t>
      </w:r>
      <w:r w:rsidR="00C97DD6">
        <w:rPr>
          <w:rFonts w:ascii="Times New Roman" w:eastAsia="Times New Roman" w:hAnsi="Times New Roman" w:cs="Times New Roman"/>
          <w:sz w:val="28"/>
          <w:szCs w:val="28"/>
          <w:lang w:eastAsia="en-US"/>
        </w:rPr>
        <w:t xml:space="preserve"> </w:t>
      </w:r>
      <w:r w:rsidRPr="007A4D44">
        <w:rPr>
          <w:rFonts w:ascii="Times New Roman" w:eastAsia="Times New Roman" w:hAnsi="Times New Roman" w:cs="Times New Roman"/>
          <w:sz w:val="28"/>
          <w:szCs w:val="28"/>
          <w:lang w:eastAsia="en-US"/>
        </w:rPr>
        <w:t>Статтею 29 КАС України встановлений порядок передачі адміністративної справи з одного суду до іншого, положення якої не передбачають повноважень суду апеляційної інстанції адміністративної юрисдикції передати матеріали справи до суду апеляційної інстанції цивільної юрисдикції, тобто до Київського апеляційного суду.</w:t>
      </w:r>
      <w:r w:rsidR="00513476">
        <w:rPr>
          <w:rStyle w:val="af3"/>
          <w:rFonts w:ascii="Times New Roman" w:hAnsi="Times New Roman"/>
          <w:color w:val="1D1D1B"/>
          <w:sz w:val="28"/>
          <w:szCs w:val="28"/>
          <w:u w:color="1D1D1B"/>
        </w:rPr>
        <w:t xml:space="preserve"> </w:t>
      </w:r>
      <w:r w:rsidRPr="007A4D44">
        <w:rPr>
          <w:rFonts w:ascii="Times New Roman" w:eastAsia="Times New Roman" w:hAnsi="Times New Roman" w:cs="Times New Roman"/>
          <w:sz w:val="28"/>
          <w:szCs w:val="28"/>
          <w:lang w:eastAsia="en-US"/>
        </w:rPr>
        <w:t>Апеляційна скарга подається до Київського апеляційного суду чер</w:t>
      </w:r>
      <w:r>
        <w:rPr>
          <w:rFonts w:ascii="Times New Roman" w:eastAsia="Times New Roman" w:hAnsi="Times New Roman" w:cs="Times New Roman"/>
          <w:sz w:val="28"/>
          <w:szCs w:val="28"/>
          <w:lang w:eastAsia="en-US"/>
        </w:rPr>
        <w:t>ез Голосіївський районний суд міста</w:t>
      </w:r>
      <w:r w:rsidRPr="007A4D44">
        <w:rPr>
          <w:rFonts w:ascii="Times New Roman" w:eastAsia="Times New Roman" w:hAnsi="Times New Roman" w:cs="Times New Roman"/>
          <w:sz w:val="28"/>
          <w:szCs w:val="28"/>
          <w:lang w:eastAsia="en-US"/>
        </w:rPr>
        <w:t xml:space="preserve"> Києва шляхом подачі апеляційної скарги (зважаючи на пункт 15.5</w:t>
      </w:r>
      <w:r w:rsidRPr="007A4D44">
        <w:rPr>
          <w:rFonts w:ascii="Times New Roman" w:eastAsia="Times New Roman" w:hAnsi="Times New Roman" w:cs="Times New Roman"/>
          <w:sz w:val="28"/>
          <w:szCs w:val="28"/>
          <w:lang w:val="en-US" w:eastAsia="en-US"/>
        </w:rPr>
        <w:t> </w:t>
      </w:r>
      <w:hyperlink r:id="rId10" w:anchor="10987" w:tgtFrame="_blank" w:tooltip="Цивільний процесуальний кодекс України (ред. з 15.12.2017); нормативно-правовий акт № 1618-IV від 18.03.2004" w:history="1">
        <w:r w:rsidR="00F46DE4">
          <w:rPr>
            <w:rFonts w:ascii="Times New Roman" w:eastAsia="Times New Roman" w:hAnsi="Times New Roman" w:cs="Times New Roman"/>
            <w:color w:val="auto"/>
            <w:sz w:val="28"/>
            <w:szCs w:val="28"/>
            <w:lang w:eastAsia="en-US"/>
          </w:rPr>
          <w:t xml:space="preserve">перехідних положень ЦПК </w:t>
        </w:r>
        <w:r w:rsidRPr="007A4D44">
          <w:rPr>
            <w:rFonts w:ascii="Times New Roman" w:eastAsia="Times New Roman" w:hAnsi="Times New Roman" w:cs="Times New Roman"/>
            <w:color w:val="auto"/>
            <w:sz w:val="28"/>
            <w:szCs w:val="28"/>
            <w:lang w:eastAsia="en-US"/>
          </w:rPr>
          <w:t>України</w:t>
        </w:r>
      </w:hyperlink>
      <w:r w:rsidRPr="007A4D44">
        <w:rPr>
          <w:rFonts w:ascii="Times New Roman" w:eastAsia="Times New Roman" w:hAnsi="Times New Roman" w:cs="Times New Roman"/>
          <w:sz w:val="28"/>
          <w:szCs w:val="28"/>
          <w:lang w:val="en-US" w:eastAsia="en-US"/>
        </w:rPr>
        <w:t> </w:t>
      </w:r>
      <w:r w:rsidRPr="007A4D44">
        <w:rPr>
          <w:rFonts w:ascii="Times New Roman" w:eastAsia="Times New Roman" w:hAnsi="Times New Roman" w:cs="Times New Roman"/>
          <w:sz w:val="28"/>
          <w:szCs w:val="28"/>
          <w:lang w:eastAsia="en-US"/>
        </w:rPr>
        <w:t>щодо порядку</w:t>
      </w:r>
      <w:r w:rsidRPr="007A4D44">
        <w:rPr>
          <w:rFonts w:ascii="Times New Roman" w:eastAsia="Times New Roman" w:hAnsi="Times New Roman" w:cs="Times New Roman"/>
          <w:sz w:val="28"/>
          <w:szCs w:val="28"/>
          <w:lang w:val="en-US" w:eastAsia="en-US"/>
        </w:rPr>
        <w:t>  </w:t>
      </w:r>
      <w:r w:rsidRPr="007A4D44">
        <w:rPr>
          <w:rFonts w:ascii="Times New Roman" w:eastAsia="Times New Roman" w:hAnsi="Times New Roman" w:cs="Times New Roman"/>
          <w:sz w:val="28"/>
          <w:szCs w:val="28"/>
          <w:lang w:eastAsia="en-US"/>
        </w:rPr>
        <w:t>подання апеляційних скарг на судові рішення).</w:t>
      </w:r>
    </w:p>
    <w:p w:rsidR="00C53CDC" w:rsidRPr="001C0827" w:rsidRDefault="00C53CDC" w:rsidP="00C53CDC">
      <w:pPr>
        <w:pStyle w:val="af4"/>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line="280" w:lineRule="atLeast"/>
        <w:jc w:val="both"/>
        <w:rPr>
          <w:rStyle w:val="af3"/>
          <w:rFonts w:ascii="Times New Roman" w:hAnsi="Times New Roman"/>
          <w:sz w:val="28"/>
          <w:szCs w:val="28"/>
        </w:rPr>
      </w:pPr>
      <w:r>
        <w:rPr>
          <w:rStyle w:val="af3"/>
          <w:rFonts w:ascii="Times New Roman" w:hAnsi="Times New Roman"/>
          <w:color w:val="1D1D1B"/>
          <w:sz w:val="28"/>
          <w:szCs w:val="28"/>
          <w:u w:color="1D1D1B"/>
        </w:rPr>
        <w:t xml:space="preserve">         </w:t>
      </w:r>
      <w:r>
        <w:rPr>
          <w:rFonts w:ascii="Times New Roman" w:hAnsi="Times New Roman"/>
          <w:sz w:val="28"/>
          <w:szCs w:val="28"/>
        </w:rPr>
        <w:t xml:space="preserve">З відомостей, які містяться у Єдиному державному реєстрі судових рішень вбачається, що </w:t>
      </w:r>
      <w:r w:rsidR="00300B6B" w:rsidRPr="002F7356">
        <w:rPr>
          <w:rFonts w:ascii="Times New Roman" w:hAnsi="Times New Roman"/>
          <w:sz w:val="28"/>
          <w:szCs w:val="28"/>
        </w:rPr>
        <w:t>ОСОБА2</w:t>
      </w:r>
      <w:r>
        <w:rPr>
          <w:rFonts w:ascii="Times New Roman" w:hAnsi="Times New Roman"/>
          <w:sz w:val="28"/>
          <w:szCs w:val="28"/>
        </w:rPr>
        <w:t xml:space="preserve"> не звертався до Київського апеляційного суду із заявою про поновлення процесуального строку, а також апеляційною скаргою у справі </w:t>
      </w:r>
      <w:r>
        <w:rPr>
          <w:rStyle w:val="af3"/>
          <w:rFonts w:ascii="Times New Roman" w:hAnsi="Times New Roman"/>
          <w:color w:val="1D1D1B"/>
          <w:sz w:val="28"/>
          <w:szCs w:val="28"/>
          <w:u w:color="1D1D1B"/>
        </w:rPr>
        <w:t xml:space="preserve">№ 752/11853/20. </w:t>
      </w:r>
      <w:r>
        <w:rPr>
          <w:rStyle w:val="af3"/>
          <w:rFonts w:ascii="Times New Roman" w:hAnsi="Times New Roman"/>
          <w:sz w:val="28"/>
          <w:szCs w:val="28"/>
        </w:rPr>
        <w:t>Справа № 754/8744/18 не надходила у провадження судді Крижанівської Г.В., а тому підстави для твердження, що суддя незаконно позбавила права скаржника права на апеляційне оскарження, відсутні.</w:t>
      </w:r>
    </w:p>
    <w:p w:rsidR="00C53CDC" w:rsidRDefault="00C53CDC" w:rsidP="00C53CDC">
      <w:pPr>
        <w:pStyle w:val="af4"/>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jc w:val="both"/>
        <w:rPr>
          <w:rStyle w:val="af3"/>
          <w:rFonts w:ascii="Times New Roman" w:hAnsi="Times New Roman" w:cs="Times New Roman"/>
          <w:sz w:val="28"/>
          <w:szCs w:val="28"/>
        </w:rPr>
      </w:pPr>
      <w:r>
        <w:rPr>
          <w:rStyle w:val="af3"/>
          <w:rFonts w:ascii="Times New Roman" w:hAnsi="Times New Roman"/>
          <w:color w:val="1D1D1B"/>
          <w:sz w:val="28"/>
          <w:szCs w:val="28"/>
          <w:u w:color="1D1D1B"/>
        </w:rPr>
        <w:t xml:space="preserve">        </w:t>
      </w:r>
      <w:r w:rsidRPr="002A0648">
        <w:rPr>
          <w:rStyle w:val="af3"/>
          <w:rFonts w:ascii="Times New Roman" w:hAnsi="Times New Roman" w:cs="Times New Roman"/>
          <w:color w:val="1D1D1B"/>
          <w:sz w:val="28"/>
          <w:szCs w:val="28"/>
          <w:u w:color="1D1D1B"/>
        </w:rPr>
        <w:t>Таким чином</w:t>
      </w:r>
      <w:r w:rsidRPr="002A0648">
        <w:rPr>
          <w:rStyle w:val="af3"/>
          <w:rFonts w:ascii="Times New Roman" w:hAnsi="Times New Roman" w:cs="Times New Roman"/>
          <w:sz w:val="28"/>
          <w:szCs w:val="28"/>
        </w:rPr>
        <w:t xml:space="preserve">, </w:t>
      </w:r>
      <w:r>
        <w:rPr>
          <w:rStyle w:val="af3"/>
          <w:rFonts w:ascii="Times New Roman" w:hAnsi="Times New Roman" w:cs="Times New Roman"/>
          <w:sz w:val="28"/>
          <w:szCs w:val="28"/>
        </w:rPr>
        <w:t xml:space="preserve">дисциплінарна </w:t>
      </w:r>
      <w:r w:rsidRPr="002A0648">
        <w:rPr>
          <w:rStyle w:val="af3"/>
          <w:rFonts w:ascii="Times New Roman" w:hAnsi="Times New Roman" w:cs="Times New Roman"/>
          <w:sz w:val="28"/>
          <w:szCs w:val="28"/>
        </w:rPr>
        <w:t>скарга не містить посилань на обставини, які б свідчили про наявність у діях судді Крижанівської Г.В. ознак дисциплінарних проступків, передбачених підпунктом «а» пункту 1 та пунктом 2 частини першої статті</w:t>
      </w:r>
      <w:r>
        <w:rPr>
          <w:rStyle w:val="af3"/>
          <w:rFonts w:ascii="Times New Roman" w:hAnsi="Times New Roman" w:cs="Times New Roman"/>
          <w:sz w:val="28"/>
          <w:szCs w:val="28"/>
        </w:rPr>
        <w:t xml:space="preserve"> </w:t>
      </w:r>
      <w:r w:rsidRPr="002A0648">
        <w:rPr>
          <w:rStyle w:val="af3"/>
          <w:rFonts w:ascii="Times New Roman" w:hAnsi="Times New Roman" w:cs="Times New Roman"/>
          <w:sz w:val="28"/>
          <w:szCs w:val="28"/>
        </w:rPr>
        <w:t>106 Закону України «Про судоустрій і статус суддів»</w:t>
      </w:r>
      <w:r>
        <w:rPr>
          <w:rStyle w:val="af3"/>
          <w:rFonts w:ascii="Times New Roman" w:hAnsi="Times New Roman" w:cs="Times New Roman"/>
          <w:sz w:val="28"/>
          <w:szCs w:val="28"/>
        </w:rPr>
        <w:t>.</w:t>
      </w:r>
    </w:p>
    <w:p w:rsidR="00C53CDC" w:rsidRPr="00B711FD" w:rsidRDefault="00C53CDC" w:rsidP="00C53CDC">
      <w:pPr>
        <w:pStyle w:val="af4"/>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jc w:val="both"/>
        <w:rPr>
          <w:rStyle w:val="af3"/>
          <w:rFonts w:ascii="Times New Roman" w:eastAsia="Times New Roman" w:hAnsi="Times New Roman" w:cs="Times New Roman"/>
          <w:sz w:val="28"/>
          <w:szCs w:val="28"/>
        </w:rPr>
      </w:pPr>
      <w:r w:rsidRPr="00B711FD">
        <w:rPr>
          <w:rStyle w:val="af3"/>
          <w:rFonts w:ascii="Times New Roman" w:hAnsi="Times New Roman" w:cs="Times New Roman"/>
          <w:sz w:val="28"/>
          <w:szCs w:val="28"/>
        </w:rPr>
        <w:t xml:space="preserve">         У пункті 25 Київських рекомендацій ОБСЄ щодо незалежності судової системи в країнах Східної Європи, Південного Кавказу та Центральної Азії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 </w:t>
      </w:r>
    </w:p>
    <w:p w:rsidR="00C53CDC" w:rsidRPr="00B711FD" w:rsidRDefault="00C53CDC" w:rsidP="00C53CDC">
      <w:pPr>
        <w:pStyle w:val="10"/>
        <w:widowControl w:val="0"/>
        <w:ind w:firstLine="708"/>
        <w:jc w:val="both"/>
        <w:rPr>
          <w:rStyle w:val="af3"/>
          <w:rFonts w:cs="Times New Roman"/>
        </w:rPr>
      </w:pPr>
      <w:r w:rsidRPr="00B711FD">
        <w:rPr>
          <w:rStyle w:val="af3"/>
          <w:rFonts w:cs="Times New Roman"/>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AC72A9" w:rsidRPr="00AC72A9" w:rsidRDefault="00AC72A9" w:rsidP="00CF557D">
      <w:pPr>
        <w:pStyle w:val="ad"/>
        <w:spacing w:before="0" w:beforeAutospacing="0" w:after="0" w:afterAutospacing="0"/>
        <w:ind w:firstLine="709"/>
        <w:jc w:val="both"/>
        <w:rPr>
          <w:sz w:val="28"/>
          <w:szCs w:val="28"/>
        </w:rPr>
      </w:pPr>
      <w:r w:rsidRPr="00CB5EC2">
        <w:rPr>
          <w:rStyle w:val="FontStyle16"/>
          <w:rFonts w:eastAsia="Calibri"/>
        </w:rPr>
        <w:t xml:space="preserve">Керуючись статтями 43–45 </w:t>
      </w:r>
      <w:r w:rsidRPr="00CB5EC2">
        <w:rPr>
          <w:sz w:val="28"/>
          <w:szCs w:val="28"/>
        </w:rPr>
        <w:t>Закону України «Про Вищу раду правосуддя»,    статтями 106</w:t>
      </w:r>
      <w:r w:rsidRPr="00C56FB1">
        <w:rPr>
          <w:sz w:val="28"/>
          <w:szCs w:val="28"/>
        </w:rPr>
        <w:t>, 107 Закону України «Про</w:t>
      </w:r>
      <w:r w:rsidRPr="00AC72A9">
        <w:rPr>
          <w:sz w:val="28"/>
          <w:szCs w:val="28"/>
        </w:rPr>
        <w:t xml:space="preserve"> судоустрій і статус суддів», Перша Дисциплінарна палата Вищої ради правосуддя</w:t>
      </w:r>
    </w:p>
    <w:p w:rsidR="00AC72A9" w:rsidRPr="00AC72A9" w:rsidRDefault="00AC72A9" w:rsidP="00AC72A9">
      <w:pPr>
        <w:pStyle w:val="ad"/>
        <w:spacing w:before="0" w:beforeAutospacing="0" w:after="0" w:afterAutospacing="0"/>
        <w:ind w:firstLine="708"/>
        <w:jc w:val="center"/>
        <w:rPr>
          <w:sz w:val="28"/>
          <w:szCs w:val="28"/>
        </w:rPr>
      </w:pPr>
    </w:p>
    <w:p w:rsidR="00AC72A9" w:rsidRPr="00AC72A9" w:rsidRDefault="00AC72A9" w:rsidP="00AC72A9">
      <w:pPr>
        <w:pStyle w:val="ad"/>
        <w:spacing w:before="0" w:beforeAutospacing="0" w:after="0" w:afterAutospacing="0"/>
        <w:jc w:val="center"/>
        <w:rPr>
          <w:sz w:val="28"/>
          <w:szCs w:val="28"/>
        </w:rPr>
      </w:pPr>
      <w:r w:rsidRPr="00AC72A9">
        <w:rPr>
          <w:b/>
          <w:color w:val="000000"/>
          <w:sz w:val="28"/>
          <w:szCs w:val="28"/>
          <w:lang w:eastAsia="ru-RU"/>
        </w:rPr>
        <w:t>ухвалила:</w:t>
      </w:r>
    </w:p>
    <w:p w:rsidR="00AC72A9" w:rsidRPr="00AC72A9" w:rsidRDefault="00AC72A9" w:rsidP="00AC72A9">
      <w:pPr>
        <w:spacing w:after="0" w:line="240" w:lineRule="auto"/>
        <w:ind w:firstLine="720"/>
        <w:jc w:val="center"/>
        <w:rPr>
          <w:rFonts w:ascii="Times New Roman" w:eastAsia="Times New Roman" w:hAnsi="Times New Roman"/>
          <w:color w:val="000000"/>
          <w:sz w:val="28"/>
          <w:szCs w:val="28"/>
          <w:lang w:eastAsia="ru-RU"/>
        </w:rPr>
      </w:pPr>
    </w:p>
    <w:p w:rsidR="00C53CDC" w:rsidRPr="00C53CDC" w:rsidRDefault="00C53CDC" w:rsidP="00C53CDC">
      <w:pPr>
        <w:shd w:val="clear" w:color="auto" w:fill="FFFFFF"/>
        <w:suppressAutoHyphens/>
        <w:spacing w:after="0" w:line="240" w:lineRule="auto"/>
        <w:jc w:val="both"/>
        <w:rPr>
          <w:rFonts w:ascii="Times New Roman" w:eastAsia="Times New Roman" w:hAnsi="Times New Roman"/>
          <w:sz w:val="28"/>
          <w:szCs w:val="28"/>
          <w:lang w:eastAsia="ru-RU"/>
        </w:rPr>
      </w:pPr>
      <w:r w:rsidRPr="00C53CDC">
        <w:rPr>
          <w:rFonts w:ascii="Times New Roman" w:hAnsi="Times New Roman"/>
          <w:kern w:val="1"/>
          <w:sz w:val="28"/>
          <w:szCs w:val="28"/>
        </w:rPr>
        <w:t xml:space="preserve">відмовити у відкритті дисциплінарної справи </w:t>
      </w:r>
      <w:r w:rsidRPr="00C53CDC">
        <w:rPr>
          <w:rFonts w:ascii="Times New Roman" w:hAnsi="Times New Roman"/>
          <w:color w:val="000000"/>
          <w:kern w:val="1"/>
          <w:sz w:val="28"/>
          <w:szCs w:val="28"/>
        </w:rPr>
        <w:t xml:space="preserve">стосовно судді </w:t>
      </w:r>
      <w:r>
        <w:rPr>
          <w:rFonts w:ascii="Times New Roman" w:hAnsi="Times New Roman"/>
          <w:sz w:val="28"/>
          <w:szCs w:val="28"/>
          <w:lang w:eastAsia="ru-RU"/>
        </w:rPr>
        <w:t>Київського апеляційного суду Крижанівської Ганни Володимирівни</w:t>
      </w:r>
      <w:r w:rsidRPr="00C53CDC">
        <w:rPr>
          <w:rFonts w:ascii="Times New Roman" w:hAnsi="Times New Roman"/>
          <w:sz w:val="28"/>
          <w:szCs w:val="28"/>
          <w:shd w:val="clear" w:color="auto" w:fill="FFFFFF"/>
        </w:rPr>
        <w:t>.</w:t>
      </w:r>
    </w:p>
    <w:p w:rsidR="00C53CDC" w:rsidRPr="00C53CDC" w:rsidRDefault="00C53CDC" w:rsidP="00C53CDC">
      <w:pPr>
        <w:autoSpaceDN/>
        <w:spacing w:after="0" w:line="240" w:lineRule="auto"/>
        <w:ind w:firstLine="709"/>
        <w:jc w:val="both"/>
        <w:rPr>
          <w:rFonts w:ascii="Times New Roman" w:eastAsia="Times New Roman" w:hAnsi="Times New Roman"/>
          <w:sz w:val="28"/>
          <w:szCs w:val="28"/>
          <w:lang w:eastAsia="ru-RU"/>
        </w:rPr>
      </w:pPr>
      <w:r w:rsidRPr="00C53CDC">
        <w:rPr>
          <w:rFonts w:ascii="Times New Roman" w:eastAsia="Times New Roman" w:hAnsi="Times New Roman"/>
          <w:sz w:val="28"/>
          <w:szCs w:val="28"/>
          <w:lang w:eastAsia="ru-RU"/>
        </w:rPr>
        <w:t xml:space="preserve">Ухвала оскарженню не підлягає. </w:t>
      </w:r>
    </w:p>
    <w:p w:rsidR="00C53CDC" w:rsidRPr="00C53CDC" w:rsidRDefault="00C53CDC" w:rsidP="00C53CDC">
      <w:pPr>
        <w:spacing w:after="0" w:line="240" w:lineRule="auto"/>
        <w:rPr>
          <w:rFonts w:ascii="Times New Roman" w:hAnsi="Times New Roman"/>
          <w:b/>
          <w:sz w:val="28"/>
          <w:szCs w:val="28"/>
        </w:rPr>
      </w:pPr>
    </w:p>
    <w:p w:rsidR="00C53CDC" w:rsidRPr="00C53CDC" w:rsidRDefault="00C53CDC" w:rsidP="00C53CDC">
      <w:pPr>
        <w:spacing w:after="0" w:line="240" w:lineRule="auto"/>
        <w:rPr>
          <w:rFonts w:ascii="Times New Roman" w:hAnsi="Times New Roman"/>
          <w:b/>
          <w:sz w:val="28"/>
          <w:szCs w:val="28"/>
        </w:rPr>
      </w:pPr>
      <w:r w:rsidRPr="00C53CDC">
        <w:rPr>
          <w:rFonts w:ascii="Times New Roman" w:hAnsi="Times New Roman"/>
          <w:b/>
          <w:sz w:val="28"/>
          <w:szCs w:val="28"/>
        </w:rPr>
        <w:t xml:space="preserve">Головуючий на засіданні </w:t>
      </w:r>
    </w:p>
    <w:p w:rsidR="00C53CDC" w:rsidRPr="00C53CDC" w:rsidRDefault="00C53CDC" w:rsidP="00C53CDC">
      <w:pPr>
        <w:spacing w:after="0" w:line="240" w:lineRule="auto"/>
        <w:rPr>
          <w:rFonts w:ascii="Times New Roman" w:hAnsi="Times New Roman"/>
          <w:b/>
          <w:sz w:val="28"/>
          <w:szCs w:val="28"/>
        </w:rPr>
      </w:pPr>
      <w:r w:rsidRPr="00C53CDC">
        <w:rPr>
          <w:rFonts w:ascii="Times New Roman" w:hAnsi="Times New Roman"/>
          <w:b/>
          <w:sz w:val="28"/>
          <w:szCs w:val="28"/>
        </w:rPr>
        <w:t xml:space="preserve">Першої Дисциплінарної палати </w:t>
      </w:r>
    </w:p>
    <w:p w:rsidR="00C53CDC" w:rsidRPr="00C53CDC" w:rsidRDefault="00C53CDC" w:rsidP="00C53CDC">
      <w:pPr>
        <w:spacing w:after="0" w:line="240" w:lineRule="auto"/>
        <w:rPr>
          <w:rFonts w:ascii="Times New Roman" w:hAnsi="Times New Roman"/>
          <w:b/>
          <w:sz w:val="28"/>
          <w:szCs w:val="28"/>
        </w:rPr>
      </w:pPr>
      <w:r w:rsidRPr="00C53CDC">
        <w:rPr>
          <w:rFonts w:ascii="Times New Roman" w:hAnsi="Times New Roman"/>
          <w:b/>
          <w:sz w:val="28"/>
          <w:szCs w:val="28"/>
        </w:rPr>
        <w:t>Вищої ради правосуддя</w:t>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t xml:space="preserve">В.В. </w:t>
      </w:r>
      <w:proofErr w:type="spellStart"/>
      <w:r w:rsidRPr="00C53CDC">
        <w:rPr>
          <w:rFonts w:ascii="Times New Roman" w:hAnsi="Times New Roman"/>
          <w:b/>
          <w:sz w:val="28"/>
          <w:szCs w:val="28"/>
        </w:rPr>
        <w:t>Шапран</w:t>
      </w:r>
      <w:proofErr w:type="spellEnd"/>
    </w:p>
    <w:p w:rsidR="00C53CDC" w:rsidRPr="00C53CDC" w:rsidRDefault="00C53CDC" w:rsidP="00C53CDC">
      <w:pPr>
        <w:spacing w:after="0" w:line="240" w:lineRule="auto"/>
        <w:rPr>
          <w:rFonts w:ascii="Times New Roman" w:hAnsi="Times New Roman"/>
          <w:b/>
          <w:sz w:val="28"/>
          <w:szCs w:val="28"/>
        </w:rPr>
      </w:pPr>
    </w:p>
    <w:p w:rsidR="00C53CDC" w:rsidRPr="00C53CDC" w:rsidRDefault="00C53CDC" w:rsidP="00C53CDC">
      <w:pPr>
        <w:tabs>
          <w:tab w:val="left" w:pos="7670"/>
        </w:tabs>
        <w:spacing w:after="0" w:line="240" w:lineRule="auto"/>
        <w:rPr>
          <w:rFonts w:ascii="Times New Roman" w:hAnsi="Times New Roman"/>
          <w:b/>
          <w:sz w:val="28"/>
          <w:szCs w:val="28"/>
        </w:rPr>
      </w:pPr>
      <w:r w:rsidRPr="00C53CDC">
        <w:rPr>
          <w:rFonts w:ascii="Times New Roman" w:hAnsi="Times New Roman"/>
          <w:b/>
          <w:sz w:val="28"/>
          <w:szCs w:val="28"/>
        </w:rPr>
        <w:t xml:space="preserve">Члени Першої Дисциплінарної </w:t>
      </w:r>
      <w:r w:rsidRPr="00C53CDC">
        <w:rPr>
          <w:rFonts w:ascii="Times New Roman" w:hAnsi="Times New Roman"/>
          <w:b/>
          <w:sz w:val="28"/>
          <w:szCs w:val="28"/>
        </w:rPr>
        <w:tab/>
      </w:r>
    </w:p>
    <w:p w:rsidR="00C53CDC" w:rsidRPr="00C53CDC" w:rsidRDefault="00C53CDC" w:rsidP="00C53CDC">
      <w:pPr>
        <w:spacing w:after="0" w:line="240" w:lineRule="auto"/>
        <w:rPr>
          <w:rFonts w:ascii="Times New Roman" w:hAnsi="Times New Roman"/>
          <w:b/>
          <w:sz w:val="28"/>
          <w:szCs w:val="28"/>
        </w:rPr>
      </w:pPr>
      <w:r w:rsidRPr="00C53CDC">
        <w:rPr>
          <w:rFonts w:ascii="Times New Roman" w:hAnsi="Times New Roman"/>
          <w:b/>
          <w:sz w:val="28"/>
          <w:szCs w:val="28"/>
        </w:rPr>
        <w:t>палати Вищої ради правосуддя</w:t>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t xml:space="preserve">Н.С. </w:t>
      </w:r>
      <w:proofErr w:type="spellStart"/>
      <w:r w:rsidRPr="00C53CDC">
        <w:rPr>
          <w:rFonts w:ascii="Times New Roman" w:hAnsi="Times New Roman"/>
          <w:b/>
          <w:sz w:val="28"/>
          <w:szCs w:val="28"/>
        </w:rPr>
        <w:t>Краснощокова</w:t>
      </w:r>
      <w:proofErr w:type="spellEnd"/>
    </w:p>
    <w:p w:rsidR="00C53CDC" w:rsidRPr="00C53CDC" w:rsidRDefault="00C53CDC" w:rsidP="00C53CDC">
      <w:pPr>
        <w:spacing w:after="0" w:line="240" w:lineRule="auto"/>
        <w:rPr>
          <w:rFonts w:ascii="Times New Roman" w:hAnsi="Times New Roman"/>
          <w:b/>
          <w:sz w:val="28"/>
          <w:szCs w:val="28"/>
        </w:rPr>
      </w:pPr>
    </w:p>
    <w:p w:rsidR="00C53CDC" w:rsidRPr="00C53CDC" w:rsidRDefault="00C53CDC" w:rsidP="00C53CDC">
      <w:pPr>
        <w:spacing w:after="0" w:line="240" w:lineRule="auto"/>
        <w:rPr>
          <w:rFonts w:ascii="Times New Roman" w:hAnsi="Times New Roman"/>
          <w:b/>
          <w:sz w:val="28"/>
          <w:szCs w:val="28"/>
        </w:rPr>
      </w:pPr>
    </w:p>
    <w:p w:rsidR="00C53CDC" w:rsidRPr="00C53CDC" w:rsidRDefault="00C53CDC" w:rsidP="00C53CDC">
      <w:pPr>
        <w:spacing w:after="0" w:line="240" w:lineRule="auto"/>
        <w:rPr>
          <w:rFonts w:ascii="Times New Roman" w:hAnsi="Times New Roman"/>
          <w:b/>
          <w:sz w:val="28"/>
          <w:szCs w:val="28"/>
        </w:rPr>
      </w:pP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t xml:space="preserve">Т.С. </w:t>
      </w:r>
      <w:proofErr w:type="spellStart"/>
      <w:r w:rsidRPr="00C53CDC">
        <w:rPr>
          <w:rFonts w:ascii="Times New Roman" w:hAnsi="Times New Roman"/>
          <w:b/>
          <w:sz w:val="28"/>
          <w:szCs w:val="28"/>
        </w:rPr>
        <w:t>Розваляєва</w:t>
      </w:r>
      <w:proofErr w:type="spellEnd"/>
    </w:p>
    <w:p w:rsidR="00C53CDC" w:rsidRPr="00C53CDC" w:rsidRDefault="00C53CDC" w:rsidP="00C53CDC">
      <w:pPr>
        <w:spacing w:after="0" w:line="240" w:lineRule="auto"/>
        <w:rPr>
          <w:rFonts w:ascii="Times New Roman" w:hAnsi="Times New Roman"/>
          <w:b/>
          <w:sz w:val="28"/>
          <w:szCs w:val="28"/>
        </w:rPr>
      </w:pPr>
    </w:p>
    <w:p w:rsidR="00C53CDC" w:rsidRPr="00C53CDC" w:rsidRDefault="00C53CDC" w:rsidP="00C53CDC">
      <w:pPr>
        <w:spacing w:after="0" w:line="240" w:lineRule="auto"/>
        <w:rPr>
          <w:rFonts w:ascii="Times New Roman" w:hAnsi="Times New Roman"/>
          <w:b/>
          <w:sz w:val="28"/>
          <w:szCs w:val="28"/>
        </w:rPr>
      </w:pPr>
    </w:p>
    <w:p w:rsidR="007516E3" w:rsidRPr="000A58D7" w:rsidRDefault="00C53CDC" w:rsidP="00E137E0">
      <w:pPr>
        <w:spacing w:after="0" w:line="240" w:lineRule="auto"/>
        <w:ind w:left="6372" w:firstLine="708"/>
        <w:rPr>
          <w:rFonts w:ascii="Times New Roman" w:hAnsi="Times New Roman"/>
          <w:sz w:val="28"/>
          <w:szCs w:val="28"/>
        </w:rPr>
      </w:pPr>
      <w:r w:rsidRPr="00C53CDC">
        <w:rPr>
          <w:rFonts w:ascii="Times New Roman" w:hAnsi="Times New Roman"/>
          <w:b/>
          <w:sz w:val="28"/>
          <w:szCs w:val="28"/>
        </w:rPr>
        <w:t>С.Б. Шелест</w:t>
      </w:r>
    </w:p>
    <w:sectPr w:rsidR="007516E3" w:rsidRPr="000A58D7" w:rsidSect="009C2C38">
      <w:headerReference w:type="default" r:id="rId11"/>
      <w:pgSz w:w="11906" w:h="16838"/>
      <w:pgMar w:top="624" w:right="567" w:bottom="567"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4ED" w:rsidRDefault="00E514ED" w:rsidP="00985DAD">
      <w:pPr>
        <w:spacing w:after="0" w:line="240" w:lineRule="auto"/>
      </w:pPr>
      <w:r>
        <w:separator/>
      </w:r>
    </w:p>
  </w:endnote>
  <w:endnote w:type="continuationSeparator" w:id="0">
    <w:p w:rsidR="00E514ED" w:rsidRDefault="00E514ED" w:rsidP="00985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Times Roman">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4ED" w:rsidRDefault="00E514ED" w:rsidP="00985DAD">
      <w:pPr>
        <w:spacing w:after="0" w:line="240" w:lineRule="auto"/>
      </w:pPr>
      <w:r>
        <w:separator/>
      </w:r>
    </w:p>
  </w:footnote>
  <w:footnote w:type="continuationSeparator" w:id="0">
    <w:p w:rsidR="00E514ED" w:rsidRDefault="00E514ED" w:rsidP="00985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059" w:rsidRDefault="006D62E8">
    <w:pPr>
      <w:pStyle w:val="a3"/>
      <w:jc w:val="center"/>
    </w:pPr>
    <w:r>
      <w:fldChar w:fldCharType="begin"/>
    </w:r>
    <w:r>
      <w:instrText xml:space="preserve"> PAGE   \* MERGEFORMAT </w:instrText>
    </w:r>
    <w:r>
      <w:fldChar w:fldCharType="separate"/>
    </w:r>
    <w:r w:rsidR="00AD00D3">
      <w:rPr>
        <w:noProof/>
      </w:rPr>
      <w:t>9</w:t>
    </w:r>
    <w:r>
      <w:rPr>
        <w:noProof/>
      </w:rPr>
      <w:fldChar w:fldCharType="end"/>
    </w:r>
  </w:p>
  <w:p w:rsidR="00452059" w:rsidRDefault="0045205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3F"/>
    <w:rsid w:val="00000432"/>
    <w:rsid w:val="00000535"/>
    <w:rsid w:val="00006804"/>
    <w:rsid w:val="00006F3D"/>
    <w:rsid w:val="000123F4"/>
    <w:rsid w:val="00017C3C"/>
    <w:rsid w:val="000245B6"/>
    <w:rsid w:val="00025CE4"/>
    <w:rsid w:val="00033EE1"/>
    <w:rsid w:val="000458CD"/>
    <w:rsid w:val="00045CC4"/>
    <w:rsid w:val="00045E38"/>
    <w:rsid w:val="00052460"/>
    <w:rsid w:val="000663BC"/>
    <w:rsid w:val="000709E5"/>
    <w:rsid w:val="0007159E"/>
    <w:rsid w:val="000732CA"/>
    <w:rsid w:val="00073E6A"/>
    <w:rsid w:val="00081B57"/>
    <w:rsid w:val="00094AA8"/>
    <w:rsid w:val="000A0629"/>
    <w:rsid w:val="000A58D7"/>
    <w:rsid w:val="000B448B"/>
    <w:rsid w:val="000B6412"/>
    <w:rsid w:val="000C2C50"/>
    <w:rsid w:val="000C30A7"/>
    <w:rsid w:val="000D37F9"/>
    <w:rsid w:val="000D3AD6"/>
    <w:rsid w:val="000D7C62"/>
    <w:rsid w:val="000E2BC9"/>
    <w:rsid w:val="000E4C00"/>
    <w:rsid w:val="000F494A"/>
    <w:rsid w:val="000F4FEE"/>
    <w:rsid w:val="00100C07"/>
    <w:rsid w:val="00121DAD"/>
    <w:rsid w:val="00122CCD"/>
    <w:rsid w:val="001262B8"/>
    <w:rsid w:val="00127977"/>
    <w:rsid w:val="00137EA6"/>
    <w:rsid w:val="0014019C"/>
    <w:rsid w:val="0014746A"/>
    <w:rsid w:val="00153F3F"/>
    <w:rsid w:val="00156D0D"/>
    <w:rsid w:val="001644EF"/>
    <w:rsid w:val="0016718F"/>
    <w:rsid w:val="00176847"/>
    <w:rsid w:val="001775FC"/>
    <w:rsid w:val="00191E60"/>
    <w:rsid w:val="00193345"/>
    <w:rsid w:val="001C5485"/>
    <w:rsid w:val="001D1244"/>
    <w:rsid w:val="001D33A7"/>
    <w:rsid w:val="001E3AB1"/>
    <w:rsid w:val="001E5284"/>
    <w:rsid w:val="00202C34"/>
    <w:rsid w:val="0022114E"/>
    <w:rsid w:val="00222B34"/>
    <w:rsid w:val="00222F6A"/>
    <w:rsid w:val="00226366"/>
    <w:rsid w:val="00231546"/>
    <w:rsid w:val="00235E88"/>
    <w:rsid w:val="0024142A"/>
    <w:rsid w:val="0024716A"/>
    <w:rsid w:val="002507D3"/>
    <w:rsid w:val="00252CEC"/>
    <w:rsid w:val="0025505E"/>
    <w:rsid w:val="00257556"/>
    <w:rsid w:val="002614C8"/>
    <w:rsid w:val="0026703C"/>
    <w:rsid w:val="002724AD"/>
    <w:rsid w:val="00277E85"/>
    <w:rsid w:val="00286448"/>
    <w:rsid w:val="002A440D"/>
    <w:rsid w:val="002A5ED7"/>
    <w:rsid w:val="002B05EB"/>
    <w:rsid w:val="002B32C7"/>
    <w:rsid w:val="002B7F8D"/>
    <w:rsid w:val="002C205D"/>
    <w:rsid w:val="002C22C5"/>
    <w:rsid w:val="002D582E"/>
    <w:rsid w:val="002E659F"/>
    <w:rsid w:val="002F7356"/>
    <w:rsid w:val="00300B6B"/>
    <w:rsid w:val="003026B6"/>
    <w:rsid w:val="003037D7"/>
    <w:rsid w:val="00314DBF"/>
    <w:rsid w:val="003203C1"/>
    <w:rsid w:val="00332C67"/>
    <w:rsid w:val="00345C8C"/>
    <w:rsid w:val="003573EB"/>
    <w:rsid w:val="00363D9F"/>
    <w:rsid w:val="00370EB3"/>
    <w:rsid w:val="00373597"/>
    <w:rsid w:val="00382CDD"/>
    <w:rsid w:val="0038441D"/>
    <w:rsid w:val="00385A80"/>
    <w:rsid w:val="0039044A"/>
    <w:rsid w:val="0039305F"/>
    <w:rsid w:val="003A0F6C"/>
    <w:rsid w:val="003A23AD"/>
    <w:rsid w:val="003A33AC"/>
    <w:rsid w:val="003A73EF"/>
    <w:rsid w:val="003B7D7E"/>
    <w:rsid w:val="003C3E02"/>
    <w:rsid w:val="003D4CBC"/>
    <w:rsid w:val="003D57FC"/>
    <w:rsid w:val="003E4183"/>
    <w:rsid w:val="003E5520"/>
    <w:rsid w:val="003E79FA"/>
    <w:rsid w:val="003F1CC1"/>
    <w:rsid w:val="003F2205"/>
    <w:rsid w:val="003F7D0C"/>
    <w:rsid w:val="00404D4F"/>
    <w:rsid w:val="00410D91"/>
    <w:rsid w:val="0041708F"/>
    <w:rsid w:val="00432812"/>
    <w:rsid w:val="00452059"/>
    <w:rsid w:val="0045315D"/>
    <w:rsid w:val="004571E1"/>
    <w:rsid w:val="004610C2"/>
    <w:rsid w:val="00471CC0"/>
    <w:rsid w:val="00476D3C"/>
    <w:rsid w:val="00485D61"/>
    <w:rsid w:val="00486809"/>
    <w:rsid w:val="004911B9"/>
    <w:rsid w:val="00491D9C"/>
    <w:rsid w:val="0049485C"/>
    <w:rsid w:val="00494C5D"/>
    <w:rsid w:val="0049573F"/>
    <w:rsid w:val="00495A32"/>
    <w:rsid w:val="00496E4B"/>
    <w:rsid w:val="004A11AC"/>
    <w:rsid w:val="004A1A7E"/>
    <w:rsid w:val="004A2C45"/>
    <w:rsid w:val="004A6D56"/>
    <w:rsid w:val="004B0787"/>
    <w:rsid w:val="004B4FA3"/>
    <w:rsid w:val="004B54BE"/>
    <w:rsid w:val="004B6C22"/>
    <w:rsid w:val="004B735C"/>
    <w:rsid w:val="004C0A47"/>
    <w:rsid w:val="004C2800"/>
    <w:rsid w:val="004C7E21"/>
    <w:rsid w:val="004E4C08"/>
    <w:rsid w:val="004F1A91"/>
    <w:rsid w:val="004F259B"/>
    <w:rsid w:val="004F2AED"/>
    <w:rsid w:val="00501847"/>
    <w:rsid w:val="00502379"/>
    <w:rsid w:val="00503F9E"/>
    <w:rsid w:val="00505A5F"/>
    <w:rsid w:val="0050640B"/>
    <w:rsid w:val="00511A3C"/>
    <w:rsid w:val="00513476"/>
    <w:rsid w:val="00532420"/>
    <w:rsid w:val="00532D5D"/>
    <w:rsid w:val="005339F8"/>
    <w:rsid w:val="005412E6"/>
    <w:rsid w:val="00546156"/>
    <w:rsid w:val="005465F8"/>
    <w:rsid w:val="005514EA"/>
    <w:rsid w:val="005526B4"/>
    <w:rsid w:val="005562B4"/>
    <w:rsid w:val="00560609"/>
    <w:rsid w:val="00561F65"/>
    <w:rsid w:val="0056629F"/>
    <w:rsid w:val="00566881"/>
    <w:rsid w:val="00573D8F"/>
    <w:rsid w:val="005752D0"/>
    <w:rsid w:val="00580794"/>
    <w:rsid w:val="00593237"/>
    <w:rsid w:val="00595514"/>
    <w:rsid w:val="005963BA"/>
    <w:rsid w:val="005A12BC"/>
    <w:rsid w:val="005A1ABF"/>
    <w:rsid w:val="005A4DA8"/>
    <w:rsid w:val="005A5D27"/>
    <w:rsid w:val="005B461F"/>
    <w:rsid w:val="005C0FBF"/>
    <w:rsid w:val="005F5842"/>
    <w:rsid w:val="00602D7A"/>
    <w:rsid w:val="00610444"/>
    <w:rsid w:val="00611070"/>
    <w:rsid w:val="00615F12"/>
    <w:rsid w:val="00616A80"/>
    <w:rsid w:val="006203AB"/>
    <w:rsid w:val="00626779"/>
    <w:rsid w:val="00627AD7"/>
    <w:rsid w:val="00634B24"/>
    <w:rsid w:val="006404AD"/>
    <w:rsid w:val="00645C13"/>
    <w:rsid w:val="006575FB"/>
    <w:rsid w:val="00660062"/>
    <w:rsid w:val="006625D4"/>
    <w:rsid w:val="00664CDE"/>
    <w:rsid w:val="006706D8"/>
    <w:rsid w:val="0067123D"/>
    <w:rsid w:val="00676741"/>
    <w:rsid w:val="0069393C"/>
    <w:rsid w:val="00693A4C"/>
    <w:rsid w:val="00694957"/>
    <w:rsid w:val="00694E81"/>
    <w:rsid w:val="006A1AD2"/>
    <w:rsid w:val="006A1CC0"/>
    <w:rsid w:val="006B3D88"/>
    <w:rsid w:val="006C0612"/>
    <w:rsid w:val="006C1B3A"/>
    <w:rsid w:val="006C3624"/>
    <w:rsid w:val="006D62E8"/>
    <w:rsid w:val="006D7672"/>
    <w:rsid w:val="006E7E5D"/>
    <w:rsid w:val="006F0548"/>
    <w:rsid w:val="006F26EB"/>
    <w:rsid w:val="00701403"/>
    <w:rsid w:val="0070717F"/>
    <w:rsid w:val="00713129"/>
    <w:rsid w:val="00714C23"/>
    <w:rsid w:val="00714D40"/>
    <w:rsid w:val="0073178D"/>
    <w:rsid w:val="007324C7"/>
    <w:rsid w:val="00733AC7"/>
    <w:rsid w:val="007375AA"/>
    <w:rsid w:val="007443B5"/>
    <w:rsid w:val="00746FCD"/>
    <w:rsid w:val="007502B0"/>
    <w:rsid w:val="00750500"/>
    <w:rsid w:val="007516E3"/>
    <w:rsid w:val="0075409B"/>
    <w:rsid w:val="00757BEF"/>
    <w:rsid w:val="00765922"/>
    <w:rsid w:val="00773CF5"/>
    <w:rsid w:val="00781045"/>
    <w:rsid w:val="0078142D"/>
    <w:rsid w:val="007909B3"/>
    <w:rsid w:val="00790BE9"/>
    <w:rsid w:val="007951F0"/>
    <w:rsid w:val="0079558B"/>
    <w:rsid w:val="007A0786"/>
    <w:rsid w:val="007B0EDD"/>
    <w:rsid w:val="007B49DC"/>
    <w:rsid w:val="007B605D"/>
    <w:rsid w:val="007C240E"/>
    <w:rsid w:val="007D4EF1"/>
    <w:rsid w:val="007D6CBC"/>
    <w:rsid w:val="007F1C4E"/>
    <w:rsid w:val="007F3145"/>
    <w:rsid w:val="007F476D"/>
    <w:rsid w:val="00804FFA"/>
    <w:rsid w:val="00806E8B"/>
    <w:rsid w:val="00823C4A"/>
    <w:rsid w:val="00833A1D"/>
    <w:rsid w:val="00852C27"/>
    <w:rsid w:val="00855071"/>
    <w:rsid w:val="00865E20"/>
    <w:rsid w:val="00876A2E"/>
    <w:rsid w:val="008974ED"/>
    <w:rsid w:val="008A0EB4"/>
    <w:rsid w:val="008A1D4C"/>
    <w:rsid w:val="008A2C8F"/>
    <w:rsid w:val="008B2205"/>
    <w:rsid w:val="008B23E6"/>
    <w:rsid w:val="008B4152"/>
    <w:rsid w:val="008C1427"/>
    <w:rsid w:val="008C16FA"/>
    <w:rsid w:val="008C6073"/>
    <w:rsid w:val="008C7637"/>
    <w:rsid w:val="008D063F"/>
    <w:rsid w:val="008D201E"/>
    <w:rsid w:val="008D29F7"/>
    <w:rsid w:val="008D3081"/>
    <w:rsid w:val="008D5BBC"/>
    <w:rsid w:val="008D7F8D"/>
    <w:rsid w:val="00900B90"/>
    <w:rsid w:val="00902F48"/>
    <w:rsid w:val="009045DC"/>
    <w:rsid w:val="00927929"/>
    <w:rsid w:val="00941B42"/>
    <w:rsid w:val="00942E67"/>
    <w:rsid w:val="00954D05"/>
    <w:rsid w:val="00964F38"/>
    <w:rsid w:val="00971FB8"/>
    <w:rsid w:val="00973B78"/>
    <w:rsid w:val="00974D88"/>
    <w:rsid w:val="00976D7D"/>
    <w:rsid w:val="00985DAD"/>
    <w:rsid w:val="0099184B"/>
    <w:rsid w:val="009A48BF"/>
    <w:rsid w:val="009B787D"/>
    <w:rsid w:val="009C17DB"/>
    <w:rsid w:val="009C2C38"/>
    <w:rsid w:val="009C3C1E"/>
    <w:rsid w:val="009E28B4"/>
    <w:rsid w:val="009F30F7"/>
    <w:rsid w:val="009F39A1"/>
    <w:rsid w:val="009F3EFA"/>
    <w:rsid w:val="009F40B5"/>
    <w:rsid w:val="009F5EB2"/>
    <w:rsid w:val="009F6603"/>
    <w:rsid w:val="00A068CA"/>
    <w:rsid w:val="00A123F3"/>
    <w:rsid w:val="00A17C14"/>
    <w:rsid w:val="00A20709"/>
    <w:rsid w:val="00A217A6"/>
    <w:rsid w:val="00A34412"/>
    <w:rsid w:val="00A35D26"/>
    <w:rsid w:val="00A514D0"/>
    <w:rsid w:val="00A53956"/>
    <w:rsid w:val="00A54C1B"/>
    <w:rsid w:val="00A578DC"/>
    <w:rsid w:val="00A579CE"/>
    <w:rsid w:val="00A63C6F"/>
    <w:rsid w:val="00A647D1"/>
    <w:rsid w:val="00A65221"/>
    <w:rsid w:val="00A66E9C"/>
    <w:rsid w:val="00A964D9"/>
    <w:rsid w:val="00AB0760"/>
    <w:rsid w:val="00AC00D8"/>
    <w:rsid w:val="00AC66FC"/>
    <w:rsid w:val="00AC72A9"/>
    <w:rsid w:val="00AD00D3"/>
    <w:rsid w:val="00AD6DC2"/>
    <w:rsid w:val="00AE1E99"/>
    <w:rsid w:val="00AE32B5"/>
    <w:rsid w:val="00AE62FE"/>
    <w:rsid w:val="00B1039A"/>
    <w:rsid w:val="00B1260A"/>
    <w:rsid w:val="00B16430"/>
    <w:rsid w:val="00B2353C"/>
    <w:rsid w:val="00B302D7"/>
    <w:rsid w:val="00B35FD6"/>
    <w:rsid w:val="00B361C8"/>
    <w:rsid w:val="00B37E06"/>
    <w:rsid w:val="00B44E1B"/>
    <w:rsid w:val="00B5174A"/>
    <w:rsid w:val="00B517BE"/>
    <w:rsid w:val="00B616CF"/>
    <w:rsid w:val="00B72FA1"/>
    <w:rsid w:val="00B74B38"/>
    <w:rsid w:val="00B7679E"/>
    <w:rsid w:val="00B812A6"/>
    <w:rsid w:val="00B90C25"/>
    <w:rsid w:val="00B93F88"/>
    <w:rsid w:val="00B94C88"/>
    <w:rsid w:val="00B9786F"/>
    <w:rsid w:val="00BB268B"/>
    <w:rsid w:val="00BB3D30"/>
    <w:rsid w:val="00BC0D18"/>
    <w:rsid w:val="00BC363A"/>
    <w:rsid w:val="00BC3813"/>
    <w:rsid w:val="00BC4F62"/>
    <w:rsid w:val="00BC5035"/>
    <w:rsid w:val="00BD75D0"/>
    <w:rsid w:val="00BD7A01"/>
    <w:rsid w:val="00BD7BC6"/>
    <w:rsid w:val="00BE29A7"/>
    <w:rsid w:val="00BE2CBC"/>
    <w:rsid w:val="00BE573B"/>
    <w:rsid w:val="00BF0FC7"/>
    <w:rsid w:val="00BF5396"/>
    <w:rsid w:val="00C01CC0"/>
    <w:rsid w:val="00C05398"/>
    <w:rsid w:val="00C05826"/>
    <w:rsid w:val="00C158C6"/>
    <w:rsid w:val="00C171C6"/>
    <w:rsid w:val="00C36AA0"/>
    <w:rsid w:val="00C501CB"/>
    <w:rsid w:val="00C53CDC"/>
    <w:rsid w:val="00C56FB1"/>
    <w:rsid w:val="00C613BE"/>
    <w:rsid w:val="00C62890"/>
    <w:rsid w:val="00C62D21"/>
    <w:rsid w:val="00C660AC"/>
    <w:rsid w:val="00C72B2E"/>
    <w:rsid w:val="00C83FD8"/>
    <w:rsid w:val="00C85981"/>
    <w:rsid w:val="00C90A50"/>
    <w:rsid w:val="00C943E2"/>
    <w:rsid w:val="00C97DD6"/>
    <w:rsid w:val="00CA142E"/>
    <w:rsid w:val="00CA375D"/>
    <w:rsid w:val="00CA42F4"/>
    <w:rsid w:val="00CA518A"/>
    <w:rsid w:val="00CA574F"/>
    <w:rsid w:val="00CA5B27"/>
    <w:rsid w:val="00CA68F9"/>
    <w:rsid w:val="00CB264E"/>
    <w:rsid w:val="00CB5587"/>
    <w:rsid w:val="00CB5EC2"/>
    <w:rsid w:val="00CC2240"/>
    <w:rsid w:val="00CC28A0"/>
    <w:rsid w:val="00CC4022"/>
    <w:rsid w:val="00CD1F12"/>
    <w:rsid w:val="00CE56B4"/>
    <w:rsid w:val="00CF557D"/>
    <w:rsid w:val="00D10480"/>
    <w:rsid w:val="00D14334"/>
    <w:rsid w:val="00D16A28"/>
    <w:rsid w:val="00D20F1B"/>
    <w:rsid w:val="00D21E76"/>
    <w:rsid w:val="00D265B1"/>
    <w:rsid w:val="00D370A6"/>
    <w:rsid w:val="00D3755E"/>
    <w:rsid w:val="00D56244"/>
    <w:rsid w:val="00D7119A"/>
    <w:rsid w:val="00D777D7"/>
    <w:rsid w:val="00D828A5"/>
    <w:rsid w:val="00D860FA"/>
    <w:rsid w:val="00D92A19"/>
    <w:rsid w:val="00DA070A"/>
    <w:rsid w:val="00DA16BE"/>
    <w:rsid w:val="00DA1BDF"/>
    <w:rsid w:val="00DA43D4"/>
    <w:rsid w:val="00DA4FC4"/>
    <w:rsid w:val="00DA5A6D"/>
    <w:rsid w:val="00DA75F0"/>
    <w:rsid w:val="00DB3A64"/>
    <w:rsid w:val="00DB493B"/>
    <w:rsid w:val="00DC75D6"/>
    <w:rsid w:val="00DD4510"/>
    <w:rsid w:val="00DD4E47"/>
    <w:rsid w:val="00DD7472"/>
    <w:rsid w:val="00DD77BE"/>
    <w:rsid w:val="00E0194F"/>
    <w:rsid w:val="00E137E0"/>
    <w:rsid w:val="00E153EA"/>
    <w:rsid w:val="00E22760"/>
    <w:rsid w:val="00E26EA2"/>
    <w:rsid w:val="00E36B33"/>
    <w:rsid w:val="00E40702"/>
    <w:rsid w:val="00E46D2E"/>
    <w:rsid w:val="00E5110C"/>
    <w:rsid w:val="00E514ED"/>
    <w:rsid w:val="00E5529B"/>
    <w:rsid w:val="00E644AC"/>
    <w:rsid w:val="00E66520"/>
    <w:rsid w:val="00E7064B"/>
    <w:rsid w:val="00E74F56"/>
    <w:rsid w:val="00E8603E"/>
    <w:rsid w:val="00E86C3F"/>
    <w:rsid w:val="00E87EA4"/>
    <w:rsid w:val="00E91B66"/>
    <w:rsid w:val="00E93DAA"/>
    <w:rsid w:val="00EC399D"/>
    <w:rsid w:val="00EE5FB6"/>
    <w:rsid w:val="00EF69EE"/>
    <w:rsid w:val="00F06E47"/>
    <w:rsid w:val="00F15BD2"/>
    <w:rsid w:val="00F23CD5"/>
    <w:rsid w:val="00F26488"/>
    <w:rsid w:val="00F26C69"/>
    <w:rsid w:val="00F26F50"/>
    <w:rsid w:val="00F27D47"/>
    <w:rsid w:val="00F46DE4"/>
    <w:rsid w:val="00F56317"/>
    <w:rsid w:val="00F6016A"/>
    <w:rsid w:val="00F61EC9"/>
    <w:rsid w:val="00F641AC"/>
    <w:rsid w:val="00F667D7"/>
    <w:rsid w:val="00F80875"/>
    <w:rsid w:val="00F80D37"/>
    <w:rsid w:val="00F87145"/>
    <w:rsid w:val="00F91228"/>
    <w:rsid w:val="00F92199"/>
    <w:rsid w:val="00F94261"/>
    <w:rsid w:val="00F9665D"/>
    <w:rsid w:val="00FB3442"/>
    <w:rsid w:val="00FB659D"/>
    <w:rsid w:val="00FD4E9B"/>
    <w:rsid w:val="00FD712D"/>
    <w:rsid w:val="00FE1C4B"/>
    <w:rsid w:val="00FE5D7A"/>
    <w:rsid w:val="00FE64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BF984"/>
  <w15:docId w15:val="{4508D9C0-2B28-4EE0-B116-719FFF62F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73F"/>
    <w:pPr>
      <w:autoSpaceDN w:val="0"/>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495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link w:val="HTML"/>
    <w:uiPriority w:val="99"/>
    <w:rsid w:val="0049573F"/>
    <w:rPr>
      <w:rFonts w:ascii="Courier New" w:eastAsia="Times New Roman" w:hAnsi="Courier New" w:cs="Courier New"/>
      <w:sz w:val="20"/>
      <w:szCs w:val="20"/>
      <w:lang w:val="uk-UA" w:eastAsia="uk-UA"/>
    </w:rPr>
  </w:style>
  <w:style w:type="character" w:customStyle="1" w:styleId="2">
    <w:name w:val="Основной текст (2)_"/>
    <w:link w:val="20"/>
    <w:locked/>
    <w:rsid w:val="0049573F"/>
    <w:rPr>
      <w:b/>
      <w:bCs/>
      <w:sz w:val="26"/>
      <w:szCs w:val="26"/>
      <w:shd w:val="clear" w:color="auto" w:fill="FFFFFF"/>
    </w:rPr>
  </w:style>
  <w:style w:type="paragraph" w:customStyle="1" w:styleId="20">
    <w:name w:val="Основной текст (2)"/>
    <w:basedOn w:val="a"/>
    <w:link w:val="2"/>
    <w:rsid w:val="0049573F"/>
    <w:pPr>
      <w:widowControl w:val="0"/>
      <w:shd w:val="clear" w:color="auto" w:fill="FFFFFF"/>
      <w:spacing w:after="1020" w:line="240" w:lineRule="atLeast"/>
      <w:jc w:val="center"/>
    </w:pPr>
    <w:rPr>
      <w:b/>
      <w:bCs/>
      <w:sz w:val="26"/>
      <w:szCs w:val="26"/>
      <w:lang w:val="ru-RU"/>
    </w:rPr>
  </w:style>
  <w:style w:type="paragraph" w:customStyle="1" w:styleId="Style98">
    <w:name w:val="Style98"/>
    <w:basedOn w:val="a"/>
    <w:rsid w:val="0049573F"/>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rsid w:val="0049573F"/>
    <w:rPr>
      <w:rFonts w:ascii="Times New Roman" w:hAnsi="Times New Roman" w:cs="Times New Roman" w:hint="default"/>
      <w:sz w:val="26"/>
      <w:szCs w:val="26"/>
    </w:rPr>
  </w:style>
  <w:style w:type="paragraph" w:styleId="a3">
    <w:name w:val="header"/>
    <w:basedOn w:val="a"/>
    <w:link w:val="a4"/>
    <w:uiPriority w:val="99"/>
    <w:unhideWhenUsed/>
    <w:rsid w:val="0049573F"/>
    <w:pPr>
      <w:tabs>
        <w:tab w:val="center" w:pos="4819"/>
        <w:tab w:val="right" w:pos="9639"/>
      </w:tabs>
      <w:spacing w:after="0" w:line="240" w:lineRule="auto"/>
    </w:pPr>
  </w:style>
  <w:style w:type="character" w:customStyle="1" w:styleId="a4">
    <w:name w:val="Верхній колонтитул Знак"/>
    <w:link w:val="a3"/>
    <w:uiPriority w:val="99"/>
    <w:rsid w:val="0049573F"/>
    <w:rPr>
      <w:rFonts w:ascii="Calibri" w:eastAsia="Calibri" w:hAnsi="Calibri" w:cs="Times New Roman"/>
      <w:lang w:val="uk-UA"/>
    </w:rPr>
  </w:style>
  <w:style w:type="paragraph" w:customStyle="1" w:styleId="StyleZakonu">
    <w:name w:val="StyleZakonu"/>
    <w:basedOn w:val="a"/>
    <w:link w:val="StyleZakonu0"/>
    <w:rsid w:val="0049573F"/>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49573F"/>
    <w:rPr>
      <w:rFonts w:ascii="Times New Roman" w:eastAsia="Times New Roman" w:hAnsi="Times New Roman" w:cs="Times New Roman"/>
      <w:sz w:val="20"/>
      <w:szCs w:val="20"/>
      <w:lang w:val="uk-UA" w:eastAsia="ru-RU"/>
    </w:rPr>
  </w:style>
  <w:style w:type="character" w:customStyle="1" w:styleId="a5">
    <w:name w:val="Основний текст_"/>
    <w:link w:val="1"/>
    <w:rsid w:val="0049573F"/>
    <w:rPr>
      <w:rFonts w:eastAsia="Times New Roman" w:cs="Times New Roman"/>
      <w:spacing w:val="7"/>
      <w:shd w:val="clear" w:color="auto" w:fill="FFFFFF"/>
    </w:rPr>
  </w:style>
  <w:style w:type="paragraph" w:customStyle="1" w:styleId="1">
    <w:name w:val="Основний текст1"/>
    <w:basedOn w:val="a"/>
    <w:link w:val="a5"/>
    <w:rsid w:val="0049573F"/>
    <w:pPr>
      <w:widowControl w:val="0"/>
      <w:shd w:val="clear" w:color="auto" w:fill="FFFFFF"/>
      <w:autoSpaceDN/>
      <w:spacing w:before="480" w:after="0" w:line="302" w:lineRule="exact"/>
    </w:pPr>
    <w:rPr>
      <w:rFonts w:eastAsia="Times New Roman"/>
      <w:spacing w:val="7"/>
      <w:lang w:val="ru-RU"/>
    </w:rPr>
  </w:style>
  <w:style w:type="character" w:customStyle="1" w:styleId="apple-converted-space">
    <w:name w:val="apple-converted-space"/>
    <w:basedOn w:val="a0"/>
    <w:rsid w:val="0049573F"/>
  </w:style>
  <w:style w:type="character" w:customStyle="1" w:styleId="FontStyle16">
    <w:name w:val="Font Style16"/>
    <w:rsid w:val="0049573F"/>
    <w:rPr>
      <w:rFonts w:ascii="Times New Roman" w:hAnsi="Times New Roman" w:cs="Times New Roman" w:hint="default"/>
      <w:sz w:val="28"/>
      <w:szCs w:val="28"/>
    </w:rPr>
  </w:style>
  <w:style w:type="paragraph" w:styleId="a6">
    <w:name w:val="No Spacing"/>
    <w:uiPriority w:val="1"/>
    <w:qFormat/>
    <w:rsid w:val="0049485C"/>
    <w:pPr>
      <w:autoSpaceDN w:val="0"/>
    </w:pPr>
    <w:rPr>
      <w:sz w:val="22"/>
      <w:szCs w:val="22"/>
      <w:lang w:eastAsia="en-US"/>
    </w:rPr>
  </w:style>
  <w:style w:type="paragraph" w:styleId="a7">
    <w:name w:val="Balloon Text"/>
    <w:basedOn w:val="a"/>
    <w:link w:val="a8"/>
    <w:uiPriority w:val="99"/>
    <w:semiHidden/>
    <w:unhideWhenUsed/>
    <w:rsid w:val="0049485C"/>
    <w:pPr>
      <w:spacing w:after="0" w:line="240" w:lineRule="auto"/>
    </w:pPr>
    <w:rPr>
      <w:rFonts w:ascii="Tahoma" w:hAnsi="Tahoma" w:cs="Tahoma"/>
      <w:sz w:val="16"/>
      <w:szCs w:val="16"/>
    </w:rPr>
  </w:style>
  <w:style w:type="character" w:customStyle="1" w:styleId="a8">
    <w:name w:val="Текст у виносці Знак"/>
    <w:link w:val="a7"/>
    <w:uiPriority w:val="99"/>
    <w:semiHidden/>
    <w:rsid w:val="0049485C"/>
    <w:rPr>
      <w:rFonts w:ascii="Tahoma" w:eastAsia="Calibri" w:hAnsi="Tahoma" w:cs="Tahoma"/>
      <w:sz w:val="16"/>
      <w:szCs w:val="16"/>
      <w:lang w:val="uk-UA"/>
    </w:rPr>
  </w:style>
  <w:style w:type="character" w:customStyle="1" w:styleId="rvts9">
    <w:name w:val="rvts9"/>
    <w:rsid w:val="00FE64C9"/>
    <w:rPr>
      <w:rFonts w:cs="Times New Roman"/>
    </w:rPr>
  </w:style>
  <w:style w:type="character" w:customStyle="1" w:styleId="rvts96">
    <w:name w:val="rvts96"/>
    <w:basedOn w:val="a0"/>
    <w:rsid w:val="004B0787"/>
  </w:style>
  <w:style w:type="character" w:customStyle="1" w:styleId="rvts0">
    <w:name w:val="rvts0"/>
    <w:basedOn w:val="a0"/>
    <w:rsid w:val="004B0787"/>
  </w:style>
  <w:style w:type="character" w:styleId="a9">
    <w:name w:val="Emphasis"/>
    <w:uiPriority w:val="20"/>
    <w:qFormat/>
    <w:rsid w:val="004B0787"/>
    <w:rPr>
      <w:i/>
      <w:iCs/>
    </w:rPr>
  </w:style>
  <w:style w:type="paragraph" w:styleId="aa">
    <w:name w:val="Subtitle"/>
    <w:basedOn w:val="a"/>
    <w:next w:val="a"/>
    <w:link w:val="ab"/>
    <w:qFormat/>
    <w:rsid w:val="00E5529B"/>
    <w:pPr>
      <w:autoSpaceDN/>
      <w:spacing w:after="60" w:line="240" w:lineRule="auto"/>
      <w:jc w:val="center"/>
      <w:outlineLvl w:val="1"/>
    </w:pPr>
    <w:rPr>
      <w:rFonts w:ascii="Cambria" w:eastAsia="Times New Roman" w:hAnsi="Cambria"/>
      <w:color w:val="000000"/>
      <w:sz w:val="24"/>
      <w:szCs w:val="24"/>
      <w:lang w:eastAsia="ru-RU"/>
    </w:rPr>
  </w:style>
  <w:style w:type="character" w:customStyle="1" w:styleId="ab">
    <w:name w:val="Підзаголовок Знак"/>
    <w:link w:val="aa"/>
    <w:rsid w:val="00E5529B"/>
    <w:rPr>
      <w:rFonts w:ascii="Cambria" w:eastAsia="Times New Roman" w:hAnsi="Cambria" w:cs="Times New Roman"/>
      <w:color w:val="000000"/>
      <w:sz w:val="24"/>
      <w:szCs w:val="24"/>
      <w:lang w:val="uk-UA" w:eastAsia="ru-RU"/>
    </w:rPr>
  </w:style>
  <w:style w:type="character" w:styleId="ac">
    <w:name w:val="Hyperlink"/>
    <w:uiPriority w:val="99"/>
    <w:semiHidden/>
    <w:unhideWhenUsed/>
    <w:rsid w:val="003573EB"/>
    <w:rPr>
      <w:color w:val="0000FF"/>
      <w:u w:val="single"/>
    </w:rPr>
  </w:style>
  <w:style w:type="character" w:customStyle="1" w:styleId="rvts23">
    <w:name w:val="rvts23"/>
    <w:basedOn w:val="a0"/>
    <w:rsid w:val="00373597"/>
  </w:style>
  <w:style w:type="paragraph" w:styleId="ad">
    <w:name w:val="Normal (Web)"/>
    <w:basedOn w:val="a"/>
    <w:link w:val="ae"/>
    <w:uiPriority w:val="99"/>
    <w:unhideWhenUsed/>
    <w:rsid w:val="00BF539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f">
    <w:name w:val="Абзац списку Знак"/>
    <w:aliases w:val="Подглава Знак"/>
    <w:basedOn w:val="a0"/>
    <w:link w:val="af0"/>
    <w:uiPriority w:val="34"/>
    <w:locked/>
    <w:rsid w:val="00F641AC"/>
  </w:style>
  <w:style w:type="paragraph" w:styleId="af0">
    <w:name w:val="List Paragraph"/>
    <w:aliases w:val="Подглава"/>
    <w:basedOn w:val="a"/>
    <w:link w:val="af"/>
    <w:uiPriority w:val="34"/>
    <w:qFormat/>
    <w:rsid w:val="00F641AC"/>
    <w:pPr>
      <w:autoSpaceDN/>
      <w:ind w:left="720"/>
      <w:contextualSpacing/>
    </w:pPr>
    <w:rPr>
      <w:lang w:val="ru-RU"/>
    </w:rPr>
  </w:style>
  <w:style w:type="character" w:customStyle="1" w:styleId="ae">
    <w:name w:val="Звичайний (веб) Знак"/>
    <w:link w:val="ad"/>
    <w:uiPriority w:val="99"/>
    <w:rsid w:val="0099184B"/>
    <w:rPr>
      <w:rFonts w:ascii="Times New Roman" w:eastAsia="Times New Roman" w:hAnsi="Times New Roman" w:cs="Times New Roman"/>
      <w:sz w:val="24"/>
      <w:szCs w:val="24"/>
      <w:lang w:val="uk-UA" w:eastAsia="uk-UA"/>
    </w:rPr>
  </w:style>
  <w:style w:type="paragraph" w:customStyle="1" w:styleId="rvps2">
    <w:name w:val="rvps2"/>
    <w:basedOn w:val="a"/>
    <w:rsid w:val="00852C27"/>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styleId="af1">
    <w:name w:val="Body Text"/>
    <w:basedOn w:val="a"/>
    <w:link w:val="af2"/>
    <w:rsid w:val="006C1B3A"/>
    <w:pPr>
      <w:autoSpaceDN/>
      <w:spacing w:after="120" w:line="240" w:lineRule="auto"/>
    </w:pPr>
    <w:rPr>
      <w:rFonts w:ascii="Times New Roman" w:eastAsia="Times New Roman" w:hAnsi="Times New Roman"/>
      <w:sz w:val="24"/>
      <w:szCs w:val="24"/>
      <w:lang w:val="ru-RU" w:eastAsia="ru-RU"/>
    </w:rPr>
  </w:style>
  <w:style w:type="character" w:customStyle="1" w:styleId="af2">
    <w:name w:val="Основний текст Знак"/>
    <w:link w:val="af1"/>
    <w:rsid w:val="006C1B3A"/>
    <w:rPr>
      <w:rFonts w:ascii="Times New Roman" w:eastAsia="Times New Roman" w:hAnsi="Times New Roman" w:cs="Times New Roman"/>
      <w:sz w:val="24"/>
      <w:szCs w:val="24"/>
      <w:lang w:eastAsia="ru-RU"/>
    </w:rPr>
  </w:style>
  <w:style w:type="character" w:customStyle="1" w:styleId="rvts34">
    <w:name w:val="rvts34"/>
    <w:basedOn w:val="a0"/>
    <w:rsid w:val="00AC72A9"/>
  </w:style>
  <w:style w:type="character" w:customStyle="1" w:styleId="rvts50">
    <w:name w:val="rvts50"/>
    <w:basedOn w:val="a0"/>
    <w:rsid w:val="00B2353C"/>
  </w:style>
  <w:style w:type="character" w:customStyle="1" w:styleId="rvts11">
    <w:name w:val="rvts11"/>
    <w:basedOn w:val="a0"/>
    <w:rsid w:val="00BE573B"/>
  </w:style>
  <w:style w:type="character" w:customStyle="1" w:styleId="block">
    <w:name w:val="block"/>
    <w:basedOn w:val="a0"/>
    <w:rsid w:val="009A48BF"/>
  </w:style>
  <w:style w:type="paragraph" w:customStyle="1" w:styleId="Default">
    <w:name w:val="Default"/>
    <w:rsid w:val="00C56FB1"/>
    <w:pPr>
      <w:suppressAutoHyphens/>
      <w:autoSpaceDE w:val="0"/>
      <w:autoSpaceDN w:val="0"/>
      <w:ind w:firstLine="851"/>
      <w:jc w:val="both"/>
      <w:textAlignment w:val="baseline"/>
    </w:pPr>
    <w:rPr>
      <w:rFonts w:ascii="Times New Roman" w:eastAsia="Times New Roman" w:hAnsi="Times New Roman"/>
      <w:color w:val="000000"/>
      <w:sz w:val="24"/>
      <w:szCs w:val="24"/>
    </w:rPr>
  </w:style>
  <w:style w:type="character" w:customStyle="1" w:styleId="snippet">
    <w:name w:val="snippet"/>
    <w:rsid w:val="0079558B"/>
  </w:style>
  <w:style w:type="character" w:customStyle="1" w:styleId="af3">
    <w:name w:val="Нет"/>
    <w:rsid w:val="00485D61"/>
  </w:style>
  <w:style w:type="paragraph" w:customStyle="1" w:styleId="10">
    <w:name w:val="Звичайний1"/>
    <w:rsid w:val="00485D61"/>
    <w:rPr>
      <w:rFonts w:ascii="Times New Roman" w:eastAsia="Arial Unicode MS" w:hAnsi="Times New Roman" w:cs="Arial Unicode MS"/>
      <w:color w:val="000000"/>
      <w:sz w:val="28"/>
      <w:szCs w:val="28"/>
      <w:u w:color="000000"/>
    </w:rPr>
  </w:style>
  <w:style w:type="paragraph" w:customStyle="1" w:styleId="af4">
    <w:name w:val="По умолчанию"/>
    <w:rsid w:val="00C53CDC"/>
    <w:pPr>
      <w:spacing w:before="160"/>
    </w:pPr>
    <w:rPr>
      <w:rFonts w:ascii="Helvetica Neue" w:eastAsia="Arial Unicode MS" w:hAnsi="Helvetica Neue" w:cs="Arial Unicode MS"/>
      <w:color w:val="000000"/>
      <w:sz w:val="24"/>
      <w:szCs w:val="24"/>
    </w:rPr>
  </w:style>
  <w:style w:type="paragraph" w:customStyle="1" w:styleId="11">
    <w:name w:val="Звичайний (веб)1"/>
    <w:rsid w:val="00C53CDC"/>
    <w:pPr>
      <w:spacing w:before="100" w:after="100"/>
    </w:pPr>
    <w:rPr>
      <w:rFonts w:ascii="Times New Roman" w:eastAsia="Arial Unicode MS" w:hAnsi="Times New Roman" w:cs="Arial Unicode MS"/>
      <w:color w:val="000000"/>
      <w:sz w:val="24"/>
      <w:szCs w:val="24"/>
      <w:u w:color="000000"/>
      <w:lang w:val="ru-RU"/>
    </w:rPr>
  </w:style>
  <w:style w:type="character" w:customStyle="1" w:styleId="Hyperlink0">
    <w:name w:val="Hyperlink.0"/>
    <w:rsid w:val="00C53CDC"/>
    <w:rPr>
      <w:rFonts w:ascii="Times New Roman" w:eastAsia="Times New Roman" w:hAnsi="Times New Roman" w:cs="Times New Roman"/>
      <w:color w:val="0000EE"/>
      <w:sz w:val="28"/>
      <w:szCs w:val="28"/>
      <w:u w:val="single"/>
      <w14:textOutline w14:w="0" w14:cap="rnd" w14:cmpd="sng" w14:algn="ctr">
        <w14:noFill/>
        <w14:prstDash w14:val="solid"/>
        <w14:bevel/>
      </w14:textOutline>
    </w:rPr>
  </w:style>
  <w:style w:type="character" w:customStyle="1" w:styleId="Hyperlink1">
    <w:name w:val="Hyperlink.1"/>
    <w:rsid w:val="00C53CDC"/>
    <w:rPr>
      <w:color w:val="0000EE"/>
      <w:u w:val="single"/>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45719">
      <w:bodyDiv w:val="1"/>
      <w:marLeft w:val="0"/>
      <w:marRight w:val="0"/>
      <w:marTop w:val="0"/>
      <w:marBottom w:val="0"/>
      <w:divBdr>
        <w:top w:val="none" w:sz="0" w:space="0" w:color="auto"/>
        <w:left w:val="none" w:sz="0" w:space="0" w:color="auto"/>
        <w:bottom w:val="none" w:sz="0" w:space="0" w:color="auto"/>
        <w:right w:val="none" w:sz="0" w:space="0" w:color="auto"/>
      </w:divBdr>
    </w:div>
    <w:div w:id="276911838">
      <w:bodyDiv w:val="1"/>
      <w:marLeft w:val="0"/>
      <w:marRight w:val="0"/>
      <w:marTop w:val="0"/>
      <w:marBottom w:val="0"/>
      <w:divBdr>
        <w:top w:val="none" w:sz="0" w:space="0" w:color="auto"/>
        <w:left w:val="none" w:sz="0" w:space="0" w:color="auto"/>
        <w:bottom w:val="none" w:sz="0" w:space="0" w:color="auto"/>
        <w:right w:val="none" w:sz="0" w:space="0" w:color="auto"/>
      </w:divBdr>
    </w:div>
    <w:div w:id="825169851">
      <w:bodyDiv w:val="1"/>
      <w:marLeft w:val="0"/>
      <w:marRight w:val="0"/>
      <w:marTop w:val="0"/>
      <w:marBottom w:val="0"/>
      <w:divBdr>
        <w:top w:val="none" w:sz="0" w:space="0" w:color="auto"/>
        <w:left w:val="none" w:sz="0" w:space="0" w:color="auto"/>
        <w:bottom w:val="none" w:sz="0" w:space="0" w:color="auto"/>
        <w:right w:val="none" w:sz="0" w:space="0" w:color="auto"/>
      </w:divBdr>
    </w:div>
    <w:div w:id="908418459">
      <w:bodyDiv w:val="1"/>
      <w:marLeft w:val="0"/>
      <w:marRight w:val="0"/>
      <w:marTop w:val="0"/>
      <w:marBottom w:val="0"/>
      <w:divBdr>
        <w:top w:val="none" w:sz="0" w:space="0" w:color="auto"/>
        <w:left w:val="none" w:sz="0" w:space="0" w:color="auto"/>
        <w:bottom w:val="none" w:sz="0" w:space="0" w:color="auto"/>
        <w:right w:val="none" w:sz="0" w:space="0" w:color="auto"/>
      </w:divBdr>
    </w:div>
    <w:div w:id="1371614680">
      <w:bodyDiv w:val="1"/>
      <w:marLeft w:val="0"/>
      <w:marRight w:val="0"/>
      <w:marTop w:val="0"/>
      <w:marBottom w:val="0"/>
      <w:divBdr>
        <w:top w:val="none" w:sz="0" w:space="0" w:color="auto"/>
        <w:left w:val="none" w:sz="0" w:space="0" w:color="auto"/>
        <w:bottom w:val="none" w:sz="0" w:space="0" w:color="auto"/>
        <w:right w:val="none" w:sz="0" w:space="0" w:color="auto"/>
      </w:divBdr>
    </w:div>
    <w:div w:id="1377781986">
      <w:bodyDiv w:val="1"/>
      <w:marLeft w:val="0"/>
      <w:marRight w:val="0"/>
      <w:marTop w:val="0"/>
      <w:marBottom w:val="0"/>
      <w:divBdr>
        <w:top w:val="none" w:sz="0" w:space="0" w:color="auto"/>
        <w:left w:val="none" w:sz="0" w:space="0" w:color="auto"/>
        <w:bottom w:val="none" w:sz="0" w:space="0" w:color="auto"/>
        <w:right w:val="none" w:sz="0" w:space="0" w:color="auto"/>
      </w:divBdr>
    </w:div>
    <w:div w:id="143204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2471/ed_2020_07_17/pravo1/T05_2747.html?pravo=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earch.ligazakon.ua/l_doc2.nsf/link1/an_10987/ed_2020_06_18/pravo1/T04_1618.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283/ed_2020_07_17/pravo1/T05_2747.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A66FDB-526A-45F8-966E-814EA3444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17495</Words>
  <Characters>9973</Characters>
  <Application>Microsoft Office Word</Application>
  <DocSecurity>0</DocSecurity>
  <Lines>83</Lines>
  <Paragraphs>54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27414</CharactersWithSpaces>
  <SharedDoc>false</SharedDoc>
  <HLinks>
    <vt:vector size="18" baseType="variant">
      <vt:variant>
        <vt:i4>917598</vt:i4>
      </vt:variant>
      <vt:variant>
        <vt:i4>6</vt:i4>
      </vt:variant>
      <vt:variant>
        <vt:i4>0</vt:i4>
      </vt:variant>
      <vt:variant>
        <vt:i4>5</vt:i4>
      </vt:variant>
      <vt:variant>
        <vt:lpwstr>http://search.ligazakon.ua/l_doc2.nsf/link1/an_10987/ed_2020_06_18/pravo1/T04_1618.html?pravo=1</vt:lpwstr>
      </vt:variant>
      <vt:variant>
        <vt:lpwstr>10987</vt:lpwstr>
      </vt:variant>
      <vt:variant>
        <vt:i4>65618</vt:i4>
      </vt:variant>
      <vt:variant>
        <vt:i4>3</vt:i4>
      </vt:variant>
      <vt:variant>
        <vt:i4>0</vt:i4>
      </vt:variant>
      <vt:variant>
        <vt:i4>5</vt:i4>
      </vt:variant>
      <vt:variant>
        <vt:lpwstr>http://search.ligazakon.ua/l_doc2.nsf/link1/an_283/ed_2020_07_17/pravo1/T05_2747.html?pravo=1</vt:lpwstr>
      </vt:variant>
      <vt:variant>
        <vt:lpwstr>283</vt:lpwstr>
      </vt:variant>
      <vt:variant>
        <vt:i4>5308416</vt:i4>
      </vt:variant>
      <vt:variant>
        <vt:i4>0</vt:i4>
      </vt:variant>
      <vt:variant>
        <vt:i4>0</vt:i4>
      </vt:variant>
      <vt:variant>
        <vt:i4>5</vt:i4>
      </vt:variant>
      <vt:variant>
        <vt:lpwstr>http://search.ligazakon.ua/l_doc2.nsf/link1/an_2471/ed_2020_07_17/pravo1/T05_2747.html?pravo=1</vt:lpwstr>
      </vt:variant>
      <vt:variant>
        <vt:lpwstr>2471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Вікторія Оніщук (VRU-HPMONO26 - v.onishchuk)</dc:creator>
  <cp:lastModifiedBy>Оксана Костанян (HCJ-IMP0472 - o.kostanyan)</cp:lastModifiedBy>
  <cp:revision>5</cp:revision>
  <cp:lastPrinted>2020-11-02T13:39:00Z</cp:lastPrinted>
  <dcterms:created xsi:type="dcterms:W3CDTF">2020-11-03T15:02:00Z</dcterms:created>
  <dcterms:modified xsi:type="dcterms:W3CDTF">2020-11-03T15:22:00Z</dcterms:modified>
</cp:coreProperties>
</file>