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7A02BE" w:rsidRDefault="006612F9" w:rsidP="00710303">
      <w:pPr>
        <w:spacing w:before="360" w:after="60" w:line="240" w:lineRule="auto"/>
        <w:jc w:val="center"/>
        <w:rPr>
          <w:rFonts w:ascii="AcademyC" w:hAnsi="AcademyC"/>
          <w:b/>
          <w:color w:val="000000"/>
          <w:lang w:val="uk-UA"/>
        </w:rPr>
      </w:pPr>
      <w:r w:rsidRPr="007A02BE">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7A02BE">
        <w:rPr>
          <w:rFonts w:ascii="AcademyC" w:hAnsi="AcademyC"/>
          <w:b/>
          <w:color w:val="000000"/>
          <w:lang w:val="uk-UA"/>
        </w:rPr>
        <w:t>УКРАЇНА</w:t>
      </w:r>
    </w:p>
    <w:p w:rsidR="006612F9" w:rsidRPr="007A02BE" w:rsidRDefault="006612F9" w:rsidP="00710303">
      <w:pPr>
        <w:spacing w:after="60" w:line="240" w:lineRule="auto"/>
        <w:jc w:val="center"/>
        <w:rPr>
          <w:rFonts w:ascii="AcademyC" w:hAnsi="AcademyC"/>
          <w:b/>
          <w:color w:val="000000"/>
          <w:sz w:val="28"/>
          <w:szCs w:val="28"/>
          <w:lang w:val="uk-UA"/>
        </w:rPr>
      </w:pPr>
      <w:r w:rsidRPr="007A02BE">
        <w:rPr>
          <w:rFonts w:ascii="AcademyC" w:hAnsi="AcademyC"/>
          <w:b/>
          <w:color w:val="000000"/>
          <w:sz w:val="28"/>
          <w:szCs w:val="28"/>
          <w:lang w:val="uk-UA"/>
        </w:rPr>
        <w:t>ВИЩА РАДА ПРАВОСУДДЯ</w:t>
      </w:r>
    </w:p>
    <w:p w:rsidR="006612F9" w:rsidRPr="007A02BE" w:rsidRDefault="00715846" w:rsidP="00710303">
      <w:pPr>
        <w:spacing w:after="60" w:line="240" w:lineRule="auto"/>
        <w:jc w:val="center"/>
        <w:rPr>
          <w:rFonts w:ascii="AcademyC" w:hAnsi="AcademyC"/>
          <w:b/>
          <w:color w:val="000000"/>
          <w:sz w:val="28"/>
          <w:szCs w:val="28"/>
          <w:lang w:val="uk-UA"/>
        </w:rPr>
      </w:pPr>
      <w:r w:rsidRPr="007A02BE">
        <w:rPr>
          <w:rFonts w:ascii="AcademyC" w:hAnsi="AcademyC"/>
          <w:b/>
          <w:color w:val="000000"/>
          <w:sz w:val="28"/>
          <w:szCs w:val="28"/>
          <w:lang w:val="uk-UA"/>
        </w:rPr>
        <w:t>ДРУГА</w:t>
      </w:r>
      <w:r w:rsidR="006612F9" w:rsidRPr="007A02BE">
        <w:rPr>
          <w:rFonts w:ascii="AcademyC" w:hAnsi="AcademyC"/>
          <w:b/>
          <w:color w:val="000000"/>
          <w:sz w:val="28"/>
          <w:szCs w:val="28"/>
          <w:lang w:val="uk-UA"/>
        </w:rPr>
        <w:t xml:space="preserve"> ДИСЦИПЛІНАРНА ПАЛАТА</w:t>
      </w:r>
    </w:p>
    <w:p w:rsidR="00B2290D" w:rsidRPr="007A02BE" w:rsidRDefault="006612F9" w:rsidP="00B2290D">
      <w:pPr>
        <w:pStyle w:val="a3"/>
        <w:spacing w:after="240" w:line="240" w:lineRule="auto"/>
        <w:ind w:left="0"/>
        <w:jc w:val="center"/>
        <w:rPr>
          <w:rFonts w:ascii="AcademyC" w:hAnsi="AcademyC"/>
          <w:b/>
          <w:sz w:val="28"/>
          <w:szCs w:val="28"/>
          <w:lang w:val="uk-UA"/>
        </w:rPr>
      </w:pPr>
      <w:r w:rsidRPr="007A02BE">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7A02BE" w:rsidTr="00137CB0">
        <w:trPr>
          <w:trHeight w:val="188"/>
        </w:trPr>
        <w:tc>
          <w:tcPr>
            <w:tcW w:w="3098" w:type="dxa"/>
          </w:tcPr>
          <w:p w:rsidR="006612F9" w:rsidRPr="007A02BE" w:rsidRDefault="004A0081" w:rsidP="00B2290D">
            <w:pPr>
              <w:spacing w:line="240" w:lineRule="auto"/>
              <w:ind w:left="-105" w:right="-2"/>
              <w:rPr>
                <w:rFonts w:ascii="Times New Roman" w:hAnsi="Times New Roman" w:cs="Times New Roman"/>
                <w:noProof/>
                <w:sz w:val="28"/>
                <w:szCs w:val="28"/>
                <w:lang w:val="uk-UA"/>
              </w:rPr>
            </w:pPr>
            <w:r>
              <w:rPr>
                <w:rFonts w:ascii="Times New Roman" w:hAnsi="Times New Roman" w:cs="Times New Roman"/>
                <w:noProof/>
                <w:sz w:val="28"/>
                <w:szCs w:val="28"/>
                <w:lang w:val="uk-UA"/>
              </w:rPr>
              <w:t>9</w:t>
            </w:r>
            <w:r w:rsidR="00D7731B">
              <w:rPr>
                <w:rFonts w:ascii="Times New Roman" w:hAnsi="Times New Roman" w:cs="Times New Roman"/>
                <w:noProof/>
                <w:sz w:val="28"/>
                <w:szCs w:val="28"/>
                <w:lang w:val="uk-UA"/>
              </w:rPr>
              <w:t xml:space="preserve"> </w:t>
            </w:r>
            <w:r w:rsidR="00C25A71">
              <w:rPr>
                <w:rFonts w:ascii="Times New Roman" w:hAnsi="Times New Roman" w:cs="Times New Roman"/>
                <w:noProof/>
                <w:sz w:val="28"/>
                <w:szCs w:val="28"/>
                <w:lang w:val="uk-UA"/>
              </w:rPr>
              <w:t>листопада</w:t>
            </w:r>
            <w:r w:rsidR="00397CF5">
              <w:rPr>
                <w:rFonts w:ascii="Times New Roman" w:hAnsi="Times New Roman" w:cs="Times New Roman"/>
                <w:noProof/>
                <w:sz w:val="28"/>
                <w:szCs w:val="28"/>
                <w:lang w:val="uk-UA"/>
              </w:rPr>
              <w:t xml:space="preserve"> </w:t>
            </w:r>
            <w:r w:rsidR="00094E04">
              <w:rPr>
                <w:rFonts w:ascii="Times New Roman" w:hAnsi="Times New Roman" w:cs="Times New Roman"/>
                <w:noProof/>
                <w:sz w:val="28"/>
                <w:szCs w:val="28"/>
                <w:lang w:val="uk-UA"/>
              </w:rPr>
              <w:t>2020 року</w:t>
            </w:r>
          </w:p>
        </w:tc>
        <w:tc>
          <w:tcPr>
            <w:tcW w:w="3309" w:type="dxa"/>
          </w:tcPr>
          <w:p w:rsidR="006612F9" w:rsidRPr="007A02BE" w:rsidRDefault="006612F9" w:rsidP="00B2290D">
            <w:pPr>
              <w:spacing w:line="240" w:lineRule="auto"/>
              <w:ind w:left="-105" w:right="-2"/>
              <w:jc w:val="center"/>
              <w:rPr>
                <w:rFonts w:ascii="Book Antiqua" w:hAnsi="Book Antiqua"/>
                <w:noProof/>
                <w:lang w:val="uk-UA"/>
              </w:rPr>
            </w:pPr>
            <w:r w:rsidRPr="007A02BE">
              <w:rPr>
                <w:rFonts w:ascii="Book Antiqua" w:hAnsi="Book Antiqua"/>
                <w:lang w:val="uk-UA"/>
              </w:rPr>
              <w:t>Київ</w:t>
            </w:r>
          </w:p>
        </w:tc>
        <w:tc>
          <w:tcPr>
            <w:tcW w:w="3624" w:type="dxa"/>
          </w:tcPr>
          <w:p w:rsidR="006612F9" w:rsidRPr="0061110F" w:rsidRDefault="0061110F" w:rsidP="00B2290D">
            <w:pPr>
              <w:spacing w:line="240" w:lineRule="auto"/>
              <w:ind w:left="-105" w:right="-2"/>
              <w:jc w:val="center"/>
              <w:rPr>
                <w:rFonts w:ascii="Times New Roman" w:hAnsi="Times New Roman" w:cs="Times New Roman"/>
                <w:noProof/>
                <w:sz w:val="28"/>
                <w:szCs w:val="28"/>
                <w:lang w:val="en-US"/>
              </w:rPr>
            </w:pPr>
            <w:r>
              <w:rPr>
                <w:rFonts w:ascii="Times New Roman" w:hAnsi="Times New Roman" w:cs="Times New Roman"/>
                <w:noProof/>
                <w:sz w:val="28"/>
                <w:szCs w:val="28"/>
                <w:lang w:val="uk-UA"/>
              </w:rPr>
              <w:t xml:space="preserve">           № 3050/2дп/15-20</w:t>
            </w:r>
          </w:p>
        </w:tc>
      </w:tr>
    </w:tbl>
    <w:p w:rsidR="00B2290D" w:rsidRDefault="00B2290D" w:rsidP="00B2290D">
      <w:pPr>
        <w:ind w:right="5386"/>
        <w:jc w:val="both"/>
        <w:rPr>
          <w:rFonts w:ascii="Times New Roman" w:hAnsi="Times New Roman" w:cs="Times New Roman"/>
          <w:b/>
          <w:sz w:val="24"/>
          <w:szCs w:val="24"/>
          <w:lang w:val="uk-UA" w:eastAsia="ru-RU"/>
        </w:rPr>
      </w:pPr>
    </w:p>
    <w:p w:rsidR="00680963" w:rsidRDefault="00B2290D" w:rsidP="00B2290D">
      <w:pPr>
        <w:ind w:right="5386"/>
        <w:jc w:val="both"/>
        <w:rPr>
          <w:rFonts w:ascii="Times New Roman" w:hAnsi="Times New Roman" w:cs="Times New Roman"/>
          <w:b/>
          <w:sz w:val="24"/>
          <w:szCs w:val="24"/>
          <w:lang w:val="uk-UA" w:eastAsia="ru-RU"/>
        </w:rPr>
      </w:pPr>
      <w:r w:rsidRPr="007A02BE">
        <w:rPr>
          <w:rFonts w:ascii="Times New Roman" w:hAnsi="Times New Roman" w:cs="Times New Roman"/>
          <w:b/>
          <w:sz w:val="24"/>
          <w:szCs w:val="24"/>
          <w:lang w:val="uk-UA" w:eastAsia="ru-RU"/>
        </w:rPr>
        <w:t>Про відкриття</w:t>
      </w:r>
      <w:r>
        <w:rPr>
          <w:rFonts w:ascii="Times New Roman" w:hAnsi="Times New Roman" w:cs="Times New Roman"/>
          <w:b/>
          <w:sz w:val="24"/>
          <w:szCs w:val="24"/>
          <w:lang w:val="uk-UA" w:eastAsia="ru-RU"/>
        </w:rPr>
        <w:t xml:space="preserve"> дисциплінарної справи стосовно </w:t>
      </w:r>
      <w:r w:rsidRPr="007A02BE">
        <w:rPr>
          <w:rFonts w:ascii="Times New Roman" w:hAnsi="Times New Roman" w:cs="Times New Roman"/>
          <w:b/>
          <w:sz w:val="24"/>
          <w:szCs w:val="24"/>
          <w:lang w:val="uk-UA" w:eastAsia="ru-RU"/>
        </w:rPr>
        <w:t xml:space="preserve">судді </w:t>
      </w:r>
      <w:r>
        <w:rPr>
          <w:rFonts w:ascii="Times New Roman" w:hAnsi="Times New Roman" w:cs="Times New Roman"/>
          <w:b/>
          <w:sz w:val="24"/>
          <w:szCs w:val="24"/>
          <w:lang w:val="uk-UA" w:eastAsia="ru-RU"/>
        </w:rPr>
        <w:t>Центрального районного суду міста Миколаєва</w:t>
      </w:r>
      <w:r>
        <w:rPr>
          <w:rFonts w:ascii="Times New Roman" w:hAnsi="Times New Roman" w:cs="Times New Roman"/>
          <w:b/>
          <w:sz w:val="24"/>
          <w:szCs w:val="24"/>
          <w:lang w:val="uk-UA" w:eastAsia="ru-RU"/>
        </w:rPr>
        <w:br/>
        <w:t>Алєйнікова В.О.</w:t>
      </w:r>
    </w:p>
    <w:p w:rsidR="00B2290D" w:rsidRDefault="00B2290D" w:rsidP="00B2290D">
      <w:pPr>
        <w:spacing w:after="0" w:line="240" w:lineRule="auto"/>
        <w:jc w:val="both"/>
        <w:rPr>
          <w:rFonts w:ascii="Times New Roman" w:hAnsi="Times New Roman"/>
          <w:sz w:val="28"/>
          <w:szCs w:val="28"/>
          <w:lang w:val="uk-UA"/>
        </w:rPr>
      </w:pPr>
    </w:p>
    <w:p w:rsidR="002B7FE8" w:rsidRPr="001C28B4" w:rsidRDefault="00715846" w:rsidP="003A11E9">
      <w:pPr>
        <w:spacing w:after="0" w:line="240" w:lineRule="auto"/>
        <w:ind w:firstLine="708"/>
        <w:jc w:val="both"/>
        <w:rPr>
          <w:rFonts w:ascii="Times New Roman" w:hAnsi="Times New Roman"/>
          <w:sz w:val="28"/>
          <w:szCs w:val="28"/>
          <w:lang w:val="uk-UA"/>
        </w:rPr>
      </w:pPr>
      <w:r w:rsidRPr="007A02BE">
        <w:rPr>
          <w:rFonts w:ascii="Times New Roman" w:hAnsi="Times New Roman"/>
          <w:sz w:val="28"/>
          <w:szCs w:val="28"/>
          <w:lang w:val="uk-UA"/>
        </w:rPr>
        <w:t>Друга Дисциплінарна палата Вищ</w:t>
      </w:r>
      <w:r w:rsidR="003600F0">
        <w:rPr>
          <w:rFonts w:ascii="Times New Roman" w:hAnsi="Times New Roman"/>
          <w:sz w:val="28"/>
          <w:szCs w:val="28"/>
          <w:lang w:val="uk-UA"/>
        </w:rPr>
        <w:t>ої ради правосуддя у складі</w:t>
      </w:r>
      <w:r w:rsidR="009E5FE6">
        <w:rPr>
          <w:rFonts w:ascii="Times New Roman" w:hAnsi="Times New Roman"/>
          <w:sz w:val="28"/>
          <w:szCs w:val="28"/>
          <w:lang w:val="uk-UA"/>
        </w:rPr>
        <w:br/>
      </w:r>
      <w:r w:rsidR="009E5FE6">
        <w:rPr>
          <w:rFonts w:ascii="Times New Roman" w:hAnsi="Times New Roman"/>
          <w:color w:val="000000" w:themeColor="text1"/>
          <w:sz w:val="28"/>
          <w:szCs w:val="28"/>
          <w:lang w:val="uk-UA"/>
        </w:rPr>
        <w:t xml:space="preserve">головуючого </w:t>
      </w:r>
      <w:r w:rsidR="002B0FA3" w:rsidRPr="00C23EDD">
        <w:rPr>
          <w:rFonts w:ascii="Times New Roman" w:hAnsi="Times New Roman"/>
          <w:color w:val="000000" w:themeColor="text1"/>
          <w:sz w:val="28"/>
          <w:szCs w:val="28"/>
          <w:lang w:val="uk-UA"/>
        </w:rPr>
        <w:t>–</w:t>
      </w:r>
      <w:r w:rsidR="00E90FDF">
        <w:rPr>
          <w:rFonts w:ascii="Times New Roman" w:hAnsi="Times New Roman"/>
          <w:color w:val="000000" w:themeColor="text1"/>
          <w:sz w:val="28"/>
          <w:szCs w:val="28"/>
          <w:lang w:val="uk-UA"/>
        </w:rPr>
        <w:t xml:space="preserve"> </w:t>
      </w:r>
      <w:proofErr w:type="spellStart"/>
      <w:r w:rsidR="00E90FDF" w:rsidRPr="000120D1">
        <w:rPr>
          <w:rFonts w:ascii="Times New Roman" w:hAnsi="Times New Roman"/>
          <w:color w:val="000000" w:themeColor="text1"/>
          <w:sz w:val="28"/>
          <w:szCs w:val="28"/>
          <w:lang w:val="uk-UA"/>
        </w:rPr>
        <w:t>Худика</w:t>
      </w:r>
      <w:proofErr w:type="spellEnd"/>
      <w:r w:rsidR="00E90FDF" w:rsidRPr="000120D1">
        <w:rPr>
          <w:rFonts w:ascii="Times New Roman" w:hAnsi="Times New Roman"/>
          <w:color w:val="000000" w:themeColor="text1"/>
          <w:sz w:val="28"/>
          <w:szCs w:val="28"/>
          <w:lang w:val="uk-UA"/>
        </w:rPr>
        <w:t xml:space="preserve"> М.П</w:t>
      </w:r>
      <w:r w:rsidR="00925C2C" w:rsidRPr="000120D1">
        <w:rPr>
          <w:rFonts w:ascii="Times New Roman" w:hAnsi="Times New Roman"/>
          <w:color w:val="000000" w:themeColor="text1"/>
          <w:sz w:val="28"/>
          <w:szCs w:val="28"/>
          <w:lang w:val="uk-UA"/>
        </w:rPr>
        <w:t xml:space="preserve">., </w:t>
      </w:r>
      <w:r w:rsidR="00C25A71" w:rsidRPr="000120D1">
        <w:rPr>
          <w:rFonts w:ascii="Times New Roman" w:hAnsi="Times New Roman"/>
          <w:color w:val="000000" w:themeColor="text1"/>
          <w:sz w:val="28"/>
          <w:szCs w:val="28"/>
          <w:lang w:val="uk-UA"/>
        </w:rPr>
        <w:t>членів</w:t>
      </w:r>
      <w:r w:rsidR="008C2D59" w:rsidRPr="000120D1">
        <w:rPr>
          <w:rFonts w:ascii="Times New Roman" w:hAnsi="Times New Roman"/>
          <w:color w:val="000000" w:themeColor="text1"/>
          <w:sz w:val="28"/>
          <w:szCs w:val="28"/>
          <w:lang w:val="uk-UA"/>
        </w:rPr>
        <w:t xml:space="preserve"> Грищука В.К.</w:t>
      </w:r>
      <w:r w:rsidR="001F268F" w:rsidRPr="000120D1">
        <w:rPr>
          <w:rFonts w:ascii="Times New Roman" w:hAnsi="Times New Roman"/>
          <w:color w:val="000000" w:themeColor="text1"/>
          <w:sz w:val="28"/>
          <w:szCs w:val="28"/>
          <w:lang w:val="uk-UA"/>
        </w:rPr>
        <w:t>,</w:t>
      </w:r>
      <w:r w:rsidR="00C25A71" w:rsidRPr="000120D1">
        <w:rPr>
          <w:rFonts w:ascii="Times New Roman" w:hAnsi="Times New Roman"/>
          <w:color w:val="000000" w:themeColor="text1"/>
          <w:sz w:val="28"/>
          <w:szCs w:val="28"/>
          <w:lang w:val="uk-UA"/>
        </w:rPr>
        <w:t xml:space="preserve"> Прудивуса О.В.</w:t>
      </w:r>
      <w:r w:rsidR="00137CB0" w:rsidRPr="000120D1">
        <w:rPr>
          <w:rFonts w:ascii="Times New Roman" w:hAnsi="Times New Roman"/>
          <w:color w:val="000000" w:themeColor="text1"/>
          <w:sz w:val="28"/>
          <w:szCs w:val="28"/>
          <w:lang w:val="uk-UA"/>
        </w:rPr>
        <w:t>,</w:t>
      </w:r>
      <w:r w:rsidR="008C2D59" w:rsidRPr="000120D1">
        <w:rPr>
          <w:rFonts w:ascii="Times New Roman" w:hAnsi="Times New Roman"/>
          <w:color w:val="000000" w:themeColor="text1"/>
          <w:sz w:val="28"/>
          <w:szCs w:val="28"/>
          <w:lang w:val="uk-UA"/>
        </w:rPr>
        <w:t xml:space="preserve"> </w:t>
      </w:r>
      <w:r w:rsidRPr="000120D1">
        <w:rPr>
          <w:rFonts w:ascii="Times New Roman" w:hAnsi="Times New Roman"/>
          <w:sz w:val="28"/>
          <w:szCs w:val="28"/>
          <w:lang w:val="uk-UA"/>
        </w:rPr>
        <w:t xml:space="preserve">розглянувши висновок доповідача – члена Другої Дисциплінарної палати Вищої ради правосуддя </w:t>
      </w:r>
      <w:proofErr w:type="spellStart"/>
      <w:r w:rsidR="00972074" w:rsidRPr="000120D1">
        <w:rPr>
          <w:rFonts w:ascii="Times New Roman" w:hAnsi="Times New Roman"/>
          <w:sz w:val="28"/>
          <w:szCs w:val="28"/>
          <w:lang w:val="uk-UA"/>
        </w:rPr>
        <w:t>Блажівської</w:t>
      </w:r>
      <w:proofErr w:type="spellEnd"/>
      <w:r w:rsidR="00972074" w:rsidRPr="000120D1">
        <w:rPr>
          <w:rFonts w:ascii="Times New Roman" w:hAnsi="Times New Roman"/>
          <w:sz w:val="28"/>
          <w:szCs w:val="28"/>
          <w:lang w:val="uk-UA"/>
        </w:rPr>
        <w:t xml:space="preserve"> О.Є.</w:t>
      </w:r>
      <w:r w:rsidRPr="00925C2C">
        <w:rPr>
          <w:rFonts w:ascii="Times New Roman" w:hAnsi="Times New Roman"/>
          <w:sz w:val="28"/>
          <w:szCs w:val="28"/>
          <w:lang w:val="uk-UA"/>
        </w:rPr>
        <w:t xml:space="preserve"> за результатами попередньої перевірки </w:t>
      </w:r>
      <w:r w:rsidR="00972074" w:rsidRPr="00925C2C">
        <w:rPr>
          <w:rFonts w:ascii="Times New Roman" w:hAnsi="Times New Roman"/>
          <w:sz w:val="28"/>
          <w:szCs w:val="28"/>
          <w:lang w:val="uk-UA"/>
        </w:rPr>
        <w:t>скарг</w:t>
      </w:r>
      <w:r w:rsidR="00680963" w:rsidRPr="00925C2C">
        <w:rPr>
          <w:rFonts w:ascii="Times New Roman" w:hAnsi="Times New Roman"/>
          <w:sz w:val="28"/>
          <w:szCs w:val="28"/>
          <w:lang w:val="uk-UA"/>
        </w:rPr>
        <w:t>и</w:t>
      </w:r>
      <w:r w:rsidR="00C44007" w:rsidRPr="00C44007">
        <w:rPr>
          <w:rFonts w:ascii="Times New Roman" w:hAnsi="Times New Roman" w:cs="Times New Roman"/>
          <w:b/>
          <w:sz w:val="28"/>
          <w:szCs w:val="28"/>
          <w:lang w:val="uk-UA"/>
        </w:rPr>
        <w:t xml:space="preserve"> </w:t>
      </w:r>
      <w:r w:rsidR="00C25A71">
        <w:rPr>
          <w:rFonts w:ascii="Times New Roman" w:hAnsi="Times New Roman" w:cs="Times New Roman"/>
          <w:sz w:val="28"/>
          <w:szCs w:val="28"/>
          <w:lang w:val="uk-UA"/>
        </w:rPr>
        <w:t>Миколаївської місцевої прокуратури № 1</w:t>
      </w:r>
      <w:r w:rsidR="008C2D59" w:rsidRPr="008C2D59">
        <w:rPr>
          <w:rFonts w:ascii="Times New Roman" w:hAnsi="Times New Roman" w:cs="Times New Roman"/>
          <w:sz w:val="28"/>
          <w:szCs w:val="28"/>
          <w:lang w:val="uk-UA"/>
        </w:rPr>
        <w:t xml:space="preserve"> </w:t>
      </w:r>
      <w:r w:rsidR="001C28B4" w:rsidRPr="008C2D59">
        <w:rPr>
          <w:rFonts w:ascii="Times New Roman" w:hAnsi="Times New Roman" w:cs="Times New Roman"/>
          <w:sz w:val="28"/>
          <w:szCs w:val="28"/>
          <w:lang w:val="uk-UA"/>
        </w:rPr>
        <w:t xml:space="preserve">стосовно судді </w:t>
      </w:r>
      <w:r w:rsidR="00C25A71">
        <w:rPr>
          <w:rFonts w:ascii="Times New Roman" w:hAnsi="Times New Roman" w:cs="Times New Roman"/>
          <w:sz w:val="28"/>
          <w:szCs w:val="28"/>
          <w:lang w:val="uk-UA"/>
        </w:rPr>
        <w:t>Центрального районного суду міста Миколаєва Алєйнікова Володимира Олександровича</w:t>
      </w:r>
      <w:r w:rsidR="005E1082">
        <w:rPr>
          <w:rFonts w:ascii="Times New Roman" w:hAnsi="Times New Roman" w:cs="Times New Roman"/>
          <w:sz w:val="28"/>
          <w:szCs w:val="28"/>
          <w:lang w:val="uk-UA"/>
        </w:rPr>
        <w:t>,</w:t>
      </w:r>
    </w:p>
    <w:p w:rsidR="001C28B4" w:rsidRPr="003A11E9" w:rsidRDefault="001C28B4" w:rsidP="003A11E9">
      <w:pPr>
        <w:spacing w:after="0" w:line="240" w:lineRule="auto"/>
        <w:ind w:firstLine="708"/>
        <w:jc w:val="both"/>
        <w:rPr>
          <w:rFonts w:ascii="Times New Roman" w:hAnsi="Times New Roman"/>
          <w:sz w:val="28"/>
          <w:szCs w:val="28"/>
          <w:lang w:val="uk-UA"/>
        </w:rPr>
      </w:pPr>
    </w:p>
    <w:p w:rsidR="00ED2BCB" w:rsidRPr="003A11E9" w:rsidRDefault="006612F9" w:rsidP="003A11E9">
      <w:pPr>
        <w:spacing w:after="0" w:line="240" w:lineRule="auto"/>
        <w:ind w:right="-1"/>
        <w:jc w:val="center"/>
        <w:rPr>
          <w:rFonts w:ascii="Times New Roman" w:hAnsi="Times New Roman" w:cs="Times New Roman"/>
          <w:b/>
          <w:sz w:val="28"/>
          <w:szCs w:val="28"/>
          <w:lang w:val="uk-UA" w:eastAsia="ru-RU"/>
        </w:rPr>
      </w:pPr>
      <w:r w:rsidRPr="007A02BE">
        <w:rPr>
          <w:rFonts w:ascii="Times New Roman" w:hAnsi="Times New Roman" w:cs="Times New Roman"/>
          <w:b/>
          <w:sz w:val="28"/>
          <w:szCs w:val="28"/>
          <w:lang w:val="uk-UA" w:eastAsia="ru-RU"/>
        </w:rPr>
        <w:t>встановила:</w:t>
      </w:r>
    </w:p>
    <w:p w:rsidR="001C28B4" w:rsidRDefault="001C28B4" w:rsidP="001C28B4">
      <w:pPr>
        <w:tabs>
          <w:tab w:val="left" w:pos="6804"/>
        </w:tabs>
        <w:spacing w:after="0" w:line="240" w:lineRule="auto"/>
        <w:jc w:val="both"/>
        <w:rPr>
          <w:rFonts w:ascii="Times New Roman" w:eastAsia="Calibri" w:hAnsi="Times New Roman" w:cs="Times New Roman"/>
          <w:sz w:val="28"/>
          <w:szCs w:val="28"/>
        </w:rPr>
      </w:pPr>
    </w:p>
    <w:p w:rsidR="00C25A71" w:rsidRPr="00C25A71" w:rsidRDefault="00C25A71" w:rsidP="00137CB0">
      <w:pPr>
        <w:spacing w:after="0" w:line="240" w:lineRule="auto"/>
        <w:jc w:val="both"/>
        <w:rPr>
          <w:rFonts w:ascii="Times New Roman" w:eastAsia="Calibri" w:hAnsi="Times New Roman" w:cs="Times New Roman"/>
          <w:sz w:val="28"/>
          <w:szCs w:val="28"/>
          <w:lang w:val="uk-UA"/>
        </w:rPr>
      </w:pPr>
      <w:r w:rsidRPr="00C25A71">
        <w:rPr>
          <w:rFonts w:ascii="Times New Roman" w:eastAsia="Calibri" w:hAnsi="Times New Roman" w:cs="Times New Roman"/>
          <w:sz w:val="28"/>
          <w:szCs w:val="28"/>
          <w:lang w:val="uk-UA"/>
        </w:rPr>
        <w:t>до Вищої ради правосуддя 21 жовтня 2019 року надійшла скарга Миколаївської місцевої прокуратури № 1</w:t>
      </w:r>
      <w:r w:rsidR="00137CB0">
        <w:rPr>
          <w:rFonts w:ascii="Times New Roman" w:eastAsia="Calibri" w:hAnsi="Times New Roman" w:cs="Times New Roman"/>
          <w:sz w:val="28"/>
          <w:szCs w:val="28"/>
          <w:lang w:val="uk-UA"/>
        </w:rPr>
        <w:t>,</w:t>
      </w:r>
      <w:r w:rsidRPr="00C25A71">
        <w:rPr>
          <w:rFonts w:ascii="Times New Roman" w:eastAsia="Calibri" w:hAnsi="Times New Roman" w:cs="Times New Roman"/>
          <w:sz w:val="28"/>
          <w:szCs w:val="28"/>
          <w:lang w:val="uk-UA"/>
        </w:rPr>
        <w:t xml:space="preserve"> подана керівн</w:t>
      </w:r>
      <w:r w:rsidR="00137CB0">
        <w:rPr>
          <w:rFonts w:ascii="Times New Roman" w:eastAsia="Calibri" w:hAnsi="Times New Roman" w:cs="Times New Roman"/>
          <w:sz w:val="28"/>
          <w:szCs w:val="28"/>
          <w:lang w:val="uk-UA"/>
        </w:rPr>
        <w:t>иком прокуратури Левицьким Д.І.</w:t>
      </w:r>
      <w:r w:rsidR="00137CB0">
        <w:rPr>
          <w:rFonts w:ascii="Times New Roman" w:eastAsia="Calibri" w:hAnsi="Times New Roman" w:cs="Times New Roman"/>
          <w:sz w:val="28"/>
          <w:szCs w:val="28"/>
          <w:lang w:val="uk-UA"/>
        </w:rPr>
        <w:br/>
      </w:r>
      <w:r w:rsidRPr="00C25A71">
        <w:rPr>
          <w:rFonts w:ascii="Times New Roman" w:eastAsia="Calibri" w:hAnsi="Times New Roman" w:cs="Times New Roman"/>
          <w:sz w:val="28"/>
          <w:szCs w:val="28"/>
          <w:lang w:val="uk-UA"/>
        </w:rPr>
        <w:t>(</w:t>
      </w:r>
      <w:proofErr w:type="spellStart"/>
      <w:r w:rsidRPr="00C25A71">
        <w:rPr>
          <w:rFonts w:ascii="Times New Roman" w:eastAsia="Calibri" w:hAnsi="Times New Roman" w:cs="Times New Roman"/>
          <w:sz w:val="28"/>
          <w:szCs w:val="28"/>
          <w:lang w:val="uk-UA"/>
        </w:rPr>
        <w:t>вх</w:t>
      </w:r>
      <w:proofErr w:type="spellEnd"/>
      <w:r w:rsidRPr="00C25A71">
        <w:rPr>
          <w:rFonts w:ascii="Times New Roman" w:eastAsia="Calibri" w:hAnsi="Times New Roman" w:cs="Times New Roman"/>
          <w:sz w:val="28"/>
          <w:szCs w:val="28"/>
          <w:lang w:val="uk-UA"/>
        </w:rPr>
        <w:t>. № 952/1/13-19)</w:t>
      </w:r>
      <w:r w:rsidR="00137CB0">
        <w:rPr>
          <w:rFonts w:ascii="Times New Roman" w:eastAsia="Calibri" w:hAnsi="Times New Roman" w:cs="Times New Roman"/>
          <w:sz w:val="28"/>
          <w:szCs w:val="28"/>
          <w:lang w:val="uk-UA"/>
        </w:rPr>
        <w:t>,</w:t>
      </w:r>
      <w:r w:rsidRPr="00C25A71">
        <w:rPr>
          <w:rFonts w:ascii="Times New Roman" w:eastAsia="Calibri" w:hAnsi="Times New Roman" w:cs="Times New Roman"/>
          <w:sz w:val="28"/>
          <w:szCs w:val="28"/>
          <w:lang w:val="uk-UA"/>
        </w:rPr>
        <w:t xml:space="preserve"> на дії судді Центрального районного суду міста Миколаєва Алєйнікова В.О. під час розгляду справи № 490/118/18 за обвинуваченням </w:t>
      </w:r>
      <w:r w:rsidR="00117ADD">
        <w:rPr>
          <w:rFonts w:ascii="Times New Roman" w:eastAsia="Calibri" w:hAnsi="Times New Roman" w:cs="Times New Roman"/>
          <w:sz w:val="28"/>
          <w:szCs w:val="28"/>
          <w:lang w:val="uk-UA"/>
        </w:rPr>
        <w:t>ОСОБА_1</w:t>
      </w:r>
      <w:r w:rsidRPr="00C25A71">
        <w:rPr>
          <w:rFonts w:ascii="Times New Roman" w:eastAsia="Calibri" w:hAnsi="Times New Roman" w:cs="Times New Roman"/>
          <w:sz w:val="28"/>
          <w:szCs w:val="28"/>
          <w:lang w:val="uk-UA"/>
        </w:rPr>
        <w:t xml:space="preserve"> у вчиненні кримінального правопорушення, передбаченого частиною першої статті 115 Кримінального кодексу України (далі</w:t>
      </w:r>
      <w:r w:rsidR="00137CB0">
        <w:rPr>
          <w:rFonts w:ascii="Times New Roman" w:eastAsia="Calibri" w:hAnsi="Times New Roman" w:cs="Times New Roman"/>
          <w:sz w:val="28"/>
          <w:szCs w:val="28"/>
          <w:lang w:val="uk-UA"/>
        </w:rPr>
        <w:t xml:space="preserve"> –</w:t>
      </w:r>
      <w:r w:rsidRPr="00C25A71">
        <w:rPr>
          <w:rFonts w:ascii="Times New Roman" w:eastAsia="Calibri" w:hAnsi="Times New Roman" w:cs="Times New Roman"/>
          <w:sz w:val="28"/>
          <w:szCs w:val="28"/>
          <w:lang w:val="uk-UA"/>
        </w:rPr>
        <w:t xml:space="preserve"> КК України).</w:t>
      </w:r>
    </w:p>
    <w:p w:rsidR="00C25A71" w:rsidRPr="00C25A71" w:rsidRDefault="00C25A71" w:rsidP="00C25A71">
      <w:pPr>
        <w:spacing w:after="0" w:line="240" w:lineRule="auto"/>
        <w:ind w:firstLine="709"/>
        <w:jc w:val="both"/>
        <w:rPr>
          <w:rFonts w:ascii="Times New Roman" w:eastAsia="Calibri" w:hAnsi="Times New Roman" w:cs="Times New Roman"/>
          <w:sz w:val="28"/>
          <w:szCs w:val="28"/>
          <w:lang w:val="uk-UA"/>
        </w:rPr>
      </w:pPr>
      <w:r w:rsidRPr="00C25A71">
        <w:rPr>
          <w:rFonts w:ascii="Times New Roman" w:eastAsia="Calibri" w:hAnsi="Times New Roman" w:cs="Times New Roman"/>
          <w:sz w:val="28"/>
          <w:szCs w:val="28"/>
          <w:lang w:val="uk-UA"/>
        </w:rPr>
        <w:t xml:space="preserve">Відповідно до протоколу автоматизованого розподілу справи між членами Вищої ради правосуддя від 21 жовтня 2019 року скаргу передано </w:t>
      </w:r>
      <w:r w:rsidR="00493F3E">
        <w:rPr>
          <w:rFonts w:ascii="Times New Roman" w:eastAsia="Calibri" w:hAnsi="Times New Roman" w:cs="Times New Roman"/>
          <w:sz w:val="28"/>
          <w:szCs w:val="28"/>
          <w:lang w:val="uk-UA"/>
        </w:rPr>
        <w:t>для попереднього</w:t>
      </w:r>
      <w:r w:rsidRPr="00C25A71">
        <w:rPr>
          <w:rFonts w:ascii="Times New Roman" w:eastAsia="Calibri" w:hAnsi="Times New Roman" w:cs="Times New Roman"/>
          <w:sz w:val="28"/>
          <w:szCs w:val="28"/>
          <w:lang w:val="uk-UA"/>
        </w:rPr>
        <w:t xml:space="preserve"> вивчення члену Вищої ради правосуддя Фоміну І.Ю.</w:t>
      </w:r>
    </w:p>
    <w:p w:rsidR="00C25A71" w:rsidRPr="00C25A71" w:rsidRDefault="00493F3E" w:rsidP="00C25A71">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Згідно із протоколом</w:t>
      </w:r>
      <w:r w:rsidR="00C25A71" w:rsidRPr="00C25A71">
        <w:rPr>
          <w:rFonts w:ascii="Times New Roman" w:eastAsia="Calibri" w:hAnsi="Times New Roman" w:cs="Times New Roman"/>
          <w:sz w:val="28"/>
          <w:szCs w:val="28"/>
          <w:lang w:val="uk-UA"/>
        </w:rPr>
        <w:t xml:space="preserve"> повторного автоматизованого визначення члена Вищої ради правосуддя по справі від 4 листопада 2019 року скаргу передано </w:t>
      </w:r>
      <w:r>
        <w:rPr>
          <w:rFonts w:ascii="Times New Roman" w:eastAsia="Calibri" w:hAnsi="Times New Roman" w:cs="Times New Roman"/>
          <w:sz w:val="28"/>
          <w:szCs w:val="28"/>
          <w:lang w:val="uk-UA"/>
        </w:rPr>
        <w:t>для попереднього</w:t>
      </w:r>
      <w:r w:rsidR="00C25A71" w:rsidRPr="00C25A71">
        <w:rPr>
          <w:rFonts w:ascii="Times New Roman" w:eastAsia="Calibri" w:hAnsi="Times New Roman" w:cs="Times New Roman"/>
          <w:sz w:val="28"/>
          <w:szCs w:val="28"/>
          <w:lang w:val="uk-UA"/>
        </w:rPr>
        <w:t xml:space="preserve"> вивче</w:t>
      </w:r>
      <w:r w:rsidR="00C25A71">
        <w:rPr>
          <w:rFonts w:ascii="Times New Roman" w:eastAsia="Calibri" w:hAnsi="Times New Roman" w:cs="Times New Roman"/>
          <w:sz w:val="28"/>
          <w:szCs w:val="28"/>
          <w:lang w:val="uk-UA"/>
        </w:rPr>
        <w:t xml:space="preserve">ння члену Вищої ради правосуддя </w:t>
      </w:r>
      <w:proofErr w:type="spellStart"/>
      <w:r w:rsidR="00C25A71" w:rsidRPr="00C25A71">
        <w:rPr>
          <w:rFonts w:ascii="Times New Roman" w:eastAsia="Calibri" w:hAnsi="Times New Roman" w:cs="Times New Roman"/>
          <w:sz w:val="28"/>
          <w:szCs w:val="28"/>
          <w:lang w:val="uk-UA"/>
        </w:rPr>
        <w:t>Блажівській</w:t>
      </w:r>
      <w:proofErr w:type="spellEnd"/>
      <w:r w:rsidR="00C25A71" w:rsidRPr="00C25A71">
        <w:rPr>
          <w:rFonts w:ascii="Times New Roman" w:eastAsia="Calibri" w:hAnsi="Times New Roman" w:cs="Times New Roman"/>
          <w:sz w:val="28"/>
          <w:szCs w:val="28"/>
          <w:lang w:val="uk-UA"/>
        </w:rPr>
        <w:t xml:space="preserve"> О.Є.</w:t>
      </w:r>
    </w:p>
    <w:p w:rsidR="00C25A71" w:rsidRPr="00C25A71" w:rsidRDefault="00C25A71" w:rsidP="00C25A71">
      <w:pPr>
        <w:spacing w:after="0" w:line="240" w:lineRule="auto"/>
        <w:ind w:firstLine="709"/>
        <w:jc w:val="both"/>
        <w:rPr>
          <w:rFonts w:ascii="Times New Roman" w:eastAsia="Calibri" w:hAnsi="Times New Roman" w:cs="Times New Roman"/>
          <w:sz w:val="28"/>
          <w:szCs w:val="28"/>
          <w:lang w:val="uk-UA"/>
        </w:rPr>
      </w:pPr>
      <w:r w:rsidRPr="00C25A71">
        <w:rPr>
          <w:rFonts w:ascii="Times New Roman" w:eastAsia="Calibri" w:hAnsi="Times New Roman" w:cs="Times New Roman"/>
          <w:sz w:val="28"/>
          <w:szCs w:val="28"/>
          <w:lang w:val="uk-UA"/>
        </w:rPr>
        <w:t xml:space="preserve">У скарзі скаржник зазначає, що суддею </w:t>
      </w:r>
      <w:proofErr w:type="spellStart"/>
      <w:r w:rsidRPr="00C25A71">
        <w:rPr>
          <w:rFonts w:ascii="Times New Roman" w:eastAsia="Calibri" w:hAnsi="Times New Roman" w:cs="Times New Roman"/>
          <w:sz w:val="28"/>
          <w:szCs w:val="28"/>
          <w:lang w:val="uk-UA"/>
        </w:rPr>
        <w:t>Алєйніковим</w:t>
      </w:r>
      <w:proofErr w:type="spellEnd"/>
      <w:r w:rsidRPr="00C25A71">
        <w:rPr>
          <w:rFonts w:ascii="Times New Roman" w:eastAsia="Calibri" w:hAnsi="Times New Roman" w:cs="Times New Roman"/>
          <w:sz w:val="28"/>
          <w:szCs w:val="28"/>
          <w:lang w:val="uk-UA"/>
        </w:rPr>
        <w:t xml:space="preserve"> В.О. постановлено неправомірну ухвалу від 20 березня 2019 року, якою запобіжний захід у вигляді тримання під вартою </w:t>
      </w:r>
      <w:r w:rsidR="00137CB0">
        <w:rPr>
          <w:rFonts w:ascii="Times New Roman" w:eastAsia="Calibri" w:hAnsi="Times New Roman" w:cs="Times New Roman"/>
          <w:sz w:val="28"/>
          <w:szCs w:val="28"/>
          <w:lang w:val="uk-UA"/>
        </w:rPr>
        <w:t>стосовно</w:t>
      </w:r>
      <w:r w:rsidRPr="00C25A71">
        <w:rPr>
          <w:rFonts w:ascii="Times New Roman" w:eastAsia="Calibri" w:hAnsi="Times New Roman" w:cs="Times New Roman"/>
          <w:sz w:val="28"/>
          <w:szCs w:val="28"/>
          <w:lang w:val="uk-UA"/>
        </w:rPr>
        <w:t xml:space="preserve"> </w:t>
      </w:r>
      <w:r w:rsidR="00117ADD">
        <w:rPr>
          <w:rFonts w:ascii="Times New Roman" w:eastAsia="Calibri" w:hAnsi="Times New Roman" w:cs="Times New Roman"/>
          <w:sz w:val="28"/>
          <w:szCs w:val="28"/>
          <w:lang w:val="uk-UA"/>
        </w:rPr>
        <w:t>ОСОБА_1</w:t>
      </w:r>
      <w:r w:rsidRPr="00C25A71">
        <w:rPr>
          <w:rFonts w:ascii="Times New Roman" w:eastAsia="Calibri" w:hAnsi="Times New Roman" w:cs="Times New Roman"/>
          <w:sz w:val="28"/>
          <w:szCs w:val="28"/>
          <w:lang w:val="uk-UA"/>
        </w:rPr>
        <w:t xml:space="preserve"> змінено на запобіжний захід у вигляді домашнього арешту та заборонено обвинуваченій залишати ж</w:t>
      </w:r>
      <w:r w:rsidR="00137CB0">
        <w:rPr>
          <w:rFonts w:ascii="Times New Roman" w:eastAsia="Calibri" w:hAnsi="Times New Roman" w:cs="Times New Roman"/>
          <w:sz w:val="28"/>
          <w:szCs w:val="28"/>
          <w:lang w:val="uk-UA"/>
        </w:rPr>
        <w:t>итло з 19:</w:t>
      </w:r>
      <w:r w:rsidRPr="00C25A71">
        <w:rPr>
          <w:rFonts w:ascii="Times New Roman" w:eastAsia="Calibri" w:hAnsi="Times New Roman" w:cs="Times New Roman"/>
          <w:sz w:val="28"/>
          <w:szCs w:val="28"/>
          <w:lang w:val="uk-UA"/>
        </w:rPr>
        <w:t>00 до 07</w:t>
      </w:r>
      <w:r w:rsidR="00137CB0">
        <w:rPr>
          <w:rFonts w:ascii="Times New Roman" w:eastAsia="Calibri" w:hAnsi="Times New Roman" w:cs="Times New Roman"/>
          <w:sz w:val="28"/>
          <w:szCs w:val="28"/>
          <w:lang w:val="uk-UA"/>
        </w:rPr>
        <w:t>:</w:t>
      </w:r>
      <w:r w:rsidRPr="00C25A71">
        <w:rPr>
          <w:rFonts w:ascii="Times New Roman" w:eastAsia="Calibri" w:hAnsi="Times New Roman" w:cs="Times New Roman"/>
          <w:sz w:val="28"/>
          <w:szCs w:val="28"/>
          <w:lang w:val="uk-UA"/>
        </w:rPr>
        <w:t>00 наступного дня.</w:t>
      </w:r>
    </w:p>
    <w:p w:rsidR="00C25A71" w:rsidRPr="00C25A71" w:rsidRDefault="00C25A71" w:rsidP="00C25A71">
      <w:pPr>
        <w:spacing w:after="0" w:line="240" w:lineRule="auto"/>
        <w:ind w:firstLine="709"/>
        <w:jc w:val="both"/>
        <w:rPr>
          <w:rFonts w:ascii="Times New Roman" w:eastAsia="Calibri" w:hAnsi="Times New Roman" w:cs="Times New Roman"/>
          <w:sz w:val="28"/>
          <w:szCs w:val="28"/>
          <w:lang w:val="uk-UA"/>
        </w:rPr>
      </w:pPr>
      <w:r w:rsidRPr="00C25A71">
        <w:rPr>
          <w:rFonts w:ascii="Times New Roman" w:eastAsia="Calibri" w:hAnsi="Times New Roman" w:cs="Times New Roman"/>
          <w:sz w:val="28"/>
          <w:szCs w:val="28"/>
          <w:lang w:val="uk-UA"/>
        </w:rPr>
        <w:t xml:space="preserve">Разом </w:t>
      </w:r>
      <w:r w:rsidR="00137CB0">
        <w:rPr>
          <w:rFonts w:ascii="Times New Roman" w:eastAsia="Calibri" w:hAnsi="Times New Roman" w:cs="Times New Roman"/>
          <w:sz w:val="28"/>
          <w:szCs w:val="28"/>
          <w:lang w:val="uk-UA"/>
        </w:rPr>
        <w:t>і</w:t>
      </w:r>
      <w:r w:rsidR="00493F3E">
        <w:rPr>
          <w:rFonts w:ascii="Times New Roman" w:eastAsia="Calibri" w:hAnsi="Times New Roman" w:cs="Times New Roman"/>
          <w:sz w:val="28"/>
          <w:szCs w:val="28"/>
          <w:lang w:val="uk-UA"/>
        </w:rPr>
        <w:t>з тим</w:t>
      </w:r>
      <w:r w:rsidRPr="00C25A71">
        <w:rPr>
          <w:rFonts w:ascii="Times New Roman" w:eastAsia="Calibri" w:hAnsi="Times New Roman" w:cs="Times New Roman"/>
          <w:sz w:val="28"/>
          <w:szCs w:val="28"/>
          <w:lang w:val="uk-UA"/>
        </w:rPr>
        <w:t xml:space="preserve"> вказаною ухвалою на </w:t>
      </w:r>
      <w:r w:rsidR="00117ADD">
        <w:rPr>
          <w:rFonts w:ascii="Times New Roman" w:eastAsia="Calibri" w:hAnsi="Times New Roman" w:cs="Times New Roman"/>
          <w:sz w:val="28"/>
          <w:szCs w:val="28"/>
          <w:lang w:val="uk-UA"/>
        </w:rPr>
        <w:t>ОСОБА_1</w:t>
      </w:r>
      <w:r w:rsidRPr="00C25A71">
        <w:rPr>
          <w:rFonts w:ascii="Times New Roman" w:eastAsia="Calibri" w:hAnsi="Times New Roman" w:cs="Times New Roman"/>
          <w:sz w:val="28"/>
          <w:szCs w:val="28"/>
          <w:lang w:val="uk-UA"/>
        </w:rPr>
        <w:t xml:space="preserve"> покладено обов’язки повідомляти суд про засоби зв’язку та їх зміну; з’являтись до Центрального районного суду міста Миколаєва, а саме до помічника судді Алєйнікова В.О.</w:t>
      </w:r>
      <w:r w:rsidR="00493F3E">
        <w:rPr>
          <w:rFonts w:ascii="Times New Roman" w:eastAsia="Calibri" w:hAnsi="Times New Roman" w:cs="Times New Roman"/>
          <w:sz w:val="28"/>
          <w:szCs w:val="28"/>
          <w:lang w:val="uk-UA"/>
        </w:rPr>
        <w:t>,</w:t>
      </w:r>
      <w:r w:rsidRPr="00C25A71">
        <w:rPr>
          <w:rFonts w:ascii="Times New Roman" w:eastAsia="Calibri" w:hAnsi="Times New Roman" w:cs="Times New Roman"/>
          <w:sz w:val="28"/>
          <w:szCs w:val="28"/>
          <w:lang w:val="uk-UA"/>
        </w:rPr>
        <w:t xml:space="preserve"> </w:t>
      </w:r>
      <w:r w:rsidRPr="00C25A71">
        <w:rPr>
          <w:rFonts w:ascii="Times New Roman" w:eastAsia="Calibri" w:hAnsi="Times New Roman" w:cs="Times New Roman"/>
          <w:sz w:val="28"/>
          <w:szCs w:val="28"/>
          <w:lang w:val="uk-UA"/>
        </w:rPr>
        <w:lastRenderedPageBreak/>
        <w:t>кожного вівторка</w:t>
      </w:r>
      <w:r w:rsidR="00137CB0">
        <w:rPr>
          <w:rFonts w:ascii="Times New Roman" w:eastAsia="Calibri" w:hAnsi="Times New Roman" w:cs="Times New Roman"/>
          <w:sz w:val="28"/>
          <w:szCs w:val="28"/>
          <w:lang w:val="uk-UA"/>
        </w:rPr>
        <w:t xml:space="preserve"> та четверга з 13:00 до 14:</w:t>
      </w:r>
      <w:r w:rsidRPr="00C25A71">
        <w:rPr>
          <w:rFonts w:ascii="Times New Roman" w:eastAsia="Calibri" w:hAnsi="Times New Roman" w:cs="Times New Roman"/>
          <w:sz w:val="28"/>
          <w:szCs w:val="28"/>
          <w:lang w:val="uk-UA"/>
        </w:rPr>
        <w:t>00 для реєстрації, щ</w:t>
      </w:r>
      <w:r w:rsidR="00493F3E">
        <w:rPr>
          <w:rFonts w:ascii="Times New Roman" w:eastAsia="Calibri" w:hAnsi="Times New Roman" w:cs="Times New Roman"/>
          <w:sz w:val="28"/>
          <w:szCs w:val="28"/>
          <w:lang w:val="uk-UA"/>
        </w:rPr>
        <w:t>о є грубим порушенням к</w:t>
      </w:r>
      <w:r w:rsidRPr="00C25A71">
        <w:rPr>
          <w:rFonts w:ascii="Times New Roman" w:eastAsia="Calibri" w:hAnsi="Times New Roman" w:cs="Times New Roman"/>
          <w:sz w:val="28"/>
          <w:szCs w:val="28"/>
          <w:lang w:val="uk-UA"/>
        </w:rPr>
        <w:t>римінального процесуального законодавства.</w:t>
      </w:r>
    </w:p>
    <w:p w:rsidR="00C25A71" w:rsidRPr="00C25A71" w:rsidRDefault="00C25A71" w:rsidP="00C25A71">
      <w:pPr>
        <w:spacing w:after="0" w:line="240" w:lineRule="auto"/>
        <w:ind w:firstLine="709"/>
        <w:jc w:val="both"/>
        <w:rPr>
          <w:rFonts w:ascii="Times New Roman" w:eastAsia="Calibri" w:hAnsi="Times New Roman" w:cs="Times New Roman"/>
          <w:sz w:val="28"/>
          <w:szCs w:val="28"/>
          <w:lang w:val="uk-UA"/>
        </w:rPr>
      </w:pPr>
      <w:r w:rsidRPr="00C25A71">
        <w:rPr>
          <w:rFonts w:ascii="Times New Roman" w:eastAsia="Calibri" w:hAnsi="Times New Roman" w:cs="Times New Roman"/>
          <w:sz w:val="28"/>
          <w:szCs w:val="28"/>
          <w:lang w:val="uk-UA"/>
        </w:rPr>
        <w:t xml:space="preserve">Крім того, скаржник зазначає, що обвинувачена </w:t>
      </w:r>
      <w:r w:rsidR="00117ADD">
        <w:rPr>
          <w:rFonts w:ascii="Times New Roman" w:eastAsia="Calibri" w:hAnsi="Times New Roman" w:cs="Times New Roman"/>
          <w:sz w:val="28"/>
          <w:szCs w:val="28"/>
          <w:lang w:val="uk-UA"/>
        </w:rPr>
        <w:t>ОСОБА_1</w:t>
      </w:r>
      <w:r w:rsidRPr="00C25A71">
        <w:rPr>
          <w:rFonts w:ascii="Times New Roman" w:eastAsia="Calibri" w:hAnsi="Times New Roman" w:cs="Times New Roman"/>
          <w:sz w:val="28"/>
          <w:szCs w:val="28"/>
          <w:lang w:val="uk-UA"/>
        </w:rPr>
        <w:t xml:space="preserve"> долучила до матеріалів кримінального провадження свої письмові пояснення, з яких вбачається, що, перебуваючи на реєстрації в суді 24 березня 2019 року</w:t>
      </w:r>
      <w:r w:rsidR="00493F3E">
        <w:rPr>
          <w:rFonts w:ascii="Times New Roman" w:eastAsia="Calibri" w:hAnsi="Times New Roman" w:cs="Times New Roman"/>
          <w:sz w:val="28"/>
          <w:szCs w:val="28"/>
          <w:lang w:val="uk-UA"/>
        </w:rPr>
        <w:t>,</w:t>
      </w:r>
      <w:r w:rsidRPr="00C25A71">
        <w:rPr>
          <w:rFonts w:ascii="Times New Roman" w:eastAsia="Calibri" w:hAnsi="Times New Roman" w:cs="Times New Roman"/>
          <w:sz w:val="28"/>
          <w:szCs w:val="28"/>
          <w:lang w:val="uk-UA"/>
        </w:rPr>
        <w:t xml:space="preserve"> </w:t>
      </w:r>
      <w:r w:rsidR="00493F3E">
        <w:rPr>
          <w:rFonts w:ascii="Times New Roman" w:eastAsia="Calibri" w:hAnsi="Times New Roman" w:cs="Times New Roman"/>
          <w:sz w:val="28"/>
          <w:szCs w:val="28"/>
          <w:lang w:val="uk-UA"/>
        </w:rPr>
        <w:t xml:space="preserve">вона </w:t>
      </w:r>
      <w:r w:rsidRPr="00C25A71">
        <w:rPr>
          <w:rFonts w:ascii="Times New Roman" w:eastAsia="Calibri" w:hAnsi="Times New Roman" w:cs="Times New Roman"/>
          <w:sz w:val="28"/>
          <w:szCs w:val="28"/>
          <w:lang w:val="uk-UA"/>
        </w:rPr>
        <w:t xml:space="preserve">отримала від судді Алєйнікова В.О. </w:t>
      </w:r>
      <w:r w:rsidR="00137CB0">
        <w:rPr>
          <w:rFonts w:ascii="Times New Roman" w:eastAsia="Calibri" w:hAnsi="Times New Roman" w:cs="Times New Roman"/>
          <w:sz w:val="28"/>
          <w:szCs w:val="28"/>
          <w:lang w:val="uk-UA"/>
        </w:rPr>
        <w:t>грошові кошти у розмірі 600 грн</w:t>
      </w:r>
      <w:r w:rsidRPr="00C25A71">
        <w:rPr>
          <w:rFonts w:ascii="Times New Roman" w:eastAsia="Calibri" w:hAnsi="Times New Roman" w:cs="Times New Roman"/>
          <w:sz w:val="28"/>
          <w:szCs w:val="28"/>
          <w:lang w:val="uk-UA"/>
        </w:rPr>
        <w:t xml:space="preserve">, через тиждень вона </w:t>
      </w:r>
      <w:r w:rsidR="00137CB0">
        <w:rPr>
          <w:rFonts w:ascii="Times New Roman" w:eastAsia="Calibri" w:hAnsi="Times New Roman" w:cs="Times New Roman"/>
          <w:sz w:val="28"/>
          <w:szCs w:val="28"/>
          <w:lang w:val="uk-UA"/>
        </w:rPr>
        <w:t>також отримала від судді 50 грн та 100 гривень</w:t>
      </w:r>
      <w:r w:rsidRPr="00C25A71">
        <w:rPr>
          <w:rFonts w:ascii="Times New Roman" w:eastAsia="Calibri" w:hAnsi="Times New Roman" w:cs="Times New Roman"/>
          <w:sz w:val="28"/>
          <w:szCs w:val="28"/>
          <w:lang w:val="uk-UA"/>
        </w:rPr>
        <w:t>.</w:t>
      </w:r>
    </w:p>
    <w:p w:rsidR="00C25A71" w:rsidRPr="00C25A71" w:rsidRDefault="00C25A71" w:rsidP="00C25A71">
      <w:pPr>
        <w:spacing w:after="0" w:line="240" w:lineRule="auto"/>
        <w:ind w:firstLine="709"/>
        <w:jc w:val="both"/>
        <w:rPr>
          <w:rFonts w:ascii="Times New Roman" w:eastAsia="Calibri" w:hAnsi="Times New Roman" w:cs="Times New Roman"/>
          <w:sz w:val="28"/>
          <w:szCs w:val="28"/>
          <w:lang w:val="uk-UA"/>
        </w:rPr>
      </w:pPr>
      <w:r w:rsidRPr="00C25A71">
        <w:rPr>
          <w:rFonts w:ascii="Times New Roman" w:eastAsia="Calibri" w:hAnsi="Times New Roman" w:cs="Times New Roman"/>
          <w:sz w:val="28"/>
          <w:szCs w:val="28"/>
          <w:lang w:val="uk-UA"/>
        </w:rPr>
        <w:t>Водночас скаржник наголошує</w:t>
      </w:r>
      <w:r w:rsidR="00137CB0">
        <w:rPr>
          <w:rFonts w:ascii="Times New Roman" w:eastAsia="Calibri" w:hAnsi="Times New Roman" w:cs="Times New Roman"/>
          <w:sz w:val="28"/>
          <w:szCs w:val="28"/>
          <w:lang w:val="uk-UA"/>
        </w:rPr>
        <w:t>,</w:t>
      </w:r>
      <w:r w:rsidRPr="00C25A71">
        <w:rPr>
          <w:rFonts w:ascii="Times New Roman" w:eastAsia="Calibri" w:hAnsi="Times New Roman" w:cs="Times New Roman"/>
          <w:sz w:val="28"/>
          <w:szCs w:val="28"/>
          <w:lang w:val="uk-UA"/>
        </w:rPr>
        <w:t xml:space="preserve"> що ухвала суддів Центрального районного суду міста Миколаєва від 20 березня 2019 року всупереч нормам чинного К</w:t>
      </w:r>
      <w:r w:rsidR="00137CB0">
        <w:rPr>
          <w:rFonts w:ascii="Times New Roman" w:eastAsia="Calibri" w:hAnsi="Times New Roman" w:cs="Times New Roman"/>
          <w:sz w:val="28"/>
          <w:szCs w:val="28"/>
          <w:lang w:val="uk-UA"/>
        </w:rPr>
        <w:t>римінального процесуального кодексу</w:t>
      </w:r>
      <w:r w:rsidRPr="00C25A71">
        <w:rPr>
          <w:rFonts w:ascii="Times New Roman" w:eastAsia="Calibri" w:hAnsi="Times New Roman" w:cs="Times New Roman"/>
          <w:sz w:val="28"/>
          <w:szCs w:val="28"/>
          <w:lang w:val="uk-UA"/>
        </w:rPr>
        <w:t xml:space="preserve"> України </w:t>
      </w:r>
      <w:r w:rsidR="00137CB0">
        <w:rPr>
          <w:rFonts w:ascii="Times New Roman" w:eastAsia="Calibri" w:hAnsi="Times New Roman" w:cs="Times New Roman"/>
          <w:sz w:val="28"/>
          <w:szCs w:val="28"/>
          <w:lang w:val="uk-UA"/>
        </w:rPr>
        <w:t xml:space="preserve">(далі – КПК України) </w:t>
      </w:r>
      <w:r w:rsidRPr="00C25A71">
        <w:rPr>
          <w:rFonts w:ascii="Times New Roman" w:eastAsia="Calibri" w:hAnsi="Times New Roman" w:cs="Times New Roman"/>
          <w:sz w:val="28"/>
          <w:szCs w:val="28"/>
          <w:lang w:val="uk-UA"/>
        </w:rPr>
        <w:t xml:space="preserve">не містить строку </w:t>
      </w:r>
      <w:r w:rsidR="005132A7">
        <w:rPr>
          <w:rFonts w:ascii="Times New Roman" w:eastAsia="Calibri" w:hAnsi="Times New Roman" w:cs="Times New Roman"/>
          <w:sz w:val="28"/>
          <w:szCs w:val="28"/>
          <w:lang w:val="uk-UA"/>
        </w:rPr>
        <w:t>дії запобіжного заходу стосовно</w:t>
      </w:r>
      <w:r w:rsidR="00137CB0">
        <w:rPr>
          <w:rFonts w:ascii="Times New Roman" w:eastAsia="Calibri" w:hAnsi="Times New Roman" w:cs="Times New Roman"/>
          <w:sz w:val="28"/>
          <w:szCs w:val="28"/>
          <w:lang w:val="uk-UA"/>
        </w:rPr>
        <w:t xml:space="preserve"> </w:t>
      </w:r>
      <w:r w:rsidR="00117ADD">
        <w:rPr>
          <w:rFonts w:ascii="Times New Roman" w:eastAsia="Calibri" w:hAnsi="Times New Roman" w:cs="Times New Roman"/>
          <w:sz w:val="28"/>
          <w:szCs w:val="28"/>
          <w:lang w:val="uk-UA"/>
        </w:rPr>
        <w:t>ОСОБА_1.</w:t>
      </w:r>
    </w:p>
    <w:p w:rsidR="00C25A71" w:rsidRPr="00C25A71" w:rsidRDefault="00C25A71" w:rsidP="00C25A71">
      <w:pPr>
        <w:spacing w:after="0" w:line="240" w:lineRule="auto"/>
        <w:ind w:firstLine="709"/>
        <w:jc w:val="both"/>
        <w:rPr>
          <w:rFonts w:ascii="Times New Roman" w:eastAsia="Calibri" w:hAnsi="Times New Roman" w:cs="Times New Roman"/>
          <w:sz w:val="28"/>
          <w:szCs w:val="28"/>
          <w:lang w:val="uk-UA"/>
        </w:rPr>
      </w:pPr>
      <w:r w:rsidRPr="00C25A71">
        <w:rPr>
          <w:rFonts w:ascii="Times New Roman" w:eastAsia="Calibri" w:hAnsi="Times New Roman" w:cs="Times New Roman"/>
          <w:sz w:val="28"/>
          <w:szCs w:val="28"/>
          <w:lang w:val="uk-UA"/>
        </w:rPr>
        <w:t>З наведених у скарзі підстав скаржник просить притягнути суддю Центрального районного суду міста Миколаєва Алєйнікова В.О. до дисциплінарної відповідальності.</w:t>
      </w:r>
    </w:p>
    <w:p w:rsidR="00C25A71" w:rsidRPr="00C25A71" w:rsidRDefault="00C25A71" w:rsidP="00C25A71">
      <w:pPr>
        <w:spacing w:after="0" w:line="240" w:lineRule="auto"/>
        <w:ind w:firstLine="709"/>
        <w:jc w:val="both"/>
        <w:rPr>
          <w:rFonts w:ascii="Times New Roman" w:eastAsia="Calibri" w:hAnsi="Times New Roman" w:cs="Times New Roman"/>
          <w:sz w:val="28"/>
          <w:szCs w:val="28"/>
          <w:lang w:val="uk-UA"/>
        </w:rPr>
      </w:pPr>
      <w:r w:rsidRPr="00C25A71">
        <w:rPr>
          <w:rFonts w:ascii="Times New Roman" w:eastAsia="Calibri" w:hAnsi="Times New Roman" w:cs="Times New Roman"/>
          <w:sz w:val="28"/>
          <w:szCs w:val="28"/>
          <w:lang w:val="uk-UA"/>
        </w:rPr>
        <w:t>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C25A71" w:rsidRPr="00C25A71" w:rsidRDefault="00C25A71" w:rsidP="00C25A71">
      <w:pPr>
        <w:spacing w:after="0" w:line="240" w:lineRule="auto"/>
        <w:ind w:firstLine="709"/>
        <w:jc w:val="both"/>
        <w:rPr>
          <w:rFonts w:ascii="Times New Roman" w:eastAsia="Calibri" w:hAnsi="Times New Roman" w:cs="Times New Roman"/>
          <w:sz w:val="28"/>
          <w:szCs w:val="28"/>
          <w:lang w:val="uk-UA"/>
        </w:rPr>
      </w:pPr>
      <w:r w:rsidRPr="00C25A71">
        <w:rPr>
          <w:rFonts w:ascii="Times New Roman" w:eastAsia="Calibri" w:hAnsi="Times New Roman" w:cs="Times New Roman"/>
          <w:sz w:val="28"/>
          <w:szCs w:val="28"/>
          <w:lang w:val="uk-UA"/>
        </w:rPr>
        <w:t>Порядок здійснення дисциплінарного провадження визначено главою 4 розділу ІІ Закону України «Про Вищу раду правосуддя».</w:t>
      </w:r>
    </w:p>
    <w:p w:rsidR="006612F9" w:rsidRDefault="00137CB0" w:rsidP="00C25A71">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Пунктом 1 частини третьої</w:t>
      </w:r>
      <w:r w:rsidR="00C25A71" w:rsidRPr="00C25A71">
        <w:rPr>
          <w:rFonts w:ascii="Times New Roman" w:eastAsia="Calibri" w:hAnsi="Times New Roman" w:cs="Times New Roman"/>
          <w:sz w:val="28"/>
          <w:szCs w:val="28"/>
          <w:lang w:val="uk-UA"/>
        </w:rPr>
        <w:t xml:space="preserve"> статті 42 Закону України «Про Вищу раду правосуддя» визначено, що дисциплінарне провадження включає, зокрема,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w:t>
      </w:r>
    </w:p>
    <w:p w:rsidR="00C25A71" w:rsidRPr="00C25A71" w:rsidRDefault="005132A7" w:rsidP="00C25A71">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Другою Дисциплінарною палатою </w:t>
      </w:r>
      <w:r w:rsidR="0099410D">
        <w:rPr>
          <w:rFonts w:ascii="Times New Roman" w:eastAsia="Times New Roman" w:hAnsi="Times New Roman" w:cs="Times New Roman"/>
          <w:sz w:val="28"/>
          <w:szCs w:val="28"/>
          <w:lang w:val="uk-UA" w:eastAsia="ru-RU"/>
        </w:rPr>
        <w:t xml:space="preserve">Вищої ради правосуддя встановлено, що </w:t>
      </w:r>
      <w:r>
        <w:rPr>
          <w:rFonts w:ascii="Times New Roman" w:eastAsia="Times New Roman" w:hAnsi="Times New Roman" w:cs="Times New Roman"/>
          <w:sz w:val="28"/>
          <w:szCs w:val="28"/>
          <w:lang w:val="uk-UA" w:eastAsia="ru-RU"/>
        </w:rPr>
        <w:t>н</w:t>
      </w:r>
      <w:r w:rsidR="00C25A71" w:rsidRPr="00C25A71">
        <w:rPr>
          <w:rFonts w:ascii="Times New Roman" w:eastAsia="Times New Roman" w:hAnsi="Times New Roman" w:cs="Times New Roman"/>
          <w:sz w:val="28"/>
          <w:szCs w:val="28"/>
          <w:lang w:val="uk-UA" w:eastAsia="ru-RU"/>
        </w:rPr>
        <w:t>а розгляді колегії суддів Центрального районного суду міста Миколаєва перебуває обвинувальний акт у кримінальному провадженні</w:t>
      </w:r>
      <w:r w:rsidR="0099410D">
        <w:rPr>
          <w:rFonts w:ascii="Times New Roman" w:eastAsia="Times New Roman" w:hAnsi="Times New Roman" w:cs="Times New Roman"/>
          <w:sz w:val="28"/>
          <w:szCs w:val="28"/>
          <w:lang w:val="uk-UA" w:eastAsia="ru-RU"/>
        </w:rPr>
        <w:br/>
      </w:r>
      <w:r w:rsidR="00C25A71" w:rsidRPr="00C25A71">
        <w:rPr>
          <w:rFonts w:ascii="Times New Roman" w:eastAsia="Times New Roman" w:hAnsi="Times New Roman" w:cs="Times New Roman"/>
          <w:sz w:val="28"/>
          <w:szCs w:val="28"/>
          <w:lang w:val="uk-UA" w:eastAsia="ru-RU"/>
        </w:rPr>
        <w:t xml:space="preserve">№ </w:t>
      </w:r>
      <w:r w:rsidR="0061110F">
        <w:rPr>
          <w:rFonts w:ascii="Times New Roman" w:eastAsia="Times New Roman" w:hAnsi="Times New Roman" w:cs="Times New Roman"/>
          <w:sz w:val="28"/>
          <w:szCs w:val="28"/>
          <w:lang w:val="uk-UA" w:eastAsia="ru-RU"/>
        </w:rPr>
        <w:t>_______________</w:t>
      </w:r>
      <w:r w:rsidR="00C25A71" w:rsidRPr="00C25A7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від 29 липня 2018 року у справі</w:t>
      </w:r>
      <w:r w:rsidR="0099410D">
        <w:rPr>
          <w:rFonts w:ascii="Times New Roman" w:eastAsia="Times New Roman" w:hAnsi="Times New Roman" w:cs="Times New Roman"/>
          <w:sz w:val="28"/>
          <w:szCs w:val="28"/>
          <w:lang w:val="uk-UA" w:eastAsia="ru-RU"/>
        </w:rPr>
        <w:t xml:space="preserve"> </w:t>
      </w:r>
      <w:r w:rsidR="00C25A71" w:rsidRPr="00C25A71">
        <w:rPr>
          <w:rFonts w:ascii="Times New Roman" w:eastAsia="Times New Roman" w:hAnsi="Times New Roman" w:cs="Times New Roman"/>
          <w:sz w:val="28"/>
          <w:szCs w:val="28"/>
          <w:lang w:val="uk-UA" w:eastAsia="ru-RU"/>
        </w:rPr>
        <w:t xml:space="preserve">№ 490/118/18 за обвинуваченням </w:t>
      </w:r>
      <w:r w:rsidR="00117ADD">
        <w:rPr>
          <w:rFonts w:ascii="Times New Roman" w:eastAsia="Calibri" w:hAnsi="Times New Roman" w:cs="Times New Roman"/>
          <w:sz w:val="28"/>
          <w:szCs w:val="28"/>
          <w:lang w:val="uk-UA"/>
        </w:rPr>
        <w:t>ОСОБА_1</w:t>
      </w:r>
      <w:r w:rsidR="00C25A71" w:rsidRPr="00C25A71">
        <w:rPr>
          <w:rFonts w:ascii="Times New Roman" w:eastAsia="Times New Roman" w:hAnsi="Times New Roman" w:cs="Times New Roman"/>
          <w:sz w:val="28"/>
          <w:szCs w:val="28"/>
          <w:lang w:val="uk-UA" w:eastAsia="ru-RU"/>
        </w:rPr>
        <w:t xml:space="preserve"> у вчиненні кримінального правопорушення, передбаченого частиною першою статті 115 КК України.</w:t>
      </w:r>
    </w:p>
    <w:p w:rsidR="00C25A71" w:rsidRPr="00C25A71" w:rsidRDefault="00C25A71" w:rsidP="00C25A71">
      <w:pPr>
        <w:spacing w:after="0" w:line="240" w:lineRule="auto"/>
        <w:ind w:firstLine="709"/>
        <w:jc w:val="both"/>
        <w:rPr>
          <w:rFonts w:ascii="Times New Roman" w:eastAsia="Times New Roman" w:hAnsi="Times New Roman" w:cs="Times New Roman"/>
          <w:sz w:val="28"/>
          <w:szCs w:val="28"/>
          <w:lang w:val="uk-UA" w:eastAsia="ru-RU"/>
        </w:rPr>
      </w:pPr>
      <w:r w:rsidRPr="00C25A71">
        <w:rPr>
          <w:rFonts w:ascii="Times New Roman" w:eastAsia="Times New Roman" w:hAnsi="Times New Roman" w:cs="Times New Roman"/>
          <w:sz w:val="28"/>
          <w:szCs w:val="28"/>
          <w:lang w:val="uk-UA" w:eastAsia="ru-RU"/>
        </w:rPr>
        <w:t>Ухвалою колегії суддів Центрального</w:t>
      </w:r>
      <w:r w:rsidR="005132A7">
        <w:rPr>
          <w:rFonts w:ascii="Times New Roman" w:eastAsia="Times New Roman" w:hAnsi="Times New Roman" w:cs="Times New Roman"/>
          <w:sz w:val="28"/>
          <w:szCs w:val="28"/>
          <w:lang w:val="uk-UA" w:eastAsia="ru-RU"/>
        </w:rPr>
        <w:t xml:space="preserve"> районного суду міста Миколаєва</w:t>
      </w:r>
      <w:r w:rsidR="005132A7">
        <w:rPr>
          <w:rFonts w:ascii="Times New Roman" w:eastAsia="Times New Roman" w:hAnsi="Times New Roman" w:cs="Times New Roman"/>
          <w:sz w:val="28"/>
          <w:szCs w:val="28"/>
          <w:lang w:val="uk-UA" w:eastAsia="ru-RU"/>
        </w:rPr>
        <w:br/>
      </w:r>
      <w:r w:rsidRPr="00C25A71">
        <w:rPr>
          <w:rFonts w:ascii="Times New Roman" w:eastAsia="Times New Roman" w:hAnsi="Times New Roman" w:cs="Times New Roman"/>
          <w:sz w:val="28"/>
          <w:szCs w:val="28"/>
          <w:lang w:val="uk-UA" w:eastAsia="ru-RU"/>
        </w:rPr>
        <w:t xml:space="preserve">від 20 березня 2019 року під головуванням судді Алєйнікова В.О. запобіжний захід у вигляді тримання під вартою </w:t>
      </w:r>
      <w:r w:rsidR="00137CB0">
        <w:rPr>
          <w:rFonts w:ascii="Times New Roman" w:eastAsia="Times New Roman" w:hAnsi="Times New Roman" w:cs="Times New Roman"/>
          <w:sz w:val="28"/>
          <w:szCs w:val="28"/>
          <w:lang w:val="uk-UA" w:eastAsia="ru-RU"/>
        </w:rPr>
        <w:t>стосовно</w:t>
      </w:r>
      <w:r w:rsidRPr="00C25A71">
        <w:rPr>
          <w:rFonts w:ascii="Times New Roman" w:eastAsia="Times New Roman" w:hAnsi="Times New Roman" w:cs="Times New Roman"/>
          <w:sz w:val="28"/>
          <w:szCs w:val="28"/>
          <w:lang w:val="uk-UA" w:eastAsia="ru-RU"/>
        </w:rPr>
        <w:t xml:space="preserve"> </w:t>
      </w:r>
      <w:r w:rsidR="00117ADD">
        <w:rPr>
          <w:rFonts w:ascii="Times New Roman" w:eastAsia="Calibri" w:hAnsi="Times New Roman" w:cs="Times New Roman"/>
          <w:sz w:val="28"/>
          <w:szCs w:val="28"/>
          <w:lang w:val="uk-UA"/>
        </w:rPr>
        <w:t>ОСОБА_1</w:t>
      </w:r>
      <w:r w:rsidRPr="00C25A71">
        <w:rPr>
          <w:rFonts w:ascii="Times New Roman" w:eastAsia="Times New Roman" w:hAnsi="Times New Roman" w:cs="Times New Roman"/>
          <w:sz w:val="28"/>
          <w:szCs w:val="28"/>
          <w:lang w:val="uk-UA" w:eastAsia="ru-RU"/>
        </w:rPr>
        <w:t xml:space="preserve"> змінено на запобіжний захід у вигляді домашнього арешту та заборонено </w:t>
      </w:r>
      <w:r w:rsidR="00137CB0">
        <w:rPr>
          <w:rFonts w:ascii="Times New Roman" w:eastAsia="Times New Roman" w:hAnsi="Times New Roman" w:cs="Times New Roman"/>
          <w:sz w:val="28"/>
          <w:szCs w:val="28"/>
          <w:lang w:val="uk-UA" w:eastAsia="ru-RU"/>
        </w:rPr>
        <w:t>їй</w:t>
      </w:r>
      <w:r w:rsidRPr="00C25A71">
        <w:rPr>
          <w:rFonts w:ascii="Times New Roman" w:eastAsia="Times New Roman" w:hAnsi="Times New Roman" w:cs="Times New Roman"/>
          <w:sz w:val="28"/>
          <w:szCs w:val="28"/>
          <w:lang w:val="uk-UA" w:eastAsia="ru-RU"/>
        </w:rPr>
        <w:t xml:space="preserve"> залишати своє житло </w:t>
      </w:r>
      <w:r w:rsidR="00137CB0">
        <w:rPr>
          <w:rFonts w:ascii="Times New Roman" w:eastAsia="Times New Roman" w:hAnsi="Times New Roman" w:cs="Times New Roman"/>
          <w:sz w:val="28"/>
          <w:szCs w:val="28"/>
          <w:lang w:val="uk-UA" w:eastAsia="ru-RU"/>
        </w:rPr>
        <w:t>з 19:</w:t>
      </w:r>
      <w:r w:rsidRPr="00C25A71">
        <w:rPr>
          <w:rFonts w:ascii="Times New Roman" w:eastAsia="Times New Roman" w:hAnsi="Times New Roman" w:cs="Times New Roman"/>
          <w:sz w:val="28"/>
          <w:szCs w:val="28"/>
          <w:lang w:val="uk-UA" w:eastAsia="ru-RU"/>
        </w:rPr>
        <w:t>00 до 07</w:t>
      </w:r>
      <w:r w:rsidR="00137CB0">
        <w:rPr>
          <w:rFonts w:ascii="Times New Roman" w:eastAsia="Times New Roman" w:hAnsi="Times New Roman" w:cs="Times New Roman"/>
          <w:sz w:val="28"/>
          <w:szCs w:val="28"/>
          <w:lang w:val="uk-UA" w:eastAsia="ru-RU"/>
        </w:rPr>
        <w:t>:</w:t>
      </w:r>
      <w:r w:rsidRPr="00C25A71">
        <w:rPr>
          <w:rFonts w:ascii="Times New Roman" w:eastAsia="Times New Roman" w:hAnsi="Times New Roman" w:cs="Times New Roman"/>
          <w:sz w:val="28"/>
          <w:szCs w:val="28"/>
          <w:lang w:val="uk-UA" w:eastAsia="ru-RU"/>
        </w:rPr>
        <w:t>00 наступного дня.</w:t>
      </w:r>
    </w:p>
    <w:p w:rsidR="00C25A71" w:rsidRPr="00C25A71" w:rsidRDefault="00137CB0" w:rsidP="00C25A71">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w:t>
      </w:r>
      <w:r w:rsidR="00C25A71" w:rsidRPr="00C25A71">
        <w:rPr>
          <w:rFonts w:ascii="Times New Roman" w:eastAsia="Times New Roman" w:hAnsi="Times New Roman" w:cs="Times New Roman"/>
          <w:sz w:val="28"/>
          <w:szCs w:val="28"/>
          <w:lang w:val="uk-UA" w:eastAsia="ru-RU"/>
        </w:rPr>
        <w:t xml:space="preserve"> резолютивній частині вказаної ухвали </w:t>
      </w:r>
      <w:r>
        <w:rPr>
          <w:rFonts w:ascii="Times New Roman" w:eastAsia="Times New Roman" w:hAnsi="Times New Roman" w:cs="Times New Roman"/>
          <w:sz w:val="28"/>
          <w:szCs w:val="28"/>
          <w:lang w:val="uk-UA" w:eastAsia="ru-RU"/>
        </w:rPr>
        <w:t>зазначен</w:t>
      </w:r>
      <w:r w:rsidR="00C25A71" w:rsidRPr="00C25A71">
        <w:rPr>
          <w:rFonts w:ascii="Times New Roman" w:eastAsia="Times New Roman" w:hAnsi="Times New Roman" w:cs="Times New Roman"/>
          <w:sz w:val="28"/>
          <w:szCs w:val="28"/>
          <w:lang w:val="uk-UA" w:eastAsia="ru-RU"/>
        </w:rPr>
        <w:t>о</w:t>
      </w:r>
      <w:r w:rsidR="0099410D">
        <w:rPr>
          <w:rFonts w:ascii="Times New Roman" w:eastAsia="Times New Roman" w:hAnsi="Times New Roman" w:cs="Times New Roman"/>
          <w:sz w:val="28"/>
          <w:szCs w:val="28"/>
          <w:lang w:val="uk-UA" w:eastAsia="ru-RU"/>
        </w:rPr>
        <w:t>,</w:t>
      </w:r>
      <w:r w:rsidR="00C25A71" w:rsidRPr="00C25A71">
        <w:rPr>
          <w:rFonts w:ascii="Times New Roman" w:eastAsia="Times New Roman" w:hAnsi="Times New Roman" w:cs="Times New Roman"/>
          <w:sz w:val="28"/>
          <w:szCs w:val="28"/>
          <w:lang w:val="uk-UA" w:eastAsia="ru-RU"/>
        </w:rPr>
        <w:t xml:space="preserve"> зокрема</w:t>
      </w:r>
      <w:r>
        <w:rPr>
          <w:rFonts w:ascii="Times New Roman" w:eastAsia="Times New Roman" w:hAnsi="Times New Roman" w:cs="Times New Roman"/>
          <w:sz w:val="28"/>
          <w:szCs w:val="28"/>
          <w:lang w:val="uk-UA" w:eastAsia="ru-RU"/>
        </w:rPr>
        <w:t>:</w:t>
      </w:r>
      <w:r w:rsidR="00C25A71" w:rsidRPr="00C25A71">
        <w:rPr>
          <w:rFonts w:ascii="Times New Roman" w:eastAsia="Times New Roman" w:hAnsi="Times New Roman" w:cs="Times New Roman"/>
          <w:sz w:val="28"/>
          <w:szCs w:val="28"/>
          <w:lang w:val="uk-UA" w:eastAsia="ru-RU"/>
        </w:rPr>
        <w:t xml:space="preserve"> «покласти на </w:t>
      </w:r>
      <w:r w:rsidR="00117ADD">
        <w:rPr>
          <w:rFonts w:ascii="Times New Roman" w:eastAsia="Calibri" w:hAnsi="Times New Roman" w:cs="Times New Roman"/>
          <w:sz w:val="28"/>
          <w:szCs w:val="28"/>
          <w:lang w:val="uk-UA"/>
        </w:rPr>
        <w:t>ОСОБА_1</w:t>
      </w:r>
      <w:r w:rsidR="00C25A71" w:rsidRPr="00C25A71">
        <w:rPr>
          <w:rFonts w:ascii="Times New Roman" w:eastAsia="Times New Roman" w:hAnsi="Times New Roman" w:cs="Times New Roman"/>
          <w:sz w:val="28"/>
          <w:szCs w:val="28"/>
          <w:lang w:val="uk-UA" w:eastAsia="ru-RU"/>
        </w:rPr>
        <w:t xml:space="preserve"> такі обов’язки: з’являтись до Центрального районного суду міста Миколаєва до помічника судді Алєйнікова В.О. кожного вівторка та четверга у період часу з 13.00 год. до 14.00 год. для реєстрації».</w:t>
      </w:r>
    </w:p>
    <w:p w:rsidR="00C25A71" w:rsidRPr="00C25A71" w:rsidRDefault="00137CB0" w:rsidP="00C25A71">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 огляду на </w:t>
      </w:r>
      <w:r w:rsidR="00C25A71" w:rsidRPr="00C25A71">
        <w:rPr>
          <w:rFonts w:ascii="Times New Roman" w:eastAsia="Times New Roman" w:hAnsi="Times New Roman" w:cs="Times New Roman"/>
          <w:sz w:val="28"/>
          <w:szCs w:val="28"/>
          <w:lang w:val="uk-UA" w:eastAsia="ru-RU"/>
        </w:rPr>
        <w:t>наведене</w:t>
      </w:r>
      <w:r>
        <w:rPr>
          <w:rFonts w:ascii="Times New Roman" w:eastAsia="Times New Roman" w:hAnsi="Times New Roman" w:cs="Times New Roman"/>
          <w:sz w:val="28"/>
          <w:szCs w:val="28"/>
          <w:lang w:val="uk-UA" w:eastAsia="ru-RU"/>
        </w:rPr>
        <w:t xml:space="preserve"> вище</w:t>
      </w:r>
      <w:r w:rsidR="00C25A71" w:rsidRPr="00C25A71">
        <w:rPr>
          <w:rFonts w:ascii="Times New Roman" w:eastAsia="Times New Roman" w:hAnsi="Times New Roman" w:cs="Times New Roman"/>
          <w:sz w:val="28"/>
          <w:szCs w:val="28"/>
          <w:lang w:val="uk-UA" w:eastAsia="ru-RU"/>
        </w:rPr>
        <w:t xml:space="preserve"> скаржник вбачає у діях судді</w:t>
      </w:r>
      <w:r w:rsidR="00C25A71">
        <w:rPr>
          <w:rFonts w:ascii="Times New Roman" w:eastAsia="Times New Roman" w:hAnsi="Times New Roman" w:cs="Times New Roman"/>
          <w:sz w:val="28"/>
          <w:szCs w:val="28"/>
          <w:lang w:val="uk-UA" w:eastAsia="ru-RU"/>
        </w:rPr>
        <w:t xml:space="preserve"> </w:t>
      </w:r>
      <w:r w:rsidR="00C25A71" w:rsidRPr="00C25A71">
        <w:rPr>
          <w:rFonts w:ascii="Times New Roman" w:eastAsia="Times New Roman" w:hAnsi="Times New Roman" w:cs="Times New Roman"/>
          <w:sz w:val="28"/>
          <w:szCs w:val="28"/>
          <w:lang w:val="uk-UA" w:eastAsia="ru-RU"/>
        </w:rPr>
        <w:t xml:space="preserve">Центрального районного суду міста Миколаєва Алєйнікова В.О. наявність ознак дисциплінарного проступку, передбаченого підпунктом «г» пункту 1 частини першої статті 106 Закону України «Про судоустрій і статус суддів», а саме порушення засад рівності всіх учасників судового процесу перед законом і </w:t>
      </w:r>
      <w:r w:rsidR="00C25A71" w:rsidRPr="00C25A71">
        <w:rPr>
          <w:rFonts w:ascii="Times New Roman" w:eastAsia="Times New Roman" w:hAnsi="Times New Roman" w:cs="Times New Roman"/>
          <w:sz w:val="28"/>
          <w:szCs w:val="28"/>
          <w:lang w:val="uk-UA" w:eastAsia="ru-RU"/>
        </w:rPr>
        <w:lastRenderedPageBreak/>
        <w:t>судом, змагальності сторін та свободи в наданні ними суду своїх доказів і у доведенні перед судом їх переконливості.</w:t>
      </w:r>
    </w:p>
    <w:p w:rsidR="00C25A71" w:rsidRPr="00C25A71" w:rsidRDefault="00C25A71" w:rsidP="00C25A71">
      <w:pPr>
        <w:spacing w:after="0" w:line="240" w:lineRule="auto"/>
        <w:ind w:firstLine="709"/>
        <w:jc w:val="both"/>
        <w:rPr>
          <w:rFonts w:ascii="Times New Roman" w:eastAsia="Times New Roman" w:hAnsi="Times New Roman" w:cs="Times New Roman"/>
          <w:sz w:val="28"/>
          <w:szCs w:val="28"/>
          <w:lang w:val="uk-UA" w:eastAsia="ru-RU"/>
        </w:rPr>
      </w:pPr>
      <w:r w:rsidRPr="00C25A71">
        <w:rPr>
          <w:rFonts w:ascii="Times New Roman" w:eastAsia="Times New Roman" w:hAnsi="Times New Roman" w:cs="Times New Roman"/>
          <w:sz w:val="28"/>
          <w:szCs w:val="28"/>
          <w:lang w:val="uk-UA" w:eastAsia="ru-RU"/>
        </w:rPr>
        <w:t>У нада</w:t>
      </w:r>
      <w:r w:rsidR="00137CB0">
        <w:rPr>
          <w:rFonts w:ascii="Times New Roman" w:eastAsia="Times New Roman" w:hAnsi="Times New Roman" w:cs="Times New Roman"/>
          <w:sz w:val="28"/>
          <w:szCs w:val="28"/>
          <w:lang w:val="uk-UA" w:eastAsia="ru-RU"/>
        </w:rPr>
        <w:t>них на пропозицію члена Другої Д</w:t>
      </w:r>
      <w:r w:rsidRPr="00C25A71">
        <w:rPr>
          <w:rFonts w:ascii="Times New Roman" w:eastAsia="Times New Roman" w:hAnsi="Times New Roman" w:cs="Times New Roman"/>
          <w:sz w:val="28"/>
          <w:szCs w:val="28"/>
          <w:lang w:val="uk-UA" w:eastAsia="ru-RU"/>
        </w:rPr>
        <w:t xml:space="preserve">исциплінарної палати Вищої ради правосуддя </w:t>
      </w:r>
      <w:proofErr w:type="spellStart"/>
      <w:r w:rsidRPr="00C25A71">
        <w:rPr>
          <w:rFonts w:ascii="Times New Roman" w:eastAsia="Times New Roman" w:hAnsi="Times New Roman" w:cs="Times New Roman"/>
          <w:sz w:val="28"/>
          <w:szCs w:val="28"/>
          <w:lang w:val="uk-UA" w:eastAsia="ru-RU"/>
        </w:rPr>
        <w:t>Блажівської</w:t>
      </w:r>
      <w:proofErr w:type="spellEnd"/>
      <w:r w:rsidRPr="00C25A71">
        <w:rPr>
          <w:rFonts w:ascii="Times New Roman" w:eastAsia="Times New Roman" w:hAnsi="Times New Roman" w:cs="Times New Roman"/>
          <w:sz w:val="28"/>
          <w:szCs w:val="28"/>
          <w:lang w:val="uk-UA" w:eastAsia="ru-RU"/>
        </w:rPr>
        <w:t xml:space="preserve"> О.Є. поясненнях щодо суті скарги суддя </w:t>
      </w:r>
      <w:proofErr w:type="spellStart"/>
      <w:r w:rsidRPr="00C25A71">
        <w:rPr>
          <w:rFonts w:ascii="Times New Roman" w:eastAsia="Times New Roman" w:hAnsi="Times New Roman" w:cs="Times New Roman"/>
          <w:sz w:val="28"/>
          <w:szCs w:val="28"/>
          <w:lang w:val="uk-UA" w:eastAsia="ru-RU"/>
        </w:rPr>
        <w:t>Алєйніков</w:t>
      </w:r>
      <w:proofErr w:type="spellEnd"/>
      <w:r w:rsidRPr="00C25A71">
        <w:rPr>
          <w:rFonts w:ascii="Times New Roman" w:eastAsia="Times New Roman" w:hAnsi="Times New Roman" w:cs="Times New Roman"/>
          <w:sz w:val="28"/>
          <w:szCs w:val="28"/>
          <w:lang w:val="uk-UA" w:eastAsia="ru-RU"/>
        </w:rPr>
        <w:t xml:space="preserve"> В.О. зазначив, що формулювання щодо здій</w:t>
      </w:r>
      <w:r w:rsidR="0099410D">
        <w:rPr>
          <w:rFonts w:ascii="Times New Roman" w:eastAsia="Times New Roman" w:hAnsi="Times New Roman" w:cs="Times New Roman"/>
          <w:sz w:val="28"/>
          <w:szCs w:val="28"/>
          <w:lang w:val="uk-UA" w:eastAsia="ru-RU"/>
        </w:rPr>
        <w:t>снення реєстрації обвинуваченої</w:t>
      </w:r>
      <w:r w:rsidR="0099410D">
        <w:rPr>
          <w:rFonts w:ascii="Times New Roman" w:eastAsia="Times New Roman" w:hAnsi="Times New Roman" w:cs="Times New Roman"/>
          <w:sz w:val="28"/>
          <w:szCs w:val="28"/>
          <w:lang w:val="uk-UA" w:eastAsia="ru-RU"/>
        </w:rPr>
        <w:br/>
      </w:r>
      <w:r w:rsidR="00117ADD">
        <w:rPr>
          <w:rFonts w:ascii="Times New Roman" w:eastAsia="Calibri" w:hAnsi="Times New Roman" w:cs="Times New Roman"/>
          <w:sz w:val="28"/>
          <w:szCs w:val="28"/>
          <w:lang w:val="uk-UA"/>
        </w:rPr>
        <w:t>ОСОБА_1</w:t>
      </w:r>
      <w:r w:rsidRPr="00C25A71">
        <w:rPr>
          <w:rFonts w:ascii="Times New Roman" w:eastAsia="Times New Roman" w:hAnsi="Times New Roman" w:cs="Times New Roman"/>
          <w:sz w:val="28"/>
          <w:szCs w:val="28"/>
          <w:lang w:val="uk-UA" w:eastAsia="ru-RU"/>
        </w:rPr>
        <w:t xml:space="preserve"> у помічника судді було застосовано для організації роз</w:t>
      </w:r>
      <w:r w:rsidR="00137CB0">
        <w:rPr>
          <w:rFonts w:ascii="Times New Roman" w:eastAsia="Times New Roman" w:hAnsi="Times New Roman" w:cs="Times New Roman"/>
          <w:sz w:val="28"/>
          <w:szCs w:val="28"/>
          <w:lang w:val="uk-UA" w:eastAsia="ru-RU"/>
        </w:rPr>
        <w:t>гляду судової справи, оскільки в</w:t>
      </w:r>
      <w:r w:rsidRPr="00C25A71">
        <w:rPr>
          <w:rFonts w:ascii="Times New Roman" w:eastAsia="Times New Roman" w:hAnsi="Times New Roman" w:cs="Times New Roman"/>
          <w:sz w:val="28"/>
          <w:szCs w:val="28"/>
          <w:lang w:val="uk-UA" w:eastAsia="ru-RU"/>
        </w:rPr>
        <w:t xml:space="preserve"> обвинуваченої </w:t>
      </w:r>
      <w:r w:rsidR="00117ADD">
        <w:rPr>
          <w:rFonts w:ascii="Times New Roman" w:eastAsia="Calibri" w:hAnsi="Times New Roman" w:cs="Times New Roman"/>
          <w:sz w:val="28"/>
          <w:szCs w:val="28"/>
          <w:lang w:val="uk-UA"/>
        </w:rPr>
        <w:t>ОСОБА_1</w:t>
      </w:r>
      <w:r w:rsidRPr="00C25A71">
        <w:rPr>
          <w:rFonts w:ascii="Times New Roman" w:eastAsia="Times New Roman" w:hAnsi="Times New Roman" w:cs="Times New Roman"/>
          <w:sz w:val="28"/>
          <w:szCs w:val="28"/>
          <w:lang w:val="uk-UA" w:eastAsia="ru-RU"/>
        </w:rPr>
        <w:t xml:space="preserve"> відсутні працездатні засоби зв’язку і саме під час</w:t>
      </w:r>
      <w:r w:rsidR="00137CB0">
        <w:rPr>
          <w:rFonts w:ascii="Times New Roman" w:eastAsia="Times New Roman" w:hAnsi="Times New Roman" w:cs="Times New Roman"/>
          <w:sz w:val="28"/>
          <w:szCs w:val="28"/>
          <w:lang w:val="uk-UA" w:eastAsia="ru-RU"/>
        </w:rPr>
        <w:t xml:space="preserve"> її</w:t>
      </w:r>
      <w:r w:rsidRPr="00C25A71">
        <w:rPr>
          <w:rFonts w:ascii="Times New Roman" w:eastAsia="Times New Roman" w:hAnsi="Times New Roman" w:cs="Times New Roman"/>
          <w:sz w:val="28"/>
          <w:szCs w:val="28"/>
          <w:lang w:val="uk-UA" w:eastAsia="ru-RU"/>
        </w:rPr>
        <w:t xml:space="preserve"> реєстрації </w:t>
      </w:r>
      <w:r w:rsidR="00137CB0">
        <w:rPr>
          <w:rFonts w:ascii="Times New Roman" w:eastAsia="Times New Roman" w:hAnsi="Times New Roman" w:cs="Times New Roman"/>
          <w:sz w:val="28"/>
          <w:szCs w:val="28"/>
          <w:lang w:val="uk-UA" w:eastAsia="ru-RU"/>
        </w:rPr>
        <w:t>у помічника судді</w:t>
      </w:r>
      <w:r w:rsidRPr="00C25A71">
        <w:rPr>
          <w:rFonts w:ascii="Times New Roman" w:eastAsia="Times New Roman" w:hAnsi="Times New Roman" w:cs="Times New Roman"/>
          <w:sz w:val="28"/>
          <w:szCs w:val="28"/>
          <w:lang w:val="uk-UA" w:eastAsia="ru-RU"/>
        </w:rPr>
        <w:t xml:space="preserve"> вона може бути повідомлена про час та місце розгляду справи.</w:t>
      </w:r>
    </w:p>
    <w:p w:rsidR="00C25A71" w:rsidRPr="00C25A71" w:rsidRDefault="00C25A71" w:rsidP="00C25A71">
      <w:pPr>
        <w:spacing w:after="0" w:line="240" w:lineRule="auto"/>
        <w:ind w:firstLine="709"/>
        <w:jc w:val="both"/>
        <w:rPr>
          <w:rFonts w:ascii="Times New Roman" w:eastAsia="Times New Roman" w:hAnsi="Times New Roman" w:cs="Times New Roman"/>
          <w:sz w:val="28"/>
          <w:szCs w:val="28"/>
          <w:lang w:val="uk-UA" w:eastAsia="ru-RU"/>
        </w:rPr>
      </w:pPr>
      <w:r w:rsidRPr="00C25A71">
        <w:rPr>
          <w:rFonts w:ascii="Times New Roman" w:eastAsia="Times New Roman" w:hAnsi="Times New Roman" w:cs="Times New Roman"/>
          <w:sz w:val="28"/>
          <w:szCs w:val="28"/>
          <w:lang w:val="uk-UA" w:eastAsia="ru-RU"/>
        </w:rPr>
        <w:t xml:space="preserve">Крім того, суддя вказує, що ухвалою Центрального районного суду міста Миколаєва від 20 березня 2019 року фактично застосовані </w:t>
      </w:r>
      <w:r w:rsidR="00137CB0">
        <w:rPr>
          <w:rFonts w:ascii="Times New Roman" w:eastAsia="Times New Roman" w:hAnsi="Times New Roman" w:cs="Times New Roman"/>
          <w:sz w:val="28"/>
          <w:szCs w:val="28"/>
          <w:lang w:val="uk-UA" w:eastAsia="ru-RU"/>
        </w:rPr>
        <w:t>стосовно</w:t>
      </w:r>
      <w:r w:rsidR="0099410D">
        <w:rPr>
          <w:rFonts w:ascii="Times New Roman" w:eastAsia="Times New Roman" w:hAnsi="Times New Roman" w:cs="Times New Roman"/>
          <w:sz w:val="28"/>
          <w:szCs w:val="28"/>
          <w:lang w:val="uk-UA" w:eastAsia="ru-RU"/>
        </w:rPr>
        <w:t xml:space="preserve"> </w:t>
      </w:r>
      <w:r w:rsidR="00117ADD">
        <w:rPr>
          <w:rFonts w:ascii="Times New Roman" w:eastAsia="Calibri" w:hAnsi="Times New Roman" w:cs="Times New Roman"/>
          <w:sz w:val="28"/>
          <w:szCs w:val="28"/>
          <w:lang w:val="uk-UA"/>
        </w:rPr>
        <w:t>ОСОБА_1</w:t>
      </w:r>
      <w:r w:rsidRPr="00C25A71">
        <w:rPr>
          <w:rFonts w:ascii="Times New Roman" w:eastAsia="Times New Roman" w:hAnsi="Times New Roman" w:cs="Times New Roman"/>
          <w:sz w:val="28"/>
          <w:szCs w:val="28"/>
          <w:lang w:val="uk-UA" w:eastAsia="ru-RU"/>
        </w:rPr>
        <w:t xml:space="preserve"> заходи контролю є ефективними для забезпечення її належної процесуальної поведінки. Суддя наголошує</w:t>
      </w:r>
      <w:r w:rsidR="00137CB0">
        <w:rPr>
          <w:rFonts w:ascii="Times New Roman" w:eastAsia="Times New Roman" w:hAnsi="Times New Roman" w:cs="Times New Roman"/>
          <w:sz w:val="28"/>
          <w:szCs w:val="28"/>
          <w:lang w:val="uk-UA" w:eastAsia="ru-RU"/>
        </w:rPr>
        <w:t>, що вказана ухвала жодним чином не</w:t>
      </w:r>
      <w:r w:rsidRPr="00C25A71">
        <w:rPr>
          <w:rFonts w:ascii="Times New Roman" w:eastAsia="Times New Roman" w:hAnsi="Times New Roman" w:cs="Times New Roman"/>
          <w:sz w:val="28"/>
          <w:szCs w:val="28"/>
          <w:lang w:val="uk-UA" w:eastAsia="ru-RU"/>
        </w:rPr>
        <w:t xml:space="preserve"> обмеж</w:t>
      </w:r>
      <w:r w:rsidR="00137CB0">
        <w:rPr>
          <w:rFonts w:ascii="Times New Roman" w:eastAsia="Times New Roman" w:hAnsi="Times New Roman" w:cs="Times New Roman"/>
          <w:sz w:val="28"/>
          <w:szCs w:val="28"/>
          <w:lang w:val="uk-UA" w:eastAsia="ru-RU"/>
        </w:rPr>
        <w:t>увала</w:t>
      </w:r>
      <w:r w:rsidRPr="00C25A71">
        <w:rPr>
          <w:rFonts w:ascii="Times New Roman" w:eastAsia="Times New Roman" w:hAnsi="Times New Roman" w:cs="Times New Roman"/>
          <w:sz w:val="28"/>
          <w:szCs w:val="28"/>
          <w:lang w:val="uk-UA" w:eastAsia="ru-RU"/>
        </w:rPr>
        <w:t xml:space="preserve"> права працівників Національної поліції України щодо здійснення функцій, по</w:t>
      </w:r>
      <w:r w:rsidR="00137CB0">
        <w:rPr>
          <w:rFonts w:ascii="Times New Roman" w:eastAsia="Times New Roman" w:hAnsi="Times New Roman" w:cs="Times New Roman"/>
          <w:sz w:val="28"/>
          <w:szCs w:val="28"/>
          <w:lang w:val="uk-UA" w:eastAsia="ru-RU"/>
        </w:rPr>
        <w:t>кладених</w:t>
      </w:r>
      <w:r w:rsidRPr="00C25A71">
        <w:rPr>
          <w:rFonts w:ascii="Times New Roman" w:eastAsia="Times New Roman" w:hAnsi="Times New Roman" w:cs="Times New Roman"/>
          <w:sz w:val="28"/>
          <w:szCs w:val="28"/>
          <w:lang w:val="uk-UA" w:eastAsia="ru-RU"/>
        </w:rPr>
        <w:t xml:space="preserve"> </w:t>
      </w:r>
      <w:r w:rsidR="00137CB0">
        <w:rPr>
          <w:rFonts w:ascii="Times New Roman" w:eastAsia="Times New Roman" w:hAnsi="Times New Roman" w:cs="Times New Roman"/>
          <w:sz w:val="28"/>
          <w:szCs w:val="28"/>
          <w:lang w:val="uk-UA" w:eastAsia="ru-RU"/>
        </w:rPr>
        <w:t>на ці органи, зокрема не обмежувала їх у праві з’являтись за місцем проживання</w:t>
      </w:r>
      <w:r w:rsidRPr="00C25A71">
        <w:rPr>
          <w:rFonts w:ascii="Times New Roman" w:eastAsia="Times New Roman" w:hAnsi="Times New Roman" w:cs="Times New Roman"/>
          <w:sz w:val="28"/>
          <w:szCs w:val="28"/>
          <w:lang w:val="uk-UA" w:eastAsia="ru-RU"/>
        </w:rPr>
        <w:t xml:space="preserve"> </w:t>
      </w:r>
      <w:r w:rsidR="00117ADD">
        <w:rPr>
          <w:rFonts w:ascii="Times New Roman" w:eastAsia="Calibri" w:hAnsi="Times New Roman" w:cs="Times New Roman"/>
          <w:sz w:val="28"/>
          <w:szCs w:val="28"/>
          <w:lang w:val="uk-UA"/>
        </w:rPr>
        <w:t>ОСОБА_1</w:t>
      </w:r>
      <w:r w:rsidRPr="00C25A71">
        <w:rPr>
          <w:rFonts w:ascii="Times New Roman" w:eastAsia="Times New Roman" w:hAnsi="Times New Roman" w:cs="Times New Roman"/>
          <w:sz w:val="28"/>
          <w:szCs w:val="28"/>
          <w:lang w:val="uk-UA" w:eastAsia="ru-RU"/>
        </w:rPr>
        <w:t xml:space="preserve"> та вимагати усн</w:t>
      </w:r>
      <w:r w:rsidR="00493F3E">
        <w:rPr>
          <w:rFonts w:ascii="Times New Roman" w:eastAsia="Times New Roman" w:hAnsi="Times New Roman" w:cs="Times New Roman"/>
          <w:sz w:val="28"/>
          <w:szCs w:val="28"/>
          <w:lang w:val="uk-UA" w:eastAsia="ru-RU"/>
        </w:rPr>
        <w:t>их чи письмових</w:t>
      </w:r>
      <w:r w:rsidR="0063369D">
        <w:rPr>
          <w:rFonts w:ascii="Times New Roman" w:eastAsia="Times New Roman" w:hAnsi="Times New Roman" w:cs="Times New Roman"/>
          <w:sz w:val="28"/>
          <w:szCs w:val="28"/>
          <w:lang w:val="uk-UA" w:eastAsia="ru-RU"/>
        </w:rPr>
        <w:t xml:space="preserve"> пояснень</w:t>
      </w:r>
      <w:r w:rsidRPr="00C25A71">
        <w:rPr>
          <w:rFonts w:ascii="Times New Roman" w:eastAsia="Times New Roman" w:hAnsi="Times New Roman" w:cs="Times New Roman"/>
          <w:sz w:val="28"/>
          <w:szCs w:val="28"/>
          <w:lang w:val="uk-UA" w:eastAsia="ru-RU"/>
        </w:rPr>
        <w:t xml:space="preserve"> з питань, пов’язаних із виконанням покладених на неї зобов’язань.</w:t>
      </w:r>
    </w:p>
    <w:p w:rsidR="00C25A71" w:rsidRPr="00C25A71" w:rsidRDefault="00493F3E" w:rsidP="00C25A71">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Статтею</w:t>
      </w:r>
      <w:r w:rsidR="00C25A71" w:rsidRPr="00C25A71">
        <w:rPr>
          <w:rFonts w:ascii="Times New Roman" w:eastAsia="Times New Roman" w:hAnsi="Times New Roman" w:cs="Times New Roman"/>
          <w:sz w:val="28"/>
          <w:szCs w:val="28"/>
          <w:lang w:val="uk-UA" w:eastAsia="ru-RU"/>
        </w:rPr>
        <w:t xml:space="preserve"> 57 Закону України «Про судоустрій і статус суддів</w:t>
      </w:r>
      <w:r w:rsidR="00137CB0">
        <w:rPr>
          <w:rFonts w:ascii="Times New Roman" w:eastAsia="Times New Roman" w:hAnsi="Times New Roman" w:cs="Times New Roman"/>
          <w:sz w:val="28"/>
          <w:szCs w:val="28"/>
          <w:lang w:val="uk-UA" w:eastAsia="ru-RU"/>
        </w:rPr>
        <w:t xml:space="preserve">» </w:t>
      </w:r>
      <w:r w:rsidR="00C25A71" w:rsidRPr="00C25A71">
        <w:rPr>
          <w:rFonts w:ascii="Times New Roman" w:eastAsia="Times New Roman" w:hAnsi="Times New Roman" w:cs="Times New Roman"/>
          <w:sz w:val="28"/>
          <w:szCs w:val="28"/>
          <w:lang w:val="uk-UA" w:eastAsia="ru-RU"/>
        </w:rPr>
        <w:t>встановлено, що помічники суддів з питань підготовки справ до розгляду підзвітні лише відповідному судді.</w:t>
      </w:r>
    </w:p>
    <w:p w:rsidR="00C25A71" w:rsidRPr="00C25A71" w:rsidRDefault="00C25A71" w:rsidP="00C25A71">
      <w:pPr>
        <w:spacing w:after="0" w:line="240" w:lineRule="auto"/>
        <w:ind w:firstLine="709"/>
        <w:jc w:val="both"/>
        <w:rPr>
          <w:rFonts w:ascii="Times New Roman" w:eastAsia="Times New Roman" w:hAnsi="Times New Roman" w:cs="Times New Roman"/>
          <w:sz w:val="28"/>
          <w:szCs w:val="28"/>
          <w:lang w:val="uk-UA" w:eastAsia="ru-RU"/>
        </w:rPr>
      </w:pPr>
      <w:r w:rsidRPr="00C25A71">
        <w:rPr>
          <w:rFonts w:ascii="Times New Roman" w:eastAsia="Times New Roman" w:hAnsi="Times New Roman" w:cs="Times New Roman"/>
          <w:sz w:val="28"/>
          <w:szCs w:val="28"/>
          <w:lang w:val="uk-UA" w:eastAsia="ru-RU"/>
        </w:rPr>
        <w:t>Відповідно до приписів статті 181 КПК України домашній арешт полягає в забороні підозрюваному, обвинуваченому залишати житло цілодобово або у певний період доби. Домашній арешт може бути застосовано до особи, яка підозрюється або обвинувачується у вчиненні злочину, за вчинення якого законом передбачено покарання у виді позбавлення волі. Ухвала про обрання запобіжного заходу у вигляді домашнього арешту передається для виконання органу Національної поліції за місцем проживання підозрюваного, обвинуваченого. Орган Національної поліції повинен негайно поставити на облік особу, щодо якої застосовано запобіжний захід у вигляді домашнього арешту, і повідомити про це слідчому або суду, якщо запобіжний захід застосовано під час судового провадження. Працівники органу Національної поліції з метою контролю за поведінкою підозрюваного, обвинуваченого, який перебуває під домашнім арештом, мають право з’являтися в житло цієї особи, вимагати надати усні чи письмові пояснення з питань, пов’язаних із виконанням покладених на неї зобов’язань, використовувати електронні засоби контролю. Строк дії ухвали слідчого судді про тримання особи під домашнім арештом не може перевищувати двох місяців. У разі необхідності строк тримання особи під домашнім арештом може бути продовжений за клопотанням прокурора в межах строку досудового розслідування в порядку, передбаченому статтею 199 цього Кодексу. Сукупний строк тримання особи під домашнім арештом під час досудового розслідування не може перевищувати шести місяців. По закінченню цього строку ухвала про застосування запобіжного заходу у вигляді домашнього арешту припиняє свою дію і запобіжний захід вважається скасованим.</w:t>
      </w:r>
    </w:p>
    <w:p w:rsidR="00C25A71" w:rsidRPr="00C25A71" w:rsidRDefault="00C25A71" w:rsidP="00C25A71">
      <w:pPr>
        <w:spacing w:after="0" w:line="240" w:lineRule="auto"/>
        <w:ind w:firstLine="709"/>
        <w:jc w:val="both"/>
        <w:rPr>
          <w:rFonts w:ascii="Times New Roman" w:eastAsia="Times New Roman" w:hAnsi="Times New Roman" w:cs="Times New Roman"/>
          <w:sz w:val="28"/>
          <w:szCs w:val="28"/>
          <w:lang w:val="uk-UA" w:eastAsia="ru-RU"/>
        </w:rPr>
      </w:pPr>
      <w:r w:rsidRPr="00C25A71">
        <w:rPr>
          <w:rFonts w:ascii="Times New Roman" w:eastAsia="Times New Roman" w:hAnsi="Times New Roman" w:cs="Times New Roman"/>
          <w:sz w:val="28"/>
          <w:szCs w:val="28"/>
          <w:lang w:val="uk-UA" w:eastAsia="ru-RU"/>
        </w:rPr>
        <w:t xml:space="preserve">Із вказаної вище норми вбачається, що контроль за виконанням ухвали про застосування запобіжного заходу у вигляді домашнього арешту покладається на </w:t>
      </w:r>
      <w:r w:rsidRPr="00C25A71">
        <w:rPr>
          <w:rFonts w:ascii="Times New Roman" w:eastAsia="Times New Roman" w:hAnsi="Times New Roman" w:cs="Times New Roman"/>
          <w:sz w:val="28"/>
          <w:szCs w:val="28"/>
          <w:lang w:val="uk-UA" w:eastAsia="ru-RU"/>
        </w:rPr>
        <w:lastRenderedPageBreak/>
        <w:t xml:space="preserve">органи Національної поліції України, </w:t>
      </w:r>
      <w:r w:rsidR="00137CB0">
        <w:rPr>
          <w:rFonts w:ascii="Times New Roman" w:eastAsia="Times New Roman" w:hAnsi="Times New Roman" w:cs="Times New Roman"/>
          <w:sz w:val="28"/>
          <w:szCs w:val="28"/>
          <w:lang w:val="uk-UA" w:eastAsia="ru-RU"/>
        </w:rPr>
        <w:t>проте</w:t>
      </w:r>
      <w:r w:rsidRPr="00C25A71">
        <w:rPr>
          <w:rFonts w:ascii="Times New Roman" w:eastAsia="Times New Roman" w:hAnsi="Times New Roman" w:cs="Times New Roman"/>
          <w:sz w:val="28"/>
          <w:szCs w:val="28"/>
          <w:lang w:val="uk-UA" w:eastAsia="ru-RU"/>
        </w:rPr>
        <w:t xml:space="preserve"> су</w:t>
      </w:r>
      <w:r w:rsidR="007B37CB">
        <w:rPr>
          <w:rFonts w:ascii="Times New Roman" w:eastAsia="Times New Roman" w:hAnsi="Times New Roman" w:cs="Times New Roman"/>
          <w:sz w:val="28"/>
          <w:szCs w:val="28"/>
          <w:lang w:val="uk-UA" w:eastAsia="ru-RU"/>
        </w:rPr>
        <w:t xml:space="preserve">ддя </w:t>
      </w:r>
      <w:proofErr w:type="spellStart"/>
      <w:r w:rsidR="007B37CB">
        <w:rPr>
          <w:rFonts w:ascii="Times New Roman" w:eastAsia="Times New Roman" w:hAnsi="Times New Roman" w:cs="Times New Roman"/>
          <w:sz w:val="28"/>
          <w:szCs w:val="28"/>
          <w:lang w:val="uk-UA" w:eastAsia="ru-RU"/>
        </w:rPr>
        <w:t>Алєйніков</w:t>
      </w:r>
      <w:proofErr w:type="spellEnd"/>
      <w:r w:rsidR="007B37CB">
        <w:rPr>
          <w:rFonts w:ascii="Times New Roman" w:eastAsia="Times New Roman" w:hAnsi="Times New Roman" w:cs="Times New Roman"/>
          <w:sz w:val="28"/>
          <w:szCs w:val="28"/>
          <w:lang w:val="uk-UA" w:eastAsia="ru-RU"/>
        </w:rPr>
        <w:t xml:space="preserve"> В.О. в ухвалі від</w:t>
      </w:r>
      <w:r w:rsidR="007B37CB">
        <w:rPr>
          <w:rFonts w:ascii="Times New Roman" w:eastAsia="Times New Roman" w:hAnsi="Times New Roman" w:cs="Times New Roman"/>
          <w:sz w:val="28"/>
          <w:szCs w:val="28"/>
          <w:lang w:val="uk-UA" w:eastAsia="ru-RU"/>
        </w:rPr>
        <w:br/>
      </w:r>
      <w:r w:rsidRPr="00C25A71">
        <w:rPr>
          <w:rFonts w:ascii="Times New Roman" w:eastAsia="Times New Roman" w:hAnsi="Times New Roman" w:cs="Times New Roman"/>
          <w:sz w:val="28"/>
          <w:szCs w:val="28"/>
          <w:lang w:val="uk-UA" w:eastAsia="ru-RU"/>
        </w:rPr>
        <w:t xml:space="preserve">20 березня 2019 року частково зобов’язав свого помічника здійснювати контроль за виконанням ухвали у вигляді реєстрації </w:t>
      </w:r>
      <w:r w:rsidR="00B2290D" w:rsidRPr="00C25A71">
        <w:rPr>
          <w:rFonts w:ascii="Times New Roman" w:eastAsia="Times New Roman" w:hAnsi="Times New Roman" w:cs="Times New Roman"/>
          <w:sz w:val="28"/>
          <w:szCs w:val="28"/>
          <w:lang w:val="uk-UA" w:eastAsia="ru-RU"/>
        </w:rPr>
        <w:t xml:space="preserve">обвинуваченої </w:t>
      </w:r>
      <w:r w:rsidR="00117ADD">
        <w:rPr>
          <w:rFonts w:ascii="Times New Roman" w:eastAsia="Calibri" w:hAnsi="Times New Roman" w:cs="Times New Roman"/>
          <w:sz w:val="28"/>
          <w:szCs w:val="28"/>
          <w:lang w:val="uk-UA"/>
        </w:rPr>
        <w:t>ОСОБА_1</w:t>
      </w:r>
      <w:r w:rsidR="00B2290D" w:rsidRPr="00C25A71">
        <w:rPr>
          <w:rFonts w:ascii="Times New Roman" w:eastAsia="Times New Roman" w:hAnsi="Times New Roman" w:cs="Times New Roman"/>
          <w:sz w:val="28"/>
          <w:szCs w:val="28"/>
          <w:lang w:val="uk-UA" w:eastAsia="ru-RU"/>
        </w:rPr>
        <w:t xml:space="preserve"> </w:t>
      </w:r>
      <w:r w:rsidRPr="00C25A71">
        <w:rPr>
          <w:rFonts w:ascii="Times New Roman" w:eastAsia="Times New Roman" w:hAnsi="Times New Roman" w:cs="Times New Roman"/>
          <w:sz w:val="28"/>
          <w:szCs w:val="28"/>
          <w:lang w:val="uk-UA" w:eastAsia="ru-RU"/>
        </w:rPr>
        <w:t>кожного вівторка та четверга.</w:t>
      </w:r>
    </w:p>
    <w:p w:rsidR="00C25A71" w:rsidRPr="00C25A71" w:rsidRDefault="00C25A71" w:rsidP="00C25A71">
      <w:pPr>
        <w:spacing w:after="0" w:line="240" w:lineRule="auto"/>
        <w:ind w:firstLine="709"/>
        <w:jc w:val="both"/>
        <w:rPr>
          <w:rFonts w:ascii="Times New Roman" w:eastAsia="Times New Roman" w:hAnsi="Times New Roman" w:cs="Times New Roman"/>
          <w:sz w:val="28"/>
          <w:szCs w:val="28"/>
          <w:lang w:val="uk-UA" w:eastAsia="ru-RU"/>
        </w:rPr>
      </w:pPr>
      <w:r w:rsidRPr="00C25A71">
        <w:rPr>
          <w:rFonts w:ascii="Times New Roman" w:eastAsia="Times New Roman" w:hAnsi="Times New Roman" w:cs="Times New Roman"/>
          <w:sz w:val="28"/>
          <w:szCs w:val="28"/>
          <w:lang w:val="uk-UA" w:eastAsia="ru-RU"/>
        </w:rPr>
        <w:t xml:space="preserve">Водночас </w:t>
      </w:r>
      <w:r w:rsidR="00890987">
        <w:rPr>
          <w:rFonts w:ascii="Times New Roman" w:eastAsia="Times New Roman" w:hAnsi="Times New Roman" w:cs="Times New Roman"/>
          <w:sz w:val="28"/>
          <w:szCs w:val="28"/>
          <w:lang w:val="uk-UA" w:eastAsia="ru-RU"/>
        </w:rPr>
        <w:t>Другою Дисциплінарною палатою</w:t>
      </w:r>
      <w:r w:rsidRPr="00C25A71">
        <w:rPr>
          <w:rFonts w:ascii="Times New Roman" w:eastAsia="Times New Roman" w:hAnsi="Times New Roman" w:cs="Times New Roman"/>
          <w:sz w:val="28"/>
          <w:szCs w:val="28"/>
          <w:lang w:val="uk-UA" w:eastAsia="ru-RU"/>
        </w:rPr>
        <w:t xml:space="preserve"> встановлено, що ухвала</w:t>
      </w:r>
      <w:r>
        <w:rPr>
          <w:rFonts w:ascii="Times New Roman" w:eastAsia="Times New Roman" w:hAnsi="Times New Roman" w:cs="Times New Roman"/>
          <w:sz w:val="28"/>
          <w:szCs w:val="28"/>
          <w:lang w:val="uk-UA" w:eastAsia="ru-RU"/>
        </w:rPr>
        <w:t xml:space="preserve"> </w:t>
      </w:r>
      <w:r w:rsidR="007B37CB">
        <w:rPr>
          <w:rFonts w:ascii="Times New Roman" w:eastAsia="Times New Roman" w:hAnsi="Times New Roman" w:cs="Times New Roman"/>
          <w:sz w:val="28"/>
          <w:szCs w:val="28"/>
          <w:lang w:val="uk-UA" w:eastAsia="ru-RU"/>
        </w:rPr>
        <w:t>від</w:t>
      </w:r>
      <w:r w:rsidR="007B37CB">
        <w:rPr>
          <w:rFonts w:ascii="Times New Roman" w:eastAsia="Times New Roman" w:hAnsi="Times New Roman" w:cs="Times New Roman"/>
          <w:sz w:val="28"/>
          <w:szCs w:val="28"/>
          <w:lang w:val="uk-UA" w:eastAsia="ru-RU"/>
        </w:rPr>
        <w:br/>
      </w:r>
      <w:r w:rsidRPr="00C25A71">
        <w:rPr>
          <w:rFonts w:ascii="Times New Roman" w:eastAsia="Times New Roman" w:hAnsi="Times New Roman" w:cs="Times New Roman"/>
          <w:sz w:val="28"/>
          <w:szCs w:val="28"/>
          <w:lang w:val="uk-UA" w:eastAsia="ru-RU"/>
        </w:rPr>
        <w:t xml:space="preserve">20 березня 2019 року про зміну запобіжного заходу у вигляді тримання під вартою на запобіжний захід у вигляді домашнього арешту не містить строку дії такого запобіжного заходу, </w:t>
      </w:r>
      <w:r w:rsidR="00B2290D">
        <w:rPr>
          <w:rFonts w:ascii="Times New Roman" w:eastAsia="Times New Roman" w:hAnsi="Times New Roman" w:cs="Times New Roman"/>
          <w:sz w:val="28"/>
          <w:szCs w:val="28"/>
          <w:lang w:val="uk-UA" w:eastAsia="ru-RU"/>
        </w:rPr>
        <w:t>тоді</w:t>
      </w:r>
      <w:r w:rsidRPr="00C25A71">
        <w:rPr>
          <w:rFonts w:ascii="Times New Roman" w:eastAsia="Times New Roman" w:hAnsi="Times New Roman" w:cs="Times New Roman"/>
          <w:sz w:val="28"/>
          <w:szCs w:val="28"/>
          <w:lang w:val="uk-UA" w:eastAsia="ru-RU"/>
        </w:rPr>
        <w:t xml:space="preserve"> як відповідно до час</w:t>
      </w:r>
      <w:r w:rsidR="00493F3E">
        <w:rPr>
          <w:rFonts w:ascii="Times New Roman" w:eastAsia="Times New Roman" w:hAnsi="Times New Roman" w:cs="Times New Roman"/>
          <w:sz w:val="28"/>
          <w:szCs w:val="28"/>
          <w:lang w:val="uk-UA" w:eastAsia="ru-RU"/>
        </w:rPr>
        <w:t>т</w:t>
      </w:r>
      <w:r w:rsidRPr="00C25A71">
        <w:rPr>
          <w:rFonts w:ascii="Times New Roman" w:eastAsia="Times New Roman" w:hAnsi="Times New Roman" w:cs="Times New Roman"/>
          <w:sz w:val="28"/>
          <w:szCs w:val="28"/>
          <w:lang w:val="uk-UA" w:eastAsia="ru-RU"/>
        </w:rPr>
        <w:t>ини шостої статті 181 КПК України строк дії ухвали слідчого судді про тримання особи під домашнім арештом не може перевищувати двох місяців.</w:t>
      </w:r>
    </w:p>
    <w:p w:rsidR="00C25A71" w:rsidRPr="00C25A71" w:rsidRDefault="00C25A71" w:rsidP="00C25A71">
      <w:pPr>
        <w:spacing w:after="0" w:line="240" w:lineRule="auto"/>
        <w:ind w:firstLine="709"/>
        <w:jc w:val="both"/>
        <w:rPr>
          <w:rFonts w:ascii="Times New Roman" w:eastAsia="Times New Roman" w:hAnsi="Times New Roman" w:cs="Times New Roman"/>
          <w:sz w:val="28"/>
          <w:szCs w:val="28"/>
          <w:lang w:val="uk-UA" w:eastAsia="ru-RU"/>
        </w:rPr>
      </w:pPr>
      <w:r w:rsidRPr="00C25A71">
        <w:rPr>
          <w:rFonts w:ascii="Times New Roman" w:eastAsia="Times New Roman" w:hAnsi="Times New Roman" w:cs="Times New Roman"/>
          <w:sz w:val="28"/>
          <w:szCs w:val="28"/>
          <w:lang w:val="uk-UA" w:eastAsia="ru-RU"/>
        </w:rPr>
        <w:t xml:space="preserve">Відповідно до Положення про помічника судді, затвердженого рішенням Ради суддів України від 28 травня 2018 року </w:t>
      </w:r>
      <w:r w:rsidR="00B2290D">
        <w:rPr>
          <w:rFonts w:ascii="Times New Roman" w:eastAsia="Times New Roman" w:hAnsi="Times New Roman" w:cs="Times New Roman"/>
          <w:sz w:val="28"/>
          <w:szCs w:val="28"/>
          <w:lang w:val="uk-UA" w:eastAsia="ru-RU"/>
        </w:rPr>
        <w:t>№ 21, в редакції Положення від</w:t>
      </w:r>
      <w:r w:rsidR="00B2290D">
        <w:rPr>
          <w:rFonts w:ascii="Times New Roman" w:eastAsia="Times New Roman" w:hAnsi="Times New Roman" w:cs="Times New Roman"/>
          <w:sz w:val="28"/>
          <w:szCs w:val="28"/>
          <w:lang w:val="uk-UA" w:eastAsia="ru-RU"/>
        </w:rPr>
        <w:br/>
        <w:t>26 жовтня 2018 року</w:t>
      </w:r>
      <w:r w:rsidRPr="00C25A71">
        <w:rPr>
          <w:rFonts w:ascii="Times New Roman" w:eastAsia="Times New Roman" w:hAnsi="Times New Roman" w:cs="Times New Roman"/>
          <w:sz w:val="28"/>
          <w:szCs w:val="28"/>
          <w:lang w:val="uk-UA" w:eastAsia="ru-RU"/>
        </w:rPr>
        <w:t xml:space="preserve"> (далі – Положення), помічник судді – це працівник патронатної служби у суді, який забезпечує виконання суддею повноважень щодо здійснення правосуддя. Помічник судді з питань підготовки та організаційного забезпечення судового процесу підзвітний лише відповідному судді. Суддя є його безпосереднім керівником.</w:t>
      </w:r>
    </w:p>
    <w:p w:rsidR="00C25A71" w:rsidRPr="00C25A71" w:rsidRDefault="00B2290D" w:rsidP="00C25A71">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w:t>
      </w:r>
      <w:r w:rsidR="00C25A71" w:rsidRPr="00C25A71">
        <w:rPr>
          <w:rFonts w:ascii="Times New Roman" w:eastAsia="Times New Roman" w:hAnsi="Times New Roman" w:cs="Times New Roman"/>
          <w:sz w:val="28"/>
          <w:szCs w:val="28"/>
          <w:lang w:val="uk-UA" w:eastAsia="ru-RU"/>
        </w:rPr>
        <w:t>унктом 22 Положення передбачено, що помічнику судді забороняється вчиняти дії процесуального характеру, а також дії, що можуть потягнути за собою виникнення, зміну або припинення прав та обов’язків учасників судового процесу (за винятком здійснення за дорученням судді або головуючого у судовій колегії повноважень секретаря судового засідання у разі відсутності останнього).</w:t>
      </w:r>
    </w:p>
    <w:p w:rsidR="00C25A71" w:rsidRPr="00C25A71" w:rsidRDefault="00C25A71" w:rsidP="00C25A71">
      <w:pPr>
        <w:spacing w:after="0" w:line="240" w:lineRule="auto"/>
        <w:ind w:firstLine="709"/>
        <w:jc w:val="both"/>
        <w:rPr>
          <w:rFonts w:ascii="Times New Roman" w:eastAsia="Times New Roman" w:hAnsi="Times New Roman" w:cs="Times New Roman"/>
          <w:sz w:val="28"/>
          <w:szCs w:val="28"/>
          <w:lang w:val="uk-UA" w:eastAsia="ru-RU"/>
        </w:rPr>
      </w:pPr>
      <w:r w:rsidRPr="00C25A71">
        <w:rPr>
          <w:rFonts w:ascii="Times New Roman" w:eastAsia="Times New Roman" w:hAnsi="Times New Roman" w:cs="Times New Roman"/>
          <w:sz w:val="28"/>
          <w:szCs w:val="28"/>
          <w:lang w:val="uk-UA" w:eastAsia="ru-RU"/>
        </w:rPr>
        <w:t xml:space="preserve">Попередньою перевіркою встановлено, що ухвалою колегії суддів Центрального районного суду міста Миколаєва від 20 березня 2019 року на обвинувачену </w:t>
      </w:r>
      <w:r w:rsidR="00117ADD">
        <w:rPr>
          <w:rFonts w:ascii="Times New Roman" w:eastAsia="Calibri" w:hAnsi="Times New Roman" w:cs="Times New Roman"/>
          <w:sz w:val="28"/>
          <w:szCs w:val="28"/>
          <w:lang w:val="uk-UA"/>
        </w:rPr>
        <w:t>ОСОБА_1</w:t>
      </w:r>
      <w:r w:rsidR="00B2290D">
        <w:rPr>
          <w:rFonts w:ascii="Times New Roman" w:eastAsia="Times New Roman" w:hAnsi="Times New Roman" w:cs="Times New Roman"/>
          <w:sz w:val="28"/>
          <w:szCs w:val="28"/>
          <w:lang w:val="uk-UA" w:eastAsia="ru-RU"/>
        </w:rPr>
        <w:t xml:space="preserve"> покладено обов’язок з’</w:t>
      </w:r>
      <w:r w:rsidRPr="00C25A71">
        <w:rPr>
          <w:rFonts w:ascii="Times New Roman" w:eastAsia="Times New Roman" w:hAnsi="Times New Roman" w:cs="Times New Roman"/>
          <w:sz w:val="28"/>
          <w:szCs w:val="28"/>
          <w:lang w:val="uk-UA" w:eastAsia="ru-RU"/>
        </w:rPr>
        <w:t xml:space="preserve">являтись до Центрального районного суду міста Миколаєва до помічника судді Алєйнікова В.О. кожного вівторка та четверга </w:t>
      </w:r>
      <w:r w:rsidR="00B2290D">
        <w:rPr>
          <w:rFonts w:ascii="Times New Roman" w:eastAsia="Times New Roman" w:hAnsi="Times New Roman" w:cs="Times New Roman"/>
          <w:sz w:val="28"/>
          <w:szCs w:val="28"/>
          <w:lang w:val="uk-UA" w:eastAsia="ru-RU"/>
        </w:rPr>
        <w:t>із 13:</w:t>
      </w:r>
      <w:r w:rsidRPr="00C25A71">
        <w:rPr>
          <w:rFonts w:ascii="Times New Roman" w:eastAsia="Times New Roman" w:hAnsi="Times New Roman" w:cs="Times New Roman"/>
          <w:sz w:val="28"/>
          <w:szCs w:val="28"/>
          <w:lang w:val="uk-UA" w:eastAsia="ru-RU"/>
        </w:rPr>
        <w:t>00  до 14</w:t>
      </w:r>
      <w:r w:rsidR="00B2290D">
        <w:rPr>
          <w:rFonts w:ascii="Times New Roman" w:eastAsia="Times New Roman" w:hAnsi="Times New Roman" w:cs="Times New Roman"/>
          <w:sz w:val="28"/>
          <w:szCs w:val="28"/>
          <w:lang w:val="uk-UA" w:eastAsia="ru-RU"/>
        </w:rPr>
        <w:t>:</w:t>
      </w:r>
      <w:r w:rsidRPr="00C25A71">
        <w:rPr>
          <w:rFonts w:ascii="Times New Roman" w:eastAsia="Times New Roman" w:hAnsi="Times New Roman" w:cs="Times New Roman"/>
          <w:sz w:val="28"/>
          <w:szCs w:val="28"/>
          <w:lang w:val="uk-UA" w:eastAsia="ru-RU"/>
        </w:rPr>
        <w:t>00 для реєстрації, що суперечить чинним нормам К</w:t>
      </w:r>
      <w:r w:rsidR="00B2290D">
        <w:rPr>
          <w:rFonts w:ascii="Times New Roman" w:eastAsia="Times New Roman" w:hAnsi="Times New Roman" w:cs="Times New Roman"/>
          <w:sz w:val="28"/>
          <w:szCs w:val="28"/>
          <w:lang w:val="uk-UA" w:eastAsia="ru-RU"/>
        </w:rPr>
        <w:t>ПК</w:t>
      </w:r>
      <w:r w:rsidRPr="00C25A71">
        <w:rPr>
          <w:rFonts w:ascii="Times New Roman" w:eastAsia="Times New Roman" w:hAnsi="Times New Roman" w:cs="Times New Roman"/>
          <w:sz w:val="28"/>
          <w:szCs w:val="28"/>
          <w:lang w:val="uk-UA" w:eastAsia="ru-RU"/>
        </w:rPr>
        <w:t xml:space="preserve"> України та Положенню про помічника судді, оскільки помічнику судді забороняється вчиняти дії процесуального характеру, а також дії, що можуть потягнути за собою виникнення, зміну або припинення прав та обов’язків учасників суд</w:t>
      </w:r>
      <w:r w:rsidR="00493F3E">
        <w:rPr>
          <w:rFonts w:ascii="Times New Roman" w:eastAsia="Times New Roman" w:hAnsi="Times New Roman" w:cs="Times New Roman"/>
          <w:sz w:val="28"/>
          <w:szCs w:val="28"/>
          <w:lang w:val="uk-UA" w:eastAsia="ru-RU"/>
        </w:rPr>
        <w:t>ового процесу, а саме реєстрацію</w:t>
      </w:r>
      <w:r w:rsidRPr="00C25A71">
        <w:rPr>
          <w:rFonts w:ascii="Times New Roman" w:eastAsia="Times New Roman" w:hAnsi="Times New Roman" w:cs="Times New Roman"/>
          <w:sz w:val="28"/>
          <w:szCs w:val="28"/>
          <w:lang w:val="uk-UA" w:eastAsia="ru-RU"/>
        </w:rPr>
        <w:t xml:space="preserve"> обвинуваченої.</w:t>
      </w:r>
    </w:p>
    <w:p w:rsidR="00C25A71" w:rsidRPr="00C25A71" w:rsidRDefault="0099410D" w:rsidP="00C25A71">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Друга Дисциплінарна палата Вищої ради правосуддя не бере до уваги д</w:t>
      </w:r>
      <w:r w:rsidR="00C25A71" w:rsidRPr="00C25A71">
        <w:rPr>
          <w:rFonts w:ascii="Times New Roman" w:eastAsia="Times New Roman" w:hAnsi="Times New Roman" w:cs="Times New Roman"/>
          <w:sz w:val="28"/>
          <w:szCs w:val="28"/>
          <w:lang w:val="uk-UA" w:eastAsia="ru-RU"/>
        </w:rPr>
        <w:t xml:space="preserve">оводи скаржника щодо </w:t>
      </w:r>
      <w:proofErr w:type="spellStart"/>
      <w:r w:rsidR="00C25A71" w:rsidRPr="00C25A71">
        <w:rPr>
          <w:rFonts w:ascii="Times New Roman" w:eastAsia="Times New Roman" w:hAnsi="Times New Roman" w:cs="Times New Roman"/>
          <w:sz w:val="28"/>
          <w:szCs w:val="28"/>
          <w:lang w:val="uk-UA" w:eastAsia="ru-RU"/>
        </w:rPr>
        <w:t>позапроцесуальних</w:t>
      </w:r>
      <w:proofErr w:type="spellEnd"/>
      <w:r w:rsidR="00C25A71" w:rsidRPr="00C25A71">
        <w:rPr>
          <w:rFonts w:ascii="Times New Roman" w:eastAsia="Times New Roman" w:hAnsi="Times New Roman" w:cs="Times New Roman"/>
          <w:sz w:val="28"/>
          <w:szCs w:val="28"/>
          <w:lang w:val="uk-UA" w:eastAsia="ru-RU"/>
        </w:rPr>
        <w:t xml:space="preserve"> взаємовідносин між суддею </w:t>
      </w:r>
      <w:proofErr w:type="spellStart"/>
      <w:r w:rsidR="00C25A71" w:rsidRPr="00C25A71">
        <w:rPr>
          <w:rFonts w:ascii="Times New Roman" w:eastAsia="Times New Roman" w:hAnsi="Times New Roman" w:cs="Times New Roman"/>
          <w:sz w:val="28"/>
          <w:szCs w:val="28"/>
          <w:lang w:val="uk-UA" w:eastAsia="ru-RU"/>
        </w:rPr>
        <w:t>Алєйніковим</w:t>
      </w:r>
      <w:proofErr w:type="spellEnd"/>
      <w:r w:rsidR="00C25A71" w:rsidRPr="00C25A71">
        <w:rPr>
          <w:rFonts w:ascii="Times New Roman" w:eastAsia="Times New Roman" w:hAnsi="Times New Roman" w:cs="Times New Roman"/>
          <w:sz w:val="28"/>
          <w:szCs w:val="28"/>
          <w:lang w:val="uk-UA" w:eastAsia="ru-RU"/>
        </w:rPr>
        <w:t xml:space="preserve"> В.О. та обвинуваченою </w:t>
      </w:r>
      <w:r w:rsidR="00117ADD">
        <w:rPr>
          <w:rFonts w:ascii="Times New Roman" w:eastAsia="Calibri" w:hAnsi="Times New Roman" w:cs="Times New Roman"/>
          <w:sz w:val="28"/>
          <w:szCs w:val="28"/>
          <w:lang w:val="uk-UA"/>
        </w:rPr>
        <w:t>ОСОБА_1</w:t>
      </w:r>
      <w:r w:rsidR="00C25A71" w:rsidRPr="00C25A71">
        <w:rPr>
          <w:rFonts w:ascii="Times New Roman" w:eastAsia="Times New Roman" w:hAnsi="Times New Roman" w:cs="Times New Roman"/>
          <w:sz w:val="28"/>
          <w:szCs w:val="28"/>
          <w:lang w:val="uk-UA" w:eastAsia="ru-RU"/>
        </w:rPr>
        <w:t xml:space="preserve">, оскільки скаржник не </w:t>
      </w:r>
      <w:r w:rsidR="00B2290D">
        <w:rPr>
          <w:rFonts w:ascii="Times New Roman" w:eastAsia="Times New Roman" w:hAnsi="Times New Roman" w:cs="Times New Roman"/>
          <w:sz w:val="28"/>
          <w:szCs w:val="28"/>
          <w:lang w:val="uk-UA" w:eastAsia="ru-RU"/>
        </w:rPr>
        <w:t>надав</w:t>
      </w:r>
      <w:r w:rsidR="00493F3E">
        <w:rPr>
          <w:rFonts w:ascii="Times New Roman" w:eastAsia="Times New Roman" w:hAnsi="Times New Roman" w:cs="Times New Roman"/>
          <w:sz w:val="28"/>
          <w:szCs w:val="28"/>
          <w:lang w:val="uk-UA" w:eastAsia="ru-RU"/>
        </w:rPr>
        <w:t xml:space="preserve"> будь-</w:t>
      </w:r>
      <w:r w:rsidR="00C25A71" w:rsidRPr="00C25A71">
        <w:rPr>
          <w:rFonts w:ascii="Times New Roman" w:eastAsia="Times New Roman" w:hAnsi="Times New Roman" w:cs="Times New Roman"/>
          <w:sz w:val="28"/>
          <w:szCs w:val="28"/>
          <w:lang w:val="uk-UA" w:eastAsia="ru-RU"/>
        </w:rPr>
        <w:t xml:space="preserve">яких доказів на підтвердження факту </w:t>
      </w:r>
      <w:proofErr w:type="spellStart"/>
      <w:r w:rsidR="00C25A71" w:rsidRPr="00C25A71">
        <w:rPr>
          <w:rFonts w:ascii="Times New Roman" w:eastAsia="Times New Roman" w:hAnsi="Times New Roman" w:cs="Times New Roman"/>
          <w:sz w:val="28"/>
          <w:szCs w:val="28"/>
          <w:lang w:val="uk-UA" w:eastAsia="ru-RU"/>
        </w:rPr>
        <w:t>позапроцесуальних</w:t>
      </w:r>
      <w:proofErr w:type="spellEnd"/>
      <w:r w:rsidR="00C25A71" w:rsidRPr="00C25A71">
        <w:rPr>
          <w:rFonts w:ascii="Times New Roman" w:eastAsia="Times New Roman" w:hAnsi="Times New Roman" w:cs="Times New Roman"/>
          <w:sz w:val="28"/>
          <w:szCs w:val="28"/>
          <w:lang w:val="uk-UA" w:eastAsia="ru-RU"/>
        </w:rPr>
        <w:t xml:space="preserve"> відносин судді та обвинуваченої</w:t>
      </w:r>
      <w:r>
        <w:rPr>
          <w:rFonts w:ascii="Times New Roman" w:eastAsia="Times New Roman" w:hAnsi="Times New Roman" w:cs="Times New Roman"/>
          <w:sz w:val="28"/>
          <w:szCs w:val="28"/>
          <w:lang w:val="uk-UA" w:eastAsia="ru-RU"/>
        </w:rPr>
        <w:t>.</w:t>
      </w:r>
    </w:p>
    <w:p w:rsidR="00C25A71" w:rsidRPr="00C25A71" w:rsidRDefault="0099410D" w:rsidP="00C25A71">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Друга Дисциплінарна палата дійшла висновку</w:t>
      </w:r>
      <w:r w:rsidR="00C25A71" w:rsidRPr="00C25A71">
        <w:rPr>
          <w:rFonts w:ascii="Times New Roman" w:eastAsia="Times New Roman" w:hAnsi="Times New Roman" w:cs="Times New Roman"/>
          <w:sz w:val="28"/>
          <w:szCs w:val="28"/>
          <w:lang w:val="uk-UA" w:eastAsia="ru-RU"/>
        </w:rPr>
        <w:t>, що факти, викладені у дисциплінарній скарзі Миколаївської місцевої прокуратури</w:t>
      </w:r>
      <w:r w:rsidR="00B2290D">
        <w:rPr>
          <w:rFonts w:ascii="Times New Roman" w:eastAsia="Times New Roman" w:hAnsi="Times New Roman" w:cs="Times New Roman"/>
          <w:sz w:val="28"/>
          <w:szCs w:val="28"/>
          <w:lang w:val="uk-UA" w:eastAsia="ru-RU"/>
        </w:rPr>
        <w:t xml:space="preserve"> № 1, поданій</w:t>
      </w:r>
      <w:r w:rsidR="00C25A71" w:rsidRPr="00C25A71">
        <w:rPr>
          <w:rFonts w:ascii="Times New Roman" w:eastAsia="Times New Roman" w:hAnsi="Times New Roman" w:cs="Times New Roman"/>
          <w:sz w:val="28"/>
          <w:szCs w:val="28"/>
          <w:lang w:val="uk-UA" w:eastAsia="ru-RU"/>
        </w:rPr>
        <w:t xml:space="preserve"> керівником прокуратури Левицьким Д.І.</w:t>
      </w:r>
      <w:r w:rsidR="00B2290D">
        <w:rPr>
          <w:rFonts w:ascii="Times New Roman" w:eastAsia="Times New Roman" w:hAnsi="Times New Roman" w:cs="Times New Roman"/>
          <w:sz w:val="28"/>
          <w:szCs w:val="28"/>
          <w:lang w:val="uk-UA" w:eastAsia="ru-RU"/>
        </w:rPr>
        <w:t>,</w:t>
      </w:r>
      <w:r w:rsidR="00C25A71" w:rsidRPr="00C25A71">
        <w:rPr>
          <w:rFonts w:ascii="Times New Roman" w:eastAsia="Times New Roman" w:hAnsi="Times New Roman" w:cs="Times New Roman"/>
          <w:sz w:val="28"/>
          <w:szCs w:val="28"/>
          <w:lang w:val="uk-UA" w:eastAsia="ru-RU"/>
        </w:rPr>
        <w:t xml:space="preserve"> можуть свідчити про наявність у діях судді </w:t>
      </w:r>
      <w:r w:rsidR="00890987">
        <w:rPr>
          <w:rFonts w:ascii="Times New Roman" w:eastAsia="Times New Roman" w:hAnsi="Times New Roman" w:cs="Times New Roman"/>
          <w:sz w:val="28"/>
          <w:szCs w:val="28"/>
          <w:lang w:val="uk-UA" w:eastAsia="ru-RU"/>
        </w:rPr>
        <w:t>Алєйнікова В.О.</w:t>
      </w:r>
      <w:r w:rsidR="00C25A71" w:rsidRPr="00C25A71">
        <w:rPr>
          <w:rFonts w:ascii="Times New Roman" w:eastAsia="Times New Roman" w:hAnsi="Times New Roman" w:cs="Times New Roman"/>
          <w:sz w:val="28"/>
          <w:szCs w:val="28"/>
          <w:lang w:val="uk-UA" w:eastAsia="ru-RU"/>
        </w:rPr>
        <w:t xml:space="preserve"> ознак дисциплінарного проступку, передб</w:t>
      </w:r>
      <w:r w:rsidR="00B2290D">
        <w:rPr>
          <w:rFonts w:ascii="Times New Roman" w:eastAsia="Times New Roman" w:hAnsi="Times New Roman" w:cs="Times New Roman"/>
          <w:sz w:val="28"/>
          <w:szCs w:val="28"/>
          <w:lang w:val="uk-UA" w:eastAsia="ru-RU"/>
        </w:rPr>
        <w:t>аченого підпунктом «г» пункту 1</w:t>
      </w:r>
      <w:r w:rsidR="00C25A71" w:rsidRPr="00C25A71">
        <w:rPr>
          <w:rFonts w:ascii="Times New Roman" w:eastAsia="Times New Roman" w:hAnsi="Times New Roman" w:cs="Times New Roman"/>
          <w:sz w:val="28"/>
          <w:szCs w:val="28"/>
          <w:lang w:val="uk-UA" w:eastAsia="ru-RU"/>
        </w:rPr>
        <w:t xml:space="preserve"> частини першої статті 106 Закону України «Про судоустрій і статус суддів»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C25A71" w:rsidRPr="00C25A71" w:rsidRDefault="00C25A71" w:rsidP="00C25A71">
      <w:pPr>
        <w:spacing w:after="0" w:line="240" w:lineRule="auto"/>
        <w:ind w:firstLine="709"/>
        <w:jc w:val="both"/>
        <w:rPr>
          <w:rFonts w:ascii="Times New Roman" w:eastAsia="Times New Roman" w:hAnsi="Times New Roman" w:cs="Times New Roman"/>
          <w:sz w:val="28"/>
          <w:szCs w:val="28"/>
          <w:lang w:val="uk-UA" w:eastAsia="ru-RU"/>
        </w:rPr>
      </w:pPr>
      <w:r w:rsidRPr="00C25A71">
        <w:rPr>
          <w:rFonts w:ascii="Times New Roman" w:eastAsia="Times New Roman" w:hAnsi="Times New Roman" w:cs="Times New Roman"/>
          <w:sz w:val="28"/>
          <w:szCs w:val="28"/>
          <w:lang w:val="uk-UA" w:eastAsia="ru-RU"/>
        </w:rPr>
        <w:lastRenderedPageBreak/>
        <w:t>Відповідно до підпункту «г»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за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C25A71" w:rsidRPr="00C25A71" w:rsidRDefault="00C25A71" w:rsidP="00C25A71">
      <w:pPr>
        <w:spacing w:after="0" w:line="240" w:lineRule="auto"/>
        <w:ind w:firstLine="709"/>
        <w:jc w:val="both"/>
        <w:rPr>
          <w:rFonts w:ascii="Times New Roman" w:eastAsia="Times New Roman" w:hAnsi="Times New Roman" w:cs="Times New Roman"/>
          <w:sz w:val="28"/>
          <w:szCs w:val="28"/>
          <w:lang w:val="uk-UA" w:eastAsia="ru-RU"/>
        </w:rPr>
      </w:pPr>
      <w:r w:rsidRPr="00C25A71">
        <w:rPr>
          <w:rFonts w:ascii="Times New Roman" w:eastAsia="Times New Roman" w:hAnsi="Times New Roman" w:cs="Times New Roman"/>
          <w:sz w:val="28"/>
          <w:szCs w:val="28"/>
          <w:lang w:val="uk-UA" w:eastAsia="ru-RU"/>
        </w:rPr>
        <w:t>Зазначені у дисциплінарній скарзі Мик</w:t>
      </w:r>
      <w:r w:rsidR="00493F3E">
        <w:rPr>
          <w:rFonts w:ascii="Times New Roman" w:eastAsia="Times New Roman" w:hAnsi="Times New Roman" w:cs="Times New Roman"/>
          <w:sz w:val="28"/>
          <w:szCs w:val="28"/>
          <w:lang w:val="uk-UA" w:eastAsia="ru-RU"/>
        </w:rPr>
        <w:t>олаївської місцевої прокуратури</w:t>
      </w:r>
      <w:r w:rsidR="00493F3E">
        <w:rPr>
          <w:rFonts w:ascii="Times New Roman" w:eastAsia="Times New Roman" w:hAnsi="Times New Roman" w:cs="Times New Roman"/>
          <w:sz w:val="28"/>
          <w:szCs w:val="28"/>
          <w:lang w:val="uk-UA" w:eastAsia="ru-RU"/>
        </w:rPr>
        <w:br/>
      </w:r>
      <w:r w:rsidRPr="00C25A71">
        <w:rPr>
          <w:rFonts w:ascii="Times New Roman" w:eastAsia="Times New Roman" w:hAnsi="Times New Roman" w:cs="Times New Roman"/>
          <w:sz w:val="28"/>
          <w:szCs w:val="28"/>
          <w:lang w:val="uk-UA" w:eastAsia="ru-RU"/>
        </w:rPr>
        <w:t xml:space="preserve">№ 1 </w:t>
      </w:r>
      <w:r w:rsidR="00493F3E" w:rsidRPr="00C25A71">
        <w:rPr>
          <w:rFonts w:ascii="Times New Roman" w:eastAsia="Times New Roman" w:hAnsi="Times New Roman" w:cs="Times New Roman"/>
          <w:sz w:val="28"/>
          <w:szCs w:val="28"/>
          <w:lang w:val="uk-UA" w:eastAsia="ru-RU"/>
        </w:rPr>
        <w:t xml:space="preserve">обставини </w:t>
      </w:r>
      <w:r w:rsidRPr="00C25A71">
        <w:rPr>
          <w:rFonts w:ascii="Times New Roman" w:eastAsia="Times New Roman" w:hAnsi="Times New Roman" w:cs="Times New Roman"/>
          <w:sz w:val="28"/>
          <w:szCs w:val="28"/>
          <w:lang w:val="uk-UA" w:eastAsia="ru-RU"/>
        </w:rPr>
        <w:t>потребують додаткової перевірки під час розгляду дисциплінарної справи.</w:t>
      </w:r>
    </w:p>
    <w:p w:rsidR="00890987" w:rsidRPr="005E0C12" w:rsidRDefault="00B2290D" w:rsidP="00890987">
      <w:pPr>
        <w:widowControl w:val="0"/>
        <w:spacing w:after="0" w:line="240" w:lineRule="auto"/>
        <w:ind w:firstLine="709"/>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Водночас</w:t>
      </w:r>
      <w:r w:rsidR="00890987">
        <w:rPr>
          <w:rFonts w:ascii="Times New Roman" w:eastAsia="Times New Roman" w:hAnsi="Times New Roman" w:cs="Times New Roman"/>
          <w:sz w:val="28"/>
          <w:szCs w:val="28"/>
          <w:lang w:val="uk-UA" w:eastAsia="uk-UA" w:bidi="uk-UA"/>
        </w:rPr>
        <w:t xml:space="preserve"> </w:t>
      </w:r>
      <w:r w:rsidR="00890987" w:rsidRPr="005E0C12">
        <w:rPr>
          <w:rFonts w:ascii="Times New Roman" w:eastAsia="Times New Roman" w:hAnsi="Times New Roman" w:cs="Times New Roman"/>
          <w:sz w:val="28"/>
          <w:szCs w:val="28"/>
          <w:lang w:val="uk-UA" w:eastAsia="uk-UA" w:bidi="uk-UA"/>
        </w:rPr>
        <w:t>Другою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w:t>
      </w:r>
      <w:r w:rsidR="00890987">
        <w:rPr>
          <w:rFonts w:ascii="Times New Roman" w:eastAsia="Times New Roman" w:hAnsi="Times New Roman" w:cs="Times New Roman"/>
          <w:sz w:val="28"/>
          <w:szCs w:val="28"/>
          <w:lang w:val="uk-UA" w:eastAsia="uk-UA" w:bidi="uk-UA"/>
        </w:rPr>
        <w:t>го</w:t>
      </w:r>
      <w:r w:rsidR="00890987" w:rsidRPr="005E0C12">
        <w:rPr>
          <w:rFonts w:ascii="Times New Roman" w:eastAsia="Times New Roman" w:hAnsi="Times New Roman" w:cs="Times New Roman"/>
          <w:sz w:val="28"/>
          <w:szCs w:val="28"/>
          <w:lang w:val="uk-UA" w:eastAsia="uk-UA" w:bidi="uk-UA"/>
        </w:rPr>
        <w:t xml:space="preserve"> судді.</w:t>
      </w:r>
    </w:p>
    <w:p w:rsidR="00890987" w:rsidRPr="005E0C12" w:rsidRDefault="00890987" w:rsidP="00890987">
      <w:pPr>
        <w:spacing w:after="0" w:line="240" w:lineRule="auto"/>
        <w:ind w:firstLine="709"/>
        <w:jc w:val="both"/>
        <w:rPr>
          <w:rFonts w:ascii="Times New Roman" w:eastAsia="Times New Roman" w:hAnsi="Times New Roman" w:cs="Times New Roman"/>
          <w:sz w:val="28"/>
          <w:szCs w:val="28"/>
          <w:lang w:val="uk-UA" w:eastAsia="ru-RU"/>
        </w:rPr>
      </w:pPr>
      <w:r w:rsidRPr="005E0C12">
        <w:rPr>
          <w:rFonts w:ascii="Times New Roman" w:eastAsia="Times New Roman" w:hAnsi="Times New Roman" w:cs="Times New Roman"/>
          <w:sz w:val="28"/>
          <w:szCs w:val="28"/>
          <w:lang w:val="uk-UA" w:eastAsia="ru-RU"/>
        </w:rPr>
        <w:t>Керуючись статтями 46, 49 Закону України «Про Вищу раду правосуддя» та статтею 106 Закону України «Про судоустрій і статус суддів», Друга Дисциплінарна палата Вищої ради правосуддя</w:t>
      </w:r>
    </w:p>
    <w:p w:rsidR="006612F9" w:rsidRPr="005E0C12" w:rsidRDefault="006612F9" w:rsidP="00BE1869">
      <w:pPr>
        <w:spacing w:after="0" w:line="240" w:lineRule="auto"/>
        <w:ind w:firstLine="709"/>
        <w:jc w:val="both"/>
        <w:rPr>
          <w:rFonts w:ascii="Times New Roman" w:eastAsia="Times New Roman" w:hAnsi="Times New Roman" w:cs="Times New Roman"/>
          <w:sz w:val="28"/>
          <w:szCs w:val="28"/>
          <w:lang w:val="uk-UA" w:eastAsia="ru-RU"/>
        </w:rPr>
      </w:pPr>
    </w:p>
    <w:p w:rsidR="006612F9" w:rsidRPr="007A02BE" w:rsidRDefault="006612F9" w:rsidP="00BE1869">
      <w:pPr>
        <w:spacing w:after="0" w:line="240" w:lineRule="auto"/>
        <w:jc w:val="center"/>
        <w:rPr>
          <w:rFonts w:ascii="Times New Roman" w:eastAsia="Times New Roman" w:hAnsi="Times New Roman" w:cs="Times New Roman"/>
          <w:b/>
          <w:sz w:val="28"/>
          <w:szCs w:val="28"/>
          <w:lang w:val="uk-UA" w:eastAsia="ru-RU"/>
        </w:rPr>
      </w:pPr>
      <w:r w:rsidRPr="007A02BE">
        <w:rPr>
          <w:rFonts w:ascii="Times New Roman" w:eastAsia="Times New Roman" w:hAnsi="Times New Roman" w:cs="Times New Roman"/>
          <w:b/>
          <w:sz w:val="28"/>
          <w:szCs w:val="28"/>
          <w:lang w:val="uk-UA" w:eastAsia="ru-RU"/>
        </w:rPr>
        <w:t>ухвалила:</w:t>
      </w:r>
    </w:p>
    <w:p w:rsidR="006612F9" w:rsidRPr="007A02BE" w:rsidRDefault="006612F9" w:rsidP="00BE1869">
      <w:pPr>
        <w:spacing w:after="0" w:line="240" w:lineRule="auto"/>
        <w:ind w:firstLine="709"/>
        <w:jc w:val="center"/>
        <w:rPr>
          <w:rFonts w:ascii="Times New Roman" w:eastAsia="Times New Roman" w:hAnsi="Times New Roman" w:cs="Times New Roman"/>
          <w:b/>
          <w:sz w:val="28"/>
          <w:szCs w:val="28"/>
          <w:lang w:val="uk-UA" w:eastAsia="ru-RU"/>
        </w:rPr>
      </w:pPr>
    </w:p>
    <w:p w:rsidR="00393523" w:rsidRDefault="00DE3109" w:rsidP="00393523">
      <w:pPr>
        <w:tabs>
          <w:tab w:val="left" w:pos="6804"/>
        </w:tabs>
        <w:spacing w:after="0" w:line="240" w:lineRule="auto"/>
        <w:jc w:val="both"/>
        <w:rPr>
          <w:rFonts w:ascii="Times New Roman" w:eastAsia="Calibri" w:hAnsi="Times New Roman" w:cs="Times New Roman"/>
          <w:sz w:val="28"/>
          <w:szCs w:val="28"/>
          <w:lang w:val="uk-UA" w:eastAsia="uk-UA"/>
        </w:rPr>
      </w:pPr>
      <w:r w:rsidRPr="00DE3109">
        <w:rPr>
          <w:rFonts w:ascii="Times New Roman" w:eastAsia="Calibri" w:hAnsi="Times New Roman" w:cs="Times New Roman"/>
          <w:sz w:val="28"/>
          <w:szCs w:val="28"/>
          <w:lang w:val="uk-UA" w:eastAsia="uk-UA"/>
        </w:rPr>
        <w:t xml:space="preserve">відкрити дисциплінарну справу стосовно </w:t>
      </w:r>
      <w:r w:rsidR="00B2290D">
        <w:rPr>
          <w:rFonts w:ascii="Times New Roman" w:eastAsia="Calibri" w:hAnsi="Times New Roman" w:cs="Times New Roman"/>
          <w:sz w:val="28"/>
          <w:szCs w:val="28"/>
          <w:lang w:val="uk-UA" w:eastAsia="uk-UA"/>
        </w:rPr>
        <w:t xml:space="preserve">судді </w:t>
      </w:r>
      <w:r w:rsidR="00890987">
        <w:rPr>
          <w:rFonts w:ascii="Times New Roman" w:eastAsia="Calibri" w:hAnsi="Times New Roman" w:cs="Times New Roman"/>
          <w:sz w:val="28"/>
          <w:szCs w:val="28"/>
          <w:lang w:val="uk-UA" w:eastAsia="uk-UA"/>
        </w:rPr>
        <w:t>Центрального районного суду міста Миколаєва Алєйнікова</w:t>
      </w:r>
      <w:bookmarkStart w:id="0" w:name="_GoBack"/>
      <w:bookmarkEnd w:id="0"/>
      <w:r w:rsidR="00890987">
        <w:rPr>
          <w:rFonts w:ascii="Times New Roman" w:eastAsia="Calibri" w:hAnsi="Times New Roman" w:cs="Times New Roman"/>
          <w:sz w:val="28"/>
          <w:szCs w:val="28"/>
          <w:lang w:val="uk-UA" w:eastAsia="uk-UA"/>
        </w:rPr>
        <w:t xml:space="preserve"> Володимира Олександровича</w:t>
      </w:r>
      <w:r w:rsidR="005E1082">
        <w:rPr>
          <w:rFonts w:ascii="Times New Roman" w:eastAsia="Calibri" w:hAnsi="Times New Roman" w:cs="Times New Roman"/>
          <w:sz w:val="28"/>
          <w:szCs w:val="28"/>
          <w:lang w:val="uk-UA" w:eastAsia="uk-UA"/>
        </w:rPr>
        <w:t>.</w:t>
      </w:r>
    </w:p>
    <w:p w:rsidR="006612F9" w:rsidRPr="007A02BE" w:rsidRDefault="006612F9" w:rsidP="00150894">
      <w:pPr>
        <w:spacing w:after="0" w:line="240" w:lineRule="auto"/>
        <w:ind w:firstLine="709"/>
        <w:jc w:val="both"/>
        <w:rPr>
          <w:rFonts w:ascii="Times New Roman" w:hAnsi="Times New Roman" w:cs="Times New Roman"/>
          <w:sz w:val="28"/>
          <w:szCs w:val="28"/>
          <w:lang w:val="uk-UA"/>
        </w:rPr>
      </w:pPr>
      <w:r w:rsidRPr="007A02BE">
        <w:rPr>
          <w:rFonts w:ascii="Times New Roman" w:eastAsia="Times New Roman" w:hAnsi="Times New Roman" w:cs="Times New Roman"/>
          <w:sz w:val="28"/>
          <w:szCs w:val="28"/>
          <w:lang w:val="uk-UA" w:eastAsia="ru-RU"/>
        </w:rPr>
        <w:t>Ухвала оскарженню не підлягає.</w:t>
      </w:r>
    </w:p>
    <w:p w:rsidR="00564C96" w:rsidRDefault="00564C96" w:rsidP="00EC498A">
      <w:pPr>
        <w:spacing w:after="0" w:line="240" w:lineRule="auto"/>
        <w:jc w:val="both"/>
        <w:rPr>
          <w:rFonts w:ascii="Times New Roman" w:hAnsi="Times New Roman" w:cs="Times New Roman"/>
          <w:sz w:val="28"/>
          <w:szCs w:val="28"/>
          <w:lang w:val="uk-UA"/>
        </w:rPr>
      </w:pPr>
    </w:p>
    <w:p w:rsidR="00072001" w:rsidRDefault="00072001" w:rsidP="00EC498A">
      <w:pPr>
        <w:spacing w:after="0" w:line="240" w:lineRule="auto"/>
        <w:jc w:val="both"/>
        <w:rPr>
          <w:rFonts w:ascii="Times New Roman" w:hAnsi="Times New Roman" w:cs="Times New Roman"/>
          <w:sz w:val="28"/>
          <w:szCs w:val="28"/>
          <w:lang w:val="uk-UA"/>
        </w:rPr>
      </w:pPr>
    </w:p>
    <w:p w:rsidR="00150894" w:rsidRDefault="00150894" w:rsidP="00EC498A">
      <w:pPr>
        <w:spacing w:after="0" w:line="240" w:lineRule="auto"/>
        <w:jc w:val="both"/>
        <w:rPr>
          <w:rFonts w:ascii="Times New Roman" w:hAnsi="Times New Roman" w:cs="Times New Roman"/>
          <w:sz w:val="28"/>
          <w:szCs w:val="28"/>
          <w:lang w:val="uk-UA"/>
        </w:rPr>
      </w:pPr>
    </w:p>
    <w:p w:rsidR="006612F9" w:rsidRPr="007A02BE" w:rsidRDefault="006612F9" w:rsidP="00710303">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Головуючий на засіданні </w:t>
      </w:r>
    </w:p>
    <w:p w:rsidR="00397CF5" w:rsidRDefault="00564C96" w:rsidP="00397CF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Другої</w:t>
      </w:r>
      <w:r w:rsidR="006612F9" w:rsidRPr="007A02BE">
        <w:rPr>
          <w:rFonts w:ascii="Times New Roman" w:hAnsi="Times New Roman" w:cs="Times New Roman"/>
          <w:b/>
          <w:sz w:val="28"/>
          <w:szCs w:val="28"/>
          <w:lang w:val="uk-UA"/>
        </w:rPr>
        <w:t xml:space="preserve"> Дисциплінарної </w:t>
      </w:r>
      <w:r w:rsidR="00397CF5">
        <w:rPr>
          <w:rFonts w:ascii="Times New Roman" w:hAnsi="Times New Roman" w:cs="Times New Roman"/>
          <w:b/>
          <w:sz w:val="28"/>
          <w:szCs w:val="28"/>
          <w:lang w:val="uk-UA"/>
        </w:rPr>
        <w:t xml:space="preserve">                                                               </w:t>
      </w:r>
      <w:r w:rsidR="00393523">
        <w:rPr>
          <w:rFonts w:ascii="Times New Roman" w:hAnsi="Times New Roman" w:cs="Times New Roman"/>
          <w:b/>
          <w:sz w:val="28"/>
          <w:szCs w:val="28"/>
          <w:lang w:val="uk-UA"/>
        </w:rPr>
        <w:t xml:space="preserve"> </w:t>
      </w:r>
    </w:p>
    <w:p w:rsidR="006612F9" w:rsidRPr="007A02BE" w:rsidRDefault="006612F9" w:rsidP="00710303">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r>
      <w:r w:rsidR="00312067">
        <w:rPr>
          <w:rFonts w:ascii="Times New Roman" w:hAnsi="Times New Roman" w:cs="Times New Roman"/>
          <w:b/>
          <w:sz w:val="28"/>
          <w:szCs w:val="28"/>
          <w:lang w:val="uk-UA"/>
        </w:rPr>
        <w:t xml:space="preserve">                                           </w:t>
      </w:r>
      <w:r w:rsidR="00F629B4">
        <w:rPr>
          <w:rFonts w:ascii="Times New Roman" w:hAnsi="Times New Roman" w:cs="Times New Roman"/>
          <w:b/>
          <w:sz w:val="28"/>
          <w:szCs w:val="28"/>
          <w:lang w:val="uk-UA"/>
        </w:rPr>
        <w:t xml:space="preserve">      </w:t>
      </w:r>
      <w:r w:rsidR="00312067">
        <w:rPr>
          <w:rFonts w:ascii="Times New Roman" w:hAnsi="Times New Roman" w:cs="Times New Roman"/>
          <w:b/>
          <w:sz w:val="28"/>
          <w:szCs w:val="28"/>
          <w:lang w:val="uk-UA"/>
        </w:rPr>
        <w:t xml:space="preserve">  М.П. </w:t>
      </w:r>
      <w:proofErr w:type="spellStart"/>
      <w:r w:rsidR="00312067">
        <w:rPr>
          <w:rFonts w:ascii="Times New Roman" w:hAnsi="Times New Roman" w:cs="Times New Roman"/>
          <w:b/>
          <w:sz w:val="28"/>
          <w:szCs w:val="28"/>
          <w:lang w:val="uk-UA"/>
        </w:rPr>
        <w:t>Худик</w:t>
      </w:r>
      <w:proofErr w:type="spellEnd"/>
      <w:r w:rsidR="00312067">
        <w:rPr>
          <w:rFonts w:ascii="Times New Roman" w:hAnsi="Times New Roman" w:cs="Times New Roman"/>
          <w:b/>
          <w:sz w:val="28"/>
          <w:szCs w:val="28"/>
          <w:lang w:val="uk-UA"/>
        </w:rPr>
        <w:t xml:space="preserve"> </w:t>
      </w:r>
    </w:p>
    <w:p w:rsidR="00312067" w:rsidRDefault="00312067" w:rsidP="00710303">
      <w:pPr>
        <w:spacing w:after="0" w:line="240" w:lineRule="auto"/>
        <w:jc w:val="both"/>
        <w:rPr>
          <w:rFonts w:ascii="Times New Roman" w:hAnsi="Times New Roman" w:cs="Times New Roman"/>
          <w:b/>
          <w:sz w:val="28"/>
          <w:szCs w:val="28"/>
          <w:lang w:val="uk-UA"/>
        </w:rPr>
      </w:pPr>
    </w:p>
    <w:p w:rsidR="005E0C12" w:rsidRPr="007A02BE" w:rsidRDefault="005E0C12" w:rsidP="005E0C12">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Член</w:t>
      </w:r>
      <w:r w:rsidR="00890987">
        <w:rPr>
          <w:rFonts w:ascii="Times New Roman" w:hAnsi="Times New Roman" w:cs="Times New Roman"/>
          <w:b/>
          <w:sz w:val="28"/>
          <w:szCs w:val="28"/>
          <w:lang w:val="uk-UA"/>
        </w:rPr>
        <w:t>и</w:t>
      </w:r>
      <w:r w:rsidR="006612F9" w:rsidRPr="007A02BE">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Другої</w:t>
      </w:r>
      <w:r w:rsidR="006612F9" w:rsidRPr="007A02BE">
        <w:rPr>
          <w:rFonts w:ascii="Times New Roman" w:hAnsi="Times New Roman" w:cs="Times New Roman"/>
          <w:b/>
          <w:sz w:val="28"/>
          <w:szCs w:val="28"/>
          <w:lang w:val="uk-UA"/>
        </w:rPr>
        <w:t xml:space="preserve"> </w:t>
      </w:r>
      <w:r w:rsidRPr="007A02BE">
        <w:rPr>
          <w:rFonts w:ascii="Times New Roman" w:hAnsi="Times New Roman" w:cs="Times New Roman"/>
          <w:b/>
          <w:sz w:val="28"/>
          <w:szCs w:val="28"/>
          <w:lang w:val="uk-UA"/>
        </w:rPr>
        <w:t xml:space="preserve">Дисциплінарної </w:t>
      </w:r>
    </w:p>
    <w:p w:rsidR="006612F9" w:rsidRDefault="000120D1" w:rsidP="0071030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палат</w:t>
      </w:r>
      <w:r w:rsidR="00F629B4">
        <w:rPr>
          <w:rFonts w:ascii="Times New Roman" w:hAnsi="Times New Roman" w:cs="Times New Roman"/>
          <w:b/>
          <w:sz w:val="28"/>
          <w:szCs w:val="28"/>
          <w:lang w:val="uk-UA"/>
        </w:rPr>
        <w:t>и Вищої ради правосуддя</w:t>
      </w:r>
      <w:r w:rsidR="00F629B4">
        <w:rPr>
          <w:rFonts w:ascii="Times New Roman" w:hAnsi="Times New Roman" w:cs="Times New Roman"/>
          <w:b/>
          <w:sz w:val="28"/>
          <w:szCs w:val="28"/>
          <w:lang w:val="uk-UA"/>
        </w:rPr>
        <w:tab/>
      </w:r>
      <w:r w:rsidR="00F629B4">
        <w:rPr>
          <w:rFonts w:ascii="Times New Roman" w:hAnsi="Times New Roman" w:cs="Times New Roman"/>
          <w:b/>
          <w:sz w:val="28"/>
          <w:szCs w:val="28"/>
          <w:lang w:val="uk-UA"/>
        </w:rPr>
        <w:tab/>
      </w:r>
      <w:r w:rsidR="00F629B4">
        <w:rPr>
          <w:rFonts w:ascii="Times New Roman" w:hAnsi="Times New Roman" w:cs="Times New Roman"/>
          <w:b/>
          <w:sz w:val="28"/>
          <w:szCs w:val="28"/>
          <w:lang w:val="uk-UA"/>
        </w:rPr>
        <w:tab/>
      </w:r>
      <w:r w:rsidR="00F629B4">
        <w:rPr>
          <w:rFonts w:ascii="Times New Roman" w:hAnsi="Times New Roman" w:cs="Times New Roman"/>
          <w:b/>
          <w:sz w:val="28"/>
          <w:szCs w:val="28"/>
          <w:lang w:val="uk-UA"/>
        </w:rPr>
        <w:tab/>
      </w:r>
      <w:r w:rsidR="00F629B4">
        <w:rPr>
          <w:rFonts w:ascii="Times New Roman" w:hAnsi="Times New Roman" w:cs="Times New Roman"/>
          <w:b/>
          <w:sz w:val="28"/>
          <w:szCs w:val="28"/>
          <w:lang w:val="uk-UA"/>
        </w:rPr>
        <w:tab/>
      </w:r>
      <w:r w:rsidR="00F629B4">
        <w:rPr>
          <w:rFonts w:ascii="Times New Roman" w:hAnsi="Times New Roman" w:cs="Times New Roman"/>
          <w:b/>
          <w:sz w:val="28"/>
          <w:szCs w:val="28"/>
          <w:lang w:val="uk-UA"/>
        </w:rPr>
        <w:tab/>
      </w:r>
      <w:r>
        <w:rPr>
          <w:rFonts w:ascii="Times New Roman" w:hAnsi="Times New Roman" w:cs="Times New Roman"/>
          <w:b/>
          <w:sz w:val="28"/>
          <w:szCs w:val="28"/>
          <w:lang w:val="uk-UA"/>
        </w:rPr>
        <w:t>В.К. Грищук</w:t>
      </w:r>
    </w:p>
    <w:p w:rsidR="000120D1" w:rsidRDefault="000120D1" w:rsidP="00710303">
      <w:pPr>
        <w:spacing w:after="0" w:line="240" w:lineRule="auto"/>
        <w:jc w:val="both"/>
        <w:rPr>
          <w:rFonts w:ascii="Times New Roman" w:hAnsi="Times New Roman" w:cs="Times New Roman"/>
          <w:b/>
          <w:sz w:val="28"/>
          <w:szCs w:val="28"/>
          <w:lang w:val="uk-UA"/>
        </w:rPr>
      </w:pPr>
    </w:p>
    <w:p w:rsidR="000120D1" w:rsidRDefault="000120D1" w:rsidP="00710303">
      <w:pPr>
        <w:spacing w:after="0" w:line="240" w:lineRule="auto"/>
        <w:jc w:val="both"/>
        <w:rPr>
          <w:rFonts w:ascii="Times New Roman" w:hAnsi="Times New Roman" w:cs="Times New Roman"/>
          <w:b/>
          <w:sz w:val="28"/>
          <w:szCs w:val="28"/>
          <w:lang w:val="uk-UA"/>
        </w:rPr>
      </w:pPr>
    </w:p>
    <w:p w:rsidR="000120D1" w:rsidRPr="007A02BE" w:rsidRDefault="000120D1" w:rsidP="0071030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t>О.В. Прудивус</w:t>
      </w:r>
    </w:p>
    <w:sectPr w:rsidR="000120D1" w:rsidRPr="007A02BE" w:rsidSect="00C144F7">
      <w:headerReference w:type="default" r:id="rId8"/>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322" w:rsidRDefault="00416322">
      <w:pPr>
        <w:spacing w:after="0" w:line="240" w:lineRule="auto"/>
      </w:pPr>
      <w:r>
        <w:separator/>
      </w:r>
    </w:p>
  </w:endnote>
  <w:endnote w:type="continuationSeparator" w:id="0">
    <w:p w:rsidR="00416322" w:rsidRDefault="00416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322" w:rsidRDefault="00416322">
      <w:pPr>
        <w:spacing w:after="0" w:line="240" w:lineRule="auto"/>
      </w:pPr>
      <w:r>
        <w:separator/>
      </w:r>
    </w:p>
  </w:footnote>
  <w:footnote w:type="continuationSeparator" w:id="0">
    <w:p w:rsidR="00416322" w:rsidRDefault="004163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A76D20">
        <w:pPr>
          <w:pStyle w:val="a5"/>
          <w:jc w:val="center"/>
        </w:pPr>
        <w:r>
          <w:fldChar w:fldCharType="begin"/>
        </w:r>
        <w:r w:rsidR="006612F9">
          <w:instrText>PAGE   \* MERGEFORMAT</w:instrText>
        </w:r>
        <w:r>
          <w:fldChar w:fldCharType="separate"/>
        </w:r>
        <w:r w:rsidR="00653A16">
          <w:rPr>
            <w:noProof/>
          </w:rPr>
          <w:t>5</w:t>
        </w:r>
        <w:r>
          <w:rPr>
            <w:noProof/>
          </w:rPr>
          <w:fldChar w:fldCharType="end"/>
        </w:r>
      </w:p>
    </w:sdtContent>
  </w:sdt>
  <w:p w:rsidR="002943AF" w:rsidRDefault="0041632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20D1"/>
    <w:rsid w:val="000155A9"/>
    <w:rsid w:val="00016A86"/>
    <w:rsid w:val="0002045A"/>
    <w:rsid w:val="00022054"/>
    <w:rsid w:val="000324F0"/>
    <w:rsid w:val="0003421A"/>
    <w:rsid w:val="00052BA0"/>
    <w:rsid w:val="000543DD"/>
    <w:rsid w:val="00072001"/>
    <w:rsid w:val="00076958"/>
    <w:rsid w:val="000809A0"/>
    <w:rsid w:val="00082A98"/>
    <w:rsid w:val="000928E1"/>
    <w:rsid w:val="00094E04"/>
    <w:rsid w:val="00095C8E"/>
    <w:rsid w:val="000A239F"/>
    <w:rsid w:val="000A29DE"/>
    <w:rsid w:val="000A6492"/>
    <w:rsid w:val="000B59C5"/>
    <w:rsid w:val="000C319C"/>
    <w:rsid w:val="0010276F"/>
    <w:rsid w:val="00106709"/>
    <w:rsid w:val="00117ADD"/>
    <w:rsid w:val="001232E8"/>
    <w:rsid w:val="00137CB0"/>
    <w:rsid w:val="00150894"/>
    <w:rsid w:val="001666F0"/>
    <w:rsid w:val="00184286"/>
    <w:rsid w:val="00192C08"/>
    <w:rsid w:val="001A51C5"/>
    <w:rsid w:val="001B06ED"/>
    <w:rsid w:val="001C13A3"/>
    <w:rsid w:val="001C28B4"/>
    <w:rsid w:val="001C711A"/>
    <w:rsid w:val="001F268F"/>
    <w:rsid w:val="00202324"/>
    <w:rsid w:val="00204EB2"/>
    <w:rsid w:val="00206AA2"/>
    <w:rsid w:val="00240BCB"/>
    <w:rsid w:val="00256E2D"/>
    <w:rsid w:val="00267237"/>
    <w:rsid w:val="00277545"/>
    <w:rsid w:val="002B0FA3"/>
    <w:rsid w:val="002B7FE8"/>
    <w:rsid w:val="002C3EA9"/>
    <w:rsid w:val="002E0618"/>
    <w:rsid w:val="002F13F8"/>
    <w:rsid w:val="002F5967"/>
    <w:rsid w:val="00310160"/>
    <w:rsid w:val="00312067"/>
    <w:rsid w:val="003176B6"/>
    <w:rsid w:val="003216BF"/>
    <w:rsid w:val="00331890"/>
    <w:rsid w:val="0033547E"/>
    <w:rsid w:val="003358A0"/>
    <w:rsid w:val="003469D5"/>
    <w:rsid w:val="003537B5"/>
    <w:rsid w:val="003600F0"/>
    <w:rsid w:val="00363FC3"/>
    <w:rsid w:val="00367A65"/>
    <w:rsid w:val="00392D15"/>
    <w:rsid w:val="00393523"/>
    <w:rsid w:val="00397CF5"/>
    <w:rsid w:val="003A11E9"/>
    <w:rsid w:val="003D794B"/>
    <w:rsid w:val="003E55D9"/>
    <w:rsid w:val="00404963"/>
    <w:rsid w:val="00416322"/>
    <w:rsid w:val="004352E9"/>
    <w:rsid w:val="004622BD"/>
    <w:rsid w:val="00493F3E"/>
    <w:rsid w:val="00497573"/>
    <w:rsid w:val="004A0081"/>
    <w:rsid w:val="004B7BDB"/>
    <w:rsid w:val="004E2014"/>
    <w:rsid w:val="004F137C"/>
    <w:rsid w:val="00512C51"/>
    <w:rsid w:val="005132A7"/>
    <w:rsid w:val="00521D92"/>
    <w:rsid w:val="00530527"/>
    <w:rsid w:val="005427F4"/>
    <w:rsid w:val="00564C96"/>
    <w:rsid w:val="00574775"/>
    <w:rsid w:val="00597D8B"/>
    <w:rsid w:val="005A6E23"/>
    <w:rsid w:val="005B0080"/>
    <w:rsid w:val="005E0C12"/>
    <w:rsid w:val="005E1082"/>
    <w:rsid w:val="005E72BC"/>
    <w:rsid w:val="00610E1C"/>
    <w:rsid w:val="0061110F"/>
    <w:rsid w:val="00626345"/>
    <w:rsid w:val="0063369D"/>
    <w:rsid w:val="00641925"/>
    <w:rsid w:val="00653A16"/>
    <w:rsid w:val="00655F17"/>
    <w:rsid w:val="00656D4A"/>
    <w:rsid w:val="006612F9"/>
    <w:rsid w:val="006778EA"/>
    <w:rsid w:val="00680963"/>
    <w:rsid w:val="00695CD0"/>
    <w:rsid w:val="006A5048"/>
    <w:rsid w:val="006D49FA"/>
    <w:rsid w:val="006E4C6A"/>
    <w:rsid w:val="006F1857"/>
    <w:rsid w:val="00701163"/>
    <w:rsid w:val="00707C4B"/>
    <w:rsid w:val="00710303"/>
    <w:rsid w:val="00715846"/>
    <w:rsid w:val="00717AC8"/>
    <w:rsid w:val="00741593"/>
    <w:rsid w:val="00750203"/>
    <w:rsid w:val="00750AE7"/>
    <w:rsid w:val="00751520"/>
    <w:rsid w:val="00760BB6"/>
    <w:rsid w:val="007A02BE"/>
    <w:rsid w:val="007A531B"/>
    <w:rsid w:val="007B37CB"/>
    <w:rsid w:val="007B3DBC"/>
    <w:rsid w:val="007C659D"/>
    <w:rsid w:val="007D04C2"/>
    <w:rsid w:val="007E4784"/>
    <w:rsid w:val="00803343"/>
    <w:rsid w:val="008050F0"/>
    <w:rsid w:val="00810813"/>
    <w:rsid w:val="00813CE8"/>
    <w:rsid w:val="0083453E"/>
    <w:rsid w:val="00835300"/>
    <w:rsid w:val="00890987"/>
    <w:rsid w:val="00892026"/>
    <w:rsid w:val="00894E0F"/>
    <w:rsid w:val="00897AD1"/>
    <w:rsid w:val="008A01A4"/>
    <w:rsid w:val="008A150E"/>
    <w:rsid w:val="008A388A"/>
    <w:rsid w:val="008B7419"/>
    <w:rsid w:val="008B751E"/>
    <w:rsid w:val="008C2D59"/>
    <w:rsid w:val="008C7979"/>
    <w:rsid w:val="008D5B2E"/>
    <w:rsid w:val="008D75E1"/>
    <w:rsid w:val="008E253A"/>
    <w:rsid w:val="008E267E"/>
    <w:rsid w:val="00914788"/>
    <w:rsid w:val="0092160D"/>
    <w:rsid w:val="00923ED3"/>
    <w:rsid w:val="00924728"/>
    <w:rsid w:val="00925C2C"/>
    <w:rsid w:val="009332DA"/>
    <w:rsid w:val="00935706"/>
    <w:rsid w:val="00936E6E"/>
    <w:rsid w:val="009371F0"/>
    <w:rsid w:val="00951DF9"/>
    <w:rsid w:val="0096731D"/>
    <w:rsid w:val="00972074"/>
    <w:rsid w:val="00976F07"/>
    <w:rsid w:val="0099410D"/>
    <w:rsid w:val="009A1389"/>
    <w:rsid w:val="009A6D24"/>
    <w:rsid w:val="009B2929"/>
    <w:rsid w:val="009B6C2F"/>
    <w:rsid w:val="009D551A"/>
    <w:rsid w:val="009E30C4"/>
    <w:rsid w:val="009E5FE6"/>
    <w:rsid w:val="009F147D"/>
    <w:rsid w:val="009F4869"/>
    <w:rsid w:val="00A31913"/>
    <w:rsid w:val="00A36DAD"/>
    <w:rsid w:val="00A76D20"/>
    <w:rsid w:val="00A8236D"/>
    <w:rsid w:val="00A83DED"/>
    <w:rsid w:val="00AC3659"/>
    <w:rsid w:val="00AE21FF"/>
    <w:rsid w:val="00AF1DAA"/>
    <w:rsid w:val="00AF2DC7"/>
    <w:rsid w:val="00B066C9"/>
    <w:rsid w:val="00B12A73"/>
    <w:rsid w:val="00B201D1"/>
    <w:rsid w:val="00B2290D"/>
    <w:rsid w:val="00B27B3D"/>
    <w:rsid w:val="00B45499"/>
    <w:rsid w:val="00B904C9"/>
    <w:rsid w:val="00B958C4"/>
    <w:rsid w:val="00BA5438"/>
    <w:rsid w:val="00BB0CA4"/>
    <w:rsid w:val="00BB3A44"/>
    <w:rsid w:val="00BB7AA3"/>
    <w:rsid w:val="00BC3F93"/>
    <w:rsid w:val="00BD5F85"/>
    <w:rsid w:val="00BE1869"/>
    <w:rsid w:val="00BE3D87"/>
    <w:rsid w:val="00BE6318"/>
    <w:rsid w:val="00C23EDD"/>
    <w:rsid w:val="00C25A71"/>
    <w:rsid w:val="00C3511E"/>
    <w:rsid w:val="00C37F1A"/>
    <w:rsid w:val="00C44007"/>
    <w:rsid w:val="00C4493E"/>
    <w:rsid w:val="00C57C38"/>
    <w:rsid w:val="00C61FAE"/>
    <w:rsid w:val="00CB2390"/>
    <w:rsid w:val="00CB42AD"/>
    <w:rsid w:val="00CF1C2C"/>
    <w:rsid w:val="00CF4759"/>
    <w:rsid w:val="00D439CF"/>
    <w:rsid w:val="00D62B62"/>
    <w:rsid w:val="00D7731B"/>
    <w:rsid w:val="00D97FC2"/>
    <w:rsid w:val="00DB67F5"/>
    <w:rsid w:val="00DD0FD5"/>
    <w:rsid w:val="00DD1093"/>
    <w:rsid w:val="00DD1C52"/>
    <w:rsid w:val="00DD4B1C"/>
    <w:rsid w:val="00DD626B"/>
    <w:rsid w:val="00DD7EF9"/>
    <w:rsid w:val="00DE3109"/>
    <w:rsid w:val="00DE5EBF"/>
    <w:rsid w:val="00E003C8"/>
    <w:rsid w:val="00E02DED"/>
    <w:rsid w:val="00E31A76"/>
    <w:rsid w:val="00E50324"/>
    <w:rsid w:val="00E5657B"/>
    <w:rsid w:val="00E90FDF"/>
    <w:rsid w:val="00EB7267"/>
    <w:rsid w:val="00EC498A"/>
    <w:rsid w:val="00ED2BCB"/>
    <w:rsid w:val="00EF3899"/>
    <w:rsid w:val="00EF48E9"/>
    <w:rsid w:val="00EF71C6"/>
    <w:rsid w:val="00F07FBA"/>
    <w:rsid w:val="00F17CD6"/>
    <w:rsid w:val="00F35990"/>
    <w:rsid w:val="00F53BE6"/>
    <w:rsid w:val="00F5743E"/>
    <w:rsid w:val="00F629B4"/>
    <w:rsid w:val="00F67466"/>
    <w:rsid w:val="00F865B8"/>
    <w:rsid w:val="00F90B98"/>
    <w:rsid w:val="00F93D35"/>
    <w:rsid w:val="00FD4CFD"/>
    <w:rsid w:val="00FE501A"/>
    <w:rsid w:val="00FE748F"/>
    <w:rsid w:val="00FF6D82"/>
    <w:rsid w:val="00FF7D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429A0"/>
  <w15:docId w15:val="{4ABA89AD-DD2D-4A1B-B232-BC0A2ADFC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table" w:styleId="ae">
    <w:name w:val="Table Grid"/>
    <w:basedOn w:val="a1"/>
    <w:uiPriority w:val="59"/>
    <w:rsid w:val="00680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805836">
      <w:bodyDiv w:val="1"/>
      <w:marLeft w:val="0"/>
      <w:marRight w:val="0"/>
      <w:marTop w:val="0"/>
      <w:marBottom w:val="0"/>
      <w:divBdr>
        <w:top w:val="none" w:sz="0" w:space="0" w:color="auto"/>
        <w:left w:val="none" w:sz="0" w:space="0" w:color="auto"/>
        <w:bottom w:val="none" w:sz="0" w:space="0" w:color="auto"/>
        <w:right w:val="none" w:sz="0" w:space="0" w:color="auto"/>
      </w:divBdr>
    </w:div>
    <w:div w:id="796263672">
      <w:bodyDiv w:val="1"/>
      <w:marLeft w:val="0"/>
      <w:marRight w:val="0"/>
      <w:marTop w:val="0"/>
      <w:marBottom w:val="0"/>
      <w:divBdr>
        <w:top w:val="none" w:sz="0" w:space="0" w:color="auto"/>
        <w:left w:val="none" w:sz="0" w:space="0" w:color="auto"/>
        <w:bottom w:val="none" w:sz="0" w:space="0" w:color="auto"/>
        <w:right w:val="none" w:sz="0" w:space="0" w:color="auto"/>
      </w:divBdr>
    </w:div>
    <w:div w:id="934485305">
      <w:bodyDiv w:val="1"/>
      <w:marLeft w:val="0"/>
      <w:marRight w:val="0"/>
      <w:marTop w:val="0"/>
      <w:marBottom w:val="0"/>
      <w:divBdr>
        <w:top w:val="none" w:sz="0" w:space="0" w:color="auto"/>
        <w:left w:val="none" w:sz="0" w:space="0" w:color="auto"/>
        <w:bottom w:val="none" w:sz="0" w:space="0" w:color="auto"/>
        <w:right w:val="none" w:sz="0" w:space="0" w:color="auto"/>
      </w:divBdr>
    </w:div>
    <w:div w:id="1257405586">
      <w:bodyDiv w:val="1"/>
      <w:marLeft w:val="0"/>
      <w:marRight w:val="0"/>
      <w:marTop w:val="0"/>
      <w:marBottom w:val="0"/>
      <w:divBdr>
        <w:top w:val="none" w:sz="0" w:space="0" w:color="auto"/>
        <w:left w:val="none" w:sz="0" w:space="0" w:color="auto"/>
        <w:bottom w:val="none" w:sz="0" w:space="0" w:color="auto"/>
        <w:right w:val="none" w:sz="0" w:space="0" w:color="auto"/>
      </w:divBdr>
    </w:div>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 w:id="1908756585">
      <w:bodyDiv w:val="1"/>
      <w:marLeft w:val="0"/>
      <w:marRight w:val="0"/>
      <w:marTop w:val="0"/>
      <w:marBottom w:val="0"/>
      <w:divBdr>
        <w:top w:val="none" w:sz="0" w:space="0" w:color="auto"/>
        <w:left w:val="none" w:sz="0" w:space="0" w:color="auto"/>
        <w:bottom w:val="none" w:sz="0" w:space="0" w:color="auto"/>
        <w:right w:val="none" w:sz="0" w:space="0" w:color="auto"/>
      </w:divBdr>
    </w:div>
    <w:div w:id="199776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9D7ED-A74D-4E77-8CAE-E7B3A584B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Pages>
  <Words>7990</Words>
  <Characters>4555</Characters>
  <Application>Microsoft Office Word</Application>
  <DocSecurity>0</DocSecurity>
  <Lines>37</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Вікторія Ракус (HCJ-0619 - v.rakus)</cp:lastModifiedBy>
  <cp:revision>21</cp:revision>
  <cp:lastPrinted>2020-11-09T13:37:00Z</cp:lastPrinted>
  <dcterms:created xsi:type="dcterms:W3CDTF">2020-09-03T13:56:00Z</dcterms:created>
  <dcterms:modified xsi:type="dcterms:W3CDTF">2020-11-10T12:20:00Z</dcterms:modified>
</cp:coreProperties>
</file>