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CA5" w:rsidRPr="00084A26" w:rsidRDefault="00DA5CA5" w:rsidP="00DA5CA5">
      <w:pPr>
        <w:pStyle w:val="a4"/>
        <w:ind w:left="0"/>
        <w:jc w:val="both"/>
        <w:rPr>
          <w:sz w:val="28"/>
          <w:szCs w:val="28"/>
          <w:lang w:val="uk-UA"/>
        </w:rPr>
      </w:pPr>
    </w:p>
    <w:p w:rsidR="00DA5CA5" w:rsidRPr="00084A26" w:rsidRDefault="00DA5CA5" w:rsidP="004F65D0">
      <w:pPr>
        <w:spacing w:before="360" w:after="40"/>
        <w:jc w:val="center"/>
        <w:rPr>
          <w:rFonts w:ascii="AcademyC" w:hAnsi="AcademyC"/>
          <w:b/>
          <w:color w:val="000000"/>
          <w:lang w:val="uk-UA"/>
        </w:rPr>
      </w:pPr>
      <w:r w:rsidRPr="00084A26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84A26">
        <w:rPr>
          <w:rFonts w:ascii="AcademyC" w:hAnsi="AcademyC"/>
          <w:b/>
          <w:color w:val="000000"/>
          <w:lang w:val="uk-UA"/>
        </w:rPr>
        <w:t>УКРАЇНА</w:t>
      </w:r>
    </w:p>
    <w:p w:rsidR="00DA5CA5" w:rsidRPr="00084A26" w:rsidRDefault="00DA5CA5" w:rsidP="004F65D0">
      <w:pPr>
        <w:spacing w:after="4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084A26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DA5CA5" w:rsidRPr="00084A26" w:rsidRDefault="00DA5CA5" w:rsidP="004F65D0">
      <w:pPr>
        <w:spacing w:after="40"/>
        <w:jc w:val="center"/>
        <w:rPr>
          <w:rFonts w:ascii="AcademyC" w:hAnsi="AcademyC"/>
          <w:b/>
          <w:sz w:val="28"/>
          <w:szCs w:val="28"/>
          <w:lang w:val="uk-UA"/>
        </w:rPr>
      </w:pPr>
      <w:r w:rsidRPr="00084A26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1069" w:type="dxa"/>
        <w:tblLook w:val="04A0" w:firstRow="1" w:lastRow="0" w:firstColumn="1" w:lastColumn="0" w:noHBand="0" w:noVBand="1"/>
      </w:tblPr>
      <w:tblGrid>
        <w:gridCol w:w="3098"/>
        <w:gridCol w:w="1864"/>
        <w:gridCol w:w="2483"/>
        <w:gridCol w:w="3624"/>
      </w:tblGrid>
      <w:tr w:rsidR="00DA5CA5" w:rsidRPr="00084A26" w:rsidTr="00D41FE2">
        <w:trPr>
          <w:trHeight w:val="188"/>
        </w:trPr>
        <w:tc>
          <w:tcPr>
            <w:tcW w:w="3098" w:type="dxa"/>
          </w:tcPr>
          <w:p w:rsidR="00DA5CA5" w:rsidRPr="00084A26" w:rsidRDefault="006068AE" w:rsidP="00993EE9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10 листопада</w:t>
            </w:r>
            <w:r w:rsidR="00720E62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4347" w:type="dxa"/>
            <w:gridSpan w:val="2"/>
          </w:tcPr>
          <w:p w:rsidR="00DA5CA5" w:rsidRPr="00084A26" w:rsidRDefault="002C7655" w:rsidP="00D41FE2">
            <w:pPr>
              <w:ind w:right="-2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  <w:r w:rsidR="00DA5CA5" w:rsidRPr="00084A26">
              <w:rPr>
                <w:rFonts w:ascii="Times New Roman" w:hAnsi="Times New Roman"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624" w:type="dxa"/>
          </w:tcPr>
          <w:p w:rsidR="00DA5CA5" w:rsidRPr="00084A26" w:rsidRDefault="00DA5CA5" w:rsidP="001A65AC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084A26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1A65A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3070</w:t>
            </w:r>
            <w:bookmarkStart w:id="0" w:name="_GoBack"/>
            <w:bookmarkEnd w:id="0"/>
            <w:r w:rsidRPr="00084A26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/0/15-20</w:t>
            </w:r>
          </w:p>
        </w:tc>
      </w:tr>
      <w:tr w:rsidR="00DA5CA5" w:rsidRPr="00084A26" w:rsidTr="00D41FE2">
        <w:trPr>
          <w:gridAfter w:val="2"/>
          <w:wAfter w:w="6107" w:type="dxa"/>
        </w:trPr>
        <w:tc>
          <w:tcPr>
            <w:tcW w:w="4962" w:type="dxa"/>
            <w:gridSpan w:val="2"/>
          </w:tcPr>
          <w:p w:rsidR="00DA5CA5" w:rsidRPr="00993EE9" w:rsidRDefault="00CB3DD7" w:rsidP="00177363">
            <w:pPr>
              <w:tabs>
                <w:tab w:val="left" w:pos="4962"/>
              </w:tabs>
              <w:spacing w:line="240" w:lineRule="auto"/>
              <w:ind w:right="45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93E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 задоволення клопотання</w:t>
            </w:r>
            <w:r w:rsidR="00DA5CA5" w:rsidRPr="00993E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993EE9" w:rsidRPr="00993EE9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судді </w:t>
            </w:r>
            <w:r w:rsidR="00993EE9" w:rsidRPr="00993E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Сумського апеляційного суду Олійника В.Б.</w:t>
            </w:r>
            <w:r w:rsidR="00DA5CA5" w:rsidRPr="00993EE9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="00DA5CA5" w:rsidRPr="00993EE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про поновлення строку для оскарження </w:t>
            </w:r>
            <w:r w:rsidR="00DA5CA5" w:rsidRPr="00993E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 xml:space="preserve">рішення </w:t>
            </w:r>
            <w:r w:rsidR="00993EE9" w:rsidRPr="00993EE9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Другої Дисциплінарної палати Вищої ради правосуддя від </w:t>
            </w:r>
            <w:r w:rsidR="00993EE9" w:rsidRPr="00993EE9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7 вересня 2020 року </w:t>
            </w:r>
            <w:r w:rsidR="006B1162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              </w:t>
            </w:r>
            <w:r w:rsidR="00993EE9" w:rsidRPr="00993EE9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№ 2571/2дп/15-20</w:t>
            </w:r>
            <w:r w:rsidR="008C241D" w:rsidRPr="00993EE9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про притягнення </w:t>
            </w:r>
            <w:r w:rsidR="00177363" w:rsidRPr="00993EE9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судді</w:t>
            </w:r>
            <w:r w:rsidR="0028014D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в</w:t>
            </w:r>
            <w:r w:rsidR="00DA5CA5" w:rsidRPr="00993EE9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="00DA5CA5" w:rsidRPr="00993EE9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до дисциплінарної відповідальності</w:t>
            </w:r>
          </w:p>
        </w:tc>
      </w:tr>
    </w:tbl>
    <w:p w:rsidR="00A2646A" w:rsidRDefault="00DA5CA5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04E02">
        <w:rPr>
          <w:rFonts w:ascii="Times New Roman" w:hAnsi="Times New Roman"/>
          <w:sz w:val="28"/>
          <w:szCs w:val="28"/>
          <w:lang w:val="uk-UA"/>
        </w:rPr>
        <w:t>Вища рада пр</w:t>
      </w:r>
      <w:r w:rsidR="00CB3DD7" w:rsidRPr="00D04E02">
        <w:rPr>
          <w:rFonts w:ascii="Times New Roman" w:hAnsi="Times New Roman"/>
          <w:sz w:val="28"/>
          <w:szCs w:val="28"/>
          <w:lang w:val="uk-UA"/>
        </w:rPr>
        <w:t>авосуддя, розглянувши клопотання</w:t>
      </w:r>
      <w:r w:rsidRPr="00D04E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0F0A" w:rsidRPr="00D04E02">
        <w:rPr>
          <w:rFonts w:ascii="Times New Roman" w:hAnsi="Times New Roman"/>
          <w:sz w:val="28"/>
          <w:szCs w:val="28"/>
          <w:lang w:val="uk-UA"/>
        </w:rPr>
        <w:t xml:space="preserve">судді </w:t>
      </w:r>
      <w:r w:rsidR="00D04E02" w:rsidRPr="00D04E02">
        <w:rPr>
          <w:rFonts w:ascii="Times New Roman" w:hAnsi="Times New Roman"/>
          <w:sz w:val="28"/>
          <w:szCs w:val="28"/>
          <w:lang w:val="uk-UA"/>
        </w:rPr>
        <w:t>Сумського апеляційного суду Олійника Валерія Борисовича</w:t>
      </w:r>
      <w:r w:rsidR="00620F0A" w:rsidRPr="00D04E02">
        <w:rPr>
          <w:rStyle w:val="FontStyle14"/>
          <w:sz w:val="28"/>
          <w:szCs w:val="28"/>
          <w:lang w:val="uk-UA"/>
        </w:rPr>
        <w:t xml:space="preserve"> </w:t>
      </w:r>
      <w:r w:rsidR="00620F0A" w:rsidRPr="00D04E02">
        <w:rPr>
          <w:rFonts w:ascii="Times New Roman" w:hAnsi="Times New Roman"/>
          <w:bCs/>
          <w:sz w:val="28"/>
          <w:szCs w:val="28"/>
          <w:lang w:val="uk-UA"/>
        </w:rPr>
        <w:t xml:space="preserve">про поновлення строку для оскарження </w:t>
      </w:r>
      <w:r w:rsidR="00620F0A" w:rsidRPr="00D04E02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рішення </w:t>
      </w:r>
      <w:r w:rsidR="00D04E02" w:rsidRPr="00D04E02">
        <w:rPr>
          <w:rFonts w:ascii="Times New Roman" w:eastAsia="Calibri" w:hAnsi="Times New Roman"/>
          <w:sz w:val="28"/>
          <w:szCs w:val="28"/>
          <w:lang w:val="uk-UA"/>
        </w:rPr>
        <w:t xml:space="preserve">Другої Дисциплінарної палати Вищої ради правосуддя від </w:t>
      </w:r>
      <w:r w:rsidR="00D04E02" w:rsidRPr="00D04E02">
        <w:rPr>
          <w:rFonts w:ascii="Times New Roman" w:hAnsi="Times New Roman"/>
          <w:noProof/>
          <w:sz w:val="28"/>
          <w:szCs w:val="28"/>
          <w:lang w:val="uk-UA"/>
        </w:rPr>
        <w:t>7 вересня 2020 року № 2571/2дп/15-20</w:t>
      </w:r>
      <w:r w:rsidR="00620F0A" w:rsidRPr="00D04E02">
        <w:rPr>
          <w:rFonts w:ascii="Times New Roman" w:eastAsia="Calibri" w:hAnsi="Times New Roman"/>
          <w:sz w:val="28"/>
          <w:szCs w:val="28"/>
          <w:lang w:val="uk-UA"/>
        </w:rPr>
        <w:t xml:space="preserve"> про притягнення </w:t>
      </w:r>
      <w:r w:rsidR="00177363" w:rsidRPr="00D04E02">
        <w:rPr>
          <w:rFonts w:ascii="Times New Roman" w:eastAsia="Calibri" w:hAnsi="Times New Roman"/>
          <w:sz w:val="28"/>
          <w:szCs w:val="28"/>
          <w:lang w:val="uk-UA"/>
        </w:rPr>
        <w:t>судді</w:t>
      </w:r>
      <w:r w:rsidR="0028014D">
        <w:rPr>
          <w:rFonts w:ascii="Times New Roman" w:eastAsia="Calibri" w:hAnsi="Times New Roman"/>
          <w:sz w:val="28"/>
          <w:szCs w:val="28"/>
          <w:lang w:val="uk-UA"/>
        </w:rPr>
        <w:t>в</w:t>
      </w:r>
      <w:r w:rsidR="00620F0A" w:rsidRPr="00D04E02">
        <w:rPr>
          <w:rStyle w:val="FontStyle14"/>
          <w:sz w:val="28"/>
          <w:szCs w:val="28"/>
          <w:lang w:val="uk-UA"/>
        </w:rPr>
        <w:t xml:space="preserve"> </w:t>
      </w:r>
      <w:r w:rsidR="00620F0A" w:rsidRPr="00D04E02">
        <w:rPr>
          <w:rFonts w:ascii="Times New Roman" w:eastAsia="Calibri" w:hAnsi="Times New Roman"/>
          <w:sz w:val="28"/>
          <w:szCs w:val="28"/>
          <w:lang w:val="uk-UA"/>
        </w:rPr>
        <w:t>до дисциплінарної відповідальності</w:t>
      </w:r>
      <w:r w:rsidRPr="00620F0A">
        <w:rPr>
          <w:rFonts w:ascii="Times New Roman" w:hAnsi="Times New Roman"/>
          <w:sz w:val="28"/>
          <w:szCs w:val="28"/>
          <w:lang w:val="uk-UA"/>
        </w:rPr>
        <w:t>,</w:t>
      </w:r>
    </w:p>
    <w:p w:rsidR="000130AD" w:rsidRPr="00620F0A" w:rsidRDefault="000130AD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A5CA5" w:rsidRPr="00084A26" w:rsidRDefault="00DA5CA5" w:rsidP="00DA5CA5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>встановила:</w:t>
      </w:r>
    </w:p>
    <w:p w:rsidR="00DA5CA5" w:rsidRPr="00DE4574" w:rsidRDefault="00DA5CA5" w:rsidP="00DA5CA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A5CA5" w:rsidRPr="0028014D" w:rsidRDefault="00D60E39" w:rsidP="00DA5CA5">
      <w:pPr>
        <w:widowControl w:val="0"/>
        <w:tabs>
          <w:tab w:val="left" w:pos="851"/>
        </w:tabs>
        <w:spacing w:after="0" w:line="322" w:lineRule="exact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014D">
        <w:rPr>
          <w:rFonts w:ascii="Times New Roman" w:hAnsi="Times New Roman"/>
          <w:sz w:val="28"/>
          <w:szCs w:val="28"/>
          <w:lang w:val="uk-UA"/>
        </w:rPr>
        <w:t xml:space="preserve">до Вищої ради правосуддя </w:t>
      </w:r>
      <w:r w:rsidRPr="0028014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29 вересня </w:t>
      </w:r>
      <w:r w:rsidRPr="0028014D">
        <w:rPr>
          <w:rFonts w:ascii="Times New Roman" w:hAnsi="Times New Roman"/>
          <w:sz w:val="28"/>
          <w:szCs w:val="28"/>
          <w:lang w:val="uk-UA"/>
        </w:rPr>
        <w:t>2020 року (вх. № 4485/0/6-20) надійшла скарг</w:t>
      </w:r>
      <w:r w:rsidR="006068AE">
        <w:rPr>
          <w:rFonts w:ascii="Times New Roman" w:hAnsi="Times New Roman"/>
          <w:sz w:val="28"/>
          <w:szCs w:val="28"/>
          <w:lang w:val="uk-UA"/>
        </w:rPr>
        <w:t>а</w:t>
      </w:r>
      <w:r w:rsidRPr="0028014D">
        <w:rPr>
          <w:rFonts w:ascii="Times New Roman" w:hAnsi="Times New Roman"/>
          <w:sz w:val="28"/>
          <w:szCs w:val="28"/>
          <w:lang w:val="uk-UA"/>
        </w:rPr>
        <w:t xml:space="preserve"> судді Сумського апеляційного суду Олійника В.Б.</w:t>
      </w:r>
      <w:r w:rsidRPr="0028014D">
        <w:rPr>
          <w:rStyle w:val="FontStyle14"/>
          <w:sz w:val="28"/>
          <w:szCs w:val="28"/>
          <w:lang w:val="uk-UA"/>
        </w:rPr>
        <w:t xml:space="preserve"> </w:t>
      </w:r>
      <w:r w:rsidRPr="0028014D">
        <w:rPr>
          <w:rFonts w:ascii="Times New Roman" w:hAnsi="Times New Roman"/>
          <w:bCs/>
          <w:sz w:val="28"/>
          <w:szCs w:val="28"/>
          <w:lang w:val="uk-UA"/>
        </w:rPr>
        <w:t xml:space="preserve">на </w:t>
      </w:r>
      <w:r w:rsidRPr="0028014D">
        <w:rPr>
          <w:rFonts w:ascii="Times New Roman" w:hAnsi="Times New Roman"/>
          <w:bCs/>
          <w:color w:val="000000"/>
          <w:sz w:val="28"/>
          <w:szCs w:val="28"/>
          <w:lang w:val="uk-UA" w:bidi="uk-UA"/>
        </w:rPr>
        <w:t xml:space="preserve">рішення </w:t>
      </w:r>
      <w:r w:rsidRPr="0028014D">
        <w:rPr>
          <w:rFonts w:ascii="Times New Roman" w:eastAsia="Calibri" w:hAnsi="Times New Roman"/>
          <w:sz w:val="28"/>
          <w:szCs w:val="28"/>
          <w:lang w:val="uk-UA"/>
        </w:rPr>
        <w:t xml:space="preserve">Другої Дисциплінарної палати Вищої ради правосуддя від </w:t>
      </w:r>
      <w:r w:rsidRPr="0028014D">
        <w:rPr>
          <w:rFonts w:ascii="Times New Roman" w:hAnsi="Times New Roman"/>
          <w:noProof/>
          <w:sz w:val="28"/>
          <w:szCs w:val="28"/>
          <w:lang w:val="uk-UA"/>
        </w:rPr>
        <w:t xml:space="preserve">7 вересня 2020 року </w:t>
      </w:r>
      <w:r w:rsidR="00041C31"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  </w:t>
      </w:r>
      <w:r w:rsidRPr="0028014D">
        <w:rPr>
          <w:rFonts w:ascii="Times New Roman" w:hAnsi="Times New Roman"/>
          <w:noProof/>
          <w:sz w:val="28"/>
          <w:szCs w:val="28"/>
          <w:lang w:val="uk-UA"/>
        </w:rPr>
        <w:t xml:space="preserve">№ 2571/2дп/15-20 </w:t>
      </w:r>
      <w:r w:rsidRPr="0028014D">
        <w:rPr>
          <w:rFonts w:ascii="Times New Roman" w:hAnsi="Times New Roman"/>
          <w:sz w:val="28"/>
          <w:szCs w:val="28"/>
          <w:lang w:val="uk-UA"/>
        </w:rPr>
        <w:t>про притягнення суддів до дисциплінарної відповідальності</w:t>
      </w:r>
      <w:r w:rsidRPr="0028014D">
        <w:rPr>
          <w:rFonts w:ascii="Times New Roman" w:eastAsia="Calibri" w:hAnsi="Times New Roman"/>
          <w:sz w:val="28"/>
          <w:szCs w:val="28"/>
          <w:lang w:val="uk-UA"/>
        </w:rPr>
        <w:t xml:space="preserve"> із</w:t>
      </w:r>
      <w:r w:rsidRPr="0028014D">
        <w:rPr>
          <w:rFonts w:ascii="Times New Roman" w:hAnsi="Times New Roman"/>
          <w:sz w:val="28"/>
          <w:szCs w:val="28"/>
          <w:lang w:val="uk-UA"/>
        </w:rPr>
        <w:t xml:space="preserve"> клопотанням про поновлення строку на оскарження зазначеного рішення</w:t>
      </w:r>
      <w:r w:rsidR="005B4337" w:rsidRPr="0028014D">
        <w:rPr>
          <w:rFonts w:ascii="Times New Roman" w:hAnsi="Times New Roman"/>
          <w:sz w:val="28"/>
          <w:szCs w:val="28"/>
          <w:lang w:val="uk-UA"/>
        </w:rPr>
        <w:t>.</w:t>
      </w:r>
    </w:p>
    <w:p w:rsidR="005B4337" w:rsidRPr="00084A26" w:rsidRDefault="00DA5CA5" w:rsidP="005B433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28014D">
        <w:rPr>
          <w:rFonts w:ascii="Times New Roman" w:hAnsi="Times New Roman"/>
          <w:sz w:val="28"/>
          <w:szCs w:val="28"/>
          <w:lang w:val="uk-UA" w:eastAsia="ru-RU"/>
        </w:rPr>
        <w:t>Згідно із частиною другою статті 51 Закону України</w:t>
      </w: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 «Про Вищу раду правосуддя» </w:t>
      </w:r>
      <w:r w:rsidR="005B4337" w:rsidRPr="00084A2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скарга на рішення Дисциплінарної палати має бути подана не пізніше десяти днів з дня його ухвалення. Вища рада правосуддя може поновити строк для оскарження рішення Дисциплінарної палати, якщо визнає, що він був пропущений з поважних причин.</w:t>
      </w:r>
    </w:p>
    <w:p w:rsidR="00DA5CA5" w:rsidRPr="00084A26" w:rsidRDefault="00DA5CA5" w:rsidP="005B433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Оскаржуване рішення </w:t>
      </w:r>
      <w:r w:rsidR="001D26EE" w:rsidRPr="00620F0A">
        <w:rPr>
          <w:rFonts w:ascii="Times New Roman" w:hAnsi="Times New Roman"/>
          <w:noProof/>
          <w:sz w:val="28"/>
          <w:szCs w:val="28"/>
          <w:lang w:val="uk-UA"/>
        </w:rPr>
        <w:t xml:space="preserve">№ </w:t>
      </w:r>
      <w:r w:rsidR="00E437DE" w:rsidRPr="0028014D">
        <w:rPr>
          <w:rFonts w:ascii="Times New Roman" w:hAnsi="Times New Roman"/>
          <w:noProof/>
          <w:sz w:val="28"/>
          <w:szCs w:val="28"/>
          <w:lang w:val="uk-UA"/>
        </w:rPr>
        <w:t>2571/2дп/15-20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яким</w:t>
      </w:r>
      <w:r w:rsidRPr="00084A26">
        <w:rPr>
          <w:rStyle w:val="FontStyle14"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>притягнуто до дисциплінарної відповід</w:t>
      </w:r>
      <w:r w:rsidR="008871DB">
        <w:rPr>
          <w:rFonts w:ascii="Times New Roman" w:hAnsi="Times New Roman"/>
          <w:bCs/>
          <w:sz w:val="28"/>
          <w:szCs w:val="28"/>
          <w:lang w:val="uk-UA"/>
        </w:rPr>
        <w:t>альності</w:t>
      </w:r>
      <w:r w:rsidR="00E437D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, в тому числі,</w:t>
      </w:r>
      <w:r w:rsidR="00E437DE"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суддю</w:t>
      </w:r>
      <w:r w:rsidR="00E437DE"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37DE" w:rsidRPr="0028014D">
        <w:rPr>
          <w:rFonts w:ascii="Times New Roman" w:hAnsi="Times New Roman"/>
          <w:sz w:val="28"/>
          <w:szCs w:val="28"/>
          <w:lang w:val="uk-UA"/>
        </w:rPr>
        <w:t>Сумського апеляційного суду Олійника В.Б.</w:t>
      </w:r>
      <w:r w:rsidR="00E437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71DB">
        <w:rPr>
          <w:rFonts w:ascii="Times New Roman" w:hAnsi="Times New Roman"/>
          <w:bCs/>
          <w:sz w:val="28"/>
          <w:szCs w:val="28"/>
          <w:lang w:val="uk-UA"/>
        </w:rPr>
        <w:t>та застосовано до н</w:t>
      </w:r>
      <w:r w:rsidR="00E437DE">
        <w:rPr>
          <w:rFonts w:ascii="Times New Roman" w:hAnsi="Times New Roman"/>
          <w:bCs/>
          <w:sz w:val="28"/>
          <w:szCs w:val="28"/>
          <w:lang w:val="uk-UA"/>
        </w:rPr>
        <w:t>ього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дисциплінарне стягнення у виді </w:t>
      </w:r>
      <w:r w:rsidR="00C97AF5" w:rsidRPr="00084A26">
        <w:rPr>
          <w:rFonts w:ascii="Times New Roman" w:hAnsi="Times New Roman"/>
          <w:sz w:val="28"/>
          <w:szCs w:val="28"/>
          <w:lang w:val="uk-UA"/>
        </w:rPr>
        <w:t>попередження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37DE">
        <w:rPr>
          <w:rFonts w:ascii="Times New Roman" w:hAnsi="Times New Roman"/>
          <w:sz w:val="28"/>
          <w:szCs w:val="28"/>
          <w:lang w:val="uk-UA"/>
        </w:rPr>
        <w:t>Другою</w:t>
      </w:r>
      <w:r w:rsidR="00C97AF5"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Дисциплінарною палатою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>ухвален</w:t>
      </w:r>
      <w:r w:rsidR="00475C03">
        <w:rPr>
          <w:rFonts w:ascii="Times New Roman" w:hAnsi="Times New Roman"/>
          <w:bCs/>
          <w:sz w:val="28"/>
          <w:szCs w:val="28"/>
          <w:lang w:val="uk-UA"/>
        </w:rPr>
        <w:t>о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41C31" w:rsidRPr="0028014D">
        <w:rPr>
          <w:rFonts w:ascii="Times New Roman" w:hAnsi="Times New Roman"/>
          <w:noProof/>
          <w:sz w:val="28"/>
          <w:szCs w:val="28"/>
          <w:lang w:val="uk-UA"/>
        </w:rPr>
        <w:t>7 вересня</w:t>
      </w:r>
      <w:r w:rsidR="009570A4">
        <w:rPr>
          <w:rFonts w:ascii="Times New Roman" w:hAnsi="Times New Roman"/>
          <w:bCs/>
          <w:sz w:val="28"/>
          <w:szCs w:val="28"/>
          <w:lang w:val="uk-UA"/>
        </w:rPr>
        <w:t xml:space="preserve">                    2020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 року.</w:t>
      </w:r>
    </w:p>
    <w:p w:rsidR="00DA5CA5" w:rsidRPr="000E19DE" w:rsidRDefault="00DA5CA5" w:rsidP="00D1365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>Таким чином, останній день строку, п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ротягом якого </w:t>
      </w:r>
      <w:r w:rsidR="009570A4">
        <w:rPr>
          <w:rFonts w:ascii="Times New Roman" w:eastAsiaTheme="minorHAnsi" w:hAnsi="Times New Roman"/>
          <w:sz w:val="28"/>
          <w:szCs w:val="28"/>
          <w:lang w:val="uk-UA"/>
        </w:rPr>
        <w:t>могла бути подана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скарг</w:t>
      </w:r>
      <w:r w:rsidR="009570A4">
        <w:rPr>
          <w:rFonts w:ascii="Times New Roman" w:eastAsiaTheme="minorHAnsi" w:hAnsi="Times New Roman"/>
          <w:sz w:val="28"/>
          <w:szCs w:val="28"/>
          <w:lang w:val="uk-UA"/>
        </w:rPr>
        <w:t>а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на рішення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r w:rsidR="00041C31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Другої</w:t>
      </w:r>
      <w:r w:rsidR="00C97AF5"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Дисциплінарної палати, – </w:t>
      </w:r>
      <w:r w:rsidR="00B51172">
        <w:rPr>
          <w:rFonts w:ascii="Times New Roman" w:hAnsi="Times New Roman"/>
          <w:noProof/>
          <w:sz w:val="28"/>
          <w:szCs w:val="28"/>
          <w:lang w:val="uk-UA"/>
        </w:rPr>
        <w:t>17</w:t>
      </w:r>
      <w:r w:rsidR="00A816A5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B51172">
        <w:rPr>
          <w:rFonts w:ascii="Times New Roman" w:hAnsi="Times New Roman"/>
          <w:noProof/>
          <w:sz w:val="28"/>
          <w:szCs w:val="28"/>
          <w:lang w:val="uk-UA"/>
        </w:rPr>
        <w:t>вересня</w:t>
      </w:r>
      <w:r w:rsidR="00AD37C6">
        <w:rPr>
          <w:rFonts w:ascii="Times New Roman" w:hAnsi="Times New Roman"/>
          <w:noProof/>
          <w:sz w:val="28"/>
          <w:szCs w:val="28"/>
          <w:lang w:val="uk-UA"/>
        </w:rPr>
        <w:t xml:space="preserve"> 20</w:t>
      </w:r>
      <w:r w:rsidR="00A816A5">
        <w:rPr>
          <w:rFonts w:ascii="Times New Roman" w:hAnsi="Times New Roman"/>
          <w:noProof/>
          <w:sz w:val="28"/>
          <w:szCs w:val="28"/>
          <w:lang w:val="uk-UA"/>
        </w:rPr>
        <w:t>20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 року</w:t>
      </w:r>
      <w:r w:rsidR="00A816A5">
        <w:rPr>
          <w:rFonts w:ascii="Times New Roman" w:hAnsi="Times New Roman"/>
          <w:noProof/>
          <w:sz w:val="28"/>
          <w:szCs w:val="28"/>
          <w:lang w:val="uk-UA"/>
        </w:rPr>
        <w:t xml:space="preserve">, проте </w:t>
      </w:r>
      <w:r w:rsidR="00A816A5" w:rsidRPr="00084A26">
        <w:rPr>
          <w:rFonts w:ascii="Times New Roman" w:hAnsi="Times New Roman"/>
          <w:bCs/>
          <w:sz w:val="28"/>
          <w:szCs w:val="28"/>
          <w:lang w:val="uk-UA"/>
        </w:rPr>
        <w:t xml:space="preserve">скарга </w:t>
      </w:r>
      <w:r w:rsidR="00A816A5">
        <w:rPr>
          <w:rFonts w:ascii="Times New Roman" w:hAnsi="Times New Roman"/>
          <w:bCs/>
          <w:sz w:val="28"/>
          <w:szCs w:val="28"/>
          <w:lang w:val="uk-UA"/>
        </w:rPr>
        <w:t>на</w:t>
      </w:r>
      <w:r w:rsidR="00A816A5" w:rsidRPr="00620F0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816A5" w:rsidRPr="00620F0A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рішення </w:t>
      </w:r>
      <w:r w:rsidR="00B51172">
        <w:rPr>
          <w:rFonts w:ascii="Times New Roman" w:eastAsia="Calibri" w:hAnsi="Times New Roman"/>
          <w:sz w:val="28"/>
          <w:szCs w:val="28"/>
          <w:lang w:val="uk-UA"/>
        </w:rPr>
        <w:t>Другої</w:t>
      </w:r>
      <w:r w:rsidR="00A816A5" w:rsidRPr="00620F0A">
        <w:rPr>
          <w:rFonts w:ascii="Times New Roman" w:eastAsia="Calibri" w:hAnsi="Times New Roman"/>
          <w:sz w:val="28"/>
          <w:szCs w:val="28"/>
          <w:lang w:val="uk-UA"/>
        </w:rPr>
        <w:t xml:space="preserve"> Дисциплінарної палати від </w:t>
      </w:r>
      <w:r w:rsidR="00B51172">
        <w:rPr>
          <w:rFonts w:ascii="Times New Roman" w:hAnsi="Times New Roman"/>
          <w:noProof/>
          <w:sz w:val="28"/>
          <w:szCs w:val="28"/>
          <w:lang w:val="uk-UA"/>
        </w:rPr>
        <w:t>7 вересня</w:t>
      </w:r>
      <w:r w:rsidR="00A816A5" w:rsidRPr="00620F0A">
        <w:rPr>
          <w:rFonts w:ascii="Times New Roman" w:hAnsi="Times New Roman"/>
          <w:noProof/>
          <w:sz w:val="28"/>
          <w:szCs w:val="28"/>
          <w:lang w:val="uk-UA"/>
        </w:rPr>
        <w:t xml:space="preserve"> 2020 року</w:t>
      </w:r>
      <w:r w:rsidR="00A816A5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885C69">
        <w:rPr>
          <w:rFonts w:ascii="Times New Roman" w:hAnsi="Times New Roman"/>
          <w:noProof/>
          <w:sz w:val="28"/>
          <w:szCs w:val="28"/>
          <w:lang w:val="uk-UA"/>
        </w:rPr>
        <w:t xml:space="preserve">               </w:t>
      </w:r>
      <w:r w:rsidR="00A816A5" w:rsidRPr="00620F0A">
        <w:rPr>
          <w:rFonts w:ascii="Times New Roman" w:hAnsi="Times New Roman"/>
          <w:noProof/>
          <w:sz w:val="28"/>
          <w:szCs w:val="28"/>
          <w:lang w:val="uk-UA"/>
        </w:rPr>
        <w:t xml:space="preserve">№ </w:t>
      </w:r>
      <w:r w:rsidR="00B51172" w:rsidRPr="0028014D">
        <w:rPr>
          <w:rFonts w:ascii="Times New Roman" w:hAnsi="Times New Roman"/>
          <w:noProof/>
          <w:sz w:val="28"/>
          <w:szCs w:val="28"/>
          <w:lang w:val="uk-UA"/>
        </w:rPr>
        <w:t xml:space="preserve">2571/2дп/15-20 </w:t>
      </w:r>
      <w:r w:rsidR="00885C69" w:rsidRPr="00620F0A">
        <w:rPr>
          <w:rFonts w:ascii="Times New Roman" w:hAnsi="Times New Roman"/>
          <w:sz w:val="28"/>
          <w:szCs w:val="28"/>
          <w:lang w:val="uk-UA"/>
        </w:rPr>
        <w:t>судд</w:t>
      </w:r>
      <w:r w:rsidR="00B51172">
        <w:rPr>
          <w:rFonts w:ascii="Times New Roman" w:hAnsi="Times New Roman"/>
          <w:sz w:val="28"/>
          <w:szCs w:val="28"/>
          <w:lang w:val="uk-UA"/>
        </w:rPr>
        <w:t>ею</w:t>
      </w:r>
      <w:r w:rsidR="00885C69" w:rsidRPr="00620F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1172" w:rsidRPr="0028014D">
        <w:rPr>
          <w:rFonts w:ascii="Times New Roman" w:hAnsi="Times New Roman"/>
          <w:sz w:val="28"/>
          <w:szCs w:val="28"/>
          <w:lang w:val="uk-UA"/>
        </w:rPr>
        <w:t>Сумського апеляційного суду Олійник</w:t>
      </w:r>
      <w:r w:rsidR="00B51172">
        <w:rPr>
          <w:rFonts w:ascii="Times New Roman" w:hAnsi="Times New Roman"/>
          <w:sz w:val="28"/>
          <w:szCs w:val="28"/>
          <w:lang w:val="uk-UA"/>
        </w:rPr>
        <w:t>ом</w:t>
      </w:r>
      <w:r w:rsidR="00B51172" w:rsidRPr="0028014D">
        <w:rPr>
          <w:rFonts w:ascii="Times New Roman" w:hAnsi="Times New Roman"/>
          <w:sz w:val="28"/>
          <w:szCs w:val="28"/>
          <w:lang w:val="uk-UA"/>
        </w:rPr>
        <w:t xml:space="preserve"> В.Б.</w:t>
      </w:r>
      <w:r w:rsidR="00B51172" w:rsidRPr="0028014D">
        <w:rPr>
          <w:rStyle w:val="FontStyle14"/>
          <w:sz w:val="28"/>
          <w:szCs w:val="28"/>
          <w:lang w:val="uk-UA"/>
        </w:rPr>
        <w:t xml:space="preserve"> </w:t>
      </w:r>
      <w:r w:rsidR="00885C69">
        <w:rPr>
          <w:rStyle w:val="FontStyle14"/>
          <w:sz w:val="28"/>
          <w:szCs w:val="28"/>
          <w:lang w:val="uk-UA"/>
        </w:rPr>
        <w:t xml:space="preserve">подана </w:t>
      </w:r>
      <w:r w:rsidR="00DE67BF">
        <w:rPr>
          <w:rStyle w:val="FontStyle14"/>
          <w:sz w:val="28"/>
          <w:szCs w:val="28"/>
          <w:lang w:val="uk-UA"/>
        </w:rPr>
        <w:t xml:space="preserve">29 </w:t>
      </w:r>
      <w:r w:rsidR="00DE67BF" w:rsidRPr="000E19DE">
        <w:rPr>
          <w:rStyle w:val="FontStyle14"/>
          <w:sz w:val="28"/>
          <w:szCs w:val="28"/>
          <w:lang w:val="uk-UA"/>
        </w:rPr>
        <w:t>вересня</w:t>
      </w:r>
      <w:r w:rsidR="00885C69" w:rsidRPr="000E19DE">
        <w:rPr>
          <w:rStyle w:val="FontStyle14"/>
          <w:sz w:val="28"/>
          <w:szCs w:val="28"/>
          <w:lang w:val="uk-UA"/>
        </w:rPr>
        <w:t xml:space="preserve"> 2020 року</w:t>
      </w:r>
      <w:r w:rsidRPr="000E19DE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</w:p>
    <w:p w:rsidR="00DA5CA5" w:rsidRPr="000E19DE" w:rsidRDefault="00DA5CA5" w:rsidP="00D1365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1" w:name="n470"/>
      <w:bookmarkEnd w:id="1"/>
      <w:r w:rsidRPr="000E19DE">
        <w:rPr>
          <w:rFonts w:ascii="Times New Roman" w:hAnsi="Times New Roman"/>
          <w:sz w:val="28"/>
          <w:szCs w:val="28"/>
          <w:lang w:val="uk-UA" w:eastAsia="ru-RU"/>
        </w:rPr>
        <w:t xml:space="preserve">Отже, скаргу на зазначене рішення подано з порушенням строку, </w:t>
      </w:r>
      <w:r w:rsidRPr="000E19DE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встановленого статтею 51 Закону України «Про Вищу раду правосуддя». </w:t>
      </w:r>
    </w:p>
    <w:p w:rsidR="00D90631" w:rsidRPr="000E19DE" w:rsidRDefault="00AC390C" w:rsidP="00D1365E">
      <w:pPr>
        <w:pStyle w:val="Default"/>
        <w:ind w:right="-284" w:firstLine="709"/>
        <w:jc w:val="both"/>
        <w:rPr>
          <w:color w:val="auto"/>
          <w:sz w:val="28"/>
          <w:szCs w:val="28"/>
          <w:lang w:val="uk-UA"/>
        </w:rPr>
      </w:pPr>
      <w:r w:rsidRPr="000E19DE">
        <w:rPr>
          <w:bCs/>
          <w:sz w:val="28"/>
          <w:szCs w:val="28"/>
          <w:lang w:val="uk-UA"/>
        </w:rPr>
        <w:t>Разом із тим</w:t>
      </w:r>
      <w:r w:rsidR="00772F57" w:rsidRPr="000E19DE">
        <w:rPr>
          <w:bCs/>
          <w:sz w:val="28"/>
          <w:szCs w:val="28"/>
          <w:lang w:val="uk-UA"/>
        </w:rPr>
        <w:t xml:space="preserve"> у скарзі </w:t>
      </w:r>
      <w:r w:rsidR="00AF5C66" w:rsidRPr="000E19DE">
        <w:rPr>
          <w:sz w:val="28"/>
          <w:szCs w:val="28"/>
          <w:lang w:val="uk-UA"/>
        </w:rPr>
        <w:t>судд</w:t>
      </w:r>
      <w:r w:rsidR="00DE67BF" w:rsidRPr="000E19DE">
        <w:rPr>
          <w:sz w:val="28"/>
          <w:szCs w:val="28"/>
          <w:lang w:val="uk-UA"/>
        </w:rPr>
        <w:t>я</w:t>
      </w:r>
      <w:r w:rsidR="00AF5C66" w:rsidRPr="000E19DE">
        <w:rPr>
          <w:sz w:val="28"/>
          <w:szCs w:val="28"/>
          <w:lang w:val="uk-UA"/>
        </w:rPr>
        <w:t xml:space="preserve"> </w:t>
      </w:r>
      <w:r w:rsidR="00DE67BF" w:rsidRPr="000E19DE">
        <w:rPr>
          <w:sz w:val="28"/>
          <w:szCs w:val="28"/>
          <w:lang w:val="uk-UA"/>
        </w:rPr>
        <w:t>Сумського апеляційного суду Олійник В.Б</w:t>
      </w:r>
      <w:r w:rsidR="00AF5C66" w:rsidRPr="000E19DE">
        <w:rPr>
          <w:sz w:val="28"/>
          <w:szCs w:val="28"/>
          <w:lang w:val="uk-UA"/>
        </w:rPr>
        <w:t>.</w:t>
      </w:r>
      <w:r w:rsidR="00C97AF5" w:rsidRPr="000E19DE">
        <w:rPr>
          <w:bCs/>
          <w:sz w:val="28"/>
          <w:szCs w:val="28"/>
          <w:lang w:val="uk-UA"/>
        </w:rPr>
        <w:t xml:space="preserve"> зазнач</w:t>
      </w:r>
      <w:r w:rsidR="000E19DE">
        <w:rPr>
          <w:bCs/>
          <w:sz w:val="28"/>
          <w:szCs w:val="28"/>
          <w:lang w:val="uk-UA"/>
        </w:rPr>
        <w:t>ив, що</w:t>
      </w:r>
      <w:r w:rsidR="00D90631" w:rsidRPr="000E19DE">
        <w:rPr>
          <w:bCs/>
          <w:sz w:val="28"/>
          <w:szCs w:val="28"/>
          <w:lang w:val="uk-UA"/>
        </w:rPr>
        <w:t>, м</w:t>
      </w:r>
      <w:r w:rsidR="00D90631" w:rsidRPr="000E19DE">
        <w:rPr>
          <w:color w:val="auto"/>
          <w:sz w:val="28"/>
          <w:szCs w:val="28"/>
          <w:lang w:val="uk-UA"/>
        </w:rPr>
        <w:t>аючи намір оскаржити рішення Другої Дисциплінарної палати від 7 вересня 2020 року,</w:t>
      </w:r>
      <w:r w:rsidR="0035019A">
        <w:rPr>
          <w:color w:val="auto"/>
          <w:sz w:val="28"/>
          <w:szCs w:val="28"/>
          <w:lang w:val="uk-UA"/>
        </w:rPr>
        <w:t xml:space="preserve"> </w:t>
      </w:r>
      <w:r w:rsidR="00D90631" w:rsidRPr="000E19DE">
        <w:rPr>
          <w:color w:val="auto"/>
          <w:sz w:val="28"/>
          <w:szCs w:val="28"/>
          <w:lang w:val="uk-UA"/>
        </w:rPr>
        <w:t xml:space="preserve">17 вересня 2020 року він з дотриманням встановленого статтею 51 Закону України «Про Вищу раду правосуддя» десятиденного строку подав до Вищої ради правосуддя скаргу. У подальшому, 21 вересня 2020 року, ним подано доповнення до скарги на рішення Другої Дисциплінарної палати. Скарга та доповнення до неї були підписані ним власноручно та </w:t>
      </w:r>
      <w:r w:rsidR="006068AE">
        <w:rPr>
          <w:color w:val="auto"/>
          <w:sz w:val="28"/>
          <w:szCs w:val="28"/>
          <w:lang w:val="uk-UA"/>
        </w:rPr>
        <w:t>надіслані</w:t>
      </w:r>
      <w:r w:rsidR="00D90631" w:rsidRPr="000E19DE">
        <w:rPr>
          <w:color w:val="auto"/>
          <w:sz w:val="28"/>
          <w:szCs w:val="28"/>
          <w:lang w:val="uk-UA"/>
        </w:rPr>
        <w:t xml:space="preserve"> на електронну пошту Вищої ради правосуддя з електронної поштової скриньки Сумського апеляційного суду. </w:t>
      </w:r>
    </w:p>
    <w:p w:rsidR="00D90631" w:rsidRPr="000E19DE" w:rsidRDefault="00D90631" w:rsidP="00D1365E">
      <w:pPr>
        <w:pStyle w:val="Default"/>
        <w:ind w:right="-284" w:firstLine="709"/>
        <w:jc w:val="both"/>
        <w:rPr>
          <w:color w:val="auto"/>
          <w:sz w:val="28"/>
          <w:szCs w:val="28"/>
          <w:lang w:val="uk-UA"/>
        </w:rPr>
      </w:pPr>
      <w:r w:rsidRPr="000E19DE">
        <w:rPr>
          <w:color w:val="auto"/>
          <w:sz w:val="28"/>
          <w:szCs w:val="28"/>
          <w:lang w:val="uk-UA"/>
        </w:rPr>
        <w:t xml:space="preserve">Як пояснив суддя, вказаний варіант </w:t>
      </w:r>
      <w:r w:rsidR="00720024">
        <w:rPr>
          <w:color w:val="auto"/>
          <w:sz w:val="28"/>
          <w:szCs w:val="28"/>
          <w:lang w:val="uk-UA"/>
        </w:rPr>
        <w:t>надсилання</w:t>
      </w:r>
      <w:r w:rsidRPr="000E19DE">
        <w:rPr>
          <w:color w:val="auto"/>
          <w:sz w:val="28"/>
          <w:szCs w:val="28"/>
          <w:lang w:val="uk-UA"/>
        </w:rPr>
        <w:t xml:space="preserve"> скарги та доповнення до неї був обраний з огляду на те, що пояснення на дисциплінарну скаргу та на ухвалу Другої Дисциплінарної палати Вищої ради правосуддя про відкриття дисциплінарної справи за запитами Другої Дисциплінарної палати Вищої ради правосуддя </w:t>
      </w:r>
      <w:r w:rsidR="006068AE">
        <w:rPr>
          <w:color w:val="auto"/>
          <w:sz w:val="28"/>
          <w:szCs w:val="28"/>
          <w:lang w:val="uk-UA"/>
        </w:rPr>
        <w:t>надсилав</w:t>
      </w:r>
      <w:r w:rsidRPr="000E19DE">
        <w:rPr>
          <w:color w:val="auto"/>
          <w:sz w:val="28"/>
          <w:szCs w:val="28"/>
          <w:lang w:val="uk-UA"/>
        </w:rPr>
        <w:t xml:space="preserve"> саме таким чином. При цьому подані ним пояснення беззастережно приймались Другою Дисциплінарною палатою Вищої ради правосуддя, зокрема, без зауважень щодо надіслання їх без застосування електронного цифрового підпису.</w:t>
      </w:r>
    </w:p>
    <w:p w:rsidR="00D90631" w:rsidRPr="000E19DE" w:rsidRDefault="00720024" w:rsidP="00D1365E">
      <w:pPr>
        <w:pStyle w:val="Default"/>
        <w:ind w:right="-284"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Водночас</w:t>
      </w:r>
      <w:r w:rsidR="00D90631" w:rsidRPr="000E19DE">
        <w:rPr>
          <w:color w:val="auto"/>
          <w:sz w:val="28"/>
          <w:szCs w:val="28"/>
          <w:lang w:val="uk-UA"/>
        </w:rPr>
        <w:t xml:space="preserve"> ухвалою члена Вищої ради правосуддя Краснощокової Н.С. </w:t>
      </w:r>
      <w:r>
        <w:rPr>
          <w:color w:val="auto"/>
          <w:sz w:val="28"/>
          <w:szCs w:val="28"/>
          <w:lang w:val="uk-UA"/>
        </w:rPr>
        <w:t xml:space="preserve">          </w:t>
      </w:r>
      <w:r w:rsidR="00D90631" w:rsidRPr="000E19DE">
        <w:rPr>
          <w:color w:val="auto"/>
          <w:sz w:val="28"/>
          <w:szCs w:val="28"/>
          <w:lang w:val="uk-UA"/>
        </w:rPr>
        <w:t>від 21 вересня 2020 року № 4822/0/18-20 подана суддею Олійником В.Б. скарга на рішення Другої Дисциплінарної палати Вищої ради правосуддя від 7 вересня         2020 року № 2571/2дп/15-20 залишена без розгляду та повернена судді з підстав порушення встановленого порядку, оскільки не містила електронного цифрового підпису судді.</w:t>
      </w:r>
    </w:p>
    <w:p w:rsidR="00D90631" w:rsidRPr="000E19DE" w:rsidRDefault="00D90631" w:rsidP="00D1365E">
      <w:pPr>
        <w:widowControl w:val="0"/>
        <w:spacing w:after="0" w:line="240" w:lineRule="auto"/>
        <w:ind w:right="-284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E19DE">
        <w:rPr>
          <w:rFonts w:ascii="Times New Roman" w:hAnsi="Times New Roman"/>
          <w:sz w:val="28"/>
          <w:szCs w:val="28"/>
          <w:lang w:val="uk-UA"/>
        </w:rPr>
        <w:t xml:space="preserve">З огляду на вказане суддя Сумського апеляційного суду Олійник В.Б. просив поновити йому строк </w:t>
      </w:r>
      <w:r w:rsidR="002F0FEE">
        <w:rPr>
          <w:rFonts w:ascii="Times New Roman" w:hAnsi="Times New Roman"/>
          <w:sz w:val="28"/>
          <w:szCs w:val="28"/>
          <w:lang w:val="uk-UA"/>
        </w:rPr>
        <w:t>для</w:t>
      </w:r>
      <w:r w:rsidRPr="000E19DE">
        <w:rPr>
          <w:rFonts w:ascii="Times New Roman" w:hAnsi="Times New Roman"/>
          <w:sz w:val="28"/>
          <w:szCs w:val="28"/>
          <w:lang w:val="uk-UA"/>
        </w:rPr>
        <w:t xml:space="preserve"> пода</w:t>
      </w:r>
      <w:r w:rsidR="002F0FEE">
        <w:rPr>
          <w:rFonts w:ascii="Times New Roman" w:hAnsi="Times New Roman"/>
          <w:sz w:val="28"/>
          <w:szCs w:val="28"/>
          <w:lang w:val="uk-UA"/>
        </w:rPr>
        <w:t>ння</w:t>
      </w:r>
      <w:r w:rsidRPr="000E19DE">
        <w:rPr>
          <w:rFonts w:ascii="Times New Roman" w:hAnsi="Times New Roman"/>
          <w:sz w:val="28"/>
          <w:szCs w:val="28"/>
          <w:lang w:val="uk-UA"/>
        </w:rPr>
        <w:t xml:space="preserve"> скарги</w:t>
      </w:r>
      <w:r w:rsidRPr="000E19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на рішення Дисциплінарної палати</w:t>
      </w:r>
      <w:r w:rsidRPr="000E19DE">
        <w:rPr>
          <w:rFonts w:ascii="Times New Roman" w:hAnsi="Times New Roman"/>
          <w:sz w:val="28"/>
          <w:szCs w:val="28"/>
          <w:lang w:val="uk-UA"/>
        </w:rPr>
        <w:t xml:space="preserve"> як такий, що на момент пода</w:t>
      </w:r>
      <w:r w:rsidR="002F0FEE">
        <w:rPr>
          <w:rFonts w:ascii="Times New Roman" w:hAnsi="Times New Roman"/>
          <w:sz w:val="28"/>
          <w:szCs w:val="28"/>
          <w:lang w:val="uk-UA"/>
        </w:rPr>
        <w:t>ння</w:t>
      </w:r>
      <w:r w:rsidRPr="000E19DE">
        <w:rPr>
          <w:rFonts w:ascii="Times New Roman" w:hAnsi="Times New Roman"/>
          <w:sz w:val="28"/>
          <w:szCs w:val="28"/>
          <w:lang w:val="uk-UA"/>
        </w:rPr>
        <w:t xml:space="preserve"> скарги із використанням електронного цифрового підпису та на</w:t>
      </w:r>
      <w:r w:rsidR="002F0FEE">
        <w:rPr>
          <w:rFonts w:ascii="Times New Roman" w:hAnsi="Times New Roman"/>
          <w:sz w:val="28"/>
          <w:szCs w:val="28"/>
          <w:lang w:val="uk-UA"/>
        </w:rPr>
        <w:t>дсилання</w:t>
      </w:r>
      <w:r w:rsidRPr="000E19DE">
        <w:rPr>
          <w:rFonts w:ascii="Times New Roman" w:hAnsi="Times New Roman"/>
          <w:sz w:val="28"/>
          <w:szCs w:val="28"/>
          <w:lang w:val="uk-UA"/>
        </w:rPr>
        <w:t xml:space="preserve"> її оригіналу до Вищої ради правосуддя засобами поштового зв’язку (29 вересня 2020 року) пропущений з поважних причин.</w:t>
      </w:r>
    </w:p>
    <w:p w:rsidR="00D90631" w:rsidRPr="000E19DE" w:rsidRDefault="00D90631" w:rsidP="00D1365E">
      <w:pPr>
        <w:tabs>
          <w:tab w:val="left" w:pos="4962"/>
        </w:tabs>
        <w:spacing w:after="0" w:line="240" w:lineRule="auto"/>
        <w:ind w:right="-284"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E19DE">
        <w:rPr>
          <w:rFonts w:ascii="Times New Roman" w:eastAsiaTheme="minorHAnsi" w:hAnsi="Times New Roman"/>
          <w:sz w:val="28"/>
          <w:szCs w:val="28"/>
          <w:lang w:val="uk-UA"/>
        </w:rPr>
        <w:t>Відповідно до абзацу другого пункту 13.7 Регламенту Вищої ради правосуддя, якщо скарга подана з пропуском строку на оскарження рішення Дисциплінарної палати Вищої ради правосуддя і особа, яка її подала, порушує питання про поновлення цього строку, доповідач у висновку зазначає про наявність чи відсутність підстав для поновлення строку.</w:t>
      </w:r>
    </w:p>
    <w:p w:rsidR="00D90631" w:rsidRPr="000E19DE" w:rsidRDefault="00D90631" w:rsidP="00D1365E">
      <w:pPr>
        <w:widowControl w:val="0"/>
        <w:spacing w:after="0" w:line="240" w:lineRule="auto"/>
        <w:ind w:right="-284"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E19DE">
        <w:rPr>
          <w:rFonts w:ascii="Times New Roman" w:eastAsiaTheme="minorHAnsi" w:hAnsi="Times New Roman"/>
          <w:sz w:val="28"/>
          <w:szCs w:val="28"/>
          <w:lang w:val="uk-UA"/>
        </w:rPr>
        <w:t>Вища рада правосуддя більшістю членів Вищої ради правосуддя, які беруть участь у засіданні, може поновити особі, яка подала скаргу, строк для оскарження рішення Дисциплінарної палати Вищої ради правосуддя, якщо визнає, що він був пропущений з поважних причин (пункт 13.8 Регламенту Вищої ради правосуддя).</w:t>
      </w:r>
    </w:p>
    <w:p w:rsidR="00D90631" w:rsidRPr="000E19DE" w:rsidRDefault="00B90D48" w:rsidP="00D1365E">
      <w:pPr>
        <w:widowControl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0A30">
        <w:rPr>
          <w:rFonts w:ascii="Times New Roman" w:eastAsiaTheme="minorHAnsi" w:hAnsi="Times New Roman"/>
          <w:sz w:val="28"/>
          <w:szCs w:val="28"/>
          <w:lang w:val="uk-UA"/>
        </w:rPr>
        <w:t xml:space="preserve">Вищою </w:t>
      </w:r>
      <w:r>
        <w:rPr>
          <w:rFonts w:ascii="Times New Roman" w:eastAsiaTheme="minorHAnsi" w:hAnsi="Times New Roman"/>
          <w:sz w:val="28"/>
          <w:szCs w:val="28"/>
          <w:lang w:val="uk-UA"/>
        </w:rPr>
        <w:t>радою правосуддя встановлено</w:t>
      </w:r>
      <w:r w:rsidR="00D90631" w:rsidRPr="000E19DE">
        <w:rPr>
          <w:rFonts w:ascii="Times New Roman" w:eastAsiaTheme="minorHAnsi" w:hAnsi="Times New Roman"/>
          <w:sz w:val="28"/>
          <w:szCs w:val="28"/>
          <w:lang w:val="uk-UA"/>
        </w:rPr>
        <w:t xml:space="preserve">, що </w:t>
      </w:r>
      <w:r w:rsidR="00D90631" w:rsidRPr="000E19DE">
        <w:rPr>
          <w:rFonts w:ascii="Times New Roman" w:hAnsi="Times New Roman"/>
          <w:sz w:val="28"/>
          <w:szCs w:val="28"/>
          <w:lang w:val="uk-UA"/>
        </w:rPr>
        <w:t>17 вересня 2020 року</w:t>
      </w:r>
      <w:r w:rsidR="00D90631" w:rsidRPr="000E19DE">
        <w:rPr>
          <w:rFonts w:ascii="Times New Roman" w:eastAsiaTheme="minorHAnsi" w:hAnsi="Times New Roman"/>
          <w:sz w:val="28"/>
          <w:szCs w:val="28"/>
          <w:lang w:val="uk-UA"/>
        </w:rPr>
        <w:t xml:space="preserve">, тобто із дотриманням визначеного статтею 51 </w:t>
      </w:r>
      <w:r w:rsidR="00D90631" w:rsidRPr="000E19DE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«Про Вищу раду правосуддя» </w:t>
      </w:r>
      <w:r w:rsidR="00D90631" w:rsidRPr="000E19DE">
        <w:rPr>
          <w:rFonts w:ascii="Times New Roman" w:eastAsiaTheme="minorHAnsi" w:hAnsi="Times New Roman"/>
          <w:sz w:val="28"/>
          <w:szCs w:val="28"/>
          <w:lang w:val="uk-UA"/>
        </w:rPr>
        <w:t xml:space="preserve">строку оскарження рішення </w:t>
      </w:r>
      <w:r w:rsidR="00D90631" w:rsidRPr="000E19DE">
        <w:rPr>
          <w:rFonts w:ascii="Times New Roman" w:eastAsia="Calibri" w:hAnsi="Times New Roman"/>
          <w:sz w:val="28"/>
          <w:szCs w:val="28"/>
          <w:lang w:val="uk-UA"/>
        </w:rPr>
        <w:t xml:space="preserve">Другої Дисциплінарної палати Вищої ради правосуддя від </w:t>
      </w:r>
      <w:r w:rsidR="00D90631" w:rsidRPr="000E19DE">
        <w:rPr>
          <w:rFonts w:ascii="Times New Roman" w:hAnsi="Times New Roman"/>
          <w:noProof/>
          <w:sz w:val="28"/>
          <w:szCs w:val="28"/>
          <w:lang w:val="uk-UA"/>
        </w:rPr>
        <w:t>7 вересня 2020 року № 2571/2дп/15-20</w:t>
      </w:r>
      <w:r w:rsidR="004B1575">
        <w:rPr>
          <w:rFonts w:ascii="Times New Roman" w:hAnsi="Times New Roman"/>
          <w:noProof/>
          <w:sz w:val="28"/>
          <w:szCs w:val="28"/>
          <w:lang w:val="uk-UA"/>
        </w:rPr>
        <w:t>,</w:t>
      </w:r>
      <w:r w:rsidR="00D90631" w:rsidRPr="000E19DE">
        <w:rPr>
          <w:rFonts w:ascii="Times New Roman" w:hAnsi="Times New Roman"/>
          <w:sz w:val="28"/>
          <w:szCs w:val="28"/>
          <w:lang w:val="uk-UA"/>
        </w:rPr>
        <w:t xml:space="preserve"> суддя Сумського апеляційного суду Олійник В.Б. звернувся до Вищої ради правосуддя </w:t>
      </w:r>
      <w:r w:rsidR="004B1575">
        <w:rPr>
          <w:rFonts w:ascii="Times New Roman" w:hAnsi="Times New Roman"/>
          <w:sz w:val="28"/>
          <w:szCs w:val="28"/>
          <w:lang w:val="uk-UA"/>
        </w:rPr>
        <w:t>зі</w:t>
      </w:r>
      <w:r w:rsidR="00D90631" w:rsidRPr="000E19DE">
        <w:rPr>
          <w:rFonts w:ascii="Times New Roman" w:hAnsi="Times New Roman"/>
          <w:sz w:val="28"/>
          <w:szCs w:val="28"/>
          <w:lang w:val="uk-UA"/>
        </w:rPr>
        <w:t xml:space="preserve"> скаргою на вказане рішення, яку ухвалою члена Вищої ради правосуддя                 Краснощокової Н.С. від 21 вересня 2020 року № 4822/0/18-20 залишено без розгляду та повернено </w:t>
      </w:r>
      <w:r w:rsidR="00D90631" w:rsidRPr="000E19DE">
        <w:rPr>
          <w:rFonts w:ascii="Times New Roman" w:hAnsi="Times New Roman"/>
          <w:sz w:val="28"/>
          <w:szCs w:val="28"/>
          <w:lang w:val="uk-UA"/>
        </w:rPr>
        <w:lastRenderedPageBreak/>
        <w:t xml:space="preserve">судді з тих підстав, що скарга подана із порушенням встановленого порядку (не містила електронного цифрового підпису судді). </w:t>
      </w:r>
      <w:r w:rsidR="004B1575">
        <w:rPr>
          <w:rFonts w:ascii="Times New Roman" w:hAnsi="Times New Roman"/>
          <w:sz w:val="28"/>
          <w:szCs w:val="28"/>
          <w:lang w:val="uk-UA"/>
        </w:rPr>
        <w:t>Водночас</w:t>
      </w:r>
      <w:r w:rsidR="00D90631" w:rsidRPr="000E19DE">
        <w:rPr>
          <w:rFonts w:ascii="Times New Roman" w:hAnsi="Times New Roman"/>
          <w:sz w:val="28"/>
          <w:szCs w:val="28"/>
          <w:lang w:val="uk-UA"/>
        </w:rPr>
        <w:t xml:space="preserve"> із матеріалів дисциплінарної справи стосовно суддів Сумського апеляційного суду Матуса В.В., Рунова В.Ю., Олійника В.Б. встановлено, що               31 серпня 2020 року на електрон</w:t>
      </w:r>
      <w:r w:rsidR="004B1575">
        <w:rPr>
          <w:rFonts w:ascii="Times New Roman" w:hAnsi="Times New Roman"/>
          <w:sz w:val="28"/>
          <w:szCs w:val="28"/>
          <w:lang w:val="uk-UA"/>
        </w:rPr>
        <w:t xml:space="preserve">ну пошту Вищої ради правосуддя </w:t>
      </w:r>
      <w:r w:rsidR="00D90631" w:rsidRPr="000E19DE">
        <w:rPr>
          <w:rFonts w:ascii="Times New Roman" w:hAnsi="Times New Roman"/>
          <w:sz w:val="28"/>
          <w:szCs w:val="28"/>
          <w:lang w:val="uk-UA"/>
        </w:rPr>
        <w:t>з електронної пошти Сумського апеляційного суду надійшла</w:t>
      </w:r>
      <w:r w:rsidR="002F1C01">
        <w:rPr>
          <w:rFonts w:ascii="Times New Roman" w:hAnsi="Times New Roman"/>
          <w:sz w:val="28"/>
          <w:szCs w:val="28"/>
          <w:lang w:val="uk-UA"/>
        </w:rPr>
        <w:t>, зокрема,</w:t>
      </w:r>
      <w:r w:rsidR="00D90631" w:rsidRPr="000E19DE">
        <w:rPr>
          <w:rFonts w:ascii="Times New Roman" w:hAnsi="Times New Roman"/>
          <w:sz w:val="28"/>
          <w:szCs w:val="28"/>
          <w:lang w:val="uk-UA"/>
        </w:rPr>
        <w:t xml:space="preserve"> заява судді </w:t>
      </w:r>
      <w:r w:rsidR="002F1C01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D90631" w:rsidRPr="000E19DE">
        <w:rPr>
          <w:rFonts w:ascii="Times New Roman" w:hAnsi="Times New Roman"/>
          <w:sz w:val="28"/>
          <w:szCs w:val="28"/>
          <w:lang w:val="uk-UA"/>
        </w:rPr>
        <w:t>Олійника В.Б., як</w:t>
      </w:r>
      <w:r w:rsidR="004B1575">
        <w:rPr>
          <w:rFonts w:ascii="Times New Roman" w:hAnsi="Times New Roman"/>
          <w:sz w:val="28"/>
          <w:szCs w:val="28"/>
          <w:lang w:val="uk-UA"/>
        </w:rPr>
        <w:t>и</w:t>
      </w:r>
      <w:r w:rsidR="00D90631" w:rsidRPr="000E19DE">
        <w:rPr>
          <w:rFonts w:ascii="Times New Roman" w:hAnsi="Times New Roman"/>
          <w:sz w:val="28"/>
          <w:szCs w:val="28"/>
          <w:lang w:val="uk-UA"/>
        </w:rPr>
        <w:t>й просив дисциплінарну справу розглядати без його участі, повідомив, що підтримує надані ним пояснення по суті скарги та що права і обов’язки учасника дисциплінарної справи йому роз’яснено. Ця заява суддею була направлена до Вищої ради правосуддя без застосування електронного цифрового підпису</w:t>
      </w:r>
      <w:r w:rsidR="00A90FC8">
        <w:rPr>
          <w:rFonts w:ascii="Times New Roman" w:hAnsi="Times New Roman"/>
          <w:sz w:val="28"/>
          <w:szCs w:val="28"/>
          <w:lang w:val="uk-UA"/>
        </w:rPr>
        <w:t>,</w:t>
      </w:r>
      <w:r w:rsidR="00D90631" w:rsidRPr="000E19DE">
        <w:rPr>
          <w:rFonts w:ascii="Times New Roman" w:hAnsi="Times New Roman"/>
          <w:sz w:val="28"/>
          <w:szCs w:val="28"/>
          <w:lang w:val="uk-UA"/>
        </w:rPr>
        <w:t xml:space="preserve"> її враховано Дисциплінарною палатою під час вирішення питання щодо можливості розгляду дисциплінарної справи у засіданні 7 вересня 2020 року.</w:t>
      </w:r>
    </w:p>
    <w:p w:rsidR="00D90631" w:rsidRPr="000E19DE" w:rsidRDefault="00D90631" w:rsidP="00D1365E">
      <w:pPr>
        <w:widowControl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9DE">
        <w:rPr>
          <w:rFonts w:ascii="Times New Roman" w:hAnsi="Times New Roman"/>
          <w:sz w:val="28"/>
          <w:szCs w:val="28"/>
          <w:lang w:val="uk-UA"/>
        </w:rPr>
        <w:t>Вказане дає підстави для висновку, що 17 вересня 2020 року,</w:t>
      </w:r>
      <w:r w:rsidRPr="000E19D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0E19DE">
        <w:rPr>
          <w:rFonts w:ascii="Times New Roman" w:hAnsi="Times New Roman"/>
          <w:sz w:val="28"/>
          <w:szCs w:val="28"/>
          <w:lang w:val="uk-UA"/>
        </w:rPr>
        <w:t xml:space="preserve">звертаючись до Вищої ради правосуддя </w:t>
      </w:r>
      <w:r w:rsidR="00A90FC8">
        <w:rPr>
          <w:rFonts w:ascii="Times New Roman" w:hAnsi="Times New Roman"/>
          <w:sz w:val="28"/>
          <w:szCs w:val="28"/>
          <w:lang w:val="uk-UA"/>
        </w:rPr>
        <w:t>зі</w:t>
      </w:r>
      <w:r w:rsidRPr="000E19DE">
        <w:rPr>
          <w:rFonts w:ascii="Times New Roman" w:hAnsi="Times New Roman"/>
          <w:sz w:val="28"/>
          <w:szCs w:val="28"/>
          <w:lang w:val="uk-UA"/>
        </w:rPr>
        <w:t xml:space="preserve"> скаргою на </w:t>
      </w:r>
      <w:r w:rsidRPr="000E19DE">
        <w:rPr>
          <w:rFonts w:ascii="Times New Roman" w:eastAsiaTheme="minorHAnsi" w:hAnsi="Times New Roman"/>
          <w:sz w:val="28"/>
          <w:szCs w:val="28"/>
          <w:lang w:val="uk-UA"/>
        </w:rPr>
        <w:t xml:space="preserve">рішення </w:t>
      </w:r>
      <w:r w:rsidRPr="000E19DE">
        <w:rPr>
          <w:rFonts w:ascii="Times New Roman" w:eastAsia="Calibri" w:hAnsi="Times New Roman"/>
          <w:sz w:val="28"/>
          <w:szCs w:val="28"/>
          <w:lang w:val="uk-UA"/>
        </w:rPr>
        <w:t xml:space="preserve">Другої Дисциплінарної палати Вищої ради правосуддя від </w:t>
      </w:r>
      <w:r w:rsidRPr="000E19DE">
        <w:rPr>
          <w:rFonts w:ascii="Times New Roman" w:hAnsi="Times New Roman"/>
          <w:noProof/>
          <w:sz w:val="28"/>
          <w:szCs w:val="28"/>
          <w:lang w:val="uk-UA"/>
        </w:rPr>
        <w:t>7 вересня 2020 року № 2571/2дп/15-20</w:t>
      </w:r>
      <w:r w:rsidRPr="000E19DE">
        <w:rPr>
          <w:rFonts w:ascii="Times New Roman" w:hAnsi="Times New Roman"/>
          <w:sz w:val="28"/>
          <w:szCs w:val="28"/>
          <w:lang w:val="uk-UA"/>
        </w:rPr>
        <w:t xml:space="preserve"> без застосування електронного цифрового підпису, суддя Сумського апеляційного суду Олійник В.Б. мав обґрунтовані очікування, що таку скаргу буде прийнято до розгляду, оскільки її подано </w:t>
      </w:r>
      <w:r w:rsidRPr="000E19DE">
        <w:rPr>
          <w:rFonts w:ascii="Times New Roman" w:eastAsiaTheme="minorHAnsi" w:hAnsi="Times New Roman"/>
          <w:sz w:val="28"/>
          <w:szCs w:val="28"/>
          <w:lang w:val="uk-UA"/>
        </w:rPr>
        <w:t xml:space="preserve">з дотриманням визначеного статтею 51 </w:t>
      </w:r>
      <w:r w:rsidRPr="000E19DE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«Про Вищу раду правосуддя» </w:t>
      </w:r>
      <w:r w:rsidRPr="000E19DE">
        <w:rPr>
          <w:rFonts w:ascii="Times New Roman" w:eastAsiaTheme="minorHAnsi" w:hAnsi="Times New Roman"/>
          <w:sz w:val="28"/>
          <w:szCs w:val="28"/>
          <w:lang w:val="uk-UA"/>
        </w:rPr>
        <w:t xml:space="preserve">строку оскарження рішення </w:t>
      </w:r>
      <w:r w:rsidR="00A90FC8">
        <w:rPr>
          <w:rFonts w:ascii="Times New Roman" w:eastAsia="Calibri" w:hAnsi="Times New Roman"/>
          <w:sz w:val="28"/>
          <w:szCs w:val="28"/>
          <w:lang w:val="uk-UA"/>
        </w:rPr>
        <w:t>Д</w:t>
      </w:r>
      <w:r w:rsidRPr="000E19DE">
        <w:rPr>
          <w:rFonts w:ascii="Times New Roman" w:eastAsia="Calibri" w:hAnsi="Times New Roman"/>
          <w:sz w:val="28"/>
          <w:szCs w:val="28"/>
          <w:lang w:val="uk-UA"/>
        </w:rPr>
        <w:t>исциплінарної палати</w:t>
      </w:r>
      <w:r w:rsidRPr="000E19DE">
        <w:rPr>
          <w:rFonts w:ascii="Times New Roman" w:eastAsiaTheme="minorHAnsi" w:hAnsi="Times New Roman"/>
          <w:sz w:val="28"/>
          <w:szCs w:val="28"/>
          <w:lang w:val="uk-UA"/>
        </w:rPr>
        <w:t xml:space="preserve">, а тому подання скарги із дотриманням встановленого порядку, проте із порушенням зазначеного строку, що здійснено 29 вересня              2020 року, тобто після отримання ухвали </w:t>
      </w:r>
      <w:r w:rsidRPr="000E19DE">
        <w:rPr>
          <w:rFonts w:ascii="Times New Roman" w:hAnsi="Times New Roman"/>
          <w:sz w:val="28"/>
          <w:szCs w:val="28"/>
          <w:lang w:val="uk-UA"/>
        </w:rPr>
        <w:t>члена Вищої ради правосуддя Краснощокової Н.С. від 21 вересня 2020 року № 4822/0/18-20, слід вважати таким, що мало місце з поважних причин.</w:t>
      </w:r>
    </w:p>
    <w:p w:rsidR="00D90631" w:rsidRPr="000E19DE" w:rsidRDefault="00D90631" w:rsidP="00D1365E">
      <w:pPr>
        <w:pStyle w:val="a3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0E19DE">
        <w:rPr>
          <w:rFonts w:ascii="Times New Roman" w:hAnsi="Times New Roman"/>
          <w:sz w:val="28"/>
          <w:szCs w:val="28"/>
        </w:rPr>
        <w:t xml:space="preserve">Враховуючи наведене, </w:t>
      </w:r>
      <w:r w:rsidR="00B32A3B">
        <w:rPr>
          <w:rFonts w:ascii="Times New Roman" w:hAnsi="Times New Roman"/>
          <w:sz w:val="28"/>
          <w:szCs w:val="28"/>
        </w:rPr>
        <w:t>Вища рада правосуддя доходить висновку, що</w:t>
      </w:r>
      <w:r w:rsidRPr="000E19DE">
        <w:rPr>
          <w:rFonts w:ascii="Times New Roman" w:hAnsi="Times New Roman"/>
          <w:sz w:val="28"/>
          <w:szCs w:val="28"/>
        </w:rPr>
        <w:t xml:space="preserve"> причини пропуску суддею Олійником В.Б. </w:t>
      </w:r>
      <w:r w:rsidRPr="000E19DE">
        <w:rPr>
          <w:rStyle w:val="FontStyle14"/>
          <w:sz w:val="28"/>
          <w:szCs w:val="28"/>
        </w:rPr>
        <w:t xml:space="preserve">строку </w:t>
      </w:r>
      <w:r w:rsidRPr="000E19DE">
        <w:rPr>
          <w:rFonts w:ascii="Times New Roman" w:hAnsi="Times New Roman"/>
          <w:sz w:val="28"/>
          <w:szCs w:val="28"/>
        </w:rPr>
        <w:t xml:space="preserve">для оскарження </w:t>
      </w:r>
      <w:r w:rsidRPr="000E19DE">
        <w:rPr>
          <w:rFonts w:ascii="Times New Roman" w:eastAsiaTheme="minorHAnsi" w:hAnsi="Times New Roman"/>
          <w:sz w:val="28"/>
          <w:szCs w:val="28"/>
        </w:rPr>
        <w:t xml:space="preserve">рішення </w:t>
      </w:r>
      <w:r w:rsidRPr="000E19DE">
        <w:rPr>
          <w:rFonts w:ascii="Times New Roman" w:hAnsi="Times New Roman"/>
          <w:sz w:val="28"/>
          <w:szCs w:val="28"/>
        </w:rPr>
        <w:t xml:space="preserve">Другої Дисциплінарної палати Вищої ради правосуддя від </w:t>
      </w:r>
      <w:r w:rsidRPr="000E19DE">
        <w:rPr>
          <w:rFonts w:ascii="Times New Roman" w:hAnsi="Times New Roman"/>
          <w:noProof/>
          <w:sz w:val="28"/>
          <w:szCs w:val="28"/>
        </w:rPr>
        <w:t xml:space="preserve">7 вересня 2020 року </w:t>
      </w:r>
      <w:r w:rsidR="00B32A3B">
        <w:rPr>
          <w:rFonts w:ascii="Times New Roman" w:hAnsi="Times New Roman"/>
          <w:noProof/>
          <w:sz w:val="28"/>
          <w:szCs w:val="28"/>
        </w:rPr>
        <w:t xml:space="preserve">                        </w:t>
      </w:r>
      <w:r w:rsidRPr="000E19DE">
        <w:rPr>
          <w:rFonts w:ascii="Times New Roman" w:hAnsi="Times New Roman"/>
          <w:noProof/>
          <w:sz w:val="28"/>
          <w:szCs w:val="28"/>
        </w:rPr>
        <w:t>№ 2571/2дп/15-20</w:t>
      </w:r>
      <w:r w:rsidRPr="000E19DE">
        <w:rPr>
          <w:rFonts w:ascii="Times New Roman" w:hAnsi="Times New Roman"/>
          <w:sz w:val="28"/>
          <w:szCs w:val="28"/>
        </w:rPr>
        <w:t xml:space="preserve"> </w:t>
      </w:r>
      <w:r w:rsidR="00B32A3B">
        <w:rPr>
          <w:rFonts w:ascii="Times New Roman" w:hAnsi="Times New Roman"/>
          <w:sz w:val="28"/>
          <w:szCs w:val="28"/>
        </w:rPr>
        <w:t xml:space="preserve">є </w:t>
      </w:r>
      <w:r w:rsidRPr="000E19DE">
        <w:rPr>
          <w:rFonts w:ascii="Times New Roman" w:hAnsi="Times New Roman"/>
          <w:sz w:val="28"/>
          <w:szCs w:val="28"/>
        </w:rPr>
        <w:t xml:space="preserve">поважними, </w:t>
      </w:r>
      <w:r w:rsidR="00B32A3B">
        <w:rPr>
          <w:rFonts w:ascii="Times New Roman" w:hAnsi="Times New Roman"/>
          <w:sz w:val="28"/>
          <w:szCs w:val="28"/>
        </w:rPr>
        <w:t>а тому наявні</w:t>
      </w:r>
      <w:r w:rsidRPr="000E19DE">
        <w:rPr>
          <w:rFonts w:ascii="Times New Roman" w:hAnsi="Times New Roman"/>
          <w:sz w:val="28"/>
          <w:szCs w:val="28"/>
        </w:rPr>
        <w:t xml:space="preserve"> підстав</w:t>
      </w:r>
      <w:r w:rsidR="00B32A3B">
        <w:rPr>
          <w:rFonts w:ascii="Times New Roman" w:hAnsi="Times New Roman"/>
          <w:sz w:val="28"/>
          <w:szCs w:val="28"/>
        </w:rPr>
        <w:t>и</w:t>
      </w:r>
      <w:r w:rsidRPr="000E19DE">
        <w:rPr>
          <w:rFonts w:ascii="Times New Roman" w:hAnsi="Times New Roman"/>
          <w:sz w:val="28"/>
          <w:szCs w:val="28"/>
        </w:rPr>
        <w:t xml:space="preserve"> для його поновлення.</w:t>
      </w:r>
    </w:p>
    <w:p w:rsidR="00DA5CA5" w:rsidRPr="00084A26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84A26">
        <w:rPr>
          <w:rFonts w:ascii="Times New Roman" w:hAnsi="Times New Roman"/>
          <w:sz w:val="28"/>
          <w:szCs w:val="28"/>
        </w:rPr>
        <w:t>Вища рада правосуддя, керуючись статтею 51 Закону України «Про Вищу раду правосуддя», пунктами 13.7, 13.8 Регламенту Вищої ради правосуддя,</w:t>
      </w:r>
    </w:p>
    <w:p w:rsidR="00DA5CA5" w:rsidRPr="007B0D46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5CA5" w:rsidRPr="00084A26" w:rsidRDefault="00DA5CA5" w:rsidP="00DA5C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>ухвалила:</w:t>
      </w:r>
    </w:p>
    <w:p w:rsidR="00DA5CA5" w:rsidRPr="007B0D46" w:rsidRDefault="00DA5CA5" w:rsidP="00DA5CA5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DA5CA5" w:rsidRPr="00084A26" w:rsidRDefault="00A90FC8" w:rsidP="004D5F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84A26">
        <w:rPr>
          <w:rFonts w:ascii="Times New Roman" w:hAnsi="Times New Roman"/>
          <w:sz w:val="28"/>
          <w:szCs w:val="28"/>
        </w:rPr>
        <w:t>задовольнити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CB3DD7">
        <w:rPr>
          <w:rFonts w:ascii="Times New Roman" w:hAnsi="Times New Roman"/>
          <w:sz w:val="28"/>
          <w:szCs w:val="28"/>
        </w:rPr>
        <w:t>клопотання</w:t>
      </w:r>
      <w:r w:rsidR="00DA5CA5" w:rsidRPr="00084A26">
        <w:rPr>
          <w:rFonts w:ascii="Times New Roman" w:hAnsi="Times New Roman"/>
          <w:sz w:val="28"/>
          <w:szCs w:val="28"/>
        </w:rPr>
        <w:t xml:space="preserve"> </w:t>
      </w:r>
      <w:r w:rsidR="00B32A3B" w:rsidRPr="00D04E02">
        <w:rPr>
          <w:rFonts w:ascii="Times New Roman" w:hAnsi="Times New Roman"/>
          <w:sz w:val="28"/>
          <w:szCs w:val="28"/>
        </w:rPr>
        <w:t>судді Сумського апеляційного суду Олійника Валерія Борисовича</w:t>
      </w:r>
      <w:r w:rsidR="00B32A3B" w:rsidRPr="00D04E02">
        <w:rPr>
          <w:rStyle w:val="FontStyle14"/>
          <w:sz w:val="28"/>
          <w:szCs w:val="28"/>
        </w:rPr>
        <w:t xml:space="preserve"> </w:t>
      </w:r>
      <w:r w:rsidR="00B32A3B" w:rsidRPr="00D04E02">
        <w:rPr>
          <w:rFonts w:ascii="Times New Roman" w:hAnsi="Times New Roman"/>
          <w:bCs/>
          <w:sz w:val="28"/>
          <w:szCs w:val="28"/>
        </w:rPr>
        <w:t xml:space="preserve">про поновлення строку для оскарження </w:t>
      </w:r>
      <w:r w:rsidR="00B32A3B" w:rsidRPr="00D04E02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рішення </w:t>
      </w:r>
      <w:r w:rsidR="00B32A3B" w:rsidRPr="00D04E02">
        <w:rPr>
          <w:rFonts w:ascii="Times New Roman" w:hAnsi="Times New Roman"/>
          <w:sz w:val="28"/>
          <w:szCs w:val="28"/>
        </w:rPr>
        <w:t xml:space="preserve">Другої Дисциплінарної палати Вищої ради правосуддя від </w:t>
      </w:r>
      <w:r w:rsidR="00B32A3B" w:rsidRPr="00D04E02">
        <w:rPr>
          <w:rFonts w:ascii="Times New Roman" w:hAnsi="Times New Roman"/>
          <w:noProof/>
          <w:sz w:val="28"/>
          <w:szCs w:val="28"/>
        </w:rPr>
        <w:t xml:space="preserve">7 вересня 2020 року </w:t>
      </w:r>
      <w:r>
        <w:rPr>
          <w:rFonts w:ascii="Times New Roman" w:hAnsi="Times New Roman"/>
          <w:noProof/>
          <w:sz w:val="28"/>
          <w:szCs w:val="28"/>
        </w:rPr>
        <w:t xml:space="preserve">                      </w:t>
      </w:r>
      <w:r w:rsidR="00B32A3B" w:rsidRPr="00D04E02">
        <w:rPr>
          <w:rFonts w:ascii="Times New Roman" w:hAnsi="Times New Roman"/>
          <w:noProof/>
          <w:sz w:val="28"/>
          <w:szCs w:val="28"/>
        </w:rPr>
        <w:t>№ 2571/2дп/15-20</w:t>
      </w:r>
      <w:r w:rsidR="00B32A3B" w:rsidRPr="00D04E02">
        <w:rPr>
          <w:rFonts w:ascii="Times New Roman" w:hAnsi="Times New Roman"/>
          <w:sz w:val="28"/>
          <w:szCs w:val="28"/>
        </w:rPr>
        <w:t xml:space="preserve"> про притягнення судді</w:t>
      </w:r>
      <w:r w:rsidR="00B32A3B">
        <w:rPr>
          <w:rFonts w:ascii="Times New Roman" w:hAnsi="Times New Roman"/>
          <w:sz w:val="28"/>
          <w:szCs w:val="28"/>
        </w:rPr>
        <w:t>в</w:t>
      </w:r>
      <w:r w:rsidR="00B32A3B" w:rsidRPr="00D04E02">
        <w:rPr>
          <w:rStyle w:val="FontStyle14"/>
          <w:sz w:val="28"/>
          <w:szCs w:val="28"/>
        </w:rPr>
        <w:t xml:space="preserve"> </w:t>
      </w:r>
      <w:r w:rsidR="00B32A3B" w:rsidRPr="00D04E02">
        <w:rPr>
          <w:rFonts w:ascii="Times New Roman" w:hAnsi="Times New Roman"/>
          <w:sz w:val="28"/>
          <w:szCs w:val="28"/>
        </w:rPr>
        <w:t>до дисциплінарної відповідальності</w:t>
      </w:r>
      <w:r w:rsidR="00DA5CA5" w:rsidRPr="00084A26">
        <w:rPr>
          <w:rFonts w:ascii="Times New Roman" w:hAnsi="Times New Roman"/>
          <w:sz w:val="28"/>
          <w:szCs w:val="28"/>
        </w:rPr>
        <w:t>;</w:t>
      </w:r>
    </w:p>
    <w:p w:rsidR="00DA5CA5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84A26">
        <w:rPr>
          <w:rFonts w:ascii="Times New Roman" w:hAnsi="Times New Roman"/>
          <w:sz w:val="28"/>
          <w:szCs w:val="28"/>
        </w:rPr>
        <w:t xml:space="preserve">поновити строк для оскарження рішення </w:t>
      </w:r>
      <w:r w:rsidR="00DE4574">
        <w:rPr>
          <w:rFonts w:ascii="Times New Roman" w:hAnsi="Times New Roman"/>
          <w:sz w:val="28"/>
          <w:szCs w:val="28"/>
        </w:rPr>
        <w:t>Другої</w:t>
      </w:r>
      <w:r w:rsidRPr="00084A26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</w:t>
      </w:r>
      <w:r w:rsidR="000130AD" w:rsidRPr="00620F0A">
        <w:rPr>
          <w:rFonts w:ascii="Times New Roman" w:hAnsi="Times New Roman"/>
          <w:sz w:val="28"/>
          <w:szCs w:val="28"/>
        </w:rPr>
        <w:t xml:space="preserve">від </w:t>
      </w:r>
      <w:r w:rsidR="00DE4574" w:rsidRPr="00D04E02">
        <w:rPr>
          <w:rFonts w:ascii="Times New Roman" w:hAnsi="Times New Roman"/>
          <w:noProof/>
          <w:sz w:val="28"/>
          <w:szCs w:val="28"/>
        </w:rPr>
        <w:t>7 вересня 2020 року № 2571/2дп/15-20</w:t>
      </w:r>
      <w:r w:rsidRPr="00084A26">
        <w:rPr>
          <w:rFonts w:ascii="Times New Roman" w:hAnsi="Times New Roman"/>
          <w:sz w:val="28"/>
          <w:szCs w:val="28"/>
        </w:rPr>
        <w:t>.</w:t>
      </w:r>
    </w:p>
    <w:p w:rsidR="00005127" w:rsidRPr="00084A26" w:rsidRDefault="00005127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5CA5" w:rsidRPr="00DE4574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5BAE" w:rsidRPr="00AC390C" w:rsidRDefault="00DA5CA5" w:rsidP="00AC390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 xml:space="preserve">Голова Вищої ради правосуддя                                                   </w:t>
      </w:r>
      <w:r w:rsidR="004D5FAE" w:rsidRPr="00084A26">
        <w:rPr>
          <w:rFonts w:ascii="Times New Roman" w:hAnsi="Times New Roman"/>
          <w:b/>
          <w:sz w:val="28"/>
          <w:szCs w:val="28"/>
        </w:rPr>
        <w:t xml:space="preserve">    </w:t>
      </w:r>
      <w:r w:rsidRPr="00084A26">
        <w:rPr>
          <w:rFonts w:ascii="Times New Roman" w:hAnsi="Times New Roman"/>
          <w:b/>
          <w:sz w:val="28"/>
          <w:szCs w:val="28"/>
        </w:rPr>
        <w:t>А.А. Овсієнко</w:t>
      </w:r>
    </w:p>
    <w:sectPr w:rsidR="00DD5BAE" w:rsidRPr="00AC390C" w:rsidSect="00DE4574">
      <w:headerReference w:type="default" r:id="rId9"/>
      <w:pgSz w:w="11906" w:h="16838"/>
      <w:pgMar w:top="1135" w:right="850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370" w:rsidRDefault="008D1370" w:rsidP="00AC390C">
      <w:pPr>
        <w:spacing w:after="0" w:line="240" w:lineRule="auto"/>
      </w:pPr>
      <w:r>
        <w:separator/>
      </w:r>
    </w:p>
  </w:endnote>
  <w:endnote w:type="continuationSeparator" w:id="0">
    <w:p w:rsidR="008D1370" w:rsidRDefault="008D1370" w:rsidP="00AC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370" w:rsidRDefault="008D1370" w:rsidP="00AC390C">
      <w:pPr>
        <w:spacing w:after="0" w:line="240" w:lineRule="auto"/>
      </w:pPr>
      <w:r>
        <w:separator/>
      </w:r>
    </w:p>
  </w:footnote>
  <w:footnote w:type="continuationSeparator" w:id="0">
    <w:p w:rsidR="008D1370" w:rsidRDefault="008D1370" w:rsidP="00AC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404881"/>
      <w:docPartObj>
        <w:docPartGallery w:val="Page Numbers (Top of Page)"/>
        <w:docPartUnique/>
      </w:docPartObj>
    </w:sdtPr>
    <w:sdtEndPr/>
    <w:sdtContent>
      <w:p w:rsidR="00D41FE2" w:rsidRDefault="008D137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5AC" w:rsidRPr="001A65AC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  <w:p w:rsidR="00D41FE2" w:rsidRDefault="00D41FE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6264"/>
    <w:multiLevelType w:val="hybridMultilevel"/>
    <w:tmpl w:val="318C52BE"/>
    <w:lvl w:ilvl="0" w:tplc="5E9272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A5"/>
    <w:rsid w:val="00005127"/>
    <w:rsid w:val="000130AD"/>
    <w:rsid w:val="00016D31"/>
    <w:rsid w:val="00033CB4"/>
    <w:rsid w:val="00041C31"/>
    <w:rsid w:val="00054A12"/>
    <w:rsid w:val="00084A26"/>
    <w:rsid w:val="000E19DE"/>
    <w:rsid w:val="00107A08"/>
    <w:rsid w:val="00123E74"/>
    <w:rsid w:val="00177363"/>
    <w:rsid w:val="001A65AC"/>
    <w:rsid w:val="001A6709"/>
    <w:rsid w:val="001B6C1A"/>
    <w:rsid w:val="001C210F"/>
    <w:rsid w:val="001D26EE"/>
    <w:rsid w:val="001F5F0B"/>
    <w:rsid w:val="002079F4"/>
    <w:rsid w:val="00243514"/>
    <w:rsid w:val="00263976"/>
    <w:rsid w:val="0028014D"/>
    <w:rsid w:val="002919B6"/>
    <w:rsid w:val="002C6653"/>
    <w:rsid w:val="002C7655"/>
    <w:rsid w:val="002F0FEE"/>
    <w:rsid w:val="002F1C01"/>
    <w:rsid w:val="0035019A"/>
    <w:rsid w:val="00422429"/>
    <w:rsid w:val="00475C03"/>
    <w:rsid w:val="00494B07"/>
    <w:rsid w:val="004965C5"/>
    <w:rsid w:val="004B1575"/>
    <w:rsid w:val="004D5FAE"/>
    <w:rsid w:val="004F65D0"/>
    <w:rsid w:val="005B4337"/>
    <w:rsid w:val="006068AE"/>
    <w:rsid w:val="00620F0A"/>
    <w:rsid w:val="006264F8"/>
    <w:rsid w:val="0066159C"/>
    <w:rsid w:val="00687B4C"/>
    <w:rsid w:val="00691ECA"/>
    <w:rsid w:val="006B1162"/>
    <w:rsid w:val="006D5F86"/>
    <w:rsid w:val="006E396C"/>
    <w:rsid w:val="006F1553"/>
    <w:rsid w:val="006F4F69"/>
    <w:rsid w:val="00720024"/>
    <w:rsid w:val="00720E62"/>
    <w:rsid w:val="00772F57"/>
    <w:rsid w:val="007B0D46"/>
    <w:rsid w:val="007D3207"/>
    <w:rsid w:val="007E3EB3"/>
    <w:rsid w:val="00804B2D"/>
    <w:rsid w:val="00806EBC"/>
    <w:rsid w:val="00821EF3"/>
    <w:rsid w:val="00833533"/>
    <w:rsid w:val="00863076"/>
    <w:rsid w:val="00885C69"/>
    <w:rsid w:val="008871DB"/>
    <w:rsid w:val="008C241D"/>
    <w:rsid w:val="008D1370"/>
    <w:rsid w:val="009219EB"/>
    <w:rsid w:val="00927BDA"/>
    <w:rsid w:val="00935F53"/>
    <w:rsid w:val="009570A4"/>
    <w:rsid w:val="00993EE9"/>
    <w:rsid w:val="009A7433"/>
    <w:rsid w:val="009B7394"/>
    <w:rsid w:val="009D7853"/>
    <w:rsid w:val="00A2646A"/>
    <w:rsid w:val="00A50441"/>
    <w:rsid w:val="00A75879"/>
    <w:rsid w:val="00A816A5"/>
    <w:rsid w:val="00A81E51"/>
    <w:rsid w:val="00A90FC8"/>
    <w:rsid w:val="00AA400E"/>
    <w:rsid w:val="00AC390C"/>
    <w:rsid w:val="00AC72FF"/>
    <w:rsid w:val="00AD37C6"/>
    <w:rsid w:val="00AF5C66"/>
    <w:rsid w:val="00B32A3B"/>
    <w:rsid w:val="00B51172"/>
    <w:rsid w:val="00B90D48"/>
    <w:rsid w:val="00B91705"/>
    <w:rsid w:val="00BD5135"/>
    <w:rsid w:val="00BF05F2"/>
    <w:rsid w:val="00C76BB2"/>
    <w:rsid w:val="00C97AF5"/>
    <w:rsid w:val="00CB3DD7"/>
    <w:rsid w:val="00CE1A4B"/>
    <w:rsid w:val="00D04E02"/>
    <w:rsid w:val="00D056EB"/>
    <w:rsid w:val="00D1365E"/>
    <w:rsid w:val="00D41FE2"/>
    <w:rsid w:val="00D60E39"/>
    <w:rsid w:val="00D85A8E"/>
    <w:rsid w:val="00D90631"/>
    <w:rsid w:val="00D957C3"/>
    <w:rsid w:val="00DA2B3F"/>
    <w:rsid w:val="00DA5CA5"/>
    <w:rsid w:val="00DB2309"/>
    <w:rsid w:val="00DD5BAE"/>
    <w:rsid w:val="00DE4574"/>
    <w:rsid w:val="00DE67BF"/>
    <w:rsid w:val="00DF332A"/>
    <w:rsid w:val="00E00CE2"/>
    <w:rsid w:val="00E0272E"/>
    <w:rsid w:val="00E02CE2"/>
    <w:rsid w:val="00E437DE"/>
    <w:rsid w:val="00E52FAD"/>
    <w:rsid w:val="00E77C31"/>
    <w:rsid w:val="00E80A81"/>
    <w:rsid w:val="00EB5649"/>
    <w:rsid w:val="00ED4B17"/>
    <w:rsid w:val="00EF54E9"/>
    <w:rsid w:val="00F10A30"/>
    <w:rsid w:val="00F246FF"/>
    <w:rsid w:val="00FA1A4B"/>
    <w:rsid w:val="00FB619B"/>
    <w:rsid w:val="00FB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BC769"/>
  <w15:docId w15:val="{DD3FB1B0-3056-44B0-B924-76B8A755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A5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CA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aliases w:val="Подглава"/>
    <w:basedOn w:val="a"/>
    <w:link w:val="a5"/>
    <w:uiPriority w:val="34"/>
    <w:qFormat/>
    <w:rsid w:val="00DA5CA5"/>
    <w:pPr>
      <w:ind w:left="720"/>
      <w:contextualSpacing/>
    </w:pPr>
    <w:rPr>
      <w:rFonts w:eastAsia="Calibri"/>
    </w:rPr>
  </w:style>
  <w:style w:type="character" w:customStyle="1" w:styleId="a5">
    <w:name w:val="Абзац списку Знак"/>
    <w:aliases w:val="Подглава Знак"/>
    <w:basedOn w:val="a0"/>
    <w:link w:val="a4"/>
    <w:uiPriority w:val="34"/>
    <w:rsid w:val="00DA5CA5"/>
    <w:rPr>
      <w:rFonts w:ascii="Calibri" w:eastAsia="Calibri" w:hAnsi="Calibri" w:cs="Times New Roman"/>
      <w:lang w:val="ru-RU"/>
    </w:rPr>
  </w:style>
  <w:style w:type="character" w:customStyle="1" w:styleId="FontStyle14">
    <w:name w:val="Font Style14"/>
    <w:rsid w:val="00DA5CA5"/>
    <w:rPr>
      <w:rFonts w:ascii="Times New Roman" w:hAnsi="Times New Roman" w:cs="Times New Roman" w:hint="default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005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05127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Default">
    <w:name w:val="Default"/>
    <w:rsid w:val="00D906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F175B-E76D-457F-92B7-4BF07BE41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5092</Words>
  <Characters>2904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Троць (VRU-DELL0230 - k.trots)</dc:creator>
  <cp:lastModifiedBy>Володимир Різничок (HCJ-GM05 - v.riznichok)</cp:lastModifiedBy>
  <cp:revision>2</cp:revision>
  <cp:lastPrinted>2020-02-14T14:42:00Z</cp:lastPrinted>
  <dcterms:created xsi:type="dcterms:W3CDTF">2020-11-17T12:22:00Z</dcterms:created>
  <dcterms:modified xsi:type="dcterms:W3CDTF">2020-11-17T12:22:00Z</dcterms:modified>
</cp:coreProperties>
</file>