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607FF3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607FF3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07FF3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07FF3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607FF3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07FF3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607FF3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07FF3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607FF3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607FF3">
        <w:rPr>
          <w:rFonts w:ascii="AcademyC" w:hAnsi="AcademyC"/>
          <w:b/>
          <w:sz w:val="28"/>
          <w:szCs w:val="28"/>
        </w:rPr>
        <w:t>УХВАЛА</w:t>
      </w:r>
    </w:p>
    <w:p w:rsidR="008077F1" w:rsidRPr="00607FF3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607FF3" w:rsidTr="00303A71">
        <w:trPr>
          <w:trHeight w:val="188"/>
        </w:trPr>
        <w:tc>
          <w:tcPr>
            <w:tcW w:w="3098" w:type="dxa"/>
            <w:hideMark/>
          </w:tcPr>
          <w:p w:rsidR="008C32D1" w:rsidRPr="00607FF3" w:rsidRDefault="00FA2286" w:rsidP="00FA2286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11</w:t>
            </w:r>
            <w:r w:rsidR="00920433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листопада</w:t>
            </w:r>
            <w:r w:rsidR="008C32D1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607FF3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607FF3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607FF3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607FF3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607FF3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607FF3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607FF3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98317B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3078</w:t>
            </w:r>
            <w:bookmarkStart w:id="0" w:name="_GoBack"/>
            <w:bookmarkEnd w:id="0"/>
            <w:r w:rsidRPr="00607FF3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/1дп/15-</w:t>
            </w:r>
            <w:r w:rsidR="00A17A32" w:rsidRPr="00607FF3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607FF3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607FF3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607FF3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3"/>
          <w:szCs w:val="23"/>
          <w:lang w:val="uk-UA"/>
        </w:rPr>
      </w:pPr>
      <w:r w:rsidRPr="00607FF3">
        <w:rPr>
          <w:rStyle w:val="FontStyle14"/>
          <w:rFonts w:eastAsia="Calibri"/>
          <w:b/>
          <w:sz w:val="23"/>
          <w:szCs w:val="23"/>
          <w:lang w:val="uk-UA"/>
        </w:rPr>
        <w:t>Про відмову у відкритті дисциплінар</w:t>
      </w:r>
      <w:r w:rsidR="00836F98" w:rsidRPr="00607FF3">
        <w:rPr>
          <w:rStyle w:val="FontStyle14"/>
          <w:rFonts w:eastAsia="Calibri"/>
          <w:b/>
          <w:sz w:val="23"/>
          <w:szCs w:val="23"/>
          <w:lang w:val="uk-UA"/>
        </w:rPr>
        <w:t xml:space="preserve">них справ стосовно </w:t>
      </w:r>
      <w:r w:rsidR="00920433" w:rsidRPr="00607FF3">
        <w:rPr>
          <w:rStyle w:val="FontStyle14"/>
          <w:rFonts w:eastAsia="Calibri"/>
          <w:b/>
          <w:sz w:val="23"/>
          <w:szCs w:val="23"/>
          <w:lang w:val="uk-UA"/>
        </w:rPr>
        <w:t xml:space="preserve">суддів </w:t>
      </w:r>
      <w:r w:rsidR="00FA2286">
        <w:rPr>
          <w:rStyle w:val="FontStyle14"/>
          <w:rFonts w:eastAsia="Calibri"/>
          <w:b/>
          <w:sz w:val="23"/>
          <w:szCs w:val="23"/>
          <w:lang w:val="uk-UA"/>
        </w:rPr>
        <w:t xml:space="preserve">Фастівського міськрайонного суду Київської області </w:t>
      </w:r>
      <w:proofErr w:type="spellStart"/>
      <w:r w:rsidR="00FA2286">
        <w:rPr>
          <w:rStyle w:val="FontStyle14"/>
          <w:rFonts w:eastAsia="Calibri"/>
          <w:b/>
          <w:sz w:val="23"/>
          <w:szCs w:val="23"/>
          <w:lang w:val="uk-UA"/>
        </w:rPr>
        <w:t>Буймової</w:t>
      </w:r>
      <w:proofErr w:type="spellEnd"/>
      <w:r w:rsidR="00FA2286">
        <w:rPr>
          <w:rStyle w:val="FontStyle14"/>
          <w:rFonts w:eastAsia="Calibri"/>
          <w:b/>
          <w:sz w:val="23"/>
          <w:szCs w:val="23"/>
          <w:lang w:val="uk-UA"/>
        </w:rPr>
        <w:t xml:space="preserve"> Л.П., Дарницького районного суду міста Києва </w:t>
      </w:r>
      <w:proofErr w:type="spellStart"/>
      <w:r w:rsidR="00FA2286">
        <w:rPr>
          <w:rStyle w:val="FontStyle14"/>
          <w:rFonts w:eastAsia="Calibri"/>
          <w:b/>
          <w:sz w:val="23"/>
          <w:szCs w:val="23"/>
          <w:lang w:val="uk-UA"/>
        </w:rPr>
        <w:t>Заставенко</w:t>
      </w:r>
      <w:proofErr w:type="spellEnd"/>
      <w:r w:rsidR="00FA2286">
        <w:rPr>
          <w:rStyle w:val="FontStyle14"/>
          <w:rFonts w:eastAsia="Calibri"/>
          <w:b/>
          <w:sz w:val="23"/>
          <w:szCs w:val="23"/>
          <w:lang w:val="uk-UA"/>
        </w:rPr>
        <w:t xml:space="preserve"> М.О., Луганського апеляційного суду Руденка В.В., Господарського суду Харківської області Усатого В.О., Київського апеляційного суду </w:t>
      </w:r>
      <w:proofErr w:type="spellStart"/>
      <w:r w:rsidR="00FA2286">
        <w:rPr>
          <w:rStyle w:val="FontStyle14"/>
          <w:rFonts w:eastAsia="Calibri"/>
          <w:b/>
          <w:sz w:val="23"/>
          <w:szCs w:val="23"/>
          <w:lang w:val="uk-UA"/>
        </w:rPr>
        <w:t>Дзюбіна</w:t>
      </w:r>
      <w:proofErr w:type="spellEnd"/>
      <w:r w:rsidR="00FA2286">
        <w:rPr>
          <w:rStyle w:val="FontStyle14"/>
          <w:rFonts w:eastAsia="Calibri"/>
          <w:b/>
          <w:sz w:val="23"/>
          <w:szCs w:val="23"/>
          <w:lang w:val="uk-UA"/>
        </w:rPr>
        <w:t xml:space="preserve"> В.В., Горб І.М., Юденко Т.М., Очаківського міськрайонного суду Миколаївської області </w:t>
      </w:r>
      <w:proofErr w:type="spellStart"/>
      <w:r w:rsidR="00FA2286">
        <w:rPr>
          <w:rStyle w:val="FontStyle14"/>
          <w:rFonts w:eastAsia="Calibri"/>
          <w:b/>
          <w:sz w:val="23"/>
          <w:szCs w:val="23"/>
          <w:lang w:val="uk-UA"/>
        </w:rPr>
        <w:t>Шевиріної</w:t>
      </w:r>
      <w:proofErr w:type="spellEnd"/>
      <w:r w:rsidR="00FA2286">
        <w:rPr>
          <w:rStyle w:val="FontStyle14"/>
          <w:rFonts w:eastAsia="Calibri"/>
          <w:b/>
          <w:sz w:val="23"/>
          <w:szCs w:val="23"/>
          <w:lang w:val="uk-UA"/>
        </w:rPr>
        <w:t xml:space="preserve"> Т.Д., Октябрського районного суду міста Полтави Материнко М.О., Шевченківського районного суду міста Києва Фролової І.В.  </w:t>
      </w:r>
    </w:p>
    <w:p w:rsidR="008C32D1" w:rsidRPr="00607FF3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607FF3">
        <w:rPr>
          <w:color w:val="FFFFFF"/>
          <w:lang w:val="uk-UA"/>
        </w:rPr>
        <w:t>___      їв________</w:t>
      </w:r>
    </w:p>
    <w:p w:rsidR="00A536F4" w:rsidRPr="00607FF3" w:rsidRDefault="00A536F4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</w:p>
    <w:p w:rsidR="00DD5A89" w:rsidRPr="00607FF3" w:rsidRDefault="00DD5A89" w:rsidP="00DD5A89">
      <w:pPr>
        <w:ind w:firstLine="709"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Pr="00607FF3">
        <w:rPr>
          <w:sz w:val="28"/>
          <w:szCs w:val="28"/>
          <w:lang w:val="uk-UA"/>
        </w:rPr>
        <w:t>Шапрана</w:t>
      </w:r>
      <w:proofErr w:type="spellEnd"/>
      <w:r w:rsidR="00E63572" w:rsidRPr="00607FF3">
        <w:rPr>
          <w:sz w:val="28"/>
          <w:szCs w:val="28"/>
          <w:lang w:val="uk-UA"/>
        </w:rPr>
        <w:t xml:space="preserve"> В.В., членів</w:t>
      </w:r>
      <w:r w:rsidRPr="00607FF3">
        <w:rPr>
          <w:sz w:val="28"/>
          <w:szCs w:val="28"/>
          <w:lang w:val="uk-UA"/>
        </w:rPr>
        <w:t xml:space="preserve"> Першої Дисциплінарної палати Вищої ради правосуддя </w:t>
      </w:r>
      <w:proofErr w:type="spellStart"/>
      <w:r w:rsidR="00FA2286">
        <w:rPr>
          <w:sz w:val="28"/>
          <w:szCs w:val="28"/>
          <w:lang w:val="uk-UA"/>
        </w:rPr>
        <w:t>Маловацького</w:t>
      </w:r>
      <w:proofErr w:type="spellEnd"/>
      <w:r w:rsidR="00FA2286">
        <w:rPr>
          <w:sz w:val="28"/>
          <w:szCs w:val="28"/>
          <w:lang w:val="uk-UA"/>
        </w:rPr>
        <w:t xml:space="preserve"> О.В., </w:t>
      </w:r>
      <w:proofErr w:type="spellStart"/>
      <w:r w:rsidR="00E63572" w:rsidRPr="00607FF3">
        <w:rPr>
          <w:sz w:val="28"/>
          <w:szCs w:val="28"/>
          <w:lang w:val="uk-UA"/>
        </w:rPr>
        <w:t>Розваляєвої</w:t>
      </w:r>
      <w:proofErr w:type="spellEnd"/>
      <w:r w:rsidR="00E63572" w:rsidRPr="00607FF3">
        <w:rPr>
          <w:sz w:val="28"/>
          <w:szCs w:val="28"/>
          <w:lang w:val="uk-UA"/>
        </w:rPr>
        <w:t xml:space="preserve"> Т.С., Шелест С.Б., </w:t>
      </w:r>
      <w:r w:rsidRPr="00607FF3">
        <w:rPr>
          <w:sz w:val="28"/>
          <w:szCs w:val="28"/>
          <w:lang w:val="uk-UA"/>
        </w:rPr>
        <w:t xml:space="preserve">розглянувши висновки доповідача – члена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Краснощокової</w:t>
      </w:r>
      <w:proofErr w:type="spellEnd"/>
      <w:r w:rsidRPr="00607FF3">
        <w:rPr>
          <w:sz w:val="28"/>
          <w:szCs w:val="28"/>
          <w:lang w:val="uk-UA"/>
        </w:rPr>
        <w:t> Н.С. за результатами попередньої перевірки скарг,</w:t>
      </w:r>
    </w:p>
    <w:p w:rsidR="00DD5A89" w:rsidRPr="00607FF3" w:rsidRDefault="00DD5A89" w:rsidP="00DD5A89">
      <w:pPr>
        <w:ind w:firstLine="709"/>
        <w:jc w:val="both"/>
        <w:rPr>
          <w:sz w:val="28"/>
          <w:szCs w:val="28"/>
          <w:lang w:val="uk-UA"/>
        </w:rPr>
      </w:pPr>
    </w:p>
    <w:p w:rsidR="008C32D1" w:rsidRPr="00607FF3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607FF3">
        <w:rPr>
          <w:rStyle w:val="rvts9"/>
          <w:b/>
          <w:sz w:val="28"/>
          <w:szCs w:val="28"/>
          <w:lang w:val="uk-UA"/>
        </w:rPr>
        <w:t>встановила:</w:t>
      </w:r>
    </w:p>
    <w:p w:rsidR="008C32D1" w:rsidRPr="00607FF3" w:rsidRDefault="008C32D1" w:rsidP="008C32D1">
      <w:pPr>
        <w:ind w:firstLine="708"/>
        <w:jc w:val="both"/>
        <w:rPr>
          <w:sz w:val="28"/>
          <w:szCs w:val="28"/>
          <w:lang w:val="uk-UA"/>
        </w:rPr>
      </w:pPr>
    </w:p>
    <w:p w:rsidR="008C32D1" w:rsidRPr="00A139C7" w:rsidRDefault="008C32D1" w:rsidP="004B1F4A">
      <w:pPr>
        <w:ind w:firstLine="709"/>
        <w:contextualSpacing/>
        <w:jc w:val="both"/>
        <w:rPr>
          <w:sz w:val="28"/>
          <w:szCs w:val="28"/>
          <w:lang w:val="uk-UA"/>
        </w:rPr>
      </w:pPr>
      <w:r w:rsidRPr="00A139C7">
        <w:rPr>
          <w:sz w:val="28"/>
          <w:szCs w:val="28"/>
          <w:lang w:val="uk-UA"/>
        </w:rPr>
        <w:t xml:space="preserve">1) </w:t>
      </w:r>
      <w:r w:rsidR="00A139C7" w:rsidRPr="00A139C7">
        <w:rPr>
          <w:bCs/>
          <w:sz w:val="28"/>
          <w:szCs w:val="28"/>
          <w:lang w:val="uk-UA"/>
        </w:rPr>
        <w:t xml:space="preserve">4 та 9 вересня 2020 року до Вищої ради правосуддя за вхідними </w:t>
      </w:r>
      <w:r w:rsidR="00A139C7" w:rsidRPr="00A139C7">
        <w:rPr>
          <w:bCs/>
          <w:sz w:val="28"/>
          <w:szCs w:val="28"/>
          <w:lang w:val="uk-UA"/>
        </w:rPr>
        <w:br/>
        <w:t>№№ 8455/0/8-20, 8625/0/8-20 надійшли звернення</w:t>
      </w:r>
      <w:r w:rsidR="00A139C7" w:rsidRPr="00A139C7">
        <w:rPr>
          <w:b/>
          <w:sz w:val="28"/>
          <w:szCs w:val="28"/>
          <w:lang w:val="uk-UA"/>
        </w:rPr>
        <w:t xml:space="preserve"> </w:t>
      </w:r>
      <w:r w:rsidR="00A139C7" w:rsidRPr="00A139C7">
        <w:rPr>
          <w:bCs/>
          <w:sz w:val="28"/>
          <w:szCs w:val="28"/>
          <w:lang w:val="uk-UA"/>
        </w:rPr>
        <w:t xml:space="preserve">Представництва Президента України в Автономній Республіці Крим, Головного управління по боротьбі з корупцією та організованою злочинністю Служби безпеки України на дії судді Фастівського міськрайонного суду Київської області </w:t>
      </w:r>
      <w:proofErr w:type="spellStart"/>
      <w:r w:rsidR="00A139C7" w:rsidRPr="00A139C7">
        <w:rPr>
          <w:bCs/>
          <w:sz w:val="28"/>
          <w:szCs w:val="28"/>
          <w:lang w:val="uk-UA"/>
        </w:rPr>
        <w:t>Буймової</w:t>
      </w:r>
      <w:proofErr w:type="spellEnd"/>
      <w:r w:rsidR="00A139C7" w:rsidRPr="00A139C7">
        <w:rPr>
          <w:bCs/>
          <w:sz w:val="28"/>
          <w:szCs w:val="28"/>
          <w:lang w:val="uk-UA"/>
        </w:rPr>
        <w:t xml:space="preserve"> Л.П. під час здійснення правосуддя у справі № 362/2179/17 </w:t>
      </w:r>
      <w:r w:rsidR="002625BD" w:rsidRPr="00A139C7">
        <w:rPr>
          <w:sz w:val="28"/>
          <w:szCs w:val="28"/>
          <w:lang w:val="uk-UA"/>
        </w:rPr>
        <w:t>із проханням притягнути судд</w:t>
      </w:r>
      <w:r w:rsidR="003D4357" w:rsidRPr="00A139C7">
        <w:rPr>
          <w:sz w:val="28"/>
          <w:szCs w:val="28"/>
          <w:lang w:val="uk-UA"/>
        </w:rPr>
        <w:t>ю</w:t>
      </w:r>
      <w:r w:rsidR="002625BD" w:rsidRPr="00A139C7">
        <w:rPr>
          <w:sz w:val="28"/>
          <w:szCs w:val="28"/>
          <w:lang w:val="uk-UA"/>
        </w:rPr>
        <w:t xml:space="preserve"> до дисциплінарної відповідальності</w:t>
      </w:r>
      <w:r w:rsidR="002A6C4E" w:rsidRPr="00A139C7">
        <w:rPr>
          <w:sz w:val="28"/>
          <w:szCs w:val="28"/>
          <w:lang w:val="uk-UA"/>
        </w:rPr>
        <w:t>.</w:t>
      </w:r>
    </w:p>
    <w:p w:rsidR="003D4357" w:rsidRPr="00607FF3" w:rsidRDefault="003D4357" w:rsidP="003D4357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За результатами попе</w:t>
      </w:r>
      <w:r w:rsidR="00227BAB" w:rsidRPr="00607FF3">
        <w:rPr>
          <w:sz w:val="28"/>
          <w:szCs w:val="28"/>
          <w:lang w:val="uk-UA"/>
        </w:rPr>
        <w:t xml:space="preserve">редньої перевірки </w:t>
      </w:r>
      <w:r w:rsidR="00757492">
        <w:rPr>
          <w:sz w:val="28"/>
          <w:szCs w:val="28"/>
          <w:lang w:val="uk-UA"/>
        </w:rPr>
        <w:t>вказаних звернень</w:t>
      </w:r>
      <w:r w:rsidRPr="00607FF3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 xml:space="preserve"> Н.С. складено висновок про відсутність підстав для відкриття </w:t>
      </w:r>
      <w:r w:rsidRPr="00607FF3">
        <w:rPr>
          <w:sz w:val="28"/>
          <w:szCs w:val="28"/>
          <w:lang w:val="uk-UA"/>
        </w:rPr>
        <w:lastRenderedPageBreak/>
        <w:t>дисциплінарно</w:t>
      </w:r>
      <w:r w:rsidR="00227BAB" w:rsidRPr="00607FF3">
        <w:rPr>
          <w:sz w:val="28"/>
          <w:szCs w:val="28"/>
          <w:lang w:val="uk-UA"/>
        </w:rPr>
        <w:t xml:space="preserve">ї справи, оскільки доводи </w:t>
      </w:r>
      <w:r w:rsidR="00757492">
        <w:rPr>
          <w:sz w:val="28"/>
          <w:szCs w:val="28"/>
          <w:lang w:val="uk-UA"/>
        </w:rPr>
        <w:t>звернень</w:t>
      </w:r>
      <w:r w:rsidRPr="00607FF3">
        <w:rPr>
          <w:sz w:val="28"/>
          <w:szCs w:val="28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</w:t>
      </w:r>
      <w:r w:rsidR="004E2DD1">
        <w:rPr>
          <w:sz w:val="28"/>
          <w:szCs w:val="28"/>
          <w:lang w:val="uk-UA"/>
        </w:rPr>
        <w:t xml:space="preserve"> 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607FF3" w:rsidRDefault="008C32D1" w:rsidP="0030434D">
      <w:pPr>
        <w:ind w:right="-1"/>
        <w:jc w:val="both"/>
        <w:rPr>
          <w:sz w:val="28"/>
          <w:szCs w:val="28"/>
          <w:lang w:val="uk-UA"/>
        </w:rPr>
      </w:pPr>
    </w:p>
    <w:p w:rsidR="008C32D1" w:rsidRPr="00607FF3" w:rsidRDefault="008C32D1" w:rsidP="00BB1304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2) </w:t>
      </w:r>
      <w:r w:rsidR="00C6791D" w:rsidRPr="00C6791D">
        <w:rPr>
          <w:bCs/>
          <w:sz w:val="28"/>
          <w:szCs w:val="28"/>
          <w:lang w:val="uk-UA"/>
        </w:rPr>
        <w:t xml:space="preserve">23 вересня 2020 року до Вищої ради правосуддя за вхідним </w:t>
      </w:r>
      <w:r w:rsidR="00C6791D" w:rsidRPr="00C6791D">
        <w:rPr>
          <w:bCs/>
          <w:sz w:val="28"/>
          <w:szCs w:val="28"/>
          <w:lang w:val="uk-UA"/>
        </w:rPr>
        <w:br/>
        <w:t xml:space="preserve">№ КО-5205/0/7-20 надійшла скарга Гаврилова В.М., Гаврилової І.І. на дії судді Дарницького районного суду міста Києва </w:t>
      </w:r>
      <w:proofErr w:type="spellStart"/>
      <w:r w:rsidR="00C6791D" w:rsidRPr="00C6791D">
        <w:rPr>
          <w:bCs/>
          <w:sz w:val="28"/>
          <w:szCs w:val="28"/>
          <w:lang w:val="uk-UA"/>
        </w:rPr>
        <w:t>Заставенко</w:t>
      </w:r>
      <w:proofErr w:type="spellEnd"/>
      <w:r w:rsidR="00C6791D" w:rsidRPr="00C6791D">
        <w:rPr>
          <w:bCs/>
          <w:sz w:val="28"/>
          <w:szCs w:val="28"/>
          <w:lang w:val="uk-UA"/>
        </w:rPr>
        <w:t xml:space="preserve"> М.О. під час здійснення правосуддя у справі № 753/14679/20</w:t>
      </w:r>
      <w:r w:rsidR="00664392" w:rsidRPr="00607FF3">
        <w:rPr>
          <w:sz w:val="28"/>
          <w:szCs w:val="28"/>
          <w:lang w:val="uk-UA"/>
        </w:rPr>
        <w:t xml:space="preserve"> </w:t>
      </w:r>
      <w:r w:rsidR="004E3666" w:rsidRPr="00607FF3">
        <w:rPr>
          <w:sz w:val="28"/>
          <w:szCs w:val="28"/>
          <w:lang w:val="uk-UA"/>
        </w:rPr>
        <w:t>із проханням притягнути суддю</w:t>
      </w:r>
      <w:r w:rsidRPr="00607FF3">
        <w:rPr>
          <w:sz w:val="28"/>
          <w:szCs w:val="28"/>
          <w:lang w:val="uk-UA"/>
        </w:rPr>
        <w:t xml:space="preserve"> до дисциплінарної відповідальності.</w:t>
      </w:r>
    </w:p>
    <w:p w:rsidR="00627210" w:rsidRPr="00607FF3" w:rsidRDefault="00627210" w:rsidP="00627210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За результатами попередньої перевірки дисциплінарн</w:t>
      </w:r>
      <w:r w:rsidR="00C6791D">
        <w:rPr>
          <w:sz w:val="28"/>
          <w:szCs w:val="28"/>
          <w:lang w:val="uk-UA"/>
        </w:rPr>
        <w:t>ої</w:t>
      </w:r>
      <w:r w:rsidR="00D21D72" w:rsidRPr="00607FF3">
        <w:rPr>
          <w:sz w:val="28"/>
          <w:szCs w:val="28"/>
          <w:lang w:val="uk-UA"/>
        </w:rPr>
        <w:t xml:space="preserve"> скарг</w:t>
      </w:r>
      <w:r w:rsidR="00C6791D">
        <w:rPr>
          <w:sz w:val="28"/>
          <w:szCs w:val="28"/>
          <w:lang w:val="uk-UA"/>
        </w:rPr>
        <w:t>и</w:t>
      </w:r>
      <w:r w:rsidRPr="00607FF3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D21D72" w:rsidRPr="00607FF3">
        <w:rPr>
          <w:sz w:val="28"/>
          <w:szCs w:val="28"/>
          <w:lang w:val="uk-UA"/>
        </w:rPr>
        <w:t>ї справи, оскільки доводи скарг</w:t>
      </w:r>
      <w:r w:rsidR="00C6791D">
        <w:rPr>
          <w:sz w:val="28"/>
          <w:szCs w:val="28"/>
          <w:lang w:val="uk-UA"/>
        </w:rPr>
        <w:t>и</w:t>
      </w:r>
      <w:r w:rsidRPr="00607FF3">
        <w:rPr>
          <w:sz w:val="28"/>
          <w:szCs w:val="28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</w:t>
      </w:r>
      <w:r w:rsidR="004E2DD1">
        <w:rPr>
          <w:sz w:val="28"/>
          <w:szCs w:val="28"/>
          <w:lang w:val="uk-UA"/>
        </w:rPr>
        <w:t xml:space="preserve"> 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607FF3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C6791D" w:rsidRDefault="008C32D1" w:rsidP="00095354">
      <w:pPr>
        <w:ind w:firstLine="709"/>
        <w:contextualSpacing/>
        <w:jc w:val="both"/>
        <w:rPr>
          <w:sz w:val="28"/>
          <w:szCs w:val="28"/>
          <w:lang w:val="uk-UA"/>
        </w:rPr>
      </w:pPr>
      <w:r w:rsidRPr="00C6791D">
        <w:rPr>
          <w:sz w:val="28"/>
          <w:szCs w:val="28"/>
          <w:lang w:val="uk-UA"/>
        </w:rPr>
        <w:t xml:space="preserve">3) </w:t>
      </w:r>
      <w:r w:rsidR="00C6791D" w:rsidRPr="00C6791D">
        <w:rPr>
          <w:sz w:val="28"/>
          <w:szCs w:val="28"/>
          <w:lang w:val="uk-UA"/>
        </w:rPr>
        <w:t xml:space="preserve">7 жовтня 2020 року до Вищої ради правосуддя за вхідним </w:t>
      </w:r>
      <w:r w:rsidR="00C6791D" w:rsidRPr="00C6791D">
        <w:rPr>
          <w:sz w:val="28"/>
          <w:szCs w:val="28"/>
          <w:lang w:val="uk-UA"/>
        </w:rPr>
        <w:br/>
        <w:t xml:space="preserve">№ Ч-5444/0/7-20 надійшла скарга </w:t>
      </w:r>
      <w:proofErr w:type="spellStart"/>
      <w:r w:rsidR="00C6791D" w:rsidRPr="00C6791D">
        <w:rPr>
          <w:sz w:val="28"/>
          <w:szCs w:val="28"/>
          <w:lang w:val="uk-UA"/>
        </w:rPr>
        <w:t>Чадова</w:t>
      </w:r>
      <w:proofErr w:type="spellEnd"/>
      <w:r w:rsidR="00C6791D" w:rsidRPr="00C6791D">
        <w:rPr>
          <w:sz w:val="28"/>
          <w:szCs w:val="28"/>
          <w:lang w:val="uk-UA"/>
        </w:rPr>
        <w:t xml:space="preserve"> М.А. на дії судді Луганського апеляційного суду Руденка В.В. під час здійснення правосуддя у справі №</w:t>
      </w:r>
      <w:r w:rsidR="00C6791D" w:rsidRPr="00C6791D">
        <w:rPr>
          <w:sz w:val="28"/>
          <w:szCs w:val="28"/>
        </w:rPr>
        <w:t> </w:t>
      </w:r>
      <w:r w:rsidR="00C6791D" w:rsidRPr="00C6791D">
        <w:rPr>
          <w:sz w:val="28"/>
          <w:szCs w:val="28"/>
          <w:lang w:val="uk-UA"/>
        </w:rPr>
        <w:t>417/857/20</w:t>
      </w:r>
      <w:r w:rsidR="00664392" w:rsidRPr="00C6791D">
        <w:rPr>
          <w:sz w:val="28"/>
          <w:szCs w:val="28"/>
          <w:lang w:val="uk-UA"/>
        </w:rPr>
        <w:t xml:space="preserve"> </w:t>
      </w:r>
      <w:r w:rsidRPr="00C6791D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627210" w:rsidRPr="00607FF3" w:rsidRDefault="00627210" w:rsidP="00627210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За результатами попе</w:t>
      </w:r>
      <w:r w:rsidR="00607FF3">
        <w:rPr>
          <w:sz w:val="28"/>
          <w:szCs w:val="28"/>
          <w:lang w:val="uk-UA"/>
        </w:rPr>
        <w:t>редньої перевірки дисциплінарної</w:t>
      </w:r>
      <w:r w:rsidR="007E2EF1" w:rsidRPr="00607FF3">
        <w:rPr>
          <w:sz w:val="28"/>
          <w:szCs w:val="28"/>
          <w:lang w:val="uk-UA"/>
        </w:rPr>
        <w:t xml:space="preserve"> скарг</w:t>
      </w:r>
      <w:r w:rsidR="00607FF3">
        <w:rPr>
          <w:sz w:val="28"/>
          <w:szCs w:val="28"/>
          <w:lang w:val="uk-UA"/>
        </w:rPr>
        <w:t>и</w:t>
      </w:r>
      <w:r w:rsidRPr="00607FF3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7E2EF1" w:rsidRPr="00607FF3">
        <w:rPr>
          <w:sz w:val="28"/>
          <w:szCs w:val="28"/>
          <w:lang w:val="uk-UA"/>
        </w:rPr>
        <w:t>ї справи, оскільки доводи скарг</w:t>
      </w:r>
      <w:r w:rsidR="004E3666" w:rsidRPr="00607FF3">
        <w:rPr>
          <w:sz w:val="28"/>
          <w:szCs w:val="28"/>
          <w:lang w:val="uk-UA"/>
        </w:rPr>
        <w:t>и</w:t>
      </w:r>
      <w:r w:rsidRPr="00607FF3">
        <w:rPr>
          <w:sz w:val="28"/>
          <w:szCs w:val="28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</w:t>
      </w:r>
      <w:r w:rsidR="004E2DD1">
        <w:rPr>
          <w:sz w:val="28"/>
          <w:szCs w:val="28"/>
          <w:lang w:val="uk-UA"/>
        </w:rPr>
        <w:t xml:space="preserve"> 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FA5D8B" w:rsidRPr="00607FF3" w:rsidRDefault="00FA5D8B" w:rsidP="00FA5D8B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5D8B" w:rsidRPr="00607FF3" w:rsidRDefault="00627210" w:rsidP="00627210">
      <w:pPr>
        <w:ind w:firstLine="709"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4) </w:t>
      </w:r>
      <w:r w:rsidR="00C6791D" w:rsidRPr="00C6791D">
        <w:rPr>
          <w:bCs/>
          <w:sz w:val="28"/>
          <w:szCs w:val="28"/>
          <w:lang w:val="uk-UA"/>
        </w:rPr>
        <w:t xml:space="preserve">24 вересня 2020 року до Вищої ради правосуддя за вхідним </w:t>
      </w:r>
      <w:r w:rsidR="00C6791D" w:rsidRPr="00C6791D">
        <w:rPr>
          <w:bCs/>
          <w:sz w:val="28"/>
          <w:szCs w:val="28"/>
          <w:lang w:val="uk-UA"/>
        </w:rPr>
        <w:br/>
        <w:t xml:space="preserve">№ К-4850/1/7-20 надійшла скарга адвоката </w:t>
      </w:r>
      <w:proofErr w:type="spellStart"/>
      <w:r w:rsidR="00C6791D" w:rsidRPr="00C6791D">
        <w:rPr>
          <w:bCs/>
          <w:sz w:val="28"/>
          <w:szCs w:val="28"/>
          <w:lang w:val="uk-UA"/>
        </w:rPr>
        <w:t>Колобова</w:t>
      </w:r>
      <w:proofErr w:type="spellEnd"/>
      <w:r w:rsidR="00C6791D" w:rsidRPr="00C6791D">
        <w:rPr>
          <w:bCs/>
          <w:sz w:val="28"/>
          <w:szCs w:val="28"/>
          <w:lang w:val="uk-UA"/>
        </w:rPr>
        <w:t xml:space="preserve"> Л.В., який діє в інтересах </w:t>
      </w:r>
      <w:proofErr w:type="spellStart"/>
      <w:r w:rsidR="00C6791D" w:rsidRPr="00C6791D">
        <w:rPr>
          <w:bCs/>
          <w:sz w:val="28"/>
          <w:szCs w:val="28"/>
          <w:lang w:val="uk-UA"/>
        </w:rPr>
        <w:t>Міяхара</w:t>
      </w:r>
      <w:proofErr w:type="spellEnd"/>
      <w:r w:rsidR="00C6791D" w:rsidRPr="00C6791D">
        <w:rPr>
          <w:bCs/>
          <w:sz w:val="28"/>
          <w:szCs w:val="28"/>
          <w:lang w:val="uk-UA"/>
        </w:rPr>
        <w:t xml:space="preserve"> І.Т., на дії судді Господарського суду Харківської області Усатого</w:t>
      </w:r>
      <w:r w:rsidR="00C6791D" w:rsidRPr="00621B81">
        <w:rPr>
          <w:bCs/>
          <w:sz w:val="28"/>
          <w:szCs w:val="28"/>
        </w:rPr>
        <w:t> </w:t>
      </w:r>
      <w:r w:rsidR="00C6791D" w:rsidRPr="00C6791D">
        <w:rPr>
          <w:bCs/>
          <w:sz w:val="28"/>
          <w:szCs w:val="28"/>
          <w:lang w:val="uk-UA"/>
        </w:rPr>
        <w:t>В.О. під час здійснення правосуддя у справі № 5023/1668/12</w:t>
      </w:r>
      <w:r w:rsidR="00C6791D">
        <w:rPr>
          <w:bCs/>
          <w:sz w:val="28"/>
          <w:szCs w:val="28"/>
          <w:lang w:val="uk-UA"/>
        </w:rPr>
        <w:t xml:space="preserve"> </w:t>
      </w:r>
      <w:r w:rsidR="002625BD" w:rsidRPr="00607FF3">
        <w:rPr>
          <w:sz w:val="28"/>
          <w:szCs w:val="28"/>
          <w:lang w:val="uk-UA"/>
        </w:rPr>
        <w:t>із проханням притягнути судд</w:t>
      </w:r>
      <w:r w:rsidR="00C6791D">
        <w:rPr>
          <w:sz w:val="28"/>
          <w:szCs w:val="28"/>
          <w:lang w:val="uk-UA"/>
        </w:rPr>
        <w:t>ю</w:t>
      </w:r>
      <w:r w:rsidR="00FA5D8B" w:rsidRPr="00607FF3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607FF3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За результатами попе</w:t>
      </w:r>
      <w:r w:rsidR="00627210" w:rsidRPr="00607FF3">
        <w:rPr>
          <w:sz w:val="28"/>
          <w:szCs w:val="28"/>
          <w:lang w:val="uk-UA"/>
        </w:rPr>
        <w:t>редньої перевірки дисциплінарної</w:t>
      </w:r>
      <w:r w:rsidR="00C07F98" w:rsidRPr="00607FF3">
        <w:rPr>
          <w:sz w:val="28"/>
          <w:szCs w:val="28"/>
          <w:lang w:val="uk-UA"/>
        </w:rPr>
        <w:t xml:space="preserve"> скарг</w:t>
      </w:r>
      <w:r w:rsidR="00627210" w:rsidRPr="00607FF3">
        <w:rPr>
          <w:sz w:val="28"/>
          <w:szCs w:val="28"/>
          <w:lang w:val="uk-UA"/>
        </w:rPr>
        <w:t>и</w:t>
      </w:r>
      <w:r w:rsidR="00C07F98" w:rsidRPr="00607FF3">
        <w:rPr>
          <w:sz w:val="28"/>
          <w:szCs w:val="28"/>
          <w:lang w:val="uk-UA"/>
        </w:rPr>
        <w:t xml:space="preserve"> </w:t>
      </w:r>
      <w:r w:rsidRPr="00607FF3">
        <w:rPr>
          <w:sz w:val="28"/>
          <w:szCs w:val="28"/>
          <w:lang w:val="uk-UA"/>
        </w:rPr>
        <w:t xml:space="preserve">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4C4689" w:rsidRPr="00607FF3">
        <w:rPr>
          <w:sz w:val="28"/>
          <w:szCs w:val="28"/>
          <w:lang w:val="uk-UA"/>
        </w:rPr>
        <w:t>ї справи, оскільки доводи скарг</w:t>
      </w:r>
      <w:r w:rsidR="00627210" w:rsidRPr="00607FF3">
        <w:rPr>
          <w:sz w:val="28"/>
          <w:szCs w:val="28"/>
          <w:lang w:val="uk-UA"/>
        </w:rPr>
        <w:t>и</w:t>
      </w:r>
      <w:r w:rsidRPr="00607FF3">
        <w:rPr>
          <w:sz w:val="28"/>
          <w:szCs w:val="28"/>
          <w:lang w:val="uk-UA"/>
        </w:rPr>
        <w:t xml:space="preserve"> зводяться до незгоди з судовим рішенням </w:t>
      </w:r>
      <w:r w:rsidR="00A4151A" w:rsidRPr="00607FF3">
        <w:rPr>
          <w:sz w:val="28"/>
          <w:szCs w:val="28"/>
          <w:lang w:val="uk-UA"/>
        </w:rPr>
        <w:t>та в діях судді не встановлено озна</w:t>
      </w:r>
      <w:r w:rsidR="003E20A9" w:rsidRPr="00607FF3">
        <w:rPr>
          <w:sz w:val="28"/>
          <w:szCs w:val="28"/>
          <w:lang w:val="uk-UA"/>
        </w:rPr>
        <w:t xml:space="preserve">к дисциплінарного проступку </w:t>
      </w:r>
      <w:r w:rsidR="004E2DD1">
        <w:rPr>
          <w:sz w:val="28"/>
          <w:szCs w:val="28"/>
          <w:lang w:val="uk-UA"/>
        </w:rPr>
        <w:t xml:space="preserve">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7431E3" w:rsidRPr="00607FF3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7431E3" w:rsidRPr="00C94142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C94142">
        <w:rPr>
          <w:sz w:val="28"/>
          <w:szCs w:val="28"/>
          <w:lang w:val="uk-UA"/>
        </w:rPr>
        <w:t xml:space="preserve">5) </w:t>
      </w:r>
      <w:r w:rsidR="00C94142" w:rsidRPr="00C94142">
        <w:rPr>
          <w:sz w:val="28"/>
          <w:szCs w:val="28"/>
          <w:lang w:val="uk-UA"/>
        </w:rPr>
        <w:t xml:space="preserve">8 жовтня 2020 року до Вищої ради правосуддя за вхідним </w:t>
      </w:r>
      <w:r w:rsidR="00C94142" w:rsidRPr="00C94142">
        <w:rPr>
          <w:sz w:val="28"/>
          <w:szCs w:val="28"/>
          <w:lang w:val="uk-UA"/>
        </w:rPr>
        <w:br/>
        <w:t xml:space="preserve">№ Р-5459/0/7-20 надійшла скарга адвоката </w:t>
      </w:r>
      <w:proofErr w:type="spellStart"/>
      <w:r w:rsidR="00C94142" w:rsidRPr="00C94142">
        <w:rPr>
          <w:sz w:val="28"/>
          <w:szCs w:val="28"/>
          <w:lang w:val="uk-UA"/>
        </w:rPr>
        <w:t>Ружицького</w:t>
      </w:r>
      <w:proofErr w:type="spellEnd"/>
      <w:r w:rsidR="00C94142" w:rsidRPr="00C94142">
        <w:rPr>
          <w:sz w:val="28"/>
          <w:szCs w:val="28"/>
          <w:lang w:val="uk-UA"/>
        </w:rPr>
        <w:t xml:space="preserve"> О.А., подана в інтересах </w:t>
      </w:r>
      <w:proofErr w:type="spellStart"/>
      <w:r w:rsidR="00C94142" w:rsidRPr="00C94142">
        <w:rPr>
          <w:sz w:val="28"/>
          <w:szCs w:val="28"/>
          <w:lang w:val="uk-UA"/>
        </w:rPr>
        <w:t>Ружицького</w:t>
      </w:r>
      <w:proofErr w:type="spellEnd"/>
      <w:r w:rsidR="00C94142" w:rsidRPr="00C94142">
        <w:rPr>
          <w:sz w:val="28"/>
          <w:szCs w:val="28"/>
          <w:lang w:val="uk-UA"/>
        </w:rPr>
        <w:t xml:space="preserve"> А.М., на дії суддів Київського апеляційного суду </w:t>
      </w:r>
      <w:proofErr w:type="spellStart"/>
      <w:r w:rsidR="00C94142" w:rsidRPr="00C94142">
        <w:rPr>
          <w:sz w:val="28"/>
          <w:szCs w:val="28"/>
          <w:lang w:val="uk-UA"/>
        </w:rPr>
        <w:t>Дзюбіна</w:t>
      </w:r>
      <w:proofErr w:type="spellEnd"/>
      <w:r w:rsidR="00C94142" w:rsidRPr="00C94142">
        <w:rPr>
          <w:sz w:val="28"/>
          <w:szCs w:val="28"/>
          <w:lang w:val="uk-UA"/>
        </w:rPr>
        <w:t xml:space="preserve"> В.В., </w:t>
      </w:r>
      <w:r w:rsidR="00C94142" w:rsidRPr="00C94142">
        <w:rPr>
          <w:sz w:val="28"/>
          <w:szCs w:val="28"/>
          <w:lang w:val="uk-UA"/>
        </w:rPr>
        <w:lastRenderedPageBreak/>
        <w:t>Горб</w:t>
      </w:r>
      <w:r w:rsidR="00C94142" w:rsidRPr="00C94142">
        <w:rPr>
          <w:sz w:val="28"/>
          <w:szCs w:val="28"/>
        </w:rPr>
        <w:t> </w:t>
      </w:r>
      <w:r w:rsidR="00C94142" w:rsidRPr="00C94142">
        <w:rPr>
          <w:sz w:val="28"/>
          <w:szCs w:val="28"/>
          <w:lang w:val="uk-UA"/>
        </w:rPr>
        <w:t xml:space="preserve">І.М., Юденко Т.М. під час здійснення правосуддя у справі № 758/6422/20 </w:t>
      </w:r>
      <w:r w:rsidRPr="00C94142">
        <w:rPr>
          <w:sz w:val="28"/>
          <w:szCs w:val="28"/>
          <w:lang w:val="uk-UA"/>
        </w:rPr>
        <w:t xml:space="preserve">із проханням </w:t>
      </w:r>
      <w:r w:rsidR="00C94142">
        <w:rPr>
          <w:sz w:val="28"/>
          <w:szCs w:val="28"/>
          <w:lang w:val="uk-UA"/>
        </w:rPr>
        <w:t>притягнути суддів</w:t>
      </w:r>
      <w:r w:rsidRPr="00C94142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607FF3" w:rsidRDefault="00835200" w:rsidP="003D2877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За результатами попе</w:t>
      </w:r>
      <w:r w:rsidR="00627210" w:rsidRPr="00607FF3">
        <w:rPr>
          <w:sz w:val="28"/>
          <w:szCs w:val="28"/>
          <w:lang w:val="uk-UA"/>
        </w:rPr>
        <w:t>редньої перевірки дисциплінарн</w:t>
      </w:r>
      <w:r w:rsidR="00336378" w:rsidRPr="00607FF3">
        <w:rPr>
          <w:sz w:val="28"/>
          <w:szCs w:val="28"/>
          <w:lang w:val="uk-UA"/>
        </w:rPr>
        <w:t>ої</w:t>
      </w:r>
      <w:r w:rsidR="00627210" w:rsidRPr="00607FF3">
        <w:rPr>
          <w:sz w:val="28"/>
          <w:szCs w:val="28"/>
          <w:lang w:val="uk-UA"/>
        </w:rPr>
        <w:t xml:space="preserve"> скарг</w:t>
      </w:r>
      <w:r w:rsidR="00336378" w:rsidRPr="00607FF3">
        <w:rPr>
          <w:sz w:val="28"/>
          <w:szCs w:val="28"/>
          <w:lang w:val="uk-UA"/>
        </w:rPr>
        <w:t>и</w:t>
      </w:r>
      <w:r w:rsidRPr="00607FF3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</w:t>
      </w:r>
      <w:r w:rsidR="0044167D" w:rsidRPr="00607FF3">
        <w:rPr>
          <w:sz w:val="28"/>
          <w:szCs w:val="28"/>
          <w:lang w:val="uk-UA"/>
        </w:rPr>
        <w:t xml:space="preserve"> справи, оскільки доводи скарг</w:t>
      </w:r>
      <w:r w:rsidR="00336378" w:rsidRPr="00607FF3">
        <w:rPr>
          <w:sz w:val="28"/>
          <w:szCs w:val="28"/>
          <w:lang w:val="uk-UA"/>
        </w:rPr>
        <w:t>и</w:t>
      </w:r>
      <w:r w:rsidR="0044167D" w:rsidRPr="00607FF3">
        <w:rPr>
          <w:sz w:val="28"/>
          <w:szCs w:val="28"/>
          <w:lang w:val="uk-UA"/>
        </w:rPr>
        <w:t xml:space="preserve"> </w:t>
      </w:r>
      <w:r w:rsidRPr="00607FF3">
        <w:rPr>
          <w:sz w:val="28"/>
          <w:szCs w:val="28"/>
          <w:lang w:val="uk-UA"/>
        </w:rPr>
        <w:t xml:space="preserve">зводяться до незгоди з судовим рішенням </w:t>
      </w:r>
      <w:r w:rsidR="00C07F98" w:rsidRPr="00607FF3">
        <w:rPr>
          <w:sz w:val="28"/>
          <w:szCs w:val="28"/>
          <w:lang w:val="uk-UA"/>
        </w:rPr>
        <w:t>та в діях судді</w:t>
      </w:r>
      <w:r w:rsidR="0094243B">
        <w:rPr>
          <w:sz w:val="28"/>
          <w:szCs w:val="28"/>
          <w:lang w:val="uk-UA"/>
        </w:rPr>
        <w:t>в</w:t>
      </w:r>
      <w:r w:rsidR="00C07F98" w:rsidRPr="00607FF3">
        <w:rPr>
          <w:sz w:val="28"/>
          <w:szCs w:val="28"/>
          <w:lang w:val="uk-UA"/>
        </w:rPr>
        <w:t xml:space="preserve"> не встановлено ознак дисциплінарного проступку </w:t>
      </w:r>
      <w:r w:rsidR="004E2DD1">
        <w:rPr>
          <w:sz w:val="28"/>
          <w:szCs w:val="28"/>
          <w:lang w:val="uk-UA"/>
        </w:rPr>
        <w:t xml:space="preserve">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CB4E38" w:rsidRPr="00607FF3" w:rsidRDefault="00CB4E38" w:rsidP="003D287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CB4E38" w:rsidRPr="009B33B3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  <w:r w:rsidRPr="009B33B3">
        <w:rPr>
          <w:sz w:val="28"/>
          <w:szCs w:val="28"/>
          <w:lang w:val="uk-UA"/>
        </w:rPr>
        <w:t xml:space="preserve">6) </w:t>
      </w:r>
      <w:r w:rsidR="009B33B3" w:rsidRPr="009B33B3">
        <w:rPr>
          <w:sz w:val="28"/>
          <w:szCs w:val="28"/>
          <w:lang w:val="uk-UA"/>
        </w:rPr>
        <w:t xml:space="preserve">13 жовтня 2020 року до Вищої ради правосуддя за вхідним </w:t>
      </w:r>
      <w:r w:rsidR="009B33B3">
        <w:rPr>
          <w:sz w:val="28"/>
          <w:szCs w:val="28"/>
          <w:lang w:val="uk-UA"/>
        </w:rPr>
        <w:br/>
        <w:t xml:space="preserve">№ </w:t>
      </w:r>
      <w:r w:rsidR="009B33B3" w:rsidRPr="009B33B3">
        <w:rPr>
          <w:sz w:val="28"/>
          <w:szCs w:val="28"/>
          <w:lang w:val="uk-UA"/>
        </w:rPr>
        <w:t xml:space="preserve">Г-5513/0/7-20 надійшла скарга </w:t>
      </w:r>
      <w:proofErr w:type="spellStart"/>
      <w:r w:rsidR="009B33B3" w:rsidRPr="009B33B3">
        <w:rPr>
          <w:sz w:val="28"/>
          <w:szCs w:val="28"/>
          <w:lang w:val="uk-UA"/>
        </w:rPr>
        <w:t>Гедерим</w:t>
      </w:r>
      <w:proofErr w:type="spellEnd"/>
      <w:r w:rsidR="009B33B3" w:rsidRPr="009B33B3">
        <w:rPr>
          <w:sz w:val="28"/>
          <w:szCs w:val="28"/>
          <w:lang w:val="uk-UA"/>
        </w:rPr>
        <w:t xml:space="preserve"> І.В. стосовно судді Очаківського міськрайонного суду Миколаївської області </w:t>
      </w:r>
      <w:proofErr w:type="spellStart"/>
      <w:r w:rsidR="009B33B3" w:rsidRPr="009B33B3">
        <w:rPr>
          <w:sz w:val="28"/>
          <w:szCs w:val="28"/>
          <w:lang w:val="uk-UA"/>
        </w:rPr>
        <w:t>Шевиріної</w:t>
      </w:r>
      <w:proofErr w:type="spellEnd"/>
      <w:r w:rsidR="009B33B3" w:rsidRPr="009B33B3">
        <w:rPr>
          <w:sz w:val="28"/>
          <w:szCs w:val="28"/>
          <w:lang w:val="uk-UA"/>
        </w:rPr>
        <w:t xml:space="preserve"> Т.Д. під час</w:t>
      </w:r>
      <w:r w:rsidR="009B33B3">
        <w:rPr>
          <w:sz w:val="28"/>
          <w:szCs w:val="28"/>
          <w:lang w:val="uk-UA"/>
        </w:rPr>
        <w:t xml:space="preserve"> здійснення правосуддя у справі </w:t>
      </w:r>
      <w:r w:rsidR="009B33B3" w:rsidRPr="009B33B3">
        <w:rPr>
          <w:sz w:val="28"/>
          <w:szCs w:val="28"/>
          <w:lang w:val="uk-UA"/>
        </w:rPr>
        <w:t xml:space="preserve">№ 483/1257/20 </w:t>
      </w:r>
      <w:r w:rsidRPr="009B33B3">
        <w:rPr>
          <w:sz w:val="28"/>
          <w:szCs w:val="28"/>
          <w:lang w:val="uk-UA"/>
        </w:rPr>
        <w:t>із проханням притягнути судд</w:t>
      </w:r>
      <w:r w:rsidR="009B33B3">
        <w:rPr>
          <w:sz w:val="28"/>
          <w:szCs w:val="28"/>
          <w:lang w:val="uk-UA"/>
        </w:rPr>
        <w:t>ю</w:t>
      </w:r>
      <w:r w:rsidRPr="009B33B3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CB4E38" w:rsidRPr="00607FF3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</w:t>
      </w:r>
      <w:r w:rsidR="004E2DD1">
        <w:rPr>
          <w:sz w:val="28"/>
          <w:szCs w:val="28"/>
          <w:lang w:val="uk-UA"/>
        </w:rPr>
        <w:t xml:space="preserve"> 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CB4E38" w:rsidRPr="00607FF3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CB4E38" w:rsidRPr="00D319B8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  <w:r w:rsidRPr="00D319B8">
        <w:rPr>
          <w:sz w:val="28"/>
          <w:szCs w:val="28"/>
          <w:lang w:val="uk-UA"/>
        </w:rPr>
        <w:t xml:space="preserve">7) </w:t>
      </w:r>
      <w:r w:rsidR="00D319B8" w:rsidRPr="00D319B8">
        <w:rPr>
          <w:sz w:val="28"/>
          <w:szCs w:val="28"/>
          <w:lang w:val="uk-UA"/>
        </w:rPr>
        <w:t xml:space="preserve">12 жовтня 2020 року до Вищої ради правосуддя за вхідним </w:t>
      </w:r>
      <w:r w:rsidR="00D319B8">
        <w:rPr>
          <w:sz w:val="28"/>
          <w:szCs w:val="28"/>
          <w:lang w:val="uk-UA"/>
        </w:rPr>
        <w:br/>
        <w:t>№</w:t>
      </w:r>
      <w:r w:rsidR="00D319B8" w:rsidRPr="00D319B8">
        <w:rPr>
          <w:sz w:val="28"/>
          <w:szCs w:val="28"/>
          <w:lang w:val="uk-UA"/>
        </w:rPr>
        <w:t xml:space="preserve"> Г- 556/1/7-20 надійшла скарга </w:t>
      </w:r>
      <w:proofErr w:type="spellStart"/>
      <w:r w:rsidR="00D319B8" w:rsidRPr="00D319B8">
        <w:rPr>
          <w:sz w:val="28"/>
          <w:szCs w:val="28"/>
          <w:lang w:val="uk-UA"/>
        </w:rPr>
        <w:t>Городничого</w:t>
      </w:r>
      <w:proofErr w:type="spellEnd"/>
      <w:r w:rsidR="00D319B8" w:rsidRPr="00D319B8">
        <w:rPr>
          <w:sz w:val="28"/>
          <w:szCs w:val="28"/>
          <w:lang w:val="uk-UA"/>
        </w:rPr>
        <w:t xml:space="preserve"> В.В. стосовно судді Октябрського  районного суду міста Полтави Материнко М.О. під час здійснення правосуддя у справі № 554/7703/19 </w:t>
      </w:r>
      <w:r w:rsidRPr="00D319B8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CB4E38" w:rsidRPr="00607FF3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</w:t>
      </w:r>
      <w:r w:rsidR="004E2DD1">
        <w:rPr>
          <w:sz w:val="28"/>
          <w:szCs w:val="28"/>
          <w:lang w:val="uk-UA"/>
        </w:rPr>
        <w:t xml:space="preserve"> 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664392" w:rsidRPr="00607FF3" w:rsidRDefault="00664392" w:rsidP="00CB4E38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664392" w:rsidRPr="00607FF3" w:rsidRDefault="00664392" w:rsidP="00664392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8) </w:t>
      </w:r>
      <w:r w:rsidR="009B33B3" w:rsidRPr="009B33B3">
        <w:rPr>
          <w:sz w:val="28"/>
          <w:szCs w:val="28"/>
          <w:lang w:val="uk-UA"/>
        </w:rPr>
        <w:t xml:space="preserve">16 жовтня 2020 року до Вищої ради правосуддя за вхідним </w:t>
      </w:r>
      <w:r w:rsidR="009B33B3">
        <w:rPr>
          <w:sz w:val="28"/>
          <w:szCs w:val="28"/>
          <w:lang w:val="uk-UA"/>
        </w:rPr>
        <w:br/>
        <w:t xml:space="preserve">№ </w:t>
      </w:r>
      <w:r w:rsidR="009B33B3" w:rsidRPr="009B33B3">
        <w:rPr>
          <w:sz w:val="28"/>
          <w:szCs w:val="28"/>
          <w:lang w:val="uk-UA"/>
        </w:rPr>
        <w:t>Г-5570/0/7-20 надійшла скарга</w:t>
      </w:r>
      <w:r w:rsidR="009B33B3" w:rsidRPr="009B33B3">
        <w:rPr>
          <w:b/>
          <w:sz w:val="28"/>
          <w:szCs w:val="28"/>
          <w:lang w:val="uk-UA"/>
        </w:rPr>
        <w:t xml:space="preserve"> </w:t>
      </w:r>
      <w:r w:rsidR="009B33B3" w:rsidRPr="009B33B3">
        <w:rPr>
          <w:sz w:val="28"/>
          <w:szCs w:val="28"/>
          <w:lang w:val="uk-UA"/>
        </w:rPr>
        <w:t>адвоката Гальки Н.О. стосовно судді Шевченківського районного суду міста Києва Фролової І.В. під час</w:t>
      </w:r>
      <w:r w:rsidR="009B33B3">
        <w:rPr>
          <w:sz w:val="28"/>
          <w:szCs w:val="28"/>
          <w:lang w:val="uk-UA"/>
        </w:rPr>
        <w:t xml:space="preserve"> здійснення правосуддя у справі </w:t>
      </w:r>
      <w:r w:rsidR="009B33B3" w:rsidRPr="009B33B3">
        <w:rPr>
          <w:sz w:val="28"/>
          <w:szCs w:val="28"/>
          <w:lang w:val="uk-UA"/>
        </w:rPr>
        <w:t>№ 761/25624/20</w:t>
      </w:r>
      <w:r w:rsidR="009B33B3">
        <w:rPr>
          <w:sz w:val="28"/>
          <w:szCs w:val="28"/>
          <w:lang w:val="uk-UA"/>
        </w:rPr>
        <w:t xml:space="preserve"> </w:t>
      </w:r>
      <w:r w:rsidR="009B33B3" w:rsidRPr="009B33B3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  <w:r w:rsidRPr="00607FF3">
        <w:rPr>
          <w:sz w:val="28"/>
          <w:szCs w:val="28"/>
          <w:lang w:val="uk-UA"/>
        </w:rPr>
        <w:t xml:space="preserve"> </w:t>
      </w:r>
    </w:p>
    <w:p w:rsidR="00CB4E38" w:rsidRPr="00607FF3" w:rsidRDefault="00664392" w:rsidP="004E2DD1">
      <w:pPr>
        <w:ind w:firstLine="709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За результатами попе</w:t>
      </w:r>
      <w:r w:rsidR="009B33B3">
        <w:rPr>
          <w:sz w:val="28"/>
          <w:szCs w:val="28"/>
          <w:lang w:val="uk-UA"/>
        </w:rPr>
        <w:t>редньої перевірки дисциплінарної</w:t>
      </w:r>
      <w:r w:rsidRPr="00607FF3">
        <w:rPr>
          <w:sz w:val="28"/>
          <w:szCs w:val="28"/>
          <w:lang w:val="uk-UA"/>
        </w:rPr>
        <w:t xml:space="preserve"> скарг</w:t>
      </w:r>
      <w:r w:rsidR="009B33B3">
        <w:rPr>
          <w:sz w:val="28"/>
          <w:szCs w:val="28"/>
          <w:lang w:val="uk-UA"/>
        </w:rPr>
        <w:t>и</w:t>
      </w:r>
      <w:r w:rsidRPr="00607FF3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607FF3">
        <w:rPr>
          <w:sz w:val="28"/>
          <w:szCs w:val="28"/>
          <w:lang w:val="uk-UA"/>
        </w:rPr>
        <w:t>Краснощоковою</w:t>
      </w:r>
      <w:proofErr w:type="spellEnd"/>
      <w:r w:rsidRPr="00607FF3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</w:t>
      </w:r>
      <w:r w:rsidR="009B33B3">
        <w:rPr>
          <w:sz w:val="28"/>
          <w:szCs w:val="28"/>
          <w:lang w:val="uk-UA"/>
        </w:rPr>
        <w:t>и</w:t>
      </w:r>
      <w:r w:rsidRPr="00607FF3">
        <w:rPr>
          <w:sz w:val="28"/>
          <w:szCs w:val="28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</w:t>
      </w:r>
      <w:r w:rsidR="004E2DD1">
        <w:rPr>
          <w:sz w:val="28"/>
          <w:szCs w:val="28"/>
          <w:lang w:val="uk-UA"/>
        </w:rPr>
        <w:t xml:space="preserve"> (пункт 4 частини першої статті 45 </w:t>
      </w:r>
      <w:r w:rsidRPr="00607FF3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607FF3" w:rsidRDefault="007431E3" w:rsidP="003020F8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607FF3">
        <w:rPr>
          <w:rFonts w:cs="Times New Roman"/>
          <w:szCs w:val="28"/>
        </w:rPr>
        <w:lastRenderedPageBreak/>
        <w:t>Відпові</w:t>
      </w:r>
      <w:r w:rsidR="00AF1D65" w:rsidRPr="00607FF3">
        <w:rPr>
          <w:rFonts w:cs="Times New Roman"/>
          <w:szCs w:val="28"/>
        </w:rPr>
        <w:t xml:space="preserve">дно до </w:t>
      </w:r>
      <w:r w:rsidR="00C64D44" w:rsidRPr="00607FF3">
        <w:rPr>
          <w:rFonts w:cs="Times New Roman"/>
          <w:szCs w:val="28"/>
        </w:rPr>
        <w:t>пункт</w:t>
      </w:r>
      <w:r w:rsidR="00336378" w:rsidRPr="00607FF3">
        <w:rPr>
          <w:rFonts w:cs="Times New Roman"/>
          <w:szCs w:val="28"/>
        </w:rPr>
        <w:t>у</w:t>
      </w:r>
      <w:r w:rsidR="005E682B" w:rsidRPr="00607FF3">
        <w:rPr>
          <w:rFonts w:cs="Times New Roman"/>
          <w:szCs w:val="28"/>
        </w:rPr>
        <w:t xml:space="preserve"> </w:t>
      </w:r>
      <w:r w:rsidR="008C32D1" w:rsidRPr="00607FF3">
        <w:rPr>
          <w:rFonts w:cs="Times New Roman"/>
          <w:szCs w:val="28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607FF3">
        <w:rPr>
          <w:rFonts w:cs="Times New Roman"/>
          <w:szCs w:val="28"/>
        </w:rPr>
        <w:t>, якщо суть скарги зводиться лише до незгоди із судовим рішенням.</w:t>
      </w:r>
    </w:p>
    <w:p w:rsidR="008C32D1" w:rsidRPr="00607FF3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607FF3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607FF3">
        <w:rPr>
          <w:rFonts w:cs="Times New Roman"/>
          <w:szCs w:val="28"/>
        </w:rPr>
        <w:t xml:space="preserve"> скарг, висновків члена Першої Д</w:t>
      </w:r>
      <w:r w:rsidRPr="00607FF3">
        <w:rPr>
          <w:rFonts w:cs="Times New Roman"/>
          <w:szCs w:val="28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30434D" w:rsidRDefault="008C32D1" w:rsidP="00664392">
      <w:pPr>
        <w:ind w:firstLine="708"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607FF3" w:rsidRPr="00607FF3" w:rsidRDefault="00607FF3" w:rsidP="00664392">
      <w:pPr>
        <w:ind w:firstLine="708"/>
        <w:jc w:val="both"/>
        <w:rPr>
          <w:sz w:val="28"/>
          <w:szCs w:val="28"/>
          <w:lang w:val="uk-UA"/>
        </w:rPr>
      </w:pPr>
    </w:p>
    <w:p w:rsidR="008C32D1" w:rsidRPr="00607FF3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>ухвалила</w:t>
      </w:r>
      <w:r w:rsidRPr="00607FF3">
        <w:rPr>
          <w:b/>
          <w:color w:val="000000"/>
          <w:sz w:val="28"/>
          <w:szCs w:val="28"/>
          <w:lang w:val="uk-UA"/>
        </w:rPr>
        <w:t>:</w:t>
      </w:r>
    </w:p>
    <w:p w:rsidR="008C32D1" w:rsidRPr="00607FF3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8C32D1" w:rsidRPr="00607FF3" w:rsidRDefault="00F206CF" w:rsidP="003C5255">
      <w:pPr>
        <w:ind w:firstLine="708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1) </w:t>
      </w:r>
      <w:r w:rsidR="008C32D1" w:rsidRPr="00607FF3">
        <w:rPr>
          <w:sz w:val="28"/>
          <w:szCs w:val="28"/>
          <w:lang w:val="uk-UA"/>
        </w:rPr>
        <w:t xml:space="preserve">відмовити у відкритті </w:t>
      </w:r>
      <w:r w:rsidR="000464F6" w:rsidRPr="00607FF3">
        <w:rPr>
          <w:sz w:val="28"/>
          <w:szCs w:val="28"/>
          <w:lang w:val="uk-UA"/>
        </w:rPr>
        <w:t xml:space="preserve">дисциплінарної справи за </w:t>
      </w:r>
      <w:r w:rsidR="001F6236">
        <w:rPr>
          <w:sz w:val="28"/>
          <w:szCs w:val="28"/>
          <w:lang w:val="uk-UA"/>
        </w:rPr>
        <w:t>зверненнями</w:t>
      </w:r>
      <w:r w:rsidR="004C4689" w:rsidRPr="00607FF3">
        <w:rPr>
          <w:sz w:val="28"/>
          <w:szCs w:val="28"/>
          <w:lang w:val="uk-UA"/>
        </w:rPr>
        <w:t xml:space="preserve"> </w:t>
      </w:r>
      <w:r w:rsidR="001F6236" w:rsidRPr="001F6236">
        <w:rPr>
          <w:sz w:val="28"/>
          <w:szCs w:val="28"/>
          <w:lang w:val="uk-UA"/>
        </w:rPr>
        <w:t xml:space="preserve">Представництва Президента України в Автономній Республіці Крим, Головного управління по боротьбі з корупцією та організованою злочинністю Служби безпеки України стосовно судді Фастівського міськрайонного суду Київської області </w:t>
      </w:r>
      <w:proofErr w:type="spellStart"/>
      <w:r w:rsidR="001F6236" w:rsidRPr="001F6236">
        <w:rPr>
          <w:sz w:val="28"/>
          <w:szCs w:val="28"/>
          <w:lang w:val="uk-UA"/>
        </w:rPr>
        <w:t>Буймової</w:t>
      </w:r>
      <w:proofErr w:type="spellEnd"/>
      <w:r w:rsidR="001F6236" w:rsidRPr="001F6236">
        <w:rPr>
          <w:sz w:val="28"/>
          <w:szCs w:val="28"/>
          <w:lang w:val="uk-UA"/>
        </w:rPr>
        <w:t xml:space="preserve"> Любові Петрівни</w:t>
      </w:r>
      <w:r w:rsidR="008C32D1" w:rsidRPr="00607FF3">
        <w:rPr>
          <w:sz w:val="28"/>
          <w:szCs w:val="28"/>
          <w:lang w:val="uk-UA"/>
        </w:rPr>
        <w:t>;</w:t>
      </w:r>
    </w:p>
    <w:p w:rsidR="00F206CF" w:rsidRPr="00607FF3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9D3D79" w:rsidRDefault="00F206CF" w:rsidP="003E20A9">
      <w:pPr>
        <w:ind w:firstLine="708"/>
        <w:contextualSpacing/>
        <w:jc w:val="both"/>
        <w:rPr>
          <w:sz w:val="28"/>
          <w:szCs w:val="28"/>
          <w:lang w:val="uk-UA"/>
        </w:rPr>
      </w:pPr>
      <w:r w:rsidRPr="009D3D79">
        <w:rPr>
          <w:sz w:val="28"/>
          <w:szCs w:val="28"/>
          <w:lang w:val="uk-UA"/>
        </w:rPr>
        <w:t xml:space="preserve">2) </w:t>
      </w:r>
      <w:r w:rsidR="008C32D1" w:rsidRPr="009D3D79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674377" w:rsidRPr="009D3D79">
        <w:rPr>
          <w:sz w:val="28"/>
          <w:szCs w:val="28"/>
          <w:lang w:val="uk-UA"/>
        </w:rPr>
        <w:t>скарг</w:t>
      </w:r>
      <w:r w:rsidR="009D3D79" w:rsidRPr="009D3D79">
        <w:rPr>
          <w:sz w:val="28"/>
          <w:szCs w:val="28"/>
          <w:lang w:val="uk-UA"/>
        </w:rPr>
        <w:t>ою</w:t>
      </w:r>
      <w:r w:rsidR="00674377" w:rsidRPr="009D3D79">
        <w:rPr>
          <w:sz w:val="28"/>
          <w:szCs w:val="28"/>
          <w:lang w:val="uk-UA"/>
        </w:rPr>
        <w:t xml:space="preserve"> </w:t>
      </w:r>
      <w:r w:rsidR="009D3D79" w:rsidRPr="009D3D79">
        <w:rPr>
          <w:sz w:val="28"/>
          <w:szCs w:val="28"/>
          <w:lang w:val="uk-UA"/>
        </w:rPr>
        <w:t xml:space="preserve">Гаврилова Володимира Михайловича, Гаврилової Ірини Іванівни стосовно судді Дарницького районного суду міста Києва </w:t>
      </w:r>
      <w:proofErr w:type="spellStart"/>
      <w:r w:rsidR="009D3D79" w:rsidRPr="009D3D79">
        <w:rPr>
          <w:sz w:val="28"/>
          <w:szCs w:val="28"/>
          <w:lang w:val="uk-UA"/>
        </w:rPr>
        <w:t>Заставенко</w:t>
      </w:r>
      <w:proofErr w:type="spellEnd"/>
      <w:r w:rsidR="009D3D79" w:rsidRPr="009D3D79">
        <w:rPr>
          <w:sz w:val="28"/>
          <w:szCs w:val="28"/>
          <w:lang w:val="uk-UA"/>
        </w:rPr>
        <w:t xml:space="preserve"> Марини Олександрівни</w:t>
      </w:r>
      <w:r w:rsidR="008C32D1" w:rsidRPr="009D3D79">
        <w:rPr>
          <w:sz w:val="28"/>
          <w:szCs w:val="28"/>
          <w:lang w:val="uk-UA"/>
        </w:rPr>
        <w:t>;</w:t>
      </w:r>
    </w:p>
    <w:p w:rsidR="00F206CF" w:rsidRPr="00607FF3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C32D1" w:rsidRPr="009D3D79" w:rsidRDefault="00F206CF" w:rsidP="008D4E59">
      <w:pPr>
        <w:ind w:firstLine="708"/>
        <w:contextualSpacing/>
        <w:jc w:val="both"/>
        <w:rPr>
          <w:sz w:val="28"/>
          <w:szCs w:val="28"/>
          <w:lang w:val="uk-UA"/>
        </w:rPr>
      </w:pPr>
      <w:r w:rsidRPr="009D3D79">
        <w:rPr>
          <w:sz w:val="28"/>
          <w:szCs w:val="28"/>
          <w:lang w:val="uk-UA"/>
        </w:rPr>
        <w:t>3)</w:t>
      </w:r>
      <w:r w:rsidR="008C32D1" w:rsidRPr="009D3D79">
        <w:rPr>
          <w:sz w:val="28"/>
          <w:szCs w:val="28"/>
          <w:lang w:val="uk-UA"/>
        </w:rPr>
        <w:t xml:space="preserve"> відмовити у відкритті дисциплінарної справи за </w:t>
      </w:r>
      <w:r w:rsidR="00577F40" w:rsidRPr="009D3D79">
        <w:rPr>
          <w:sz w:val="28"/>
          <w:szCs w:val="28"/>
          <w:lang w:val="uk-UA"/>
        </w:rPr>
        <w:t xml:space="preserve">скаргою </w:t>
      </w:r>
      <w:proofErr w:type="spellStart"/>
      <w:r w:rsidR="009D3D79" w:rsidRPr="009D3D79">
        <w:rPr>
          <w:sz w:val="28"/>
          <w:szCs w:val="28"/>
          <w:lang w:val="uk-UA"/>
        </w:rPr>
        <w:t>Чадова</w:t>
      </w:r>
      <w:proofErr w:type="spellEnd"/>
      <w:r w:rsidR="009D3D79" w:rsidRPr="009D3D79">
        <w:rPr>
          <w:sz w:val="28"/>
          <w:szCs w:val="28"/>
          <w:lang w:val="uk-UA"/>
        </w:rPr>
        <w:t xml:space="preserve"> Михайла Андрійовича стосовно судді Луганського апеляційного суду Руденка Віталія Валентиновича</w:t>
      </w:r>
      <w:r w:rsidRPr="009D3D79">
        <w:rPr>
          <w:sz w:val="28"/>
          <w:szCs w:val="28"/>
          <w:lang w:val="uk-UA"/>
        </w:rPr>
        <w:t>;</w:t>
      </w:r>
    </w:p>
    <w:p w:rsidR="00F206CF" w:rsidRPr="00607FF3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F206CF" w:rsidRPr="009D3D79" w:rsidRDefault="00F206CF" w:rsidP="008D4E59">
      <w:pPr>
        <w:ind w:firstLine="708"/>
        <w:contextualSpacing/>
        <w:jc w:val="both"/>
        <w:rPr>
          <w:sz w:val="28"/>
          <w:szCs w:val="28"/>
          <w:lang w:val="uk-UA"/>
        </w:rPr>
      </w:pPr>
      <w:r w:rsidRPr="009D3D79">
        <w:rPr>
          <w:sz w:val="28"/>
          <w:szCs w:val="28"/>
          <w:lang w:val="uk-UA"/>
        </w:rPr>
        <w:t xml:space="preserve">4) відмовити у відкритті дисциплінарної справи за </w:t>
      </w:r>
      <w:r w:rsidR="008D4E59" w:rsidRPr="009D3D79">
        <w:rPr>
          <w:sz w:val="28"/>
          <w:szCs w:val="28"/>
          <w:lang w:val="uk-UA"/>
        </w:rPr>
        <w:t>скаргою</w:t>
      </w:r>
      <w:r w:rsidR="00A17A32" w:rsidRPr="009D3D79">
        <w:rPr>
          <w:sz w:val="28"/>
          <w:szCs w:val="28"/>
          <w:lang w:val="uk-UA"/>
        </w:rPr>
        <w:t xml:space="preserve"> </w:t>
      </w:r>
      <w:r w:rsidR="009D3D79" w:rsidRPr="009D3D79">
        <w:rPr>
          <w:sz w:val="28"/>
          <w:szCs w:val="28"/>
          <w:lang w:val="uk-UA"/>
        </w:rPr>
        <w:t xml:space="preserve">адвоката </w:t>
      </w:r>
      <w:proofErr w:type="spellStart"/>
      <w:r w:rsidR="009D3D79" w:rsidRPr="009D3D79">
        <w:rPr>
          <w:sz w:val="28"/>
          <w:szCs w:val="28"/>
          <w:lang w:val="uk-UA"/>
        </w:rPr>
        <w:t>Колобова</w:t>
      </w:r>
      <w:proofErr w:type="spellEnd"/>
      <w:r w:rsidR="009D3D79" w:rsidRPr="009D3D79">
        <w:rPr>
          <w:sz w:val="28"/>
          <w:szCs w:val="28"/>
          <w:lang w:val="uk-UA"/>
        </w:rPr>
        <w:t xml:space="preserve"> Леоніда Вікторовича, який діє в інтересах </w:t>
      </w:r>
      <w:proofErr w:type="spellStart"/>
      <w:r w:rsidR="009D3D79" w:rsidRPr="009D3D79">
        <w:rPr>
          <w:sz w:val="28"/>
          <w:szCs w:val="28"/>
          <w:lang w:val="uk-UA"/>
        </w:rPr>
        <w:t>Міяхара</w:t>
      </w:r>
      <w:proofErr w:type="spellEnd"/>
      <w:r w:rsidR="009D3D79" w:rsidRPr="009D3D79">
        <w:rPr>
          <w:sz w:val="28"/>
          <w:szCs w:val="28"/>
          <w:lang w:val="uk-UA"/>
        </w:rPr>
        <w:t xml:space="preserve"> </w:t>
      </w:r>
      <w:proofErr w:type="spellStart"/>
      <w:r w:rsidR="009D3D79" w:rsidRPr="009D3D79">
        <w:rPr>
          <w:sz w:val="28"/>
          <w:szCs w:val="28"/>
          <w:lang w:val="uk-UA"/>
        </w:rPr>
        <w:t>Інгрід</w:t>
      </w:r>
      <w:proofErr w:type="spellEnd"/>
      <w:r w:rsidR="009D3D79" w:rsidRPr="009D3D79">
        <w:rPr>
          <w:sz w:val="28"/>
          <w:szCs w:val="28"/>
          <w:lang w:val="uk-UA"/>
        </w:rPr>
        <w:t xml:space="preserve"> </w:t>
      </w:r>
      <w:proofErr w:type="spellStart"/>
      <w:r w:rsidR="009D3D79" w:rsidRPr="009D3D79">
        <w:rPr>
          <w:sz w:val="28"/>
          <w:szCs w:val="28"/>
          <w:lang w:val="uk-UA"/>
        </w:rPr>
        <w:t>Такаши</w:t>
      </w:r>
      <w:proofErr w:type="spellEnd"/>
      <w:r w:rsidR="009D3D79" w:rsidRPr="009D3D79">
        <w:rPr>
          <w:sz w:val="28"/>
          <w:szCs w:val="28"/>
          <w:lang w:val="uk-UA"/>
        </w:rPr>
        <w:t>, стосовно судді Господарського суду Харківської області Усатого Віталія Олександровича</w:t>
      </w:r>
      <w:r w:rsidR="007431E3" w:rsidRPr="009D3D79">
        <w:rPr>
          <w:sz w:val="28"/>
          <w:szCs w:val="28"/>
          <w:lang w:val="uk-UA"/>
        </w:rPr>
        <w:t>;</w:t>
      </w:r>
    </w:p>
    <w:p w:rsidR="007431E3" w:rsidRPr="00607FF3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7431E3" w:rsidRPr="0013002C" w:rsidRDefault="007431E3" w:rsidP="004C4689">
      <w:pPr>
        <w:ind w:firstLine="708"/>
        <w:contextualSpacing/>
        <w:jc w:val="both"/>
        <w:rPr>
          <w:sz w:val="28"/>
          <w:szCs w:val="28"/>
          <w:lang w:val="uk-UA"/>
        </w:rPr>
      </w:pPr>
      <w:r w:rsidRPr="0013002C">
        <w:rPr>
          <w:sz w:val="28"/>
          <w:szCs w:val="28"/>
          <w:lang w:val="uk-UA"/>
        </w:rPr>
        <w:t>5) відмовити у відкритті дисциплінарної справи за скарг</w:t>
      </w:r>
      <w:r w:rsidR="0030434D" w:rsidRPr="0013002C">
        <w:rPr>
          <w:sz w:val="28"/>
          <w:szCs w:val="28"/>
          <w:lang w:val="uk-UA"/>
        </w:rPr>
        <w:t>ою</w:t>
      </w:r>
      <w:r w:rsidRPr="0013002C">
        <w:rPr>
          <w:sz w:val="28"/>
          <w:szCs w:val="28"/>
          <w:lang w:val="uk-UA"/>
        </w:rPr>
        <w:t xml:space="preserve"> </w:t>
      </w:r>
      <w:r w:rsidR="0013002C" w:rsidRPr="0013002C">
        <w:rPr>
          <w:sz w:val="28"/>
          <w:szCs w:val="28"/>
          <w:lang w:val="uk-UA"/>
        </w:rPr>
        <w:t xml:space="preserve">адвоката </w:t>
      </w:r>
      <w:proofErr w:type="spellStart"/>
      <w:r w:rsidR="0013002C" w:rsidRPr="0013002C">
        <w:rPr>
          <w:sz w:val="28"/>
          <w:szCs w:val="28"/>
          <w:lang w:val="uk-UA"/>
        </w:rPr>
        <w:t>Ружицького</w:t>
      </w:r>
      <w:proofErr w:type="spellEnd"/>
      <w:r w:rsidR="0013002C" w:rsidRPr="0013002C">
        <w:rPr>
          <w:sz w:val="28"/>
          <w:szCs w:val="28"/>
          <w:lang w:val="uk-UA"/>
        </w:rPr>
        <w:t xml:space="preserve"> </w:t>
      </w:r>
      <w:r w:rsidR="0013002C">
        <w:rPr>
          <w:sz w:val="28"/>
          <w:szCs w:val="28"/>
          <w:lang w:val="uk-UA"/>
        </w:rPr>
        <w:t>Олександра Антоновича, поданою</w:t>
      </w:r>
      <w:r w:rsidR="0013002C" w:rsidRPr="0013002C">
        <w:rPr>
          <w:sz w:val="28"/>
          <w:szCs w:val="28"/>
          <w:lang w:val="uk-UA"/>
        </w:rPr>
        <w:t xml:space="preserve"> в інтересах </w:t>
      </w:r>
      <w:proofErr w:type="spellStart"/>
      <w:r w:rsidR="0013002C" w:rsidRPr="0013002C">
        <w:rPr>
          <w:sz w:val="28"/>
          <w:szCs w:val="28"/>
          <w:lang w:val="uk-UA"/>
        </w:rPr>
        <w:t>Ружицького</w:t>
      </w:r>
      <w:proofErr w:type="spellEnd"/>
      <w:r w:rsidR="0013002C" w:rsidRPr="0013002C">
        <w:rPr>
          <w:sz w:val="28"/>
          <w:szCs w:val="28"/>
          <w:lang w:val="uk-UA"/>
        </w:rPr>
        <w:t xml:space="preserve"> Антона Матвійовича, стосовно суддів Київського апеляційного суду </w:t>
      </w:r>
      <w:proofErr w:type="spellStart"/>
      <w:r w:rsidR="0013002C" w:rsidRPr="0013002C">
        <w:rPr>
          <w:sz w:val="28"/>
          <w:szCs w:val="28"/>
          <w:lang w:val="uk-UA"/>
        </w:rPr>
        <w:t>Дзюбіна</w:t>
      </w:r>
      <w:proofErr w:type="spellEnd"/>
      <w:r w:rsidR="0013002C" w:rsidRPr="0013002C">
        <w:rPr>
          <w:sz w:val="28"/>
          <w:szCs w:val="28"/>
          <w:lang w:val="uk-UA"/>
        </w:rPr>
        <w:t xml:space="preserve"> В’ячеслава Вікторовича, Горб Ірини Михайлівни, Юденко Тамари Миколаївни</w:t>
      </w:r>
      <w:r w:rsidR="00577F40" w:rsidRPr="0013002C">
        <w:rPr>
          <w:sz w:val="28"/>
          <w:szCs w:val="28"/>
          <w:lang w:val="uk-UA"/>
        </w:rPr>
        <w:t>;</w:t>
      </w:r>
    </w:p>
    <w:p w:rsidR="00577F40" w:rsidRPr="00607FF3" w:rsidRDefault="00577F40" w:rsidP="004C4689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577F40" w:rsidRPr="0013002C" w:rsidRDefault="00577F40" w:rsidP="00577F40">
      <w:pPr>
        <w:ind w:firstLine="708"/>
        <w:contextualSpacing/>
        <w:jc w:val="both"/>
        <w:rPr>
          <w:sz w:val="28"/>
          <w:szCs w:val="28"/>
          <w:lang w:val="uk-UA"/>
        </w:rPr>
      </w:pPr>
      <w:r w:rsidRPr="0013002C">
        <w:rPr>
          <w:sz w:val="28"/>
          <w:szCs w:val="28"/>
          <w:lang w:val="uk-UA"/>
        </w:rPr>
        <w:t xml:space="preserve">6) відмовити у відкритті дисциплінарної справи за скаргою </w:t>
      </w:r>
      <w:proofErr w:type="spellStart"/>
      <w:r w:rsidR="0013002C" w:rsidRPr="0013002C">
        <w:rPr>
          <w:sz w:val="28"/>
          <w:szCs w:val="28"/>
          <w:lang w:val="uk-UA"/>
        </w:rPr>
        <w:t>Гедерим</w:t>
      </w:r>
      <w:proofErr w:type="spellEnd"/>
      <w:r w:rsidR="0013002C" w:rsidRPr="0013002C">
        <w:rPr>
          <w:sz w:val="28"/>
          <w:szCs w:val="28"/>
          <w:lang w:val="uk-UA"/>
        </w:rPr>
        <w:t xml:space="preserve"> Ірини Вікторівни стосовно судді Очаківського міськрайонного суду Миколаївської області </w:t>
      </w:r>
      <w:proofErr w:type="spellStart"/>
      <w:r w:rsidR="0013002C" w:rsidRPr="0013002C">
        <w:rPr>
          <w:sz w:val="28"/>
          <w:szCs w:val="28"/>
          <w:lang w:val="uk-UA"/>
        </w:rPr>
        <w:t>Шевиріної</w:t>
      </w:r>
      <w:proofErr w:type="spellEnd"/>
      <w:r w:rsidR="0013002C" w:rsidRPr="0013002C">
        <w:rPr>
          <w:sz w:val="28"/>
          <w:szCs w:val="28"/>
          <w:lang w:val="uk-UA"/>
        </w:rPr>
        <w:t xml:space="preserve"> Тетяни Дмитрівни</w:t>
      </w:r>
      <w:r w:rsidRPr="0013002C">
        <w:rPr>
          <w:sz w:val="28"/>
          <w:szCs w:val="28"/>
          <w:lang w:val="uk-UA"/>
        </w:rPr>
        <w:t>;</w:t>
      </w:r>
    </w:p>
    <w:p w:rsidR="00577F40" w:rsidRPr="00607FF3" w:rsidRDefault="00577F40" w:rsidP="00577F40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664392" w:rsidRPr="00607FF3" w:rsidRDefault="00577F40" w:rsidP="0013002C">
      <w:pPr>
        <w:ind w:firstLine="708"/>
        <w:contextualSpacing/>
        <w:jc w:val="both"/>
        <w:rPr>
          <w:sz w:val="28"/>
          <w:szCs w:val="28"/>
          <w:lang w:val="uk-UA"/>
        </w:rPr>
      </w:pPr>
      <w:r w:rsidRPr="00607FF3">
        <w:rPr>
          <w:sz w:val="28"/>
          <w:szCs w:val="28"/>
          <w:lang w:val="uk-UA"/>
        </w:rPr>
        <w:t xml:space="preserve">7) відмовити у відкритті дисциплінарної справи за скаргою </w:t>
      </w:r>
      <w:proofErr w:type="spellStart"/>
      <w:r w:rsidR="0013002C" w:rsidRPr="0013002C">
        <w:rPr>
          <w:sz w:val="28"/>
          <w:szCs w:val="28"/>
          <w:lang w:val="uk-UA"/>
        </w:rPr>
        <w:t>Городничого</w:t>
      </w:r>
      <w:proofErr w:type="spellEnd"/>
      <w:r w:rsidR="0013002C" w:rsidRPr="0013002C">
        <w:rPr>
          <w:sz w:val="28"/>
          <w:szCs w:val="28"/>
          <w:lang w:val="uk-UA"/>
        </w:rPr>
        <w:t xml:space="preserve"> Віктора Володимировича стосовно судді </w:t>
      </w:r>
      <w:r w:rsidR="0013002C">
        <w:rPr>
          <w:sz w:val="28"/>
          <w:szCs w:val="28"/>
          <w:lang w:val="uk-UA"/>
        </w:rPr>
        <w:t xml:space="preserve">Октябрського </w:t>
      </w:r>
      <w:r w:rsidR="0013002C" w:rsidRPr="0013002C">
        <w:rPr>
          <w:sz w:val="28"/>
          <w:szCs w:val="28"/>
          <w:lang w:val="uk-UA"/>
        </w:rPr>
        <w:t>районного суду міста Полтави Материнко Марини Олександрівни</w:t>
      </w:r>
      <w:r w:rsidR="00664392" w:rsidRPr="00607FF3">
        <w:rPr>
          <w:sz w:val="28"/>
          <w:szCs w:val="28"/>
          <w:lang w:val="uk-UA"/>
        </w:rPr>
        <w:t>;</w:t>
      </w:r>
    </w:p>
    <w:p w:rsidR="00664392" w:rsidRPr="0013002C" w:rsidRDefault="00664392" w:rsidP="00664392">
      <w:pPr>
        <w:ind w:firstLine="708"/>
        <w:contextualSpacing/>
        <w:jc w:val="both"/>
        <w:rPr>
          <w:sz w:val="28"/>
          <w:szCs w:val="28"/>
          <w:lang w:val="uk-UA"/>
        </w:rPr>
      </w:pPr>
      <w:r w:rsidRPr="0013002C">
        <w:rPr>
          <w:sz w:val="28"/>
          <w:szCs w:val="28"/>
          <w:lang w:val="uk-UA"/>
        </w:rPr>
        <w:lastRenderedPageBreak/>
        <w:t>8) відмовити у відкритті дисциплінарної справи за скарг</w:t>
      </w:r>
      <w:r w:rsidR="0013002C" w:rsidRPr="0013002C">
        <w:rPr>
          <w:sz w:val="28"/>
          <w:szCs w:val="28"/>
          <w:lang w:val="uk-UA"/>
        </w:rPr>
        <w:t>ою</w:t>
      </w:r>
      <w:r w:rsidRPr="0013002C">
        <w:rPr>
          <w:sz w:val="28"/>
          <w:szCs w:val="28"/>
          <w:lang w:val="uk-UA"/>
        </w:rPr>
        <w:t xml:space="preserve"> </w:t>
      </w:r>
      <w:r w:rsidR="0013002C" w:rsidRPr="0013002C">
        <w:rPr>
          <w:sz w:val="28"/>
          <w:szCs w:val="28"/>
          <w:lang w:val="uk-UA"/>
        </w:rPr>
        <w:t>адвоката Гальки Назара Олександровича стосовно судді Шевченківського районного суду міста Києва Фролової Ірини Вікторівни</w:t>
      </w:r>
      <w:r w:rsidRPr="0013002C">
        <w:rPr>
          <w:sz w:val="28"/>
          <w:szCs w:val="28"/>
          <w:lang w:val="uk-UA"/>
        </w:rPr>
        <w:t>.</w:t>
      </w:r>
    </w:p>
    <w:p w:rsidR="003E20A9" w:rsidRPr="00607FF3" w:rsidRDefault="003E20A9" w:rsidP="00E63572">
      <w:pPr>
        <w:contextualSpacing/>
        <w:jc w:val="both"/>
        <w:rPr>
          <w:sz w:val="28"/>
          <w:szCs w:val="28"/>
          <w:lang w:val="uk-UA"/>
        </w:rPr>
      </w:pPr>
    </w:p>
    <w:p w:rsidR="008C32D1" w:rsidRPr="00607FF3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607FF3">
        <w:rPr>
          <w:rFonts w:cs="Times New Roman"/>
          <w:szCs w:val="28"/>
        </w:rPr>
        <w:t>Ухвала оскарженню не підлягає.</w:t>
      </w:r>
    </w:p>
    <w:p w:rsidR="008C32D1" w:rsidRPr="00607FF3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607FF3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 xml:space="preserve">Головуючий на засіданні </w:t>
      </w: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 xml:space="preserve">Першої Дисциплінарної палати </w:t>
      </w: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>Вищої ради правосуддя</w:t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  <w:t xml:space="preserve">В.В. </w:t>
      </w:r>
      <w:proofErr w:type="spellStart"/>
      <w:r w:rsidRPr="00607FF3">
        <w:rPr>
          <w:b/>
          <w:sz w:val="28"/>
          <w:szCs w:val="28"/>
          <w:lang w:val="uk-UA"/>
        </w:rPr>
        <w:t>Шапран</w:t>
      </w:r>
      <w:proofErr w:type="spellEnd"/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DD5A89" w:rsidRPr="00607FF3" w:rsidRDefault="00DD5A89" w:rsidP="00DD5A89">
      <w:pPr>
        <w:tabs>
          <w:tab w:val="left" w:pos="7670"/>
        </w:tabs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>Член</w:t>
      </w:r>
      <w:r w:rsidR="00E63572" w:rsidRPr="00607FF3">
        <w:rPr>
          <w:b/>
          <w:sz w:val="28"/>
          <w:szCs w:val="28"/>
          <w:lang w:val="uk-UA"/>
        </w:rPr>
        <w:t>и</w:t>
      </w:r>
      <w:r w:rsidRPr="00607FF3">
        <w:rPr>
          <w:b/>
          <w:sz w:val="28"/>
          <w:szCs w:val="28"/>
          <w:lang w:val="uk-UA"/>
        </w:rPr>
        <w:t xml:space="preserve"> Першої Дисциплінарної </w:t>
      </w:r>
      <w:r w:rsidRPr="00607FF3">
        <w:rPr>
          <w:b/>
          <w:sz w:val="28"/>
          <w:szCs w:val="28"/>
          <w:lang w:val="uk-UA"/>
        </w:rPr>
        <w:tab/>
      </w: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>палати Вищої ради правосуддя</w:t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="0013002C">
        <w:rPr>
          <w:b/>
          <w:sz w:val="28"/>
          <w:szCs w:val="28"/>
          <w:lang w:val="uk-UA"/>
        </w:rPr>
        <w:t xml:space="preserve">О.В. </w:t>
      </w:r>
      <w:proofErr w:type="spellStart"/>
      <w:r w:rsidR="0013002C">
        <w:rPr>
          <w:b/>
          <w:sz w:val="28"/>
          <w:szCs w:val="28"/>
          <w:lang w:val="uk-UA"/>
        </w:rPr>
        <w:t>Маловацький</w:t>
      </w:r>
      <w:proofErr w:type="spellEnd"/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Default="00E63572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="0013002C">
        <w:rPr>
          <w:b/>
          <w:sz w:val="28"/>
          <w:szCs w:val="28"/>
          <w:lang w:val="uk-UA"/>
        </w:rPr>
        <w:t xml:space="preserve">Т.С. </w:t>
      </w:r>
      <w:proofErr w:type="spellStart"/>
      <w:r w:rsidR="0013002C">
        <w:rPr>
          <w:b/>
          <w:sz w:val="28"/>
          <w:szCs w:val="28"/>
          <w:lang w:val="uk-UA"/>
        </w:rPr>
        <w:t>Розваляєва</w:t>
      </w:r>
      <w:proofErr w:type="spellEnd"/>
    </w:p>
    <w:p w:rsidR="0013002C" w:rsidRDefault="0013002C" w:rsidP="00DD5A89">
      <w:pPr>
        <w:rPr>
          <w:b/>
          <w:sz w:val="28"/>
          <w:szCs w:val="28"/>
          <w:lang w:val="uk-UA"/>
        </w:rPr>
      </w:pPr>
    </w:p>
    <w:p w:rsidR="0013002C" w:rsidRDefault="0013002C" w:rsidP="00DD5A89">
      <w:pPr>
        <w:rPr>
          <w:b/>
          <w:sz w:val="28"/>
          <w:szCs w:val="28"/>
          <w:lang w:val="uk-UA"/>
        </w:rPr>
      </w:pPr>
    </w:p>
    <w:p w:rsidR="0013002C" w:rsidRDefault="0013002C" w:rsidP="00DD5A89">
      <w:pPr>
        <w:rPr>
          <w:b/>
          <w:sz w:val="28"/>
          <w:szCs w:val="28"/>
          <w:lang w:val="uk-UA"/>
        </w:rPr>
      </w:pPr>
    </w:p>
    <w:p w:rsidR="0013002C" w:rsidRPr="00607FF3" w:rsidRDefault="0013002C" w:rsidP="00DD5A8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С.Б. Шелест</w:t>
      </w: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</w:p>
    <w:p w:rsidR="00DD5A89" w:rsidRPr="00607FF3" w:rsidRDefault="00DD5A89" w:rsidP="00DD5A89">
      <w:pPr>
        <w:ind w:left="5664" w:firstLine="708"/>
        <w:rPr>
          <w:b/>
          <w:sz w:val="28"/>
          <w:szCs w:val="28"/>
          <w:lang w:val="uk-UA"/>
        </w:rPr>
      </w:pPr>
    </w:p>
    <w:sectPr w:rsidR="00DD5A89" w:rsidRPr="00607FF3" w:rsidSect="004C468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1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26E0"/>
    <w:rsid w:val="000459AC"/>
    <w:rsid w:val="0004626E"/>
    <w:rsid w:val="000464F6"/>
    <w:rsid w:val="00066C21"/>
    <w:rsid w:val="00071BFD"/>
    <w:rsid w:val="00076199"/>
    <w:rsid w:val="00095354"/>
    <w:rsid w:val="000C59E6"/>
    <w:rsid w:val="000C6FB1"/>
    <w:rsid w:val="000F68EC"/>
    <w:rsid w:val="0011044C"/>
    <w:rsid w:val="001210F7"/>
    <w:rsid w:val="0013002C"/>
    <w:rsid w:val="00131E49"/>
    <w:rsid w:val="001573E8"/>
    <w:rsid w:val="00162932"/>
    <w:rsid w:val="00176898"/>
    <w:rsid w:val="001777D6"/>
    <w:rsid w:val="001A0402"/>
    <w:rsid w:val="001A2646"/>
    <w:rsid w:val="001B2229"/>
    <w:rsid w:val="001D7E36"/>
    <w:rsid w:val="001F377F"/>
    <w:rsid w:val="001F6236"/>
    <w:rsid w:val="00227BAB"/>
    <w:rsid w:val="00236E9A"/>
    <w:rsid w:val="0024586A"/>
    <w:rsid w:val="00254BE0"/>
    <w:rsid w:val="002625BD"/>
    <w:rsid w:val="0027066E"/>
    <w:rsid w:val="002717BA"/>
    <w:rsid w:val="002736BB"/>
    <w:rsid w:val="0028019E"/>
    <w:rsid w:val="002868E2"/>
    <w:rsid w:val="002A6C4E"/>
    <w:rsid w:val="003020F8"/>
    <w:rsid w:val="00303A71"/>
    <w:rsid w:val="0030434D"/>
    <w:rsid w:val="00316AEC"/>
    <w:rsid w:val="00323685"/>
    <w:rsid w:val="00333F58"/>
    <w:rsid w:val="00334C37"/>
    <w:rsid w:val="00336378"/>
    <w:rsid w:val="00362576"/>
    <w:rsid w:val="00384F46"/>
    <w:rsid w:val="003C5255"/>
    <w:rsid w:val="003D2877"/>
    <w:rsid w:val="003D4357"/>
    <w:rsid w:val="003E20A9"/>
    <w:rsid w:val="003F4873"/>
    <w:rsid w:val="00400D59"/>
    <w:rsid w:val="0041343E"/>
    <w:rsid w:val="0042538A"/>
    <w:rsid w:val="00433EBD"/>
    <w:rsid w:val="00441243"/>
    <w:rsid w:val="0044167D"/>
    <w:rsid w:val="004449DC"/>
    <w:rsid w:val="00466B4D"/>
    <w:rsid w:val="0047478E"/>
    <w:rsid w:val="004831F9"/>
    <w:rsid w:val="004B1F4A"/>
    <w:rsid w:val="004B6649"/>
    <w:rsid w:val="004C4689"/>
    <w:rsid w:val="004D3503"/>
    <w:rsid w:val="004E2DD1"/>
    <w:rsid w:val="004E3666"/>
    <w:rsid w:val="005375D1"/>
    <w:rsid w:val="0056500B"/>
    <w:rsid w:val="005673EA"/>
    <w:rsid w:val="00577F40"/>
    <w:rsid w:val="005828B7"/>
    <w:rsid w:val="00590BBA"/>
    <w:rsid w:val="005A715D"/>
    <w:rsid w:val="005D0439"/>
    <w:rsid w:val="005E2A31"/>
    <w:rsid w:val="005E682B"/>
    <w:rsid w:val="005E79FF"/>
    <w:rsid w:val="00607FF3"/>
    <w:rsid w:val="0061254E"/>
    <w:rsid w:val="00614ADC"/>
    <w:rsid w:val="00627210"/>
    <w:rsid w:val="00627662"/>
    <w:rsid w:val="006461CF"/>
    <w:rsid w:val="00664392"/>
    <w:rsid w:val="00665791"/>
    <w:rsid w:val="00674377"/>
    <w:rsid w:val="0068750E"/>
    <w:rsid w:val="006A2D66"/>
    <w:rsid w:val="006B6EA1"/>
    <w:rsid w:val="006E13E0"/>
    <w:rsid w:val="00717437"/>
    <w:rsid w:val="00734765"/>
    <w:rsid w:val="007431E3"/>
    <w:rsid w:val="00757492"/>
    <w:rsid w:val="00773D8E"/>
    <w:rsid w:val="007844D3"/>
    <w:rsid w:val="007B154C"/>
    <w:rsid w:val="007D35BE"/>
    <w:rsid w:val="007E2EF1"/>
    <w:rsid w:val="007F16AF"/>
    <w:rsid w:val="007F2115"/>
    <w:rsid w:val="007F5193"/>
    <w:rsid w:val="008077F1"/>
    <w:rsid w:val="00835200"/>
    <w:rsid w:val="00836F98"/>
    <w:rsid w:val="008639B6"/>
    <w:rsid w:val="008C0E73"/>
    <w:rsid w:val="008C32D1"/>
    <w:rsid w:val="008D4E59"/>
    <w:rsid w:val="008E42E0"/>
    <w:rsid w:val="00907D02"/>
    <w:rsid w:val="00920433"/>
    <w:rsid w:val="00925BC5"/>
    <w:rsid w:val="0094243B"/>
    <w:rsid w:val="0098317B"/>
    <w:rsid w:val="0098729D"/>
    <w:rsid w:val="00996B0B"/>
    <w:rsid w:val="009A109B"/>
    <w:rsid w:val="009B33B3"/>
    <w:rsid w:val="009B6737"/>
    <w:rsid w:val="009C174F"/>
    <w:rsid w:val="009D3D79"/>
    <w:rsid w:val="009D67C4"/>
    <w:rsid w:val="009F5644"/>
    <w:rsid w:val="009F5898"/>
    <w:rsid w:val="00A009CA"/>
    <w:rsid w:val="00A1211F"/>
    <w:rsid w:val="00A139C7"/>
    <w:rsid w:val="00A17A32"/>
    <w:rsid w:val="00A21EFE"/>
    <w:rsid w:val="00A4151A"/>
    <w:rsid w:val="00A51338"/>
    <w:rsid w:val="00A536F4"/>
    <w:rsid w:val="00A71CDB"/>
    <w:rsid w:val="00AB164C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B1304"/>
    <w:rsid w:val="00BB7937"/>
    <w:rsid w:val="00BC3B4B"/>
    <w:rsid w:val="00BD545C"/>
    <w:rsid w:val="00BD78A7"/>
    <w:rsid w:val="00BE6601"/>
    <w:rsid w:val="00BF3D58"/>
    <w:rsid w:val="00C07F98"/>
    <w:rsid w:val="00C14F57"/>
    <w:rsid w:val="00C3003F"/>
    <w:rsid w:val="00C51337"/>
    <w:rsid w:val="00C64D44"/>
    <w:rsid w:val="00C6791D"/>
    <w:rsid w:val="00C73120"/>
    <w:rsid w:val="00C94142"/>
    <w:rsid w:val="00CA0847"/>
    <w:rsid w:val="00CB4E38"/>
    <w:rsid w:val="00CC34C4"/>
    <w:rsid w:val="00CE31FD"/>
    <w:rsid w:val="00D035D3"/>
    <w:rsid w:val="00D1723B"/>
    <w:rsid w:val="00D20976"/>
    <w:rsid w:val="00D21D72"/>
    <w:rsid w:val="00D319B8"/>
    <w:rsid w:val="00D46D1D"/>
    <w:rsid w:val="00D64BE6"/>
    <w:rsid w:val="00D72716"/>
    <w:rsid w:val="00D77D97"/>
    <w:rsid w:val="00D85E27"/>
    <w:rsid w:val="00DC7465"/>
    <w:rsid w:val="00DD5A89"/>
    <w:rsid w:val="00DE60F7"/>
    <w:rsid w:val="00E155C6"/>
    <w:rsid w:val="00E228CC"/>
    <w:rsid w:val="00E46FF3"/>
    <w:rsid w:val="00E63572"/>
    <w:rsid w:val="00E66A92"/>
    <w:rsid w:val="00E73F09"/>
    <w:rsid w:val="00E86C82"/>
    <w:rsid w:val="00E90E7E"/>
    <w:rsid w:val="00EB77AA"/>
    <w:rsid w:val="00ED6152"/>
    <w:rsid w:val="00EE6824"/>
    <w:rsid w:val="00EF3054"/>
    <w:rsid w:val="00F206CF"/>
    <w:rsid w:val="00F31FAB"/>
    <w:rsid w:val="00FA2286"/>
    <w:rsid w:val="00FA5D8B"/>
    <w:rsid w:val="00FC7E85"/>
    <w:rsid w:val="00FE10A1"/>
    <w:rsid w:val="00FE18BA"/>
    <w:rsid w:val="00FE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7379B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styleId="af1">
    <w:name w:val="Strong"/>
    <w:basedOn w:val="a0"/>
    <w:uiPriority w:val="22"/>
    <w:qFormat/>
    <w:rsid w:val="00627210"/>
    <w:rPr>
      <w:b/>
      <w:bCs/>
    </w:rPr>
  </w:style>
  <w:style w:type="character" w:customStyle="1" w:styleId="695pt">
    <w:name w:val="Основной текст (6) + 9;5 pt;Малые прописные"/>
    <w:basedOn w:val="a0"/>
    <w:rsid w:val="00433EB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7A69C-4E9B-424B-A364-471DF980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5</Pages>
  <Words>6307</Words>
  <Characters>3595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Ольга Осауленко (VRU-MONO0226 - o.osaulenko)</cp:lastModifiedBy>
  <cp:revision>117</cp:revision>
  <cp:lastPrinted>2019-12-06T12:47:00Z</cp:lastPrinted>
  <dcterms:created xsi:type="dcterms:W3CDTF">2019-04-22T10:34:00Z</dcterms:created>
  <dcterms:modified xsi:type="dcterms:W3CDTF">2020-11-13T08:55:00Z</dcterms:modified>
</cp:coreProperties>
</file>