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45E" w:rsidRPr="007C4898" w:rsidRDefault="0078245E" w:rsidP="0078245E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78245E" w:rsidRPr="007C4898" w:rsidRDefault="0078245E" w:rsidP="0078245E">
      <w:pPr>
        <w:spacing w:before="360" w:after="6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7C4898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59A63FEB" wp14:editId="59EF0EBC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C4898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УКРАЇНА</w:t>
      </w:r>
    </w:p>
    <w:p w:rsidR="0078245E" w:rsidRPr="007C4898" w:rsidRDefault="0078245E" w:rsidP="0078245E">
      <w:pPr>
        <w:spacing w:after="6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proofErr w:type="gramStart"/>
      <w:r w:rsidRPr="007C4898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ВИЩА  РАДА</w:t>
      </w:r>
      <w:proofErr w:type="gramEnd"/>
      <w:r w:rsidRPr="007C4898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 xml:space="preserve">  ПРАВОСУДДЯ</w:t>
      </w:r>
    </w:p>
    <w:p w:rsidR="0078245E" w:rsidRPr="007C4898" w:rsidRDefault="0078245E" w:rsidP="0078245E">
      <w:pPr>
        <w:spacing w:after="24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7C4898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78245E" w:rsidRPr="007C4898" w:rsidTr="00112D26">
        <w:trPr>
          <w:trHeight w:val="188"/>
        </w:trPr>
        <w:tc>
          <w:tcPr>
            <w:tcW w:w="3098" w:type="dxa"/>
            <w:hideMark/>
          </w:tcPr>
          <w:p w:rsidR="0078245E" w:rsidRPr="007C4898" w:rsidRDefault="0078245E" w:rsidP="0078245E">
            <w:pPr>
              <w:ind w:right="-2"/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12 листопада</w:t>
            </w:r>
            <w:r w:rsidRPr="007C4898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78245E" w:rsidRPr="007C4898" w:rsidRDefault="0078245E" w:rsidP="00112D26">
            <w:pPr>
              <w:ind w:right="-2"/>
              <w:jc w:val="center"/>
              <w:rPr>
                <w:rFonts w:ascii="Book Antiqua" w:eastAsia="Times New Roman" w:hAnsi="Book Antiqua" w:cs="Times New Roman"/>
                <w:noProof/>
                <w:color w:val="002060"/>
                <w:sz w:val="20"/>
                <w:szCs w:val="20"/>
                <w:lang w:val="ru-RU" w:eastAsia="ru-RU"/>
              </w:rPr>
            </w:pPr>
            <w:r w:rsidRPr="007C4898">
              <w:rPr>
                <w:rFonts w:ascii="Bookman Old Style" w:eastAsia="Times New Roman" w:hAnsi="Bookman Old Style" w:cs="Times New Roman"/>
                <w:color w:val="002060"/>
                <w:sz w:val="20"/>
                <w:szCs w:val="20"/>
                <w:lang w:val="ru-RU" w:eastAsia="ru-RU"/>
              </w:rPr>
              <w:t xml:space="preserve">      </w:t>
            </w:r>
            <w:proofErr w:type="spellStart"/>
            <w:r w:rsidRPr="007C4898">
              <w:rPr>
                <w:rFonts w:ascii="Book Antiqua" w:eastAsia="Times New Roman" w:hAnsi="Book Antiqua" w:cs="Times New Roman"/>
                <w:color w:val="002060"/>
                <w:sz w:val="20"/>
                <w:szCs w:val="20"/>
                <w:lang w:val="ru-RU" w:eastAsia="ru-RU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78245E" w:rsidRPr="007C4898" w:rsidRDefault="0078245E" w:rsidP="00672144">
            <w:pPr>
              <w:ind w:right="-2"/>
              <w:jc w:val="right"/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</w:pPr>
            <w:r w:rsidRPr="007C4898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val="ru-RU" w:eastAsia="ru-RU"/>
              </w:rPr>
              <w:t>№ </w:t>
            </w:r>
            <w:r w:rsidRPr="007C4898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</w:t>
            </w:r>
            <w:r w:rsidR="00672144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3105/</w:t>
            </w:r>
            <w:r w:rsidRPr="007C4898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0/15-20</w:t>
            </w:r>
          </w:p>
        </w:tc>
      </w:tr>
    </w:tbl>
    <w:p w:rsidR="007A404F" w:rsidRDefault="007A404F"/>
    <w:tbl>
      <w:tblPr>
        <w:tblW w:w="4219" w:type="dxa"/>
        <w:tblLook w:val="04A0" w:firstRow="1" w:lastRow="0" w:firstColumn="1" w:lastColumn="0" w:noHBand="0" w:noVBand="1"/>
      </w:tblPr>
      <w:tblGrid>
        <w:gridCol w:w="4219"/>
      </w:tblGrid>
      <w:tr w:rsidR="005514AF" w:rsidRPr="005514AF" w:rsidTr="00654ABD">
        <w:tc>
          <w:tcPr>
            <w:tcW w:w="4219" w:type="dxa"/>
            <w:shd w:val="clear" w:color="auto" w:fill="auto"/>
          </w:tcPr>
          <w:p w:rsidR="005514AF" w:rsidRPr="005514AF" w:rsidRDefault="005514AF" w:rsidP="00F67715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3"/>
                <w:szCs w:val="23"/>
                <w:lang w:val="ru-RU" w:eastAsia="ru-RU"/>
              </w:rPr>
            </w:pPr>
            <w:r w:rsidRPr="005514A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Про </w:t>
            </w:r>
            <w:r w:rsidR="00F1559C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продовження строку надання суддями згоди на відрядження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до </w:t>
            </w:r>
            <w:r w:rsidR="00F67715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Тульчинського</w:t>
            </w:r>
            <w:r w:rsidR="00DA4F4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  <w:r w:rsidR="00987707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районного</w:t>
            </w:r>
            <w:r w:rsidR="00DA4F4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суду </w:t>
            </w:r>
            <w:r w:rsidR="00F67715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Вінницької</w:t>
            </w:r>
            <w:r w:rsidR="005421C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області</w:t>
            </w:r>
            <w:r w:rsidR="007A096D" w:rsidRPr="007A096D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</w:p>
        </w:tc>
      </w:tr>
    </w:tbl>
    <w:p w:rsidR="00654ABD" w:rsidRPr="005514AF" w:rsidRDefault="00654ABD" w:rsidP="00BC1FF0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14AF" w:rsidRPr="002068E0" w:rsidRDefault="005514AF" w:rsidP="00CC22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Вища рада правосуддя, розглянувши </w:t>
      </w:r>
      <w:r w:rsidR="00F1559C">
        <w:rPr>
          <w:rFonts w:ascii="Times New Roman" w:hAnsi="Times New Roman" w:cs="Times New Roman"/>
          <w:sz w:val="28"/>
          <w:szCs w:val="28"/>
        </w:rPr>
        <w:t xml:space="preserve">питання </w:t>
      </w:r>
      <w:r w:rsidR="00302C20">
        <w:rPr>
          <w:rFonts w:ascii="Times New Roman" w:hAnsi="Times New Roman" w:cs="Times New Roman"/>
          <w:sz w:val="28"/>
          <w:szCs w:val="28"/>
        </w:rPr>
        <w:t>про</w:t>
      </w:r>
      <w:r w:rsidR="00F1559C">
        <w:rPr>
          <w:rFonts w:ascii="Times New Roman" w:hAnsi="Times New Roman" w:cs="Times New Roman"/>
          <w:sz w:val="28"/>
          <w:szCs w:val="28"/>
        </w:rPr>
        <w:t xml:space="preserve"> продовження строку надання суддями згоди на відрядження</w:t>
      </w:r>
      <w:r w:rsidRPr="002068E0">
        <w:rPr>
          <w:rFonts w:ascii="Times New Roman" w:hAnsi="Times New Roman" w:cs="Times New Roman"/>
          <w:sz w:val="28"/>
          <w:szCs w:val="28"/>
        </w:rPr>
        <w:t xml:space="preserve"> </w:t>
      </w:r>
      <w:r w:rsidR="00DA4F4A" w:rsidRPr="002068E0">
        <w:rPr>
          <w:rFonts w:ascii="Times New Roman" w:hAnsi="Times New Roman" w:cs="Times New Roman"/>
          <w:sz w:val="28"/>
          <w:szCs w:val="28"/>
        </w:rPr>
        <w:t xml:space="preserve">до </w:t>
      </w:r>
      <w:r w:rsidR="00F677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Тульчинського</w:t>
      </w:r>
      <w:r w:rsidR="002068E0" w:rsidRPr="002068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районного суду </w:t>
      </w:r>
      <w:r w:rsidR="00F677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Вінницької</w:t>
      </w:r>
      <w:r w:rsidR="005421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області</w:t>
      </w:r>
      <w:r w:rsidR="009300BB" w:rsidRPr="002068E0">
        <w:rPr>
          <w:rFonts w:ascii="Times New Roman" w:hAnsi="Times New Roman" w:cs="Times New Roman"/>
          <w:sz w:val="28"/>
          <w:szCs w:val="28"/>
        </w:rPr>
        <w:t>,</w:t>
      </w:r>
    </w:p>
    <w:p w:rsidR="00DA4F4A" w:rsidRPr="002068E0" w:rsidRDefault="00DA4F4A" w:rsidP="00CC22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4AF" w:rsidRPr="00AB1E33" w:rsidRDefault="00AB1E33" w:rsidP="00CC226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33">
        <w:rPr>
          <w:rFonts w:ascii="Times New Roman" w:hAnsi="Times New Roman" w:cs="Times New Roman"/>
          <w:b/>
          <w:sz w:val="28"/>
          <w:szCs w:val="28"/>
        </w:rPr>
        <w:t>в</w:t>
      </w:r>
      <w:r w:rsidR="005514AF" w:rsidRPr="00AB1E33">
        <w:rPr>
          <w:rFonts w:ascii="Times New Roman" w:hAnsi="Times New Roman" w:cs="Times New Roman"/>
          <w:b/>
          <w:sz w:val="28"/>
          <w:szCs w:val="28"/>
        </w:rPr>
        <w:t>становила:</w:t>
      </w:r>
    </w:p>
    <w:p w:rsidR="00CC2268" w:rsidRDefault="00CC2268" w:rsidP="00CC2268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25CF" w:rsidRDefault="00F1559C" w:rsidP="00F1559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рішенням Вищої ради правосуддя від </w:t>
      </w:r>
      <w:r w:rsidR="00F67715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7715">
        <w:rPr>
          <w:rFonts w:ascii="Times New Roman" w:hAnsi="Times New Roman" w:cs="Times New Roman"/>
          <w:sz w:val="28"/>
          <w:szCs w:val="28"/>
        </w:rPr>
        <w:t>жовтня</w:t>
      </w:r>
      <w:r>
        <w:rPr>
          <w:rFonts w:ascii="Times New Roman" w:hAnsi="Times New Roman" w:cs="Times New Roman"/>
          <w:sz w:val="28"/>
          <w:szCs w:val="28"/>
        </w:rPr>
        <w:t xml:space="preserve"> 2020 року № </w:t>
      </w:r>
      <w:r w:rsidR="00F67715">
        <w:rPr>
          <w:rFonts w:ascii="Times New Roman" w:hAnsi="Times New Roman" w:cs="Times New Roman"/>
          <w:sz w:val="28"/>
          <w:szCs w:val="28"/>
        </w:rPr>
        <w:t>2956</w:t>
      </w:r>
      <w:r>
        <w:rPr>
          <w:rFonts w:ascii="Times New Roman" w:hAnsi="Times New Roman" w:cs="Times New Roman"/>
          <w:sz w:val="28"/>
          <w:szCs w:val="28"/>
        </w:rPr>
        <w:t xml:space="preserve">/0/15-20 розпочато </w:t>
      </w:r>
      <w:r w:rsidRPr="00F1559C">
        <w:rPr>
          <w:rFonts w:ascii="Times New Roman" w:hAnsi="Times New Roman" w:cs="Times New Roman"/>
          <w:sz w:val="28"/>
          <w:szCs w:val="28"/>
        </w:rPr>
        <w:t xml:space="preserve">процедуру відрядження </w:t>
      </w:r>
      <w:r w:rsidR="00C97636">
        <w:rPr>
          <w:rFonts w:ascii="Times New Roman" w:hAnsi="Times New Roman" w:cs="Times New Roman"/>
          <w:sz w:val="28"/>
          <w:szCs w:val="28"/>
        </w:rPr>
        <w:t xml:space="preserve">2 </w:t>
      </w:r>
      <w:r w:rsidR="00F67715">
        <w:rPr>
          <w:rFonts w:ascii="Times New Roman" w:hAnsi="Times New Roman" w:cs="Times New Roman"/>
          <w:sz w:val="28"/>
          <w:szCs w:val="28"/>
        </w:rPr>
        <w:t xml:space="preserve">(двох) </w:t>
      </w:r>
      <w:r w:rsidR="00C97636">
        <w:rPr>
          <w:rFonts w:ascii="Times New Roman" w:hAnsi="Times New Roman" w:cs="Times New Roman"/>
          <w:sz w:val="28"/>
          <w:szCs w:val="28"/>
        </w:rPr>
        <w:t xml:space="preserve">суддів </w:t>
      </w:r>
      <w:r w:rsidRPr="00F1559C">
        <w:rPr>
          <w:rFonts w:ascii="Times New Roman" w:hAnsi="Times New Roman" w:cs="Times New Roman"/>
          <w:sz w:val="28"/>
          <w:szCs w:val="28"/>
        </w:rPr>
        <w:t xml:space="preserve">до </w:t>
      </w:r>
      <w:r w:rsidR="00F67715">
        <w:rPr>
          <w:rFonts w:ascii="Times New Roman" w:hAnsi="Times New Roman" w:cs="Times New Roman"/>
          <w:sz w:val="28"/>
          <w:szCs w:val="28"/>
        </w:rPr>
        <w:t>Тульчинського</w:t>
      </w:r>
      <w:r w:rsidRPr="00F1559C">
        <w:rPr>
          <w:rFonts w:ascii="Times New Roman" w:hAnsi="Times New Roman" w:cs="Times New Roman"/>
          <w:sz w:val="28"/>
          <w:szCs w:val="28"/>
        </w:rPr>
        <w:t xml:space="preserve"> районного суду </w:t>
      </w:r>
      <w:r w:rsidR="00F67715">
        <w:rPr>
          <w:rFonts w:ascii="Times New Roman" w:hAnsi="Times New Roman" w:cs="Times New Roman"/>
          <w:sz w:val="28"/>
          <w:szCs w:val="28"/>
        </w:rPr>
        <w:t>Вінницької</w:t>
      </w:r>
      <w:r w:rsidRPr="00F1559C">
        <w:rPr>
          <w:rFonts w:ascii="Times New Roman" w:hAnsi="Times New Roman" w:cs="Times New Roman"/>
          <w:sz w:val="28"/>
          <w:szCs w:val="28"/>
        </w:rPr>
        <w:t xml:space="preserve"> області. </w:t>
      </w:r>
    </w:p>
    <w:p w:rsidR="00B525CF" w:rsidRDefault="00F1559C" w:rsidP="00F67715">
      <w:pPr>
        <w:pStyle w:val="ab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559C">
        <w:rPr>
          <w:rFonts w:ascii="Times New Roman" w:hAnsi="Times New Roman" w:cs="Times New Roman"/>
          <w:sz w:val="28"/>
          <w:szCs w:val="28"/>
        </w:rPr>
        <w:t>Цим рішенням затверджено текст оголошення про початок процедури відрядження</w:t>
      </w:r>
      <w:r w:rsidR="00F67715">
        <w:rPr>
          <w:rFonts w:ascii="Times New Roman" w:hAnsi="Times New Roman" w:cs="Times New Roman"/>
          <w:sz w:val="28"/>
          <w:szCs w:val="28"/>
        </w:rPr>
        <w:t xml:space="preserve"> суддів</w:t>
      </w:r>
      <w:r w:rsidRPr="00F1559C">
        <w:rPr>
          <w:rFonts w:ascii="Times New Roman" w:hAnsi="Times New Roman" w:cs="Times New Roman"/>
          <w:sz w:val="28"/>
          <w:szCs w:val="28"/>
        </w:rPr>
        <w:t xml:space="preserve">, яким 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визначено десятиденний строк </w:t>
      </w:r>
      <w:r w:rsidR="00C97636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7B371F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>з дня початк</w:t>
      </w:r>
      <w:r w:rsidR="00F67715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процедури відрядження </w:t>
      </w:r>
      <w:r w:rsidR="00C976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суддів) 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</w:t>
      </w:r>
      <w:r w:rsidR="00F67715">
        <w:rPr>
          <w:rFonts w:ascii="Times New Roman" w:hAnsi="Times New Roman" w:cs="Times New Roman"/>
          <w:color w:val="000000" w:themeColor="text1"/>
          <w:sz w:val="28"/>
          <w:szCs w:val="28"/>
        </w:rPr>
        <w:t>подання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суддям</w:t>
      </w:r>
      <w:r w:rsidR="00B97BB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>, які виявили бажання бути відрядженими до вказаного суду</w:t>
      </w:r>
      <w:r w:rsidR="0063160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371F"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документів</w:t>
      </w:r>
      <w:r w:rsidR="007B37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06514">
        <w:rPr>
          <w:rFonts w:ascii="Times New Roman" w:hAnsi="Times New Roman" w:cs="Times New Roman"/>
          <w:color w:val="000000" w:themeColor="text1"/>
          <w:sz w:val="28"/>
          <w:szCs w:val="28"/>
        </w:rPr>
        <w:t>визначених пунктом </w:t>
      </w:r>
      <w:r w:rsidR="00F67715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F677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розділу 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-1 Порядку </w:t>
      </w:r>
      <w:r w:rsidRPr="00F1559C">
        <w:rPr>
          <w:rFonts w:ascii="Times New Roman" w:hAnsi="Times New Roman" w:cs="Times New Roman"/>
          <w:sz w:val="28"/>
          <w:szCs w:val="28"/>
        </w:rPr>
        <w:t>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</w:t>
      </w:r>
      <w:r w:rsidR="007B371F">
        <w:rPr>
          <w:rFonts w:ascii="Times New Roman" w:hAnsi="Times New Roman" w:cs="Times New Roman"/>
          <w:sz w:val="28"/>
          <w:szCs w:val="28"/>
        </w:rPr>
        <w:t>)</w:t>
      </w:r>
      <w:r w:rsidR="00C97636">
        <w:rPr>
          <w:rFonts w:ascii="Times New Roman" w:hAnsi="Times New Roman" w:cs="Times New Roman"/>
          <w:sz w:val="28"/>
          <w:szCs w:val="28"/>
        </w:rPr>
        <w:t xml:space="preserve"> </w:t>
      </w:r>
      <w:r w:rsidR="007B371F">
        <w:rPr>
          <w:rFonts w:ascii="Times New Roman" w:hAnsi="Times New Roman" w:cs="Times New Roman"/>
          <w:sz w:val="28"/>
          <w:szCs w:val="28"/>
        </w:rPr>
        <w:t>(</w:t>
      </w:r>
      <w:r w:rsidRPr="00F1559C">
        <w:rPr>
          <w:rFonts w:ascii="Times New Roman" w:hAnsi="Times New Roman" w:cs="Times New Roman"/>
          <w:sz w:val="28"/>
          <w:szCs w:val="28"/>
        </w:rPr>
        <w:t>далі – Порядок)</w:t>
      </w:r>
      <w:r w:rsidR="007B371F">
        <w:rPr>
          <w:rFonts w:ascii="Times New Roman" w:hAnsi="Times New Roman" w:cs="Times New Roman"/>
          <w:sz w:val="28"/>
          <w:szCs w:val="28"/>
        </w:rPr>
        <w:t>,</w:t>
      </w:r>
      <w:r w:rsidRPr="00F1559C">
        <w:rPr>
          <w:rFonts w:ascii="Times New Roman" w:hAnsi="Times New Roman" w:cs="Times New Roman"/>
          <w:sz w:val="28"/>
          <w:szCs w:val="28"/>
        </w:rPr>
        <w:t xml:space="preserve"> </w:t>
      </w:r>
      <w:r w:rsidR="00C976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зокрема 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>згоди судді на відрядження</w:t>
      </w:r>
      <w:r w:rsidR="0060651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інших документів.</w:t>
      </w:r>
    </w:p>
    <w:p w:rsidR="00BF49F4" w:rsidRDefault="007B371F" w:rsidP="00BF49F4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Десятиденний строк </w:t>
      </w:r>
      <w:r w:rsidR="006B495B">
        <w:rPr>
          <w:rFonts w:ascii="Times New Roman" w:hAnsi="Times New Roman" w:cs="Times New Roman"/>
          <w:color w:val="000000" w:themeColor="text1"/>
          <w:sz w:val="28"/>
          <w:szCs w:val="28"/>
        </w:rPr>
        <w:t>надання</w:t>
      </w:r>
      <w:r w:rsidR="00BF49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документів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9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суддями, які виявили бажання бути відрядженими до </w:t>
      </w:r>
      <w:r w:rsidR="00F67715">
        <w:rPr>
          <w:rFonts w:ascii="Times New Roman" w:hAnsi="Times New Roman" w:cs="Times New Roman"/>
          <w:sz w:val="28"/>
          <w:szCs w:val="28"/>
        </w:rPr>
        <w:t>Тульчинського</w:t>
      </w:r>
      <w:r w:rsidR="00BF49F4" w:rsidRPr="00F1559C">
        <w:rPr>
          <w:rFonts w:ascii="Times New Roman" w:hAnsi="Times New Roman" w:cs="Times New Roman"/>
          <w:sz w:val="28"/>
          <w:szCs w:val="28"/>
        </w:rPr>
        <w:t xml:space="preserve"> районного суду </w:t>
      </w:r>
      <w:r w:rsidR="00F67715">
        <w:rPr>
          <w:rFonts w:ascii="Times New Roman" w:hAnsi="Times New Roman" w:cs="Times New Roman"/>
          <w:sz w:val="28"/>
          <w:szCs w:val="28"/>
        </w:rPr>
        <w:t>Вінницької</w:t>
      </w:r>
      <w:r w:rsidR="00BF49F4" w:rsidRPr="00F1559C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="00BF49F4">
        <w:rPr>
          <w:rFonts w:ascii="Times New Roman" w:hAnsi="Times New Roman" w:cs="Times New Roman"/>
          <w:sz w:val="28"/>
          <w:szCs w:val="28"/>
        </w:rPr>
        <w:t xml:space="preserve">, закінчився </w:t>
      </w:r>
      <w:r w:rsidR="00F67715">
        <w:rPr>
          <w:rFonts w:ascii="Times New Roman" w:hAnsi="Times New Roman" w:cs="Times New Roman"/>
          <w:sz w:val="28"/>
          <w:szCs w:val="28"/>
        </w:rPr>
        <w:t>6 листопада</w:t>
      </w:r>
      <w:r w:rsidR="00BF49F4">
        <w:rPr>
          <w:rFonts w:ascii="Times New Roman" w:hAnsi="Times New Roman" w:cs="Times New Roman"/>
          <w:sz w:val="28"/>
          <w:szCs w:val="28"/>
        </w:rPr>
        <w:t xml:space="preserve"> 2020 року</w:t>
      </w:r>
      <w:r w:rsidR="00BF49F4" w:rsidRPr="00F155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41AB" w:rsidRDefault="00B525CF" w:rsidP="00F1559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Протягом зазначеного строку </w:t>
      </w:r>
      <w:r w:rsidR="009841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жоден </w:t>
      </w:r>
      <w:r w:rsidR="007B371F">
        <w:rPr>
          <w:rFonts w:ascii="Times New Roman" w:hAnsi="Times New Roman" w:cs="Times New Roman"/>
          <w:color w:val="000000" w:themeColor="text1"/>
          <w:sz w:val="28"/>
          <w:szCs w:val="28"/>
        </w:rPr>
        <w:t>суддя</w:t>
      </w:r>
      <w:r w:rsidR="009841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1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надав згоди на відрядження </w:t>
      </w:r>
      <w:r w:rsidR="009841AB"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 w:rsidR="007B371F">
        <w:rPr>
          <w:rFonts w:ascii="Times New Roman" w:hAnsi="Times New Roman" w:cs="Times New Roman"/>
          <w:sz w:val="28"/>
          <w:szCs w:val="28"/>
        </w:rPr>
        <w:t>вказаного</w:t>
      </w:r>
      <w:r w:rsidR="00BF49F4">
        <w:rPr>
          <w:rFonts w:ascii="Times New Roman" w:hAnsi="Times New Roman" w:cs="Times New Roman"/>
          <w:sz w:val="28"/>
          <w:szCs w:val="28"/>
        </w:rPr>
        <w:t xml:space="preserve"> суду</w:t>
      </w:r>
      <w:r w:rsidR="009841AB">
        <w:rPr>
          <w:rFonts w:ascii="Times New Roman" w:hAnsi="Times New Roman" w:cs="Times New Roman"/>
          <w:sz w:val="28"/>
          <w:szCs w:val="28"/>
        </w:rPr>
        <w:t>.</w:t>
      </w:r>
    </w:p>
    <w:p w:rsidR="009841AB" w:rsidRDefault="009841AB" w:rsidP="00F1559C">
      <w:pPr>
        <w:pStyle w:val="ab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97636">
        <w:rPr>
          <w:rFonts w:ascii="Times New Roman" w:hAnsi="Times New Roman" w:cs="Times New Roman"/>
          <w:sz w:val="28"/>
          <w:szCs w:val="28"/>
        </w:rPr>
        <w:t>Згідно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371F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>абзац</w:t>
      </w:r>
      <w:r w:rsidR="007B371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371F">
        <w:rPr>
          <w:rFonts w:ascii="Times New Roman" w:hAnsi="Times New Roman" w:cs="Times New Roman"/>
          <w:sz w:val="28"/>
          <w:szCs w:val="28"/>
        </w:rPr>
        <w:t>третім</w:t>
      </w:r>
      <w:r>
        <w:rPr>
          <w:rFonts w:ascii="Times New Roman" w:hAnsi="Times New Roman" w:cs="Times New Roman"/>
          <w:sz w:val="28"/>
          <w:szCs w:val="28"/>
        </w:rPr>
        <w:t xml:space="preserve"> пункту 2 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розділу 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>-1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Порядку строк надання суддею згоди на відрядження, </w:t>
      </w:r>
      <w:r w:rsidR="00F172FF">
        <w:rPr>
          <w:rFonts w:ascii="Times New Roman" w:hAnsi="Times New Roman" w:cs="Times New Roman"/>
          <w:color w:val="000000" w:themeColor="text1"/>
          <w:sz w:val="28"/>
          <w:szCs w:val="28"/>
        </w:rPr>
        <w:t>вказаний</w:t>
      </w:r>
      <w:r w:rsidR="00B709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оголошенні, може бути продов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жено у разі відсутності суддів, які виявили бажання бути відрядженими до іншого суду.</w:t>
      </w:r>
    </w:p>
    <w:p w:rsidR="007B371F" w:rsidRDefault="00B7094C" w:rsidP="00F67715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 w:rsidR="007B37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наведені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обставини</w:t>
      </w:r>
      <w:r w:rsidR="00C976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врегулювання навантаження та забезпечення належних умов доступу до правосуддя у </w:t>
      </w:r>
      <w:r w:rsidR="00F67715">
        <w:rPr>
          <w:rFonts w:ascii="Times New Roman" w:eastAsia="Times New Roman" w:hAnsi="Times New Roman" w:cs="Times New Roman"/>
          <w:sz w:val="28"/>
          <w:szCs w:val="28"/>
          <w:lang w:eastAsia="ru-RU"/>
        </w:rPr>
        <w:t>Тульчинському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3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1559C">
        <w:rPr>
          <w:rFonts w:ascii="Times New Roman" w:hAnsi="Times New Roman" w:cs="Times New Roman"/>
          <w:sz w:val="28"/>
          <w:szCs w:val="28"/>
        </w:rPr>
        <w:t>районно</w:t>
      </w:r>
      <w:r w:rsidR="007B371F">
        <w:rPr>
          <w:rFonts w:ascii="Times New Roman" w:hAnsi="Times New Roman" w:cs="Times New Roman"/>
          <w:sz w:val="28"/>
          <w:szCs w:val="28"/>
        </w:rPr>
        <w:t xml:space="preserve">му </w:t>
      </w:r>
      <w:r w:rsidRPr="00F1559C">
        <w:rPr>
          <w:rFonts w:ascii="Times New Roman" w:hAnsi="Times New Roman" w:cs="Times New Roman"/>
          <w:sz w:val="28"/>
          <w:szCs w:val="28"/>
        </w:rPr>
        <w:t xml:space="preserve"> </w:t>
      </w:r>
      <w:r w:rsidR="007B371F">
        <w:rPr>
          <w:rFonts w:ascii="Times New Roman" w:hAnsi="Times New Roman" w:cs="Times New Roman"/>
          <w:sz w:val="28"/>
          <w:szCs w:val="28"/>
        </w:rPr>
        <w:t xml:space="preserve"> </w:t>
      </w:r>
      <w:r w:rsidRPr="00F1559C">
        <w:rPr>
          <w:rFonts w:ascii="Times New Roman" w:hAnsi="Times New Roman" w:cs="Times New Roman"/>
          <w:sz w:val="28"/>
          <w:szCs w:val="28"/>
        </w:rPr>
        <w:t>суд</w:t>
      </w:r>
      <w:r w:rsidR="007B371F">
        <w:rPr>
          <w:rFonts w:ascii="Times New Roman" w:hAnsi="Times New Roman" w:cs="Times New Roman"/>
          <w:sz w:val="28"/>
          <w:szCs w:val="28"/>
        </w:rPr>
        <w:t>і</w:t>
      </w:r>
      <w:r w:rsidRPr="00F1559C">
        <w:rPr>
          <w:rFonts w:ascii="Times New Roman" w:hAnsi="Times New Roman" w:cs="Times New Roman"/>
          <w:sz w:val="28"/>
          <w:szCs w:val="28"/>
        </w:rPr>
        <w:t xml:space="preserve"> </w:t>
      </w:r>
      <w:r w:rsidR="007B371F">
        <w:rPr>
          <w:rFonts w:ascii="Times New Roman" w:hAnsi="Times New Roman" w:cs="Times New Roman"/>
          <w:sz w:val="28"/>
          <w:szCs w:val="28"/>
        </w:rPr>
        <w:t xml:space="preserve">  </w:t>
      </w:r>
      <w:r w:rsidR="00F67715">
        <w:rPr>
          <w:rFonts w:ascii="Times New Roman" w:hAnsi="Times New Roman" w:cs="Times New Roman"/>
          <w:sz w:val="28"/>
          <w:szCs w:val="28"/>
        </w:rPr>
        <w:t>Вінницької</w:t>
      </w:r>
      <w:r w:rsidR="007B371F">
        <w:rPr>
          <w:rFonts w:ascii="Times New Roman" w:hAnsi="Times New Roman" w:cs="Times New Roman"/>
          <w:sz w:val="28"/>
          <w:szCs w:val="28"/>
        </w:rPr>
        <w:t xml:space="preserve">  </w:t>
      </w:r>
      <w:r w:rsidRPr="00F1559C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="00C97636">
        <w:rPr>
          <w:rFonts w:ascii="Times New Roman" w:hAnsi="Times New Roman" w:cs="Times New Roman"/>
          <w:sz w:val="28"/>
          <w:szCs w:val="28"/>
        </w:rPr>
        <w:t>,</w:t>
      </w:r>
      <w:r w:rsidR="00967F75">
        <w:rPr>
          <w:rFonts w:ascii="Times New Roman" w:hAnsi="Times New Roman" w:cs="Times New Roman"/>
          <w:sz w:val="28"/>
          <w:szCs w:val="28"/>
        </w:rPr>
        <w:t xml:space="preserve"> </w:t>
      </w:r>
      <w:r w:rsidR="007B371F">
        <w:rPr>
          <w:rFonts w:ascii="Times New Roman" w:hAnsi="Times New Roman" w:cs="Times New Roman"/>
          <w:sz w:val="28"/>
          <w:szCs w:val="28"/>
        </w:rPr>
        <w:t xml:space="preserve">  </w:t>
      </w:r>
      <w:r w:rsidR="00967F75">
        <w:rPr>
          <w:rFonts w:ascii="Times New Roman" w:hAnsi="Times New Roman" w:cs="Times New Roman"/>
          <w:sz w:val="28"/>
          <w:szCs w:val="28"/>
        </w:rPr>
        <w:t xml:space="preserve">Вища </w:t>
      </w:r>
      <w:r w:rsidR="007B371F">
        <w:rPr>
          <w:rFonts w:ascii="Times New Roman" w:hAnsi="Times New Roman" w:cs="Times New Roman"/>
          <w:sz w:val="28"/>
          <w:szCs w:val="28"/>
        </w:rPr>
        <w:t xml:space="preserve">  </w:t>
      </w:r>
      <w:r w:rsidR="00967F75">
        <w:rPr>
          <w:rFonts w:ascii="Times New Roman" w:hAnsi="Times New Roman" w:cs="Times New Roman"/>
          <w:sz w:val="28"/>
          <w:szCs w:val="28"/>
        </w:rPr>
        <w:t xml:space="preserve">рада </w:t>
      </w:r>
      <w:r w:rsidR="007B371F">
        <w:rPr>
          <w:rFonts w:ascii="Times New Roman" w:hAnsi="Times New Roman" w:cs="Times New Roman"/>
          <w:sz w:val="28"/>
          <w:szCs w:val="28"/>
        </w:rPr>
        <w:t xml:space="preserve">  </w:t>
      </w:r>
      <w:r w:rsidR="00967F75">
        <w:rPr>
          <w:rFonts w:ascii="Times New Roman" w:hAnsi="Times New Roman" w:cs="Times New Roman"/>
          <w:sz w:val="28"/>
          <w:szCs w:val="28"/>
        </w:rPr>
        <w:t>правосуддя</w:t>
      </w:r>
    </w:p>
    <w:p w:rsidR="00B7094C" w:rsidRPr="00967F75" w:rsidRDefault="00967F75" w:rsidP="007B371F">
      <w:pPr>
        <w:pStyle w:val="ab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вважає, що</w:t>
      </w:r>
      <w:r w:rsidR="00B70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160D">
        <w:rPr>
          <w:rFonts w:ascii="Times New Roman" w:hAnsi="Times New Roman" w:cs="Times New Roman"/>
          <w:color w:val="000000" w:themeColor="text1"/>
          <w:sz w:val="28"/>
          <w:szCs w:val="28"/>
        </w:rPr>
        <w:t>вказаний</w:t>
      </w:r>
      <w:r w:rsidR="00C976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зазначеному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оголошенні строк надання суддями</w:t>
      </w:r>
      <w:r w:rsidR="00B709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згоди на відрядження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r w:rsidR="007B371F">
        <w:rPr>
          <w:rFonts w:ascii="Times New Roman" w:hAnsi="Times New Roman" w:cs="Times New Roman"/>
          <w:color w:val="000000" w:themeColor="text1"/>
          <w:sz w:val="28"/>
          <w:szCs w:val="28"/>
        </w:rPr>
        <w:t>цього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суду</w:t>
      </w:r>
      <w:r w:rsidRPr="00967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слід продовжити</w:t>
      </w:r>
      <w:r w:rsidR="00B709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79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 w:rsidR="00F67715">
        <w:rPr>
          <w:rFonts w:ascii="Times New Roman" w:hAnsi="Times New Roman" w:cs="Times New Roman"/>
          <w:color w:val="000000" w:themeColor="text1"/>
          <w:sz w:val="28"/>
          <w:szCs w:val="28"/>
        </w:rPr>
        <w:t>23 листопада</w:t>
      </w:r>
      <w:r w:rsidR="006979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2020 року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80CBA" w:rsidRDefault="00811749" w:rsidP="00980C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980CBA">
        <w:rPr>
          <w:rFonts w:ascii="Times New Roman" w:hAnsi="Times New Roman" w:cs="Times New Roman"/>
          <w:sz w:val="28"/>
          <w:szCs w:val="28"/>
        </w:rPr>
        <w:t xml:space="preserve">еруючись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</w:t>
      </w:r>
      <w:r w:rsidR="00980CBA">
        <w:rPr>
          <w:rFonts w:ascii="Times New Roman" w:hAnsi="Times New Roman" w:cs="Times New Roman"/>
          <w:sz w:val="28"/>
          <w:szCs w:val="28"/>
        </w:rPr>
        <w:lastRenderedPageBreak/>
        <w:t>функціонування системи правосуддя в період відсутності повноважного складу Вищої кваліфікаційної комісії суддів України», статтею 70 Закону України «Про Вищу раду правосуддя», Регламентом Вищої ради правосуддя, Порядком відрядження судді до іншого суду того самого рівня і спеціалізації (як тимчасового переведення), Вища рада правосуддя</w:t>
      </w:r>
    </w:p>
    <w:p w:rsidR="00B7094C" w:rsidRPr="00B7094C" w:rsidRDefault="00B7094C" w:rsidP="00B7094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094C" w:rsidRPr="00B7094C" w:rsidRDefault="007A404F" w:rsidP="00B7094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</w:t>
      </w:r>
      <w:r w:rsidR="00B7094C" w:rsidRPr="00B709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67F75" w:rsidRPr="00967F75" w:rsidRDefault="00967F75" w:rsidP="00967F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21CF" w:rsidRDefault="00C97636" w:rsidP="00C97636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11FA4" w:rsidRPr="00A11FA4">
        <w:rPr>
          <w:rFonts w:ascii="Times New Roman" w:hAnsi="Times New Roman" w:cs="Times New Roman"/>
          <w:sz w:val="28"/>
          <w:szCs w:val="28"/>
        </w:rPr>
        <w:t xml:space="preserve">родовжити </w:t>
      </w:r>
      <w:r w:rsidR="007A404F">
        <w:rPr>
          <w:rFonts w:ascii="Times New Roman" w:hAnsi="Times New Roman" w:cs="Times New Roman"/>
          <w:sz w:val="28"/>
          <w:szCs w:val="28"/>
        </w:rPr>
        <w:t xml:space="preserve">до </w:t>
      </w:r>
      <w:r w:rsidR="00F67715">
        <w:rPr>
          <w:rFonts w:ascii="Times New Roman" w:hAnsi="Times New Roman" w:cs="Times New Roman"/>
          <w:sz w:val="28"/>
          <w:szCs w:val="28"/>
        </w:rPr>
        <w:t>23 листопада</w:t>
      </w:r>
      <w:r w:rsidR="007A404F">
        <w:rPr>
          <w:rFonts w:ascii="Times New Roman" w:hAnsi="Times New Roman" w:cs="Times New Roman"/>
          <w:sz w:val="28"/>
          <w:szCs w:val="28"/>
        </w:rPr>
        <w:t xml:space="preserve"> 2020 року </w:t>
      </w:r>
      <w:r w:rsidR="00A11FA4" w:rsidRPr="00A11FA4">
        <w:rPr>
          <w:rFonts w:ascii="Times New Roman" w:hAnsi="Times New Roman" w:cs="Times New Roman"/>
          <w:sz w:val="28"/>
          <w:szCs w:val="28"/>
        </w:rPr>
        <w:t xml:space="preserve">строк надання суддями згоди на відрядження </w:t>
      </w:r>
      <w:r w:rsidR="0049565B" w:rsidRPr="00A11FA4">
        <w:rPr>
          <w:rFonts w:ascii="Times New Roman" w:hAnsi="Times New Roman" w:cs="Times New Roman"/>
          <w:sz w:val="28"/>
          <w:szCs w:val="28"/>
        </w:rPr>
        <w:t xml:space="preserve">до </w:t>
      </w:r>
      <w:r w:rsidR="00F677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Тульчинського</w:t>
      </w:r>
      <w:r w:rsidR="005421CF" w:rsidRPr="00A11F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районного суду </w:t>
      </w:r>
      <w:r w:rsidR="00F677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Вінницької</w:t>
      </w:r>
      <w:r w:rsidR="005421CF" w:rsidRPr="00A11F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області</w:t>
      </w:r>
      <w:r w:rsidR="006316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7A404F" w:rsidRDefault="007A404F" w:rsidP="00C97636">
      <w:pPr>
        <w:pStyle w:val="ab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текст оголошення про продовження строку </w:t>
      </w:r>
      <w:r w:rsidRPr="00A11FA4">
        <w:rPr>
          <w:rFonts w:ascii="Times New Roman" w:hAnsi="Times New Roman" w:cs="Times New Roman"/>
          <w:sz w:val="28"/>
          <w:szCs w:val="28"/>
        </w:rPr>
        <w:t>надання судд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A11FA4">
        <w:rPr>
          <w:rFonts w:ascii="Times New Roman" w:hAnsi="Times New Roman" w:cs="Times New Roman"/>
          <w:sz w:val="28"/>
          <w:szCs w:val="28"/>
        </w:rPr>
        <w:t xml:space="preserve"> згоди на відрядження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1FA4">
        <w:rPr>
          <w:rFonts w:ascii="Times New Roman" w:hAnsi="Times New Roman" w:cs="Times New Roman"/>
          <w:sz w:val="28"/>
          <w:szCs w:val="28"/>
        </w:rPr>
        <w:t xml:space="preserve">до </w:t>
      </w:r>
      <w:r w:rsidR="00F677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Тульчинського</w:t>
      </w:r>
      <w:r w:rsidRPr="00A11F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районного суду </w:t>
      </w:r>
      <w:r w:rsidR="00F677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Вінницької</w:t>
      </w:r>
      <w:r w:rsidRPr="00A11F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області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(додається) та оприлюднити його 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вебсайті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Вищої ради правосуддя.</w:t>
      </w:r>
    </w:p>
    <w:p w:rsidR="00C97636" w:rsidRPr="00A11FA4" w:rsidRDefault="00C97636" w:rsidP="007A40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21BF" w:rsidRDefault="005F21BF" w:rsidP="00CC22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518" w:rsidRDefault="00042518" w:rsidP="005F21BF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Голов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Вищої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ради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правосуддя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="005F21BF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      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</w:t>
      </w:r>
      <w:r w:rsidR="002478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А.А.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Овсієнко</w:t>
      </w:r>
      <w:proofErr w:type="spellEnd"/>
    </w:p>
    <w:p w:rsidR="00985471" w:rsidRDefault="00985471" w:rsidP="00CC2268">
      <w:pPr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404F" w:rsidRDefault="007A404F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404F" w:rsidRDefault="007A404F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404F" w:rsidRDefault="007A404F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404F" w:rsidRDefault="007A404F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404F" w:rsidRDefault="007A404F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404F" w:rsidRDefault="007A404F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404F" w:rsidRDefault="007A404F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404F" w:rsidRDefault="007A404F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404F" w:rsidRDefault="007A404F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404F" w:rsidRDefault="007A404F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404F" w:rsidRDefault="007A404F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404F" w:rsidRDefault="007A404F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67715" w:rsidRDefault="00F67715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67715" w:rsidRDefault="00F67715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67715" w:rsidRDefault="00F67715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67715" w:rsidRDefault="00F67715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67715" w:rsidRDefault="00F67715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67715" w:rsidRDefault="00F67715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67715" w:rsidRDefault="00F67715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sectPr w:rsidR="00F67715" w:rsidSect="00AA31AA">
          <w:headerReference w:type="default" r:id="rId9"/>
          <w:pgSz w:w="11906" w:h="16838"/>
          <w:pgMar w:top="993" w:right="567" w:bottom="1134" w:left="1701" w:header="709" w:footer="709" w:gutter="0"/>
          <w:cols w:space="708"/>
          <w:titlePg/>
          <w:docGrid w:linePitch="360"/>
        </w:sectPr>
      </w:pPr>
    </w:p>
    <w:p w:rsidR="00F67715" w:rsidRDefault="00F67715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065A9" w:rsidRDefault="000065A9" w:rsidP="000065A9">
      <w:pPr>
        <w:pStyle w:val="1"/>
        <w:ind w:left="4248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ЗАТВЕРДЖЕНО </w:t>
      </w:r>
    </w:p>
    <w:p w:rsidR="000065A9" w:rsidRDefault="000065A9" w:rsidP="000065A9">
      <w:pPr>
        <w:pStyle w:val="1"/>
        <w:ind w:left="4248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Рішення Вищої ради правосуддя </w:t>
      </w:r>
    </w:p>
    <w:p w:rsidR="000065A9" w:rsidRDefault="000065A9" w:rsidP="000065A9">
      <w:pPr>
        <w:pStyle w:val="1"/>
        <w:ind w:left="8366" w:firstLine="708"/>
        <w:jc w:val="both"/>
        <w:rPr>
          <w:rFonts w:ascii="Times New Roman" w:hAnsi="Times New Roman" w:cs="Times New Roman"/>
          <w:b/>
          <w:lang w:val="uk-UA"/>
        </w:rPr>
      </w:pPr>
    </w:p>
    <w:p w:rsidR="000065A9" w:rsidRDefault="000065A9" w:rsidP="000065A9">
      <w:pPr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листопада  2020 року № </w:t>
      </w:r>
      <w:r w:rsidR="00672144">
        <w:rPr>
          <w:rFonts w:ascii="Times New Roman" w:hAnsi="Times New Roman" w:cs="Times New Roman"/>
          <w:sz w:val="28"/>
          <w:szCs w:val="28"/>
        </w:rPr>
        <w:t>3105/</w:t>
      </w:r>
      <w:r>
        <w:rPr>
          <w:rFonts w:ascii="Times New Roman" w:hAnsi="Times New Roman" w:cs="Times New Roman"/>
          <w:sz w:val="28"/>
          <w:szCs w:val="28"/>
        </w:rPr>
        <w:t>0/15-20</w:t>
      </w:r>
    </w:p>
    <w:p w:rsidR="007A404F" w:rsidRDefault="007A404F" w:rsidP="007A404F">
      <w:pPr>
        <w:rPr>
          <w:rFonts w:ascii="Times New Roman" w:hAnsi="Times New Roman" w:cs="Times New Roman"/>
          <w:b/>
          <w:sz w:val="28"/>
          <w:szCs w:val="28"/>
        </w:rPr>
      </w:pPr>
    </w:p>
    <w:p w:rsidR="007A404F" w:rsidRDefault="007A404F" w:rsidP="007A404F">
      <w:pPr>
        <w:rPr>
          <w:rFonts w:ascii="Times New Roman" w:hAnsi="Times New Roman" w:cs="Times New Roman"/>
          <w:b/>
          <w:sz w:val="28"/>
          <w:szCs w:val="28"/>
        </w:rPr>
      </w:pPr>
    </w:p>
    <w:p w:rsidR="007A404F" w:rsidRDefault="007A404F" w:rsidP="007A40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04F" w:rsidRDefault="007A404F" w:rsidP="007A40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ОГОЛОШЕННЯ</w:t>
      </w:r>
    </w:p>
    <w:p w:rsidR="007A404F" w:rsidRPr="007A404F" w:rsidRDefault="007A404F" w:rsidP="007A40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D9F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Pr="007A404F">
        <w:rPr>
          <w:rFonts w:ascii="Times New Roman" w:hAnsi="Times New Roman" w:cs="Times New Roman"/>
          <w:b/>
          <w:sz w:val="28"/>
          <w:szCs w:val="28"/>
        </w:rPr>
        <w:t xml:space="preserve">продовження строку надання суддями згоди на відрядження </w:t>
      </w:r>
    </w:p>
    <w:p w:rsidR="007A404F" w:rsidRPr="00987707" w:rsidRDefault="007A404F" w:rsidP="007A40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404F" w:rsidRPr="00987707" w:rsidRDefault="007A404F" w:rsidP="007A404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707">
        <w:rPr>
          <w:rFonts w:ascii="Times New Roman" w:hAnsi="Times New Roman" w:cs="Times New Roman"/>
          <w:sz w:val="28"/>
          <w:szCs w:val="28"/>
        </w:rPr>
        <w:t xml:space="preserve">Вища рада правосуддя відповідно до рішення від </w:t>
      </w:r>
      <w:r w:rsidR="00F67715">
        <w:rPr>
          <w:rFonts w:ascii="Times New Roman" w:hAnsi="Times New Roman" w:cs="Times New Roman"/>
          <w:sz w:val="28"/>
          <w:szCs w:val="28"/>
        </w:rPr>
        <w:t>12 листопада</w:t>
      </w:r>
      <w:r w:rsidRPr="00987707">
        <w:rPr>
          <w:rFonts w:ascii="Times New Roman" w:hAnsi="Times New Roman" w:cs="Times New Roman"/>
          <w:sz w:val="28"/>
          <w:szCs w:val="28"/>
        </w:rPr>
        <w:t xml:space="preserve"> 2020 року </w:t>
      </w:r>
      <w:r w:rsidRPr="00987707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672144">
        <w:rPr>
          <w:rFonts w:ascii="Times New Roman" w:hAnsi="Times New Roman" w:cs="Times New Roman"/>
          <w:sz w:val="28"/>
          <w:szCs w:val="28"/>
        </w:rPr>
        <w:t>3105/</w:t>
      </w:r>
      <w:bookmarkStart w:id="0" w:name="_GoBack"/>
      <w:bookmarkEnd w:id="0"/>
      <w:r w:rsidRPr="00987707">
        <w:rPr>
          <w:rFonts w:ascii="Times New Roman" w:hAnsi="Times New Roman" w:cs="Times New Roman"/>
          <w:sz w:val="28"/>
          <w:szCs w:val="28"/>
        </w:rPr>
        <w:t xml:space="preserve">0/15-20 оголошує </w:t>
      </w:r>
      <w:r w:rsidRPr="007A404F">
        <w:rPr>
          <w:rFonts w:ascii="Times New Roman" w:hAnsi="Times New Roman" w:cs="Times New Roman"/>
          <w:sz w:val="28"/>
          <w:szCs w:val="28"/>
        </w:rPr>
        <w:t>про продовження строку надання суддями згоди на відрядження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7707">
        <w:rPr>
          <w:rFonts w:ascii="Times New Roman" w:hAnsi="Times New Roman" w:cs="Times New Roman"/>
          <w:sz w:val="28"/>
          <w:szCs w:val="28"/>
        </w:rPr>
        <w:t>до іншого суду того самого рівня і спеціалізації для з</w:t>
      </w:r>
      <w:r w:rsidR="007B371F">
        <w:rPr>
          <w:rFonts w:ascii="Times New Roman" w:hAnsi="Times New Roman" w:cs="Times New Roman"/>
          <w:sz w:val="28"/>
          <w:szCs w:val="28"/>
        </w:rPr>
        <w:t>дійснення правосуддя, а саме до</w:t>
      </w:r>
    </w:p>
    <w:p w:rsidR="007A404F" w:rsidRDefault="007A404F" w:rsidP="007A404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A404F" w:rsidRPr="005421CF" w:rsidRDefault="00F67715" w:rsidP="007A404F">
      <w:pPr>
        <w:pStyle w:val="ab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Тульчинського</w:t>
      </w:r>
      <w:r w:rsidR="007A404F" w:rsidRPr="005421C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районного суду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Вінницької</w:t>
      </w:r>
      <w:r w:rsidR="007A404F" w:rsidRPr="005421C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області</w:t>
      </w:r>
      <w:r w:rsidR="007A404F" w:rsidRPr="00542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– 2 судді</w:t>
      </w:r>
      <w:r w:rsidR="007B37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</w:t>
      </w:r>
      <w:r w:rsidR="007A404F" w:rsidRPr="00542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.</w:t>
      </w:r>
    </w:p>
    <w:p w:rsidR="007A404F" w:rsidRPr="005421CF" w:rsidRDefault="007A404F" w:rsidP="007A404F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404F" w:rsidRPr="00987707" w:rsidRDefault="007A404F" w:rsidP="007A404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707">
        <w:rPr>
          <w:rFonts w:ascii="Times New Roman" w:hAnsi="Times New Roman" w:cs="Times New Roman"/>
          <w:sz w:val="28"/>
          <w:szCs w:val="28"/>
        </w:rPr>
        <w:t xml:space="preserve">Судді, які виявили бажання бути відрядженими до </w:t>
      </w:r>
      <w:r>
        <w:rPr>
          <w:rFonts w:ascii="Times New Roman" w:hAnsi="Times New Roman" w:cs="Times New Roman"/>
          <w:sz w:val="28"/>
          <w:szCs w:val="28"/>
        </w:rPr>
        <w:t>вказаного суду</w:t>
      </w:r>
      <w:r w:rsidRPr="00987707">
        <w:rPr>
          <w:rFonts w:ascii="Times New Roman" w:hAnsi="Times New Roman" w:cs="Times New Roman"/>
          <w:sz w:val="28"/>
          <w:szCs w:val="28"/>
        </w:rPr>
        <w:t xml:space="preserve">, повинні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F67715">
        <w:rPr>
          <w:rFonts w:ascii="Times New Roman" w:hAnsi="Times New Roman" w:cs="Times New Roman"/>
          <w:sz w:val="28"/>
          <w:szCs w:val="28"/>
        </w:rPr>
        <w:t>23 листопада</w:t>
      </w:r>
      <w:r>
        <w:rPr>
          <w:rFonts w:ascii="Times New Roman" w:hAnsi="Times New Roman" w:cs="Times New Roman"/>
          <w:sz w:val="28"/>
          <w:szCs w:val="28"/>
        </w:rPr>
        <w:t xml:space="preserve"> 2020 року</w:t>
      </w:r>
      <w:r w:rsidRPr="00987707">
        <w:rPr>
          <w:rFonts w:ascii="Times New Roman" w:hAnsi="Times New Roman" w:cs="Times New Roman"/>
          <w:sz w:val="28"/>
          <w:szCs w:val="28"/>
        </w:rPr>
        <w:t xml:space="preserve"> подати до Вищої ради правосуддя такі документи</w:t>
      </w:r>
      <w:r w:rsidRPr="009877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</w:t>
      </w:r>
      <w:r w:rsidRPr="0098770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A404F" w:rsidRDefault="007A404F" w:rsidP="007A404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7707">
        <w:rPr>
          <w:rFonts w:ascii="Times New Roman" w:hAnsi="Times New Roman" w:cs="Times New Roman"/>
          <w:sz w:val="28"/>
          <w:szCs w:val="28"/>
        </w:rPr>
        <w:t xml:space="preserve"> згоду на відрядження до іншого суду того самого рівня і спеціалізації для здійснення правосуддя, </w:t>
      </w:r>
      <w:r w:rsidRPr="00987707">
        <w:rPr>
          <w:rFonts w:ascii="Times New Roman" w:hAnsi="Times New Roman" w:cs="Times New Roman"/>
          <w:sz w:val="28"/>
          <w:szCs w:val="28"/>
          <w:u w:val="single"/>
        </w:rPr>
        <w:t>адресовану Вищій раді правосуддя,</w:t>
      </w:r>
      <w:r w:rsidRPr="00987707">
        <w:rPr>
          <w:rFonts w:ascii="Times New Roman" w:hAnsi="Times New Roman" w:cs="Times New Roman"/>
          <w:sz w:val="28"/>
          <w:szCs w:val="28"/>
        </w:rPr>
        <w:t xml:space="preserve"> за формою згідно з </w:t>
      </w:r>
      <w:r w:rsidRPr="00987707"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 1</w:t>
      </w:r>
      <w:r w:rsidR="00400ED1">
        <w:rPr>
          <w:rFonts w:ascii="Times New Roman" w:hAnsi="Times New Roman" w:cs="Times New Roman"/>
          <w:color w:val="0070C0"/>
          <w:sz w:val="28"/>
          <w:szCs w:val="28"/>
          <w:u w:val="single"/>
        </w:rPr>
        <w:t>-2</w:t>
      </w:r>
      <w:r w:rsidRPr="00987707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до Порядку</w:t>
      </w:r>
      <w:r w:rsidRPr="00987707">
        <w:rPr>
          <w:rFonts w:ascii="Times New Roman" w:hAnsi="Times New Roman" w:cs="Times New Roman"/>
          <w:sz w:val="28"/>
          <w:szCs w:val="28"/>
        </w:rPr>
        <w:t xml:space="preserve"> відрядження</w:t>
      </w:r>
      <w:r>
        <w:rPr>
          <w:rFonts w:ascii="Times New Roman" w:hAnsi="Times New Roman" w:cs="Times New Roman"/>
          <w:sz w:val="28"/>
          <w:szCs w:val="28"/>
        </w:rPr>
        <w:t xml:space="preserve">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</w:t>
      </w:r>
      <w:r w:rsidRPr="00BB415C">
        <w:rPr>
          <w:rFonts w:ascii="Times New Roman" w:hAnsi="Times New Roman" w:cs="Times New Roman"/>
          <w:sz w:val="28"/>
          <w:szCs w:val="28"/>
        </w:rPr>
        <w:t>;</w:t>
      </w:r>
    </w:p>
    <w:p w:rsidR="007A404F" w:rsidRDefault="007A404F" w:rsidP="007A404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довідку для розгляду питання щодо відрядження судді до іншого суду того самого рівня і спеціалізації для здійснення правосуддя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</w:t>
      </w:r>
      <w:r w:rsidRPr="007E7562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2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до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7A404F" w:rsidRDefault="007A404F" w:rsidP="007A404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інші документи згідно із зазначеним у згоді на відрядження переліком, які можуть бути враховані під час вирішення питання про відрядження судді.</w:t>
      </w:r>
    </w:p>
    <w:p w:rsidR="007A404F" w:rsidRDefault="007A404F" w:rsidP="007A40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404F" w:rsidRDefault="007A404F" w:rsidP="007A40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404F" w:rsidRDefault="007A404F" w:rsidP="007A40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404F" w:rsidRPr="00971658" w:rsidRDefault="007A404F" w:rsidP="007A404F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57901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 xml:space="preserve">* </w:t>
      </w:r>
      <w:r w:rsidRPr="00971658">
        <w:rPr>
          <w:rFonts w:ascii="Times New Roman" w:hAnsi="Times New Roman" w:cs="Times New Roman"/>
          <w:sz w:val="20"/>
          <w:szCs w:val="20"/>
        </w:rPr>
        <w:t>Документи для відрядження можуть бути подані:</w:t>
      </w:r>
    </w:p>
    <w:p w:rsidR="007A404F" w:rsidRPr="00971658" w:rsidRDefault="007A404F" w:rsidP="007A404F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 суддею особисто до Вищої ради правосуддя з понеділка по четвер з 08 год 00 хв до 12 год 00 хв</w:t>
      </w:r>
      <w:r w:rsidR="007B371F">
        <w:rPr>
          <w:rFonts w:ascii="Times New Roman" w:hAnsi="Times New Roman" w:cs="Times New Roman"/>
          <w:sz w:val="20"/>
          <w:szCs w:val="20"/>
        </w:rPr>
        <w:t xml:space="preserve"> та з 12 </w:t>
      </w:r>
      <w:r w:rsidRPr="00971658">
        <w:rPr>
          <w:rFonts w:ascii="Times New Roman" w:hAnsi="Times New Roman" w:cs="Times New Roman"/>
          <w:sz w:val="20"/>
          <w:szCs w:val="20"/>
        </w:rPr>
        <w:t xml:space="preserve">год 45 хв до 16 год 00 хв, у п’ятницю з 08 год 00 хв до 12 год 00 хв та з 12 год 45 хв до 15 год 00 хв за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адресою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>: м. Київ, вул. Студентська, 12-А;</w:t>
      </w:r>
    </w:p>
    <w:p w:rsidR="007A404F" w:rsidRPr="00971658" w:rsidRDefault="007A404F" w:rsidP="007A404F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 на адресу </w:t>
      </w:r>
      <w:hyperlink r:id="rId10" w:history="1">
        <w:r w:rsidRPr="00971658">
          <w:rPr>
            <w:rStyle w:val="a8"/>
            <w:rFonts w:ascii="Times New Roman" w:hAnsi="Times New Roman" w:cs="Times New Roman"/>
            <w:sz w:val="20"/>
            <w:szCs w:val="20"/>
          </w:rPr>
          <w:t>assistant@hcj.gov.ua</w:t>
        </w:r>
      </w:hyperlink>
      <w:r w:rsidR="007B371F">
        <w:rPr>
          <w:rStyle w:val="a8"/>
          <w:rFonts w:ascii="Times New Roman" w:hAnsi="Times New Roman" w:cs="Times New Roman"/>
          <w:sz w:val="20"/>
          <w:szCs w:val="20"/>
        </w:rPr>
        <w:t>.</w:t>
      </w:r>
    </w:p>
    <w:p w:rsidR="007A404F" w:rsidRPr="00971658" w:rsidRDefault="007A404F" w:rsidP="007A404F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7A404F" w:rsidRPr="00971658" w:rsidRDefault="007A404F" w:rsidP="007A404F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Документи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щодо відрядження</w:t>
      </w:r>
      <w:r>
        <w:rPr>
          <w:rFonts w:ascii="Times New Roman" w:hAnsi="Times New Roman" w:cs="Times New Roman"/>
          <w:sz w:val="20"/>
          <w:szCs w:val="20"/>
        </w:rPr>
        <w:t>, які надсилаються</w:t>
      </w: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мають бути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</w:t>
      </w:r>
      <w:r>
        <w:rPr>
          <w:rFonts w:ascii="Times New Roman" w:hAnsi="Times New Roman" w:cs="Times New Roman"/>
          <w:sz w:val="20"/>
          <w:szCs w:val="20"/>
        </w:rPr>
        <w:t>овані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окремими файлами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із зазначення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971658">
        <w:rPr>
          <w:rFonts w:ascii="Times New Roman" w:hAnsi="Times New Roman" w:cs="Times New Roman"/>
          <w:sz w:val="20"/>
          <w:szCs w:val="20"/>
        </w:rPr>
        <w:t xml:space="preserve"> назви кожного з них. </w:t>
      </w:r>
      <w:r>
        <w:rPr>
          <w:rFonts w:ascii="Times New Roman" w:hAnsi="Times New Roman" w:cs="Times New Roman"/>
          <w:sz w:val="20"/>
          <w:szCs w:val="20"/>
        </w:rPr>
        <w:t>Також має бути додане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відскановане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підтвердження про направлення оригіналів документів до Вищої ради правосуддя засобами поштового зв’язку (опис вкладення разом </w:t>
      </w:r>
      <w:r>
        <w:rPr>
          <w:rFonts w:ascii="Times New Roman" w:hAnsi="Times New Roman" w:cs="Times New Roman"/>
          <w:sz w:val="20"/>
          <w:szCs w:val="20"/>
        </w:rPr>
        <w:t>і</w:t>
      </w:r>
      <w:r w:rsidRPr="00971658">
        <w:rPr>
          <w:rFonts w:ascii="Times New Roman" w:hAnsi="Times New Roman" w:cs="Times New Roman"/>
          <w:sz w:val="20"/>
          <w:szCs w:val="20"/>
        </w:rPr>
        <w:t>з розрахунковим документом).</w:t>
      </w:r>
    </w:p>
    <w:p w:rsidR="00985471" w:rsidRPr="00985471" w:rsidRDefault="007A404F" w:rsidP="007A404F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>Звертаємо увагу, що документи мають бути подані відповідно до приписів Порядку відрядження судді до іншого суду того самого рівня і спеціалізації (як тимчас</w:t>
      </w:r>
      <w:r>
        <w:rPr>
          <w:rFonts w:ascii="Times New Roman" w:hAnsi="Times New Roman" w:cs="Times New Roman"/>
          <w:sz w:val="20"/>
          <w:szCs w:val="20"/>
        </w:rPr>
        <w:t>ового переведення), затвердженого</w:t>
      </w:r>
      <w:r w:rsidRPr="00971658">
        <w:rPr>
          <w:rFonts w:ascii="Times New Roman" w:hAnsi="Times New Roman" w:cs="Times New Roman"/>
          <w:sz w:val="20"/>
          <w:szCs w:val="20"/>
        </w:rPr>
        <w:t xml:space="preserve"> рішенням Вищої ради правосуддя від 24 січня 2017 року № 54/0/15-17 (із змінами), та умов, зазначених в оголошенні.</w:t>
      </w:r>
    </w:p>
    <w:sectPr w:rsidR="00985471" w:rsidRPr="00985471" w:rsidSect="00AA31AA"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613" w:rsidRDefault="00963613" w:rsidP="00AA31AA">
      <w:r>
        <w:separator/>
      </w:r>
    </w:p>
  </w:endnote>
  <w:endnote w:type="continuationSeparator" w:id="0">
    <w:p w:rsidR="00963613" w:rsidRDefault="00963613" w:rsidP="00AA3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613" w:rsidRDefault="00963613" w:rsidP="00AA31AA">
      <w:r>
        <w:separator/>
      </w:r>
    </w:p>
  </w:footnote>
  <w:footnote w:type="continuationSeparator" w:id="0">
    <w:p w:rsidR="00963613" w:rsidRDefault="00963613" w:rsidP="00AA3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2256495"/>
      <w:docPartObj>
        <w:docPartGallery w:val="Page Numbers (Top of Page)"/>
        <w:docPartUnique/>
      </w:docPartObj>
    </w:sdtPr>
    <w:sdtEndPr/>
    <w:sdtContent>
      <w:p w:rsidR="00F67715" w:rsidRDefault="00F6771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144">
          <w:rPr>
            <w:noProof/>
          </w:rPr>
          <w:t>2</w:t>
        </w:r>
        <w:r>
          <w:fldChar w:fldCharType="end"/>
        </w:r>
      </w:p>
    </w:sdtContent>
  </w:sdt>
  <w:p w:rsidR="00F67715" w:rsidRDefault="00F6771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7060D"/>
    <w:multiLevelType w:val="hybridMultilevel"/>
    <w:tmpl w:val="D51C5228"/>
    <w:lvl w:ilvl="0" w:tplc="0E9CFD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6CC"/>
    <w:rsid w:val="00003325"/>
    <w:rsid w:val="0000565B"/>
    <w:rsid w:val="000065A9"/>
    <w:rsid w:val="00042518"/>
    <w:rsid w:val="000721A8"/>
    <w:rsid w:val="000A7826"/>
    <w:rsid w:val="000D52F9"/>
    <w:rsid w:val="001421B8"/>
    <w:rsid w:val="00142FFB"/>
    <w:rsid w:val="00164128"/>
    <w:rsid w:val="001721F1"/>
    <w:rsid w:val="00191097"/>
    <w:rsid w:val="001A2CCA"/>
    <w:rsid w:val="001A7EA8"/>
    <w:rsid w:val="001B7695"/>
    <w:rsid w:val="001D12A1"/>
    <w:rsid w:val="001E3323"/>
    <w:rsid w:val="002068E0"/>
    <w:rsid w:val="0022069E"/>
    <w:rsid w:val="00247859"/>
    <w:rsid w:val="00264B00"/>
    <w:rsid w:val="002911CB"/>
    <w:rsid w:val="00297376"/>
    <w:rsid w:val="00297453"/>
    <w:rsid w:val="00302C20"/>
    <w:rsid w:val="00303AAD"/>
    <w:rsid w:val="00316663"/>
    <w:rsid w:val="00324F1D"/>
    <w:rsid w:val="003D57CD"/>
    <w:rsid w:val="00400ED1"/>
    <w:rsid w:val="00413E76"/>
    <w:rsid w:val="00431FB7"/>
    <w:rsid w:val="00433FD2"/>
    <w:rsid w:val="0049565B"/>
    <w:rsid w:val="004C6C24"/>
    <w:rsid w:val="004E289F"/>
    <w:rsid w:val="00506FDA"/>
    <w:rsid w:val="005421CF"/>
    <w:rsid w:val="005514AF"/>
    <w:rsid w:val="005732C4"/>
    <w:rsid w:val="00585E6F"/>
    <w:rsid w:val="005E2F63"/>
    <w:rsid w:val="005E4DD4"/>
    <w:rsid w:val="005F21BF"/>
    <w:rsid w:val="00606514"/>
    <w:rsid w:val="0063160D"/>
    <w:rsid w:val="00654ABD"/>
    <w:rsid w:val="00672144"/>
    <w:rsid w:val="006916F0"/>
    <w:rsid w:val="00697989"/>
    <w:rsid w:val="006A26CC"/>
    <w:rsid w:val="006B495B"/>
    <w:rsid w:val="0078245E"/>
    <w:rsid w:val="00784D5C"/>
    <w:rsid w:val="007852D2"/>
    <w:rsid w:val="007A096D"/>
    <w:rsid w:val="007A404F"/>
    <w:rsid w:val="007A61EB"/>
    <w:rsid w:val="007B1D9F"/>
    <w:rsid w:val="007B371F"/>
    <w:rsid w:val="007B40AF"/>
    <w:rsid w:val="007C27CE"/>
    <w:rsid w:val="007C38C2"/>
    <w:rsid w:val="007E583A"/>
    <w:rsid w:val="007F6311"/>
    <w:rsid w:val="00802CF9"/>
    <w:rsid w:val="00811749"/>
    <w:rsid w:val="0084285A"/>
    <w:rsid w:val="008522A1"/>
    <w:rsid w:val="00856302"/>
    <w:rsid w:val="0086612B"/>
    <w:rsid w:val="00882FB3"/>
    <w:rsid w:val="008A1180"/>
    <w:rsid w:val="008E1C8D"/>
    <w:rsid w:val="008E20F0"/>
    <w:rsid w:val="009300BB"/>
    <w:rsid w:val="0093322B"/>
    <w:rsid w:val="009454C9"/>
    <w:rsid w:val="00963613"/>
    <w:rsid w:val="00967F75"/>
    <w:rsid w:val="00980CBA"/>
    <w:rsid w:val="009841AB"/>
    <w:rsid w:val="00985471"/>
    <w:rsid w:val="00987707"/>
    <w:rsid w:val="009B0AD0"/>
    <w:rsid w:val="009D746C"/>
    <w:rsid w:val="00A11FA4"/>
    <w:rsid w:val="00A23FC7"/>
    <w:rsid w:val="00A32258"/>
    <w:rsid w:val="00AA31AA"/>
    <w:rsid w:val="00AB1E33"/>
    <w:rsid w:val="00B34741"/>
    <w:rsid w:val="00B525CF"/>
    <w:rsid w:val="00B7094C"/>
    <w:rsid w:val="00B97BBC"/>
    <w:rsid w:val="00BC1FF0"/>
    <w:rsid w:val="00BE76D7"/>
    <w:rsid w:val="00BF49F4"/>
    <w:rsid w:val="00C15D6F"/>
    <w:rsid w:val="00C250A9"/>
    <w:rsid w:val="00C41A91"/>
    <w:rsid w:val="00C41E82"/>
    <w:rsid w:val="00C44DE0"/>
    <w:rsid w:val="00C7658F"/>
    <w:rsid w:val="00C97636"/>
    <w:rsid w:val="00CB38CF"/>
    <w:rsid w:val="00CC2268"/>
    <w:rsid w:val="00CC4E48"/>
    <w:rsid w:val="00D010CA"/>
    <w:rsid w:val="00D22396"/>
    <w:rsid w:val="00D61974"/>
    <w:rsid w:val="00D92965"/>
    <w:rsid w:val="00DA4F4A"/>
    <w:rsid w:val="00DC2FED"/>
    <w:rsid w:val="00DF404C"/>
    <w:rsid w:val="00E26A8E"/>
    <w:rsid w:val="00E447F6"/>
    <w:rsid w:val="00E50C5E"/>
    <w:rsid w:val="00E64854"/>
    <w:rsid w:val="00E64D3E"/>
    <w:rsid w:val="00ED15F8"/>
    <w:rsid w:val="00F1559C"/>
    <w:rsid w:val="00F172FF"/>
    <w:rsid w:val="00F3385D"/>
    <w:rsid w:val="00F45525"/>
    <w:rsid w:val="00F61A29"/>
    <w:rsid w:val="00F67715"/>
    <w:rsid w:val="00F85E9F"/>
    <w:rsid w:val="00F9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07593"/>
  <w15:docId w15:val="{ACD5C645-D7E7-4A79-B71C-5A5451DF6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7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AA31AA"/>
  </w:style>
  <w:style w:type="paragraph" w:styleId="a6">
    <w:name w:val="footer"/>
    <w:basedOn w:val="a"/>
    <w:link w:val="a7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AA31AA"/>
  </w:style>
  <w:style w:type="character" w:styleId="a8">
    <w:name w:val="Hyperlink"/>
    <w:basedOn w:val="a0"/>
    <w:uiPriority w:val="99"/>
    <w:unhideWhenUsed/>
    <w:rsid w:val="00585E6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A2CCA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A2CCA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uiPriority w:val="99"/>
    <w:rsid w:val="00985471"/>
    <w:rPr>
      <w:rFonts w:ascii="Cambria" w:eastAsia="Times New Roman" w:hAnsi="Cambria" w:cs="Cambria"/>
      <w:sz w:val="28"/>
      <w:szCs w:val="28"/>
      <w:lang w:val="ru-RU"/>
    </w:rPr>
  </w:style>
  <w:style w:type="paragraph" w:styleId="ab">
    <w:name w:val="No Spacing"/>
    <w:uiPriority w:val="1"/>
    <w:qFormat/>
    <w:rsid w:val="00DA4F4A"/>
  </w:style>
  <w:style w:type="paragraph" w:customStyle="1" w:styleId="10">
    <w:name w:val="Звичайний1"/>
    <w:rsid w:val="00F1559C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5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ssistant@hcj.gov.ua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DA42D-713B-4241-84AB-631E4CC89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3513</Words>
  <Characters>2003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Світлана Міщенко (HCJ-GM0122 - s.mischenko)</dc:creator>
  <cp:lastModifiedBy>Галина Банера (VRU-GAMEMAX06 - g.banera)</cp:lastModifiedBy>
  <cp:revision>42</cp:revision>
  <cp:lastPrinted>2020-11-12T12:16:00Z</cp:lastPrinted>
  <dcterms:created xsi:type="dcterms:W3CDTF">2020-09-11T09:35:00Z</dcterms:created>
  <dcterms:modified xsi:type="dcterms:W3CDTF">2020-11-12T12:16:00Z</dcterms:modified>
</cp:coreProperties>
</file>