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DF9" w:rsidRPr="0000414F" w:rsidRDefault="00543DF9" w:rsidP="00543DF9">
      <w:pPr>
        <w:spacing w:before="360"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26852E1F" wp14:editId="5E471016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УКРАЇНА</w:t>
      </w:r>
    </w:p>
    <w:p w:rsidR="00543DF9" w:rsidRPr="0000414F" w:rsidRDefault="00543DF9" w:rsidP="00543DF9">
      <w:pPr>
        <w:spacing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ВИЩА  РАДА  ПРАВОСУДДЯ</w:t>
      </w:r>
    </w:p>
    <w:p w:rsidR="00543DF9" w:rsidRPr="0000414F" w:rsidRDefault="00543DF9" w:rsidP="00543DF9">
      <w:pPr>
        <w:spacing w:after="24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543DF9" w:rsidRPr="0000414F" w:rsidTr="002F7A3A">
        <w:trPr>
          <w:trHeight w:val="188"/>
        </w:trPr>
        <w:tc>
          <w:tcPr>
            <w:tcW w:w="3098" w:type="dxa"/>
            <w:hideMark/>
          </w:tcPr>
          <w:p w:rsidR="00543DF9" w:rsidRPr="0000414F" w:rsidRDefault="00543DF9" w:rsidP="002F7A3A">
            <w:pPr>
              <w:ind w:right="-2"/>
              <w:jc w:val="left"/>
              <w:rPr>
                <w:rFonts w:eastAsia="Times New Roman"/>
                <w:noProof/>
                <w:color w:val="002060"/>
                <w:szCs w:val="28"/>
                <w:lang w:val="en-US" w:eastAsia="ru-RU"/>
              </w:rPr>
            </w:pP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19 листопада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543DF9" w:rsidRPr="0000414F" w:rsidRDefault="00543DF9" w:rsidP="002F7A3A">
            <w:pPr>
              <w:ind w:right="-2"/>
              <w:jc w:val="center"/>
              <w:rPr>
                <w:rFonts w:ascii="Book Antiqua" w:eastAsia="Times New Roman" w:hAnsi="Book Antiqua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00414F"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r w:rsidRPr="0000414F"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Київ</w:t>
            </w:r>
          </w:p>
        </w:tc>
        <w:tc>
          <w:tcPr>
            <w:tcW w:w="3624" w:type="dxa"/>
            <w:hideMark/>
          </w:tcPr>
          <w:p w:rsidR="00543DF9" w:rsidRPr="0000414F" w:rsidRDefault="00543DF9" w:rsidP="00543DF9">
            <w:pPr>
              <w:ind w:right="-2"/>
              <w:jc w:val="right"/>
              <w:rPr>
                <w:rFonts w:eastAsia="Times New Roman"/>
                <w:noProof/>
                <w:color w:val="002060"/>
                <w:szCs w:val="28"/>
                <w:lang w:eastAsia="ru-RU"/>
              </w:rPr>
            </w:pPr>
            <w:r w:rsidRPr="0000414F">
              <w:rPr>
                <w:rFonts w:eastAsia="Times New Roman"/>
                <w:noProof/>
                <w:color w:val="002060"/>
                <w:szCs w:val="28"/>
                <w:lang w:val="ru-RU" w:eastAsia="ru-RU"/>
              </w:rPr>
              <w:t>№ 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3183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>/0/15-20</w:t>
            </w:r>
          </w:p>
        </w:tc>
      </w:tr>
    </w:tbl>
    <w:p w:rsidR="00543DF9" w:rsidRDefault="00543DF9"/>
    <w:tbl>
      <w:tblPr>
        <w:tblW w:w="10281" w:type="dxa"/>
        <w:tblInd w:w="-142" w:type="dxa"/>
        <w:tblLook w:val="04A0" w:firstRow="1" w:lastRow="0" w:firstColumn="1" w:lastColumn="0" w:noHBand="0" w:noVBand="1"/>
      </w:tblPr>
      <w:tblGrid>
        <w:gridCol w:w="5353"/>
        <w:gridCol w:w="4928"/>
      </w:tblGrid>
      <w:tr w:rsidR="001C79C1" w:rsidTr="007D1C15">
        <w:tc>
          <w:tcPr>
            <w:tcW w:w="5353" w:type="dxa"/>
          </w:tcPr>
          <w:p w:rsidR="001C79C1" w:rsidRPr="005B40BC" w:rsidRDefault="001C79C1" w:rsidP="00837CC9">
            <w:pPr>
              <w:ind w:right="-2"/>
              <w:rPr>
                <w:sz w:val="24"/>
                <w:szCs w:val="24"/>
              </w:rPr>
            </w:pPr>
            <w:r w:rsidRPr="00AA2013">
              <w:rPr>
                <w:rStyle w:val="FontStyle14"/>
                <w:b/>
                <w:sz w:val="24"/>
                <w:szCs w:val="24"/>
              </w:rPr>
              <w:t xml:space="preserve">Про </w:t>
            </w:r>
            <w:r w:rsidR="00755184">
              <w:rPr>
                <w:rStyle w:val="FontStyle14"/>
                <w:b/>
                <w:sz w:val="24"/>
                <w:szCs w:val="24"/>
              </w:rPr>
              <w:t>відрядження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судді </w:t>
            </w:r>
            <w:r w:rsidR="00837CC9">
              <w:rPr>
                <w:rStyle w:val="FontStyle14"/>
                <w:b/>
                <w:sz w:val="24"/>
                <w:szCs w:val="24"/>
              </w:rPr>
              <w:t>Сватівського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837CC9">
              <w:rPr>
                <w:rStyle w:val="FontStyle14"/>
                <w:b/>
                <w:sz w:val="24"/>
                <w:szCs w:val="24"/>
              </w:rPr>
              <w:t>районного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суду </w:t>
            </w:r>
            <w:r w:rsidR="00837CC9">
              <w:rPr>
                <w:rStyle w:val="FontStyle14"/>
                <w:b/>
                <w:sz w:val="24"/>
                <w:szCs w:val="24"/>
              </w:rPr>
              <w:t>Луганської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області </w:t>
            </w:r>
            <w:r w:rsidR="00837CC9">
              <w:rPr>
                <w:rStyle w:val="FontStyle14"/>
                <w:b/>
                <w:sz w:val="24"/>
                <w:szCs w:val="24"/>
              </w:rPr>
              <w:t xml:space="preserve">Попової О.М. 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до </w:t>
            </w:r>
            <w:r w:rsidR="00755184">
              <w:rPr>
                <w:rStyle w:val="FontStyle14"/>
                <w:b/>
                <w:sz w:val="24"/>
                <w:szCs w:val="24"/>
              </w:rPr>
              <w:t>Станично-Луганського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755184">
              <w:rPr>
                <w:rStyle w:val="FontStyle14"/>
                <w:b/>
                <w:sz w:val="24"/>
                <w:szCs w:val="24"/>
              </w:rPr>
              <w:t>районного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суду </w:t>
            </w:r>
            <w:r w:rsidR="00755184">
              <w:rPr>
                <w:rStyle w:val="FontStyle14"/>
                <w:b/>
                <w:sz w:val="24"/>
                <w:szCs w:val="24"/>
              </w:rPr>
              <w:t>Луганської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області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для здійснення правосуддя</w:t>
            </w:r>
            <w:r w:rsidR="00755184">
              <w:rPr>
                <w:rStyle w:val="FontStyle14"/>
                <w:b/>
                <w:sz w:val="24"/>
                <w:szCs w:val="24"/>
              </w:rPr>
              <w:t xml:space="preserve"> строком на один рік</w:t>
            </w:r>
          </w:p>
        </w:tc>
        <w:tc>
          <w:tcPr>
            <w:tcW w:w="4928" w:type="dxa"/>
          </w:tcPr>
          <w:p w:rsidR="001C79C1" w:rsidRDefault="001C79C1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1C79C1" w:rsidRDefault="001C79C1" w:rsidP="001C79C1">
      <w:pPr>
        <w:ind w:right="-2"/>
        <w:rPr>
          <w:szCs w:val="28"/>
        </w:rPr>
      </w:pPr>
    </w:p>
    <w:p w:rsidR="00DF4EEE" w:rsidRDefault="00DF4EEE" w:rsidP="001C79C1">
      <w:pPr>
        <w:ind w:right="-2"/>
        <w:rPr>
          <w:szCs w:val="28"/>
        </w:rPr>
      </w:pPr>
    </w:p>
    <w:p w:rsidR="001C79C1" w:rsidRDefault="001C79C1" w:rsidP="00AA2013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відрядження судді </w:t>
      </w:r>
      <w:r w:rsidR="00837CC9">
        <w:rPr>
          <w:szCs w:val="28"/>
        </w:rPr>
        <w:t>Сватівського районного</w:t>
      </w:r>
      <w:r w:rsidRPr="001C79C1">
        <w:rPr>
          <w:szCs w:val="28"/>
        </w:rPr>
        <w:t xml:space="preserve"> суду </w:t>
      </w:r>
      <w:r w:rsidR="00837CC9">
        <w:rPr>
          <w:szCs w:val="28"/>
        </w:rPr>
        <w:t>Луганської</w:t>
      </w:r>
      <w:r w:rsidR="003E5FA3">
        <w:rPr>
          <w:szCs w:val="28"/>
        </w:rPr>
        <w:t xml:space="preserve"> області </w:t>
      </w:r>
      <w:r w:rsidR="00837CC9">
        <w:rPr>
          <w:szCs w:val="28"/>
        </w:rPr>
        <w:t>Попової Олени Михайлівни</w:t>
      </w:r>
      <w:r w:rsidR="00AA2013">
        <w:rPr>
          <w:szCs w:val="28"/>
        </w:rPr>
        <w:t xml:space="preserve"> </w:t>
      </w:r>
      <w:r>
        <w:rPr>
          <w:szCs w:val="28"/>
        </w:rPr>
        <w:t xml:space="preserve">до </w:t>
      </w:r>
      <w:r w:rsidR="003E5FA3">
        <w:rPr>
          <w:szCs w:val="28"/>
        </w:rPr>
        <w:t>Станично-Луганського районного</w:t>
      </w:r>
      <w:r w:rsidR="005B40BC">
        <w:rPr>
          <w:szCs w:val="28"/>
        </w:rPr>
        <w:t xml:space="preserve"> </w:t>
      </w:r>
      <w:r>
        <w:rPr>
          <w:szCs w:val="28"/>
        </w:rPr>
        <w:t xml:space="preserve">суду </w:t>
      </w:r>
      <w:r w:rsidR="003E5FA3">
        <w:rPr>
          <w:szCs w:val="28"/>
        </w:rPr>
        <w:t>Луганської</w:t>
      </w:r>
      <w:r w:rsidR="005B40BC">
        <w:rPr>
          <w:szCs w:val="28"/>
        </w:rPr>
        <w:t xml:space="preserve"> області </w:t>
      </w:r>
      <w:r>
        <w:rPr>
          <w:szCs w:val="28"/>
        </w:rPr>
        <w:t xml:space="preserve">для здійснення правосуддя, </w:t>
      </w:r>
    </w:p>
    <w:p w:rsidR="001C79C1" w:rsidRDefault="001C79C1" w:rsidP="00AA2013">
      <w:pPr>
        <w:spacing w:line="276" w:lineRule="auto"/>
        <w:ind w:firstLine="709"/>
        <w:rPr>
          <w:szCs w:val="28"/>
        </w:rPr>
      </w:pPr>
    </w:p>
    <w:p w:rsidR="001C79C1" w:rsidRDefault="001C79C1" w:rsidP="00AA2013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1C79C1" w:rsidRDefault="001C79C1" w:rsidP="00AA2013">
      <w:pPr>
        <w:spacing w:line="276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755184" w:rsidRPr="00755184" w:rsidRDefault="00780308" w:rsidP="00755184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8"/>
          <w:szCs w:val="28"/>
        </w:rPr>
      </w:pPr>
      <w:r w:rsidRPr="00755184">
        <w:rPr>
          <w:sz w:val="28"/>
          <w:szCs w:val="28"/>
        </w:rPr>
        <w:t xml:space="preserve">до Вищої ради правосуддя </w:t>
      </w:r>
      <w:r w:rsidR="00755184" w:rsidRPr="00755184">
        <w:rPr>
          <w:sz w:val="28"/>
          <w:szCs w:val="28"/>
        </w:rPr>
        <w:t>30 червня</w:t>
      </w:r>
      <w:r w:rsidRPr="00755184">
        <w:rPr>
          <w:sz w:val="28"/>
          <w:szCs w:val="28"/>
        </w:rPr>
        <w:t xml:space="preserve"> 2020 року</w:t>
      </w:r>
      <w:r w:rsidR="00755184" w:rsidRPr="00755184">
        <w:rPr>
          <w:sz w:val="28"/>
          <w:szCs w:val="28"/>
        </w:rPr>
        <w:t xml:space="preserve"> та 12 серпня 2020 року</w:t>
      </w:r>
      <w:r w:rsidRPr="00755184">
        <w:rPr>
          <w:sz w:val="28"/>
          <w:szCs w:val="28"/>
        </w:rPr>
        <w:t xml:space="preserve"> надійшл</w:t>
      </w:r>
      <w:r w:rsidR="00755184" w:rsidRPr="00755184">
        <w:rPr>
          <w:sz w:val="28"/>
          <w:szCs w:val="28"/>
        </w:rPr>
        <w:t>и</w:t>
      </w:r>
      <w:r w:rsidRPr="00755184">
        <w:rPr>
          <w:sz w:val="28"/>
          <w:szCs w:val="28"/>
        </w:rPr>
        <w:t xml:space="preserve"> повідомлення Державної судової адміністрації України </w:t>
      </w:r>
      <w:r w:rsidR="001F22CA">
        <w:rPr>
          <w:sz w:val="28"/>
          <w:szCs w:val="28"/>
        </w:rPr>
        <w:t xml:space="preserve">(далі </w:t>
      </w:r>
      <w:r w:rsidR="007D1C15">
        <w:rPr>
          <w:sz w:val="28"/>
          <w:szCs w:val="28"/>
        </w:rPr>
        <w:t xml:space="preserve">також </w:t>
      </w:r>
      <w:r w:rsidR="00D303A9">
        <w:rPr>
          <w:sz w:val="28"/>
          <w:szCs w:val="28"/>
        </w:rPr>
        <w:t>– ДСА </w:t>
      </w:r>
      <w:r w:rsidR="001F22CA">
        <w:rPr>
          <w:sz w:val="28"/>
          <w:szCs w:val="28"/>
        </w:rPr>
        <w:t xml:space="preserve">України) </w:t>
      </w:r>
      <w:r w:rsidR="00755184" w:rsidRPr="00755184">
        <w:rPr>
          <w:sz w:val="28"/>
          <w:szCs w:val="28"/>
        </w:rPr>
        <w:t xml:space="preserve">відповідно </w:t>
      </w:r>
      <w:r w:rsidRPr="00755184">
        <w:rPr>
          <w:sz w:val="28"/>
          <w:szCs w:val="28"/>
        </w:rPr>
        <w:t xml:space="preserve">від </w:t>
      </w:r>
      <w:r w:rsidR="00755184" w:rsidRPr="00755184">
        <w:rPr>
          <w:sz w:val="28"/>
          <w:szCs w:val="28"/>
        </w:rPr>
        <w:t>23</w:t>
      </w:r>
      <w:r w:rsidR="005B40BC" w:rsidRPr="00755184">
        <w:rPr>
          <w:sz w:val="28"/>
          <w:szCs w:val="28"/>
        </w:rPr>
        <w:t xml:space="preserve"> </w:t>
      </w:r>
      <w:r w:rsidR="00755184" w:rsidRPr="00755184">
        <w:rPr>
          <w:sz w:val="28"/>
          <w:szCs w:val="28"/>
        </w:rPr>
        <w:t>червня</w:t>
      </w:r>
      <w:r w:rsidRPr="00755184">
        <w:rPr>
          <w:sz w:val="28"/>
          <w:szCs w:val="28"/>
        </w:rPr>
        <w:t xml:space="preserve"> 2020 року № 8-</w:t>
      </w:r>
      <w:r w:rsidR="00755184" w:rsidRPr="00755184">
        <w:rPr>
          <w:sz w:val="28"/>
          <w:szCs w:val="28"/>
        </w:rPr>
        <w:t>12582</w:t>
      </w:r>
      <w:r w:rsidRPr="00755184">
        <w:rPr>
          <w:sz w:val="28"/>
          <w:szCs w:val="28"/>
        </w:rPr>
        <w:t xml:space="preserve">/20 </w:t>
      </w:r>
      <w:r w:rsidR="00E61F80">
        <w:rPr>
          <w:sz w:val="28"/>
          <w:szCs w:val="28"/>
        </w:rPr>
        <w:t>та від 5 серпня 2020 року</w:t>
      </w:r>
      <w:r w:rsidR="007D1C15">
        <w:rPr>
          <w:sz w:val="28"/>
          <w:szCs w:val="28"/>
        </w:rPr>
        <w:t xml:space="preserve"> </w:t>
      </w:r>
      <w:r w:rsidR="00755184" w:rsidRPr="00755184">
        <w:rPr>
          <w:sz w:val="28"/>
          <w:szCs w:val="28"/>
        </w:rPr>
        <w:t xml:space="preserve">№ 8-14927/20 </w:t>
      </w:r>
      <w:r w:rsidRPr="00755184">
        <w:rPr>
          <w:sz w:val="28"/>
          <w:szCs w:val="28"/>
        </w:rPr>
        <w:t xml:space="preserve">про необхідність розгляду питання щодо відрядження </w:t>
      </w:r>
      <w:r w:rsidR="007D1C15">
        <w:rPr>
          <w:sz w:val="28"/>
          <w:szCs w:val="28"/>
        </w:rPr>
        <w:t>5 </w:t>
      </w:r>
      <w:r w:rsidR="00755184">
        <w:rPr>
          <w:sz w:val="28"/>
          <w:szCs w:val="28"/>
        </w:rPr>
        <w:t xml:space="preserve">(п’яти) </w:t>
      </w:r>
      <w:r w:rsidRPr="00755184">
        <w:rPr>
          <w:sz w:val="28"/>
          <w:szCs w:val="28"/>
        </w:rPr>
        <w:t>суддів до</w:t>
      </w:r>
      <w:r w:rsidR="00865BC9" w:rsidRPr="00755184">
        <w:rPr>
          <w:sz w:val="28"/>
          <w:szCs w:val="28"/>
        </w:rPr>
        <w:t xml:space="preserve"> </w:t>
      </w:r>
      <w:r w:rsidR="00755184" w:rsidRPr="00755184">
        <w:rPr>
          <w:sz w:val="28"/>
          <w:szCs w:val="28"/>
        </w:rPr>
        <w:t>Станично-Луганського районного</w:t>
      </w:r>
      <w:r w:rsidRPr="00755184">
        <w:rPr>
          <w:sz w:val="28"/>
          <w:szCs w:val="28"/>
        </w:rPr>
        <w:t xml:space="preserve"> суду </w:t>
      </w:r>
      <w:r w:rsidR="00755184" w:rsidRPr="00755184">
        <w:rPr>
          <w:sz w:val="28"/>
          <w:szCs w:val="28"/>
        </w:rPr>
        <w:t>Луганської</w:t>
      </w:r>
      <w:r w:rsidR="005B40BC" w:rsidRPr="00755184">
        <w:rPr>
          <w:sz w:val="28"/>
          <w:szCs w:val="28"/>
        </w:rPr>
        <w:t xml:space="preserve"> області</w:t>
      </w:r>
      <w:r w:rsidR="00755184">
        <w:rPr>
          <w:sz w:val="28"/>
          <w:szCs w:val="28"/>
        </w:rPr>
        <w:t>,</w:t>
      </w:r>
      <w:r w:rsidR="00755184" w:rsidRPr="00755184">
        <w:rPr>
          <w:sz w:val="28"/>
          <w:szCs w:val="28"/>
        </w:rPr>
        <w:t xml:space="preserve"> </w:t>
      </w:r>
      <w:r w:rsidR="00755184" w:rsidRPr="00755184">
        <w:rPr>
          <w:color w:val="000000" w:themeColor="text1"/>
          <w:sz w:val="28"/>
          <w:szCs w:val="28"/>
        </w:rPr>
        <w:t>що дасть змогу відновити доступ до правосуддя у цьому суді.</w:t>
      </w:r>
    </w:p>
    <w:p w:rsidR="00755184" w:rsidRPr="00755184" w:rsidRDefault="00755184" w:rsidP="00755184">
      <w:pPr>
        <w:ind w:firstLine="851"/>
        <w:rPr>
          <w:rFonts w:eastAsia="Times New Roman"/>
          <w:szCs w:val="28"/>
          <w:lang w:eastAsia="uk-UA"/>
        </w:rPr>
      </w:pPr>
      <w:r w:rsidRPr="00755184">
        <w:rPr>
          <w:rFonts w:eastAsia="Times New Roman"/>
          <w:szCs w:val="28"/>
          <w:lang w:eastAsia="uk-UA"/>
        </w:rPr>
        <w:t>У згаданих повідомленнях зазначено</w:t>
      </w:r>
      <w:r>
        <w:rPr>
          <w:rFonts w:eastAsia="Times New Roman"/>
          <w:szCs w:val="28"/>
          <w:lang w:eastAsia="uk-UA"/>
        </w:rPr>
        <w:t>, що наказом ДСА України від 15 </w:t>
      </w:r>
      <w:r w:rsidRPr="00755184">
        <w:rPr>
          <w:rFonts w:eastAsia="Times New Roman"/>
          <w:szCs w:val="28"/>
          <w:lang w:eastAsia="uk-UA"/>
        </w:rPr>
        <w:t>жовтня 2014</w:t>
      </w:r>
      <w:r>
        <w:rPr>
          <w:rFonts w:eastAsia="Times New Roman"/>
          <w:szCs w:val="28"/>
          <w:lang w:eastAsia="uk-UA"/>
        </w:rPr>
        <w:t xml:space="preserve"> </w:t>
      </w:r>
      <w:r w:rsidRPr="00755184">
        <w:rPr>
          <w:rFonts w:eastAsia="Times New Roman"/>
          <w:szCs w:val="28"/>
          <w:lang w:eastAsia="uk-UA"/>
        </w:rPr>
        <w:t>року №</w:t>
      </w:r>
      <w:r>
        <w:rPr>
          <w:rFonts w:eastAsia="Times New Roman"/>
          <w:szCs w:val="28"/>
          <w:lang w:eastAsia="uk-UA"/>
        </w:rPr>
        <w:t xml:space="preserve"> </w:t>
      </w:r>
      <w:r w:rsidRPr="00755184">
        <w:rPr>
          <w:rFonts w:eastAsia="Times New Roman"/>
          <w:szCs w:val="28"/>
          <w:lang w:eastAsia="uk-UA"/>
        </w:rPr>
        <w:t>133 «Про визначення кількості суддів у місцевих загальних судах, апеляційних судах областей, міста Києва та Севастополя, Апеляційного суду Автономної Республіки Крим» у Станично-Луганському районному суді Луганської області визначено 5 штатних посад суддів.</w:t>
      </w:r>
    </w:p>
    <w:p w:rsidR="00755184" w:rsidRPr="00755184" w:rsidRDefault="00755184" w:rsidP="00755184">
      <w:pPr>
        <w:ind w:firstLine="851"/>
        <w:rPr>
          <w:rFonts w:eastAsia="Times New Roman"/>
          <w:szCs w:val="28"/>
          <w:lang w:eastAsia="uk-UA"/>
        </w:rPr>
      </w:pPr>
      <w:r w:rsidRPr="00755184">
        <w:rPr>
          <w:rFonts w:eastAsia="Times New Roman"/>
          <w:szCs w:val="28"/>
          <w:lang w:eastAsia="uk-UA"/>
        </w:rPr>
        <w:t>У липні 2014 року у зв’язку з обстрілом незаконними збройними формуваннями селища міського типу Станиця Луганська Луганської області пошкоджено будівлю Станично-Луганського районного суду Луганської області.</w:t>
      </w:r>
    </w:p>
    <w:p w:rsidR="00755184" w:rsidRPr="00755184" w:rsidRDefault="007D1C15" w:rsidP="00755184">
      <w:pPr>
        <w:ind w:firstLine="851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>Розпорядженням Г</w:t>
      </w:r>
      <w:r w:rsidR="00755184" w:rsidRPr="00755184">
        <w:rPr>
          <w:rFonts w:eastAsia="Times New Roman"/>
          <w:szCs w:val="28"/>
          <w:lang w:eastAsia="uk-UA"/>
        </w:rPr>
        <w:t>олови Вищого спеціалізованого суду України з розгляду цивільних і кримінальних справ від 2 вересня 2014 року № 27/0/38-14 на виконання вимог частини першої статті 1 Закону України «Про здійснення правосуддя та кримінального провадження у зв’язку з проведенням антитерористичної операції», на підставі подань ДСА України про зміну територіальної підсудності судових справ, підсудних розташованим у районі проведення антитерористичної операції місцевим загальним та апеляційним судам, визначено територіальну підсудність справ, зокрема, Станично-</w:t>
      </w:r>
      <w:r w:rsidR="00755184" w:rsidRPr="00755184">
        <w:rPr>
          <w:rFonts w:eastAsia="Times New Roman"/>
          <w:szCs w:val="28"/>
          <w:lang w:eastAsia="uk-UA"/>
        </w:rPr>
        <w:lastRenderedPageBreak/>
        <w:t>Луганського районного суду Луганської області Новопсковському районному суду Луганської області.</w:t>
      </w:r>
    </w:p>
    <w:p w:rsidR="00755184" w:rsidRPr="00755184" w:rsidRDefault="007D1C15" w:rsidP="00755184">
      <w:pPr>
        <w:ind w:firstLine="851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>Іншим розпорядженням Г</w:t>
      </w:r>
      <w:r w:rsidR="00755184" w:rsidRPr="00755184">
        <w:rPr>
          <w:rFonts w:eastAsia="Times New Roman"/>
          <w:szCs w:val="28"/>
          <w:lang w:eastAsia="uk-UA"/>
        </w:rPr>
        <w:t xml:space="preserve">олови Вищого спеціалізованого суду України з розгляду цивільних і кримінальних справ від 25 січня 2016 року № 6/0/38-16 на виконання вимог згаданого Закону, на підставі подання ДСА України </w:t>
      </w:r>
      <w:r>
        <w:rPr>
          <w:rFonts w:eastAsia="Times New Roman"/>
          <w:szCs w:val="28"/>
          <w:lang w:eastAsia="uk-UA"/>
        </w:rPr>
        <w:t>внесено зміни до розпорядження Г</w:t>
      </w:r>
      <w:r w:rsidR="00755184" w:rsidRPr="00755184">
        <w:rPr>
          <w:rFonts w:eastAsia="Times New Roman"/>
          <w:szCs w:val="28"/>
          <w:lang w:eastAsia="uk-UA"/>
        </w:rPr>
        <w:t>олови Вищого спеціалізованого суду України з розгляду цивільних і кримінальних справ від 2 вересня 2014 року № 27/0/38-14, визнач</w:t>
      </w:r>
      <w:r>
        <w:rPr>
          <w:rFonts w:eastAsia="Times New Roman"/>
          <w:szCs w:val="28"/>
          <w:lang w:eastAsia="uk-UA"/>
        </w:rPr>
        <w:t>ено</w:t>
      </w:r>
      <w:r w:rsidR="00755184" w:rsidRPr="00755184">
        <w:rPr>
          <w:rFonts w:eastAsia="Times New Roman"/>
          <w:szCs w:val="28"/>
          <w:lang w:eastAsia="uk-UA"/>
        </w:rPr>
        <w:t xml:space="preserve"> територіальну підсудність справ Станично-Луганського районного суду Луганської області Біловодському районному суду Луганської області.</w:t>
      </w:r>
    </w:p>
    <w:p w:rsidR="00755184" w:rsidRPr="00755184" w:rsidRDefault="00755184" w:rsidP="00755184">
      <w:pPr>
        <w:ind w:firstLine="851"/>
        <w:rPr>
          <w:rFonts w:eastAsia="Times New Roman"/>
          <w:szCs w:val="28"/>
          <w:lang w:eastAsia="uk-UA"/>
        </w:rPr>
      </w:pPr>
      <w:r w:rsidRPr="00755184">
        <w:rPr>
          <w:rFonts w:eastAsia="Times New Roman"/>
          <w:szCs w:val="28"/>
          <w:lang w:eastAsia="uk-UA"/>
        </w:rPr>
        <w:t>Протягом 2018</w:t>
      </w:r>
      <w:r w:rsidR="007D1C15">
        <w:rPr>
          <w:rFonts w:eastAsia="Times New Roman"/>
          <w:szCs w:val="28"/>
          <w:lang w:eastAsia="uk-UA"/>
        </w:rPr>
        <w:t xml:space="preserve"> – </w:t>
      </w:r>
      <w:r w:rsidRPr="00755184">
        <w:rPr>
          <w:rFonts w:eastAsia="Times New Roman"/>
          <w:szCs w:val="28"/>
          <w:lang w:eastAsia="uk-UA"/>
        </w:rPr>
        <w:t xml:space="preserve">2019 років ДСА України вжито заходів для відновлення будівлі </w:t>
      </w:r>
      <w:r w:rsidR="007D1C15" w:rsidRPr="00755184">
        <w:rPr>
          <w:rFonts w:eastAsia="Times New Roman"/>
          <w:szCs w:val="28"/>
          <w:lang w:eastAsia="uk-UA"/>
        </w:rPr>
        <w:t xml:space="preserve">Станично-Луганського районного суду Луганської області </w:t>
      </w:r>
      <w:r w:rsidRPr="00755184">
        <w:rPr>
          <w:rFonts w:eastAsia="Times New Roman"/>
          <w:szCs w:val="28"/>
          <w:lang w:eastAsia="uk-UA"/>
        </w:rPr>
        <w:t>та станом на 1 червня 2020 року її реконструкцію завершено.</w:t>
      </w:r>
    </w:p>
    <w:p w:rsidR="00755184" w:rsidRPr="00755184" w:rsidRDefault="00755184" w:rsidP="00755184">
      <w:pPr>
        <w:ind w:firstLine="851"/>
        <w:rPr>
          <w:rFonts w:eastAsia="Times New Roman"/>
          <w:szCs w:val="28"/>
          <w:lang w:eastAsia="uk-UA"/>
        </w:rPr>
      </w:pPr>
      <w:r w:rsidRPr="00755184">
        <w:rPr>
          <w:rFonts w:eastAsia="Times New Roman"/>
          <w:szCs w:val="28"/>
          <w:lang w:eastAsia="uk-UA"/>
        </w:rPr>
        <w:t>За інформацією ДСА України</w:t>
      </w:r>
      <w:r w:rsidR="007D1C15">
        <w:rPr>
          <w:rFonts w:eastAsia="Times New Roman"/>
          <w:szCs w:val="28"/>
          <w:lang w:eastAsia="uk-UA"/>
        </w:rPr>
        <w:t>,</w:t>
      </w:r>
      <w:r w:rsidRPr="00755184">
        <w:rPr>
          <w:rFonts w:eastAsia="Times New Roman"/>
          <w:szCs w:val="28"/>
          <w:lang w:eastAsia="uk-UA"/>
        </w:rPr>
        <w:t xml:space="preserve"> станом на 23 червня 2020 року штатна чисельність апарату зазначеного суду становить 21 посаду, фактично зайняті – 15, з них 3 особи перебувають у відпустці </w:t>
      </w:r>
      <w:r w:rsidR="007D1C15">
        <w:rPr>
          <w:rFonts w:eastAsia="Times New Roman"/>
          <w:szCs w:val="28"/>
          <w:lang w:eastAsia="uk-UA"/>
        </w:rPr>
        <w:t>для</w:t>
      </w:r>
      <w:r w:rsidRPr="00755184">
        <w:rPr>
          <w:rFonts w:eastAsia="Times New Roman"/>
          <w:szCs w:val="28"/>
          <w:lang w:eastAsia="uk-UA"/>
        </w:rPr>
        <w:t xml:space="preserve"> догляду за дитиною. Територіальним управлінням ДСА України в Луганській області затверджено штатний розпис Станично-Луганського районного суду Луганської області на 2020 рік.</w:t>
      </w:r>
    </w:p>
    <w:p w:rsidR="00755184" w:rsidRPr="00755184" w:rsidRDefault="007D1C15" w:rsidP="00755184">
      <w:pPr>
        <w:ind w:firstLine="709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>Оскільки</w:t>
      </w:r>
      <w:r w:rsidR="00755184" w:rsidRPr="00755184">
        <w:rPr>
          <w:rFonts w:eastAsia="Times New Roman"/>
          <w:szCs w:val="28"/>
          <w:lang w:eastAsia="uk-UA"/>
        </w:rPr>
        <w:t xml:space="preserve"> у Станично-Луганському районному суді Луганської області створені належні умови для його роботи, з метою забезпечення розгляду справ</w:t>
      </w:r>
      <w:r>
        <w:rPr>
          <w:rFonts w:eastAsia="Times New Roman"/>
          <w:szCs w:val="28"/>
          <w:lang w:eastAsia="uk-UA"/>
        </w:rPr>
        <w:t>,</w:t>
      </w:r>
      <w:r w:rsidR="00755184" w:rsidRPr="00755184">
        <w:rPr>
          <w:rFonts w:eastAsia="Times New Roman"/>
          <w:szCs w:val="28"/>
          <w:lang w:eastAsia="uk-UA"/>
        </w:rPr>
        <w:t xml:space="preserve"> підсудних цьому суд</w:t>
      </w:r>
      <w:r>
        <w:rPr>
          <w:rFonts w:eastAsia="Times New Roman"/>
          <w:szCs w:val="28"/>
          <w:lang w:eastAsia="uk-UA"/>
        </w:rPr>
        <w:t>у</w:t>
      </w:r>
      <w:r w:rsidR="00C30850">
        <w:rPr>
          <w:rFonts w:eastAsia="Times New Roman"/>
          <w:szCs w:val="28"/>
          <w:lang w:eastAsia="uk-UA"/>
        </w:rPr>
        <w:t>,</w:t>
      </w:r>
      <w:r w:rsidR="00755184" w:rsidRPr="00755184">
        <w:rPr>
          <w:rFonts w:eastAsia="Times New Roman"/>
          <w:szCs w:val="28"/>
          <w:lang w:eastAsia="uk-UA"/>
        </w:rPr>
        <w:t xml:space="preserve"> відрядження </w:t>
      </w:r>
      <w:r w:rsidR="00E61F80" w:rsidRPr="00E61F80">
        <w:rPr>
          <w:rFonts w:eastAsia="Times New Roman"/>
          <w:szCs w:val="28"/>
          <w:lang w:eastAsia="uk-UA"/>
        </w:rPr>
        <w:t>5 (</w:t>
      </w:r>
      <w:r w:rsidR="00755184" w:rsidRPr="00755184">
        <w:rPr>
          <w:rFonts w:eastAsia="Times New Roman"/>
          <w:szCs w:val="28"/>
          <w:lang w:eastAsia="uk-UA"/>
        </w:rPr>
        <w:t>п’яти</w:t>
      </w:r>
      <w:r w:rsidR="00E61F80" w:rsidRPr="00E61F80">
        <w:rPr>
          <w:rFonts w:eastAsia="Times New Roman"/>
          <w:szCs w:val="28"/>
          <w:lang w:eastAsia="uk-UA"/>
        </w:rPr>
        <w:t>)</w:t>
      </w:r>
      <w:r w:rsidR="00755184" w:rsidRPr="00755184">
        <w:rPr>
          <w:rFonts w:eastAsia="Times New Roman"/>
          <w:szCs w:val="28"/>
          <w:lang w:eastAsia="uk-UA"/>
        </w:rPr>
        <w:t xml:space="preserve"> суд</w:t>
      </w:r>
      <w:r>
        <w:rPr>
          <w:rFonts w:eastAsia="Times New Roman"/>
          <w:szCs w:val="28"/>
          <w:lang w:eastAsia="uk-UA"/>
        </w:rPr>
        <w:t>ді</w:t>
      </w:r>
      <w:r w:rsidR="00755184" w:rsidRPr="00755184">
        <w:rPr>
          <w:rFonts w:eastAsia="Times New Roman"/>
          <w:szCs w:val="28"/>
          <w:lang w:eastAsia="uk-UA"/>
        </w:rPr>
        <w:t xml:space="preserve">в строком на один рік </w:t>
      </w:r>
      <w:r>
        <w:rPr>
          <w:rFonts w:eastAsia="Times New Roman"/>
          <w:szCs w:val="28"/>
          <w:lang w:eastAsia="uk-UA"/>
        </w:rPr>
        <w:t>дасть змогу</w:t>
      </w:r>
      <w:r w:rsidR="00755184" w:rsidRPr="00755184">
        <w:rPr>
          <w:rFonts w:eastAsia="Times New Roman"/>
          <w:szCs w:val="28"/>
          <w:lang w:eastAsia="uk-UA"/>
        </w:rPr>
        <w:t xml:space="preserve"> відновити доступ до правосуддя у ньому.</w:t>
      </w:r>
    </w:p>
    <w:p w:rsidR="0050224C" w:rsidRPr="001F22CA" w:rsidRDefault="0050224C" w:rsidP="0050224C">
      <w:pPr>
        <w:tabs>
          <w:tab w:val="left" w:pos="709"/>
        </w:tabs>
        <w:ind w:firstLine="709"/>
        <w:rPr>
          <w:szCs w:val="28"/>
        </w:rPr>
      </w:pPr>
      <w:r w:rsidRPr="001F22CA">
        <w:rPr>
          <w:szCs w:val="28"/>
        </w:rPr>
        <w:t>Частиною першою статті 55 Закону України «Про судоустрій і статус суд</w:t>
      </w:r>
      <w:r w:rsidR="00D12AD9">
        <w:rPr>
          <w:szCs w:val="28"/>
        </w:rPr>
        <w:t>д</w:t>
      </w:r>
      <w:r w:rsidRPr="001F22CA">
        <w:rPr>
          <w:szCs w:val="28"/>
        </w:rPr>
        <w:t xml:space="preserve">ів» визначено, що у зв’язку, зокрема, з неможливістю здійснення правосуддя у відповідному суді, виявленням надмірного рівня судового навантаження у відповідному суді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 </w:t>
      </w:r>
      <w:r w:rsidRPr="001F22CA">
        <w:rPr>
          <w:szCs w:val="28"/>
          <w:lang w:val="ru-RU"/>
        </w:rPr>
        <w:t>Наведена норма</w:t>
      </w:r>
      <w:r w:rsidRPr="001F22CA">
        <w:rPr>
          <w:szCs w:val="28"/>
        </w:rPr>
        <w:t xml:space="preserve"> кореспондується із частиною другою статті 70 Закону України «Про Вищу раду правосуддя».</w:t>
      </w:r>
    </w:p>
    <w:p w:rsidR="0050224C" w:rsidRPr="001F22CA" w:rsidRDefault="007D1C15" w:rsidP="0050224C">
      <w:pPr>
        <w:ind w:firstLine="851"/>
        <w:rPr>
          <w:szCs w:val="28"/>
        </w:rPr>
      </w:pPr>
      <w:r>
        <w:rPr>
          <w:szCs w:val="28"/>
        </w:rPr>
        <w:t>Згідно з</w:t>
      </w:r>
      <w:r w:rsidR="0050224C" w:rsidRPr="001F22CA">
        <w:rPr>
          <w:szCs w:val="28"/>
        </w:rPr>
        <w:t xml:space="preserve"> частиною другою статті 55 Закону України «Про судоустрій і статус суддів» відрядження судді до іншого суду того самого рівня і спеціалізації здійснюється на строк, що визначається Вищою радою правосуддя, але не більше ніж на один рік, крім випадків, передбачених абзацом другим цієї частини.</w:t>
      </w:r>
    </w:p>
    <w:p w:rsidR="0050224C" w:rsidRPr="001F22CA" w:rsidRDefault="0050224C" w:rsidP="0050224C">
      <w:pPr>
        <w:widowControl w:val="0"/>
        <w:ind w:firstLine="709"/>
        <w:rPr>
          <w:color w:val="000000"/>
          <w:szCs w:val="28"/>
          <w:lang w:eastAsia="ru-RU" w:bidi="uk-UA"/>
        </w:rPr>
      </w:pPr>
      <w:r w:rsidRPr="001F22CA">
        <w:rPr>
          <w:color w:val="000000"/>
          <w:szCs w:val="28"/>
          <w:lang w:eastAsia="ru-RU" w:bidi="uk-UA"/>
        </w:rPr>
        <w:t xml:space="preserve">У зв’язку з прийняттям Верховною Радою України Закону України </w:t>
      </w:r>
      <w:r w:rsidR="00D12AD9" w:rsidRPr="001F22CA">
        <w:rPr>
          <w:color w:val="000000"/>
          <w:szCs w:val="28"/>
          <w:lang w:eastAsia="ru-RU" w:bidi="uk-UA"/>
        </w:rPr>
        <w:t>від 16</w:t>
      </w:r>
      <w:r w:rsidR="00D12AD9" w:rsidRPr="001F22CA">
        <w:rPr>
          <w:color w:val="000000"/>
          <w:szCs w:val="28"/>
          <w:lang w:val="en-US" w:eastAsia="ru-RU" w:bidi="uk-UA"/>
        </w:rPr>
        <w:t> </w:t>
      </w:r>
      <w:r w:rsidR="00D12AD9" w:rsidRPr="001F22CA">
        <w:rPr>
          <w:color w:val="000000"/>
          <w:szCs w:val="28"/>
          <w:lang w:eastAsia="ru-RU" w:bidi="uk-UA"/>
        </w:rPr>
        <w:t>жовтня 2019 року № 193-</w:t>
      </w:r>
      <w:r w:rsidR="00D12AD9" w:rsidRPr="001F22CA">
        <w:rPr>
          <w:color w:val="000000"/>
          <w:szCs w:val="28"/>
          <w:lang w:val="en-US" w:eastAsia="ru-RU" w:bidi="uk-UA"/>
        </w:rPr>
        <w:t>IX</w:t>
      </w:r>
      <w:r w:rsidR="00D12AD9" w:rsidRPr="001F22CA">
        <w:rPr>
          <w:color w:val="000000"/>
          <w:szCs w:val="28"/>
          <w:lang w:eastAsia="ru-RU" w:bidi="uk-UA"/>
        </w:rPr>
        <w:t xml:space="preserve"> </w:t>
      </w:r>
      <w:r w:rsidRPr="001F22CA">
        <w:rPr>
          <w:color w:val="000000"/>
          <w:szCs w:val="28"/>
          <w:lang w:eastAsia="ru-RU" w:bidi="uk-UA"/>
        </w:rPr>
        <w:t xml:space="preserve">«Про внесення змін до Закону України «Про судоустрій і статус суддів» та деяких законів України щодо діяльності органів суддівського врядування» повноваження членів Вищої кваліфікаційної комісії суддів України припинилися і на сьогодні відсутній повноважний склад </w:t>
      </w:r>
      <w:r w:rsidR="007D1C15">
        <w:rPr>
          <w:color w:val="000000"/>
          <w:szCs w:val="28"/>
          <w:lang w:eastAsia="ru-RU" w:bidi="uk-UA"/>
        </w:rPr>
        <w:t>цього</w:t>
      </w:r>
      <w:r w:rsidRPr="001F22CA">
        <w:rPr>
          <w:color w:val="000000"/>
          <w:szCs w:val="28"/>
          <w:lang w:eastAsia="ru-RU" w:bidi="uk-UA"/>
        </w:rPr>
        <w:t xml:space="preserve"> органу.</w:t>
      </w:r>
    </w:p>
    <w:p w:rsidR="0050224C" w:rsidRPr="001F22CA" w:rsidRDefault="0050224C" w:rsidP="0050224C">
      <w:pPr>
        <w:ind w:firstLine="851"/>
        <w:rPr>
          <w:szCs w:val="28"/>
        </w:rPr>
      </w:pPr>
      <w:r w:rsidRPr="001F22CA">
        <w:rPr>
          <w:szCs w:val="28"/>
        </w:rPr>
        <w:t xml:space="preserve">Відповідно до підпункту 1 пункту 2 розділу ІІ «Прикінцеві та перехідні положення» Закону України </w:t>
      </w:r>
      <w:r w:rsidR="00D303A9" w:rsidRPr="001F22CA">
        <w:rPr>
          <w:szCs w:val="28"/>
        </w:rPr>
        <w:t xml:space="preserve">від 4 червня 2020 року № 679-ІХ </w:t>
      </w:r>
      <w:r w:rsidRPr="001F22CA">
        <w:rPr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</w:t>
      </w:r>
      <w:r w:rsidRPr="001F22CA">
        <w:rPr>
          <w:szCs w:val="28"/>
        </w:rPr>
        <w:lastRenderedPageBreak/>
        <w:t xml:space="preserve">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50224C" w:rsidRPr="001F22CA" w:rsidRDefault="0050224C" w:rsidP="0050224C">
      <w:pPr>
        <w:ind w:firstLine="851"/>
        <w:rPr>
          <w:szCs w:val="28"/>
        </w:rPr>
      </w:pPr>
      <w:r w:rsidRPr="001F22CA">
        <w:rPr>
          <w:szCs w:val="28"/>
        </w:rPr>
        <w:t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 (далі – Порядок)</w:t>
      </w:r>
      <w:r w:rsidR="007D1C15">
        <w:rPr>
          <w:szCs w:val="28"/>
        </w:rPr>
        <w:t>,</w:t>
      </w:r>
      <w:r w:rsidRPr="001F22CA">
        <w:rPr>
          <w:szCs w:val="28"/>
        </w:rPr>
        <w:t xml:space="preserve">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50224C" w:rsidRPr="001F22CA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1F22CA">
        <w:rPr>
          <w:color w:val="000000" w:themeColor="text1"/>
          <w:sz w:val="28"/>
          <w:szCs w:val="28"/>
        </w:rPr>
        <w:t xml:space="preserve">На виконання приписів </w:t>
      </w:r>
      <w:r w:rsidRPr="001F22CA">
        <w:rPr>
          <w:sz w:val="28"/>
          <w:szCs w:val="28"/>
        </w:rPr>
        <w:t>пункту 21.13 Регламенту Вищої ради правосуддя, затвердженого рішенням Вищої ради правосуддя від 24 січня 2017</w:t>
      </w:r>
      <w:r w:rsidR="00D12AD9">
        <w:rPr>
          <w:sz w:val="28"/>
          <w:szCs w:val="28"/>
        </w:rPr>
        <w:t> року № 52/0/15-17 (із змінами)</w:t>
      </w:r>
      <w:r w:rsidRPr="001F22CA">
        <w:rPr>
          <w:sz w:val="28"/>
          <w:szCs w:val="28"/>
        </w:rPr>
        <w:t xml:space="preserve">, Вищою радою правосуддя 15 вересня 2020 року за </w:t>
      </w:r>
      <w:r w:rsidR="00D12AD9">
        <w:rPr>
          <w:color w:val="000000" w:themeColor="text1"/>
          <w:sz w:val="28"/>
          <w:szCs w:val="28"/>
        </w:rPr>
        <w:t>№ </w:t>
      </w:r>
      <w:r w:rsidRPr="001F22CA">
        <w:rPr>
          <w:color w:val="000000" w:themeColor="text1"/>
          <w:sz w:val="28"/>
          <w:szCs w:val="28"/>
        </w:rPr>
        <w:t>26</w:t>
      </w:r>
      <w:r w:rsidR="00837CC9" w:rsidRPr="001F22CA">
        <w:rPr>
          <w:color w:val="000000" w:themeColor="text1"/>
          <w:sz w:val="28"/>
          <w:szCs w:val="28"/>
        </w:rPr>
        <w:t>32</w:t>
      </w:r>
      <w:r w:rsidRPr="001F22CA">
        <w:rPr>
          <w:color w:val="000000" w:themeColor="text1"/>
          <w:sz w:val="28"/>
          <w:szCs w:val="28"/>
        </w:rPr>
        <w:t xml:space="preserve">/0/15-20 </w:t>
      </w:r>
      <w:r w:rsidRPr="001F22CA">
        <w:rPr>
          <w:sz w:val="28"/>
          <w:szCs w:val="28"/>
        </w:rPr>
        <w:t xml:space="preserve">ухвалено рішення </w:t>
      </w:r>
      <w:r w:rsidRPr="001F22CA">
        <w:rPr>
          <w:color w:val="000000" w:themeColor="text1"/>
          <w:sz w:val="28"/>
          <w:szCs w:val="28"/>
        </w:rPr>
        <w:t xml:space="preserve">про початок процедури відрядження </w:t>
      </w:r>
      <w:r w:rsidR="00837CC9" w:rsidRPr="001F22CA">
        <w:rPr>
          <w:color w:val="000000" w:themeColor="text1"/>
          <w:sz w:val="28"/>
          <w:szCs w:val="28"/>
        </w:rPr>
        <w:t>5</w:t>
      </w:r>
      <w:r w:rsidRPr="001F22CA">
        <w:rPr>
          <w:color w:val="000000" w:themeColor="text1"/>
          <w:sz w:val="28"/>
          <w:szCs w:val="28"/>
        </w:rPr>
        <w:t xml:space="preserve"> суддів до </w:t>
      </w:r>
      <w:r w:rsidR="00837CC9" w:rsidRPr="001F22CA">
        <w:rPr>
          <w:color w:val="000000" w:themeColor="text1"/>
          <w:sz w:val="28"/>
          <w:szCs w:val="28"/>
        </w:rPr>
        <w:t>Станично-Луганського</w:t>
      </w:r>
      <w:r w:rsidRPr="001F22CA">
        <w:rPr>
          <w:color w:val="000000" w:themeColor="text1"/>
          <w:sz w:val="28"/>
          <w:szCs w:val="28"/>
        </w:rPr>
        <w:t xml:space="preserve"> </w:t>
      </w:r>
      <w:r w:rsidR="00837CC9" w:rsidRPr="001F22CA">
        <w:rPr>
          <w:color w:val="000000" w:themeColor="text1"/>
          <w:sz w:val="28"/>
          <w:szCs w:val="28"/>
        </w:rPr>
        <w:t>районного</w:t>
      </w:r>
      <w:r w:rsidRPr="001F22CA">
        <w:rPr>
          <w:color w:val="000000" w:themeColor="text1"/>
          <w:sz w:val="28"/>
          <w:szCs w:val="28"/>
        </w:rPr>
        <w:t xml:space="preserve"> суду </w:t>
      </w:r>
      <w:r w:rsidR="00837CC9" w:rsidRPr="001F22CA">
        <w:rPr>
          <w:color w:val="000000" w:themeColor="text1"/>
          <w:sz w:val="28"/>
          <w:szCs w:val="28"/>
        </w:rPr>
        <w:t>Луганської</w:t>
      </w:r>
      <w:r w:rsidRPr="001F22CA">
        <w:rPr>
          <w:color w:val="000000" w:themeColor="text1"/>
          <w:sz w:val="28"/>
          <w:szCs w:val="28"/>
        </w:rPr>
        <w:t xml:space="preserve"> області.</w:t>
      </w:r>
    </w:p>
    <w:p w:rsidR="0050224C" w:rsidRPr="001F22CA" w:rsidRDefault="0050224C" w:rsidP="00382227">
      <w:pPr>
        <w:pStyle w:val="aa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22CA">
        <w:rPr>
          <w:rFonts w:ascii="Times New Roman" w:hAnsi="Times New Roman" w:cs="Times New Roman"/>
          <w:sz w:val="28"/>
          <w:szCs w:val="28"/>
        </w:rPr>
        <w:t>Цим рішенням затверджено текст оголошення про початок процедури відрядження</w:t>
      </w:r>
      <w:r w:rsidR="00382227">
        <w:rPr>
          <w:rFonts w:ascii="Times New Roman" w:hAnsi="Times New Roman" w:cs="Times New Roman"/>
          <w:sz w:val="28"/>
          <w:szCs w:val="28"/>
        </w:rPr>
        <w:t xml:space="preserve"> суддів</w:t>
      </w:r>
      <w:r w:rsidRPr="001F22CA">
        <w:rPr>
          <w:rFonts w:ascii="Times New Roman" w:hAnsi="Times New Roman" w:cs="Times New Roman"/>
          <w:sz w:val="28"/>
          <w:szCs w:val="28"/>
        </w:rPr>
        <w:t xml:space="preserve">, яким </w:t>
      </w:r>
      <w:r w:rsidR="00D12AD9">
        <w:rPr>
          <w:rFonts w:ascii="Times New Roman" w:hAnsi="Times New Roman" w:cs="Times New Roman"/>
          <w:color w:val="000000" w:themeColor="text1"/>
          <w:sz w:val="28"/>
          <w:szCs w:val="28"/>
        </w:rPr>
        <w:t>встановлено</w:t>
      </w:r>
      <w:r w:rsidRPr="001F2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десятиденний строк (із дня оголошення про початок процедури відрядження суддів) для надання суддями, які виявили бажання бути відрядженими до вказаного суду, документів, визначених пунктом 6 розділу </w:t>
      </w:r>
      <w:r w:rsidRPr="001F22C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1F22CA">
        <w:rPr>
          <w:rFonts w:ascii="Times New Roman" w:hAnsi="Times New Roman" w:cs="Times New Roman"/>
          <w:color w:val="000000" w:themeColor="text1"/>
          <w:sz w:val="28"/>
          <w:szCs w:val="28"/>
        </w:rPr>
        <w:t>-1 Порядку</w:t>
      </w:r>
      <w:r w:rsidRPr="001F22CA">
        <w:rPr>
          <w:rFonts w:ascii="Times New Roman" w:hAnsi="Times New Roman" w:cs="Times New Roman"/>
          <w:sz w:val="28"/>
          <w:szCs w:val="28"/>
        </w:rPr>
        <w:t xml:space="preserve">, </w:t>
      </w:r>
      <w:r w:rsidRPr="001F22CA">
        <w:rPr>
          <w:rFonts w:ascii="Times New Roman" w:hAnsi="Times New Roman" w:cs="Times New Roman"/>
          <w:color w:val="000000" w:themeColor="text1"/>
          <w:sz w:val="28"/>
          <w:szCs w:val="28"/>
        </w:rPr>
        <w:t>зокрема згоди судді на відрядження, та інших документів.</w:t>
      </w:r>
      <w:r w:rsidR="00382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2227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Таке оголошення відповідно до пункту 2 розділу </w:t>
      </w:r>
      <w:r w:rsidR="00382227" w:rsidRPr="00A9225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="00382227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>-1 Порядку 15</w:t>
      </w:r>
      <w:r w:rsidR="0038222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82227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>вересня 2020 року розміщено на офіційному вебсайті Вищої ради правосуддя.</w:t>
      </w:r>
    </w:p>
    <w:p w:rsidR="0050224C" w:rsidRPr="001F22CA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1F22CA">
        <w:rPr>
          <w:color w:val="000000" w:themeColor="text1"/>
          <w:sz w:val="28"/>
          <w:szCs w:val="28"/>
        </w:rPr>
        <w:t xml:space="preserve">Для розгляду Вищою радою правосуддя питання про відрядження суддів до </w:t>
      </w:r>
      <w:r w:rsidR="00755184" w:rsidRPr="001F22CA">
        <w:rPr>
          <w:color w:val="000000" w:themeColor="text1"/>
          <w:sz w:val="28"/>
          <w:szCs w:val="28"/>
        </w:rPr>
        <w:t>Станично-Луганського районного</w:t>
      </w:r>
      <w:r w:rsidRPr="001F22CA">
        <w:rPr>
          <w:color w:val="000000" w:themeColor="text1"/>
          <w:sz w:val="28"/>
          <w:szCs w:val="28"/>
        </w:rPr>
        <w:t xml:space="preserve"> суду </w:t>
      </w:r>
      <w:r w:rsidR="00755184" w:rsidRPr="001F22CA">
        <w:rPr>
          <w:color w:val="000000" w:themeColor="text1"/>
          <w:sz w:val="28"/>
          <w:szCs w:val="28"/>
        </w:rPr>
        <w:t>Луганської</w:t>
      </w:r>
      <w:r w:rsidRPr="001F22CA">
        <w:rPr>
          <w:color w:val="000000" w:themeColor="text1"/>
          <w:sz w:val="28"/>
          <w:szCs w:val="28"/>
        </w:rPr>
        <w:t xml:space="preserve"> області протягом зазначеного строку із визначеним пунктом 6 розділу </w:t>
      </w:r>
      <w:r w:rsidRPr="001F22CA">
        <w:rPr>
          <w:color w:val="000000" w:themeColor="text1"/>
          <w:sz w:val="28"/>
          <w:szCs w:val="28"/>
          <w:lang w:val="en-US"/>
        </w:rPr>
        <w:t>IV</w:t>
      </w:r>
      <w:r w:rsidRPr="001F22CA">
        <w:rPr>
          <w:color w:val="000000" w:themeColor="text1"/>
          <w:sz w:val="28"/>
          <w:szCs w:val="28"/>
        </w:rPr>
        <w:t>-1 Порядку пакетом документів зверну</w:t>
      </w:r>
      <w:r w:rsidR="00755184" w:rsidRPr="001F22CA">
        <w:rPr>
          <w:color w:val="000000" w:themeColor="text1"/>
          <w:sz w:val="28"/>
          <w:szCs w:val="28"/>
        </w:rPr>
        <w:t>лася</w:t>
      </w:r>
      <w:r w:rsidRPr="001F22CA">
        <w:rPr>
          <w:color w:val="000000" w:themeColor="text1"/>
          <w:sz w:val="28"/>
          <w:szCs w:val="28"/>
        </w:rPr>
        <w:t xml:space="preserve"> суддя </w:t>
      </w:r>
      <w:r w:rsidR="0086542A" w:rsidRPr="001F22CA">
        <w:rPr>
          <w:color w:val="000000" w:themeColor="text1"/>
          <w:sz w:val="28"/>
          <w:szCs w:val="28"/>
        </w:rPr>
        <w:t>Сватівського</w:t>
      </w:r>
      <w:r w:rsidR="00755184" w:rsidRPr="001F22CA">
        <w:rPr>
          <w:color w:val="000000" w:themeColor="text1"/>
          <w:sz w:val="28"/>
          <w:szCs w:val="28"/>
        </w:rPr>
        <w:t xml:space="preserve"> </w:t>
      </w:r>
      <w:r w:rsidR="0086542A" w:rsidRPr="001F22CA">
        <w:rPr>
          <w:color w:val="000000" w:themeColor="text1"/>
          <w:sz w:val="28"/>
          <w:szCs w:val="28"/>
        </w:rPr>
        <w:t>районного</w:t>
      </w:r>
      <w:r w:rsidR="00755184" w:rsidRPr="001F22CA">
        <w:rPr>
          <w:color w:val="000000" w:themeColor="text1"/>
          <w:sz w:val="28"/>
          <w:szCs w:val="28"/>
        </w:rPr>
        <w:t xml:space="preserve"> суду </w:t>
      </w:r>
      <w:r w:rsidR="0086542A" w:rsidRPr="001F22CA">
        <w:rPr>
          <w:color w:val="000000" w:themeColor="text1"/>
          <w:sz w:val="28"/>
          <w:szCs w:val="28"/>
        </w:rPr>
        <w:t>Луганської області</w:t>
      </w:r>
      <w:r w:rsidR="00755184" w:rsidRPr="001F22CA">
        <w:rPr>
          <w:color w:val="000000" w:themeColor="text1"/>
          <w:sz w:val="28"/>
          <w:szCs w:val="28"/>
        </w:rPr>
        <w:t xml:space="preserve"> </w:t>
      </w:r>
      <w:r w:rsidR="0086542A" w:rsidRPr="001F22CA">
        <w:rPr>
          <w:color w:val="000000" w:themeColor="text1"/>
          <w:sz w:val="28"/>
          <w:szCs w:val="28"/>
        </w:rPr>
        <w:t>Попова О.М.</w:t>
      </w:r>
    </w:p>
    <w:p w:rsidR="00EA69B7" w:rsidRPr="001F22CA" w:rsidRDefault="00006A2F" w:rsidP="00AA2013">
      <w:pPr>
        <w:ind w:firstLine="709"/>
        <w:rPr>
          <w:rFonts w:eastAsia="Times New Roman"/>
          <w:szCs w:val="28"/>
          <w:lang w:eastAsia="ru-RU"/>
        </w:rPr>
      </w:pPr>
      <w:r w:rsidRPr="001F22CA">
        <w:rPr>
          <w:rFonts w:eastAsia="Times New Roman"/>
          <w:szCs w:val="28"/>
          <w:lang w:eastAsia="ru-RU"/>
        </w:rPr>
        <w:t>Вища рада правосуддя, з</w:t>
      </w:r>
      <w:r w:rsidR="00EA69B7" w:rsidRPr="001F22CA">
        <w:rPr>
          <w:rFonts w:eastAsia="Times New Roman"/>
          <w:szCs w:val="28"/>
          <w:lang w:eastAsia="ru-RU"/>
        </w:rPr>
        <w:t xml:space="preserve">аслухавши доповідача – члена Вищої ради правосуддя </w:t>
      </w:r>
      <w:r w:rsidR="005B40BC" w:rsidRPr="001F22CA">
        <w:rPr>
          <w:rFonts w:eastAsia="Times New Roman"/>
          <w:szCs w:val="28"/>
          <w:lang w:eastAsia="ru-RU"/>
        </w:rPr>
        <w:t>Овсієнка А.А.</w:t>
      </w:r>
      <w:r w:rsidR="00EA69B7" w:rsidRPr="001F22CA">
        <w:rPr>
          <w:rFonts w:eastAsia="Times New Roman"/>
          <w:szCs w:val="28"/>
          <w:lang w:eastAsia="ru-RU"/>
        </w:rPr>
        <w:t>, проаналізувавши інформацію</w:t>
      </w:r>
      <w:r w:rsidRPr="001F22CA">
        <w:rPr>
          <w:rFonts w:eastAsia="Times New Roman"/>
          <w:szCs w:val="28"/>
          <w:lang w:eastAsia="ru-RU"/>
        </w:rPr>
        <w:t>,</w:t>
      </w:r>
      <w:r w:rsidR="00EA69B7" w:rsidRPr="001F22CA">
        <w:rPr>
          <w:rFonts w:eastAsia="Times New Roman"/>
          <w:szCs w:val="28"/>
          <w:lang w:eastAsia="ru-RU"/>
        </w:rPr>
        <w:t xml:space="preserve"> надану </w:t>
      </w:r>
      <w:r w:rsidR="00E61F80">
        <w:rPr>
          <w:rFonts w:eastAsia="Times New Roman"/>
          <w:szCs w:val="28"/>
          <w:lang w:eastAsia="ru-RU"/>
        </w:rPr>
        <w:t>ДСА</w:t>
      </w:r>
      <w:r w:rsidR="00E61F80" w:rsidRPr="00E61F80">
        <w:rPr>
          <w:rFonts w:eastAsia="Times New Roman"/>
          <w:szCs w:val="28"/>
          <w:lang w:eastAsia="ru-RU"/>
        </w:rPr>
        <w:t xml:space="preserve"> </w:t>
      </w:r>
      <w:r w:rsidR="00EA69B7" w:rsidRPr="001F22CA">
        <w:rPr>
          <w:rFonts w:eastAsia="Times New Roman"/>
          <w:szCs w:val="28"/>
          <w:lang w:eastAsia="ru-RU"/>
        </w:rPr>
        <w:t>України, Вищою кваліфікаційною комісі</w:t>
      </w:r>
      <w:r w:rsidRPr="001F22CA">
        <w:rPr>
          <w:rFonts w:eastAsia="Times New Roman"/>
          <w:szCs w:val="28"/>
          <w:lang w:eastAsia="ru-RU"/>
        </w:rPr>
        <w:t xml:space="preserve">єю суддів України, </w:t>
      </w:r>
      <w:r w:rsidR="00A42FCD" w:rsidRPr="001F22CA">
        <w:rPr>
          <w:rFonts w:eastAsia="Times New Roman"/>
          <w:szCs w:val="28"/>
          <w:lang w:eastAsia="ru-RU"/>
        </w:rPr>
        <w:t>Сватівським</w:t>
      </w:r>
      <w:r w:rsidR="00695551" w:rsidRPr="001F22CA">
        <w:rPr>
          <w:rFonts w:eastAsia="Times New Roman"/>
          <w:szCs w:val="28"/>
          <w:lang w:eastAsia="ru-RU"/>
        </w:rPr>
        <w:t xml:space="preserve"> </w:t>
      </w:r>
      <w:r w:rsidR="00A42FCD" w:rsidRPr="001F22CA">
        <w:rPr>
          <w:rFonts w:eastAsia="Times New Roman"/>
          <w:szCs w:val="28"/>
          <w:lang w:eastAsia="ru-RU"/>
        </w:rPr>
        <w:t xml:space="preserve">районним </w:t>
      </w:r>
      <w:r w:rsidR="00EA69B7" w:rsidRPr="001F22CA">
        <w:rPr>
          <w:rFonts w:eastAsia="Times New Roman"/>
          <w:szCs w:val="28"/>
          <w:lang w:eastAsia="ru-RU"/>
        </w:rPr>
        <w:t>суд</w:t>
      </w:r>
      <w:r w:rsidR="005B40BC" w:rsidRPr="001F22CA">
        <w:rPr>
          <w:rFonts w:eastAsia="Times New Roman"/>
          <w:szCs w:val="28"/>
          <w:lang w:eastAsia="ru-RU"/>
        </w:rPr>
        <w:t xml:space="preserve">ом </w:t>
      </w:r>
      <w:r w:rsidR="00A42FCD" w:rsidRPr="001F22CA">
        <w:rPr>
          <w:rFonts w:eastAsia="Times New Roman"/>
          <w:szCs w:val="28"/>
          <w:lang w:eastAsia="ru-RU"/>
        </w:rPr>
        <w:t>Луганської</w:t>
      </w:r>
      <w:r w:rsidR="00865BC9" w:rsidRPr="001F22CA">
        <w:rPr>
          <w:rFonts w:eastAsia="Times New Roman"/>
          <w:szCs w:val="28"/>
          <w:lang w:eastAsia="ru-RU"/>
        </w:rPr>
        <w:t xml:space="preserve"> </w:t>
      </w:r>
      <w:r w:rsidR="00EA69B7" w:rsidRPr="001F22CA">
        <w:rPr>
          <w:rFonts w:eastAsia="Times New Roman"/>
          <w:szCs w:val="28"/>
          <w:lang w:eastAsia="ru-RU"/>
        </w:rPr>
        <w:t>області, а також інформацію</w:t>
      </w:r>
      <w:r w:rsidRPr="001F22CA">
        <w:rPr>
          <w:rFonts w:eastAsia="Times New Roman"/>
          <w:szCs w:val="28"/>
          <w:lang w:eastAsia="ru-RU"/>
        </w:rPr>
        <w:t>,</w:t>
      </w:r>
      <w:r w:rsidR="00EA69B7" w:rsidRPr="001F22CA">
        <w:rPr>
          <w:rFonts w:eastAsia="Times New Roman"/>
          <w:szCs w:val="28"/>
          <w:lang w:eastAsia="ru-RU"/>
        </w:rPr>
        <w:t xml:space="preserve"> наявну у Вищій раді правосуддя, встанов</w:t>
      </w:r>
      <w:r w:rsidRPr="001F22CA">
        <w:rPr>
          <w:rFonts w:eastAsia="Times New Roman"/>
          <w:szCs w:val="28"/>
          <w:lang w:eastAsia="ru-RU"/>
        </w:rPr>
        <w:t>ила</w:t>
      </w:r>
      <w:r w:rsidR="00EA69B7" w:rsidRPr="001F22CA">
        <w:rPr>
          <w:rFonts w:eastAsia="Times New Roman"/>
          <w:szCs w:val="28"/>
          <w:lang w:eastAsia="ru-RU"/>
        </w:rPr>
        <w:t xml:space="preserve"> таке.</w:t>
      </w:r>
    </w:p>
    <w:p w:rsidR="0086542A" w:rsidRPr="001F22CA" w:rsidRDefault="00D61E85" w:rsidP="0086542A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Попова Олена Михайлівна, ____</w:t>
      </w:r>
      <w:bookmarkStart w:id="0" w:name="_GoBack"/>
      <w:bookmarkEnd w:id="0"/>
      <w:r w:rsidR="0086542A" w:rsidRPr="001F22CA">
        <w:rPr>
          <w:color w:val="000000" w:themeColor="text1"/>
          <w:sz w:val="28"/>
          <w:szCs w:val="28"/>
        </w:rPr>
        <w:t xml:space="preserve"> року народження, Указом Президента України від 31 липня 2000 року № 936/2000 призначена строком на п’ять років на посаду судді Ленінського районного суду міста Луганська, Постановою Верховної Ради України від 8 липня 2005 року № 2788-</w:t>
      </w:r>
      <w:r w:rsidR="0086542A" w:rsidRPr="001F22CA">
        <w:rPr>
          <w:color w:val="000000" w:themeColor="text1"/>
          <w:sz w:val="28"/>
          <w:szCs w:val="28"/>
          <w:lang w:val="en-US"/>
        </w:rPr>
        <w:t>IV</w:t>
      </w:r>
      <w:r w:rsidR="0086542A" w:rsidRPr="001F22CA">
        <w:rPr>
          <w:color w:val="000000" w:themeColor="text1"/>
          <w:sz w:val="28"/>
          <w:szCs w:val="28"/>
        </w:rPr>
        <w:t xml:space="preserve"> обрана на посаду судді зазначеного суду безстроково, Указом Президента України від 14 лютого 2015 року № 83/2015 переведена на роботу на посаді судді Сватівського районного суду Луганської області. </w:t>
      </w:r>
    </w:p>
    <w:p w:rsidR="0086542A" w:rsidRPr="0086542A" w:rsidRDefault="0086542A" w:rsidP="0086542A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86542A">
        <w:rPr>
          <w:color w:val="000000" w:themeColor="text1"/>
          <w:sz w:val="28"/>
          <w:szCs w:val="28"/>
        </w:rPr>
        <w:t xml:space="preserve">Стаж </w:t>
      </w:r>
      <w:r w:rsidR="007D1C15" w:rsidRPr="0086542A">
        <w:rPr>
          <w:color w:val="000000" w:themeColor="text1"/>
          <w:sz w:val="28"/>
          <w:szCs w:val="28"/>
        </w:rPr>
        <w:t xml:space="preserve">її </w:t>
      </w:r>
      <w:r w:rsidRPr="0086542A">
        <w:rPr>
          <w:color w:val="000000" w:themeColor="text1"/>
          <w:sz w:val="28"/>
          <w:szCs w:val="28"/>
        </w:rPr>
        <w:t>роботи на посаді судді становить понад 20 років.</w:t>
      </w:r>
    </w:p>
    <w:p w:rsidR="001C79C1" w:rsidRDefault="0086542A" w:rsidP="0086542A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У</w:t>
      </w:r>
      <w:r w:rsidR="00A2056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Сватівському</w:t>
      </w:r>
      <w:r w:rsidR="00A2056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районному</w:t>
      </w:r>
      <w:r w:rsidR="00A20569">
        <w:rPr>
          <w:rFonts w:eastAsia="Times New Roman"/>
          <w:szCs w:val="28"/>
          <w:lang w:eastAsia="ru-RU"/>
        </w:rPr>
        <w:t xml:space="preserve"> суді </w:t>
      </w:r>
      <w:r>
        <w:rPr>
          <w:rFonts w:eastAsia="Times New Roman"/>
          <w:szCs w:val="28"/>
          <w:lang w:eastAsia="ru-RU"/>
        </w:rPr>
        <w:t>Луганської</w:t>
      </w:r>
      <w:r w:rsidR="00A20569">
        <w:rPr>
          <w:rFonts w:eastAsia="Times New Roman"/>
          <w:szCs w:val="28"/>
          <w:lang w:eastAsia="ru-RU"/>
        </w:rPr>
        <w:t xml:space="preserve"> області</w:t>
      </w:r>
      <w:r w:rsidR="001C79C1">
        <w:rPr>
          <w:rFonts w:eastAsia="Times New Roman"/>
          <w:szCs w:val="28"/>
          <w:lang w:eastAsia="ru-RU"/>
        </w:rPr>
        <w:t xml:space="preserve"> визначено 1</w:t>
      </w:r>
      <w:r>
        <w:rPr>
          <w:rFonts w:eastAsia="Times New Roman"/>
          <w:szCs w:val="28"/>
          <w:lang w:eastAsia="ru-RU"/>
        </w:rPr>
        <w:t>3</w:t>
      </w:r>
      <w:r w:rsidR="00695551">
        <w:rPr>
          <w:rFonts w:eastAsia="Times New Roman"/>
          <w:szCs w:val="28"/>
          <w:lang w:eastAsia="ru-RU"/>
        </w:rPr>
        <w:t> </w:t>
      </w:r>
      <w:r w:rsidR="001C79C1">
        <w:rPr>
          <w:rFonts w:eastAsia="Times New Roman"/>
          <w:szCs w:val="28"/>
          <w:lang w:eastAsia="ru-RU"/>
        </w:rPr>
        <w:t>(</w:t>
      </w:r>
      <w:r>
        <w:rPr>
          <w:rFonts w:eastAsia="Times New Roman"/>
          <w:szCs w:val="28"/>
          <w:lang w:eastAsia="ru-RU"/>
        </w:rPr>
        <w:t>тринадцять</w:t>
      </w:r>
      <w:r w:rsidR="001C79C1">
        <w:rPr>
          <w:rFonts w:eastAsia="Times New Roman"/>
          <w:szCs w:val="28"/>
          <w:lang w:eastAsia="ru-RU"/>
        </w:rPr>
        <w:t xml:space="preserve">) штатних посад суддів, фактично </w:t>
      </w:r>
      <w:r w:rsidR="00315279">
        <w:rPr>
          <w:rFonts w:eastAsia="Times New Roman"/>
          <w:szCs w:val="28"/>
          <w:lang w:eastAsia="ru-RU"/>
        </w:rPr>
        <w:t>обіймають</w:t>
      </w:r>
      <w:r w:rsidR="001C79C1">
        <w:rPr>
          <w:rFonts w:eastAsia="Times New Roman"/>
          <w:szCs w:val="28"/>
          <w:lang w:eastAsia="ru-RU"/>
        </w:rPr>
        <w:t xml:space="preserve"> посад</w:t>
      </w:r>
      <w:r w:rsidR="00315279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10</w:t>
      </w:r>
      <w:r w:rsidR="001C79C1">
        <w:rPr>
          <w:rFonts w:eastAsia="Times New Roman"/>
          <w:szCs w:val="28"/>
          <w:lang w:eastAsia="ru-RU"/>
        </w:rPr>
        <w:t xml:space="preserve"> (</w:t>
      </w:r>
      <w:r>
        <w:rPr>
          <w:rFonts w:eastAsia="Times New Roman"/>
          <w:szCs w:val="28"/>
          <w:lang w:eastAsia="ru-RU"/>
        </w:rPr>
        <w:t>десять</w:t>
      </w:r>
      <w:r w:rsidR="001C79C1">
        <w:rPr>
          <w:rFonts w:eastAsia="Times New Roman"/>
          <w:szCs w:val="28"/>
          <w:lang w:eastAsia="ru-RU"/>
        </w:rPr>
        <w:t>) судд</w:t>
      </w:r>
      <w:r w:rsidR="00C412C7">
        <w:rPr>
          <w:rFonts w:eastAsia="Times New Roman"/>
          <w:szCs w:val="28"/>
          <w:lang w:eastAsia="ru-RU"/>
        </w:rPr>
        <w:t xml:space="preserve">ів, із них правосуддя здійснює </w:t>
      </w:r>
      <w:r>
        <w:rPr>
          <w:rFonts w:eastAsia="Times New Roman"/>
          <w:szCs w:val="28"/>
          <w:lang w:eastAsia="ru-RU"/>
        </w:rPr>
        <w:t>8</w:t>
      </w:r>
      <w:r w:rsidR="001C79C1">
        <w:rPr>
          <w:rFonts w:eastAsia="Times New Roman"/>
          <w:szCs w:val="28"/>
          <w:lang w:eastAsia="ru-RU"/>
        </w:rPr>
        <w:t xml:space="preserve"> (</w:t>
      </w:r>
      <w:r>
        <w:rPr>
          <w:rFonts w:eastAsia="Times New Roman"/>
          <w:szCs w:val="28"/>
          <w:lang w:eastAsia="ru-RU"/>
        </w:rPr>
        <w:t>вісім</w:t>
      </w:r>
      <w:r w:rsidR="001C79C1">
        <w:rPr>
          <w:rFonts w:eastAsia="Times New Roman"/>
          <w:szCs w:val="28"/>
          <w:lang w:eastAsia="ru-RU"/>
        </w:rPr>
        <w:t>) судді</w:t>
      </w:r>
      <w:r w:rsidR="00C30850">
        <w:rPr>
          <w:rFonts w:eastAsia="Times New Roman"/>
          <w:szCs w:val="28"/>
          <w:lang w:eastAsia="ru-RU"/>
        </w:rPr>
        <w:t>в</w:t>
      </w:r>
      <w:r w:rsidR="001C79C1">
        <w:rPr>
          <w:rFonts w:eastAsia="Times New Roman"/>
          <w:szCs w:val="28"/>
          <w:lang w:eastAsia="ru-RU"/>
        </w:rPr>
        <w:t>. У провадженні суд</w:t>
      </w:r>
      <w:r w:rsidR="00EB1A32">
        <w:rPr>
          <w:rFonts w:eastAsia="Times New Roman"/>
          <w:szCs w:val="28"/>
          <w:lang w:eastAsia="ru-RU"/>
        </w:rPr>
        <w:t>дів у 2019 </w:t>
      </w:r>
      <w:r w:rsidR="000A7C11">
        <w:rPr>
          <w:rFonts w:eastAsia="Times New Roman"/>
          <w:szCs w:val="28"/>
          <w:lang w:eastAsia="ru-RU"/>
        </w:rPr>
        <w:t>році перебувал</w:t>
      </w:r>
      <w:r w:rsidR="007D1C15">
        <w:rPr>
          <w:rFonts w:eastAsia="Times New Roman"/>
          <w:szCs w:val="28"/>
          <w:lang w:eastAsia="ru-RU"/>
        </w:rPr>
        <w:t>о</w:t>
      </w:r>
      <w:r w:rsidR="000A7C11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17510</w:t>
      </w:r>
      <w:r w:rsidR="001C79C1">
        <w:rPr>
          <w:rFonts w:eastAsia="Times New Roman"/>
          <w:szCs w:val="28"/>
          <w:lang w:eastAsia="ru-RU"/>
        </w:rPr>
        <w:t xml:space="preserve"> справ та матеріал</w:t>
      </w:r>
      <w:r w:rsidR="00C412C7">
        <w:rPr>
          <w:rFonts w:eastAsia="Times New Roman"/>
          <w:szCs w:val="28"/>
          <w:lang w:eastAsia="ru-RU"/>
        </w:rPr>
        <w:t xml:space="preserve">ів, </w:t>
      </w:r>
      <w:r>
        <w:rPr>
          <w:rFonts w:eastAsia="Times New Roman"/>
          <w:szCs w:val="28"/>
          <w:lang w:eastAsia="ru-RU"/>
        </w:rPr>
        <w:t>16872</w:t>
      </w:r>
      <w:r w:rsidR="00C412C7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7D1C15">
        <w:rPr>
          <w:rFonts w:eastAsia="Times New Roman"/>
          <w:szCs w:val="28"/>
          <w:lang w:eastAsia="ru-RU"/>
        </w:rPr>
        <w:t>и</w:t>
      </w:r>
      <w:r w:rsidR="00C412C7">
        <w:rPr>
          <w:rFonts w:eastAsia="Times New Roman"/>
          <w:szCs w:val="28"/>
          <w:lang w:eastAsia="ru-RU"/>
        </w:rPr>
        <w:t>й період</w:t>
      </w:r>
      <w:r w:rsidR="001C79C1">
        <w:rPr>
          <w:rFonts w:eastAsia="Times New Roman"/>
          <w:szCs w:val="28"/>
          <w:lang w:eastAsia="ru-RU"/>
        </w:rPr>
        <w:t>, серед</w:t>
      </w:r>
      <w:r w:rsidR="00650F6B">
        <w:rPr>
          <w:rFonts w:eastAsia="Times New Roman"/>
          <w:szCs w:val="28"/>
          <w:lang w:eastAsia="ru-RU"/>
        </w:rPr>
        <w:t>нє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 xml:space="preserve">надходження </w:t>
      </w:r>
      <w:r w:rsidR="00865BC9">
        <w:rPr>
          <w:rFonts w:eastAsia="Times New Roman"/>
          <w:szCs w:val="28"/>
          <w:lang w:eastAsia="ru-RU"/>
        </w:rPr>
        <w:t xml:space="preserve">справ та матеріалів </w:t>
      </w:r>
      <w:r w:rsidR="00C412C7">
        <w:rPr>
          <w:rFonts w:eastAsia="Times New Roman"/>
          <w:szCs w:val="28"/>
          <w:lang w:eastAsia="ru-RU"/>
        </w:rPr>
        <w:t>на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315279">
        <w:rPr>
          <w:rFonts w:eastAsia="Times New Roman"/>
          <w:szCs w:val="28"/>
          <w:lang w:eastAsia="ru-RU"/>
        </w:rPr>
        <w:t>одного повноважного судд</w:t>
      </w:r>
      <w:r w:rsidR="00865BC9">
        <w:rPr>
          <w:rFonts w:eastAsia="Times New Roman"/>
          <w:szCs w:val="28"/>
          <w:lang w:eastAsia="ru-RU"/>
        </w:rPr>
        <w:t>ю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382227">
        <w:rPr>
          <w:rFonts w:eastAsia="Times New Roman"/>
          <w:szCs w:val="28"/>
          <w:lang w:eastAsia="ru-RU"/>
        </w:rPr>
        <w:t xml:space="preserve">(7 суддів) </w:t>
      </w:r>
      <w:r w:rsidR="001C79C1">
        <w:rPr>
          <w:rFonts w:eastAsia="Times New Roman"/>
          <w:szCs w:val="28"/>
          <w:lang w:eastAsia="ru-RU"/>
        </w:rPr>
        <w:t>станови</w:t>
      </w:r>
      <w:r w:rsidR="00650F6B">
        <w:rPr>
          <w:rFonts w:eastAsia="Times New Roman"/>
          <w:szCs w:val="28"/>
          <w:lang w:eastAsia="ru-RU"/>
        </w:rPr>
        <w:t>ло</w:t>
      </w:r>
      <w:r w:rsidR="001C79C1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2411</w:t>
      </w:r>
      <w:r w:rsidR="001C79C1">
        <w:rPr>
          <w:rFonts w:eastAsia="Times New Roman"/>
          <w:szCs w:val="28"/>
          <w:lang w:eastAsia="ru-RU"/>
        </w:rPr>
        <w:t xml:space="preserve">. </w:t>
      </w:r>
      <w:r w:rsidR="00315279">
        <w:rPr>
          <w:rFonts w:eastAsia="Times New Roman"/>
          <w:szCs w:val="28"/>
          <w:lang w:eastAsia="ru-RU"/>
        </w:rPr>
        <w:t>У першому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315279">
        <w:rPr>
          <w:rFonts w:eastAsia="Times New Roman"/>
          <w:szCs w:val="28"/>
          <w:lang w:eastAsia="ru-RU"/>
        </w:rPr>
        <w:t>півріччі</w:t>
      </w:r>
      <w:r w:rsidR="001C79C1">
        <w:rPr>
          <w:rFonts w:eastAsia="Times New Roman"/>
          <w:szCs w:val="28"/>
          <w:lang w:eastAsia="ru-RU"/>
        </w:rPr>
        <w:t xml:space="preserve"> 2020 року у </w:t>
      </w:r>
      <w:r w:rsidR="000A7C11">
        <w:rPr>
          <w:rFonts w:eastAsia="Times New Roman"/>
          <w:szCs w:val="28"/>
          <w:lang w:eastAsia="ru-RU"/>
        </w:rPr>
        <w:t>провадженні суддів</w:t>
      </w:r>
      <w:r w:rsidR="00C412C7">
        <w:rPr>
          <w:rFonts w:eastAsia="Times New Roman"/>
          <w:szCs w:val="28"/>
          <w:lang w:eastAsia="ru-RU"/>
        </w:rPr>
        <w:t xml:space="preserve"> перебувало </w:t>
      </w:r>
      <w:r>
        <w:rPr>
          <w:rFonts w:eastAsia="Times New Roman"/>
          <w:szCs w:val="28"/>
          <w:lang w:eastAsia="ru-RU"/>
        </w:rPr>
        <w:t>6894</w:t>
      </w:r>
      <w:r w:rsidR="001C79C1">
        <w:rPr>
          <w:rFonts w:eastAsia="Times New Roman"/>
          <w:szCs w:val="28"/>
          <w:lang w:eastAsia="ru-RU"/>
        </w:rPr>
        <w:t xml:space="preserve"> справ</w:t>
      </w:r>
      <w:r w:rsidR="007D1C15">
        <w:rPr>
          <w:rFonts w:eastAsia="Times New Roman"/>
          <w:szCs w:val="28"/>
          <w:lang w:eastAsia="ru-RU"/>
        </w:rPr>
        <w:t>и</w:t>
      </w:r>
      <w:r w:rsidR="001C79C1">
        <w:rPr>
          <w:rFonts w:eastAsia="Times New Roman"/>
          <w:szCs w:val="28"/>
          <w:lang w:eastAsia="ru-RU"/>
        </w:rPr>
        <w:t xml:space="preserve"> та матеріал</w:t>
      </w:r>
      <w:r w:rsidR="007D1C15">
        <w:rPr>
          <w:rFonts w:eastAsia="Times New Roman"/>
          <w:szCs w:val="28"/>
          <w:lang w:eastAsia="ru-RU"/>
        </w:rPr>
        <w:t>и</w:t>
      </w:r>
      <w:r w:rsidR="001C79C1"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/>
          <w:szCs w:val="28"/>
          <w:lang w:eastAsia="ru-RU"/>
        </w:rPr>
        <w:t>6233</w:t>
      </w:r>
      <w:r w:rsidR="00C412C7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7D1C15">
        <w:rPr>
          <w:rFonts w:eastAsia="Times New Roman"/>
          <w:szCs w:val="28"/>
          <w:lang w:eastAsia="ru-RU"/>
        </w:rPr>
        <w:t>и</w:t>
      </w:r>
      <w:r w:rsidR="00C412C7">
        <w:rPr>
          <w:rFonts w:eastAsia="Times New Roman"/>
          <w:szCs w:val="28"/>
          <w:lang w:eastAsia="ru-RU"/>
        </w:rPr>
        <w:t xml:space="preserve">й період, </w:t>
      </w:r>
      <w:r w:rsidR="001C79C1">
        <w:rPr>
          <w:rFonts w:eastAsia="Times New Roman"/>
          <w:szCs w:val="28"/>
          <w:lang w:eastAsia="ru-RU"/>
        </w:rPr>
        <w:t>серед</w:t>
      </w:r>
      <w:r w:rsidR="00650F6B">
        <w:rPr>
          <w:rFonts w:eastAsia="Times New Roman"/>
          <w:szCs w:val="28"/>
          <w:lang w:eastAsia="ru-RU"/>
        </w:rPr>
        <w:t>нє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>надходження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865BC9">
        <w:rPr>
          <w:rFonts w:eastAsia="Times New Roman"/>
          <w:szCs w:val="28"/>
          <w:lang w:eastAsia="ru-RU"/>
        </w:rPr>
        <w:t xml:space="preserve">справ та матеріалів </w:t>
      </w:r>
      <w:r w:rsidR="00315279">
        <w:rPr>
          <w:rFonts w:eastAsia="Times New Roman"/>
          <w:szCs w:val="28"/>
          <w:lang w:eastAsia="ru-RU"/>
        </w:rPr>
        <w:t>одного</w:t>
      </w:r>
      <w:r w:rsidR="001C79C1">
        <w:rPr>
          <w:rFonts w:eastAsia="Times New Roman"/>
          <w:szCs w:val="28"/>
          <w:lang w:eastAsia="ru-RU"/>
        </w:rPr>
        <w:t xml:space="preserve"> повноважного судд</w:t>
      </w:r>
      <w:r w:rsidR="00315279">
        <w:rPr>
          <w:rFonts w:eastAsia="Times New Roman"/>
          <w:szCs w:val="28"/>
          <w:lang w:eastAsia="ru-RU"/>
        </w:rPr>
        <w:t>і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382227">
        <w:rPr>
          <w:rFonts w:eastAsia="Times New Roman"/>
          <w:szCs w:val="28"/>
          <w:lang w:eastAsia="ru-RU"/>
        </w:rPr>
        <w:t xml:space="preserve">(7 суддів) </w:t>
      </w:r>
      <w:r w:rsidR="001C79C1">
        <w:rPr>
          <w:rFonts w:eastAsia="Times New Roman"/>
          <w:szCs w:val="28"/>
          <w:lang w:eastAsia="ru-RU"/>
        </w:rPr>
        <w:t>станови</w:t>
      </w:r>
      <w:r w:rsidR="000A7C11">
        <w:rPr>
          <w:rFonts w:eastAsia="Times New Roman"/>
          <w:szCs w:val="28"/>
          <w:lang w:eastAsia="ru-RU"/>
        </w:rPr>
        <w:t>ло</w:t>
      </w:r>
      <w:r w:rsidR="001C79C1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890</w:t>
      </w:r>
      <w:r w:rsidR="001C79C1">
        <w:rPr>
          <w:rFonts w:eastAsia="Times New Roman"/>
          <w:szCs w:val="28"/>
          <w:lang w:eastAsia="ru-RU"/>
        </w:rPr>
        <w:t>.</w:t>
      </w:r>
      <w:r w:rsidR="000A7C1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 xml:space="preserve">За дев’ять місяців 2020 року у провадженні суддів перебувало </w:t>
      </w:r>
      <w:r>
        <w:rPr>
          <w:rFonts w:eastAsia="Times New Roman"/>
          <w:szCs w:val="28"/>
          <w:lang w:eastAsia="ru-RU"/>
        </w:rPr>
        <w:t>8647</w:t>
      </w:r>
      <w:r w:rsidR="00C412C7">
        <w:rPr>
          <w:rFonts w:eastAsia="Times New Roman"/>
          <w:szCs w:val="28"/>
          <w:lang w:eastAsia="ru-RU"/>
        </w:rPr>
        <w:t xml:space="preserve"> справ та матеріалів, </w:t>
      </w:r>
      <w:r>
        <w:rPr>
          <w:rFonts w:eastAsia="Times New Roman"/>
          <w:szCs w:val="28"/>
          <w:lang w:eastAsia="ru-RU"/>
        </w:rPr>
        <w:t>7987</w:t>
      </w:r>
      <w:r w:rsidR="00C412C7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7D1C15">
        <w:rPr>
          <w:rFonts w:eastAsia="Times New Roman"/>
          <w:szCs w:val="28"/>
          <w:lang w:eastAsia="ru-RU"/>
        </w:rPr>
        <w:t>и</w:t>
      </w:r>
      <w:r w:rsidR="00C412C7">
        <w:rPr>
          <w:rFonts w:eastAsia="Times New Roman"/>
          <w:szCs w:val="28"/>
          <w:lang w:eastAsia="ru-RU"/>
        </w:rPr>
        <w:t xml:space="preserve">й період, середнє надходження </w:t>
      </w:r>
      <w:r w:rsidR="00865BC9">
        <w:rPr>
          <w:rFonts w:eastAsia="Times New Roman"/>
          <w:szCs w:val="28"/>
          <w:lang w:eastAsia="ru-RU"/>
        </w:rPr>
        <w:t xml:space="preserve">справ та матеріалів на </w:t>
      </w:r>
      <w:r w:rsidR="00C412C7">
        <w:rPr>
          <w:rFonts w:eastAsia="Times New Roman"/>
          <w:szCs w:val="28"/>
          <w:lang w:eastAsia="ru-RU"/>
        </w:rPr>
        <w:t>одного повноважного судд</w:t>
      </w:r>
      <w:r w:rsidR="00EB1A32">
        <w:rPr>
          <w:rFonts w:eastAsia="Times New Roman"/>
          <w:szCs w:val="28"/>
          <w:lang w:eastAsia="ru-RU"/>
        </w:rPr>
        <w:t>ю</w:t>
      </w:r>
      <w:r w:rsidR="00382227">
        <w:rPr>
          <w:rFonts w:eastAsia="Times New Roman"/>
          <w:szCs w:val="28"/>
          <w:lang w:eastAsia="ru-RU"/>
        </w:rPr>
        <w:t xml:space="preserve"> (7 суддів)</w:t>
      </w:r>
      <w:r w:rsidR="00C412C7">
        <w:rPr>
          <w:rFonts w:eastAsia="Times New Roman"/>
          <w:szCs w:val="28"/>
          <w:lang w:eastAsia="ru-RU"/>
        </w:rPr>
        <w:t xml:space="preserve"> становило </w:t>
      </w:r>
      <w:r>
        <w:rPr>
          <w:rFonts w:eastAsia="Times New Roman"/>
          <w:szCs w:val="28"/>
          <w:lang w:eastAsia="ru-RU"/>
        </w:rPr>
        <w:t>1141</w:t>
      </w:r>
      <w:r w:rsidR="00C412C7">
        <w:rPr>
          <w:rFonts w:eastAsia="Times New Roman"/>
          <w:szCs w:val="28"/>
          <w:lang w:eastAsia="ru-RU"/>
        </w:rPr>
        <w:t xml:space="preserve"> справ</w:t>
      </w:r>
      <w:r w:rsidR="007D1C15">
        <w:rPr>
          <w:rFonts w:eastAsia="Times New Roman"/>
          <w:szCs w:val="28"/>
          <w:lang w:eastAsia="ru-RU"/>
        </w:rPr>
        <w:t>у</w:t>
      </w:r>
      <w:r w:rsidR="00C412C7">
        <w:rPr>
          <w:rFonts w:eastAsia="Times New Roman"/>
          <w:szCs w:val="28"/>
          <w:lang w:eastAsia="ru-RU"/>
        </w:rPr>
        <w:t xml:space="preserve"> та матеріал. </w:t>
      </w:r>
    </w:p>
    <w:p w:rsidR="00101BC2" w:rsidRDefault="00BE47E4" w:rsidP="00424BB0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За повідомленням </w:t>
      </w:r>
      <w:r w:rsidR="0086542A">
        <w:rPr>
          <w:rFonts w:eastAsia="Times New Roman"/>
          <w:szCs w:val="28"/>
          <w:lang w:eastAsia="ru-RU"/>
        </w:rPr>
        <w:t>Сватівського</w:t>
      </w:r>
      <w:r w:rsidR="00650F6B" w:rsidRPr="001C79C1">
        <w:rPr>
          <w:rFonts w:eastAsia="Times New Roman"/>
          <w:szCs w:val="28"/>
          <w:lang w:eastAsia="ru-RU"/>
        </w:rPr>
        <w:t xml:space="preserve"> </w:t>
      </w:r>
      <w:r w:rsidR="0086542A">
        <w:rPr>
          <w:rFonts w:eastAsia="Times New Roman"/>
          <w:szCs w:val="28"/>
          <w:lang w:eastAsia="ru-RU"/>
        </w:rPr>
        <w:t>районного</w:t>
      </w:r>
      <w:r w:rsidR="00C412C7">
        <w:rPr>
          <w:rFonts w:eastAsia="Times New Roman"/>
          <w:szCs w:val="28"/>
          <w:lang w:eastAsia="ru-RU"/>
        </w:rPr>
        <w:t xml:space="preserve"> </w:t>
      </w:r>
      <w:r w:rsidR="00650F6B">
        <w:rPr>
          <w:rFonts w:eastAsia="Times New Roman"/>
          <w:szCs w:val="28"/>
          <w:lang w:eastAsia="ru-RU"/>
        </w:rPr>
        <w:t xml:space="preserve">суду </w:t>
      </w:r>
      <w:r w:rsidR="0086542A">
        <w:rPr>
          <w:rFonts w:eastAsia="Times New Roman"/>
          <w:szCs w:val="28"/>
          <w:lang w:eastAsia="ru-RU"/>
        </w:rPr>
        <w:t>Луганської</w:t>
      </w:r>
      <w:r w:rsidR="00650F6B">
        <w:rPr>
          <w:rFonts w:eastAsia="Times New Roman"/>
          <w:szCs w:val="28"/>
          <w:lang w:eastAsia="ru-RU"/>
        </w:rPr>
        <w:t xml:space="preserve"> області</w:t>
      </w:r>
      <w:r w:rsidR="00027992">
        <w:rPr>
          <w:rFonts w:eastAsia="Times New Roman"/>
          <w:szCs w:val="28"/>
          <w:lang w:eastAsia="ru-RU"/>
        </w:rPr>
        <w:t>,</w:t>
      </w:r>
      <w:r w:rsidR="001C79C1">
        <w:rPr>
          <w:rFonts w:eastAsia="Times New Roman"/>
          <w:szCs w:val="28"/>
          <w:lang w:eastAsia="ru-RU"/>
        </w:rPr>
        <w:t xml:space="preserve"> у провадженні судді </w:t>
      </w:r>
      <w:r w:rsidR="0086542A">
        <w:rPr>
          <w:szCs w:val="28"/>
        </w:rPr>
        <w:t>Попової О.М.</w:t>
      </w:r>
      <w:r w:rsidR="00695551">
        <w:rPr>
          <w:szCs w:val="28"/>
        </w:rPr>
        <w:t xml:space="preserve"> </w:t>
      </w:r>
      <w:r w:rsidR="00C412C7">
        <w:rPr>
          <w:szCs w:val="28"/>
        </w:rPr>
        <w:t xml:space="preserve">станом на </w:t>
      </w:r>
      <w:r w:rsidR="00695551">
        <w:rPr>
          <w:szCs w:val="28"/>
        </w:rPr>
        <w:t>1</w:t>
      </w:r>
      <w:r w:rsidR="0086542A">
        <w:rPr>
          <w:szCs w:val="28"/>
        </w:rPr>
        <w:t>6</w:t>
      </w:r>
      <w:r w:rsidR="00C412C7">
        <w:rPr>
          <w:szCs w:val="28"/>
        </w:rPr>
        <w:t xml:space="preserve"> жовтня 2020</w:t>
      </w:r>
      <w:r w:rsidR="00695551">
        <w:rPr>
          <w:szCs w:val="28"/>
        </w:rPr>
        <w:t xml:space="preserve"> </w:t>
      </w:r>
      <w:r w:rsidR="00C412C7">
        <w:rPr>
          <w:szCs w:val="28"/>
        </w:rPr>
        <w:t xml:space="preserve">року перебувало </w:t>
      </w:r>
      <w:r w:rsidR="00695551">
        <w:rPr>
          <w:rFonts w:eastAsia="Times New Roman"/>
          <w:szCs w:val="28"/>
          <w:lang w:eastAsia="ru-RU"/>
        </w:rPr>
        <w:t>1</w:t>
      </w:r>
      <w:r w:rsidR="0086542A">
        <w:rPr>
          <w:rFonts w:eastAsia="Times New Roman"/>
          <w:szCs w:val="28"/>
          <w:lang w:eastAsia="ru-RU"/>
        </w:rPr>
        <w:t>42</w:t>
      </w:r>
      <w:r w:rsidR="00695551">
        <w:rPr>
          <w:rFonts w:eastAsia="Times New Roman"/>
          <w:szCs w:val="28"/>
          <w:lang w:eastAsia="ru-RU"/>
        </w:rPr>
        <w:t> </w:t>
      </w:r>
      <w:r w:rsidR="00C412C7">
        <w:rPr>
          <w:rFonts w:eastAsia="Times New Roman"/>
          <w:szCs w:val="28"/>
          <w:lang w:eastAsia="ru-RU"/>
        </w:rPr>
        <w:t>справ</w:t>
      </w:r>
      <w:r w:rsidR="007D1C15">
        <w:rPr>
          <w:rFonts w:eastAsia="Times New Roman"/>
          <w:szCs w:val="28"/>
          <w:lang w:eastAsia="ru-RU"/>
        </w:rPr>
        <w:t>и</w:t>
      </w:r>
      <w:r w:rsidR="00C412C7">
        <w:rPr>
          <w:rFonts w:eastAsia="Times New Roman"/>
          <w:szCs w:val="28"/>
          <w:lang w:eastAsia="ru-RU"/>
        </w:rPr>
        <w:t xml:space="preserve"> та матеріал</w:t>
      </w:r>
      <w:r w:rsidR="007D1C15">
        <w:rPr>
          <w:rFonts w:eastAsia="Times New Roman"/>
          <w:szCs w:val="28"/>
          <w:lang w:eastAsia="ru-RU"/>
        </w:rPr>
        <w:t>и</w:t>
      </w:r>
      <w:r w:rsidR="00027992">
        <w:rPr>
          <w:rFonts w:eastAsia="Times New Roman"/>
          <w:szCs w:val="28"/>
          <w:lang w:eastAsia="ru-RU"/>
        </w:rPr>
        <w:t xml:space="preserve"> (з н</w:t>
      </w:r>
      <w:r w:rsidR="00650F6B">
        <w:rPr>
          <w:rFonts w:eastAsia="Times New Roman"/>
          <w:szCs w:val="28"/>
          <w:lang w:eastAsia="ru-RU"/>
        </w:rPr>
        <w:t xml:space="preserve">их </w:t>
      </w:r>
      <w:r w:rsidR="0086542A">
        <w:rPr>
          <w:rFonts w:eastAsia="Times New Roman"/>
          <w:szCs w:val="28"/>
          <w:lang w:eastAsia="ru-RU"/>
        </w:rPr>
        <w:t>98</w:t>
      </w:r>
      <w:r w:rsidR="00027992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>–</w:t>
      </w:r>
      <w:r w:rsidR="00027992">
        <w:rPr>
          <w:rFonts w:eastAsia="Times New Roman"/>
          <w:szCs w:val="28"/>
          <w:lang w:eastAsia="ru-RU"/>
        </w:rPr>
        <w:t xml:space="preserve"> понад</w:t>
      </w:r>
      <w:r w:rsidR="00C412C7">
        <w:rPr>
          <w:rFonts w:eastAsia="Times New Roman"/>
          <w:szCs w:val="28"/>
          <w:lang w:eastAsia="ru-RU"/>
        </w:rPr>
        <w:t xml:space="preserve"> три місяці). </w:t>
      </w:r>
      <w:r w:rsidR="001C79C1">
        <w:rPr>
          <w:rFonts w:eastAsia="Times New Roman"/>
          <w:szCs w:val="28"/>
          <w:lang w:eastAsia="ru-RU"/>
        </w:rPr>
        <w:t>С</w:t>
      </w:r>
      <w:r w:rsidR="001C79C1">
        <w:rPr>
          <w:szCs w:val="28"/>
          <w:lang w:bidi="uk-UA"/>
        </w:rPr>
        <w:t xml:space="preserve">уддя </w:t>
      </w:r>
      <w:r w:rsidR="0086542A">
        <w:rPr>
          <w:szCs w:val="28"/>
        </w:rPr>
        <w:t>Попова О.М.</w:t>
      </w:r>
      <w:r w:rsidR="00650F6B">
        <w:rPr>
          <w:szCs w:val="28"/>
        </w:rPr>
        <w:t xml:space="preserve"> </w:t>
      </w:r>
      <w:r w:rsidR="001C79C1">
        <w:rPr>
          <w:rFonts w:eastAsia="Times New Roman"/>
          <w:szCs w:val="28"/>
          <w:lang w:eastAsia="ru-RU"/>
        </w:rPr>
        <w:t xml:space="preserve">входить до складу </w:t>
      </w:r>
      <w:r w:rsidR="00C412C7">
        <w:rPr>
          <w:rFonts w:eastAsia="Times New Roman"/>
          <w:szCs w:val="28"/>
          <w:lang w:eastAsia="ru-RU"/>
        </w:rPr>
        <w:t xml:space="preserve">колегій суддів щодо розгляду </w:t>
      </w:r>
      <w:r w:rsidR="007E4322">
        <w:rPr>
          <w:rFonts w:eastAsia="Times New Roman"/>
          <w:szCs w:val="28"/>
          <w:lang w:eastAsia="ru-RU"/>
        </w:rPr>
        <w:t>1</w:t>
      </w:r>
      <w:r w:rsidR="0086542A">
        <w:rPr>
          <w:rFonts w:eastAsia="Times New Roman"/>
          <w:szCs w:val="28"/>
          <w:lang w:eastAsia="ru-RU"/>
        </w:rPr>
        <w:t>4</w:t>
      </w:r>
      <w:r w:rsidR="00C412C7">
        <w:rPr>
          <w:rFonts w:eastAsia="Times New Roman"/>
          <w:szCs w:val="28"/>
          <w:lang w:eastAsia="ru-RU"/>
        </w:rPr>
        <w:t xml:space="preserve"> </w:t>
      </w:r>
      <w:r w:rsidR="007E4322">
        <w:rPr>
          <w:rFonts w:eastAsia="Times New Roman"/>
          <w:szCs w:val="28"/>
          <w:lang w:eastAsia="ru-RU"/>
        </w:rPr>
        <w:t>кримінальних проваджень</w:t>
      </w:r>
      <w:r w:rsidR="00C412C7">
        <w:rPr>
          <w:rFonts w:eastAsia="Times New Roman"/>
          <w:szCs w:val="28"/>
          <w:lang w:eastAsia="ru-RU"/>
        </w:rPr>
        <w:t>.</w:t>
      </w:r>
      <w:r w:rsidR="00650F6B">
        <w:rPr>
          <w:rFonts w:eastAsia="Times New Roman"/>
          <w:szCs w:val="28"/>
          <w:lang w:eastAsia="ru-RU"/>
        </w:rPr>
        <w:t xml:space="preserve"> </w:t>
      </w:r>
    </w:p>
    <w:p w:rsidR="0086542A" w:rsidRDefault="007E4322" w:rsidP="0086542A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eastAsia="Times New Roman"/>
          <w:color w:val="000000"/>
          <w:szCs w:val="28"/>
          <w:lang w:eastAsia="uk-UA"/>
        </w:rPr>
      </w:pPr>
      <w:r w:rsidRPr="007E4322">
        <w:rPr>
          <w:rFonts w:eastAsia="Times New Roman"/>
          <w:color w:val="000000"/>
          <w:szCs w:val="28"/>
          <w:lang w:eastAsia="uk-UA"/>
        </w:rPr>
        <w:t>28 жовтня 2020 року до Вищої ради правосуддя надійшов лист за підписом голови Луганського апеляційного суду</w:t>
      </w:r>
      <w:r w:rsidR="007D1C15">
        <w:rPr>
          <w:rFonts w:eastAsia="Times New Roman"/>
          <w:color w:val="000000"/>
          <w:szCs w:val="28"/>
          <w:lang w:eastAsia="uk-UA"/>
        </w:rPr>
        <w:t>,</w:t>
      </w:r>
      <w:r w:rsidRPr="007E4322">
        <w:rPr>
          <w:rFonts w:eastAsia="Times New Roman"/>
          <w:color w:val="000000"/>
          <w:szCs w:val="28"/>
          <w:lang w:eastAsia="uk-UA"/>
        </w:rPr>
        <w:t xml:space="preserve"> в якому висловлено прохання відрядити суддю </w:t>
      </w:r>
      <w:r w:rsidR="0086542A">
        <w:rPr>
          <w:rFonts w:eastAsia="Times New Roman"/>
          <w:color w:val="000000"/>
          <w:szCs w:val="28"/>
          <w:lang w:eastAsia="uk-UA"/>
        </w:rPr>
        <w:t>Попову О.М.</w:t>
      </w:r>
      <w:r w:rsidRPr="007E4322">
        <w:rPr>
          <w:rFonts w:eastAsia="Times New Roman"/>
          <w:color w:val="000000"/>
          <w:szCs w:val="28"/>
          <w:lang w:eastAsia="uk-UA"/>
        </w:rPr>
        <w:t xml:space="preserve"> для здійснення правосуддя до Станично-Луганського районного суду.</w:t>
      </w:r>
    </w:p>
    <w:p w:rsidR="0086542A" w:rsidRPr="0086542A" w:rsidRDefault="0086542A" w:rsidP="007D1C15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eastAsia="Times New Roman"/>
          <w:color w:val="000000"/>
          <w:szCs w:val="28"/>
          <w:lang w:eastAsia="uk-UA"/>
        </w:rPr>
      </w:pPr>
      <w:r w:rsidRPr="0086542A">
        <w:rPr>
          <w:rFonts w:eastAsia="Times New Roman"/>
          <w:color w:val="000000"/>
          <w:szCs w:val="28"/>
          <w:lang w:eastAsia="uk-UA"/>
        </w:rPr>
        <w:t>Враховуючи стаж роботи Попової О.М. на посаді судді, те, що вона хоча і входить до складу колегії суддів щодо розгляду кримінальних проваджень, однак із врахуванням кількості суддів, які залишаться здійсн</w:t>
      </w:r>
      <w:r>
        <w:rPr>
          <w:rFonts w:eastAsia="Times New Roman"/>
          <w:color w:val="000000"/>
          <w:szCs w:val="28"/>
          <w:lang w:eastAsia="uk-UA"/>
        </w:rPr>
        <w:t xml:space="preserve">ювати правосуддя у </w:t>
      </w:r>
      <w:r w:rsidR="007D1C15">
        <w:rPr>
          <w:rFonts w:eastAsia="Times New Roman"/>
          <w:szCs w:val="28"/>
          <w:lang w:eastAsia="ru-RU"/>
        </w:rPr>
        <w:t>Сватівському</w:t>
      </w:r>
      <w:r w:rsidR="007D1C15" w:rsidRPr="001C79C1">
        <w:rPr>
          <w:rFonts w:eastAsia="Times New Roman"/>
          <w:szCs w:val="28"/>
          <w:lang w:eastAsia="ru-RU"/>
        </w:rPr>
        <w:t xml:space="preserve"> </w:t>
      </w:r>
      <w:r w:rsidR="007D1C15">
        <w:rPr>
          <w:rFonts w:eastAsia="Times New Roman"/>
          <w:szCs w:val="28"/>
          <w:lang w:eastAsia="ru-RU"/>
        </w:rPr>
        <w:t>районному суді Луганської області</w:t>
      </w:r>
      <w:r>
        <w:rPr>
          <w:rFonts w:eastAsia="Times New Roman"/>
          <w:color w:val="000000"/>
          <w:szCs w:val="28"/>
          <w:lang w:eastAsia="uk-UA"/>
        </w:rPr>
        <w:t xml:space="preserve"> (7</w:t>
      </w:r>
      <w:r w:rsidRPr="0086542A">
        <w:rPr>
          <w:rFonts w:eastAsia="Times New Roman"/>
          <w:color w:val="000000"/>
          <w:szCs w:val="28"/>
          <w:lang w:eastAsia="uk-UA"/>
        </w:rPr>
        <w:t xml:space="preserve"> суддів), відрядження її до іншого суду для здійснення правосуддя не призведе до неможливості створення колегій у цих кримінальних провадженнях, а тому </w:t>
      </w:r>
      <w:r w:rsidR="00DF4EEE">
        <w:rPr>
          <w:rFonts w:eastAsia="Times New Roman"/>
          <w:color w:val="000000"/>
          <w:szCs w:val="28"/>
          <w:lang w:eastAsia="uk-UA"/>
        </w:rPr>
        <w:t xml:space="preserve">Вища рада правосуддя </w:t>
      </w:r>
      <w:r w:rsidR="007D1C15">
        <w:rPr>
          <w:rFonts w:eastAsia="Times New Roman"/>
          <w:color w:val="000000"/>
          <w:szCs w:val="28"/>
          <w:lang w:eastAsia="uk-UA"/>
        </w:rPr>
        <w:t>доходить</w:t>
      </w:r>
      <w:r w:rsidRPr="0086542A">
        <w:rPr>
          <w:rFonts w:eastAsia="Times New Roman"/>
          <w:color w:val="000000"/>
          <w:szCs w:val="28"/>
          <w:lang w:eastAsia="uk-UA"/>
        </w:rPr>
        <w:t xml:space="preserve"> висновку, що відрядження її до Станично-Луганського районного суду Луганської області суттєво не вплине на середній рівень судового навантаження та доступ до правосуддя у суді, в якому вона обіймає посаду, а навпаки, </w:t>
      </w:r>
      <w:r w:rsidR="007D1C15">
        <w:rPr>
          <w:rFonts w:eastAsia="Times New Roman"/>
          <w:color w:val="000000"/>
          <w:szCs w:val="28"/>
          <w:lang w:eastAsia="uk-UA"/>
        </w:rPr>
        <w:t>дасть змогу</w:t>
      </w:r>
      <w:r w:rsidRPr="0086542A">
        <w:rPr>
          <w:rFonts w:eastAsia="Times New Roman"/>
          <w:color w:val="000000"/>
          <w:szCs w:val="28"/>
          <w:lang w:eastAsia="uk-UA"/>
        </w:rPr>
        <w:t xml:space="preserve"> відновити доступ до правосуддя у Станично-Луганському районному суді Луганської області.</w:t>
      </w:r>
    </w:p>
    <w:p w:rsidR="0086542A" w:rsidRPr="0086542A" w:rsidRDefault="0086542A" w:rsidP="0086542A">
      <w:pPr>
        <w:ind w:right="-2" w:firstLine="851"/>
        <w:rPr>
          <w:szCs w:val="28"/>
        </w:rPr>
      </w:pPr>
      <w:r w:rsidRPr="0086542A">
        <w:rPr>
          <w:szCs w:val="28"/>
        </w:rPr>
        <w:t xml:space="preserve">ДСА України листом від 1 жовтня 2020 року № 8-18070/20 повідомила Вищу раду правосуддя про відсутність необхідності перерозподілу видатків на утримання Станично-Луганського районного суду Луганської області, до якого буде відряджено суддю </w:t>
      </w:r>
      <w:r w:rsidRPr="0086542A">
        <w:rPr>
          <w:rFonts w:eastAsia="Times New Roman"/>
          <w:color w:val="000000"/>
          <w:szCs w:val="28"/>
          <w:lang w:eastAsia="uk-UA"/>
        </w:rPr>
        <w:t xml:space="preserve">Сватівського районного суду Луганської області </w:t>
      </w:r>
      <w:r w:rsidR="00DF4EEE">
        <w:rPr>
          <w:rFonts w:eastAsia="Times New Roman"/>
          <w:color w:val="000000"/>
          <w:szCs w:val="28"/>
          <w:lang w:eastAsia="uk-UA"/>
        </w:rPr>
        <w:t>Попову </w:t>
      </w:r>
      <w:r w:rsidRPr="0086542A">
        <w:rPr>
          <w:rFonts w:eastAsia="Times New Roman"/>
          <w:color w:val="000000"/>
          <w:szCs w:val="28"/>
          <w:lang w:eastAsia="uk-UA"/>
        </w:rPr>
        <w:t>О.М.</w:t>
      </w:r>
    </w:p>
    <w:p w:rsidR="001C79C1" w:rsidRDefault="001C79C1" w:rsidP="00AA2013">
      <w:pPr>
        <w:ind w:firstLine="709"/>
        <w:rPr>
          <w:rFonts w:eastAsia="Times New Roman"/>
          <w:szCs w:val="28"/>
          <w:lang w:eastAsia="ru-RU"/>
        </w:rPr>
      </w:pPr>
      <w:r w:rsidRPr="00E55947">
        <w:rPr>
          <w:rFonts w:eastAsia="Times New Roman"/>
          <w:szCs w:val="28"/>
          <w:lang w:eastAsia="ru-RU"/>
        </w:rPr>
        <w:t>Вища рада правосуддя, керуючись</w:t>
      </w:r>
      <w:r>
        <w:rPr>
          <w:rFonts w:eastAsia="Times New Roman"/>
          <w:szCs w:val="28"/>
          <w:lang w:eastAsia="ru-RU"/>
        </w:rPr>
        <w:t xml:space="preserve">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006A2F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AA2013" w:rsidRDefault="00AA2013" w:rsidP="00AA2013">
      <w:pPr>
        <w:rPr>
          <w:b/>
          <w:color w:val="000000"/>
          <w:szCs w:val="28"/>
        </w:rPr>
      </w:pPr>
    </w:p>
    <w:p w:rsidR="001C79C1" w:rsidRDefault="001C79C1" w:rsidP="00AA2013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7E4322" w:rsidRDefault="007E4322" w:rsidP="007E4322">
      <w:pPr>
        <w:pStyle w:val="a3"/>
        <w:spacing w:after="0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1C79C1" w:rsidRPr="00097CC2" w:rsidRDefault="007E4322" w:rsidP="00AA201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відрядити</w:t>
      </w:r>
      <w:r w:rsidR="005A72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суддю </w:t>
      </w:r>
      <w:r w:rsidR="00DF4EEE">
        <w:rPr>
          <w:sz w:val="28"/>
          <w:szCs w:val="28"/>
        </w:rPr>
        <w:t>Сватівського</w:t>
      </w:r>
      <w:r w:rsidRPr="004A43A2">
        <w:rPr>
          <w:sz w:val="28"/>
          <w:szCs w:val="28"/>
        </w:rPr>
        <w:t xml:space="preserve"> </w:t>
      </w:r>
      <w:r w:rsidR="00DF4EEE">
        <w:rPr>
          <w:sz w:val="28"/>
          <w:szCs w:val="28"/>
        </w:rPr>
        <w:t>районного</w:t>
      </w:r>
      <w:r w:rsidRPr="004A43A2">
        <w:rPr>
          <w:sz w:val="28"/>
          <w:szCs w:val="28"/>
        </w:rPr>
        <w:t xml:space="preserve"> суду </w:t>
      </w:r>
      <w:r w:rsidR="00DF4EEE">
        <w:rPr>
          <w:sz w:val="28"/>
          <w:szCs w:val="28"/>
        </w:rPr>
        <w:t>Луганської</w:t>
      </w:r>
      <w:r w:rsidRPr="004A43A2">
        <w:rPr>
          <w:sz w:val="28"/>
          <w:szCs w:val="28"/>
        </w:rPr>
        <w:t xml:space="preserve"> області </w:t>
      </w:r>
      <w:r w:rsidR="00DF4EEE">
        <w:rPr>
          <w:sz w:val="28"/>
          <w:szCs w:val="28"/>
        </w:rPr>
        <w:t>Попову Олену Михайлівну</w:t>
      </w:r>
      <w:r w:rsidRPr="004A43A2">
        <w:rPr>
          <w:sz w:val="28"/>
          <w:szCs w:val="28"/>
        </w:rPr>
        <w:t xml:space="preserve"> до </w:t>
      </w:r>
      <w:r w:rsidR="003E5FA3">
        <w:rPr>
          <w:sz w:val="28"/>
          <w:szCs w:val="28"/>
        </w:rPr>
        <w:t>Станично-Луганського</w:t>
      </w:r>
      <w:r w:rsidRPr="004A43A2">
        <w:rPr>
          <w:sz w:val="28"/>
          <w:szCs w:val="28"/>
        </w:rPr>
        <w:t xml:space="preserve"> районного</w:t>
      </w:r>
      <w:r>
        <w:rPr>
          <w:sz w:val="28"/>
          <w:szCs w:val="28"/>
        </w:rPr>
        <w:t xml:space="preserve"> </w:t>
      </w:r>
      <w:r w:rsidRPr="004A43A2">
        <w:rPr>
          <w:sz w:val="28"/>
          <w:szCs w:val="28"/>
        </w:rPr>
        <w:t xml:space="preserve">суду </w:t>
      </w:r>
      <w:r w:rsidR="003E5FA3">
        <w:rPr>
          <w:sz w:val="28"/>
          <w:szCs w:val="28"/>
        </w:rPr>
        <w:t xml:space="preserve">Луганської області </w:t>
      </w:r>
      <w:r>
        <w:rPr>
          <w:sz w:val="28"/>
          <w:szCs w:val="28"/>
        </w:rPr>
        <w:t>для з</w:t>
      </w:r>
      <w:r>
        <w:rPr>
          <w:rStyle w:val="FontStyle14"/>
          <w:sz w:val="28"/>
          <w:szCs w:val="28"/>
        </w:rPr>
        <w:t xml:space="preserve">дійснення правосуддя </w:t>
      </w:r>
      <w:r>
        <w:rPr>
          <w:sz w:val="28"/>
          <w:szCs w:val="28"/>
        </w:rPr>
        <w:t>строком на один рік</w:t>
      </w:r>
      <w:r w:rsidR="001C48BB" w:rsidRPr="001C48BB">
        <w:rPr>
          <w:sz w:val="28"/>
          <w:szCs w:val="28"/>
        </w:rPr>
        <w:t xml:space="preserve"> </w:t>
      </w:r>
      <w:r w:rsidR="001C48BB">
        <w:rPr>
          <w:sz w:val="28"/>
          <w:szCs w:val="28"/>
        </w:rPr>
        <w:t xml:space="preserve">з </w:t>
      </w:r>
      <w:r w:rsidR="00E61F80" w:rsidRPr="00E61F80">
        <w:rPr>
          <w:sz w:val="28"/>
          <w:szCs w:val="28"/>
          <w:lang w:val="ru-RU"/>
        </w:rPr>
        <w:t xml:space="preserve">3 </w:t>
      </w:r>
      <w:r w:rsidR="00E61F80">
        <w:rPr>
          <w:sz w:val="28"/>
          <w:szCs w:val="28"/>
        </w:rPr>
        <w:t>грудня</w:t>
      </w:r>
      <w:r w:rsidR="001C48BB">
        <w:rPr>
          <w:sz w:val="28"/>
          <w:szCs w:val="28"/>
        </w:rPr>
        <w:t xml:space="preserve"> 2020 року</w:t>
      </w:r>
      <w:r>
        <w:rPr>
          <w:sz w:val="28"/>
          <w:szCs w:val="28"/>
        </w:rPr>
        <w:t>.</w:t>
      </w:r>
    </w:p>
    <w:p w:rsidR="00F34D81" w:rsidRDefault="00F34D81" w:rsidP="00F34D81"/>
    <w:p w:rsidR="007D1C15" w:rsidRPr="007D1C15" w:rsidRDefault="007D1C15" w:rsidP="007D1C15">
      <w:pPr>
        <w:widowControl w:val="0"/>
        <w:rPr>
          <w:rFonts w:eastAsia="Times New Roman"/>
          <w:szCs w:val="28"/>
          <w:lang w:eastAsia="ru-RU"/>
        </w:rPr>
      </w:pPr>
      <w:r w:rsidRPr="007D1C15">
        <w:rPr>
          <w:rFonts w:eastAsia="Times New Roman"/>
          <w:b/>
          <w:szCs w:val="28"/>
          <w:lang w:eastAsia="ru-RU"/>
        </w:rPr>
        <w:t>Голова Вищої ради правосуддя</w:t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  <w:t>А.А. Овсієнко</w:t>
      </w:r>
    </w:p>
    <w:p w:rsidR="007D1C15" w:rsidRPr="007D1C15" w:rsidRDefault="007D1C15" w:rsidP="007D1C15">
      <w:pPr>
        <w:widowControl w:val="0"/>
        <w:rPr>
          <w:rFonts w:eastAsia="Times New Roman"/>
          <w:szCs w:val="28"/>
          <w:lang w:eastAsia="ru-RU"/>
        </w:rPr>
      </w:pPr>
    </w:p>
    <w:p w:rsidR="007D1C15" w:rsidRPr="007D1C15" w:rsidRDefault="007D1C15" w:rsidP="007D1C15">
      <w:pPr>
        <w:widowControl w:val="0"/>
        <w:rPr>
          <w:rFonts w:eastAsia="Times New Roman"/>
          <w:szCs w:val="28"/>
          <w:lang w:eastAsia="ru-RU"/>
        </w:rPr>
      </w:pPr>
      <w:r w:rsidRPr="007D1C15">
        <w:rPr>
          <w:rFonts w:eastAsia="Times New Roman"/>
          <w:b/>
          <w:szCs w:val="28"/>
          <w:lang w:eastAsia="ru-RU"/>
        </w:rPr>
        <w:t>Члени Вищої ради правосуддя</w:t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b/>
          <w:szCs w:val="28"/>
          <w:shd w:val="clear" w:color="auto" w:fill="FFFFFF"/>
        </w:rPr>
        <w:t>О.Є. Блажівська</w:t>
      </w:r>
    </w:p>
    <w:p w:rsidR="007D1C15" w:rsidRPr="007D1C15" w:rsidRDefault="007D1C15" w:rsidP="007D1C15">
      <w:pPr>
        <w:widowControl w:val="0"/>
        <w:rPr>
          <w:rFonts w:eastAsia="Times New Roman"/>
          <w:szCs w:val="28"/>
          <w:lang w:eastAsia="ru-RU"/>
        </w:rPr>
      </w:pPr>
    </w:p>
    <w:p w:rsidR="007D1C15" w:rsidRPr="007D1C15" w:rsidRDefault="007D1C15" w:rsidP="007D1C15">
      <w:pPr>
        <w:jc w:val="left"/>
        <w:rPr>
          <w:b/>
          <w:szCs w:val="28"/>
          <w:shd w:val="clear" w:color="auto" w:fill="FFFFFF"/>
        </w:rPr>
      </w:pP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b/>
          <w:szCs w:val="28"/>
          <w:shd w:val="clear" w:color="auto" w:fill="FFFFFF"/>
        </w:rPr>
        <w:t>П.М. Гречківський</w:t>
      </w:r>
    </w:p>
    <w:p w:rsidR="007D1C15" w:rsidRPr="007D1C15" w:rsidRDefault="007D1C15" w:rsidP="007D1C15">
      <w:pPr>
        <w:widowControl w:val="0"/>
        <w:rPr>
          <w:rFonts w:eastAsia="Times New Roman"/>
          <w:szCs w:val="28"/>
          <w:lang w:eastAsia="ru-RU"/>
        </w:rPr>
      </w:pPr>
    </w:p>
    <w:p w:rsidR="007D1C15" w:rsidRPr="007D1C15" w:rsidRDefault="007D1C15" w:rsidP="007D1C15">
      <w:pPr>
        <w:jc w:val="left"/>
        <w:rPr>
          <w:b/>
          <w:szCs w:val="28"/>
          <w:shd w:val="clear" w:color="auto" w:fill="FFFFFF"/>
        </w:rPr>
      </w:pP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b/>
          <w:szCs w:val="28"/>
          <w:shd w:val="clear" w:color="auto" w:fill="FFFFFF"/>
        </w:rPr>
        <w:t>В.І. Данішевська</w:t>
      </w:r>
    </w:p>
    <w:p w:rsidR="007D1C15" w:rsidRPr="007D1C15" w:rsidRDefault="007D1C15" w:rsidP="007D1C15">
      <w:pPr>
        <w:widowControl w:val="0"/>
        <w:rPr>
          <w:rFonts w:eastAsia="Times New Roman"/>
          <w:szCs w:val="28"/>
          <w:lang w:eastAsia="ru-RU"/>
        </w:rPr>
      </w:pPr>
    </w:p>
    <w:p w:rsidR="007D1C15" w:rsidRPr="007D1C15" w:rsidRDefault="007D1C15" w:rsidP="007D1C15">
      <w:pPr>
        <w:jc w:val="left"/>
        <w:rPr>
          <w:b/>
          <w:szCs w:val="28"/>
          <w:shd w:val="clear" w:color="auto" w:fill="FFFFFF"/>
        </w:rPr>
      </w:pP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rFonts w:eastAsia="Times New Roman"/>
          <w:szCs w:val="28"/>
          <w:lang w:eastAsia="ru-RU"/>
        </w:rPr>
        <w:tab/>
      </w:r>
      <w:r w:rsidRPr="007D1C15">
        <w:rPr>
          <w:b/>
          <w:szCs w:val="28"/>
          <w:shd w:val="clear" w:color="auto" w:fill="FFFFFF"/>
        </w:rPr>
        <w:t>Л.Б. Іванова</w:t>
      </w:r>
    </w:p>
    <w:p w:rsidR="007D1C15" w:rsidRPr="007D1C15" w:rsidRDefault="007D1C15" w:rsidP="007D1C15">
      <w:pPr>
        <w:widowControl w:val="0"/>
        <w:rPr>
          <w:rFonts w:eastAsia="Times New Roman"/>
          <w:szCs w:val="28"/>
          <w:lang w:eastAsia="ru-RU"/>
        </w:rPr>
      </w:pPr>
    </w:p>
    <w:p w:rsidR="007D1C15" w:rsidRPr="007D1C15" w:rsidRDefault="007D1C15" w:rsidP="007D1C15">
      <w:pPr>
        <w:jc w:val="left"/>
        <w:rPr>
          <w:b/>
          <w:szCs w:val="28"/>
          <w:shd w:val="clear" w:color="auto" w:fill="FFFFFF"/>
        </w:rPr>
      </w:pP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b/>
          <w:szCs w:val="28"/>
          <w:shd w:val="clear" w:color="auto" w:fill="FFFFFF"/>
        </w:rPr>
        <w:t>Н.С. Краснощокова</w:t>
      </w:r>
    </w:p>
    <w:p w:rsidR="007D1C15" w:rsidRPr="007D1C15" w:rsidRDefault="007D1C15" w:rsidP="007D1C15">
      <w:pPr>
        <w:jc w:val="left"/>
        <w:rPr>
          <w:rFonts w:eastAsia="Times New Roman"/>
          <w:b/>
          <w:szCs w:val="28"/>
          <w:lang w:eastAsia="ru-RU"/>
        </w:rPr>
      </w:pPr>
    </w:p>
    <w:p w:rsidR="007D1C15" w:rsidRPr="007D1C15" w:rsidRDefault="007D1C15" w:rsidP="007D1C15">
      <w:pPr>
        <w:jc w:val="left"/>
        <w:rPr>
          <w:b/>
          <w:szCs w:val="28"/>
          <w:shd w:val="clear" w:color="auto" w:fill="FFFFFF"/>
        </w:rPr>
      </w:pP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b/>
          <w:szCs w:val="28"/>
          <w:shd w:val="clear" w:color="auto" w:fill="FFFFFF"/>
        </w:rPr>
        <w:t>О.В. Маловацький</w:t>
      </w:r>
    </w:p>
    <w:p w:rsidR="007D1C15" w:rsidRPr="007D1C15" w:rsidRDefault="007D1C15" w:rsidP="007D1C15">
      <w:pPr>
        <w:jc w:val="left"/>
        <w:rPr>
          <w:rFonts w:eastAsia="Times New Roman"/>
          <w:b/>
          <w:szCs w:val="28"/>
          <w:lang w:eastAsia="ru-RU"/>
        </w:rPr>
      </w:pPr>
    </w:p>
    <w:p w:rsidR="007D1C15" w:rsidRPr="007D1C15" w:rsidRDefault="007D1C15" w:rsidP="007D1C15">
      <w:pPr>
        <w:jc w:val="left"/>
        <w:rPr>
          <w:b/>
          <w:szCs w:val="28"/>
          <w:shd w:val="clear" w:color="auto" w:fill="FFFFFF"/>
        </w:rPr>
      </w:pP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b/>
          <w:szCs w:val="28"/>
          <w:shd w:val="clear" w:color="auto" w:fill="FFFFFF"/>
        </w:rPr>
        <w:t>В.В. Матвійчук</w:t>
      </w:r>
    </w:p>
    <w:p w:rsidR="007D1C15" w:rsidRPr="007D1C15" w:rsidRDefault="007D1C15" w:rsidP="007D1C15">
      <w:pPr>
        <w:jc w:val="left"/>
        <w:rPr>
          <w:rFonts w:eastAsia="Times New Roman"/>
          <w:b/>
          <w:szCs w:val="28"/>
          <w:lang w:eastAsia="ru-RU"/>
        </w:rPr>
      </w:pPr>
    </w:p>
    <w:p w:rsidR="007D1C15" w:rsidRPr="007D1C15" w:rsidRDefault="007D1C15" w:rsidP="007D1C15">
      <w:pPr>
        <w:jc w:val="left"/>
        <w:rPr>
          <w:b/>
          <w:szCs w:val="28"/>
          <w:shd w:val="clear" w:color="auto" w:fill="FFFFFF"/>
        </w:rPr>
      </w:pP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b/>
          <w:szCs w:val="28"/>
          <w:shd w:val="clear" w:color="auto" w:fill="FFFFFF"/>
        </w:rPr>
        <w:t>О.В. Прудивус</w:t>
      </w:r>
    </w:p>
    <w:p w:rsidR="007D1C15" w:rsidRPr="007D1C15" w:rsidRDefault="007D1C15" w:rsidP="007D1C15">
      <w:pPr>
        <w:jc w:val="left"/>
        <w:rPr>
          <w:b/>
          <w:szCs w:val="28"/>
          <w:shd w:val="clear" w:color="auto" w:fill="FFFFFF"/>
        </w:rPr>
      </w:pPr>
    </w:p>
    <w:p w:rsidR="007D1C15" w:rsidRPr="007D1C15" w:rsidRDefault="007D1C15" w:rsidP="007D1C15">
      <w:pPr>
        <w:jc w:val="left"/>
        <w:rPr>
          <w:b/>
          <w:szCs w:val="28"/>
          <w:shd w:val="clear" w:color="auto" w:fill="FFFFFF"/>
        </w:rPr>
      </w:pPr>
      <w:r w:rsidRPr="007D1C15">
        <w:rPr>
          <w:b/>
          <w:szCs w:val="28"/>
          <w:shd w:val="clear" w:color="auto" w:fill="FFFFFF"/>
        </w:rPr>
        <w:tab/>
      </w:r>
      <w:r w:rsidRPr="007D1C15">
        <w:rPr>
          <w:b/>
          <w:szCs w:val="28"/>
          <w:shd w:val="clear" w:color="auto" w:fill="FFFFFF"/>
        </w:rPr>
        <w:tab/>
      </w:r>
      <w:r w:rsidRPr="007D1C15">
        <w:rPr>
          <w:b/>
          <w:szCs w:val="28"/>
          <w:shd w:val="clear" w:color="auto" w:fill="FFFFFF"/>
        </w:rPr>
        <w:tab/>
      </w:r>
      <w:r w:rsidRPr="007D1C15">
        <w:rPr>
          <w:b/>
          <w:szCs w:val="28"/>
          <w:shd w:val="clear" w:color="auto" w:fill="FFFFFF"/>
        </w:rPr>
        <w:tab/>
      </w:r>
      <w:r w:rsidRPr="007D1C15">
        <w:rPr>
          <w:b/>
          <w:szCs w:val="28"/>
          <w:shd w:val="clear" w:color="auto" w:fill="FFFFFF"/>
        </w:rPr>
        <w:tab/>
      </w:r>
      <w:r w:rsidRPr="007D1C15">
        <w:rPr>
          <w:b/>
          <w:szCs w:val="28"/>
          <w:shd w:val="clear" w:color="auto" w:fill="FFFFFF"/>
        </w:rPr>
        <w:tab/>
      </w:r>
      <w:r w:rsidRPr="007D1C15">
        <w:rPr>
          <w:b/>
          <w:szCs w:val="28"/>
          <w:shd w:val="clear" w:color="auto" w:fill="FFFFFF"/>
        </w:rPr>
        <w:tab/>
      </w:r>
      <w:r w:rsidRPr="007D1C15">
        <w:rPr>
          <w:b/>
          <w:szCs w:val="28"/>
          <w:shd w:val="clear" w:color="auto" w:fill="FFFFFF"/>
        </w:rPr>
        <w:tab/>
      </w:r>
      <w:r w:rsidRPr="007D1C15">
        <w:rPr>
          <w:b/>
          <w:szCs w:val="28"/>
          <w:shd w:val="clear" w:color="auto" w:fill="FFFFFF"/>
        </w:rPr>
        <w:tab/>
      </w:r>
      <w:r w:rsidRPr="007D1C15">
        <w:rPr>
          <w:b/>
          <w:szCs w:val="28"/>
          <w:shd w:val="clear" w:color="auto" w:fill="FFFFFF"/>
        </w:rPr>
        <w:tab/>
        <w:t>Т.С. Розваляєва</w:t>
      </w:r>
    </w:p>
    <w:p w:rsidR="007D1C15" w:rsidRPr="007D1C15" w:rsidRDefault="007D1C15" w:rsidP="007D1C15">
      <w:pPr>
        <w:jc w:val="left"/>
        <w:rPr>
          <w:rFonts w:eastAsia="Times New Roman"/>
          <w:b/>
          <w:szCs w:val="28"/>
          <w:lang w:eastAsia="ru-RU"/>
        </w:rPr>
      </w:pPr>
    </w:p>
    <w:p w:rsidR="007D1C15" w:rsidRPr="007D1C15" w:rsidRDefault="007D1C15" w:rsidP="007D1C15">
      <w:pPr>
        <w:jc w:val="left"/>
        <w:rPr>
          <w:b/>
          <w:szCs w:val="28"/>
          <w:shd w:val="clear" w:color="auto" w:fill="FFFFFF"/>
        </w:rPr>
      </w:pP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rFonts w:eastAsia="Times New Roman"/>
          <w:b/>
          <w:szCs w:val="28"/>
          <w:lang w:eastAsia="ru-RU"/>
        </w:rPr>
        <w:tab/>
      </w:r>
      <w:r w:rsidRPr="007D1C15">
        <w:rPr>
          <w:b/>
          <w:szCs w:val="28"/>
          <w:shd w:val="clear" w:color="auto" w:fill="FFFFFF"/>
        </w:rPr>
        <w:t>М.П. Худик</w:t>
      </w:r>
    </w:p>
    <w:p w:rsidR="007D1C15" w:rsidRPr="007D1C15" w:rsidRDefault="007D1C15" w:rsidP="007D1C15">
      <w:pPr>
        <w:jc w:val="left"/>
        <w:rPr>
          <w:rFonts w:eastAsia="Times New Roman"/>
          <w:b/>
          <w:szCs w:val="28"/>
          <w:lang w:eastAsia="ru-RU"/>
        </w:rPr>
      </w:pPr>
    </w:p>
    <w:p w:rsidR="007D1C15" w:rsidRPr="007D1C15" w:rsidRDefault="007D1C15" w:rsidP="007D1C15">
      <w:pPr>
        <w:ind w:left="6372" w:firstLine="708"/>
        <w:jc w:val="left"/>
        <w:rPr>
          <w:b/>
          <w:szCs w:val="28"/>
          <w:shd w:val="clear" w:color="auto" w:fill="FFFFFF"/>
        </w:rPr>
      </w:pPr>
      <w:r w:rsidRPr="007D1C15">
        <w:rPr>
          <w:b/>
          <w:szCs w:val="28"/>
          <w:shd w:val="clear" w:color="auto" w:fill="FFFFFF"/>
        </w:rPr>
        <w:t>В.В. Шапран</w:t>
      </w:r>
    </w:p>
    <w:p w:rsidR="007D1C15" w:rsidRPr="007D1C15" w:rsidRDefault="007D1C15" w:rsidP="007D1C15">
      <w:pPr>
        <w:jc w:val="left"/>
        <w:rPr>
          <w:b/>
          <w:szCs w:val="28"/>
          <w:shd w:val="clear" w:color="auto" w:fill="FFFFFF"/>
        </w:rPr>
      </w:pPr>
    </w:p>
    <w:p w:rsidR="007D1C15" w:rsidRPr="007D1C15" w:rsidRDefault="007D1C15" w:rsidP="007D1C15">
      <w:pPr>
        <w:ind w:left="6372" w:firstLine="708"/>
        <w:jc w:val="left"/>
        <w:rPr>
          <w:b/>
          <w:szCs w:val="28"/>
          <w:shd w:val="clear" w:color="auto" w:fill="FFFFFF"/>
        </w:rPr>
      </w:pPr>
      <w:r w:rsidRPr="007D1C15">
        <w:rPr>
          <w:b/>
          <w:szCs w:val="28"/>
          <w:shd w:val="clear" w:color="auto" w:fill="FFFFFF"/>
        </w:rPr>
        <w:t>Л.А. Швецова</w:t>
      </w:r>
    </w:p>
    <w:p w:rsidR="007D1C15" w:rsidRPr="007D1C15" w:rsidRDefault="007D1C15" w:rsidP="007D1C15">
      <w:pPr>
        <w:jc w:val="left"/>
        <w:rPr>
          <w:b/>
          <w:szCs w:val="28"/>
          <w:shd w:val="clear" w:color="auto" w:fill="FFFFFF"/>
        </w:rPr>
      </w:pPr>
    </w:p>
    <w:p w:rsidR="007D1C15" w:rsidRPr="007D1C15" w:rsidRDefault="007D1C15" w:rsidP="007D1C15">
      <w:pPr>
        <w:ind w:left="6372" w:firstLine="708"/>
        <w:jc w:val="left"/>
        <w:rPr>
          <w:rFonts w:eastAsia="Times New Roman"/>
          <w:b/>
          <w:szCs w:val="28"/>
          <w:lang w:eastAsia="ru-RU"/>
        </w:rPr>
      </w:pPr>
      <w:r w:rsidRPr="007D1C15">
        <w:rPr>
          <w:b/>
          <w:szCs w:val="28"/>
          <w:shd w:val="clear" w:color="auto" w:fill="FFFFFF"/>
        </w:rPr>
        <w:t>С.Б. Шелест</w:t>
      </w:r>
    </w:p>
    <w:p w:rsidR="007D1C15" w:rsidRPr="007D1C15" w:rsidRDefault="007D1C15" w:rsidP="007D1C15">
      <w:pPr>
        <w:jc w:val="left"/>
        <w:rPr>
          <w:rFonts w:eastAsia="Times New Roman"/>
          <w:szCs w:val="28"/>
          <w:lang w:eastAsia="ru-RU"/>
        </w:rPr>
      </w:pPr>
    </w:p>
    <w:p w:rsidR="00F34D81" w:rsidRDefault="00F34D81" w:rsidP="007D1C15"/>
    <w:sectPr w:rsidR="00F34D81" w:rsidSect="00865BC9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BB0" w:rsidRDefault="00424BB0" w:rsidP="00424BB0">
      <w:r>
        <w:separator/>
      </w:r>
    </w:p>
  </w:endnote>
  <w:endnote w:type="continuationSeparator" w:id="0">
    <w:p w:rsidR="00424BB0" w:rsidRDefault="00424BB0" w:rsidP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BB0" w:rsidRDefault="00424BB0" w:rsidP="00424BB0">
      <w:r>
        <w:separator/>
      </w:r>
    </w:p>
  </w:footnote>
  <w:footnote w:type="continuationSeparator" w:id="0">
    <w:p w:rsidR="00424BB0" w:rsidRDefault="00424BB0" w:rsidP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22419"/>
      <w:docPartObj>
        <w:docPartGallery w:val="Page Numbers (Top of Page)"/>
        <w:docPartUnique/>
      </w:docPartObj>
    </w:sdtPr>
    <w:sdtEndPr/>
    <w:sdtContent>
      <w:p w:rsidR="00424BB0" w:rsidRDefault="00886A0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1E8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4BB0" w:rsidRDefault="00424B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18" w:rsidRDefault="00AA1118">
    <w:pPr>
      <w:pStyle w:val="a4"/>
    </w:pPr>
  </w:p>
  <w:p w:rsidR="00AA1118" w:rsidRDefault="00AA11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66EA3"/>
    <w:multiLevelType w:val="hybridMultilevel"/>
    <w:tmpl w:val="5C7A32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C1"/>
    <w:rsid w:val="00005939"/>
    <w:rsid w:val="00006A2F"/>
    <w:rsid w:val="00020B8F"/>
    <w:rsid w:val="00027992"/>
    <w:rsid w:val="000602BC"/>
    <w:rsid w:val="00097CC2"/>
    <w:rsid w:val="000A7C11"/>
    <w:rsid w:val="000C6978"/>
    <w:rsid w:val="00101BC2"/>
    <w:rsid w:val="001C48BB"/>
    <w:rsid w:val="001C79C1"/>
    <w:rsid w:val="001F22CA"/>
    <w:rsid w:val="001F7038"/>
    <w:rsid w:val="00315279"/>
    <w:rsid w:val="003212D1"/>
    <w:rsid w:val="00336297"/>
    <w:rsid w:val="00382227"/>
    <w:rsid w:val="003A4632"/>
    <w:rsid w:val="003C15DF"/>
    <w:rsid w:val="003E5FA3"/>
    <w:rsid w:val="003E6B1D"/>
    <w:rsid w:val="004160FF"/>
    <w:rsid w:val="00424BB0"/>
    <w:rsid w:val="0050224C"/>
    <w:rsid w:val="00543DF9"/>
    <w:rsid w:val="005A7200"/>
    <w:rsid w:val="005B40BC"/>
    <w:rsid w:val="00610A04"/>
    <w:rsid w:val="006373CF"/>
    <w:rsid w:val="00650F6B"/>
    <w:rsid w:val="00695551"/>
    <w:rsid w:val="006A5DC6"/>
    <w:rsid w:val="00755184"/>
    <w:rsid w:val="00780308"/>
    <w:rsid w:val="007D1C15"/>
    <w:rsid w:val="007E4322"/>
    <w:rsid w:val="00837CC9"/>
    <w:rsid w:val="0086542A"/>
    <w:rsid w:val="00865BC9"/>
    <w:rsid w:val="008731AB"/>
    <w:rsid w:val="00886A0C"/>
    <w:rsid w:val="008D196B"/>
    <w:rsid w:val="009759D1"/>
    <w:rsid w:val="00A20569"/>
    <w:rsid w:val="00A42FCD"/>
    <w:rsid w:val="00A5741B"/>
    <w:rsid w:val="00AA1118"/>
    <w:rsid w:val="00AA2013"/>
    <w:rsid w:val="00AC4AF0"/>
    <w:rsid w:val="00BD265A"/>
    <w:rsid w:val="00BD78D9"/>
    <w:rsid w:val="00BE47E4"/>
    <w:rsid w:val="00C30850"/>
    <w:rsid w:val="00C31272"/>
    <w:rsid w:val="00C412C7"/>
    <w:rsid w:val="00D12AD9"/>
    <w:rsid w:val="00D303A9"/>
    <w:rsid w:val="00D61E85"/>
    <w:rsid w:val="00DF4EEE"/>
    <w:rsid w:val="00E55947"/>
    <w:rsid w:val="00E61F80"/>
    <w:rsid w:val="00EA69B7"/>
    <w:rsid w:val="00EA7E63"/>
    <w:rsid w:val="00EB1A32"/>
    <w:rsid w:val="00F34D81"/>
    <w:rsid w:val="00FA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FD639"/>
  <w15:docId w15:val="{4D5162E8-1C81-4482-8628-C207900A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9C1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9C1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1C79C1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24BB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24BB0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424BB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424BB0"/>
    <w:rPr>
      <w:rFonts w:eastAsia="Calibri" w:cs="Times New Roman"/>
    </w:rPr>
  </w:style>
  <w:style w:type="paragraph" w:customStyle="1" w:styleId="1">
    <w:name w:val="Звичайний1"/>
    <w:rsid w:val="00E55947"/>
    <w:pPr>
      <w:spacing w:line="240" w:lineRule="auto"/>
    </w:pPr>
    <w:rPr>
      <w:rFonts w:eastAsia="Times New Roman" w:cs="Times New Roman"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20B8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20B8F"/>
    <w:rPr>
      <w:rFonts w:ascii="Segoe UI" w:eastAsia="Calibri" w:hAnsi="Segoe UI" w:cs="Segoe UI"/>
      <w:sz w:val="18"/>
      <w:szCs w:val="18"/>
    </w:rPr>
  </w:style>
  <w:style w:type="paragraph" w:styleId="aa">
    <w:name w:val="No Spacing"/>
    <w:uiPriority w:val="1"/>
    <w:qFormat/>
    <w:rsid w:val="0050224C"/>
    <w:pPr>
      <w:spacing w:line="240" w:lineRule="auto"/>
    </w:pPr>
    <w:rPr>
      <w:rFonts w:asciiTheme="minorHAnsi" w:hAnsiTheme="minorHAnsi"/>
      <w:sz w:val="22"/>
    </w:rPr>
  </w:style>
  <w:style w:type="paragraph" w:styleId="ab">
    <w:name w:val="List Paragraph"/>
    <w:basedOn w:val="a"/>
    <w:uiPriority w:val="34"/>
    <w:qFormat/>
    <w:rsid w:val="007E4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7053E-1ADB-4F95-A577-579059AB3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7343</Words>
  <Characters>4186</Characters>
  <Application>Microsoft Office Word</Application>
  <DocSecurity>0</DocSecurity>
  <Lines>34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Оксана Костанян (HCJ-IMP0472 - o.kostanyan)</cp:lastModifiedBy>
  <cp:revision>2</cp:revision>
  <cp:lastPrinted>2020-11-25T06:18:00Z</cp:lastPrinted>
  <dcterms:created xsi:type="dcterms:W3CDTF">2020-11-27T14:14:00Z</dcterms:created>
  <dcterms:modified xsi:type="dcterms:W3CDTF">2020-11-27T14:14:00Z</dcterms:modified>
</cp:coreProperties>
</file>