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918" w:rsidRDefault="00770918" w:rsidP="00770918">
      <w:pPr>
        <w:spacing w:before="360" w:after="60"/>
        <w:jc w:val="center"/>
        <w:rPr>
          <w:rFonts w:ascii="AcademyC" w:hAnsi="AcademyC"/>
          <w:b/>
          <w:color w:val="002060"/>
        </w:rPr>
      </w:pPr>
    </w:p>
    <w:p w:rsidR="00770918" w:rsidRDefault="00770918" w:rsidP="00770918">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23EB5B94" wp14:editId="1725121D">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770918" w:rsidRDefault="00770918" w:rsidP="00770918">
      <w:pPr>
        <w:spacing w:after="60"/>
        <w:jc w:val="center"/>
        <w:rPr>
          <w:rFonts w:ascii="AcademyC" w:hAnsi="AcademyC"/>
          <w:b/>
          <w:color w:val="002060"/>
        </w:rPr>
      </w:pPr>
      <w:r>
        <w:rPr>
          <w:rFonts w:ascii="AcademyC" w:hAnsi="AcademyC"/>
          <w:b/>
          <w:color w:val="002060"/>
        </w:rPr>
        <w:t>ВИЩА  РАДА  ПРАВОСУДДЯ</w:t>
      </w:r>
    </w:p>
    <w:p w:rsidR="00770918" w:rsidRDefault="00770918" w:rsidP="00770918">
      <w:pPr>
        <w:spacing w:after="200"/>
        <w:jc w:val="center"/>
        <w:rPr>
          <w:rFonts w:ascii="AcademyC" w:hAnsi="AcademyC"/>
          <w:b/>
          <w:color w:val="002060"/>
        </w:rPr>
      </w:pPr>
      <w:r>
        <w:rPr>
          <w:rFonts w:ascii="AcademyC" w:hAnsi="AcademyC"/>
          <w:b/>
          <w:color w:val="002060"/>
        </w:rPr>
        <w:t>РІШЕННЯ</w:t>
      </w:r>
    </w:p>
    <w:tbl>
      <w:tblPr>
        <w:tblW w:w="10065" w:type="dxa"/>
        <w:tblLook w:val="04A0" w:firstRow="1" w:lastRow="0" w:firstColumn="1" w:lastColumn="0" w:noHBand="0" w:noVBand="1"/>
      </w:tblPr>
      <w:tblGrid>
        <w:gridCol w:w="3098"/>
        <w:gridCol w:w="2431"/>
        <w:gridCol w:w="878"/>
        <w:gridCol w:w="3624"/>
        <w:gridCol w:w="34"/>
      </w:tblGrid>
      <w:tr w:rsidR="00770918" w:rsidTr="00770918">
        <w:trPr>
          <w:gridAfter w:val="1"/>
          <w:wAfter w:w="34" w:type="dxa"/>
          <w:trHeight w:val="188"/>
        </w:trPr>
        <w:tc>
          <w:tcPr>
            <w:tcW w:w="3098" w:type="dxa"/>
            <w:hideMark/>
          </w:tcPr>
          <w:p w:rsidR="00770918" w:rsidRPr="00F61837" w:rsidRDefault="00770918" w:rsidP="00770918">
            <w:pPr>
              <w:spacing w:after="0" w:line="480" w:lineRule="auto"/>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19</w:t>
            </w:r>
            <w:r w:rsidRPr="00F61837">
              <w:rPr>
                <w:rFonts w:ascii="Times New Roman" w:hAnsi="Times New Roman" w:cs="Times New Roman"/>
                <w:noProof/>
                <w:color w:val="002060"/>
                <w:sz w:val="28"/>
                <w:szCs w:val="28"/>
              </w:rPr>
              <w:t xml:space="preserve"> листопада 20</w:t>
            </w:r>
            <w:r>
              <w:rPr>
                <w:rFonts w:ascii="Times New Roman" w:hAnsi="Times New Roman" w:cs="Times New Roman"/>
                <w:noProof/>
                <w:color w:val="002060"/>
                <w:sz w:val="28"/>
                <w:szCs w:val="28"/>
              </w:rPr>
              <w:t>20</w:t>
            </w:r>
            <w:r w:rsidRPr="00F61837">
              <w:rPr>
                <w:rFonts w:ascii="Times New Roman" w:hAnsi="Times New Roman" w:cs="Times New Roman"/>
                <w:noProof/>
                <w:color w:val="002060"/>
                <w:sz w:val="28"/>
                <w:szCs w:val="28"/>
              </w:rPr>
              <w:t xml:space="preserve"> року</w:t>
            </w:r>
          </w:p>
        </w:tc>
        <w:tc>
          <w:tcPr>
            <w:tcW w:w="3309" w:type="dxa"/>
            <w:gridSpan w:val="2"/>
            <w:hideMark/>
          </w:tcPr>
          <w:p w:rsidR="00770918" w:rsidRPr="00F61837" w:rsidRDefault="00770918" w:rsidP="00655BFF">
            <w:pPr>
              <w:spacing w:after="0" w:line="360" w:lineRule="auto"/>
              <w:ind w:right="-2"/>
              <w:jc w:val="center"/>
              <w:rPr>
                <w:rFonts w:ascii="Times New Roman" w:hAnsi="Times New Roman" w:cs="Times New Roman"/>
                <w:noProof/>
                <w:color w:val="002060"/>
                <w:sz w:val="28"/>
                <w:szCs w:val="28"/>
              </w:rPr>
            </w:pPr>
            <w:r w:rsidRPr="00F61837">
              <w:rPr>
                <w:rFonts w:ascii="Times New Roman" w:hAnsi="Times New Roman" w:cs="Times New Roman"/>
                <w:color w:val="002060"/>
                <w:sz w:val="28"/>
                <w:szCs w:val="28"/>
              </w:rPr>
              <w:t xml:space="preserve">      Київ</w:t>
            </w:r>
          </w:p>
        </w:tc>
        <w:tc>
          <w:tcPr>
            <w:tcW w:w="3624" w:type="dxa"/>
            <w:hideMark/>
          </w:tcPr>
          <w:p w:rsidR="00770918" w:rsidRPr="00F61837" w:rsidRDefault="00770918" w:rsidP="00770918">
            <w:pPr>
              <w:spacing w:after="0"/>
              <w:ind w:right="-2"/>
              <w:jc w:val="right"/>
              <w:rPr>
                <w:rFonts w:ascii="Times New Roman" w:hAnsi="Times New Roman" w:cs="Times New Roman"/>
                <w:noProof/>
                <w:color w:val="002060"/>
                <w:sz w:val="28"/>
                <w:szCs w:val="28"/>
              </w:rPr>
            </w:pPr>
            <w:r w:rsidRPr="00F61837">
              <w:rPr>
                <w:rFonts w:ascii="Times New Roman" w:hAnsi="Times New Roman" w:cs="Times New Roman"/>
                <w:noProof/>
                <w:color w:val="002060"/>
                <w:sz w:val="28"/>
                <w:szCs w:val="28"/>
              </w:rPr>
              <w:t xml:space="preserve">№  </w:t>
            </w:r>
            <w:r>
              <w:rPr>
                <w:rFonts w:ascii="Times New Roman" w:hAnsi="Times New Roman" w:cs="Times New Roman"/>
                <w:noProof/>
                <w:color w:val="002060"/>
                <w:sz w:val="28"/>
                <w:szCs w:val="28"/>
              </w:rPr>
              <w:t>31</w:t>
            </w:r>
            <w:r>
              <w:rPr>
                <w:rFonts w:ascii="Times New Roman" w:hAnsi="Times New Roman" w:cs="Times New Roman"/>
                <w:noProof/>
                <w:color w:val="002060"/>
                <w:sz w:val="28"/>
                <w:szCs w:val="28"/>
              </w:rPr>
              <w:t>85</w:t>
            </w:r>
            <w:r w:rsidRPr="00F61837">
              <w:rPr>
                <w:rFonts w:ascii="Times New Roman" w:hAnsi="Times New Roman" w:cs="Times New Roman"/>
                <w:noProof/>
                <w:color w:val="002060"/>
                <w:sz w:val="28"/>
                <w:szCs w:val="28"/>
              </w:rPr>
              <w:t>/0/15-</w:t>
            </w:r>
            <w:r>
              <w:rPr>
                <w:rFonts w:ascii="Times New Roman" w:hAnsi="Times New Roman" w:cs="Times New Roman"/>
                <w:noProof/>
                <w:color w:val="002060"/>
                <w:sz w:val="28"/>
                <w:szCs w:val="28"/>
              </w:rPr>
              <w:t>20</w:t>
            </w:r>
          </w:p>
        </w:tc>
      </w:tr>
      <w:tr w:rsidR="00167716" w:rsidRPr="00167716" w:rsidTr="00770918">
        <w:tc>
          <w:tcPr>
            <w:tcW w:w="5529" w:type="dxa"/>
            <w:gridSpan w:val="2"/>
            <w:hideMark/>
          </w:tcPr>
          <w:p w:rsidR="00167716" w:rsidRPr="007D5FFA" w:rsidRDefault="00167716" w:rsidP="00985545">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Pr>
                <w:rFonts w:ascii="Times New Roman" w:eastAsia="Times New Roman" w:hAnsi="Times New Roman" w:cs="Times New Roman"/>
                <w:b/>
                <w:sz w:val="24"/>
                <w:szCs w:val="24"/>
                <w:lang w:eastAsia="ru-RU"/>
              </w:rPr>
              <w:t xml:space="preserve"> </w:t>
            </w:r>
            <w:r w:rsidR="00985545">
              <w:rPr>
                <w:rFonts w:ascii="Times New Roman" w:eastAsia="Times New Roman" w:hAnsi="Times New Roman" w:cs="Times New Roman"/>
                <w:b/>
                <w:sz w:val="24"/>
                <w:szCs w:val="24"/>
                <w:lang w:eastAsia="ru-RU"/>
              </w:rPr>
              <w:t>Гері О.Г.</w:t>
            </w:r>
            <w:r w:rsidR="007D5FFA">
              <w:rPr>
                <w:rFonts w:ascii="Times New Roman" w:eastAsia="Times New Roman" w:hAnsi="Times New Roman" w:cs="Times New Roman"/>
                <w:b/>
                <w:sz w:val="24"/>
                <w:szCs w:val="24"/>
                <w:lang w:eastAsia="ru-RU"/>
              </w:rPr>
              <w:t xml:space="preserve"> на посаду судді </w:t>
            </w:r>
            <w:r w:rsidR="00985545">
              <w:rPr>
                <w:rFonts w:ascii="Times New Roman" w:eastAsia="Times New Roman" w:hAnsi="Times New Roman" w:cs="Times New Roman"/>
                <w:b/>
                <w:sz w:val="24"/>
                <w:szCs w:val="24"/>
                <w:lang w:eastAsia="ru-RU"/>
              </w:rPr>
              <w:t xml:space="preserve">Дзержинського міського </w:t>
            </w:r>
            <w:r w:rsidR="007D5FFA" w:rsidRPr="00985545">
              <w:rPr>
                <w:rFonts w:ascii="Times New Roman" w:eastAsia="Times New Roman" w:hAnsi="Times New Roman" w:cs="Times New Roman"/>
                <w:b/>
                <w:sz w:val="24"/>
                <w:szCs w:val="24"/>
                <w:lang w:eastAsia="ru-RU"/>
              </w:rPr>
              <w:t xml:space="preserve">суду </w:t>
            </w:r>
            <w:r w:rsidR="00985545">
              <w:rPr>
                <w:rFonts w:ascii="Times New Roman" w:eastAsia="Times New Roman" w:hAnsi="Times New Roman" w:cs="Times New Roman"/>
                <w:b/>
                <w:sz w:val="24"/>
                <w:szCs w:val="24"/>
                <w:lang w:eastAsia="ru-RU"/>
              </w:rPr>
              <w:t>Донецької області</w:t>
            </w:r>
          </w:p>
        </w:tc>
        <w:tc>
          <w:tcPr>
            <w:tcW w:w="4536" w:type="dxa"/>
            <w:gridSpan w:val="3"/>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E0175B" w:rsidRDefault="00167716" w:rsidP="00167716">
      <w:pPr>
        <w:spacing w:after="0" w:line="240" w:lineRule="auto"/>
        <w:ind w:firstLine="709"/>
        <w:jc w:val="both"/>
        <w:rPr>
          <w:rFonts w:ascii="Times New Roman" w:eastAsia="Times New Roman" w:hAnsi="Times New Roman" w:cs="Times New Roman"/>
          <w:bCs/>
          <w:sz w:val="20"/>
          <w:szCs w:val="20"/>
          <w:lang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w:t>
      </w:r>
      <w:r w:rsidR="00E0175B">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r w:rsidR="00985545" w:rsidRPr="00985545">
        <w:rPr>
          <w:rFonts w:ascii="Times New Roman" w:eastAsia="Times New Roman" w:hAnsi="Times New Roman" w:cs="Times New Roman"/>
          <w:sz w:val="28"/>
          <w:szCs w:val="28"/>
          <w:lang w:eastAsia="ru-RU"/>
        </w:rPr>
        <w:t>Дзержинського міського суду Донецької області</w:t>
      </w:r>
      <w:r w:rsidR="007D5FFA">
        <w:rPr>
          <w:rFonts w:ascii="Times New Roman" w:eastAsia="Times New Roman" w:hAnsi="Times New Roman" w:cs="Times New Roman"/>
          <w:bCs/>
          <w:sz w:val="28"/>
          <w:szCs w:val="28"/>
          <w:lang w:eastAsia="ru-RU"/>
        </w:rPr>
        <w:t xml:space="preserve"> </w:t>
      </w:r>
      <w:r w:rsidR="00985545">
        <w:rPr>
          <w:rFonts w:ascii="Times New Roman" w:eastAsia="Times New Roman" w:hAnsi="Times New Roman" w:cs="Times New Roman"/>
          <w:bCs/>
          <w:sz w:val="28"/>
          <w:szCs w:val="28"/>
          <w:lang w:eastAsia="ru-RU"/>
        </w:rPr>
        <w:t>Гері</w:t>
      </w:r>
      <w:r w:rsidR="007D5FFA">
        <w:rPr>
          <w:rFonts w:ascii="Times New Roman" w:eastAsia="Times New Roman" w:hAnsi="Times New Roman" w:cs="Times New Roman"/>
          <w:bCs/>
          <w:sz w:val="28"/>
          <w:szCs w:val="28"/>
          <w:lang w:eastAsia="ru-RU"/>
        </w:rPr>
        <w:t xml:space="preserve"> Олександра </w:t>
      </w:r>
      <w:r w:rsidR="00985545">
        <w:rPr>
          <w:rFonts w:ascii="Times New Roman" w:eastAsia="Times New Roman" w:hAnsi="Times New Roman" w:cs="Times New Roman"/>
          <w:bCs/>
          <w:sz w:val="28"/>
          <w:szCs w:val="28"/>
          <w:lang w:eastAsia="ru-RU"/>
        </w:rPr>
        <w:t>Геннадійовича</w:t>
      </w:r>
      <w:r w:rsidR="007D5FFA">
        <w:rPr>
          <w:rFonts w:ascii="Times New Roman" w:eastAsia="Times New Roman" w:hAnsi="Times New Roman" w:cs="Times New Roman"/>
          <w:bCs/>
          <w:sz w:val="28"/>
          <w:szCs w:val="28"/>
          <w:lang w:eastAsia="ru-RU"/>
        </w:rPr>
        <w:t xml:space="preserve"> 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C95655" w:rsidRDefault="00167716" w:rsidP="004966AA">
      <w:pPr>
        <w:spacing w:after="0" w:line="240" w:lineRule="auto"/>
        <w:ind w:firstLine="709"/>
        <w:jc w:val="center"/>
        <w:rPr>
          <w:rFonts w:ascii="Times New Roman" w:eastAsia="Calibri" w:hAnsi="Times New Roman" w:cs="Times New Roman"/>
          <w:b/>
          <w:sz w:val="10"/>
          <w:szCs w:val="10"/>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C95655" w:rsidRDefault="00167716" w:rsidP="004966AA">
      <w:pPr>
        <w:spacing w:after="0" w:line="240" w:lineRule="auto"/>
        <w:ind w:firstLine="709"/>
        <w:jc w:val="center"/>
        <w:rPr>
          <w:rFonts w:ascii="Times New Roman" w:eastAsia="Calibri" w:hAnsi="Times New Roman" w:cs="Times New Roman"/>
          <w:b/>
          <w:sz w:val="24"/>
          <w:szCs w:val="24"/>
          <w:lang w:eastAsia="ru-RU"/>
        </w:rPr>
      </w:pPr>
    </w:p>
    <w:p w:rsidR="00A361CA" w:rsidRPr="00243022" w:rsidRDefault="00985545" w:rsidP="00A361CA">
      <w:pPr>
        <w:spacing w:after="0" w:line="240" w:lineRule="auto"/>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14 липня</w:t>
      </w:r>
      <w:r w:rsidR="00A361CA" w:rsidRPr="00243022">
        <w:rPr>
          <w:rFonts w:ascii="Times New Roman" w:eastAsia="Times New Roman" w:hAnsi="Times New Roman" w:cs="Times New Roman"/>
          <w:bCs/>
          <w:color w:val="000000" w:themeColor="text1"/>
          <w:sz w:val="28"/>
          <w:szCs w:val="28"/>
          <w:lang w:eastAsia="uk-UA"/>
        </w:rPr>
        <w:t xml:space="preserve"> 2020 року до Вищої ради правосуддя надійшла заява </w:t>
      </w:r>
      <w:r>
        <w:rPr>
          <w:rFonts w:ascii="Times New Roman" w:eastAsia="Times New Roman" w:hAnsi="Times New Roman" w:cs="Times New Roman"/>
          <w:bCs/>
          <w:color w:val="000000" w:themeColor="text1"/>
          <w:sz w:val="28"/>
          <w:szCs w:val="28"/>
          <w:lang w:eastAsia="uk-UA"/>
        </w:rPr>
        <w:t>Гері О.Г</w:t>
      </w:r>
      <w:r w:rsidR="00A361CA" w:rsidRPr="00243022">
        <w:rPr>
          <w:rFonts w:ascii="Times New Roman" w:eastAsia="Times New Roman" w:hAnsi="Times New Roman" w:cs="Times New Roman"/>
          <w:bCs/>
          <w:color w:val="000000" w:themeColor="text1"/>
          <w:sz w:val="28"/>
          <w:szCs w:val="28"/>
          <w:lang w:eastAsia="uk-UA"/>
        </w:rPr>
        <w:t xml:space="preserve">. </w:t>
      </w:r>
      <w:r w:rsidR="0008202F">
        <w:rPr>
          <w:rFonts w:ascii="Times New Roman" w:eastAsia="Times New Roman" w:hAnsi="Times New Roman" w:cs="Times New Roman"/>
          <w:bCs/>
          <w:color w:val="000000" w:themeColor="text1"/>
          <w:sz w:val="28"/>
          <w:szCs w:val="28"/>
          <w:lang w:eastAsia="uk-UA"/>
        </w:rPr>
        <w:t xml:space="preserve">                           </w:t>
      </w:r>
      <w:r w:rsidR="00A361CA" w:rsidRPr="00243022">
        <w:rPr>
          <w:rFonts w:ascii="Times New Roman" w:eastAsia="Times New Roman" w:hAnsi="Times New Roman" w:cs="Times New Roman"/>
          <w:bCs/>
          <w:color w:val="000000" w:themeColor="text1"/>
          <w:sz w:val="28"/>
          <w:szCs w:val="28"/>
          <w:lang w:eastAsia="uk-UA"/>
        </w:rPr>
        <w:t xml:space="preserve">про внесення Президентові України подання про призначення його на посаду судді </w:t>
      </w:r>
      <w:r w:rsidRPr="00985545">
        <w:rPr>
          <w:rFonts w:ascii="Times New Roman" w:eastAsia="Times New Roman" w:hAnsi="Times New Roman" w:cs="Times New Roman"/>
          <w:sz w:val="28"/>
          <w:szCs w:val="28"/>
          <w:lang w:eastAsia="ru-RU"/>
        </w:rPr>
        <w:t>Дзержинського міського суду Донецької області</w:t>
      </w:r>
      <w:r>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відповідно</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 xml:space="preserve">до </w:t>
      </w:r>
      <w:r w:rsidR="00A361CA" w:rsidRPr="00243022">
        <w:rPr>
          <w:rFonts w:ascii="Times New Roman" w:eastAsia="Times New Roman" w:hAnsi="Times New Roman" w:cs="Times New Roman"/>
          <w:bCs/>
          <w:color w:val="000000" w:themeColor="text1"/>
          <w:sz w:val="28"/>
          <w:szCs w:val="28"/>
          <w:lang w:eastAsia="uk-UA"/>
        </w:rPr>
        <w:t xml:space="preserve">підпункту 3 пункту 2 розділу </w:t>
      </w:r>
      <w:r w:rsidR="00A361CA" w:rsidRPr="00243022">
        <w:rPr>
          <w:rFonts w:ascii="Times New Roman" w:eastAsia="Times New Roman" w:hAnsi="Times New Roman" w:cs="Times New Roman"/>
          <w:bCs/>
          <w:color w:val="000000" w:themeColor="text1"/>
          <w:sz w:val="28"/>
          <w:szCs w:val="28"/>
          <w:lang w:val="en-US" w:eastAsia="uk-UA"/>
        </w:rPr>
        <w:t>II</w:t>
      </w:r>
      <w:r w:rsidR="00A361CA" w:rsidRPr="00243022">
        <w:rPr>
          <w:rFonts w:ascii="Times New Roman" w:eastAsia="Times New Roman" w:hAnsi="Times New Roman" w:cs="Times New Roman"/>
          <w:bCs/>
          <w:color w:val="000000" w:themeColor="text1"/>
          <w:sz w:val="28"/>
          <w:szCs w:val="28"/>
          <w:lang w:eastAsia="uk-UA"/>
        </w:rPr>
        <w:t xml:space="preserve"> Закону</w:t>
      </w:r>
      <w:r w:rsidR="00243022" w:rsidRPr="00243022">
        <w:rPr>
          <w:rFonts w:ascii="Times New Roman" w:eastAsia="Times New Roman" w:hAnsi="Times New Roman" w:cs="Times New Roman"/>
          <w:bCs/>
          <w:color w:val="000000" w:themeColor="text1"/>
          <w:sz w:val="28"/>
          <w:szCs w:val="28"/>
          <w:lang w:eastAsia="uk-UA"/>
        </w:rPr>
        <w:t xml:space="preserve"> </w:t>
      </w:r>
      <w:r w:rsidR="00243022" w:rsidRPr="00243022">
        <w:rPr>
          <w:rFonts w:ascii="Times New Roman" w:hAnsi="Times New Roman" w:cs="Times New Roman"/>
          <w:bCs/>
          <w:color w:val="000000" w:themeColor="text1"/>
          <w:sz w:val="28"/>
          <w:szCs w:val="28"/>
          <w:lang w:eastAsia="uk-UA"/>
        </w:rPr>
        <w:t xml:space="preserve">України </w:t>
      </w:r>
      <w:r w:rsidR="006A6DAF" w:rsidRPr="00243022">
        <w:rPr>
          <w:rFonts w:ascii="Times New Roman" w:eastAsia="Times New Roman" w:hAnsi="Times New Roman" w:cs="Times New Roman"/>
          <w:bCs/>
          <w:color w:val="000000" w:themeColor="text1"/>
          <w:sz w:val="28"/>
          <w:szCs w:val="28"/>
          <w:lang w:eastAsia="uk-UA"/>
        </w:rPr>
        <w:t xml:space="preserve">від 4 червня 2020 року </w:t>
      </w:r>
      <w:r w:rsidR="006A6DAF" w:rsidRPr="00243022">
        <w:rPr>
          <w:rFonts w:ascii="Times New Roman" w:eastAsia="Calibri" w:hAnsi="Times New Roman" w:cs="Times New Roman"/>
          <w:sz w:val="28"/>
          <w:szCs w:val="28"/>
        </w:rPr>
        <w:t xml:space="preserve">№ 679-ІХ </w:t>
      </w:r>
      <w:r w:rsidR="00243022" w:rsidRPr="00243022">
        <w:rPr>
          <w:rFonts w:ascii="Times New Roman" w:hAnsi="Times New Roman" w:cs="Times New Roman"/>
          <w:bCs/>
          <w:color w:val="000000" w:themeColor="text1"/>
          <w:sz w:val="28"/>
          <w:szCs w:val="28"/>
          <w:lang w:eastAsia="uk-UA"/>
        </w:rPr>
        <w:t>«</w:t>
      </w:r>
      <w:r w:rsidR="00243022" w:rsidRPr="00243022">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243022">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243022">
        <w:rPr>
          <w:rFonts w:ascii="Times New Roman" w:hAnsi="Times New Roman" w:cs="Times New Roman"/>
          <w:bCs/>
          <w:color w:val="000000" w:themeColor="text1"/>
          <w:sz w:val="28"/>
          <w:szCs w:val="28"/>
          <w:lang w:eastAsia="uk-UA"/>
        </w:rPr>
        <w:t xml:space="preserve">» </w:t>
      </w:r>
      <w:r w:rsidR="00243022" w:rsidRPr="00243022">
        <w:rPr>
          <w:rFonts w:ascii="Times New Roman" w:eastAsia="Calibri" w:hAnsi="Times New Roman" w:cs="Times New Roman"/>
          <w:sz w:val="28"/>
          <w:szCs w:val="28"/>
        </w:rPr>
        <w:t>(далі – Закон № 679-ІХ)</w:t>
      </w:r>
      <w:r w:rsidR="001F1539">
        <w:rPr>
          <w:rFonts w:ascii="Times New Roman" w:eastAsia="Times New Roman" w:hAnsi="Times New Roman" w:cs="Times New Roman"/>
          <w:bCs/>
          <w:color w:val="000000" w:themeColor="text1"/>
          <w:sz w:val="28"/>
          <w:szCs w:val="28"/>
          <w:lang w:eastAsia="uk-UA"/>
        </w:rPr>
        <w:t>, оскільки рішенням колегії Вищо</w:t>
      </w:r>
      <w:r w:rsidR="00CD3622">
        <w:rPr>
          <w:rFonts w:ascii="Times New Roman" w:eastAsia="Times New Roman" w:hAnsi="Times New Roman" w:cs="Times New Roman"/>
          <w:bCs/>
          <w:color w:val="000000" w:themeColor="text1"/>
          <w:sz w:val="28"/>
          <w:szCs w:val="28"/>
          <w:lang w:eastAsia="uk-UA"/>
        </w:rPr>
        <w:t>ї кваліфікаційної комісії суддів України (далі</w:t>
      </w:r>
      <w:r w:rsidR="006A6DAF">
        <w:rPr>
          <w:rFonts w:ascii="Times New Roman" w:eastAsia="Times New Roman" w:hAnsi="Times New Roman" w:cs="Times New Roman"/>
          <w:bCs/>
          <w:color w:val="000000" w:themeColor="text1"/>
          <w:sz w:val="28"/>
          <w:szCs w:val="28"/>
          <w:lang w:eastAsia="uk-UA"/>
        </w:rPr>
        <w:t xml:space="preserve"> також</w:t>
      </w:r>
      <w:r w:rsidR="00CD3622">
        <w:rPr>
          <w:rFonts w:ascii="Times New Roman" w:eastAsia="Times New Roman" w:hAnsi="Times New Roman" w:cs="Times New Roman"/>
          <w:bCs/>
          <w:color w:val="000000" w:themeColor="text1"/>
          <w:sz w:val="28"/>
          <w:szCs w:val="28"/>
          <w:lang w:eastAsia="uk-UA"/>
        </w:rPr>
        <w:t xml:space="preserve"> – Комісі</w:t>
      </w:r>
      <w:r w:rsidR="006A6DAF">
        <w:rPr>
          <w:rFonts w:ascii="Times New Roman" w:eastAsia="Times New Roman" w:hAnsi="Times New Roman" w:cs="Times New Roman"/>
          <w:bCs/>
          <w:color w:val="000000" w:themeColor="text1"/>
          <w:sz w:val="28"/>
          <w:szCs w:val="28"/>
          <w:lang w:eastAsia="uk-UA"/>
        </w:rPr>
        <w:t>я</w:t>
      </w:r>
      <w:r w:rsidR="00CD3622" w:rsidRPr="00CD3622">
        <w:rPr>
          <w:rFonts w:ascii="Times New Roman" w:eastAsia="Times New Roman" w:hAnsi="Times New Roman" w:cs="Times New Roman"/>
          <w:bCs/>
          <w:color w:val="000000" w:themeColor="text1"/>
          <w:sz w:val="28"/>
          <w:szCs w:val="28"/>
          <w:lang w:eastAsia="uk-UA"/>
        </w:rPr>
        <w:t xml:space="preserve">) від </w:t>
      </w:r>
      <w:r>
        <w:rPr>
          <w:rFonts w:ascii="Times New Roman" w:eastAsia="Times New Roman" w:hAnsi="Times New Roman" w:cs="Times New Roman"/>
          <w:bCs/>
          <w:color w:val="000000" w:themeColor="text1"/>
          <w:sz w:val="28"/>
          <w:szCs w:val="28"/>
          <w:lang w:eastAsia="uk-UA"/>
        </w:rPr>
        <w:t>7 жовтня</w:t>
      </w:r>
      <w:r w:rsidR="00CD3622" w:rsidRPr="00CD3622">
        <w:rPr>
          <w:rFonts w:ascii="Times New Roman" w:eastAsia="Calibri" w:hAnsi="Times New Roman" w:cs="Times New Roman"/>
          <w:sz w:val="28"/>
          <w:szCs w:val="28"/>
          <w:lang w:eastAsia="ru-RU"/>
        </w:rPr>
        <w:t xml:space="preserve"> </w:t>
      </w:r>
      <w:r w:rsidR="00C95655">
        <w:rPr>
          <w:rFonts w:ascii="Times New Roman" w:eastAsia="Calibri" w:hAnsi="Times New Roman" w:cs="Times New Roman"/>
          <w:sz w:val="28"/>
          <w:szCs w:val="28"/>
          <w:lang w:eastAsia="ru-RU"/>
        </w:rPr>
        <w:t xml:space="preserve">                  </w:t>
      </w:r>
      <w:r w:rsidR="00CD3622" w:rsidRPr="00CD3622">
        <w:rPr>
          <w:rFonts w:ascii="Times New Roman" w:eastAsia="Calibri" w:hAnsi="Times New Roman" w:cs="Times New Roman"/>
          <w:sz w:val="28"/>
          <w:szCs w:val="28"/>
          <w:lang w:eastAsia="ru-RU"/>
        </w:rPr>
        <w:t xml:space="preserve">2019 року № </w:t>
      </w:r>
      <w:r>
        <w:rPr>
          <w:rFonts w:ascii="Times New Roman" w:hAnsi="Times New Roman" w:cs="Times New Roman"/>
          <w:color w:val="000000" w:themeColor="text1"/>
          <w:sz w:val="28"/>
          <w:szCs w:val="28"/>
          <w:highlight w:val="white"/>
        </w:rPr>
        <w:t>965</w:t>
      </w:r>
      <w:r w:rsidR="00CD3622" w:rsidRPr="00CD3622">
        <w:rPr>
          <w:rFonts w:ascii="Times New Roman" w:hAnsi="Times New Roman" w:cs="Times New Roman"/>
          <w:color w:val="000000" w:themeColor="text1"/>
          <w:sz w:val="28"/>
          <w:szCs w:val="28"/>
          <w:highlight w:val="white"/>
        </w:rPr>
        <w:t>/ко-19</w:t>
      </w:r>
      <w:r w:rsidR="00CD3622" w:rsidRPr="00CD3622">
        <w:rPr>
          <w:rFonts w:ascii="Times New Roman" w:hAnsi="Times New Roman" w:cs="Times New Roman"/>
          <w:color w:val="000000" w:themeColor="text1"/>
          <w:sz w:val="28"/>
          <w:szCs w:val="28"/>
        </w:rPr>
        <w:t xml:space="preserve"> його визнано таким, що відповідає займаній посаді.</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 xml:space="preserve">Заслухавши доповідача – члена Вищої ради правосуддя </w:t>
      </w:r>
      <w:r w:rsidR="00985545">
        <w:rPr>
          <w:rFonts w:ascii="Times New Roman" w:eastAsia="Calibri" w:hAnsi="Times New Roman" w:cs="Times New Roman"/>
          <w:bCs/>
          <w:sz w:val="28"/>
          <w:szCs w:val="28"/>
          <w:lang w:eastAsia="uk-UA"/>
        </w:rPr>
        <w:t>Краснощокову Н.С.</w:t>
      </w:r>
      <w:r w:rsidR="006A6DAF">
        <w:rPr>
          <w:rFonts w:ascii="Times New Roman" w:eastAsia="Calibri" w:hAnsi="Times New Roman" w:cs="Times New Roman"/>
          <w:bCs/>
          <w:sz w:val="28"/>
          <w:szCs w:val="28"/>
          <w:lang w:eastAsia="uk-UA"/>
        </w:rPr>
        <w:t>,</w:t>
      </w:r>
      <w:r w:rsidRPr="00FC6048">
        <w:rPr>
          <w:rFonts w:ascii="Times New Roman" w:eastAsia="Calibri" w:hAnsi="Times New Roman" w:cs="Times New Roman"/>
          <w:bCs/>
          <w:sz w:val="28"/>
          <w:szCs w:val="28"/>
          <w:lang w:eastAsia="uk-UA"/>
        </w:rPr>
        <w:t xml:space="preserve"> розглянувши кандидатуру </w:t>
      </w:r>
      <w:r w:rsidR="00985545">
        <w:rPr>
          <w:rFonts w:ascii="Times New Roman" w:eastAsia="Calibri" w:hAnsi="Times New Roman" w:cs="Times New Roman"/>
          <w:sz w:val="28"/>
          <w:szCs w:val="28"/>
          <w:lang w:eastAsia="ru-RU"/>
        </w:rPr>
        <w:t>Гері О.Г.</w:t>
      </w:r>
      <w:r w:rsidRPr="00FC6048">
        <w:rPr>
          <w:rFonts w:ascii="Times New Roman" w:eastAsia="Calibri" w:hAnsi="Times New Roman" w:cs="Times New Roman"/>
          <w:color w:val="000000"/>
          <w:sz w:val="28"/>
          <w:szCs w:val="28"/>
          <w:lang w:eastAsia="uk-UA" w:bidi="uk-UA"/>
        </w:rPr>
        <w:t>,</w:t>
      </w:r>
      <w:r w:rsidRPr="00FC6048">
        <w:rPr>
          <w:rFonts w:ascii="Times New Roman" w:eastAsia="Calibri" w:hAnsi="Times New Roman" w:cs="Times New Roman"/>
          <w:b/>
          <w:bCs/>
          <w:sz w:val="28"/>
          <w:szCs w:val="28"/>
          <w:lang w:eastAsia="uk-UA"/>
        </w:rPr>
        <w:t xml:space="preserve"> </w:t>
      </w:r>
      <w:r w:rsidRPr="00FC6048">
        <w:rPr>
          <w:rFonts w:ascii="Times New Roman" w:eastAsia="Calibri" w:hAnsi="Times New Roman" w:cs="Times New Roman"/>
          <w:bCs/>
          <w:sz w:val="28"/>
          <w:szCs w:val="28"/>
          <w:lang w:eastAsia="uk-UA"/>
        </w:rPr>
        <w:t>Вища рада правосуддя встановила таке.</w:t>
      </w:r>
    </w:p>
    <w:p w:rsidR="00FC6048" w:rsidRDefault="00985545" w:rsidP="004966AA">
      <w:pPr>
        <w:pStyle w:val="1"/>
        <w:pBdr>
          <w:top w:val="nil"/>
          <w:left w:val="nil"/>
          <w:bottom w:val="nil"/>
          <w:right w:val="nil"/>
          <w:between w:val="nil"/>
        </w:pBdr>
        <w:tabs>
          <w:tab w:val="left" w:pos="1562"/>
        </w:tabs>
        <w:ind w:firstLine="709"/>
        <w:jc w:val="both"/>
        <w:rPr>
          <w:color w:val="000000" w:themeColor="text1"/>
          <w:sz w:val="28"/>
          <w:szCs w:val="28"/>
        </w:rPr>
      </w:pPr>
      <w:proofErr w:type="spellStart"/>
      <w:r>
        <w:rPr>
          <w:color w:val="000000" w:themeColor="text1"/>
          <w:sz w:val="28"/>
          <w:szCs w:val="28"/>
        </w:rPr>
        <w:t>Геря</w:t>
      </w:r>
      <w:proofErr w:type="spellEnd"/>
      <w:r w:rsidR="00FC6048">
        <w:rPr>
          <w:color w:val="000000" w:themeColor="text1"/>
          <w:sz w:val="28"/>
          <w:szCs w:val="28"/>
        </w:rPr>
        <w:t xml:space="preserve"> Олександр </w:t>
      </w:r>
      <w:r>
        <w:rPr>
          <w:color w:val="000000" w:themeColor="text1"/>
          <w:sz w:val="28"/>
          <w:szCs w:val="28"/>
        </w:rPr>
        <w:t>Геннадійович</w:t>
      </w:r>
      <w:r w:rsidR="00FC6048" w:rsidRPr="0054651A">
        <w:rPr>
          <w:color w:val="000000" w:themeColor="text1"/>
          <w:sz w:val="28"/>
          <w:szCs w:val="28"/>
        </w:rPr>
        <w:t>, громадян</w:t>
      </w:r>
      <w:r w:rsidR="00FC6048">
        <w:rPr>
          <w:color w:val="000000" w:themeColor="text1"/>
          <w:sz w:val="28"/>
          <w:szCs w:val="28"/>
        </w:rPr>
        <w:t>ин</w:t>
      </w:r>
      <w:r w:rsidR="00FC6048" w:rsidRPr="0054651A">
        <w:rPr>
          <w:color w:val="000000" w:themeColor="text1"/>
          <w:sz w:val="28"/>
          <w:szCs w:val="28"/>
        </w:rPr>
        <w:t xml:space="preserve"> України, </w:t>
      </w:r>
      <w:r w:rsidR="00770918" w:rsidRPr="00770918">
        <w:rPr>
          <w:color w:val="000000" w:themeColor="text1"/>
          <w:sz w:val="28"/>
          <w:szCs w:val="28"/>
          <w:u w:val="single"/>
        </w:rPr>
        <w:t>____</w:t>
      </w:r>
      <w:r w:rsidR="00FC6048" w:rsidRPr="0054651A">
        <w:rPr>
          <w:color w:val="000000" w:themeColor="text1"/>
          <w:sz w:val="28"/>
          <w:szCs w:val="28"/>
        </w:rPr>
        <w:t xml:space="preserve"> року народження, Указом Президента України від </w:t>
      </w:r>
      <w:r w:rsidR="00FC6048">
        <w:rPr>
          <w:color w:val="000000" w:themeColor="text1"/>
          <w:sz w:val="28"/>
          <w:szCs w:val="28"/>
        </w:rPr>
        <w:t>2</w:t>
      </w:r>
      <w:r>
        <w:rPr>
          <w:color w:val="000000" w:themeColor="text1"/>
          <w:sz w:val="28"/>
          <w:szCs w:val="28"/>
        </w:rPr>
        <w:t>7 червня</w:t>
      </w:r>
      <w:r w:rsidR="00FC6048">
        <w:rPr>
          <w:color w:val="000000" w:themeColor="text1"/>
          <w:sz w:val="28"/>
          <w:szCs w:val="28"/>
        </w:rPr>
        <w:t xml:space="preserve"> 201</w:t>
      </w:r>
      <w:r>
        <w:rPr>
          <w:color w:val="000000" w:themeColor="text1"/>
          <w:sz w:val="28"/>
          <w:szCs w:val="28"/>
        </w:rPr>
        <w:t>3</w:t>
      </w:r>
      <w:r w:rsidR="00FC6048" w:rsidRPr="0054651A">
        <w:rPr>
          <w:color w:val="000000" w:themeColor="text1"/>
          <w:sz w:val="28"/>
          <w:szCs w:val="28"/>
        </w:rPr>
        <w:t xml:space="preserve"> року № </w:t>
      </w:r>
      <w:r>
        <w:rPr>
          <w:color w:val="000000" w:themeColor="text1"/>
          <w:sz w:val="28"/>
          <w:szCs w:val="28"/>
        </w:rPr>
        <w:t>352</w:t>
      </w:r>
      <w:r w:rsidR="00FC6048">
        <w:rPr>
          <w:color w:val="000000" w:themeColor="text1"/>
          <w:sz w:val="28"/>
          <w:szCs w:val="28"/>
        </w:rPr>
        <w:t>/201</w:t>
      </w:r>
      <w:r>
        <w:rPr>
          <w:color w:val="000000" w:themeColor="text1"/>
          <w:sz w:val="28"/>
          <w:szCs w:val="28"/>
        </w:rPr>
        <w:t>3</w:t>
      </w:r>
      <w:r w:rsidR="00FC6048" w:rsidRPr="0054651A">
        <w:rPr>
          <w:color w:val="000000" w:themeColor="text1"/>
          <w:sz w:val="28"/>
          <w:szCs w:val="28"/>
          <w:lang w:bidi="uk-UA"/>
        </w:rPr>
        <w:t xml:space="preserve"> </w:t>
      </w:r>
      <w:r w:rsidR="00FC6048" w:rsidRPr="0054651A">
        <w:rPr>
          <w:color w:val="000000" w:themeColor="text1"/>
          <w:sz w:val="28"/>
          <w:szCs w:val="28"/>
        </w:rPr>
        <w:t>призначен</w:t>
      </w:r>
      <w:r w:rsidR="00FC6048">
        <w:rPr>
          <w:color w:val="000000" w:themeColor="text1"/>
          <w:sz w:val="28"/>
          <w:szCs w:val="28"/>
        </w:rPr>
        <w:t>ий</w:t>
      </w:r>
      <w:r w:rsidR="00FC6048" w:rsidRPr="0054651A">
        <w:rPr>
          <w:color w:val="000000" w:themeColor="text1"/>
          <w:sz w:val="28"/>
          <w:szCs w:val="28"/>
        </w:rPr>
        <w:t xml:space="preserve"> на посаду судді </w:t>
      </w:r>
      <w:r w:rsidRPr="00985545">
        <w:rPr>
          <w:sz w:val="28"/>
          <w:szCs w:val="28"/>
          <w:lang w:eastAsia="ru-RU"/>
        </w:rPr>
        <w:t>Дзержинського міського суду Донецької області</w:t>
      </w:r>
      <w:r>
        <w:rPr>
          <w:color w:val="000000" w:themeColor="text1"/>
          <w:sz w:val="28"/>
          <w:szCs w:val="28"/>
        </w:rPr>
        <w:t xml:space="preserve"> строком на п’ять років</w:t>
      </w:r>
      <w:r w:rsidR="00FC6048">
        <w:rPr>
          <w:color w:val="000000" w:themeColor="text1"/>
          <w:sz w:val="28"/>
          <w:szCs w:val="28"/>
        </w:rPr>
        <w:t>.</w:t>
      </w:r>
    </w:p>
    <w:p w:rsidR="00284599" w:rsidRDefault="00FC6048" w:rsidP="004966AA">
      <w:pPr>
        <w:pStyle w:val="1"/>
        <w:pBdr>
          <w:top w:val="nil"/>
          <w:left w:val="nil"/>
          <w:bottom w:val="nil"/>
          <w:right w:val="nil"/>
          <w:between w:val="nil"/>
        </w:pBdr>
        <w:tabs>
          <w:tab w:val="left" w:pos="1562"/>
        </w:tabs>
        <w:ind w:firstLine="709"/>
        <w:jc w:val="both"/>
        <w:rPr>
          <w:color w:val="000000" w:themeColor="text1"/>
          <w:sz w:val="28"/>
          <w:szCs w:val="28"/>
        </w:rPr>
      </w:pPr>
      <w:r w:rsidRPr="0054651A">
        <w:rPr>
          <w:color w:val="000000" w:themeColor="text1"/>
          <w:sz w:val="28"/>
          <w:szCs w:val="28"/>
        </w:rPr>
        <w:t>Повноваження зазначено</w:t>
      </w:r>
      <w:r>
        <w:rPr>
          <w:color w:val="000000" w:themeColor="text1"/>
          <w:sz w:val="28"/>
          <w:szCs w:val="28"/>
        </w:rPr>
        <w:t>го</w:t>
      </w:r>
      <w:r w:rsidRPr="0054651A">
        <w:rPr>
          <w:color w:val="000000" w:themeColor="text1"/>
          <w:sz w:val="28"/>
          <w:szCs w:val="28"/>
        </w:rPr>
        <w:t xml:space="preserve"> судді припинилися </w:t>
      </w:r>
      <w:r>
        <w:rPr>
          <w:color w:val="000000" w:themeColor="text1"/>
          <w:sz w:val="28"/>
          <w:szCs w:val="28"/>
        </w:rPr>
        <w:t>2</w:t>
      </w:r>
      <w:r w:rsidR="00985545">
        <w:rPr>
          <w:color w:val="000000" w:themeColor="text1"/>
          <w:sz w:val="28"/>
          <w:szCs w:val="28"/>
        </w:rPr>
        <w:t xml:space="preserve">7 червня </w:t>
      </w:r>
      <w:r>
        <w:rPr>
          <w:color w:val="000000" w:themeColor="text1"/>
          <w:sz w:val="28"/>
          <w:szCs w:val="28"/>
        </w:rPr>
        <w:t>201</w:t>
      </w:r>
      <w:r w:rsidR="00985545">
        <w:rPr>
          <w:color w:val="000000" w:themeColor="text1"/>
          <w:sz w:val="28"/>
          <w:szCs w:val="28"/>
        </w:rPr>
        <w:t>8</w:t>
      </w:r>
      <w:r w:rsidRPr="0054651A">
        <w:rPr>
          <w:color w:val="000000" w:themeColor="text1"/>
          <w:sz w:val="28"/>
          <w:szCs w:val="28"/>
        </w:rPr>
        <w:t xml:space="preserve"> року </w:t>
      </w:r>
      <w:r w:rsidR="00C95655">
        <w:rPr>
          <w:color w:val="000000" w:themeColor="text1"/>
          <w:sz w:val="28"/>
          <w:szCs w:val="28"/>
        </w:rPr>
        <w:t xml:space="preserve">                            </w:t>
      </w:r>
      <w:r w:rsidRPr="0054651A">
        <w:rPr>
          <w:color w:val="000000" w:themeColor="text1"/>
          <w:sz w:val="28"/>
          <w:szCs w:val="28"/>
        </w:rPr>
        <w:t xml:space="preserve">у зв’язку із закінченням строку, на який </w:t>
      </w:r>
      <w:r>
        <w:rPr>
          <w:color w:val="000000" w:themeColor="text1"/>
          <w:sz w:val="28"/>
          <w:szCs w:val="28"/>
        </w:rPr>
        <w:t>його</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sidR="00770918">
        <w:rPr>
          <w:color w:val="000000" w:themeColor="text1"/>
          <w:sz w:val="28"/>
          <w:szCs w:val="28"/>
        </w:rPr>
        <w:t xml:space="preserve">              </w:t>
      </w:r>
      <w:proofErr w:type="spellStart"/>
      <w:r w:rsidR="00985545">
        <w:rPr>
          <w:color w:val="000000" w:themeColor="text1"/>
          <w:sz w:val="28"/>
          <w:szCs w:val="28"/>
        </w:rPr>
        <w:t>Геря</w:t>
      </w:r>
      <w:proofErr w:type="spellEnd"/>
      <w:r w:rsidR="00985545">
        <w:rPr>
          <w:color w:val="000000" w:themeColor="text1"/>
          <w:sz w:val="28"/>
          <w:szCs w:val="28"/>
        </w:rPr>
        <w:t xml:space="preserve"> О.Г.</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lastRenderedPageBreak/>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950D46" w:rsidRPr="00635A1D"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635A1D"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з 7 листопада 2019 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77389B">
        <w:rPr>
          <w:rFonts w:ascii="ProbaPro" w:hAnsi="ProbaPro"/>
          <w:sz w:val="28"/>
          <w:szCs w:val="28"/>
          <w:shd w:val="clear" w:color="auto" w:fill="FFFFFF"/>
        </w:rPr>
        <w:t xml:space="preserve">на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A854C4" w:rsidRPr="00461731" w:rsidRDefault="00A854C4" w:rsidP="00484153">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r>
        <w:rPr>
          <w:sz w:val="28"/>
          <w:szCs w:val="28"/>
          <w:shd w:val="clear" w:color="auto" w:fill="FFFFFF"/>
        </w:rPr>
        <w:t>.</w:t>
      </w:r>
    </w:p>
    <w:p w:rsidR="00165C22" w:rsidRPr="00985545" w:rsidRDefault="00165C22" w:rsidP="004966AA">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sidR="00985545">
        <w:rPr>
          <w:color w:val="000000" w:themeColor="text1"/>
          <w:sz w:val="28"/>
          <w:szCs w:val="28"/>
          <w:highlight w:val="white"/>
        </w:rPr>
        <w:t>1 лютого</w:t>
      </w:r>
      <w:r>
        <w:rPr>
          <w:color w:val="000000" w:themeColor="text1"/>
          <w:sz w:val="28"/>
          <w:szCs w:val="28"/>
          <w:highlight w:val="white"/>
        </w:rPr>
        <w:t xml:space="preserve"> 201</w:t>
      </w:r>
      <w:r w:rsidR="00985545">
        <w:rPr>
          <w:color w:val="000000" w:themeColor="text1"/>
          <w:sz w:val="28"/>
          <w:szCs w:val="28"/>
          <w:highlight w:val="white"/>
        </w:rPr>
        <w:t>8</w:t>
      </w:r>
      <w:r w:rsidRPr="0054651A">
        <w:rPr>
          <w:color w:val="000000" w:themeColor="text1"/>
          <w:sz w:val="28"/>
          <w:szCs w:val="28"/>
          <w:highlight w:val="white"/>
        </w:rPr>
        <w:t xml:space="preserve"> року № </w:t>
      </w:r>
      <w:r w:rsidR="00985545">
        <w:rPr>
          <w:color w:val="000000" w:themeColor="text1"/>
          <w:sz w:val="28"/>
          <w:szCs w:val="28"/>
          <w:highlight w:val="white"/>
        </w:rPr>
        <w:t>8</w:t>
      </w:r>
      <w:r>
        <w:rPr>
          <w:color w:val="000000" w:themeColor="text1"/>
          <w:sz w:val="28"/>
          <w:szCs w:val="28"/>
          <w:highlight w:val="white"/>
        </w:rPr>
        <w:t>/зп-17</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sidR="00985545" w:rsidRPr="00985545">
        <w:rPr>
          <w:sz w:val="28"/>
          <w:szCs w:val="28"/>
          <w:lang w:eastAsia="ru-RU"/>
        </w:rPr>
        <w:t>Дзержинського міського суду Донецької області Гері О.Г</w:t>
      </w:r>
      <w:r w:rsidRPr="00985545">
        <w:rPr>
          <w:color w:val="000000" w:themeColor="text1"/>
          <w:sz w:val="28"/>
          <w:szCs w:val="28"/>
        </w:rPr>
        <w:t>.</w:t>
      </w:r>
    </w:p>
    <w:p w:rsidR="00B147CE" w:rsidRPr="00635A1D"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00165C22" w:rsidRPr="00FC6048">
        <w:rPr>
          <w:rFonts w:eastAsia="Calibri"/>
          <w:sz w:val="28"/>
          <w:szCs w:val="28"/>
          <w:lang w:eastAsia="ru-RU"/>
        </w:rPr>
        <w:t xml:space="preserve">ішенням </w:t>
      </w:r>
      <w:r w:rsidR="00165C22">
        <w:rPr>
          <w:rFonts w:eastAsia="Calibri"/>
          <w:sz w:val="28"/>
          <w:szCs w:val="28"/>
          <w:lang w:eastAsia="ru-RU"/>
        </w:rPr>
        <w:t xml:space="preserve">Комісії </w:t>
      </w:r>
      <w:r>
        <w:rPr>
          <w:rFonts w:eastAsia="Calibri"/>
          <w:sz w:val="28"/>
          <w:szCs w:val="28"/>
          <w:lang w:eastAsia="ru-RU"/>
        </w:rPr>
        <w:t xml:space="preserve">у складі </w:t>
      </w:r>
      <w:r w:rsidR="00165C22" w:rsidRPr="00FC6048">
        <w:rPr>
          <w:rFonts w:eastAsia="Calibri"/>
          <w:sz w:val="28"/>
          <w:szCs w:val="28"/>
          <w:lang w:eastAsia="ru-RU"/>
        </w:rPr>
        <w:t xml:space="preserve">колегії від </w:t>
      </w:r>
      <w:r w:rsidR="00985545">
        <w:rPr>
          <w:rFonts w:eastAsia="Calibri"/>
          <w:sz w:val="28"/>
          <w:szCs w:val="28"/>
          <w:lang w:eastAsia="ru-RU"/>
        </w:rPr>
        <w:t>7 жовтня</w:t>
      </w:r>
      <w:r w:rsidR="00165C22" w:rsidRPr="00FC6048">
        <w:rPr>
          <w:rFonts w:eastAsia="Calibri"/>
          <w:sz w:val="28"/>
          <w:szCs w:val="28"/>
          <w:lang w:eastAsia="ru-RU"/>
        </w:rPr>
        <w:t xml:space="preserve"> 2019 року № </w:t>
      </w:r>
      <w:r w:rsidR="00985545">
        <w:rPr>
          <w:color w:val="000000" w:themeColor="text1"/>
          <w:sz w:val="28"/>
          <w:szCs w:val="28"/>
          <w:highlight w:val="white"/>
        </w:rPr>
        <w:t>965</w:t>
      </w:r>
      <w:r w:rsidR="00165C22" w:rsidRPr="00FC6048">
        <w:rPr>
          <w:color w:val="000000" w:themeColor="text1"/>
          <w:sz w:val="28"/>
          <w:szCs w:val="28"/>
          <w:highlight w:val="white"/>
        </w:rPr>
        <w:t>/ко-19</w:t>
      </w:r>
      <w:r w:rsidR="00165C22" w:rsidRPr="00FC6048">
        <w:rPr>
          <w:rFonts w:eastAsia="Calibri"/>
          <w:sz w:val="28"/>
          <w:szCs w:val="28"/>
          <w:lang w:eastAsia="ru-RU"/>
        </w:rPr>
        <w:t xml:space="preserve"> </w:t>
      </w:r>
      <w:r w:rsidR="00E0175B">
        <w:rPr>
          <w:rFonts w:eastAsia="Calibri"/>
          <w:sz w:val="28"/>
          <w:szCs w:val="28"/>
          <w:lang w:eastAsia="ru-RU"/>
        </w:rPr>
        <w:t xml:space="preserve">           </w:t>
      </w:r>
      <w:r w:rsidR="00165C22" w:rsidRPr="00FC6048">
        <w:rPr>
          <w:rFonts w:eastAsia="Calibri"/>
          <w:sz w:val="28"/>
          <w:szCs w:val="28"/>
          <w:lang w:eastAsia="ru-RU"/>
        </w:rPr>
        <w:t xml:space="preserve">суддю </w:t>
      </w:r>
      <w:r w:rsidR="00985545" w:rsidRPr="00985545">
        <w:rPr>
          <w:sz w:val="28"/>
          <w:szCs w:val="28"/>
          <w:lang w:eastAsia="ru-RU"/>
        </w:rPr>
        <w:t>Дзержинського міського суду Донецької області</w:t>
      </w:r>
      <w:r w:rsidR="00985545" w:rsidRPr="00985545">
        <w:rPr>
          <w:bCs/>
          <w:sz w:val="28"/>
          <w:szCs w:val="28"/>
          <w:lang w:eastAsia="ru-RU"/>
        </w:rPr>
        <w:t xml:space="preserve"> </w:t>
      </w:r>
      <w:proofErr w:type="spellStart"/>
      <w:r w:rsidR="00985545" w:rsidRPr="00985545">
        <w:rPr>
          <w:bCs/>
          <w:sz w:val="28"/>
          <w:szCs w:val="28"/>
          <w:lang w:eastAsia="ru-RU"/>
        </w:rPr>
        <w:t>Герю</w:t>
      </w:r>
      <w:proofErr w:type="spellEnd"/>
      <w:r w:rsidR="00985545" w:rsidRPr="00985545">
        <w:rPr>
          <w:bCs/>
          <w:sz w:val="28"/>
          <w:szCs w:val="28"/>
          <w:lang w:eastAsia="ru-RU"/>
        </w:rPr>
        <w:t xml:space="preserve"> О.Г.</w:t>
      </w:r>
      <w:r w:rsidR="00985545">
        <w:rPr>
          <w:bCs/>
          <w:sz w:val="28"/>
          <w:szCs w:val="28"/>
          <w:lang w:eastAsia="ru-RU"/>
        </w:rPr>
        <w:t xml:space="preserve"> </w:t>
      </w:r>
      <w:r w:rsidR="00CE53BA">
        <w:rPr>
          <w:bCs/>
          <w:sz w:val="28"/>
          <w:szCs w:val="28"/>
          <w:lang w:eastAsia="ru-RU"/>
        </w:rPr>
        <w:t xml:space="preserve">визнано </w:t>
      </w:r>
      <w:r w:rsidR="00165C22" w:rsidRPr="00FC6048">
        <w:rPr>
          <w:rFonts w:eastAsia="Calibri"/>
          <w:sz w:val="28"/>
          <w:szCs w:val="28"/>
          <w:lang w:eastAsia="ru-RU"/>
        </w:rPr>
        <w:t xml:space="preserve">таким, </w:t>
      </w:r>
      <w:r w:rsidR="00165C22" w:rsidRPr="00635A1D">
        <w:rPr>
          <w:rFonts w:eastAsia="Calibri"/>
          <w:sz w:val="28"/>
          <w:szCs w:val="28"/>
          <w:lang w:eastAsia="ru-RU"/>
        </w:rPr>
        <w:t>що відповідає займаній посаді.</w:t>
      </w:r>
    </w:p>
    <w:p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lastRenderedPageBreak/>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0" w:name="n360"/>
      <w:bookmarkEnd w:id="0"/>
      <w:r w:rsidRPr="00635A1D">
        <w:rPr>
          <w:sz w:val="28"/>
          <w:szCs w:val="28"/>
        </w:rPr>
        <w:t>1) такі відомості не були предметом розгляду Вищої кваліфікаційної комісії суддів України;</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1"/>
      <w:bookmarkEnd w:id="1"/>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D76276" w:rsidRDefault="00C01B24" w:rsidP="00B147CE">
      <w:pPr>
        <w:pStyle w:val="1"/>
        <w:pBdr>
          <w:top w:val="nil"/>
          <w:left w:val="nil"/>
          <w:bottom w:val="nil"/>
          <w:right w:val="nil"/>
          <w:between w:val="nil"/>
        </w:pBdr>
        <w:tabs>
          <w:tab w:val="left" w:pos="1562"/>
        </w:tabs>
        <w:ind w:firstLine="709"/>
        <w:jc w:val="both"/>
        <w:rPr>
          <w:rFonts w:eastAsia="Calibri"/>
          <w:bCs/>
          <w:sz w:val="28"/>
          <w:szCs w:val="28"/>
        </w:rPr>
      </w:pPr>
      <w:r w:rsidRPr="00635A1D">
        <w:rPr>
          <w:rFonts w:eastAsia="Calibri"/>
          <w:sz w:val="28"/>
          <w:szCs w:val="28"/>
          <w:lang w:eastAsia="ru-RU"/>
        </w:rPr>
        <w:t>В</w:t>
      </w:r>
      <w:r w:rsidR="001D4657" w:rsidRPr="00635A1D">
        <w:rPr>
          <w:rFonts w:eastAsia="Calibri"/>
          <w:sz w:val="28"/>
          <w:szCs w:val="28"/>
          <w:lang w:eastAsia="ru-RU"/>
        </w:rPr>
        <w:t xml:space="preserve">становлено, що </w:t>
      </w:r>
      <w:r w:rsidR="0008202F">
        <w:rPr>
          <w:rFonts w:eastAsia="Calibri"/>
          <w:sz w:val="28"/>
          <w:szCs w:val="28"/>
          <w:lang w:eastAsia="ru-RU"/>
        </w:rPr>
        <w:t>під час</w:t>
      </w:r>
      <w:r w:rsidRPr="00635A1D">
        <w:rPr>
          <w:rFonts w:eastAsia="Calibri"/>
          <w:sz w:val="28"/>
          <w:szCs w:val="28"/>
          <w:lang w:eastAsia="ru-RU"/>
        </w:rPr>
        <w:t xml:space="preserve"> кваліфікаційного оцінювання у день проведення співбесіди до Комісії надійшов висновок Громадської ради доброчесності</w:t>
      </w:r>
      <w:r w:rsidR="001D4657" w:rsidRPr="00635A1D">
        <w:rPr>
          <w:rFonts w:eastAsia="Calibri"/>
          <w:sz w:val="28"/>
          <w:szCs w:val="28"/>
          <w:lang w:eastAsia="ru-RU"/>
        </w:rPr>
        <w:t xml:space="preserve"> про невідповідність судді </w:t>
      </w:r>
      <w:r w:rsidR="00D76276" w:rsidRPr="00D76276">
        <w:rPr>
          <w:sz w:val="28"/>
          <w:szCs w:val="28"/>
          <w:lang w:eastAsia="ru-RU"/>
        </w:rPr>
        <w:t>Дзержинського міського суду Донецької області Гері О.Г.</w:t>
      </w:r>
      <w:r w:rsidR="00D76276">
        <w:rPr>
          <w:b/>
          <w:sz w:val="24"/>
          <w:szCs w:val="24"/>
          <w:lang w:eastAsia="ru-RU"/>
        </w:rPr>
        <w:t xml:space="preserve"> </w:t>
      </w:r>
      <w:r w:rsidR="001D4657" w:rsidRPr="00635A1D">
        <w:rPr>
          <w:rFonts w:eastAsia="Calibri"/>
          <w:bCs/>
          <w:sz w:val="28"/>
          <w:szCs w:val="28"/>
        </w:rPr>
        <w:t>критеріям доброчесності та професійної етики</w:t>
      </w:r>
      <w:r w:rsidR="00257F11">
        <w:rPr>
          <w:rFonts w:eastAsia="Calibri"/>
          <w:bCs/>
          <w:sz w:val="28"/>
          <w:szCs w:val="28"/>
        </w:rPr>
        <w:t>.</w:t>
      </w:r>
    </w:p>
    <w:p w:rsidR="000520B7" w:rsidRPr="0008202F" w:rsidRDefault="000520B7" w:rsidP="000520B7">
      <w:pPr>
        <w:pStyle w:val="1"/>
        <w:pBdr>
          <w:top w:val="nil"/>
          <w:left w:val="nil"/>
          <w:bottom w:val="nil"/>
          <w:right w:val="nil"/>
          <w:between w:val="nil"/>
        </w:pBdr>
        <w:tabs>
          <w:tab w:val="left" w:pos="1562"/>
        </w:tabs>
        <w:ind w:firstLine="709"/>
        <w:jc w:val="both"/>
        <w:rPr>
          <w:rFonts w:eastAsia="Calibri"/>
          <w:bCs/>
          <w:sz w:val="28"/>
          <w:szCs w:val="28"/>
        </w:rPr>
      </w:pPr>
      <w:r w:rsidRPr="0008202F">
        <w:rPr>
          <w:rFonts w:eastAsia="Calibri"/>
          <w:bCs/>
          <w:sz w:val="28"/>
          <w:szCs w:val="28"/>
        </w:rPr>
        <w:t xml:space="preserve">У зв’язку з порушенням </w:t>
      </w:r>
      <w:r w:rsidR="00E7459F" w:rsidRPr="0008202F">
        <w:rPr>
          <w:rFonts w:eastAsia="Calibri"/>
          <w:bCs/>
          <w:sz w:val="28"/>
          <w:szCs w:val="28"/>
        </w:rPr>
        <w:t xml:space="preserve">порядку, </w:t>
      </w:r>
      <w:r w:rsidRPr="0008202F">
        <w:rPr>
          <w:rFonts w:eastAsia="Calibri"/>
          <w:bCs/>
          <w:sz w:val="28"/>
          <w:szCs w:val="28"/>
        </w:rPr>
        <w:t xml:space="preserve">визначеного підпунктом 4.10.1 пункту 4.10 розділу </w:t>
      </w:r>
      <w:r w:rsidRPr="0008202F">
        <w:rPr>
          <w:rFonts w:eastAsia="Calibri"/>
          <w:bCs/>
          <w:sz w:val="28"/>
          <w:szCs w:val="28"/>
          <w:lang w:val="en-US"/>
        </w:rPr>
        <w:t>IV</w:t>
      </w:r>
      <w:r w:rsidRPr="0008202F">
        <w:rPr>
          <w:rFonts w:eastAsia="Calibri"/>
          <w:bCs/>
          <w:sz w:val="28"/>
          <w:szCs w:val="28"/>
        </w:rPr>
        <w:t xml:space="preserve"> </w:t>
      </w:r>
      <w:r w:rsidR="0008202F" w:rsidRPr="0008202F">
        <w:rPr>
          <w:rFonts w:eastAsia="Calibri"/>
          <w:color w:val="0D0D0D" w:themeColor="text1" w:themeTint="F2"/>
          <w:sz w:val="28"/>
          <w:szCs w:val="28"/>
        </w:rPr>
        <w:t xml:space="preserve">Регламенту Вищої кваліфікаційної комісії суддів України, затвердженого рішенням Комісії від 13 жовтня 2016 року № 81/зп-16 </w:t>
      </w:r>
      <w:r w:rsidR="0008202F">
        <w:rPr>
          <w:rFonts w:eastAsia="Calibri"/>
          <w:color w:val="0D0D0D" w:themeColor="text1" w:themeTint="F2"/>
          <w:sz w:val="28"/>
          <w:szCs w:val="28"/>
        </w:rPr>
        <w:t xml:space="preserve">                                        </w:t>
      </w:r>
      <w:r w:rsidR="0008202F" w:rsidRPr="0008202F">
        <w:rPr>
          <w:rFonts w:eastAsia="Calibri"/>
          <w:color w:val="0D0D0D" w:themeColor="text1" w:themeTint="F2"/>
          <w:sz w:val="28"/>
          <w:szCs w:val="28"/>
        </w:rPr>
        <w:t>(з наступними змінами</w:t>
      </w:r>
      <w:r w:rsidR="0008202F">
        <w:rPr>
          <w:rFonts w:eastAsia="Calibri"/>
          <w:color w:val="0D0D0D" w:themeColor="text1" w:themeTint="F2"/>
          <w:sz w:val="28"/>
          <w:szCs w:val="28"/>
        </w:rPr>
        <w:t>),</w:t>
      </w:r>
      <w:r w:rsidR="00E7459F" w:rsidRPr="0008202F">
        <w:rPr>
          <w:rFonts w:eastAsia="Calibri"/>
          <w:bCs/>
          <w:sz w:val="28"/>
          <w:szCs w:val="28"/>
        </w:rPr>
        <w:t xml:space="preserve"> </w:t>
      </w:r>
      <w:r w:rsidRPr="0008202F">
        <w:rPr>
          <w:rFonts w:eastAsia="Calibri"/>
          <w:bCs/>
          <w:sz w:val="28"/>
          <w:szCs w:val="28"/>
        </w:rPr>
        <w:t>протоко</w:t>
      </w:r>
      <w:r w:rsidR="00E7459F" w:rsidRPr="0008202F">
        <w:rPr>
          <w:rFonts w:eastAsia="Calibri"/>
          <w:bCs/>
          <w:sz w:val="28"/>
          <w:szCs w:val="28"/>
        </w:rPr>
        <w:t>льним рішенням Комісії у складі</w:t>
      </w:r>
      <w:r w:rsidRPr="0008202F">
        <w:rPr>
          <w:rFonts w:eastAsia="Calibri"/>
          <w:bCs/>
          <w:sz w:val="28"/>
          <w:szCs w:val="28"/>
        </w:rPr>
        <w:t xml:space="preserve"> колегії</w:t>
      </w:r>
      <w:r w:rsidR="0008202F">
        <w:rPr>
          <w:rFonts w:eastAsia="Calibri"/>
          <w:bCs/>
          <w:sz w:val="28"/>
          <w:szCs w:val="28"/>
        </w:rPr>
        <w:t xml:space="preserve">            </w:t>
      </w:r>
      <w:r w:rsidRPr="0008202F">
        <w:rPr>
          <w:rFonts w:eastAsia="Calibri"/>
          <w:bCs/>
          <w:sz w:val="28"/>
          <w:szCs w:val="28"/>
        </w:rPr>
        <w:t xml:space="preserve"> </w:t>
      </w:r>
      <w:r w:rsidR="00E7459F" w:rsidRPr="0008202F">
        <w:rPr>
          <w:rFonts w:eastAsia="Calibri"/>
          <w:bCs/>
          <w:sz w:val="28"/>
          <w:szCs w:val="28"/>
        </w:rPr>
        <w:t>вказаний</w:t>
      </w:r>
      <w:r w:rsidRPr="0008202F">
        <w:rPr>
          <w:rFonts w:eastAsia="Calibri"/>
          <w:bCs/>
          <w:sz w:val="28"/>
          <w:szCs w:val="28"/>
        </w:rPr>
        <w:t xml:space="preserve"> висновок залишено без розгляду, однак інформацію, яка в ньому міститься</w:t>
      </w:r>
      <w:r w:rsidR="00E7459F" w:rsidRPr="0008202F">
        <w:rPr>
          <w:rFonts w:eastAsia="Calibri"/>
          <w:bCs/>
          <w:sz w:val="28"/>
          <w:szCs w:val="28"/>
        </w:rPr>
        <w:t>,</w:t>
      </w:r>
      <w:r w:rsidRPr="0008202F">
        <w:rPr>
          <w:rFonts w:eastAsia="Calibri"/>
          <w:bCs/>
          <w:sz w:val="28"/>
          <w:szCs w:val="28"/>
        </w:rPr>
        <w:t xml:space="preserve"> </w:t>
      </w:r>
      <w:r w:rsidR="0008202F">
        <w:rPr>
          <w:rFonts w:eastAsia="Calibri"/>
          <w:bCs/>
          <w:sz w:val="28"/>
          <w:szCs w:val="28"/>
        </w:rPr>
        <w:t xml:space="preserve">Комісією </w:t>
      </w:r>
      <w:r w:rsidRPr="0008202F">
        <w:rPr>
          <w:rFonts w:eastAsia="Calibri"/>
          <w:bCs/>
          <w:sz w:val="28"/>
          <w:szCs w:val="28"/>
        </w:rPr>
        <w:t>взято до уваги.</w:t>
      </w:r>
    </w:p>
    <w:p w:rsidR="000520B7" w:rsidRPr="00D76276" w:rsidRDefault="000520B7" w:rsidP="00C60287">
      <w:pPr>
        <w:pStyle w:val="1"/>
        <w:pBdr>
          <w:top w:val="nil"/>
          <w:left w:val="nil"/>
          <w:bottom w:val="nil"/>
          <w:right w:val="nil"/>
          <w:between w:val="nil"/>
        </w:pBdr>
        <w:tabs>
          <w:tab w:val="left" w:pos="1562"/>
        </w:tabs>
        <w:ind w:firstLine="709"/>
        <w:jc w:val="both"/>
        <w:rPr>
          <w:sz w:val="28"/>
          <w:szCs w:val="28"/>
        </w:rPr>
      </w:pPr>
      <w:r w:rsidRPr="001136A7">
        <w:rPr>
          <w:rFonts w:eastAsia="Calibri"/>
          <w:bCs/>
          <w:sz w:val="28"/>
          <w:szCs w:val="28"/>
        </w:rPr>
        <w:t>Із рішення Комісії</w:t>
      </w:r>
      <w:r w:rsidRPr="001136A7">
        <w:rPr>
          <w:sz w:val="28"/>
          <w:szCs w:val="28"/>
        </w:rPr>
        <w:t xml:space="preserve"> </w:t>
      </w:r>
      <w:r w:rsidRPr="001136A7">
        <w:rPr>
          <w:rFonts w:eastAsia="Calibri"/>
          <w:sz w:val="28"/>
          <w:szCs w:val="28"/>
          <w:lang w:eastAsia="ru-RU"/>
        </w:rPr>
        <w:t xml:space="preserve">від </w:t>
      </w:r>
      <w:r w:rsidR="00D76276">
        <w:rPr>
          <w:rFonts w:eastAsia="Calibri"/>
          <w:sz w:val="28"/>
          <w:szCs w:val="28"/>
          <w:lang w:eastAsia="ru-RU"/>
        </w:rPr>
        <w:t xml:space="preserve">7 жовтня </w:t>
      </w:r>
      <w:r w:rsidRPr="001136A7">
        <w:rPr>
          <w:rFonts w:eastAsia="Calibri"/>
          <w:sz w:val="28"/>
          <w:szCs w:val="28"/>
          <w:lang w:eastAsia="ru-RU"/>
        </w:rPr>
        <w:t xml:space="preserve">2019 року № </w:t>
      </w:r>
      <w:r w:rsidR="00D76276">
        <w:rPr>
          <w:sz w:val="28"/>
          <w:szCs w:val="28"/>
          <w:highlight w:val="white"/>
        </w:rPr>
        <w:t>965</w:t>
      </w:r>
      <w:r w:rsidRPr="001136A7">
        <w:rPr>
          <w:sz w:val="28"/>
          <w:szCs w:val="28"/>
          <w:highlight w:val="white"/>
        </w:rPr>
        <w:t>/ко-19</w:t>
      </w:r>
      <w:r w:rsidRPr="001136A7">
        <w:rPr>
          <w:sz w:val="28"/>
          <w:szCs w:val="28"/>
        </w:rPr>
        <w:t xml:space="preserve"> вбачається, що наведені у висновку Громадської ради доброчесності відомості були предметом розгляду Вищої кваліфі</w:t>
      </w:r>
      <w:r w:rsidR="00C60287" w:rsidRPr="001136A7">
        <w:rPr>
          <w:sz w:val="28"/>
          <w:szCs w:val="28"/>
        </w:rPr>
        <w:t xml:space="preserve">каційної комісії суддів України, яка </w:t>
      </w:r>
      <w:r w:rsidRPr="001136A7">
        <w:rPr>
          <w:sz w:val="28"/>
          <w:szCs w:val="28"/>
        </w:rPr>
        <w:t xml:space="preserve">дала </w:t>
      </w:r>
      <w:r w:rsidR="00E7459F">
        <w:rPr>
          <w:sz w:val="28"/>
          <w:szCs w:val="28"/>
        </w:rPr>
        <w:t xml:space="preserve">їм </w:t>
      </w:r>
      <w:r w:rsidRPr="001136A7">
        <w:rPr>
          <w:sz w:val="28"/>
          <w:szCs w:val="28"/>
        </w:rPr>
        <w:t>належн</w:t>
      </w:r>
      <w:r w:rsidR="00C60287" w:rsidRPr="001136A7">
        <w:rPr>
          <w:sz w:val="28"/>
          <w:szCs w:val="28"/>
        </w:rPr>
        <w:t>у</w:t>
      </w:r>
      <w:r w:rsidRPr="001136A7">
        <w:rPr>
          <w:sz w:val="28"/>
          <w:szCs w:val="28"/>
        </w:rPr>
        <w:t xml:space="preserve"> оцінк</w:t>
      </w:r>
      <w:r w:rsidR="00C60287" w:rsidRPr="001136A7">
        <w:rPr>
          <w:sz w:val="28"/>
          <w:szCs w:val="28"/>
        </w:rPr>
        <w:t>у</w:t>
      </w:r>
      <w:r w:rsidRPr="001136A7">
        <w:rPr>
          <w:sz w:val="28"/>
          <w:szCs w:val="28"/>
        </w:rPr>
        <w:t xml:space="preserve"> в межах процедури кваліфікаційного оцінювання щодо </w:t>
      </w:r>
      <w:r w:rsidR="00C60287" w:rsidRPr="001136A7">
        <w:rPr>
          <w:rFonts w:eastAsia="Calibri"/>
          <w:sz w:val="28"/>
          <w:szCs w:val="28"/>
          <w:lang w:eastAsia="ru-RU"/>
        </w:rPr>
        <w:t xml:space="preserve">судді </w:t>
      </w:r>
      <w:r w:rsidR="00D76276" w:rsidRPr="00D76276">
        <w:rPr>
          <w:sz w:val="28"/>
          <w:szCs w:val="28"/>
          <w:lang w:eastAsia="ru-RU"/>
        </w:rPr>
        <w:t>Дзержинського міського суду Донецької області Гері О.Г</w:t>
      </w:r>
      <w:r w:rsidRPr="00D76276">
        <w:rPr>
          <w:sz w:val="28"/>
          <w:szCs w:val="28"/>
        </w:rPr>
        <w:t>.</w:t>
      </w:r>
    </w:p>
    <w:p w:rsidR="00C60287" w:rsidRPr="001136A7" w:rsidRDefault="00C60287" w:rsidP="00C60287">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w:t>
      </w:r>
      <w:r w:rsidR="00D76276">
        <w:rPr>
          <w:rFonts w:eastAsia="Calibri"/>
          <w:bCs/>
          <w:sz w:val="28"/>
          <w:szCs w:val="28"/>
        </w:rPr>
        <w:t>Гері О.Г.</w:t>
      </w:r>
      <w:r w:rsidR="007369E2">
        <w:rPr>
          <w:sz w:val="28"/>
          <w:szCs w:val="28"/>
        </w:rPr>
        <w:t xml:space="preserve"> та наданих ним належних доказів </w:t>
      </w:r>
      <w:r w:rsidRPr="001136A7">
        <w:rPr>
          <w:sz w:val="28"/>
          <w:szCs w:val="28"/>
        </w:rPr>
        <w:t xml:space="preserve">Комісія </w:t>
      </w:r>
      <w:r w:rsidR="0008202F">
        <w:rPr>
          <w:sz w:val="28"/>
          <w:szCs w:val="28"/>
        </w:rPr>
        <w:t>у</w:t>
      </w:r>
      <w:r w:rsidRPr="001136A7">
        <w:rPr>
          <w:sz w:val="28"/>
          <w:szCs w:val="28"/>
        </w:rPr>
        <w:t xml:space="preserve"> складі колегії дійшла висновку про відсутність підстав для висновку про його недоброчесність</w:t>
      </w:r>
      <w:bookmarkStart w:id="2" w:name="_GoBack"/>
      <w:bookmarkEnd w:id="2"/>
      <w:r w:rsidRPr="001136A7">
        <w:rPr>
          <w:sz w:val="28"/>
          <w:szCs w:val="28"/>
        </w:rPr>
        <w:t xml:space="preserve">. </w:t>
      </w:r>
    </w:p>
    <w:p w:rsidR="00B147CE" w:rsidRPr="001136A7" w:rsidRDefault="00E7459F" w:rsidP="00B147CE">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w:t>
      </w:r>
      <w:proofErr w:type="spellStart"/>
      <w:r w:rsidR="007369E2">
        <w:rPr>
          <w:rFonts w:eastAsia="Calibri"/>
          <w:bCs/>
          <w:sz w:val="28"/>
          <w:szCs w:val="28"/>
        </w:rPr>
        <w:t>Герю</w:t>
      </w:r>
      <w:proofErr w:type="spellEnd"/>
      <w:r w:rsidR="007369E2">
        <w:rPr>
          <w:rFonts w:eastAsia="Calibri"/>
          <w:bCs/>
          <w:sz w:val="28"/>
          <w:szCs w:val="28"/>
        </w:rPr>
        <w:t xml:space="preserve"> О.Г.</w:t>
      </w:r>
      <w:r w:rsidR="00C60287" w:rsidRPr="001136A7">
        <w:rPr>
          <w:rFonts w:eastAsia="Calibri"/>
          <w:bCs/>
          <w:sz w:val="28"/>
          <w:szCs w:val="28"/>
        </w:rPr>
        <w:t xml:space="preserve"> оцінено Комісією на підставі результатів іспиту, дослідження інформації, яка міститься в досьє</w:t>
      </w:r>
      <w:r>
        <w:rPr>
          <w:rFonts w:eastAsia="Calibri"/>
          <w:bCs/>
          <w:sz w:val="28"/>
          <w:szCs w:val="28"/>
        </w:rPr>
        <w:t>,</w:t>
      </w:r>
      <w:r w:rsidR="00C60287"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00C60287" w:rsidRPr="001136A7">
        <w:rPr>
          <w:rFonts w:eastAsia="Calibri"/>
          <w:bCs/>
          <w:sz w:val="28"/>
          <w:szCs w:val="28"/>
        </w:rPr>
        <w:t xml:space="preserve">5 глави 2 </w:t>
      </w:r>
      <w:r w:rsidR="0077389B">
        <w:rPr>
          <w:rFonts w:eastAsia="Calibri"/>
          <w:bCs/>
          <w:sz w:val="28"/>
          <w:szCs w:val="28"/>
        </w:rPr>
        <w:br/>
      </w:r>
      <w:r w:rsidR="00C60287" w:rsidRPr="001136A7">
        <w:rPr>
          <w:rFonts w:eastAsia="Calibri"/>
          <w:bCs/>
          <w:sz w:val="28"/>
          <w:szCs w:val="28"/>
        </w:rPr>
        <w:t xml:space="preserve">розділу ІІ Положення про порядок та методологію кваліфікаційного оцінювання, </w:t>
      </w:r>
      <w:r w:rsidR="002B5430" w:rsidRPr="001136A7">
        <w:rPr>
          <w:rFonts w:eastAsia="Calibri"/>
          <w:bCs/>
          <w:sz w:val="28"/>
          <w:szCs w:val="28"/>
        </w:rPr>
        <w:t>показники відповідності критеріям кваліфікаційного оцінювання та засоби їх 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Pr>
          <w:rFonts w:eastAsia="Calibri"/>
          <w:bCs/>
          <w:sz w:val="28"/>
          <w:szCs w:val="28"/>
        </w:rPr>
        <w:t xml:space="preserve"> 2016 року </w:t>
      </w:r>
      <w:r>
        <w:rPr>
          <w:rFonts w:eastAsia="Calibri"/>
          <w:bCs/>
          <w:sz w:val="28"/>
          <w:szCs w:val="28"/>
        </w:rPr>
        <w:br/>
        <w:t xml:space="preserve">№ 143/зп-16, </w:t>
      </w:r>
      <w:r w:rsidR="002B5430" w:rsidRPr="001136A7">
        <w:rPr>
          <w:rFonts w:eastAsia="Calibri"/>
          <w:bCs/>
          <w:sz w:val="28"/>
          <w:szCs w:val="28"/>
        </w:rPr>
        <w:t>у редакції рішення Комісії від 13 лютого 2018 року</w:t>
      </w:r>
      <w:r>
        <w:rPr>
          <w:rFonts w:eastAsia="Calibri"/>
          <w:bCs/>
          <w:sz w:val="28"/>
          <w:szCs w:val="28"/>
        </w:rPr>
        <w:t xml:space="preserve"> № 20/зп-18</w:t>
      </w:r>
      <w:r>
        <w:rPr>
          <w:rFonts w:eastAsia="Calibri"/>
          <w:bCs/>
          <w:sz w:val="28"/>
          <w:szCs w:val="28"/>
        </w:rPr>
        <w:br/>
      </w:r>
      <w:r w:rsidR="002B5430" w:rsidRPr="001136A7">
        <w:rPr>
          <w:rFonts w:eastAsia="Calibri"/>
          <w:bCs/>
          <w:sz w:val="28"/>
          <w:szCs w:val="28"/>
        </w:rPr>
        <w:t xml:space="preserve"> (далі – Положення).</w:t>
      </w:r>
    </w:p>
    <w:p w:rsidR="002B5430" w:rsidRPr="0077389B"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 xml:space="preserve">Таким чином, за критерієм компетентності (професійної, особистої та соціальної) суддя набрав </w:t>
      </w:r>
      <w:r w:rsidR="007369E2">
        <w:rPr>
          <w:rFonts w:eastAsia="Calibri"/>
          <w:bCs/>
          <w:sz w:val="28"/>
          <w:szCs w:val="28"/>
        </w:rPr>
        <w:t>38</w:t>
      </w:r>
      <w:r w:rsidRPr="001136A7">
        <w:rPr>
          <w:rFonts w:eastAsia="Calibri"/>
          <w:bCs/>
          <w:sz w:val="28"/>
          <w:szCs w:val="28"/>
        </w:rPr>
        <w:t>8</w:t>
      </w:r>
      <w:r w:rsidR="007369E2">
        <w:rPr>
          <w:rFonts w:eastAsia="Calibri"/>
          <w:bCs/>
          <w:sz w:val="28"/>
          <w:szCs w:val="28"/>
        </w:rPr>
        <w:t xml:space="preserve"> </w:t>
      </w:r>
      <w:r w:rsidRPr="001136A7">
        <w:rPr>
          <w:rFonts w:eastAsia="Calibri"/>
          <w:bCs/>
          <w:sz w:val="28"/>
          <w:szCs w:val="28"/>
        </w:rPr>
        <w:t>бал</w:t>
      </w:r>
      <w:r w:rsidR="0008202F">
        <w:rPr>
          <w:rFonts w:eastAsia="Calibri"/>
          <w:bCs/>
          <w:sz w:val="28"/>
          <w:szCs w:val="28"/>
        </w:rPr>
        <w:t>ів</w:t>
      </w:r>
      <w:r w:rsidRPr="001136A7">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Pr>
          <w:rFonts w:eastAsia="Calibri"/>
          <w:bCs/>
          <w:sz w:val="28"/>
          <w:szCs w:val="28"/>
        </w:rPr>
        <w:t>–</w:t>
      </w:r>
      <w:r w:rsidRPr="001136A7">
        <w:rPr>
          <w:rFonts w:eastAsia="Calibri"/>
          <w:bCs/>
          <w:sz w:val="28"/>
          <w:szCs w:val="28"/>
        </w:rPr>
        <w:t xml:space="preserve"> </w:t>
      </w:r>
      <w:r w:rsidR="0077389B">
        <w:rPr>
          <w:rFonts w:eastAsia="Calibri"/>
          <w:bCs/>
          <w:sz w:val="28"/>
          <w:szCs w:val="28"/>
        </w:rPr>
        <w:br/>
      </w:r>
      <w:r w:rsidRPr="001136A7">
        <w:rPr>
          <w:rFonts w:eastAsia="Calibri"/>
          <w:bCs/>
          <w:sz w:val="28"/>
          <w:szCs w:val="28"/>
        </w:rPr>
        <w:t>1</w:t>
      </w:r>
      <w:r w:rsidR="007369E2">
        <w:rPr>
          <w:rFonts w:eastAsia="Calibri"/>
          <w:bCs/>
          <w:sz w:val="28"/>
          <w:szCs w:val="28"/>
        </w:rPr>
        <w:t>7</w:t>
      </w:r>
      <w:r w:rsidRPr="001136A7">
        <w:rPr>
          <w:rFonts w:eastAsia="Calibri"/>
          <w:bCs/>
          <w:sz w:val="28"/>
          <w:szCs w:val="28"/>
        </w:rPr>
        <w:t xml:space="preserve">0 балів,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Pr="001136A7">
        <w:rPr>
          <w:rFonts w:eastAsia="Calibri"/>
          <w:bCs/>
          <w:sz w:val="28"/>
          <w:szCs w:val="28"/>
        </w:rPr>
        <w:t xml:space="preserve"> 1</w:t>
      </w:r>
      <w:r w:rsidR="007369E2">
        <w:rPr>
          <w:rFonts w:eastAsia="Calibri"/>
          <w:bCs/>
          <w:sz w:val="28"/>
          <w:szCs w:val="28"/>
        </w:rPr>
        <w:t>70</w:t>
      </w:r>
      <w:r w:rsidRPr="001136A7">
        <w:rPr>
          <w:rFonts w:eastAsia="Calibri"/>
          <w:bCs/>
          <w:sz w:val="28"/>
          <w:szCs w:val="28"/>
        </w:rPr>
        <w:t xml:space="preserve"> балів, всього за результатами кваліфікаційного оцінювання</w:t>
      </w:r>
      <w:r w:rsidR="0008202F">
        <w:rPr>
          <w:rFonts w:eastAsia="Calibri"/>
          <w:bCs/>
          <w:sz w:val="28"/>
          <w:szCs w:val="28"/>
        </w:rPr>
        <w:t xml:space="preserve"> суддя набрав</w:t>
      </w:r>
      <w:r w:rsidRPr="001136A7">
        <w:rPr>
          <w:rFonts w:eastAsia="Calibri"/>
          <w:bCs/>
          <w:sz w:val="28"/>
          <w:szCs w:val="28"/>
        </w:rPr>
        <w:t xml:space="preserve"> </w:t>
      </w:r>
      <w:r w:rsidR="007369E2">
        <w:rPr>
          <w:rFonts w:eastAsia="Calibri"/>
          <w:bCs/>
          <w:sz w:val="28"/>
          <w:szCs w:val="28"/>
        </w:rPr>
        <w:t>728</w:t>
      </w:r>
      <w:r w:rsidRPr="001136A7">
        <w:rPr>
          <w:rFonts w:eastAsia="Calibri"/>
          <w:bCs/>
          <w:sz w:val="28"/>
          <w:szCs w:val="28"/>
        </w:rPr>
        <w:t xml:space="preserve"> бал</w:t>
      </w:r>
      <w:r w:rsidR="00E0175B">
        <w:rPr>
          <w:rFonts w:eastAsia="Calibri"/>
          <w:bCs/>
          <w:sz w:val="28"/>
          <w:szCs w:val="28"/>
        </w:rPr>
        <w:t>ів</w:t>
      </w:r>
      <w:r w:rsidRPr="001136A7">
        <w:rPr>
          <w:rFonts w:eastAsia="Calibri"/>
          <w:bCs/>
          <w:sz w:val="28"/>
          <w:szCs w:val="28"/>
        </w:rPr>
        <w:t>, що становить більше</w:t>
      </w:r>
      <w:r w:rsidR="0008202F">
        <w:rPr>
          <w:rFonts w:eastAsia="Calibri"/>
          <w:bCs/>
          <w:sz w:val="28"/>
          <w:szCs w:val="28"/>
        </w:rPr>
        <w:t xml:space="preserve">                   </w:t>
      </w:r>
      <w:r w:rsidRPr="001136A7">
        <w:rPr>
          <w:rFonts w:eastAsia="Calibri"/>
          <w:bCs/>
          <w:sz w:val="28"/>
          <w:szCs w:val="28"/>
        </w:rPr>
        <w:t xml:space="preserve"> 67 відсотків</w:t>
      </w:r>
      <w:r w:rsidR="00C95655">
        <w:rPr>
          <w:rFonts w:eastAsia="Calibri"/>
          <w:bCs/>
          <w:sz w:val="28"/>
          <w:szCs w:val="28"/>
        </w:rPr>
        <w:t xml:space="preserve"> </w:t>
      </w:r>
      <w:r w:rsidRPr="001136A7">
        <w:rPr>
          <w:rFonts w:eastAsia="Calibri"/>
          <w:bCs/>
          <w:sz w:val="28"/>
          <w:szCs w:val="28"/>
        </w:rPr>
        <w:t xml:space="preserve">від </w:t>
      </w:r>
      <w:r w:rsidRPr="0077389B">
        <w:rPr>
          <w:rFonts w:eastAsia="Calibri"/>
          <w:bCs/>
          <w:sz w:val="28"/>
          <w:szCs w:val="28"/>
        </w:rPr>
        <w:t>суми максимально можливих балів.</w:t>
      </w:r>
      <w:r w:rsidR="00402D8C" w:rsidRPr="0077389B">
        <w:rPr>
          <w:rFonts w:eastAsia="Calibri"/>
          <w:bCs/>
          <w:sz w:val="28"/>
          <w:szCs w:val="28"/>
        </w:rPr>
        <w:t xml:space="preserve"> </w:t>
      </w:r>
    </w:p>
    <w:p w:rsidR="0045074D" w:rsidRPr="00E0175B" w:rsidRDefault="0045074D"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sidR="007369E2">
        <w:rPr>
          <w:rFonts w:ascii="Times New Roman" w:eastAsia="Times New Roman" w:hAnsi="Times New Roman" w:cs="Times New Roman"/>
          <w:sz w:val="28"/>
          <w:szCs w:val="28"/>
          <w:lang w:eastAsia="ru-RU"/>
        </w:rPr>
        <w:t>Гері О.Г.</w:t>
      </w:r>
      <w:r w:rsidRPr="0077389B">
        <w:rPr>
          <w:rFonts w:ascii="Times New Roman" w:eastAsia="Times New Roman" w:hAnsi="Times New Roman" w:cs="Times New Roman"/>
          <w:sz w:val="28"/>
          <w:szCs w:val="28"/>
          <w:lang w:eastAsia="ru-RU"/>
        </w:rPr>
        <w:t xml:space="preserve">, </w:t>
      </w:r>
      <w:r w:rsidR="00F03BDB" w:rsidRPr="0077389B">
        <w:rPr>
          <w:rFonts w:ascii="Times New Roman" w:eastAsia="Times New Roman" w:hAnsi="Times New Roman" w:cs="Times New Roman"/>
          <w:sz w:val="28"/>
          <w:szCs w:val="28"/>
          <w:lang w:eastAsia="ru-RU"/>
        </w:rPr>
        <w:t>у тому числі</w:t>
      </w:r>
      <w:r w:rsidRPr="0077389B">
        <w:rPr>
          <w:rFonts w:ascii="Times New Roman" w:eastAsia="Times New Roman" w:hAnsi="Times New Roman" w:cs="Times New Roman"/>
          <w:sz w:val="28"/>
          <w:szCs w:val="28"/>
          <w:lang w:eastAsia="ru-RU"/>
        </w:rPr>
        <w:t xml:space="preserve"> наведен</w:t>
      </w:r>
      <w:r w:rsidR="0008202F">
        <w:rPr>
          <w:rFonts w:ascii="Times New Roman" w:eastAsia="Times New Roman" w:hAnsi="Times New Roman" w:cs="Times New Roman"/>
          <w:sz w:val="28"/>
          <w:szCs w:val="28"/>
          <w:lang w:eastAsia="ru-RU"/>
        </w:rPr>
        <w:t>их</w:t>
      </w:r>
      <w:r w:rsidRPr="0077389B">
        <w:rPr>
          <w:rFonts w:ascii="Times New Roman" w:eastAsia="Times New Roman" w:hAnsi="Times New Roman" w:cs="Times New Roman"/>
          <w:sz w:val="28"/>
          <w:szCs w:val="28"/>
          <w:lang w:eastAsia="ru-RU"/>
        </w:rPr>
        <w:t xml:space="preserve"> у висновку Громадської ради доброчесності</w:t>
      </w:r>
      <w:r w:rsidR="00F03BDB" w:rsidRPr="0077389B">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77389B">
        <w:rPr>
          <w:rFonts w:ascii="Times New Roman" w:hAnsi="Times New Roman" w:cs="Times New Roman"/>
          <w:color w:val="1D1D1B"/>
          <w:sz w:val="28"/>
          <w:szCs w:val="28"/>
          <w:shd w:val="clear" w:color="auto" w:fill="FFFFFF"/>
        </w:rPr>
        <w:t xml:space="preserve">обґрунтованого сумніву щодо </w:t>
      </w:r>
      <w:r w:rsidR="00F03BDB" w:rsidRPr="00E0175B">
        <w:rPr>
          <w:rFonts w:ascii="Times New Roman" w:hAnsi="Times New Roman" w:cs="Times New Roman"/>
          <w:sz w:val="28"/>
          <w:szCs w:val="28"/>
          <w:shd w:val="clear" w:color="auto" w:fill="FFFFFF"/>
        </w:rPr>
        <w:t xml:space="preserve">відповідності </w:t>
      </w:r>
      <w:r w:rsidR="007369E2" w:rsidRPr="00E0175B">
        <w:rPr>
          <w:rFonts w:ascii="Times New Roman" w:hAnsi="Times New Roman" w:cs="Times New Roman"/>
          <w:sz w:val="28"/>
          <w:szCs w:val="28"/>
          <w:shd w:val="clear" w:color="auto" w:fill="FFFFFF"/>
        </w:rPr>
        <w:t>Гері О.Г.</w:t>
      </w:r>
      <w:r w:rsidR="00F03BDB" w:rsidRPr="00E0175B">
        <w:rPr>
          <w:rFonts w:ascii="Times New Roman" w:hAnsi="Times New Roman" w:cs="Times New Roman"/>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E0175B">
        <w:rPr>
          <w:rFonts w:ascii="Times New Roman" w:eastAsia="Times New Roman" w:hAnsi="Times New Roman" w:cs="Times New Roman"/>
          <w:sz w:val="28"/>
          <w:szCs w:val="28"/>
          <w:lang w:eastAsia="ru-RU"/>
        </w:rPr>
        <w:t xml:space="preserve">За результатами розгляду </w:t>
      </w:r>
      <w:r w:rsidR="0023661D" w:rsidRPr="00E0175B">
        <w:rPr>
          <w:rFonts w:ascii="Times New Roman" w:eastAsia="Calibri" w:hAnsi="Times New Roman" w:cs="Times New Roman"/>
          <w:sz w:val="28"/>
          <w:szCs w:val="28"/>
          <w:lang w:eastAsia="ru-RU"/>
        </w:rPr>
        <w:t xml:space="preserve">наявних у розпорядженні </w:t>
      </w:r>
      <w:r w:rsidR="00BF1235" w:rsidRPr="00E0175B">
        <w:rPr>
          <w:rFonts w:ascii="Times New Roman" w:eastAsia="Calibri" w:hAnsi="Times New Roman" w:cs="Times New Roman"/>
          <w:sz w:val="28"/>
          <w:szCs w:val="28"/>
          <w:lang w:eastAsia="ru-RU"/>
        </w:rPr>
        <w:t xml:space="preserve">Вищої ради правосуддя </w:t>
      </w:r>
      <w:r w:rsidR="0023661D" w:rsidRPr="00E0175B">
        <w:rPr>
          <w:rFonts w:ascii="Times New Roman" w:eastAsia="Calibri" w:hAnsi="Times New Roman" w:cs="Times New Roman"/>
          <w:sz w:val="28"/>
          <w:szCs w:val="28"/>
          <w:lang w:eastAsia="ru-RU"/>
        </w:rPr>
        <w:t>матеріалів</w:t>
      </w:r>
      <w:r w:rsidR="00E7459F" w:rsidRPr="00E0175B">
        <w:rPr>
          <w:rFonts w:ascii="Times New Roman" w:eastAsia="Calibri" w:hAnsi="Times New Roman" w:cs="Times New Roman"/>
          <w:sz w:val="28"/>
          <w:szCs w:val="28"/>
          <w:lang w:eastAsia="ru-RU"/>
        </w:rPr>
        <w:t>, зокрема</w:t>
      </w:r>
      <w:r w:rsidR="00B147CE" w:rsidRPr="00E0175B">
        <w:rPr>
          <w:rFonts w:ascii="Times New Roman" w:eastAsia="Calibri" w:hAnsi="Times New Roman" w:cs="Times New Roman"/>
          <w:sz w:val="28"/>
          <w:szCs w:val="28"/>
          <w:lang w:eastAsia="ru-RU"/>
        </w:rPr>
        <w:t xml:space="preserve"> суддівського </w:t>
      </w:r>
      <w:r w:rsidR="00B147CE" w:rsidRPr="0077389B">
        <w:rPr>
          <w:rFonts w:ascii="Times New Roman" w:eastAsia="Calibri" w:hAnsi="Times New Roman" w:cs="Times New Roman"/>
          <w:sz w:val="28"/>
          <w:szCs w:val="28"/>
          <w:lang w:eastAsia="ru-RU"/>
        </w:rPr>
        <w:t>досьє</w:t>
      </w:r>
      <w:r w:rsidR="0023661D" w:rsidRPr="0077389B">
        <w:rPr>
          <w:rFonts w:ascii="Times New Roman" w:eastAsia="Calibri" w:hAnsi="Times New Roman" w:cs="Times New Roman"/>
          <w:sz w:val="28"/>
          <w:szCs w:val="28"/>
          <w:lang w:eastAsia="ru-RU"/>
        </w:rPr>
        <w:t>,</w:t>
      </w:r>
      <w:r w:rsidR="0023661D" w:rsidRPr="0077389B">
        <w:rPr>
          <w:rFonts w:ascii="Times New Roman" w:eastAsia="Times New Roman" w:hAnsi="Times New Roman" w:cs="Times New Roman"/>
          <w:sz w:val="28"/>
          <w:szCs w:val="28"/>
          <w:lang w:eastAsia="ru-RU"/>
        </w:rPr>
        <w:t xml:space="preserve"> </w:t>
      </w:r>
      <w:r w:rsidRPr="0077389B">
        <w:rPr>
          <w:rFonts w:ascii="Times New Roman" w:eastAsia="Times New Roman" w:hAnsi="Times New Roman" w:cs="Times New Roman"/>
          <w:sz w:val="28"/>
          <w:szCs w:val="28"/>
          <w:lang w:eastAsia="ru-RU"/>
        </w:rPr>
        <w:t>не встановлено обставин, які</w:t>
      </w:r>
      <w:r w:rsidRPr="001136A7">
        <w:rPr>
          <w:rFonts w:ascii="Times New Roman" w:eastAsia="Times New Roman" w:hAnsi="Times New Roman" w:cs="Times New Roman"/>
          <w:sz w:val="28"/>
          <w:szCs w:val="28"/>
          <w:lang w:eastAsia="ru-RU"/>
        </w:rPr>
        <w:t xml:space="preserve"> відповідно до закону могли б бути підставою для відмови у внесенні Президентові України подання про призначення</w:t>
      </w:r>
      <w:r w:rsidR="00BF1235" w:rsidRPr="001136A7">
        <w:rPr>
          <w:rFonts w:ascii="Times New Roman" w:eastAsia="Calibri" w:hAnsi="Times New Roman" w:cs="Times New Roman"/>
          <w:bCs/>
          <w:sz w:val="28"/>
          <w:szCs w:val="28"/>
          <w:lang w:eastAsia="uk-UA"/>
        </w:rPr>
        <w:t xml:space="preserve"> </w:t>
      </w:r>
      <w:r w:rsidR="007369E2">
        <w:rPr>
          <w:rFonts w:ascii="Times New Roman" w:eastAsia="Calibri" w:hAnsi="Times New Roman" w:cs="Times New Roman"/>
          <w:bCs/>
          <w:sz w:val="28"/>
          <w:szCs w:val="28"/>
          <w:lang w:eastAsia="uk-UA"/>
        </w:rPr>
        <w:t>Гері О.Г.</w:t>
      </w:r>
      <w:r w:rsidR="00BF1235" w:rsidRPr="001136A7">
        <w:rPr>
          <w:rFonts w:ascii="Times New Roman" w:eastAsia="Calibri" w:hAnsi="Times New Roman" w:cs="Times New Roman"/>
          <w:bCs/>
          <w:sz w:val="28"/>
          <w:szCs w:val="28"/>
          <w:lang w:eastAsia="uk-UA"/>
        </w:rPr>
        <w:t xml:space="preserve"> </w:t>
      </w:r>
      <w:r w:rsidRPr="001136A7">
        <w:rPr>
          <w:rFonts w:ascii="Times New Roman" w:eastAsia="Times New Roman" w:hAnsi="Times New Roman" w:cs="Times New Roman"/>
          <w:sz w:val="28"/>
          <w:szCs w:val="28"/>
          <w:lang w:eastAsia="ru-RU"/>
        </w:rPr>
        <w:t xml:space="preserve">на посаду судді </w:t>
      </w:r>
      <w:r w:rsidR="007369E2" w:rsidRPr="007369E2">
        <w:rPr>
          <w:rFonts w:ascii="Times New Roman" w:eastAsia="Times New Roman" w:hAnsi="Times New Roman" w:cs="Times New Roman"/>
          <w:sz w:val="28"/>
          <w:szCs w:val="28"/>
          <w:lang w:eastAsia="ru-RU"/>
        </w:rPr>
        <w:t>Дзержинського міського суду Донецької області</w:t>
      </w:r>
      <w:r w:rsidR="00DE11D0" w:rsidRPr="001136A7">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статтями 3, 30, 34, 36, 37, абзацом 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7369E2">
        <w:rPr>
          <w:rFonts w:ascii="Times New Roman" w:eastAsia="Times New Roman" w:hAnsi="Times New Roman" w:cs="Times New Roman"/>
          <w:sz w:val="28"/>
          <w:szCs w:val="28"/>
          <w:lang w:eastAsia="ru-RU"/>
        </w:rPr>
        <w:t xml:space="preserve">Гері Олександра Геннадійовича </w:t>
      </w:r>
      <w:r w:rsidRPr="001136A7">
        <w:rPr>
          <w:rFonts w:ascii="Times New Roman" w:eastAsia="Times New Roman" w:hAnsi="Times New Roman" w:cs="Times New Roman"/>
          <w:sz w:val="28"/>
          <w:szCs w:val="28"/>
          <w:lang w:eastAsia="ru-RU"/>
        </w:rPr>
        <w:t xml:space="preserve">на посаду судді </w:t>
      </w:r>
      <w:r w:rsidR="007369E2" w:rsidRPr="007369E2">
        <w:rPr>
          <w:rFonts w:ascii="Times New Roman" w:eastAsia="Times New Roman" w:hAnsi="Times New Roman" w:cs="Times New Roman"/>
          <w:sz w:val="28"/>
          <w:szCs w:val="28"/>
          <w:lang w:eastAsia="ru-RU"/>
        </w:rPr>
        <w:t>Дзержинського міського суду Донецької області</w:t>
      </w:r>
      <w:r w:rsidR="00165C22" w:rsidRPr="001136A7">
        <w:rPr>
          <w:rFonts w:ascii="Times New Roman" w:eastAsia="Times New Roman" w:hAnsi="Times New Roman" w:cs="Times New Roman"/>
          <w:sz w:val="28"/>
          <w:szCs w:val="28"/>
          <w:lang w:eastAsia="ru-RU"/>
        </w:rPr>
        <w:t>.</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C95655" w:rsidRPr="001136A7" w:rsidRDefault="00C95655"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Овсієнко</w:t>
      </w:r>
    </w:p>
    <w:sectPr w:rsidR="00063002" w:rsidRPr="001136A7" w:rsidSect="0008202F">
      <w:headerReference w:type="default" r:id="rId8"/>
      <w:pgSz w:w="11906" w:h="16838"/>
      <w:pgMar w:top="851" w:right="680" w:bottom="851" w:left="1418"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4AD" w:rsidRDefault="000674AD">
      <w:pPr>
        <w:spacing w:after="0" w:line="240" w:lineRule="auto"/>
      </w:pPr>
      <w:r>
        <w:separator/>
      </w:r>
    </w:p>
  </w:endnote>
  <w:endnote w:type="continuationSeparator" w:id="0">
    <w:p w:rsidR="000674AD" w:rsidRDefault="00067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4AD" w:rsidRDefault="000674AD">
      <w:pPr>
        <w:spacing w:after="0" w:line="240" w:lineRule="auto"/>
      </w:pPr>
      <w:r>
        <w:separator/>
      </w:r>
    </w:p>
  </w:footnote>
  <w:footnote w:type="continuationSeparator" w:id="0">
    <w:p w:rsidR="000674AD" w:rsidRDefault="00067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rsidP="00C95655">
        <w:pPr>
          <w:pStyle w:val="a3"/>
          <w:jc w:val="center"/>
        </w:pPr>
        <w:r>
          <w:fldChar w:fldCharType="begin"/>
        </w:r>
        <w:r>
          <w:instrText xml:space="preserve"> PAGE   \* MERGEFORMAT </w:instrText>
        </w:r>
        <w:r>
          <w:fldChar w:fldCharType="separate"/>
        </w:r>
        <w:r w:rsidR="00770918">
          <w:rPr>
            <w:noProof/>
          </w:rPr>
          <w:t>3</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7F2B"/>
    <w:rsid w:val="000520B7"/>
    <w:rsid w:val="00063002"/>
    <w:rsid w:val="000674AD"/>
    <w:rsid w:val="0008202F"/>
    <w:rsid w:val="000B33DD"/>
    <w:rsid w:val="001136A7"/>
    <w:rsid w:val="00165C22"/>
    <w:rsid w:val="00167716"/>
    <w:rsid w:val="00170609"/>
    <w:rsid w:val="001C0AD1"/>
    <w:rsid w:val="001C3ABD"/>
    <w:rsid w:val="001D4657"/>
    <w:rsid w:val="001F1539"/>
    <w:rsid w:val="0023661D"/>
    <w:rsid w:val="00243022"/>
    <w:rsid w:val="00257F11"/>
    <w:rsid w:val="00261189"/>
    <w:rsid w:val="00284599"/>
    <w:rsid w:val="002908F4"/>
    <w:rsid w:val="002B5430"/>
    <w:rsid w:val="003944C0"/>
    <w:rsid w:val="003B72F7"/>
    <w:rsid w:val="00402D8C"/>
    <w:rsid w:val="0045074D"/>
    <w:rsid w:val="00461731"/>
    <w:rsid w:val="00470BEE"/>
    <w:rsid w:val="00484153"/>
    <w:rsid w:val="004966AA"/>
    <w:rsid w:val="004E6FA2"/>
    <w:rsid w:val="004F2EDC"/>
    <w:rsid w:val="00507EDA"/>
    <w:rsid w:val="00520FB1"/>
    <w:rsid w:val="00547AEE"/>
    <w:rsid w:val="005E5410"/>
    <w:rsid w:val="006112C0"/>
    <w:rsid w:val="00635A1D"/>
    <w:rsid w:val="00647CB9"/>
    <w:rsid w:val="006809D1"/>
    <w:rsid w:val="006A6DAF"/>
    <w:rsid w:val="006B6E04"/>
    <w:rsid w:val="006C4ABA"/>
    <w:rsid w:val="006D0265"/>
    <w:rsid w:val="00735C99"/>
    <w:rsid w:val="007369E2"/>
    <w:rsid w:val="00754AC3"/>
    <w:rsid w:val="00770918"/>
    <w:rsid w:val="0077389B"/>
    <w:rsid w:val="00796016"/>
    <w:rsid w:val="007D5FFA"/>
    <w:rsid w:val="00803EAA"/>
    <w:rsid w:val="0084432C"/>
    <w:rsid w:val="008D2BC6"/>
    <w:rsid w:val="009172A5"/>
    <w:rsid w:val="009247F0"/>
    <w:rsid w:val="00950D46"/>
    <w:rsid w:val="00985545"/>
    <w:rsid w:val="009D39B6"/>
    <w:rsid w:val="00A361CA"/>
    <w:rsid w:val="00A5589A"/>
    <w:rsid w:val="00A819C7"/>
    <w:rsid w:val="00A854C4"/>
    <w:rsid w:val="00AC0762"/>
    <w:rsid w:val="00AC79E5"/>
    <w:rsid w:val="00B147CE"/>
    <w:rsid w:val="00B647E8"/>
    <w:rsid w:val="00BC271E"/>
    <w:rsid w:val="00BF1235"/>
    <w:rsid w:val="00BF6307"/>
    <w:rsid w:val="00C01B24"/>
    <w:rsid w:val="00C4780B"/>
    <w:rsid w:val="00C60287"/>
    <w:rsid w:val="00C67203"/>
    <w:rsid w:val="00C70B6F"/>
    <w:rsid w:val="00C95655"/>
    <w:rsid w:val="00CA25B3"/>
    <w:rsid w:val="00CD0556"/>
    <w:rsid w:val="00CD3622"/>
    <w:rsid w:val="00CE53BA"/>
    <w:rsid w:val="00D11F90"/>
    <w:rsid w:val="00D20C87"/>
    <w:rsid w:val="00D41F72"/>
    <w:rsid w:val="00D76276"/>
    <w:rsid w:val="00D920E9"/>
    <w:rsid w:val="00DB66AA"/>
    <w:rsid w:val="00DE11D0"/>
    <w:rsid w:val="00E0175B"/>
    <w:rsid w:val="00E12E6B"/>
    <w:rsid w:val="00E7459F"/>
    <w:rsid w:val="00EA2CCE"/>
    <w:rsid w:val="00EB2DC6"/>
    <w:rsid w:val="00F03BDB"/>
    <w:rsid w:val="00F34F45"/>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105F"/>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 w:type="paragraph" w:styleId="aa">
    <w:name w:val="footer"/>
    <w:basedOn w:val="a"/>
    <w:link w:val="ab"/>
    <w:uiPriority w:val="99"/>
    <w:unhideWhenUsed/>
    <w:rsid w:val="00C95655"/>
    <w:pPr>
      <w:tabs>
        <w:tab w:val="center" w:pos="4677"/>
        <w:tab w:val="right" w:pos="9355"/>
      </w:tabs>
      <w:spacing w:after="0" w:line="240" w:lineRule="auto"/>
    </w:pPr>
  </w:style>
  <w:style w:type="character" w:customStyle="1" w:styleId="ab">
    <w:name w:val="Нижній колонтитул Знак"/>
    <w:basedOn w:val="a0"/>
    <w:link w:val="aa"/>
    <w:uiPriority w:val="99"/>
    <w:rsid w:val="00C95655"/>
  </w:style>
  <w:style w:type="paragraph" w:styleId="ac">
    <w:name w:val="No Spacing"/>
    <w:uiPriority w:val="1"/>
    <w:qFormat/>
    <w:rsid w:val="00E017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4</Pages>
  <Words>6652</Words>
  <Characters>3793</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Наталія Сєлєнкова (VRU-IMP0480 - n.selenkova)</cp:lastModifiedBy>
  <cp:revision>12</cp:revision>
  <cp:lastPrinted>2020-11-09T08:55:00Z</cp:lastPrinted>
  <dcterms:created xsi:type="dcterms:W3CDTF">2020-11-05T07:16:00Z</dcterms:created>
  <dcterms:modified xsi:type="dcterms:W3CDTF">2020-11-24T12:32:00Z</dcterms:modified>
</cp:coreProperties>
</file>