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C1D" w:rsidRDefault="00270C1D" w:rsidP="006E6FBB">
      <w:pPr>
        <w:spacing w:before="360" w:after="60"/>
        <w:jc w:val="center"/>
        <w:rPr>
          <w:rFonts w:ascii="AcademyC" w:hAnsi="AcademyC"/>
          <w:b/>
          <w:color w:val="000000"/>
        </w:rPr>
      </w:pPr>
    </w:p>
    <w:p w:rsidR="00DF4864" w:rsidRDefault="00DF4864" w:rsidP="006E6FBB">
      <w:pPr>
        <w:spacing w:before="360" w:after="60"/>
        <w:jc w:val="center"/>
        <w:rPr>
          <w:rFonts w:ascii="AcademyC" w:hAnsi="AcademyC"/>
          <w:b/>
          <w:color w:val="000000"/>
        </w:rPr>
      </w:pPr>
    </w:p>
    <w:p w:rsidR="006E6FBB" w:rsidRPr="00914AB8" w:rsidRDefault="006E6FBB" w:rsidP="006E6FBB">
      <w:pPr>
        <w:spacing w:before="360" w:after="60"/>
        <w:jc w:val="center"/>
        <w:rPr>
          <w:rFonts w:ascii="AcademyC" w:hAnsi="AcademyC"/>
          <w:b/>
          <w:color w:val="000000"/>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6E6FBB" w:rsidRPr="00914AB8" w:rsidRDefault="006E6FBB" w:rsidP="006E6FBB">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6E6FBB" w:rsidRPr="00F96F00" w:rsidRDefault="006E6FBB" w:rsidP="006E6FBB">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6E6FBB" w:rsidRPr="00914AB8" w:rsidRDefault="006E6FBB" w:rsidP="006E6FBB">
      <w:pPr>
        <w:pStyle w:val="a5"/>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6E6FBB" w:rsidRPr="0005797A" w:rsidTr="00161B1B">
        <w:trPr>
          <w:trHeight w:val="188"/>
        </w:trPr>
        <w:tc>
          <w:tcPr>
            <w:tcW w:w="3098" w:type="dxa"/>
          </w:tcPr>
          <w:p w:rsidR="006E6FBB" w:rsidRPr="00987966" w:rsidRDefault="00987966" w:rsidP="009E06DC">
            <w:pPr>
              <w:ind w:right="-2"/>
              <w:rPr>
                <w:rFonts w:ascii="Times New Roman" w:hAnsi="Times New Roman" w:cs="Times New Roman"/>
                <w:b/>
                <w:noProof/>
                <w:sz w:val="27"/>
                <w:szCs w:val="27"/>
              </w:rPr>
            </w:pPr>
            <w:r w:rsidRPr="00987966">
              <w:rPr>
                <w:rFonts w:ascii="Times New Roman" w:hAnsi="Times New Roman" w:cs="Times New Roman"/>
                <w:b/>
                <w:noProof/>
                <w:sz w:val="27"/>
                <w:szCs w:val="27"/>
                <w:lang w:val="en-US"/>
              </w:rPr>
              <w:t xml:space="preserve">27 </w:t>
            </w:r>
            <w:r w:rsidRPr="00987966">
              <w:rPr>
                <w:rFonts w:ascii="Times New Roman" w:hAnsi="Times New Roman" w:cs="Times New Roman"/>
                <w:b/>
                <w:noProof/>
                <w:sz w:val="27"/>
                <w:szCs w:val="27"/>
              </w:rPr>
              <w:t xml:space="preserve">листопада </w:t>
            </w:r>
            <w:r w:rsidR="00325855" w:rsidRPr="00987966">
              <w:rPr>
                <w:rFonts w:ascii="Times New Roman" w:hAnsi="Times New Roman" w:cs="Times New Roman"/>
                <w:b/>
                <w:noProof/>
                <w:sz w:val="27"/>
                <w:szCs w:val="27"/>
              </w:rPr>
              <w:t>20</w:t>
            </w:r>
            <w:r w:rsidR="009E06DC" w:rsidRPr="00987966">
              <w:rPr>
                <w:rFonts w:ascii="Times New Roman" w:hAnsi="Times New Roman" w:cs="Times New Roman"/>
                <w:b/>
                <w:noProof/>
                <w:sz w:val="27"/>
                <w:szCs w:val="27"/>
              </w:rPr>
              <w:t>20</w:t>
            </w:r>
            <w:r w:rsidR="00325855" w:rsidRPr="00987966">
              <w:rPr>
                <w:rFonts w:ascii="Times New Roman" w:hAnsi="Times New Roman" w:cs="Times New Roman"/>
                <w:b/>
                <w:noProof/>
                <w:sz w:val="27"/>
                <w:szCs w:val="27"/>
              </w:rPr>
              <w:t xml:space="preserve"> року</w:t>
            </w:r>
          </w:p>
        </w:tc>
        <w:tc>
          <w:tcPr>
            <w:tcW w:w="3309" w:type="dxa"/>
          </w:tcPr>
          <w:p w:rsidR="006E6FBB" w:rsidRPr="00987966" w:rsidRDefault="006E6FBB" w:rsidP="00161B1B">
            <w:pPr>
              <w:ind w:right="-2"/>
              <w:jc w:val="center"/>
              <w:rPr>
                <w:rFonts w:ascii="Times New Roman" w:hAnsi="Times New Roman" w:cs="Times New Roman"/>
                <w:noProof/>
                <w:sz w:val="27"/>
                <w:szCs w:val="27"/>
              </w:rPr>
            </w:pPr>
            <w:r w:rsidRPr="00987966">
              <w:rPr>
                <w:rFonts w:ascii="Times New Roman" w:hAnsi="Times New Roman" w:cs="Times New Roman"/>
                <w:sz w:val="27"/>
                <w:szCs w:val="27"/>
                <w:lang w:val="ru-RU"/>
              </w:rPr>
              <w:t xml:space="preserve">      </w:t>
            </w:r>
            <w:r w:rsidRPr="00987966">
              <w:rPr>
                <w:rFonts w:ascii="Times New Roman" w:hAnsi="Times New Roman" w:cs="Times New Roman"/>
                <w:sz w:val="27"/>
                <w:szCs w:val="27"/>
              </w:rPr>
              <w:t>Київ</w:t>
            </w:r>
          </w:p>
        </w:tc>
        <w:tc>
          <w:tcPr>
            <w:tcW w:w="3624" w:type="dxa"/>
          </w:tcPr>
          <w:p w:rsidR="006E6FBB" w:rsidRPr="00987966" w:rsidRDefault="006E6FBB" w:rsidP="0082344A">
            <w:pPr>
              <w:ind w:right="-2"/>
              <w:jc w:val="center"/>
              <w:rPr>
                <w:rFonts w:ascii="Times New Roman" w:hAnsi="Times New Roman" w:cs="Times New Roman"/>
                <w:b/>
                <w:noProof/>
                <w:sz w:val="27"/>
                <w:szCs w:val="27"/>
                <w:lang w:val="ru-RU"/>
              </w:rPr>
            </w:pPr>
            <w:r w:rsidRPr="00987966">
              <w:rPr>
                <w:rFonts w:ascii="Times New Roman" w:hAnsi="Times New Roman" w:cs="Times New Roman"/>
                <w:noProof/>
                <w:sz w:val="27"/>
                <w:szCs w:val="27"/>
                <w:lang w:val="en-US"/>
              </w:rPr>
              <w:t xml:space="preserve">   </w:t>
            </w:r>
            <w:r w:rsidRPr="00987966">
              <w:rPr>
                <w:rFonts w:ascii="Times New Roman" w:hAnsi="Times New Roman" w:cs="Times New Roman"/>
                <w:noProof/>
                <w:sz w:val="27"/>
                <w:szCs w:val="27"/>
                <w:lang w:val="ru-RU"/>
              </w:rPr>
              <w:t xml:space="preserve"> </w:t>
            </w:r>
            <w:r w:rsidRPr="00987966">
              <w:rPr>
                <w:rFonts w:ascii="Times New Roman" w:hAnsi="Times New Roman" w:cs="Times New Roman"/>
                <w:b/>
                <w:noProof/>
                <w:sz w:val="27"/>
                <w:szCs w:val="27"/>
                <w:lang w:val="ru-RU"/>
              </w:rPr>
              <w:t>№</w:t>
            </w:r>
            <w:r w:rsidR="00312B62" w:rsidRPr="00987966">
              <w:rPr>
                <w:rFonts w:ascii="Times New Roman" w:hAnsi="Times New Roman" w:cs="Times New Roman"/>
                <w:b/>
                <w:noProof/>
                <w:sz w:val="27"/>
                <w:szCs w:val="27"/>
                <w:lang w:val="ru-RU"/>
              </w:rPr>
              <w:t xml:space="preserve"> </w:t>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9E06DC" w:rsidRPr="00987966">
              <w:rPr>
                <w:rFonts w:ascii="Times New Roman" w:hAnsi="Times New Roman" w:cs="Times New Roman"/>
                <w:b/>
                <w:noProof/>
                <w:sz w:val="27"/>
                <w:szCs w:val="27"/>
                <w:lang w:val="ru-RU"/>
              </w:rPr>
              <w:softHyphen/>
            </w:r>
            <w:r w:rsidR="0082344A">
              <w:rPr>
                <w:rFonts w:ascii="Times New Roman" w:hAnsi="Times New Roman" w:cs="Times New Roman"/>
                <w:b/>
                <w:noProof/>
                <w:sz w:val="27"/>
                <w:szCs w:val="27"/>
                <w:lang w:val="ru-RU"/>
              </w:rPr>
              <w:t>3278/1дп/15-20</w:t>
            </w:r>
          </w:p>
        </w:tc>
      </w:tr>
    </w:tbl>
    <w:p w:rsidR="00AE26E3" w:rsidRPr="00D73A8B" w:rsidRDefault="00AE26E3" w:rsidP="00800BFF">
      <w:pPr>
        <w:pStyle w:val="2"/>
        <w:spacing w:after="0" w:line="240" w:lineRule="auto"/>
        <w:ind w:right="4961"/>
        <w:jc w:val="both"/>
        <w:rPr>
          <w:rFonts w:ascii="Times New Roman" w:hAnsi="Times New Roman"/>
          <w:b/>
          <w:sz w:val="24"/>
          <w:szCs w:val="24"/>
        </w:rPr>
      </w:pPr>
      <w:r w:rsidRPr="00D73A8B">
        <w:rPr>
          <w:rFonts w:ascii="Times New Roman" w:hAnsi="Times New Roman"/>
          <w:b/>
          <w:sz w:val="24"/>
          <w:szCs w:val="24"/>
        </w:rPr>
        <w:t>Про</w:t>
      </w:r>
      <w:r w:rsidR="00791816" w:rsidRPr="00D73A8B">
        <w:rPr>
          <w:rFonts w:ascii="Times New Roman" w:hAnsi="Times New Roman"/>
          <w:b/>
          <w:sz w:val="24"/>
          <w:szCs w:val="24"/>
        </w:rPr>
        <w:t xml:space="preserve"> відмову у</w:t>
      </w:r>
      <w:r w:rsidRPr="00D73A8B">
        <w:rPr>
          <w:rFonts w:ascii="Times New Roman" w:hAnsi="Times New Roman"/>
          <w:b/>
          <w:sz w:val="24"/>
          <w:szCs w:val="24"/>
        </w:rPr>
        <w:t xml:space="preserve"> притягненн</w:t>
      </w:r>
      <w:r w:rsidR="00791816" w:rsidRPr="00D73A8B">
        <w:rPr>
          <w:rFonts w:ascii="Times New Roman" w:hAnsi="Times New Roman"/>
          <w:b/>
          <w:sz w:val="24"/>
          <w:szCs w:val="24"/>
        </w:rPr>
        <w:t>і</w:t>
      </w:r>
      <w:r w:rsidRPr="00D73A8B">
        <w:rPr>
          <w:rFonts w:ascii="Times New Roman" w:hAnsi="Times New Roman"/>
          <w:b/>
          <w:sz w:val="24"/>
          <w:szCs w:val="24"/>
        </w:rPr>
        <w:t xml:space="preserve"> судді</w:t>
      </w:r>
      <w:r w:rsidR="00087B97" w:rsidRPr="00D73A8B">
        <w:rPr>
          <w:rFonts w:ascii="Times New Roman" w:hAnsi="Times New Roman"/>
          <w:b/>
          <w:sz w:val="24"/>
          <w:szCs w:val="24"/>
        </w:rPr>
        <w:t xml:space="preserve">                    </w:t>
      </w:r>
      <w:r w:rsidR="00D73A8B" w:rsidRPr="00D73A8B">
        <w:rPr>
          <w:rFonts w:ascii="Times New Roman" w:eastAsia="Times New Roman" w:hAnsi="Times New Roman"/>
          <w:b/>
          <w:sz w:val="24"/>
          <w:szCs w:val="24"/>
          <w:lang w:eastAsia="ru-RU"/>
        </w:rPr>
        <w:t xml:space="preserve">Київського апеляційного суду </w:t>
      </w:r>
      <w:proofErr w:type="spellStart"/>
      <w:r w:rsidR="00D73A8B" w:rsidRPr="00D73A8B">
        <w:rPr>
          <w:rFonts w:ascii="Times New Roman" w:eastAsia="Times New Roman" w:hAnsi="Times New Roman"/>
          <w:b/>
          <w:sz w:val="24"/>
          <w:szCs w:val="24"/>
          <w:lang w:eastAsia="ru-RU"/>
        </w:rPr>
        <w:t>Білич</w:t>
      </w:r>
      <w:proofErr w:type="spellEnd"/>
      <w:r w:rsidR="00D73A8B" w:rsidRPr="00D73A8B">
        <w:rPr>
          <w:rFonts w:ascii="Times New Roman" w:eastAsia="Times New Roman" w:hAnsi="Times New Roman"/>
          <w:b/>
          <w:sz w:val="24"/>
          <w:szCs w:val="24"/>
          <w:lang w:eastAsia="ru-RU"/>
        </w:rPr>
        <w:t xml:space="preserve"> І.М.</w:t>
      </w:r>
      <w:r w:rsidRPr="00D73A8B">
        <w:rPr>
          <w:rFonts w:ascii="Times New Roman" w:hAnsi="Times New Roman"/>
          <w:b/>
          <w:sz w:val="24"/>
          <w:szCs w:val="24"/>
        </w:rPr>
        <w:t xml:space="preserve"> до дисциплінарної відповідальності</w:t>
      </w:r>
    </w:p>
    <w:p w:rsidR="006E6FBB" w:rsidRDefault="006E6FBB" w:rsidP="006E6FBB">
      <w:pPr>
        <w:pStyle w:val="a4"/>
        <w:spacing w:after="0" w:line="100" w:lineRule="atLeast"/>
        <w:ind w:firstLine="684"/>
        <w:jc w:val="both"/>
      </w:pPr>
    </w:p>
    <w:p w:rsidR="006E6FBB" w:rsidRPr="00D0378D" w:rsidRDefault="006E6FBB" w:rsidP="006E6FBB">
      <w:pPr>
        <w:pStyle w:val="a4"/>
        <w:spacing w:after="0" w:line="100" w:lineRule="atLeast"/>
        <w:ind w:firstLine="684"/>
        <w:jc w:val="both"/>
        <w:rPr>
          <w:rFonts w:ascii="Times New Roman" w:hAnsi="Times New Roman"/>
          <w:sz w:val="28"/>
          <w:szCs w:val="28"/>
        </w:rPr>
      </w:pPr>
      <w:r w:rsidRPr="00D0378D">
        <w:rPr>
          <w:rFonts w:ascii="Times New Roman" w:hAnsi="Times New Roman"/>
          <w:sz w:val="28"/>
          <w:szCs w:val="28"/>
        </w:rPr>
        <w:t xml:space="preserve">Перша Дисциплінарна палата Вищої ради правосуддя у складі головуючого – </w:t>
      </w:r>
      <w:bookmarkStart w:id="0" w:name="_GoBack"/>
      <w:bookmarkEnd w:id="0"/>
      <w:proofErr w:type="spellStart"/>
      <w:r w:rsidR="0016315D" w:rsidRPr="00D0378D">
        <w:rPr>
          <w:rFonts w:ascii="Times New Roman" w:hAnsi="Times New Roman"/>
          <w:sz w:val="28"/>
          <w:szCs w:val="28"/>
        </w:rPr>
        <w:t>Шапрана</w:t>
      </w:r>
      <w:proofErr w:type="spellEnd"/>
      <w:r w:rsidR="0016315D" w:rsidRPr="00D0378D">
        <w:rPr>
          <w:rFonts w:ascii="Times New Roman" w:hAnsi="Times New Roman"/>
          <w:sz w:val="28"/>
          <w:szCs w:val="28"/>
        </w:rPr>
        <w:t xml:space="preserve"> В.В., членів </w:t>
      </w:r>
      <w:proofErr w:type="spellStart"/>
      <w:r w:rsidR="00C22E1D">
        <w:rPr>
          <w:rFonts w:ascii="Times New Roman" w:hAnsi="Times New Roman"/>
          <w:sz w:val="28"/>
          <w:szCs w:val="28"/>
        </w:rPr>
        <w:t>Краснощокової</w:t>
      </w:r>
      <w:proofErr w:type="spellEnd"/>
      <w:r w:rsidR="00C22E1D">
        <w:rPr>
          <w:rFonts w:ascii="Times New Roman" w:hAnsi="Times New Roman"/>
          <w:sz w:val="28"/>
          <w:szCs w:val="28"/>
        </w:rPr>
        <w:t xml:space="preserve"> Н.С.</w:t>
      </w:r>
      <w:r w:rsidR="00C22E1D" w:rsidRPr="00994E2F">
        <w:rPr>
          <w:rFonts w:ascii="Times New Roman" w:hAnsi="Times New Roman"/>
          <w:sz w:val="28"/>
          <w:szCs w:val="28"/>
        </w:rPr>
        <w:t>,</w:t>
      </w:r>
      <w:r w:rsidR="00C22E1D">
        <w:rPr>
          <w:rFonts w:ascii="Times New Roman" w:hAnsi="Times New Roman"/>
          <w:sz w:val="28"/>
          <w:szCs w:val="28"/>
        </w:rPr>
        <w:t xml:space="preserve"> </w:t>
      </w:r>
      <w:proofErr w:type="spellStart"/>
      <w:r w:rsidR="00C22E1D" w:rsidRPr="000B1283">
        <w:rPr>
          <w:rFonts w:ascii="Times New Roman" w:hAnsi="Times New Roman"/>
          <w:sz w:val="28"/>
          <w:szCs w:val="28"/>
        </w:rPr>
        <w:t>Розваляєвої</w:t>
      </w:r>
      <w:proofErr w:type="spellEnd"/>
      <w:r w:rsidR="00C22E1D" w:rsidRPr="000B1283">
        <w:rPr>
          <w:rFonts w:ascii="Times New Roman" w:hAnsi="Times New Roman"/>
          <w:sz w:val="28"/>
          <w:szCs w:val="28"/>
        </w:rPr>
        <w:t xml:space="preserve"> Т.С.,</w:t>
      </w:r>
      <w:r w:rsidR="00C22E1D">
        <w:rPr>
          <w:rFonts w:ascii="Times New Roman" w:hAnsi="Times New Roman"/>
          <w:sz w:val="28"/>
          <w:szCs w:val="28"/>
        </w:rPr>
        <w:t xml:space="preserve"> Шелест С.Б.</w:t>
      </w:r>
      <w:r w:rsidR="00C22E1D" w:rsidRPr="0013393C">
        <w:rPr>
          <w:rFonts w:ascii="Times New Roman" w:hAnsi="Times New Roman"/>
          <w:bCs/>
          <w:sz w:val="28"/>
          <w:szCs w:val="28"/>
        </w:rPr>
        <w:t>,</w:t>
      </w:r>
      <w:r w:rsidR="00C22E1D">
        <w:rPr>
          <w:rFonts w:ascii="Times New Roman" w:hAnsi="Times New Roman"/>
          <w:bCs/>
          <w:sz w:val="28"/>
          <w:szCs w:val="28"/>
        </w:rPr>
        <w:t xml:space="preserve"> </w:t>
      </w:r>
      <w:r w:rsidRPr="00D0378D">
        <w:rPr>
          <w:rFonts w:ascii="Times New Roman" w:hAnsi="Times New Roman"/>
          <w:sz w:val="28"/>
          <w:szCs w:val="28"/>
        </w:rPr>
        <w:t>розглянувши дисциплінарну справу, відкриту за дисциплінарн</w:t>
      </w:r>
      <w:r w:rsidR="00004410" w:rsidRPr="00D0378D">
        <w:rPr>
          <w:rFonts w:ascii="Times New Roman" w:hAnsi="Times New Roman"/>
          <w:sz w:val="28"/>
          <w:szCs w:val="28"/>
        </w:rPr>
        <w:t>ою</w:t>
      </w:r>
      <w:r w:rsidRPr="00D0378D">
        <w:rPr>
          <w:rFonts w:ascii="Times New Roman" w:hAnsi="Times New Roman"/>
          <w:sz w:val="28"/>
          <w:szCs w:val="28"/>
        </w:rPr>
        <w:t xml:space="preserve"> скарг</w:t>
      </w:r>
      <w:r w:rsidR="00004410" w:rsidRPr="00D0378D">
        <w:rPr>
          <w:rFonts w:ascii="Times New Roman" w:hAnsi="Times New Roman"/>
          <w:sz w:val="28"/>
          <w:szCs w:val="28"/>
        </w:rPr>
        <w:t>ою</w:t>
      </w:r>
      <w:r w:rsidR="00D47BD0" w:rsidRPr="00D0378D">
        <w:rPr>
          <w:rFonts w:ascii="Times New Roman" w:hAnsi="Times New Roman"/>
          <w:sz w:val="28"/>
          <w:szCs w:val="28"/>
        </w:rPr>
        <w:t xml:space="preserve"> </w:t>
      </w:r>
      <w:r w:rsidR="00D0378D" w:rsidRPr="00D0378D">
        <w:rPr>
          <w:rFonts w:ascii="Times New Roman" w:hAnsi="Times New Roman"/>
          <w:sz w:val="28"/>
          <w:szCs w:val="28"/>
        </w:rPr>
        <w:t xml:space="preserve">Державної корпорації розвитку «ВЕБ.РФ» в особі її представника – адвоката Колесника Олега Івановича на дії судді Київського апеляційного суду </w:t>
      </w:r>
      <w:proofErr w:type="spellStart"/>
      <w:r w:rsidR="00D0378D" w:rsidRPr="00D0378D">
        <w:rPr>
          <w:rFonts w:ascii="Times New Roman" w:hAnsi="Times New Roman"/>
          <w:sz w:val="28"/>
          <w:szCs w:val="28"/>
        </w:rPr>
        <w:t>Білич</w:t>
      </w:r>
      <w:proofErr w:type="spellEnd"/>
      <w:r w:rsidR="00D0378D" w:rsidRPr="00D0378D">
        <w:rPr>
          <w:rFonts w:ascii="Times New Roman" w:hAnsi="Times New Roman"/>
          <w:sz w:val="28"/>
          <w:szCs w:val="28"/>
        </w:rPr>
        <w:t xml:space="preserve"> Ірини Михайлівни</w:t>
      </w:r>
      <w:r w:rsidRPr="00D0378D">
        <w:rPr>
          <w:rFonts w:ascii="Times New Roman" w:hAnsi="Times New Roman"/>
          <w:sz w:val="28"/>
          <w:szCs w:val="28"/>
        </w:rPr>
        <w:t xml:space="preserve">, </w:t>
      </w:r>
    </w:p>
    <w:p w:rsidR="006E6FBB" w:rsidRDefault="006E6FBB" w:rsidP="006E6FBB">
      <w:pPr>
        <w:pStyle w:val="a4"/>
        <w:spacing w:after="0" w:line="100" w:lineRule="atLeast"/>
        <w:jc w:val="center"/>
        <w:rPr>
          <w:rFonts w:ascii="Times New Roman" w:hAnsi="Times New Roman"/>
          <w:b/>
          <w:sz w:val="28"/>
          <w:szCs w:val="28"/>
        </w:rPr>
      </w:pPr>
      <w:r>
        <w:rPr>
          <w:rFonts w:ascii="Times New Roman" w:hAnsi="Times New Roman"/>
          <w:b/>
          <w:sz w:val="28"/>
          <w:szCs w:val="28"/>
        </w:rPr>
        <w:t>встановила:</w:t>
      </w:r>
      <w:r w:rsidR="0003315F">
        <w:rPr>
          <w:rFonts w:ascii="Times New Roman" w:hAnsi="Times New Roman"/>
          <w:b/>
          <w:sz w:val="28"/>
          <w:szCs w:val="28"/>
        </w:rPr>
        <w:t xml:space="preserve"> </w:t>
      </w:r>
    </w:p>
    <w:p w:rsidR="006E6FBB" w:rsidRDefault="006E6FBB" w:rsidP="006E6FBB">
      <w:pPr>
        <w:pStyle w:val="a4"/>
        <w:spacing w:after="0" w:line="100" w:lineRule="atLeast"/>
        <w:jc w:val="center"/>
      </w:pPr>
    </w:p>
    <w:p w:rsidR="00A643A5" w:rsidRPr="00160554" w:rsidRDefault="00A643A5" w:rsidP="00686FA8">
      <w:pPr>
        <w:spacing w:after="0" w:line="240" w:lineRule="auto"/>
        <w:jc w:val="both"/>
        <w:rPr>
          <w:rFonts w:ascii="Times New Roman" w:hAnsi="Times New Roman" w:cs="Times New Roman"/>
          <w:sz w:val="28"/>
          <w:szCs w:val="28"/>
        </w:rPr>
      </w:pPr>
      <w:proofErr w:type="spellStart"/>
      <w:r w:rsidRPr="00160554">
        <w:rPr>
          <w:rFonts w:ascii="Times New Roman" w:hAnsi="Times New Roman" w:cs="Times New Roman"/>
          <w:sz w:val="28"/>
          <w:szCs w:val="28"/>
        </w:rPr>
        <w:t>Білич</w:t>
      </w:r>
      <w:proofErr w:type="spellEnd"/>
      <w:r w:rsidRPr="00160554">
        <w:rPr>
          <w:rFonts w:ascii="Times New Roman" w:hAnsi="Times New Roman" w:cs="Times New Roman"/>
          <w:sz w:val="28"/>
          <w:szCs w:val="28"/>
        </w:rPr>
        <w:t xml:space="preserve"> Ірина Михайлівна</w:t>
      </w:r>
      <w:r>
        <w:rPr>
          <w:rFonts w:ascii="Times New Roman" w:eastAsia="Times New Roman" w:hAnsi="Times New Roman"/>
          <w:bCs/>
          <w:color w:val="000000" w:themeColor="text1"/>
          <w:sz w:val="28"/>
          <w:szCs w:val="28"/>
          <w:lang w:eastAsia="ru-RU"/>
        </w:rPr>
        <w:t xml:space="preserve"> </w:t>
      </w:r>
      <w:r w:rsidRPr="00160554">
        <w:rPr>
          <w:rFonts w:ascii="Times New Roman" w:eastAsia="Times New Roman" w:hAnsi="Times New Roman" w:cs="Times New Roman"/>
          <w:bCs/>
          <w:color w:val="000000" w:themeColor="text1"/>
          <w:sz w:val="28"/>
          <w:szCs w:val="28"/>
          <w:lang w:eastAsia="ru-RU"/>
        </w:rPr>
        <w:t>з</w:t>
      </w:r>
      <w:r w:rsidRPr="00160554">
        <w:rPr>
          <w:rFonts w:ascii="Times New Roman" w:hAnsi="Times New Roman" w:cs="Times New Roman"/>
          <w:sz w:val="28"/>
          <w:szCs w:val="28"/>
        </w:rPr>
        <w:t xml:space="preserve">гідно з Указом Президента України від </w:t>
      </w:r>
      <w:r>
        <w:rPr>
          <w:rFonts w:ascii="Times New Roman" w:hAnsi="Times New Roman"/>
          <w:sz w:val="28"/>
          <w:szCs w:val="28"/>
        </w:rPr>
        <w:t xml:space="preserve">                      </w:t>
      </w:r>
      <w:r w:rsidRPr="00160554">
        <w:rPr>
          <w:rFonts w:ascii="Times New Roman" w:hAnsi="Times New Roman" w:cs="Times New Roman"/>
          <w:sz w:val="28"/>
          <w:szCs w:val="28"/>
        </w:rPr>
        <w:t>27 червня 1996 року № 484/96 призначен</w:t>
      </w:r>
      <w:r w:rsidR="00686FA8">
        <w:rPr>
          <w:rFonts w:ascii="Times New Roman" w:hAnsi="Times New Roman" w:cs="Times New Roman"/>
          <w:sz w:val="28"/>
          <w:szCs w:val="28"/>
        </w:rPr>
        <w:t xml:space="preserve">а </w:t>
      </w:r>
      <w:r w:rsidRPr="00160554">
        <w:rPr>
          <w:rFonts w:ascii="Times New Roman" w:hAnsi="Times New Roman" w:cs="Times New Roman"/>
          <w:sz w:val="28"/>
          <w:szCs w:val="28"/>
        </w:rPr>
        <w:t>виконуючою обов’язки судді Мінського районного суду міста Києва.</w:t>
      </w:r>
      <w:r>
        <w:rPr>
          <w:rFonts w:ascii="Times New Roman" w:hAnsi="Times New Roman"/>
          <w:sz w:val="28"/>
          <w:szCs w:val="28"/>
        </w:rPr>
        <w:t xml:space="preserve"> </w:t>
      </w:r>
      <w:r w:rsidRPr="00160554">
        <w:rPr>
          <w:rFonts w:ascii="Times New Roman" w:hAnsi="Times New Roman" w:cs="Times New Roman"/>
          <w:sz w:val="28"/>
          <w:szCs w:val="28"/>
        </w:rPr>
        <w:t>Відповідно до Указу Президента України від 4 травня 1998 року № 402/98 призначен</w:t>
      </w:r>
      <w:r w:rsidR="00686FA8">
        <w:rPr>
          <w:rFonts w:ascii="Times New Roman" w:hAnsi="Times New Roman" w:cs="Times New Roman"/>
          <w:sz w:val="28"/>
          <w:szCs w:val="28"/>
        </w:rPr>
        <w:t>а</w:t>
      </w:r>
      <w:r w:rsidRPr="00160554">
        <w:rPr>
          <w:rFonts w:ascii="Times New Roman" w:hAnsi="Times New Roman" w:cs="Times New Roman"/>
          <w:sz w:val="28"/>
          <w:szCs w:val="28"/>
        </w:rPr>
        <w:t xml:space="preserve"> на посаду судді</w:t>
      </w:r>
      <w:r>
        <w:rPr>
          <w:rFonts w:ascii="Times New Roman" w:hAnsi="Times New Roman"/>
          <w:sz w:val="28"/>
          <w:szCs w:val="28"/>
        </w:rPr>
        <w:t xml:space="preserve"> </w:t>
      </w:r>
      <w:r w:rsidRPr="00160554">
        <w:rPr>
          <w:rFonts w:ascii="Times New Roman" w:hAnsi="Times New Roman" w:cs="Times New Roman"/>
          <w:sz w:val="28"/>
          <w:szCs w:val="28"/>
        </w:rPr>
        <w:t>Мінського районного суду міста Києва в межах п’ятирічного строку.</w:t>
      </w:r>
      <w:r>
        <w:rPr>
          <w:rFonts w:ascii="Times New Roman" w:hAnsi="Times New Roman"/>
          <w:sz w:val="28"/>
          <w:szCs w:val="28"/>
        </w:rPr>
        <w:t xml:space="preserve"> </w:t>
      </w:r>
      <w:r w:rsidR="0020661D">
        <w:rPr>
          <w:rFonts w:ascii="Times New Roman" w:hAnsi="Times New Roman" w:cs="Times New Roman"/>
          <w:sz w:val="28"/>
          <w:szCs w:val="28"/>
        </w:rPr>
        <w:t xml:space="preserve">Згідно з </w:t>
      </w:r>
      <w:r w:rsidRPr="00160554">
        <w:rPr>
          <w:rFonts w:ascii="Times New Roman" w:hAnsi="Times New Roman" w:cs="Times New Roman"/>
          <w:sz w:val="28"/>
          <w:szCs w:val="28"/>
        </w:rPr>
        <w:t>По</w:t>
      </w:r>
      <w:r>
        <w:rPr>
          <w:rFonts w:ascii="Times New Roman" w:hAnsi="Times New Roman"/>
          <w:sz w:val="28"/>
          <w:szCs w:val="28"/>
        </w:rPr>
        <w:t xml:space="preserve">становою Верховної Ради України </w:t>
      </w:r>
      <w:r w:rsidRPr="00160554">
        <w:rPr>
          <w:rFonts w:ascii="Times New Roman" w:hAnsi="Times New Roman" w:cs="Times New Roman"/>
          <w:sz w:val="28"/>
          <w:szCs w:val="28"/>
        </w:rPr>
        <w:t>від 21 червня 2001 року № 2576-</w:t>
      </w:r>
      <w:r>
        <w:rPr>
          <w:rFonts w:ascii="Times New Roman" w:hAnsi="Times New Roman"/>
          <w:sz w:val="28"/>
          <w:szCs w:val="28"/>
        </w:rPr>
        <w:t>ІІІ</w:t>
      </w:r>
      <w:r w:rsidRPr="00160554">
        <w:rPr>
          <w:rFonts w:ascii="Times New Roman" w:hAnsi="Times New Roman" w:cs="Times New Roman"/>
          <w:sz w:val="28"/>
          <w:szCs w:val="28"/>
        </w:rPr>
        <w:t xml:space="preserve"> обран</w:t>
      </w:r>
      <w:r w:rsidR="0020661D">
        <w:rPr>
          <w:rFonts w:ascii="Times New Roman" w:hAnsi="Times New Roman" w:cs="Times New Roman"/>
          <w:sz w:val="28"/>
          <w:szCs w:val="28"/>
        </w:rPr>
        <w:t>а</w:t>
      </w:r>
      <w:r w:rsidRPr="00160554">
        <w:rPr>
          <w:rFonts w:ascii="Times New Roman" w:hAnsi="Times New Roman" w:cs="Times New Roman"/>
          <w:sz w:val="28"/>
          <w:szCs w:val="28"/>
        </w:rPr>
        <w:t xml:space="preserve"> суддею Мінського районного суду міста Києва безстроково.</w:t>
      </w:r>
      <w:r>
        <w:rPr>
          <w:rFonts w:ascii="Times New Roman" w:hAnsi="Times New Roman"/>
          <w:sz w:val="28"/>
          <w:szCs w:val="28"/>
        </w:rPr>
        <w:t xml:space="preserve"> </w:t>
      </w:r>
      <w:r w:rsidR="001856D7">
        <w:rPr>
          <w:rFonts w:ascii="Times New Roman" w:hAnsi="Times New Roman"/>
          <w:sz w:val="28"/>
          <w:szCs w:val="28"/>
        </w:rPr>
        <w:t>Н</w:t>
      </w:r>
      <w:r w:rsidRPr="00160554">
        <w:rPr>
          <w:rFonts w:ascii="Times New Roman" w:hAnsi="Times New Roman" w:cs="Times New Roman"/>
          <w:sz w:val="28"/>
          <w:szCs w:val="28"/>
        </w:rPr>
        <w:t>а підставі Указу Президента України від 23 жовтня 2001 року № 1004/2001 переведен</w:t>
      </w:r>
      <w:r w:rsidR="0020661D">
        <w:rPr>
          <w:rFonts w:ascii="Times New Roman" w:hAnsi="Times New Roman" w:cs="Times New Roman"/>
          <w:sz w:val="28"/>
          <w:szCs w:val="28"/>
        </w:rPr>
        <w:t>а</w:t>
      </w:r>
      <w:r w:rsidRPr="00160554">
        <w:rPr>
          <w:rFonts w:ascii="Times New Roman" w:hAnsi="Times New Roman" w:cs="Times New Roman"/>
          <w:sz w:val="28"/>
          <w:szCs w:val="28"/>
        </w:rPr>
        <w:t xml:space="preserve"> на посаду судді новоутвореного Оболонського районного суду міста Києва.</w:t>
      </w:r>
      <w:r>
        <w:rPr>
          <w:rFonts w:ascii="Times New Roman" w:hAnsi="Times New Roman"/>
          <w:sz w:val="28"/>
          <w:szCs w:val="28"/>
        </w:rPr>
        <w:t xml:space="preserve"> </w:t>
      </w:r>
      <w:r w:rsidRPr="00160554">
        <w:rPr>
          <w:rFonts w:ascii="Times New Roman" w:hAnsi="Times New Roman" w:cs="Times New Roman"/>
          <w:sz w:val="28"/>
          <w:szCs w:val="28"/>
        </w:rPr>
        <w:t>Згідно з</w:t>
      </w:r>
      <w:r>
        <w:rPr>
          <w:rFonts w:ascii="Times New Roman" w:hAnsi="Times New Roman"/>
          <w:sz w:val="28"/>
          <w:szCs w:val="28"/>
        </w:rPr>
        <w:t xml:space="preserve"> </w:t>
      </w:r>
      <w:r w:rsidRPr="00160554">
        <w:rPr>
          <w:rFonts w:ascii="Times New Roman" w:hAnsi="Times New Roman" w:cs="Times New Roman"/>
          <w:sz w:val="28"/>
          <w:szCs w:val="28"/>
        </w:rPr>
        <w:t>По</w:t>
      </w:r>
      <w:r w:rsidR="00765D67">
        <w:rPr>
          <w:rFonts w:ascii="Times New Roman" w:hAnsi="Times New Roman" w:cs="Times New Roman"/>
          <w:sz w:val="28"/>
          <w:szCs w:val="28"/>
        </w:rPr>
        <w:t xml:space="preserve">становою Верховної Ради України </w:t>
      </w:r>
      <w:r w:rsidRPr="00160554">
        <w:rPr>
          <w:rFonts w:ascii="Times New Roman" w:hAnsi="Times New Roman" w:cs="Times New Roman"/>
          <w:sz w:val="28"/>
          <w:szCs w:val="28"/>
        </w:rPr>
        <w:t>ві</w:t>
      </w:r>
      <w:r>
        <w:rPr>
          <w:rFonts w:ascii="Times New Roman" w:hAnsi="Times New Roman"/>
          <w:sz w:val="28"/>
          <w:szCs w:val="28"/>
        </w:rPr>
        <w:t xml:space="preserve">д 21 вересня </w:t>
      </w:r>
      <w:r w:rsidRPr="00160554">
        <w:rPr>
          <w:rFonts w:ascii="Times New Roman" w:hAnsi="Times New Roman" w:cs="Times New Roman"/>
          <w:sz w:val="28"/>
          <w:szCs w:val="28"/>
        </w:rPr>
        <w:t>2006 року № 174-</w:t>
      </w:r>
      <w:r>
        <w:rPr>
          <w:rFonts w:ascii="Times New Roman" w:hAnsi="Times New Roman"/>
          <w:sz w:val="28"/>
          <w:szCs w:val="28"/>
          <w:lang w:val="en-US"/>
        </w:rPr>
        <w:t>V</w:t>
      </w:r>
      <w:r w:rsidRPr="00160554">
        <w:rPr>
          <w:rFonts w:ascii="Times New Roman" w:hAnsi="Times New Roman" w:cs="Times New Roman"/>
          <w:sz w:val="28"/>
          <w:szCs w:val="28"/>
        </w:rPr>
        <w:t xml:space="preserve"> обран</w:t>
      </w:r>
      <w:r w:rsidR="0020661D">
        <w:rPr>
          <w:rFonts w:ascii="Times New Roman" w:hAnsi="Times New Roman" w:cs="Times New Roman"/>
          <w:sz w:val="28"/>
          <w:szCs w:val="28"/>
        </w:rPr>
        <w:t>а</w:t>
      </w:r>
      <w:r w:rsidRPr="005D4941">
        <w:rPr>
          <w:rFonts w:ascii="Times New Roman" w:hAnsi="Times New Roman"/>
          <w:sz w:val="28"/>
          <w:szCs w:val="28"/>
          <w:lang w:val="ru-RU"/>
        </w:rPr>
        <w:t xml:space="preserve"> </w:t>
      </w:r>
      <w:r w:rsidR="0020661D">
        <w:rPr>
          <w:rFonts w:ascii="Times New Roman" w:hAnsi="Times New Roman"/>
          <w:sz w:val="28"/>
          <w:szCs w:val="28"/>
          <w:lang w:val="ru-RU"/>
        </w:rPr>
        <w:t>н</w:t>
      </w:r>
      <w:r w:rsidRPr="00160554">
        <w:rPr>
          <w:rFonts w:ascii="Times New Roman" w:hAnsi="Times New Roman" w:cs="Times New Roman"/>
          <w:sz w:val="28"/>
          <w:szCs w:val="28"/>
        </w:rPr>
        <w:t>а посаду судді</w:t>
      </w:r>
      <w:r w:rsidRPr="005D4941">
        <w:rPr>
          <w:rFonts w:ascii="Times New Roman" w:hAnsi="Times New Roman"/>
          <w:sz w:val="28"/>
          <w:szCs w:val="28"/>
          <w:lang w:val="ru-RU"/>
        </w:rPr>
        <w:t xml:space="preserve"> </w:t>
      </w:r>
      <w:r w:rsidRPr="00160554">
        <w:rPr>
          <w:rFonts w:ascii="Times New Roman" w:hAnsi="Times New Roman" w:cs="Times New Roman"/>
          <w:sz w:val="28"/>
          <w:szCs w:val="28"/>
        </w:rPr>
        <w:t xml:space="preserve">апеляційного суду міста Києва безстроково. На підставі наказу </w:t>
      </w:r>
      <w:r>
        <w:rPr>
          <w:rFonts w:ascii="Times New Roman" w:hAnsi="Times New Roman"/>
          <w:sz w:val="28"/>
          <w:szCs w:val="28"/>
        </w:rPr>
        <w:t>а</w:t>
      </w:r>
      <w:r w:rsidRPr="00160554">
        <w:rPr>
          <w:rFonts w:ascii="Times New Roman" w:hAnsi="Times New Roman" w:cs="Times New Roman"/>
          <w:sz w:val="28"/>
          <w:szCs w:val="28"/>
        </w:rPr>
        <w:t>пеляційного суду міста Києва від 9 жовтня 2006 року № 226-ОС зарахован</w:t>
      </w:r>
      <w:r w:rsidR="0020661D">
        <w:rPr>
          <w:rFonts w:ascii="Times New Roman" w:hAnsi="Times New Roman" w:cs="Times New Roman"/>
          <w:sz w:val="28"/>
          <w:szCs w:val="28"/>
        </w:rPr>
        <w:t>а</w:t>
      </w:r>
      <w:r w:rsidRPr="00160554">
        <w:rPr>
          <w:rFonts w:ascii="Times New Roman" w:hAnsi="Times New Roman" w:cs="Times New Roman"/>
          <w:sz w:val="28"/>
          <w:szCs w:val="28"/>
        </w:rPr>
        <w:t xml:space="preserve"> до складу </w:t>
      </w:r>
      <w:r>
        <w:rPr>
          <w:rFonts w:ascii="Times New Roman" w:hAnsi="Times New Roman"/>
          <w:sz w:val="28"/>
          <w:szCs w:val="28"/>
        </w:rPr>
        <w:t>а</w:t>
      </w:r>
      <w:r w:rsidRPr="00160554">
        <w:rPr>
          <w:rFonts w:ascii="Times New Roman" w:hAnsi="Times New Roman" w:cs="Times New Roman"/>
          <w:sz w:val="28"/>
          <w:szCs w:val="28"/>
        </w:rPr>
        <w:t>пеляційного суду міста Києва (судової палати у цивільних справах).</w:t>
      </w:r>
    </w:p>
    <w:p w:rsidR="00A643A5" w:rsidRPr="00160554" w:rsidRDefault="00A643A5" w:rsidP="00A643A5">
      <w:pPr>
        <w:spacing w:after="0" w:line="240" w:lineRule="auto"/>
        <w:ind w:firstLine="709"/>
        <w:jc w:val="both"/>
        <w:rPr>
          <w:rFonts w:ascii="Times New Roman" w:hAnsi="Times New Roman" w:cs="Times New Roman"/>
          <w:sz w:val="28"/>
          <w:szCs w:val="28"/>
        </w:rPr>
      </w:pPr>
      <w:r w:rsidRPr="00160554">
        <w:rPr>
          <w:rFonts w:ascii="Times New Roman" w:hAnsi="Times New Roman" w:cs="Times New Roman"/>
          <w:sz w:val="28"/>
          <w:szCs w:val="28"/>
        </w:rPr>
        <w:t>За результатами проведення первинного кваліфікаційного оцінювання судд</w:t>
      </w:r>
      <w:r w:rsidR="00FF6EE0">
        <w:rPr>
          <w:rFonts w:ascii="Times New Roman" w:hAnsi="Times New Roman" w:cs="Times New Roman"/>
          <w:sz w:val="28"/>
          <w:szCs w:val="28"/>
        </w:rPr>
        <w:t>ю</w:t>
      </w:r>
      <w:r w:rsidRPr="00160554">
        <w:rPr>
          <w:rFonts w:ascii="Times New Roman" w:hAnsi="Times New Roman" w:cs="Times New Roman"/>
          <w:sz w:val="28"/>
          <w:szCs w:val="28"/>
        </w:rPr>
        <w:t xml:space="preserve"> </w:t>
      </w:r>
      <w:r>
        <w:rPr>
          <w:rFonts w:ascii="Times New Roman" w:hAnsi="Times New Roman"/>
          <w:sz w:val="28"/>
          <w:szCs w:val="28"/>
        </w:rPr>
        <w:t>а</w:t>
      </w:r>
      <w:r w:rsidRPr="00160554">
        <w:rPr>
          <w:rFonts w:ascii="Times New Roman" w:hAnsi="Times New Roman" w:cs="Times New Roman"/>
          <w:sz w:val="28"/>
          <w:szCs w:val="28"/>
        </w:rPr>
        <w:t>пеляційного суду міста Києва</w:t>
      </w:r>
      <w:r w:rsidR="00FF6EE0">
        <w:rPr>
          <w:rFonts w:ascii="Times New Roman" w:hAnsi="Times New Roman"/>
          <w:sz w:val="28"/>
          <w:szCs w:val="28"/>
        </w:rPr>
        <w:t xml:space="preserve"> </w:t>
      </w:r>
      <w:proofErr w:type="spellStart"/>
      <w:r w:rsidRPr="00160554">
        <w:rPr>
          <w:rFonts w:ascii="Times New Roman" w:hAnsi="Times New Roman" w:cs="Times New Roman"/>
          <w:sz w:val="28"/>
          <w:szCs w:val="28"/>
        </w:rPr>
        <w:t>Білич</w:t>
      </w:r>
      <w:proofErr w:type="spellEnd"/>
      <w:r>
        <w:rPr>
          <w:rFonts w:ascii="Times New Roman" w:hAnsi="Times New Roman"/>
          <w:sz w:val="28"/>
          <w:szCs w:val="28"/>
        </w:rPr>
        <w:t xml:space="preserve"> І.М.</w:t>
      </w:r>
      <w:r w:rsidRPr="00160554">
        <w:rPr>
          <w:rFonts w:ascii="Times New Roman" w:hAnsi="Times New Roman" w:cs="Times New Roman"/>
          <w:sz w:val="28"/>
          <w:szCs w:val="28"/>
        </w:rPr>
        <w:t xml:space="preserve"> рішенням Вищої кваліфікаційної комісії суддів</w:t>
      </w:r>
      <w:r w:rsidR="00FF6EE0">
        <w:rPr>
          <w:rFonts w:ascii="Times New Roman" w:hAnsi="Times New Roman" w:cs="Times New Roman"/>
          <w:sz w:val="28"/>
          <w:szCs w:val="28"/>
        </w:rPr>
        <w:t xml:space="preserve"> України</w:t>
      </w:r>
      <w:r w:rsidRPr="00160554">
        <w:rPr>
          <w:rFonts w:ascii="Times New Roman" w:hAnsi="Times New Roman" w:cs="Times New Roman"/>
          <w:sz w:val="28"/>
          <w:szCs w:val="28"/>
        </w:rPr>
        <w:t xml:space="preserve"> від 17 травня 2016 року № 233/ко-16 визнано такою, яка підтвердила можливість здійснювати правосуддя у відповідному суді</w:t>
      </w:r>
      <w:r w:rsidR="00FF6EE0">
        <w:rPr>
          <w:rFonts w:ascii="Times New Roman" w:hAnsi="Times New Roman" w:cs="Times New Roman"/>
          <w:sz w:val="28"/>
          <w:szCs w:val="28"/>
        </w:rPr>
        <w:t>.</w:t>
      </w:r>
    </w:p>
    <w:p w:rsidR="00A643A5" w:rsidRPr="00160554" w:rsidRDefault="00A643A5" w:rsidP="00A643A5">
      <w:pPr>
        <w:spacing w:after="0" w:line="240" w:lineRule="auto"/>
        <w:ind w:firstLine="709"/>
        <w:jc w:val="both"/>
        <w:rPr>
          <w:rFonts w:ascii="Times New Roman" w:hAnsi="Times New Roman" w:cs="Times New Roman"/>
          <w:sz w:val="28"/>
          <w:szCs w:val="28"/>
        </w:rPr>
      </w:pPr>
      <w:r w:rsidRPr="00160554">
        <w:rPr>
          <w:rFonts w:ascii="Times New Roman" w:hAnsi="Times New Roman" w:cs="Times New Roman"/>
          <w:sz w:val="28"/>
          <w:szCs w:val="28"/>
        </w:rPr>
        <w:t xml:space="preserve">Відповідно до рішення Вищої ради правосуддя «Про переведення судді апеляційного суду міста Києва </w:t>
      </w:r>
      <w:proofErr w:type="spellStart"/>
      <w:r w:rsidRPr="00160554">
        <w:rPr>
          <w:rFonts w:ascii="Times New Roman" w:hAnsi="Times New Roman" w:cs="Times New Roman"/>
          <w:sz w:val="28"/>
          <w:szCs w:val="28"/>
        </w:rPr>
        <w:t>Білич</w:t>
      </w:r>
      <w:proofErr w:type="spellEnd"/>
      <w:r w:rsidRPr="00160554">
        <w:rPr>
          <w:rFonts w:ascii="Times New Roman" w:hAnsi="Times New Roman" w:cs="Times New Roman"/>
          <w:sz w:val="28"/>
          <w:szCs w:val="28"/>
        </w:rPr>
        <w:t xml:space="preserve"> І.М. до Київського апеляційного суду» від 2 липня 2019 року № 1761/0/15-19 та наказ</w:t>
      </w:r>
      <w:r w:rsidR="00FC23BC">
        <w:rPr>
          <w:rFonts w:ascii="Times New Roman" w:hAnsi="Times New Roman" w:cs="Times New Roman"/>
          <w:sz w:val="28"/>
          <w:szCs w:val="28"/>
        </w:rPr>
        <w:t>у</w:t>
      </w:r>
      <w:r w:rsidRPr="00160554">
        <w:rPr>
          <w:rFonts w:ascii="Times New Roman" w:hAnsi="Times New Roman" w:cs="Times New Roman"/>
          <w:sz w:val="28"/>
          <w:szCs w:val="28"/>
        </w:rPr>
        <w:t xml:space="preserve"> Київського апеляційного суду </w:t>
      </w:r>
      <w:r w:rsidR="00FC23BC">
        <w:rPr>
          <w:rFonts w:ascii="Times New Roman" w:hAnsi="Times New Roman" w:cs="Times New Roman"/>
          <w:sz w:val="28"/>
          <w:szCs w:val="28"/>
        </w:rPr>
        <w:t xml:space="preserve"> </w:t>
      </w:r>
      <w:r w:rsidRPr="00160554">
        <w:rPr>
          <w:rFonts w:ascii="Times New Roman" w:hAnsi="Times New Roman" w:cs="Times New Roman"/>
          <w:sz w:val="28"/>
          <w:szCs w:val="28"/>
        </w:rPr>
        <w:t xml:space="preserve">від 4 </w:t>
      </w:r>
      <w:r w:rsidRPr="00160554">
        <w:rPr>
          <w:rFonts w:ascii="Times New Roman" w:hAnsi="Times New Roman" w:cs="Times New Roman"/>
          <w:sz w:val="28"/>
          <w:szCs w:val="28"/>
        </w:rPr>
        <w:lastRenderedPageBreak/>
        <w:t>липня 2019 року обіймає посаду судді Київського апеляційного суду з 4 липня 2019 року.</w:t>
      </w:r>
    </w:p>
    <w:p w:rsidR="00A643A5" w:rsidRPr="00160554" w:rsidRDefault="007B2536" w:rsidP="00A643A5">
      <w:pPr>
        <w:spacing w:after="0" w:line="240" w:lineRule="auto"/>
        <w:ind w:firstLine="709"/>
        <w:jc w:val="both"/>
        <w:rPr>
          <w:rFonts w:ascii="Times New Roman" w:hAnsi="Times New Roman" w:cs="Times New Roman"/>
          <w:sz w:val="28"/>
          <w:szCs w:val="28"/>
        </w:rPr>
      </w:pPr>
      <w:r>
        <w:rPr>
          <w:rFonts w:ascii="Times New Roman" w:eastAsia="Times New Roman" w:hAnsi="Times New Roman"/>
          <w:sz w:val="28"/>
          <w:szCs w:val="28"/>
        </w:rPr>
        <w:t>Згідно з</w:t>
      </w:r>
      <w:r w:rsidR="00765D67" w:rsidRPr="002C2630">
        <w:rPr>
          <w:rFonts w:ascii="Times New Roman" w:eastAsia="Times New Roman" w:hAnsi="Times New Roman"/>
          <w:sz w:val="28"/>
          <w:szCs w:val="28"/>
        </w:rPr>
        <w:t xml:space="preserve"> характеристик</w:t>
      </w:r>
      <w:r>
        <w:rPr>
          <w:rFonts w:ascii="Times New Roman" w:eastAsia="Times New Roman" w:hAnsi="Times New Roman"/>
          <w:sz w:val="28"/>
          <w:szCs w:val="28"/>
        </w:rPr>
        <w:t>ою</w:t>
      </w:r>
      <w:r w:rsidR="00765D67" w:rsidRPr="002C2630">
        <w:rPr>
          <w:rFonts w:ascii="Times New Roman" w:eastAsia="Times New Roman" w:hAnsi="Times New Roman"/>
          <w:sz w:val="28"/>
          <w:szCs w:val="28"/>
        </w:rPr>
        <w:t>, надано</w:t>
      </w:r>
      <w:r>
        <w:rPr>
          <w:rFonts w:ascii="Times New Roman" w:eastAsia="Times New Roman" w:hAnsi="Times New Roman"/>
          <w:sz w:val="28"/>
          <w:szCs w:val="28"/>
        </w:rPr>
        <w:t>ю</w:t>
      </w:r>
      <w:r w:rsidR="00765D67" w:rsidRPr="002C2630">
        <w:rPr>
          <w:rFonts w:ascii="Times New Roman" w:eastAsia="Times New Roman" w:hAnsi="Times New Roman"/>
          <w:sz w:val="28"/>
          <w:szCs w:val="28"/>
        </w:rPr>
        <w:t xml:space="preserve"> до Вищої ради правосуддя голов</w:t>
      </w:r>
      <w:r>
        <w:rPr>
          <w:rFonts w:ascii="Times New Roman" w:eastAsia="Times New Roman" w:hAnsi="Times New Roman"/>
          <w:sz w:val="28"/>
          <w:szCs w:val="28"/>
        </w:rPr>
        <w:t>ою</w:t>
      </w:r>
      <w:r w:rsidR="00765D67" w:rsidRPr="002C2630">
        <w:rPr>
          <w:rFonts w:ascii="Times New Roman" w:eastAsia="Times New Roman" w:hAnsi="Times New Roman"/>
          <w:sz w:val="28"/>
          <w:szCs w:val="28"/>
        </w:rPr>
        <w:t xml:space="preserve"> </w:t>
      </w:r>
      <w:r w:rsidR="00765D67" w:rsidRPr="006C00BA">
        <w:rPr>
          <w:rFonts w:ascii="Times New Roman" w:hAnsi="Times New Roman"/>
          <w:sz w:val="28"/>
          <w:szCs w:val="28"/>
        </w:rPr>
        <w:t xml:space="preserve">Київського </w:t>
      </w:r>
      <w:r>
        <w:rPr>
          <w:rFonts w:ascii="Times New Roman" w:hAnsi="Times New Roman"/>
          <w:sz w:val="28"/>
          <w:szCs w:val="28"/>
        </w:rPr>
        <w:t xml:space="preserve">апеляційного </w:t>
      </w:r>
      <w:r w:rsidR="00765D67" w:rsidRPr="006C00BA">
        <w:rPr>
          <w:rFonts w:ascii="Times New Roman" w:hAnsi="Times New Roman"/>
          <w:sz w:val="28"/>
          <w:szCs w:val="28"/>
        </w:rPr>
        <w:t>суду</w:t>
      </w:r>
      <w:r w:rsidR="00765D67">
        <w:rPr>
          <w:rFonts w:ascii="Times New Roman" w:hAnsi="Times New Roman"/>
          <w:sz w:val="28"/>
          <w:szCs w:val="28"/>
        </w:rPr>
        <w:t xml:space="preserve"> </w:t>
      </w:r>
      <w:proofErr w:type="spellStart"/>
      <w:r>
        <w:rPr>
          <w:rFonts w:ascii="Times New Roman" w:hAnsi="Times New Roman"/>
          <w:sz w:val="28"/>
          <w:szCs w:val="28"/>
        </w:rPr>
        <w:t>Головачовим</w:t>
      </w:r>
      <w:proofErr w:type="spellEnd"/>
      <w:r>
        <w:rPr>
          <w:rFonts w:ascii="Times New Roman" w:hAnsi="Times New Roman"/>
          <w:sz w:val="28"/>
          <w:szCs w:val="28"/>
        </w:rPr>
        <w:t xml:space="preserve"> Я.В.</w:t>
      </w:r>
      <w:r w:rsidR="00765D67">
        <w:rPr>
          <w:rFonts w:ascii="Times New Roman" w:hAnsi="Times New Roman"/>
          <w:sz w:val="28"/>
          <w:szCs w:val="28"/>
        </w:rPr>
        <w:t>,</w:t>
      </w:r>
      <w:r>
        <w:rPr>
          <w:rFonts w:ascii="Times New Roman" w:hAnsi="Times New Roman"/>
          <w:sz w:val="28"/>
          <w:szCs w:val="28"/>
        </w:rPr>
        <w:t xml:space="preserve"> </w:t>
      </w:r>
      <w:proofErr w:type="spellStart"/>
      <w:r w:rsidR="00FC23BC">
        <w:rPr>
          <w:rFonts w:ascii="Times New Roman" w:hAnsi="Times New Roman"/>
          <w:sz w:val="28"/>
          <w:szCs w:val="28"/>
        </w:rPr>
        <w:t>Білич</w:t>
      </w:r>
      <w:proofErr w:type="spellEnd"/>
      <w:r w:rsidR="00FC23BC">
        <w:rPr>
          <w:rFonts w:ascii="Times New Roman" w:hAnsi="Times New Roman"/>
          <w:sz w:val="28"/>
          <w:szCs w:val="28"/>
        </w:rPr>
        <w:t xml:space="preserve"> І.М. за</w:t>
      </w:r>
      <w:r w:rsidR="00A643A5" w:rsidRPr="00160554">
        <w:rPr>
          <w:rFonts w:ascii="Times New Roman" w:hAnsi="Times New Roman" w:cs="Times New Roman"/>
          <w:sz w:val="28"/>
          <w:szCs w:val="28"/>
        </w:rPr>
        <w:t xml:space="preserve"> час роботи в Київському апеляційному суді зарекомендувала себе висококваліфікованим юристом, досвідченою, працьовитою і принциповою суддею, яка постійно працює над удосконаленням своїх знань</w:t>
      </w:r>
      <w:r w:rsidR="00A643A5">
        <w:rPr>
          <w:rFonts w:ascii="Times New Roman" w:hAnsi="Times New Roman"/>
          <w:sz w:val="28"/>
          <w:szCs w:val="28"/>
        </w:rPr>
        <w:t>,</w:t>
      </w:r>
      <w:r w:rsidR="00A643A5" w:rsidRPr="00160554">
        <w:rPr>
          <w:rFonts w:ascii="Times New Roman" w:hAnsi="Times New Roman" w:cs="Times New Roman"/>
          <w:sz w:val="28"/>
          <w:szCs w:val="28"/>
        </w:rPr>
        <w:t xml:space="preserve"> глибоко вивчає питання теорії і практики</w:t>
      </w:r>
      <w:r w:rsidR="003C77B5">
        <w:rPr>
          <w:rFonts w:ascii="Times New Roman" w:hAnsi="Times New Roman" w:cs="Times New Roman"/>
          <w:sz w:val="28"/>
          <w:szCs w:val="28"/>
        </w:rPr>
        <w:t xml:space="preserve"> справ</w:t>
      </w:r>
      <w:r w:rsidR="00A643A5" w:rsidRPr="00160554">
        <w:rPr>
          <w:rFonts w:ascii="Times New Roman" w:hAnsi="Times New Roman" w:cs="Times New Roman"/>
          <w:sz w:val="28"/>
          <w:szCs w:val="28"/>
        </w:rPr>
        <w:t>.</w:t>
      </w:r>
    </w:p>
    <w:p w:rsidR="00A643A5" w:rsidRDefault="00A643A5" w:rsidP="00A643A5">
      <w:pPr>
        <w:spacing w:after="0" w:line="240" w:lineRule="auto"/>
        <w:ind w:firstLine="709"/>
        <w:jc w:val="both"/>
        <w:rPr>
          <w:rFonts w:ascii="Times New Roman" w:hAnsi="Times New Roman"/>
          <w:sz w:val="28"/>
          <w:szCs w:val="28"/>
        </w:rPr>
      </w:pPr>
      <w:r w:rsidRPr="00160554">
        <w:rPr>
          <w:rFonts w:ascii="Times New Roman" w:hAnsi="Times New Roman" w:cs="Times New Roman"/>
          <w:sz w:val="28"/>
          <w:szCs w:val="28"/>
        </w:rPr>
        <w:t xml:space="preserve">За своїми особистими якостями енергійна, дисциплінована, вимоглива до себе та інших. </w:t>
      </w:r>
    </w:p>
    <w:p w:rsidR="00A643A5" w:rsidRDefault="00A643A5" w:rsidP="00A643A5">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Білич</w:t>
      </w:r>
      <w:proofErr w:type="spellEnd"/>
      <w:r>
        <w:rPr>
          <w:rFonts w:ascii="Times New Roman" w:hAnsi="Times New Roman"/>
          <w:sz w:val="28"/>
          <w:szCs w:val="28"/>
        </w:rPr>
        <w:t xml:space="preserve"> І.М.</w:t>
      </w:r>
      <w:r w:rsidRPr="00160554">
        <w:rPr>
          <w:rFonts w:ascii="Times New Roman" w:hAnsi="Times New Roman" w:cs="Times New Roman"/>
          <w:sz w:val="28"/>
          <w:szCs w:val="28"/>
        </w:rPr>
        <w:t xml:space="preserve"> має значний досвід роботи на посаді судді та щоденно долає виклики цієї професії, об’єктивно, безсторонньо, неупереджено, незалежно та справедливо здійснює правосуддя, підкоряючись лише закону та керуючись принципом верховенства права, чесно і сумлінно виконує обов’язки судді, дотримується морально-етичних принципів поведінки. </w:t>
      </w:r>
    </w:p>
    <w:p w:rsidR="00A643A5" w:rsidRDefault="00A643A5" w:rsidP="00A643A5">
      <w:pPr>
        <w:spacing w:after="0" w:line="240" w:lineRule="auto"/>
        <w:ind w:firstLine="709"/>
        <w:jc w:val="both"/>
      </w:pPr>
      <w:r w:rsidRPr="00160554">
        <w:rPr>
          <w:rFonts w:ascii="Times New Roman" w:hAnsi="Times New Roman" w:cs="Times New Roman"/>
          <w:sz w:val="28"/>
          <w:szCs w:val="28"/>
        </w:rPr>
        <w:t xml:space="preserve">За час роботи на посаді судді </w:t>
      </w:r>
      <w:proofErr w:type="spellStart"/>
      <w:r w:rsidRPr="00160554">
        <w:rPr>
          <w:rFonts w:ascii="Times New Roman" w:hAnsi="Times New Roman" w:cs="Times New Roman"/>
          <w:sz w:val="28"/>
          <w:szCs w:val="28"/>
        </w:rPr>
        <w:t>Білич</w:t>
      </w:r>
      <w:proofErr w:type="spellEnd"/>
      <w:r w:rsidRPr="00160554">
        <w:rPr>
          <w:rFonts w:ascii="Times New Roman" w:hAnsi="Times New Roman" w:cs="Times New Roman"/>
          <w:sz w:val="28"/>
          <w:szCs w:val="28"/>
        </w:rPr>
        <w:t xml:space="preserve"> І.М. до дисциплінарної відповідальності не притягувалась</w:t>
      </w:r>
      <w:r>
        <w:t>.</w:t>
      </w:r>
    </w:p>
    <w:p w:rsidR="00D005D1" w:rsidRPr="00D005D1" w:rsidRDefault="00D005D1" w:rsidP="00D005D1">
      <w:pPr>
        <w:pStyle w:val="2"/>
        <w:spacing w:after="0" w:line="240" w:lineRule="auto"/>
        <w:ind w:firstLine="709"/>
        <w:jc w:val="both"/>
        <w:rPr>
          <w:rFonts w:ascii="Times New Roman" w:hAnsi="Times New Roman"/>
          <w:b/>
          <w:sz w:val="28"/>
          <w:szCs w:val="28"/>
        </w:rPr>
      </w:pPr>
      <w:r w:rsidRPr="00D005D1">
        <w:rPr>
          <w:rFonts w:ascii="Times New Roman" w:hAnsi="Times New Roman"/>
          <w:sz w:val="28"/>
          <w:szCs w:val="28"/>
        </w:rPr>
        <w:t xml:space="preserve">2 липня 2020 року за вхідним № 458/1/13-20 до Вищої ради правосуддя надійшла дисциплінарна скарга Державної корпорації розвитку «ВЕБ.РФ»                                   (далі – ДК «ВЕБ.РФ») в особі її представника – адвоката Колесника О.І. на дії судді Київського апеляційного суду </w:t>
      </w:r>
      <w:proofErr w:type="spellStart"/>
      <w:r w:rsidRPr="00D005D1">
        <w:rPr>
          <w:rFonts w:ascii="Times New Roman" w:hAnsi="Times New Roman"/>
          <w:sz w:val="28"/>
          <w:szCs w:val="28"/>
        </w:rPr>
        <w:t>Білич</w:t>
      </w:r>
      <w:proofErr w:type="spellEnd"/>
      <w:r w:rsidRPr="00D005D1">
        <w:rPr>
          <w:rFonts w:ascii="Times New Roman" w:hAnsi="Times New Roman"/>
          <w:sz w:val="28"/>
          <w:szCs w:val="28"/>
        </w:rPr>
        <w:t xml:space="preserve"> І.М. під час розгляду справи № 824/178/19.</w:t>
      </w:r>
    </w:p>
    <w:p w:rsidR="00D005D1" w:rsidRPr="00D005D1" w:rsidRDefault="00D005D1" w:rsidP="00D005D1">
      <w:pPr>
        <w:pStyle w:val="2"/>
        <w:spacing w:after="0" w:line="240" w:lineRule="auto"/>
        <w:ind w:firstLine="709"/>
        <w:jc w:val="both"/>
        <w:rPr>
          <w:rFonts w:ascii="Times New Roman" w:hAnsi="Times New Roman"/>
          <w:b/>
          <w:sz w:val="28"/>
          <w:szCs w:val="28"/>
        </w:rPr>
      </w:pPr>
      <w:r w:rsidRPr="00D005D1">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2 липня 2020 року вказану скаргу передано для розгляду члену Вищої ради правосуддя </w:t>
      </w:r>
      <w:proofErr w:type="spellStart"/>
      <w:r w:rsidRPr="00D005D1">
        <w:rPr>
          <w:rFonts w:ascii="Times New Roman" w:hAnsi="Times New Roman"/>
          <w:sz w:val="28"/>
          <w:szCs w:val="28"/>
        </w:rPr>
        <w:t>Маловацькому</w:t>
      </w:r>
      <w:proofErr w:type="spellEnd"/>
      <w:r w:rsidRPr="00D005D1">
        <w:rPr>
          <w:rFonts w:ascii="Times New Roman" w:hAnsi="Times New Roman"/>
          <w:sz w:val="28"/>
          <w:szCs w:val="28"/>
        </w:rPr>
        <w:t xml:space="preserve"> О.В.</w:t>
      </w:r>
      <w:bookmarkStart w:id="1" w:name="n1145"/>
      <w:bookmarkEnd w:id="1"/>
    </w:p>
    <w:p w:rsidR="00CD743A" w:rsidRDefault="00E47542" w:rsidP="00CD743A">
      <w:pPr>
        <w:pStyle w:val="StyleZakonu"/>
        <w:spacing w:after="0" w:line="240" w:lineRule="auto"/>
        <w:ind w:firstLine="709"/>
        <w:rPr>
          <w:rFonts w:eastAsiaTheme="minorHAnsi"/>
          <w:color w:val="000000"/>
          <w:sz w:val="28"/>
          <w:szCs w:val="28"/>
          <w:shd w:val="clear" w:color="auto" w:fill="FFFFFF"/>
          <w:lang w:eastAsia="uk-UA"/>
        </w:rPr>
      </w:pPr>
      <w:r w:rsidRPr="00173FA4">
        <w:rPr>
          <w:color w:val="00000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173FA4">
        <w:rPr>
          <w:color w:val="000000"/>
          <w:sz w:val="28"/>
          <w:szCs w:val="28"/>
        </w:rPr>
        <w:t>Маловацький</w:t>
      </w:r>
      <w:proofErr w:type="spellEnd"/>
      <w:r w:rsidRPr="00173FA4">
        <w:rPr>
          <w:color w:val="000000"/>
          <w:sz w:val="28"/>
          <w:szCs w:val="28"/>
        </w:rPr>
        <w:t xml:space="preserve"> О.В. запропонував відкрити дисциплінарну справу стосовно судді </w:t>
      </w:r>
      <w:r w:rsidR="00CD743A">
        <w:rPr>
          <w:color w:val="000000"/>
          <w:sz w:val="28"/>
          <w:szCs w:val="28"/>
        </w:rPr>
        <w:t xml:space="preserve">                                </w:t>
      </w:r>
      <w:r w:rsidR="00F43AF2" w:rsidRPr="00D0378D">
        <w:rPr>
          <w:sz w:val="28"/>
          <w:szCs w:val="28"/>
        </w:rPr>
        <w:t xml:space="preserve">Київського апеляційного суду </w:t>
      </w:r>
      <w:proofErr w:type="spellStart"/>
      <w:r w:rsidR="00F43AF2" w:rsidRPr="00D0378D">
        <w:rPr>
          <w:sz w:val="28"/>
          <w:szCs w:val="28"/>
        </w:rPr>
        <w:t>Білич</w:t>
      </w:r>
      <w:proofErr w:type="spellEnd"/>
      <w:r w:rsidR="00F43AF2" w:rsidRPr="00D0378D">
        <w:rPr>
          <w:sz w:val="28"/>
          <w:szCs w:val="28"/>
        </w:rPr>
        <w:t xml:space="preserve"> І</w:t>
      </w:r>
      <w:r w:rsidR="00F43AF2">
        <w:rPr>
          <w:sz w:val="28"/>
          <w:szCs w:val="28"/>
        </w:rPr>
        <w:t>.</w:t>
      </w:r>
      <w:r w:rsidR="00F43AF2" w:rsidRPr="00D0378D">
        <w:rPr>
          <w:sz w:val="28"/>
          <w:szCs w:val="28"/>
        </w:rPr>
        <w:t>М</w:t>
      </w:r>
      <w:r w:rsidR="00F43AF2">
        <w:rPr>
          <w:sz w:val="28"/>
          <w:szCs w:val="28"/>
        </w:rPr>
        <w:t>.</w:t>
      </w:r>
    </w:p>
    <w:p w:rsidR="00C43D9A" w:rsidRPr="00C43D9A" w:rsidRDefault="000035BD" w:rsidP="003C7176">
      <w:pPr>
        <w:pStyle w:val="StyleZakonu"/>
        <w:spacing w:after="0" w:line="240" w:lineRule="auto"/>
        <w:ind w:firstLine="709"/>
        <w:rPr>
          <w:sz w:val="28"/>
          <w:szCs w:val="28"/>
        </w:rPr>
      </w:pPr>
      <w:r w:rsidRPr="000035BD">
        <w:rPr>
          <w:sz w:val="28"/>
          <w:szCs w:val="28"/>
          <w:shd w:val="clear" w:color="auto" w:fill="FFFFFF"/>
        </w:rPr>
        <w:t xml:space="preserve">Ухвалою від </w:t>
      </w:r>
      <w:r w:rsidR="00BF7C5F">
        <w:rPr>
          <w:sz w:val="28"/>
          <w:szCs w:val="28"/>
          <w:shd w:val="clear" w:color="auto" w:fill="FFFFFF"/>
        </w:rPr>
        <w:t>4 верес</w:t>
      </w:r>
      <w:r w:rsidR="00A54319">
        <w:rPr>
          <w:sz w:val="28"/>
          <w:szCs w:val="28"/>
          <w:shd w:val="clear" w:color="auto" w:fill="FFFFFF"/>
        </w:rPr>
        <w:t>ня</w:t>
      </w:r>
      <w:r w:rsidRPr="000035BD">
        <w:rPr>
          <w:sz w:val="28"/>
          <w:szCs w:val="28"/>
          <w:shd w:val="clear" w:color="auto" w:fill="FFFFFF"/>
        </w:rPr>
        <w:t xml:space="preserve"> 20</w:t>
      </w:r>
      <w:r w:rsidR="00037DC7">
        <w:rPr>
          <w:sz w:val="28"/>
          <w:szCs w:val="28"/>
          <w:shd w:val="clear" w:color="auto" w:fill="FFFFFF"/>
        </w:rPr>
        <w:t>20</w:t>
      </w:r>
      <w:r w:rsidRPr="000035BD">
        <w:rPr>
          <w:sz w:val="28"/>
          <w:szCs w:val="28"/>
          <w:shd w:val="clear" w:color="auto" w:fill="FFFFFF"/>
        </w:rPr>
        <w:t xml:space="preserve"> року № </w:t>
      </w:r>
      <w:r w:rsidR="00CD743A">
        <w:rPr>
          <w:sz w:val="28"/>
          <w:szCs w:val="28"/>
          <w:shd w:val="clear" w:color="auto" w:fill="FFFFFF"/>
        </w:rPr>
        <w:t>2</w:t>
      </w:r>
      <w:r w:rsidR="00BF7C5F">
        <w:rPr>
          <w:sz w:val="28"/>
          <w:szCs w:val="28"/>
          <w:shd w:val="clear" w:color="auto" w:fill="FFFFFF"/>
        </w:rPr>
        <w:t>547</w:t>
      </w:r>
      <w:r w:rsidRPr="000035BD">
        <w:rPr>
          <w:sz w:val="28"/>
          <w:szCs w:val="28"/>
          <w:shd w:val="clear" w:color="auto" w:fill="FFFFFF"/>
        </w:rPr>
        <w:t>/1дп/15-</w:t>
      </w:r>
      <w:r w:rsidR="00EE1CD5">
        <w:rPr>
          <w:sz w:val="28"/>
          <w:szCs w:val="28"/>
          <w:shd w:val="clear" w:color="auto" w:fill="FFFFFF"/>
        </w:rPr>
        <w:t>20</w:t>
      </w:r>
      <w:r w:rsidRPr="000035BD">
        <w:rPr>
          <w:sz w:val="28"/>
          <w:szCs w:val="28"/>
          <w:shd w:val="clear" w:color="auto" w:fill="FFFFFF"/>
        </w:rPr>
        <w:t xml:space="preserve"> Перша Дисциплінарна палата Вищої ради правосуддя відкрила дисциплінарну справу стосовно </w:t>
      </w:r>
      <w:r w:rsidRPr="000035BD">
        <w:rPr>
          <w:sz w:val="28"/>
          <w:szCs w:val="28"/>
        </w:rPr>
        <w:t xml:space="preserve">судді </w:t>
      </w:r>
      <w:r w:rsidR="00774851" w:rsidRPr="00D0378D">
        <w:rPr>
          <w:sz w:val="28"/>
          <w:szCs w:val="28"/>
        </w:rPr>
        <w:t xml:space="preserve">Київського апеляційного суду </w:t>
      </w:r>
      <w:proofErr w:type="spellStart"/>
      <w:r w:rsidR="00774851" w:rsidRPr="00D0378D">
        <w:rPr>
          <w:sz w:val="28"/>
          <w:szCs w:val="28"/>
        </w:rPr>
        <w:t>Білич</w:t>
      </w:r>
      <w:proofErr w:type="spellEnd"/>
      <w:r w:rsidR="00774851" w:rsidRPr="00D0378D">
        <w:rPr>
          <w:sz w:val="28"/>
          <w:szCs w:val="28"/>
        </w:rPr>
        <w:t xml:space="preserve"> І</w:t>
      </w:r>
      <w:r w:rsidR="00774851">
        <w:rPr>
          <w:sz w:val="28"/>
          <w:szCs w:val="28"/>
        </w:rPr>
        <w:t>.</w:t>
      </w:r>
      <w:r w:rsidR="00774851" w:rsidRPr="00D0378D">
        <w:rPr>
          <w:sz w:val="28"/>
          <w:szCs w:val="28"/>
        </w:rPr>
        <w:t>М</w:t>
      </w:r>
      <w:r w:rsidR="00774851">
        <w:rPr>
          <w:sz w:val="28"/>
          <w:szCs w:val="28"/>
        </w:rPr>
        <w:t>.</w:t>
      </w:r>
      <w:r w:rsidR="003C7176">
        <w:rPr>
          <w:rFonts w:eastAsiaTheme="minorHAnsi"/>
          <w:color w:val="000000"/>
          <w:sz w:val="28"/>
          <w:szCs w:val="28"/>
          <w:shd w:val="clear" w:color="auto" w:fill="FFFFFF"/>
          <w:lang w:eastAsia="uk-UA"/>
        </w:rPr>
        <w:t xml:space="preserve"> </w:t>
      </w:r>
      <w:r w:rsidR="00C43D9A" w:rsidRPr="00C43D9A">
        <w:rPr>
          <w:sz w:val="28"/>
          <w:szCs w:val="28"/>
        </w:rPr>
        <w:t xml:space="preserve">на підставі </w:t>
      </w:r>
      <w:r w:rsidR="00703113">
        <w:rPr>
          <w:sz w:val="28"/>
          <w:szCs w:val="28"/>
        </w:rPr>
        <w:t xml:space="preserve">               </w:t>
      </w:r>
      <w:r w:rsidR="00C43D9A" w:rsidRPr="00C43D9A">
        <w:rPr>
          <w:sz w:val="28"/>
          <w:szCs w:val="28"/>
        </w:rPr>
        <w:t>підпункту «</w:t>
      </w:r>
      <w:r w:rsidR="00774851">
        <w:rPr>
          <w:sz w:val="28"/>
          <w:szCs w:val="28"/>
        </w:rPr>
        <w:t>д</w:t>
      </w:r>
      <w:r w:rsidR="00C43D9A" w:rsidRPr="00C43D9A">
        <w:rPr>
          <w:sz w:val="28"/>
          <w:szCs w:val="28"/>
        </w:rPr>
        <w:t>» пункту 1</w:t>
      </w:r>
      <w:r w:rsidR="00774851">
        <w:rPr>
          <w:sz w:val="28"/>
          <w:szCs w:val="28"/>
        </w:rPr>
        <w:t xml:space="preserve"> </w:t>
      </w:r>
      <w:r w:rsidR="00C43D9A" w:rsidRPr="00C43D9A">
        <w:rPr>
          <w:sz w:val="28"/>
          <w:szCs w:val="28"/>
        </w:rPr>
        <w:t>частини першої статті 106</w:t>
      </w:r>
      <w:r w:rsidR="00703113">
        <w:rPr>
          <w:sz w:val="28"/>
          <w:szCs w:val="28"/>
        </w:rPr>
        <w:t xml:space="preserve"> (порушення правил щодо самовідводу) </w:t>
      </w:r>
      <w:r w:rsidR="00C43D9A" w:rsidRPr="00C43D9A">
        <w:rPr>
          <w:sz w:val="28"/>
          <w:szCs w:val="28"/>
        </w:rPr>
        <w:t>Закону України від 2 червня 2016 року</w:t>
      </w:r>
      <w:r w:rsidR="00C43D9A">
        <w:rPr>
          <w:sz w:val="28"/>
          <w:szCs w:val="28"/>
        </w:rPr>
        <w:t xml:space="preserve"> </w:t>
      </w:r>
      <w:r w:rsidR="00C43D9A" w:rsidRPr="00C43D9A">
        <w:rPr>
          <w:sz w:val="28"/>
          <w:szCs w:val="28"/>
        </w:rPr>
        <w:t>№ 1402-</w:t>
      </w:r>
      <w:r w:rsidR="00C43D9A" w:rsidRPr="00C70DEF">
        <w:rPr>
          <w:sz w:val="28"/>
          <w:szCs w:val="28"/>
        </w:rPr>
        <w:t>VIII</w:t>
      </w:r>
      <w:r w:rsidR="00C43D9A" w:rsidRPr="00C43D9A">
        <w:rPr>
          <w:sz w:val="28"/>
          <w:szCs w:val="28"/>
        </w:rPr>
        <w:t xml:space="preserve"> «</w:t>
      </w:r>
      <w:r w:rsidR="00703113">
        <w:rPr>
          <w:sz w:val="28"/>
          <w:szCs w:val="28"/>
        </w:rPr>
        <w:t xml:space="preserve">Про судоустрій і статус суддів» </w:t>
      </w:r>
      <w:r w:rsidR="00C43D9A" w:rsidRPr="00C43D9A">
        <w:rPr>
          <w:sz w:val="28"/>
          <w:szCs w:val="28"/>
        </w:rPr>
        <w:t>(далі – Закон № 1402-</w:t>
      </w:r>
      <w:r w:rsidR="00C43D9A">
        <w:rPr>
          <w:sz w:val="28"/>
          <w:szCs w:val="28"/>
        </w:rPr>
        <w:t>V</w:t>
      </w:r>
      <w:r w:rsidR="00C43D9A" w:rsidRPr="00C43D9A">
        <w:rPr>
          <w:sz w:val="28"/>
          <w:szCs w:val="28"/>
        </w:rPr>
        <w:t>ІІІ).</w:t>
      </w:r>
    </w:p>
    <w:p w:rsidR="009C5F08" w:rsidRPr="004F06EB" w:rsidRDefault="000035BD" w:rsidP="00CD743A">
      <w:pPr>
        <w:pStyle w:val="StyleZakonu"/>
        <w:spacing w:after="0" w:line="240" w:lineRule="auto"/>
        <w:ind w:firstLine="709"/>
        <w:rPr>
          <w:sz w:val="28"/>
          <w:szCs w:val="28"/>
        </w:rPr>
      </w:pPr>
      <w:r w:rsidRPr="004F06EB">
        <w:rPr>
          <w:sz w:val="28"/>
          <w:szCs w:val="28"/>
        </w:rPr>
        <w:t>Суддя та заявник повідомлені про розгляд дисциплінарної справи</w:t>
      </w:r>
      <w:r w:rsidR="00EE1CD5" w:rsidRPr="004F06EB">
        <w:rPr>
          <w:sz w:val="28"/>
          <w:szCs w:val="28"/>
        </w:rPr>
        <w:t xml:space="preserve"> </w:t>
      </w:r>
      <w:r w:rsidR="0078142D" w:rsidRPr="004F06EB">
        <w:rPr>
          <w:sz w:val="28"/>
          <w:szCs w:val="28"/>
        </w:rPr>
        <w:t xml:space="preserve">                  11 листопада </w:t>
      </w:r>
      <w:r w:rsidRPr="004F06EB">
        <w:rPr>
          <w:sz w:val="28"/>
          <w:szCs w:val="28"/>
        </w:rPr>
        <w:t>20</w:t>
      </w:r>
      <w:r w:rsidR="007F79F9" w:rsidRPr="004F06EB">
        <w:rPr>
          <w:sz w:val="28"/>
          <w:szCs w:val="28"/>
        </w:rPr>
        <w:t>20</w:t>
      </w:r>
      <w:r w:rsidRPr="004F06EB">
        <w:rPr>
          <w:sz w:val="28"/>
          <w:szCs w:val="28"/>
        </w:rPr>
        <w:t xml:space="preserve"> року </w:t>
      </w:r>
      <w:r w:rsidR="00A54319" w:rsidRPr="004F06EB">
        <w:rPr>
          <w:sz w:val="28"/>
          <w:szCs w:val="28"/>
        </w:rPr>
        <w:t xml:space="preserve">шляхом надіслання відповідного повідомлення поштою, розміщення його на офіційному </w:t>
      </w:r>
      <w:proofErr w:type="spellStart"/>
      <w:r w:rsidR="00A54319" w:rsidRPr="004F06EB">
        <w:rPr>
          <w:sz w:val="28"/>
          <w:szCs w:val="28"/>
        </w:rPr>
        <w:t>вебсайті</w:t>
      </w:r>
      <w:proofErr w:type="spellEnd"/>
      <w:r w:rsidR="00A54319" w:rsidRPr="004F06EB">
        <w:rPr>
          <w:sz w:val="28"/>
          <w:szCs w:val="28"/>
        </w:rPr>
        <w:t xml:space="preserve"> Вищої ради правосуддя. </w:t>
      </w:r>
      <w:r w:rsidR="007A7B53" w:rsidRPr="004F06EB">
        <w:rPr>
          <w:sz w:val="28"/>
          <w:szCs w:val="28"/>
        </w:rPr>
        <w:t xml:space="preserve">Однак суддя </w:t>
      </w:r>
      <w:proofErr w:type="spellStart"/>
      <w:r w:rsidR="007A7B53" w:rsidRPr="004F06EB">
        <w:rPr>
          <w:sz w:val="28"/>
          <w:szCs w:val="28"/>
        </w:rPr>
        <w:t>Білич</w:t>
      </w:r>
      <w:proofErr w:type="spellEnd"/>
      <w:r w:rsidR="007A7B53" w:rsidRPr="004F06EB">
        <w:rPr>
          <w:sz w:val="28"/>
          <w:szCs w:val="28"/>
        </w:rPr>
        <w:t xml:space="preserve"> І.М. надіслала листа</w:t>
      </w:r>
      <w:r w:rsidR="003C77B5">
        <w:rPr>
          <w:sz w:val="28"/>
          <w:szCs w:val="28"/>
        </w:rPr>
        <w:t>,</w:t>
      </w:r>
      <w:r w:rsidR="007A7B53" w:rsidRPr="004F06EB">
        <w:rPr>
          <w:sz w:val="28"/>
          <w:szCs w:val="28"/>
        </w:rPr>
        <w:t xml:space="preserve"> в якому повідомила, що не </w:t>
      </w:r>
      <w:r w:rsidR="007A1C64" w:rsidRPr="004F06EB">
        <w:rPr>
          <w:sz w:val="28"/>
          <w:szCs w:val="28"/>
        </w:rPr>
        <w:t>має можливості</w:t>
      </w:r>
      <w:r w:rsidR="007A7B53" w:rsidRPr="004F06EB">
        <w:rPr>
          <w:sz w:val="28"/>
          <w:szCs w:val="28"/>
        </w:rPr>
        <w:t xml:space="preserve"> взяти участь у </w:t>
      </w:r>
      <w:r w:rsidR="0042721B" w:rsidRPr="004F06EB">
        <w:rPr>
          <w:sz w:val="28"/>
          <w:szCs w:val="28"/>
        </w:rPr>
        <w:t xml:space="preserve">засіданні із розгляду зазначеної дисциплінарної справи у </w:t>
      </w:r>
      <w:r w:rsidR="007A1C64" w:rsidRPr="004F06EB">
        <w:rPr>
          <w:sz w:val="28"/>
          <w:szCs w:val="28"/>
        </w:rPr>
        <w:t>зв’язку</w:t>
      </w:r>
      <w:r w:rsidR="0042721B" w:rsidRPr="004F06EB">
        <w:rPr>
          <w:sz w:val="28"/>
          <w:szCs w:val="28"/>
        </w:rPr>
        <w:t xml:space="preserve"> з участю у раніше призначених судових засіданнях з розгляду</w:t>
      </w:r>
      <w:r w:rsidR="007A1C64" w:rsidRPr="004F06EB">
        <w:rPr>
          <w:sz w:val="28"/>
          <w:szCs w:val="28"/>
        </w:rPr>
        <w:t xml:space="preserve"> цивільних</w:t>
      </w:r>
      <w:r w:rsidR="0042721B" w:rsidRPr="004F06EB">
        <w:rPr>
          <w:sz w:val="28"/>
          <w:szCs w:val="28"/>
        </w:rPr>
        <w:t xml:space="preserve"> справ</w:t>
      </w:r>
      <w:r w:rsidR="008923DA" w:rsidRPr="004F06EB">
        <w:rPr>
          <w:sz w:val="28"/>
          <w:szCs w:val="28"/>
        </w:rPr>
        <w:t xml:space="preserve">. Просила розглядати дисциплінарну справу </w:t>
      </w:r>
      <w:r w:rsidR="00966C67">
        <w:rPr>
          <w:sz w:val="28"/>
          <w:szCs w:val="28"/>
        </w:rPr>
        <w:t>за</w:t>
      </w:r>
      <w:r w:rsidR="008923DA" w:rsidRPr="004F06EB">
        <w:rPr>
          <w:sz w:val="28"/>
          <w:szCs w:val="28"/>
        </w:rPr>
        <w:t xml:space="preserve"> її відсутн</w:t>
      </w:r>
      <w:r w:rsidR="00966C67">
        <w:rPr>
          <w:sz w:val="28"/>
          <w:szCs w:val="28"/>
        </w:rPr>
        <w:t>о</w:t>
      </w:r>
      <w:r w:rsidR="008923DA" w:rsidRPr="004F06EB">
        <w:rPr>
          <w:sz w:val="28"/>
          <w:szCs w:val="28"/>
        </w:rPr>
        <w:t>ст</w:t>
      </w:r>
      <w:r w:rsidR="00966C67">
        <w:rPr>
          <w:sz w:val="28"/>
          <w:szCs w:val="28"/>
        </w:rPr>
        <w:t>і</w:t>
      </w:r>
      <w:r w:rsidR="008923DA" w:rsidRPr="004F06EB">
        <w:rPr>
          <w:sz w:val="28"/>
          <w:szCs w:val="28"/>
        </w:rPr>
        <w:t xml:space="preserve"> та просила відмовити у притягненні її до дисциплінарної відповідальності.</w:t>
      </w:r>
    </w:p>
    <w:p w:rsidR="000E27C8" w:rsidRPr="004F06EB" w:rsidRDefault="004F06EB" w:rsidP="000E27C8">
      <w:pPr>
        <w:spacing w:after="0" w:line="240" w:lineRule="auto"/>
        <w:ind w:firstLine="709"/>
        <w:jc w:val="both"/>
        <w:rPr>
          <w:rFonts w:ascii="Times New Roman" w:hAnsi="Times New Roman" w:cs="Times New Roman"/>
          <w:sz w:val="28"/>
          <w:szCs w:val="28"/>
        </w:rPr>
      </w:pPr>
      <w:r w:rsidRPr="004F06EB">
        <w:rPr>
          <w:rFonts w:ascii="Times New Roman" w:eastAsia="Times New Roman" w:hAnsi="Times New Roman" w:cs="Times New Roman"/>
          <w:bCs/>
          <w:color w:val="000000"/>
          <w:sz w:val="28"/>
          <w:szCs w:val="28"/>
        </w:rPr>
        <w:t xml:space="preserve">У </w:t>
      </w:r>
      <w:r w:rsidR="007113BA" w:rsidRPr="004F06EB">
        <w:rPr>
          <w:rFonts w:ascii="Times New Roman" w:eastAsia="Times New Roman" w:hAnsi="Times New Roman" w:cs="Times New Roman"/>
          <w:bCs/>
          <w:color w:val="000000"/>
          <w:sz w:val="28"/>
          <w:szCs w:val="28"/>
        </w:rPr>
        <w:t>зв’язку</w:t>
      </w:r>
      <w:r w:rsidRPr="004F06EB">
        <w:rPr>
          <w:rFonts w:ascii="Times New Roman" w:eastAsia="Times New Roman" w:hAnsi="Times New Roman" w:cs="Times New Roman"/>
          <w:bCs/>
          <w:color w:val="000000"/>
          <w:sz w:val="28"/>
          <w:szCs w:val="28"/>
        </w:rPr>
        <w:t xml:space="preserve"> із зазначеним </w:t>
      </w:r>
      <w:r w:rsidR="000E27C8" w:rsidRPr="004F06EB">
        <w:rPr>
          <w:rFonts w:ascii="Times New Roman" w:eastAsia="Times New Roman" w:hAnsi="Times New Roman" w:cs="Times New Roman"/>
          <w:bCs/>
          <w:color w:val="000000"/>
          <w:sz w:val="28"/>
          <w:szCs w:val="28"/>
        </w:rPr>
        <w:t xml:space="preserve">Перша Дисциплінарна палата Вищої ради правосуддя ухвалила </w:t>
      </w:r>
      <w:r w:rsidRPr="004F06EB">
        <w:rPr>
          <w:rFonts w:ascii="Times New Roman" w:eastAsia="Times New Roman" w:hAnsi="Times New Roman" w:cs="Times New Roman"/>
          <w:bCs/>
          <w:color w:val="000000"/>
          <w:sz w:val="28"/>
          <w:szCs w:val="28"/>
        </w:rPr>
        <w:t>в</w:t>
      </w:r>
      <w:r w:rsidR="000E27C8" w:rsidRPr="004F06EB">
        <w:rPr>
          <w:rFonts w:ascii="Times New Roman" w:hAnsi="Times New Roman" w:cs="Times New Roman"/>
          <w:sz w:val="28"/>
          <w:szCs w:val="28"/>
        </w:rPr>
        <w:t xml:space="preserve">ідкласти розгляд дисциплінарної справи, відкритої за </w:t>
      </w:r>
      <w:r w:rsidR="000E27C8" w:rsidRPr="004F06EB">
        <w:rPr>
          <w:rFonts w:ascii="Times New Roman" w:hAnsi="Times New Roman" w:cs="Times New Roman"/>
          <w:sz w:val="28"/>
          <w:szCs w:val="28"/>
        </w:rPr>
        <w:lastRenderedPageBreak/>
        <w:t xml:space="preserve">скаргою </w:t>
      </w:r>
      <w:r w:rsidR="00966C67">
        <w:rPr>
          <w:rFonts w:ascii="Times New Roman" w:hAnsi="Times New Roman" w:cs="Times New Roman"/>
          <w:sz w:val="28"/>
          <w:szCs w:val="28"/>
        </w:rPr>
        <w:t>ДК</w:t>
      </w:r>
      <w:r w:rsidR="000E27C8" w:rsidRPr="004F06EB">
        <w:rPr>
          <w:rFonts w:ascii="Times New Roman" w:hAnsi="Times New Roman" w:cs="Times New Roman"/>
          <w:sz w:val="28"/>
          <w:szCs w:val="28"/>
        </w:rPr>
        <w:t xml:space="preserve"> «ВЕБ.РФ» в особі її представника – адвоката Колесника О</w:t>
      </w:r>
      <w:r w:rsidR="00862421">
        <w:rPr>
          <w:rFonts w:ascii="Times New Roman" w:hAnsi="Times New Roman" w:cs="Times New Roman"/>
          <w:sz w:val="28"/>
          <w:szCs w:val="28"/>
        </w:rPr>
        <w:t>.</w:t>
      </w:r>
      <w:r w:rsidR="000E27C8" w:rsidRPr="004F06EB">
        <w:rPr>
          <w:rFonts w:ascii="Times New Roman" w:hAnsi="Times New Roman" w:cs="Times New Roman"/>
          <w:sz w:val="28"/>
          <w:szCs w:val="28"/>
        </w:rPr>
        <w:t>І</w:t>
      </w:r>
      <w:r w:rsidR="00862421">
        <w:rPr>
          <w:rFonts w:ascii="Times New Roman" w:hAnsi="Times New Roman" w:cs="Times New Roman"/>
          <w:sz w:val="28"/>
          <w:szCs w:val="28"/>
        </w:rPr>
        <w:t>.</w:t>
      </w:r>
      <w:r w:rsidR="000E27C8" w:rsidRPr="004F06EB">
        <w:rPr>
          <w:rFonts w:ascii="Times New Roman" w:hAnsi="Times New Roman" w:cs="Times New Roman"/>
          <w:sz w:val="28"/>
          <w:szCs w:val="28"/>
        </w:rPr>
        <w:t xml:space="preserve"> стосовно судді Київського апеляційного суду </w:t>
      </w:r>
      <w:proofErr w:type="spellStart"/>
      <w:r w:rsidR="000E27C8" w:rsidRPr="004F06EB">
        <w:rPr>
          <w:rFonts w:ascii="Times New Roman" w:hAnsi="Times New Roman" w:cs="Times New Roman"/>
          <w:sz w:val="28"/>
          <w:szCs w:val="28"/>
        </w:rPr>
        <w:t>Б</w:t>
      </w:r>
      <w:r w:rsidRPr="004F06EB">
        <w:rPr>
          <w:rFonts w:ascii="Times New Roman" w:hAnsi="Times New Roman" w:cs="Times New Roman"/>
          <w:sz w:val="28"/>
          <w:szCs w:val="28"/>
        </w:rPr>
        <w:t>ілич</w:t>
      </w:r>
      <w:proofErr w:type="spellEnd"/>
      <w:r w:rsidRPr="004F06EB">
        <w:rPr>
          <w:rFonts w:ascii="Times New Roman" w:hAnsi="Times New Roman" w:cs="Times New Roman"/>
          <w:sz w:val="28"/>
          <w:szCs w:val="28"/>
        </w:rPr>
        <w:t xml:space="preserve"> І.М.</w:t>
      </w:r>
    </w:p>
    <w:p w:rsidR="004F06EB" w:rsidRPr="004F06EB" w:rsidRDefault="007113BA" w:rsidP="004F06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4F06EB" w:rsidRPr="004F06EB">
        <w:rPr>
          <w:rFonts w:ascii="Times New Roman" w:hAnsi="Times New Roman" w:cs="Times New Roman"/>
          <w:sz w:val="28"/>
          <w:szCs w:val="28"/>
        </w:rPr>
        <w:t xml:space="preserve">уддя та </w:t>
      </w:r>
      <w:r w:rsidR="004F06EB">
        <w:rPr>
          <w:rFonts w:ascii="Times New Roman" w:hAnsi="Times New Roman" w:cs="Times New Roman"/>
          <w:sz w:val="28"/>
          <w:szCs w:val="28"/>
        </w:rPr>
        <w:t>заявник</w:t>
      </w:r>
      <w:r w:rsidR="004F06EB" w:rsidRPr="004F06EB">
        <w:rPr>
          <w:rFonts w:ascii="Times New Roman" w:hAnsi="Times New Roman" w:cs="Times New Roman"/>
          <w:sz w:val="28"/>
          <w:szCs w:val="28"/>
        </w:rPr>
        <w:t xml:space="preserve"> повідомлені про розгляд дисциплінарної справи </w:t>
      </w:r>
      <w:r w:rsidR="008B6581">
        <w:rPr>
          <w:rFonts w:ascii="Times New Roman" w:hAnsi="Times New Roman" w:cs="Times New Roman"/>
          <w:sz w:val="28"/>
          <w:szCs w:val="28"/>
        </w:rPr>
        <w:t xml:space="preserve">                    </w:t>
      </w:r>
      <w:r w:rsidR="00696208" w:rsidRPr="008B6581">
        <w:rPr>
          <w:rFonts w:ascii="Times New Roman" w:hAnsi="Times New Roman" w:cs="Times New Roman"/>
          <w:sz w:val="28"/>
          <w:szCs w:val="28"/>
        </w:rPr>
        <w:t>2</w:t>
      </w:r>
      <w:r w:rsidR="00512543" w:rsidRPr="008B6581">
        <w:rPr>
          <w:rFonts w:ascii="Times New Roman" w:hAnsi="Times New Roman" w:cs="Times New Roman"/>
          <w:sz w:val="28"/>
          <w:szCs w:val="28"/>
        </w:rPr>
        <w:t>7</w:t>
      </w:r>
      <w:r w:rsidR="004F06EB" w:rsidRPr="008B6581">
        <w:rPr>
          <w:rFonts w:ascii="Times New Roman" w:hAnsi="Times New Roman" w:cs="Times New Roman"/>
          <w:sz w:val="28"/>
          <w:szCs w:val="28"/>
        </w:rPr>
        <w:t xml:space="preserve"> листопада 2020 року</w:t>
      </w:r>
      <w:r w:rsidR="004F06EB" w:rsidRPr="004F06EB">
        <w:rPr>
          <w:rFonts w:ascii="Times New Roman" w:hAnsi="Times New Roman" w:cs="Times New Roman"/>
          <w:sz w:val="28"/>
          <w:szCs w:val="28"/>
        </w:rPr>
        <w:t xml:space="preserve"> шляхом надіслання відповідних повідомлень поштою, розміщення їх на офіційному </w:t>
      </w:r>
      <w:proofErr w:type="spellStart"/>
      <w:r w:rsidR="004F06EB" w:rsidRPr="004F06EB">
        <w:rPr>
          <w:rFonts w:ascii="Times New Roman" w:hAnsi="Times New Roman" w:cs="Times New Roman"/>
          <w:sz w:val="28"/>
          <w:szCs w:val="28"/>
        </w:rPr>
        <w:t>вебсайті</w:t>
      </w:r>
      <w:proofErr w:type="spellEnd"/>
      <w:r w:rsidR="004F06EB" w:rsidRPr="004F06EB">
        <w:rPr>
          <w:rFonts w:ascii="Times New Roman" w:hAnsi="Times New Roman" w:cs="Times New Roman"/>
          <w:sz w:val="28"/>
          <w:szCs w:val="28"/>
        </w:rPr>
        <w:t xml:space="preserve"> Вищої ради правосуддя. З метою запобігання поширенню гострої респіраторної хвороби COVID-19, спричиненої </w:t>
      </w:r>
      <w:proofErr w:type="spellStart"/>
      <w:r w:rsidR="004F06EB" w:rsidRPr="004F06EB">
        <w:rPr>
          <w:rFonts w:ascii="Times New Roman" w:hAnsi="Times New Roman" w:cs="Times New Roman"/>
          <w:sz w:val="28"/>
          <w:szCs w:val="28"/>
        </w:rPr>
        <w:t>коронавірусом</w:t>
      </w:r>
      <w:proofErr w:type="spellEnd"/>
      <w:r w:rsidR="004F06EB" w:rsidRPr="004F06EB">
        <w:rPr>
          <w:rFonts w:ascii="Times New Roman" w:hAnsi="Times New Roman" w:cs="Times New Roman"/>
          <w:sz w:val="28"/>
          <w:szCs w:val="28"/>
        </w:rPr>
        <w:t xml:space="preserve"> SARS-CoV-2,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в режимі </w:t>
      </w:r>
      <w:proofErr w:type="spellStart"/>
      <w:r w:rsidR="004F06EB" w:rsidRPr="004F06EB">
        <w:rPr>
          <w:rFonts w:ascii="Times New Roman" w:hAnsi="Times New Roman" w:cs="Times New Roman"/>
          <w:sz w:val="28"/>
          <w:szCs w:val="28"/>
        </w:rPr>
        <w:t>відеоконференції</w:t>
      </w:r>
      <w:proofErr w:type="spellEnd"/>
      <w:r w:rsidR="004F06EB" w:rsidRPr="004F06EB">
        <w:rPr>
          <w:rFonts w:ascii="Times New Roman" w:hAnsi="Times New Roman" w:cs="Times New Roman"/>
          <w:sz w:val="28"/>
          <w:szCs w:val="28"/>
        </w:rPr>
        <w:t xml:space="preserve">. </w:t>
      </w:r>
    </w:p>
    <w:p w:rsidR="00B80523" w:rsidRDefault="00B80523" w:rsidP="00C37EFD">
      <w:pPr>
        <w:pStyle w:val="StyleZakonu"/>
        <w:spacing w:after="0" w:line="240" w:lineRule="auto"/>
        <w:ind w:firstLine="709"/>
        <w:rPr>
          <w:sz w:val="28"/>
          <w:szCs w:val="28"/>
        </w:rPr>
      </w:pPr>
      <w:r w:rsidRPr="00482F33">
        <w:rPr>
          <w:sz w:val="28"/>
          <w:szCs w:val="28"/>
        </w:rPr>
        <w:t>2</w:t>
      </w:r>
      <w:r>
        <w:rPr>
          <w:sz w:val="28"/>
          <w:szCs w:val="28"/>
        </w:rPr>
        <w:t>7 листопада</w:t>
      </w:r>
      <w:r w:rsidRPr="00482F33">
        <w:rPr>
          <w:sz w:val="28"/>
          <w:szCs w:val="28"/>
        </w:rPr>
        <w:t xml:space="preserve"> 2020 року суддя </w:t>
      </w:r>
      <w:r w:rsidR="004437A0" w:rsidRPr="00160554">
        <w:rPr>
          <w:sz w:val="28"/>
          <w:szCs w:val="28"/>
        </w:rPr>
        <w:t>Київсько</w:t>
      </w:r>
      <w:r w:rsidR="004437A0">
        <w:rPr>
          <w:sz w:val="28"/>
          <w:szCs w:val="28"/>
        </w:rPr>
        <w:t>го</w:t>
      </w:r>
      <w:r w:rsidR="004437A0" w:rsidRPr="00160554">
        <w:rPr>
          <w:sz w:val="28"/>
          <w:szCs w:val="28"/>
        </w:rPr>
        <w:t xml:space="preserve"> апеляційно</w:t>
      </w:r>
      <w:r w:rsidR="004437A0">
        <w:rPr>
          <w:sz w:val="28"/>
          <w:szCs w:val="28"/>
        </w:rPr>
        <w:t>го</w:t>
      </w:r>
      <w:r w:rsidR="004437A0" w:rsidRPr="00160554">
        <w:rPr>
          <w:sz w:val="28"/>
          <w:szCs w:val="28"/>
        </w:rPr>
        <w:t xml:space="preserve"> суд</w:t>
      </w:r>
      <w:r w:rsidR="004437A0">
        <w:rPr>
          <w:sz w:val="28"/>
          <w:szCs w:val="28"/>
        </w:rPr>
        <w:t>у</w:t>
      </w:r>
      <w:r w:rsidR="004437A0" w:rsidRPr="00160554">
        <w:rPr>
          <w:sz w:val="28"/>
          <w:szCs w:val="28"/>
        </w:rPr>
        <w:t xml:space="preserve"> </w:t>
      </w:r>
      <w:proofErr w:type="spellStart"/>
      <w:r w:rsidR="004437A0" w:rsidRPr="00160554">
        <w:rPr>
          <w:sz w:val="28"/>
          <w:szCs w:val="28"/>
        </w:rPr>
        <w:t>Білич</w:t>
      </w:r>
      <w:proofErr w:type="spellEnd"/>
      <w:r w:rsidR="004437A0">
        <w:rPr>
          <w:sz w:val="28"/>
          <w:szCs w:val="28"/>
        </w:rPr>
        <w:t xml:space="preserve"> І.М. </w:t>
      </w:r>
      <w:r w:rsidRPr="00482F33">
        <w:rPr>
          <w:sz w:val="28"/>
          <w:szCs w:val="28"/>
        </w:rPr>
        <w:t>у засідання</w:t>
      </w:r>
      <w:r>
        <w:rPr>
          <w:sz w:val="28"/>
          <w:szCs w:val="28"/>
        </w:rPr>
        <w:t xml:space="preserve"> Першої</w:t>
      </w:r>
      <w:r w:rsidRPr="00482F33">
        <w:rPr>
          <w:sz w:val="28"/>
          <w:szCs w:val="28"/>
        </w:rPr>
        <w:t xml:space="preserve"> Дисциплінарної палати не прибула</w:t>
      </w:r>
      <w:r w:rsidR="00926581">
        <w:rPr>
          <w:sz w:val="28"/>
          <w:szCs w:val="28"/>
        </w:rPr>
        <w:t>,</w:t>
      </w:r>
      <w:r w:rsidRPr="00482F33">
        <w:rPr>
          <w:sz w:val="28"/>
          <w:szCs w:val="28"/>
        </w:rPr>
        <w:t xml:space="preserve"> подала клопотання, в</w:t>
      </w:r>
      <w:r>
        <w:rPr>
          <w:sz w:val="28"/>
          <w:szCs w:val="28"/>
        </w:rPr>
        <w:t xml:space="preserve"> якому просила розглядати справу </w:t>
      </w:r>
      <w:r w:rsidR="00926581">
        <w:rPr>
          <w:sz w:val="28"/>
          <w:szCs w:val="28"/>
        </w:rPr>
        <w:t>за</w:t>
      </w:r>
      <w:r>
        <w:rPr>
          <w:sz w:val="28"/>
          <w:szCs w:val="28"/>
        </w:rPr>
        <w:t xml:space="preserve"> її відсутн</w:t>
      </w:r>
      <w:r w:rsidR="00926581">
        <w:rPr>
          <w:sz w:val="28"/>
          <w:szCs w:val="28"/>
        </w:rPr>
        <w:t>о</w:t>
      </w:r>
      <w:r>
        <w:rPr>
          <w:sz w:val="28"/>
          <w:szCs w:val="28"/>
        </w:rPr>
        <w:t>ст</w:t>
      </w:r>
      <w:r w:rsidR="00926581">
        <w:rPr>
          <w:sz w:val="28"/>
          <w:szCs w:val="28"/>
        </w:rPr>
        <w:t>і</w:t>
      </w:r>
      <w:r w:rsidR="005A402B">
        <w:rPr>
          <w:sz w:val="28"/>
          <w:szCs w:val="28"/>
        </w:rPr>
        <w:t xml:space="preserve"> та відмовити у притягненні</w:t>
      </w:r>
      <w:r w:rsidR="00926581">
        <w:rPr>
          <w:sz w:val="28"/>
          <w:szCs w:val="28"/>
        </w:rPr>
        <w:t xml:space="preserve"> її</w:t>
      </w:r>
      <w:r w:rsidR="005A402B">
        <w:rPr>
          <w:sz w:val="28"/>
          <w:szCs w:val="28"/>
        </w:rPr>
        <w:t xml:space="preserve"> до дисциплінарної відповідальності.</w:t>
      </w:r>
    </w:p>
    <w:p w:rsidR="00AC764D" w:rsidRPr="003A1472" w:rsidRDefault="00AC764D" w:rsidP="00AC764D">
      <w:pPr>
        <w:pStyle w:val="rtejustify"/>
        <w:shd w:val="clear" w:color="auto" w:fill="FFFFFF"/>
        <w:spacing w:before="0" w:beforeAutospacing="0" w:after="0" w:afterAutospacing="0"/>
        <w:ind w:firstLine="709"/>
        <w:jc w:val="both"/>
        <w:rPr>
          <w:sz w:val="28"/>
          <w:szCs w:val="28"/>
        </w:rPr>
      </w:pPr>
      <w:r w:rsidRPr="003A1472">
        <w:rPr>
          <w:sz w:val="28"/>
          <w:szCs w:val="28"/>
        </w:rPr>
        <w:t xml:space="preserve">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w:t>
      </w:r>
      <w:r w:rsidR="00926581">
        <w:rPr>
          <w:sz w:val="28"/>
          <w:szCs w:val="28"/>
        </w:rPr>
        <w:t>і</w:t>
      </w:r>
      <w:r w:rsidRPr="003A1472">
        <w:rPr>
          <w:sz w:val="28"/>
          <w:szCs w:val="28"/>
        </w:rPr>
        <w:t>з порушенням частини четвертої статті 48 цього Закону.</w:t>
      </w:r>
    </w:p>
    <w:p w:rsidR="006E6FBB" w:rsidRPr="00C37EFD" w:rsidRDefault="006E6FBB" w:rsidP="00C37EFD">
      <w:pPr>
        <w:pStyle w:val="StyleZakonu"/>
        <w:spacing w:after="0" w:line="240" w:lineRule="auto"/>
        <w:ind w:firstLine="709"/>
        <w:rPr>
          <w:b/>
          <w:bCs/>
          <w:sz w:val="28"/>
          <w:szCs w:val="28"/>
        </w:rPr>
      </w:pPr>
      <w:r w:rsidRPr="00C37EFD">
        <w:rPr>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C37EFD">
        <w:rPr>
          <w:sz w:val="28"/>
          <w:szCs w:val="28"/>
        </w:rPr>
        <w:t>Маловацького</w:t>
      </w:r>
      <w:proofErr w:type="spellEnd"/>
      <w:r w:rsidRPr="00C37EFD">
        <w:rPr>
          <w:sz w:val="28"/>
          <w:szCs w:val="28"/>
        </w:rPr>
        <w:t xml:space="preserve"> О.В.,</w:t>
      </w:r>
      <w:r w:rsidRPr="00C37EFD">
        <w:rPr>
          <w:rStyle w:val="FontStyle14"/>
          <w:sz w:val="28"/>
          <w:szCs w:val="28"/>
        </w:rPr>
        <w:t xml:space="preserve"> </w:t>
      </w:r>
      <w:r w:rsidRPr="00C37EFD">
        <w:rPr>
          <w:color w:val="000000"/>
          <w:sz w:val="28"/>
          <w:szCs w:val="28"/>
        </w:rPr>
        <w:t xml:space="preserve">Перша Дисциплінарна палата </w:t>
      </w:r>
      <w:r w:rsidRPr="00C37EFD">
        <w:rPr>
          <w:sz w:val="28"/>
          <w:szCs w:val="28"/>
        </w:rPr>
        <w:t xml:space="preserve">Вищої ради </w:t>
      </w:r>
      <w:r w:rsidRPr="00C37EFD">
        <w:rPr>
          <w:color w:val="000000"/>
          <w:sz w:val="28"/>
          <w:szCs w:val="28"/>
        </w:rPr>
        <w:t>правосуддя дійшла</w:t>
      </w:r>
      <w:r w:rsidRPr="00C37EFD">
        <w:rPr>
          <w:sz w:val="28"/>
          <w:szCs w:val="28"/>
        </w:rPr>
        <w:t xml:space="preserve"> висновку про </w:t>
      </w:r>
      <w:r w:rsidR="00B94CE4" w:rsidRPr="00C37EFD">
        <w:rPr>
          <w:sz w:val="28"/>
          <w:szCs w:val="28"/>
        </w:rPr>
        <w:t xml:space="preserve">відсутність </w:t>
      </w:r>
      <w:r w:rsidRPr="00C37EFD">
        <w:rPr>
          <w:sz w:val="28"/>
          <w:szCs w:val="28"/>
        </w:rPr>
        <w:t>підстав для</w:t>
      </w:r>
      <w:r w:rsidR="008029E6" w:rsidRPr="00C37EFD">
        <w:rPr>
          <w:sz w:val="28"/>
          <w:szCs w:val="28"/>
        </w:rPr>
        <w:t xml:space="preserve"> </w:t>
      </w:r>
      <w:r w:rsidRPr="00C37EFD">
        <w:rPr>
          <w:sz w:val="28"/>
          <w:szCs w:val="28"/>
        </w:rPr>
        <w:t>притягнення</w:t>
      </w:r>
      <w:r w:rsidRPr="00C37EFD">
        <w:rPr>
          <w:b/>
          <w:sz w:val="28"/>
          <w:szCs w:val="28"/>
        </w:rPr>
        <w:t xml:space="preserve"> </w:t>
      </w:r>
      <w:r w:rsidRPr="00C37EFD">
        <w:rPr>
          <w:sz w:val="28"/>
          <w:szCs w:val="28"/>
        </w:rPr>
        <w:t xml:space="preserve">судді </w:t>
      </w:r>
      <w:r w:rsidR="00BF7C5F" w:rsidRPr="00C37EFD">
        <w:rPr>
          <w:sz w:val="28"/>
          <w:szCs w:val="28"/>
        </w:rPr>
        <w:t xml:space="preserve">Київського апеляційного суду </w:t>
      </w:r>
      <w:proofErr w:type="spellStart"/>
      <w:r w:rsidR="00BF7C5F" w:rsidRPr="00C37EFD">
        <w:rPr>
          <w:sz w:val="28"/>
          <w:szCs w:val="28"/>
        </w:rPr>
        <w:t>Білич</w:t>
      </w:r>
      <w:proofErr w:type="spellEnd"/>
      <w:r w:rsidR="00BF7C5F" w:rsidRPr="00C37EFD">
        <w:rPr>
          <w:sz w:val="28"/>
          <w:szCs w:val="28"/>
        </w:rPr>
        <w:t xml:space="preserve"> І.М.</w:t>
      </w:r>
      <w:r w:rsidR="002243BB" w:rsidRPr="00C37EFD">
        <w:rPr>
          <w:rFonts w:eastAsiaTheme="minorHAnsi"/>
          <w:color w:val="000000"/>
          <w:sz w:val="28"/>
          <w:szCs w:val="28"/>
          <w:shd w:val="clear" w:color="auto" w:fill="FFFFFF"/>
          <w:lang w:eastAsia="uk-UA"/>
        </w:rPr>
        <w:t xml:space="preserve"> </w:t>
      </w:r>
      <w:r w:rsidRPr="00C37EFD">
        <w:rPr>
          <w:sz w:val="28"/>
          <w:szCs w:val="28"/>
        </w:rPr>
        <w:t>до дисциплінарної відповідальності з огляду на таке.</w:t>
      </w:r>
    </w:p>
    <w:p w:rsidR="00C37EFD" w:rsidRPr="00C37EFD" w:rsidRDefault="00BA2106" w:rsidP="00C37EFD">
      <w:pPr>
        <w:spacing w:after="0" w:line="240" w:lineRule="auto"/>
        <w:ind w:firstLine="709"/>
        <w:jc w:val="both"/>
        <w:rPr>
          <w:rFonts w:ascii="Times New Roman" w:hAnsi="Times New Roman" w:cs="Times New Roman"/>
          <w:color w:val="000000"/>
          <w:sz w:val="28"/>
          <w:szCs w:val="28"/>
          <w:highlight w:val="white"/>
        </w:rPr>
      </w:pPr>
      <w:r w:rsidRPr="00C37EFD">
        <w:rPr>
          <w:rFonts w:ascii="Times New Roman" w:hAnsi="Times New Roman" w:cs="Times New Roman"/>
          <w:sz w:val="28"/>
          <w:szCs w:val="28"/>
        </w:rPr>
        <w:t xml:space="preserve">У дисциплінарній скарзі </w:t>
      </w:r>
      <w:r w:rsidR="00442F70" w:rsidRPr="00C37EFD">
        <w:rPr>
          <w:rFonts w:ascii="Times New Roman" w:hAnsi="Times New Roman" w:cs="Times New Roman"/>
          <w:sz w:val="28"/>
          <w:szCs w:val="28"/>
        </w:rPr>
        <w:t>адвокат Колесник О.І.</w:t>
      </w:r>
      <w:r w:rsidRPr="00C37EFD">
        <w:rPr>
          <w:rFonts w:ascii="Times New Roman" w:hAnsi="Times New Roman" w:cs="Times New Roman"/>
          <w:color w:val="000000" w:themeColor="text1"/>
          <w:sz w:val="28"/>
          <w:szCs w:val="28"/>
          <w:highlight w:val="white"/>
        </w:rPr>
        <w:t xml:space="preserve"> </w:t>
      </w:r>
      <w:r w:rsidRPr="00C37EFD">
        <w:rPr>
          <w:rFonts w:ascii="Times New Roman" w:hAnsi="Times New Roman" w:cs="Times New Roman"/>
          <w:sz w:val="28"/>
          <w:szCs w:val="28"/>
        </w:rPr>
        <w:t>зазнач</w:t>
      </w:r>
      <w:r w:rsidR="004509BD">
        <w:rPr>
          <w:rFonts w:ascii="Times New Roman" w:hAnsi="Times New Roman" w:cs="Times New Roman"/>
          <w:sz w:val="28"/>
          <w:szCs w:val="28"/>
        </w:rPr>
        <w:t>ив</w:t>
      </w:r>
      <w:r w:rsidRPr="00C37EFD">
        <w:rPr>
          <w:rFonts w:ascii="Times New Roman" w:hAnsi="Times New Roman" w:cs="Times New Roman"/>
          <w:sz w:val="28"/>
          <w:szCs w:val="28"/>
        </w:rPr>
        <w:t>, зокрема, що</w:t>
      </w:r>
      <w:r w:rsidR="00253E9D" w:rsidRPr="00C37EFD">
        <w:rPr>
          <w:rFonts w:ascii="Times New Roman" w:hAnsi="Times New Roman" w:cs="Times New Roman"/>
          <w:color w:val="000000" w:themeColor="text1"/>
          <w:sz w:val="28"/>
          <w:szCs w:val="28"/>
          <w:highlight w:val="white"/>
        </w:rPr>
        <w:t xml:space="preserve"> </w:t>
      </w:r>
      <w:r w:rsidR="00C37EFD" w:rsidRPr="00C37EFD">
        <w:rPr>
          <w:rFonts w:ascii="Times New Roman" w:hAnsi="Times New Roman" w:cs="Times New Roman"/>
          <w:color w:val="000000"/>
          <w:sz w:val="28"/>
          <w:szCs w:val="28"/>
          <w:highlight w:val="white"/>
        </w:rPr>
        <w:t xml:space="preserve">у провадженні судді Київського апеляційного суду </w:t>
      </w:r>
      <w:proofErr w:type="spellStart"/>
      <w:r w:rsidR="00C37EFD" w:rsidRPr="00C37EFD">
        <w:rPr>
          <w:rFonts w:ascii="Times New Roman" w:hAnsi="Times New Roman" w:cs="Times New Roman"/>
          <w:color w:val="000000"/>
          <w:sz w:val="28"/>
          <w:szCs w:val="28"/>
          <w:highlight w:val="white"/>
        </w:rPr>
        <w:t>Білич</w:t>
      </w:r>
      <w:proofErr w:type="spellEnd"/>
      <w:r w:rsidR="00C37EFD" w:rsidRPr="00C37EFD">
        <w:rPr>
          <w:rFonts w:ascii="Times New Roman" w:hAnsi="Times New Roman" w:cs="Times New Roman"/>
          <w:color w:val="000000"/>
          <w:sz w:val="28"/>
          <w:szCs w:val="28"/>
          <w:highlight w:val="white"/>
        </w:rPr>
        <w:t xml:space="preserve"> І.М. перебувала справа № 824/178/19 за заявою ДК «ВЕБ.РФ» про визнання і надання дозволу на виконання рішення Надзвичайного арбітра Арбітражного інституту Торгової палати міста Стокгольма від 28 серпня 2019 року у справі № 2019/113 за заявою ДК «ВЕБ.РФ» до Держави Україна в особі Міністерства юстиції України.</w:t>
      </w:r>
    </w:p>
    <w:p w:rsidR="00C37EFD" w:rsidRPr="00C37EFD" w:rsidRDefault="00C37EFD" w:rsidP="00C37EFD">
      <w:pPr>
        <w:spacing w:after="0" w:line="240" w:lineRule="auto"/>
        <w:ind w:firstLine="709"/>
        <w:jc w:val="both"/>
        <w:rPr>
          <w:rFonts w:ascii="Times New Roman" w:hAnsi="Times New Roman" w:cs="Times New Roman"/>
          <w:color w:val="000000"/>
          <w:sz w:val="28"/>
          <w:szCs w:val="28"/>
          <w:highlight w:val="white"/>
          <w:lang w:val="ru-RU"/>
        </w:rPr>
      </w:pPr>
      <w:r w:rsidRPr="00C37EFD">
        <w:rPr>
          <w:rFonts w:ascii="Times New Roman" w:hAnsi="Times New Roman" w:cs="Times New Roman"/>
          <w:color w:val="000000"/>
          <w:sz w:val="28"/>
          <w:szCs w:val="28"/>
          <w:highlight w:val="white"/>
        </w:rPr>
        <w:t xml:space="preserve">10 червня 2020 року відбулося чергове судове засідання у справі, суддя    </w:t>
      </w:r>
      <w:proofErr w:type="spellStart"/>
      <w:r w:rsidRPr="00C37EFD">
        <w:rPr>
          <w:rFonts w:ascii="Times New Roman" w:hAnsi="Times New Roman" w:cs="Times New Roman"/>
          <w:color w:val="000000"/>
          <w:sz w:val="28"/>
          <w:szCs w:val="28"/>
          <w:highlight w:val="white"/>
        </w:rPr>
        <w:t>Білич</w:t>
      </w:r>
      <w:proofErr w:type="spellEnd"/>
      <w:r w:rsidRPr="00C37EFD">
        <w:rPr>
          <w:rFonts w:ascii="Times New Roman" w:hAnsi="Times New Roman" w:cs="Times New Roman"/>
          <w:color w:val="000000"/>
          <w:sz w:val="28"/>
          <w:szCs w:val="28"/>
          <w:highlight w:val="white"/>
        </w:rPr>
        <w:t xml:space="preserve"> І.М. постановила ухвалу про самовідвід.</w:t>
      </w:r>
      <w:r w:rsidRPr="00C37EFD">
        <w:rPr>
          <w:rFonts w:ascii="Times New Roman" w:hAnsi="Times New Roman" w:cs="Times New Roman"/>
          <w:color w:val="000000"/>
          <w:sz w:val="28"/>
          <w:szCs w:val="28"/>
          <w:highlight w:val="white"/>
          <w:lang w:val="ru-RU"/>
        </w:rPr>
        <w:t xml:space="preserve"> </w:t>
      </w:r>
    </w:p>
    <w:p w:rsidR="00C37EFD" w:rsidRPr="00C37EFD" w:rsidRDefault="00C37EFD" w:rsidP="00C37EFD">
      <w:pPr>
        <w:spacing w:after="0" w:line="240" w:lineRule="auto"/>
        <w:ind w:firstLine="709"/>
        <w:jc w:val="both"/>
        <w:rPr>
          <w:rFonts w:ascii="Times New Roman" w:hAnsi="Times New Roman" w:cs="Times New Roman"/>
          <w:color w:val="000000"/>
          <w:sz w:val="28"/>
          <w:szCs w:val="28"/>
          <w:highlight w:val="white"/>
        </w:rPr>
      </w:pPr>
      <w:r w:rsidRPr="00C37EFD">
        <w:rPr>
          <w:rFonts w:ascii="Times New Roman" w:hAnsi="Times New Roman" w:cs="Times New Roman"/>
          <w:color w:val="000000"/>
          <w:sz w:val="28"/>
          <w:szCs w:val="28"/>
          <w:highlight w:val="white"/>
        </w:rPr>
        <w:t xml:space="preserve">Як вказує скаржник, ухвала про самовідвід суддею постановлена на фінальній стадії судового розгляду, у ній не зазначені  підстави для задоволення самовідводу, що, на його переконання, свідчить про порушення суддею </w:t>
      </w:r>
      <w:r>
        <w:rPr>
          <w:rFonts w:ascii="Times New Roman" w:hAnsi="Times New Roman" w:cs="Times New Roman"/>
          <w:color w:val="000000"/>
          <w:sz w:val="28"/>
          <w:szCs w:val="28"/>
          <w:highlight w:val="white"/>
        </w:rPr>
        <w:t xml:space="preserve">                   </w:t>
      </w:r>
      <w:proofErr w:type="spellStart"/>
      <w:r w:rsidRPr="00C37EFD">
        <w:rPr>
          <w:rFonts w:ascii="Times New Roman" w:hAnsi="Times New Roman" w:cs="Times New Roman"/>
          <w:color w:val="000000"/>
          <w:sz w:val="28"/>
          <w:szCs w:val="28"/>
          <w:highlight w:val="white"/>
        </w:rPr>
        <w:t>Білич</w:t>
      </w:r>
      <w:proofErr w:type="spellEnd"/>
      <w:r w:rsidRPr="00C37EFD">
        <w:rPr>
          <w:rFonts w:ascii="Times New Roman" w:hAnsi="Times New Roman" w:cs="Times New Roman"/>
          <w:color w:val="000000"/>
          <w:sz w:val="28"/>
          <w:szCs w:val="28"/>
          <w:highlight w:val="white"/>
        </w:rPr>
        <w:t xml:space="preserve"> І.М. положень частини третьої статті 39 Цивільного процесуального кодексу України (далі – ЦПК України).</w:t>
      </w:r>
    </w:p>
    <w:p w:rsidR="00C37EFD" w:rsidRPr="00C37EFD" w:rsidRDefault="00C37EFD" w:rsidP="00C37EFD">
      <w:pPr>
        <w:spacing w:after="0" w:line="240" w:lineRule="auto"/>
        <w:ind w:firstLine="709"/>
        <w:jc w:val="both"/>
        <w:rPr>
          <w:rFonts w:ascii="Times New Roman" w:hAnsi="Times New Roman" w:cs="Times New Roman"/>
          <w:color w:val="000000"/>
          <w:sz w:val="28"/>
          <w:szCs w:val="28"/>
          <w:highlight w:val="white"/>
        </w:rPr>
      </w:pPr>
      <w:r w:rsidRPr="00C37EFD">
        <w:rPr>
          <w:rFonts w:ascii="Times New Roman" w:hAnsi="Times New Roman" w:cs="Times New Roman"/>
          <w:color w:val="000000"/>
          <w:sz w:val="28"/>
          <w:szCs w:val="28"/>
          <w:highlight w:val="white"/>
        </w:rPr>
        <w:t>Також скаржник звер</w:t>
      </w:r>
      <w:r w:rsidR="004509BD">
        <w:rPr>
          <w:rFonts w:ascii="Times New Roman" w:hAnsi="Times New Roman" w:cs="Times New Roman"/>
          <w:color w:val="000000"/>
          <w:sz w:val="28"/>
          <w:szCs w:val="28"/>
          <w:highlight w:val="white"/>
        </w:rPr>
        <w:t>ну</w:t>
      </w:r>
      <w:r w:rsidR="00293EA9">
        <w:rPr>
          <w:rFonts w:ascii="Times New Roman" w:hAnsi="Times New Roman" w:cs="Times New Roman"/>
          <w:color w:val="000000"/>
          <w:sz w:val="28"/>
          <w:szCs w:val="28"/>
          <w:highlight w:val="white"/>
        </w:rPr>
        <w:t>в</w:t>
      </w:r>
      <w:r w:rsidRPr="00C37EFD">
        <w:rPr>
          <w:rFonts w:ascii="Times New Roman" w:hAnsi="Times New Roman" w:cs="Times New Roman"/>
          <w:color w:val="000000"/>
          <w:sz w:val="28"/>
          <w:szCs w:val="28"/>
          <w:highlight w:val="white"/>
        </w:rPr>
        <w:t xml:space="preserve"> увагу, що 9 червня 2020 року представник Міністерства юстиції України подав заяву про відвід, яку суд залишив без задоволення через відсутність підстав, визначених статтею 36 ЦПК України.</w:t>
      </w:r>
    </w:p>
    <w:p w:rsidR="00C37EFD" w:rsidRPr="00C37EFD" w:rsidRDefault="00C37EFD" w:rsidP="00C37EFD">
      <w:pPr>
        <w:pStyle w:val="ab"/>
        <w:ind w:firstLine="709"/>
        <w:rPr>
          <w:szCs w:val="28"/>
        </w:rPr>
      </w:pPr>
      <w:proofErr w:type="spellStart"/>
      <w:r w:rsidRPr="00C37EFD">
        <w:rPr>
          <w:szCs w:val="28"/>
          <w:shd w:val="clear" w:color="auto" w:fill="FFFFFF"/>
        </w:rPr>
        <w:t>Із</w:t>
      </w:r>
      <w:proofErr w:type="spellEnd"/>
      <w:r w:rsidRPr="00C37EFD">
        <w:rPr>
          <w:szCs w:val="28"/>
          <w:shd w:val="clear" w:color="auto" w:fill="FFFFFF"/>
        </w:rPr>
        <w:t xml:space="preserve"> </w:t>
      </w:r>
      <w:proofErr w:type="spellStart"/>
      <w:r w:rsidRPr="00C37EFD">
        <w:rPr>
          <w:szCs w:val="28"/>
          <w:shd w:val="clear" w:color="auto" w:fill="FFFFFF"/>
        </w:rPr>
        <w:t>зазначених</w:t>
      </w:r>
      <w:proofErr w:type="spellEnd"/>
      <w:r w:rsidRPr="00C37EFD">
        <w:rPr>
          <w:szCs w:val="28"/>
          <w:shd w:val="clear" w:color="auto" w:fill="FFFFFF"/>
        </w:rPr>
        <w:t xml:space="preserve"> </w:t>
      </w:r>
      <w:proofErr w:type="spellStart"/>
      <w:r w:rsidRPr="00C37EFD">
        <w:rPr>
          <w:szCs w:val="28"/>
          <w:shd w:val="clear" w:color="auto" w:fill="FFFFFF"/>
        </w:rPr>
        <w:t>підстав</w:t>
      </w:r>
      <w:proofErr w:type="spellEnd"/>
      <w:r w:rsidRPr="00C37EFD">
        <w:rPr>
          <w:szCs w:val="28"/>
          <w:shd w:val="clear" w:color="auto" w:fill="FFFFFF"/>
        </w:rPr>
        <w:t xml:space="preserve"> </w:t>
      </w:r>
      <w:proofErr w:type="spellStart"/>
      <w:r w:rsidRPr="00C37EFD">
        <w:rPr>
          <w:szCs w:val="28"/>
          <w:shd w:val="clear" w:color="auto" w:fill="FFFFFF"/>
        </w:rPr>
        <w:t>представник</w:t>
      </w:r>
      <w:proofErr w:type="spellEnd"/>
      <w:r w:rsidRPr="00C37EFD">
        <w:rPr>
          <w:szCs w:val="28"/>
          <w:shd w:val="clear" w:color="auto" w:fill="FFFFFF"/>
        </w:rPr>
        <w:t xml:space="preserve"> </w:t>
      </w:r>
      <w:r w:rsidRPr="00C37EFD">
        <w:rPr>
          <w:color w:val="000000"/>
          <w:szCs w:val="28"/>
          <w:highlight w:val="white"/>
        </w:rPr>
        <w:t>ДК «ВЕБ.РФ»</w:t>
      </w:r>
      <w:r w:rsidRPr="00C37EFD">
        <w:rPr>
          <w:color w:val="000000"/>
          <w:szCs w:val="28"/>
        </w:rPr>
        <w:t xml:space="preserve"> </w:t>
      </w:r>
      <w:r w:rsidR="004509BD">
        <w:rPr>
          <w:color w:val="000000"/>
          <w:szCs w:val="28"/>
          <w:lang w:val="uk-UA"/>
        </w:rPr>
        <w:t>–</w:t>
      </w:r>
      <w:r w:rsidRPr="00C37EFD">
        <w:rPr>
          <w:color w:val="000000"/>
          <w:szCs w:val="28"/>
        </w:rPr>
        <w:t xml:space="preserve"> </w:t>
      </w:r>
      <w:r w:rsidRPr="00C37EFD">
        <w:rPr>
          <w:color w:val="000000"/>
          <w:szCs w:val="28"/>
          <w:highlight w:val="white"/>
        </w:rPr>
        <w:t>адвокат Колесник О.І.</w:t>
      </w:r>
      <w:r w:rsidRPr="00C37EFD">
        <w:rPr>
          <w:color w:val="000000"/>
          <w:szCs w:val="28"/>
        </w:rPr>
        <w:t xml:space="preserve"> </w:t>
      </w:r>
      <w:r w:rsidRPr="00C37EFD">
        <w:rPr>
          <w:szCs w:val="28"/>
          <w:shd w:val="clear" w:color="auto" w:fill="FFFFFF"/>
        </w:rPr>
        <w:t xml:space="preserve"> проси</w:t>
      </w:r>
      <w:r w:rsidRPr="00C37EFD">
        <w:rPr>
          <w:szCs w:val="28"/>
          <w:shd w:val="clear" w:color="auto" w:fill="FFFFFF"/>
          <w:lang w:val="uk-UA"/>
        </w:rPr>
        <w:t>в</w:t>
      </w:r>
      <w:r w:rsidRPr="00C37EFD">
        <w:rPr>
          <w:szCs w:val="28"/>
          <w:shd w:val="clear" w:color="auto" w:fill="FFFFFF"/>
        </w:rPr>
        <w:t xml:space="preserve"> </w:t>
      </w:r>
      <w:proofErr w:type="spellStart"/>
      <w:r w:rsidRPr="00C37EFD">
        <w:rPr>
          <w:szCs w:val="28"/>
          <w:shd w:val="clear" w:color="auto" w:fill="FFFFFF"/>
        </w:rPr>
        <w:t>притягнути</w:t>
      </w:r>
      <w:proofErr w:type="spellEnd"/>
      <w:r w:rsidRPr="00C37EFD">
        <w:rPr>
          <w:szCs w:val="28"/>
          <w:shd w:val="clear" w:color="auto" w:fill="FFFFFF"/>
        </w:rPr>
        <w:t xml:space="preserve"> </w:t>
      </w:r>
      <w:proofErr w:type="spellStart"/>
      <w:r w:rsidRPr="00C37EFD">
        <w:rPr>
          <w:szCs w:val="28"/>
          <w:shd w:val="clear" w:color="auto" w:fill="FFFFFF"/>
        </w:rPr>
        <w:t>суддю</w:t>
      </w:r>
      <w:proofErr w:type="spellEnd"/>
      <w:r w:rsidRPr="00C37EFD">
        <w:rPr>
          <w:szCs w:val="28"/>
          <w:shd w:val="clear" w:color="auto" w:fill="FFFFFF"/>
        </w:rPr>
        <w:t xml:space="preserve"> </w:t>
      </w:r>
      <w:proofErr w:type="spellStart"/>
      <w:r w:rsidRPr="00C37EFD">
        <w:rPr>
          <w:szCs w:val="28"/>
        </w:rPr>
        <w:t>Київського</w:t>
      </w:r>
      <w:proofErr w:type="spellEnd"/>
      <w:r w:rsidRPr="00C37EFD">
        <w:rPr>
          <w:szCs w:val="28"/>
        </w:rPr>
        <w:t xml:space="preserve"> </w:t>
      </w:r>
      <w:proofErr w:type="spellStart"/>
      <w:r w:rsidRPr="00C37EFD">
        <w:rPr>
          <w:szCs w:val="28"/>
        </w:rPr>
        <w:t>апеляційного</w:t>
      </w:r>
      <w:proofErr w:type="spellEnd"/>
      <w:r w:rsidRPr="00C37EFD">
        <w:rPr>
          <w:szCs w:val="28"/>
        </w:rPr>
        <w:t xml:space="preserve"> суду </w:t>
      </w:r>
      <w:proofErr w:type="spellStart"/>
      <w:r w:rsidRPr="00C37EFD">
        <w:rPr>
          <w:szCs w:val="28"/>
        </w:rPr>
        <w:t>Білич</w:t>
      </w:r>
      <w:proofErr w:type="spellEnd"/>
      <w:r w:rsidRPr="00C37EFD">
        <w:rPr>
          <w:szCs w:val="28"/>
        </w:rPr>
        <w:t xml:space="preserve"> І.М.</w:t>
      </w:r>
      <w:r w:rsidRPr="00C37EFD">
        <w:rPr>
          <w:szCs w:val="28"/>
          <w:shd w:val="clear" w:color="auto" w:fill="FFFFFF"/>
        </w:rPr>
        <w:t xml:space="preserve"> до </w:t>
      </w:r>
      <w:proofErr w:type="spellStart"/>
      <w:r w:rsidRPr="00C37EFD">
        <w:rPr>
          <w:szCs w:val="28"/>
          <w:shd w:val="clear" w:color="auto" w:fill="FFFFFF"/>
        </w:rPr>
        <w:t>дисциплінарної</w:t>
      </w:r>
      <w:proofErr w:type="spellEnd"/>
      <w:r w:rsidRPr="00C37EFD">
        <w:rPr>
          <w:szCs w:val="28"/>
          <w:shd w:val="clear" w:color="auto" w:fill="FFFFFF"/>
        </w:rPr>
        <w:t xml:space="preserve"> </w:t>
      </w:r>
      <w:proofErr w:type="spellStart"/>
      <w:r w:rsidRPr="00C37EFD">
        <w:rPr>
          <w:szCs w:val="28"/>
          <w:shd w:val="clear" w:color="auto" w:fill="FFFFFF"/>
        </w:rPr>
        <w:t>відповідальності</w:t>
      </w:r>
      <w:proofErr w:type="spellEnd"/>
      <w:r w:rsidRPr="00C37EFD">
        <w:rPr>
          <w:szCs w:val="28"/>
          <w:shd w:val="clear" w:color="auto" w:fill="FFFFFF"/>
        </w:rPr>
        <w:t xml:space="preserve">. </w:t>
      </w:r>
      <w:r w:rsidRPr="00C37EFD">
        <w:rPr>
          <w:szCs w:val="28"/>
        </w:rPr>
        <w:t xml:space="preserve"> </w:t>
      </w:r>
    </w:p>
    <w:p w:rsidR="001376B9" w:rsidRDefault="005132C8" w:rsidP="001376B9">
      <w:pPr>
        <w:pStyle w:val="ab"/>
        <w:ind w:firstLine="709"/>
        <w:rPr>
          <w:szCs w:val="28"/>
          <w:lang w:eastAsia="uk-UA" w:bidi="uk-UA"/>
        </w:rPr>
      </w:pPr>
      <w:proofErr w:type="spellStart"/>
      <w:r w:rsidRPr="003A7BD6">
        <w:rPr>
          <w:szCs w:val="28"/>
        </w:rPr>
        <w:t>Першою</w:t>
      </w:r>
      <w:proofErr w:type="spellEnd"/>
      <w:r w:rsidRPr="003A7BD6">
        <w:rPr>
          <w:szCs w:val="28"/>
        </w:rPr>
        <w:t xml:space="preserve"> </w:t>
      </w:r>
      <w:proofErr w:type="spellStart"/>
      <w:r w:rsidRPr="003A7BD6">
        <w:rPr>
          <w:szCs w:val="28"/>
        </w:rPr>
        <w:t>Дисциплінарною</w:t>
      </w:r>
      <w:proofErr w:type="spellEnd"/>
      <w:r w:rsidRPr="003A7BD6">
        <w:rPr>
          <w:szCs w:val="28"/>
        </w:rPr>
        <w:t xml:space="preserve"> палатою </w:t>
      </w:r>
      <w:proofErr w:type="spellStart"/>
      <w:r w:rsidRPr="003A7BD6">
        <w:rPr>
          <w:szCs w:val="28"/>
        </w:rPr>
        <w:t>Вищої</w:t>
      </w:r>
      <w:proofErr w:type="spellEnd"/>
      <w:r w:rsidRPr="003A7BD6">
        <w:rPr>
          <w:szCs w:val="28"/>
        </w:rPr>
        <w:t xml:space="preserve"> ради </w:t>
      </w:r>
      <w:proofErr w:type="spellStart"/>
      <w:r w:rsidRPr="003A7BD6">
        <w:rPr>
          <w:szCs w:val="28"/>
        </w:rPr>
        <w:t>правосуддя</w:t>
      </w:r>
      <w:proofErr w:type="spellEnd"/>
      <w:r w:rsidRPr="003A7BD6">
        <w:rPr>
          <w:szCs w:val="28"/>
        </w:rPr>
        <w:t xml:space="preserve"> </w:t>
      </w:r>
      <w:proofErr w:type="spellStart"/>
      <w:r w:rsidRPr="003A7BD6">
        <w:rPr>
          <w:szCs w:val="28"/>
        </w:rPr>
        <w:t>встановлено</w:t>
      </w:r>
      <w:proofErr w:type="spellEnd"/>
      <w:r w:rsidRPr="003A7BD6">
        <w:rPr>
          <w:szCs w:val="28"/>
        </w:rPr>
        <w:t xml:space="preserve">, </w:t>
      </w:r>
      <w:proofErr w:type="spellStart"/>
      <w:r w:rsidRPr="003A7BD6">
        <w:rPr>
          <w:szCs w:val="28"/>
        </w:rPr>
        <w:t>що</w:t>
      </w:r>
      <w:proofErr w:type="spellEnd"/>
      <w:r w:rsidR="00DA5E76">
        <w:rPr>
          <w:szCs w:val="28"/>
        </w:rPr>
        <w:t xml:space="preserve"> </w:t>
      </w:r>
      <w:r w:rsidR="004509BD">
        <w:rPr>
          <w:szCs w:val="28"/>
          <w:lang w:val="uk-UA"/>
        </w:rPr>
        <w:t>з</w:t>
      </w:r>
      <w:proofErr w:type="spellStart"/>
      <w:r w:rsidR="001376B9">
        <w:rPr>
          <w:szCs w:val="28"/>
          <w:lang w:eastAsia="uk-UA" w:bidi="uk-UA"/>
        </w:rPr>
        <w:t>гідно</w:t>
      </w:r>
      <w:proofErr w:type="spellEnd"/>
      <w:r w:rsidR="001376B9">
        <w:rPr>
          <w:szCs w:val="28"/>
          <w:lang w:eastAsia="uk-UA" w:bidi="uk-UA"/>
        </w:rPr>
        <w:t xml:space="preserve"> </w:t>
      </w:r>
      <w:proofErr w:type="spellStart"/>
      <w:r w:rsidR="001376B9">
        <w:rPr>
          <w:szCs w:val="28"/>
          <w:lang w:eastAsia="uk-UA" w:bidi="uk-UA"/>
        </w:rPr>
        <w:t>із</w:t>
      </w:r>
      <w:proofErr w:type="spellEnd"/>
      <w:r w:rsidR="001376B9">
        <w:rPr>
          <w:szCs w:val="28"/>
          <w:lang w:eastAsia="uk-UA" w:bidi="uk-UA"/>
        </w:rPr>
        <w:t xml:space="preserve"> протоколом </w:t>
      </w:r>
      <w:proofErr w:type="spellStart"/>
      <w:r w:rsidR="001376B9">
        <w:rPr>
          <w:szCs w:val="28"/>
          <w:lang w:eastAsia="uk-UA" w:bidi="uk-UA"/>
        </w:rPr>
        <w:t>автоматизованого</w:t>
      </w:r>
      <w:proofErr w:type="spellEnd"/>
      <w:r w:rsidR="001376B9">
        <w:rPr>
          <w:szCs w:val="28"/>
          <w:lang w:eastAsia="uk-UA" w:bidi="uk-UA"/>
        </w:rPr>
        <w:t xml:space="preserve"> </w:t>
      </w:r>
      <w:proofErr w:type="spellStart"/>
      <w:r w:rsidR="001376B9">
        <w:rPr>
          <w:szCs w:val="28"/>
          <w:lang w:eastAsia="uk-UA" w:bidi="uk-UA"/>
        </w:rPr>
        <w:t>розподілу</w:t>
      </w:r>
      <w:proofErr w:type="spellEnd"/>
      <w:r w:rsidR="001376B9">
        <w:rPr>
          <w:szCs w:val="28"/>
          <w:lang w:eastAsia="uk-UA" w:bidi="uk-UA"/>
        </w:rPr>
        <w:t xml:space="preserve"> </w:t>
      </w:r>
      <w:proofErr w:type="spellStart"/>
      <w:r w:rsidR="001376B9">
        <w:rPr>
          <w:szCs w:val="28"/>
          <w:lang w:eastAsia="uk-UA" w:bidi="uk-UA"/>
        </w:rPr>
        <w:t>судової</w:t>
      </w:r>
      <w:proofErr w:type="spellEnd"/>
      <w:r w:rsidR="001376B9">
        <w:rPr>
          <w:szCs w:val="28"/>
          <w:lang w:eastAsia="uk-UA" w:bidi="uk-UA"/>
        </w:rPr>
        <w:t xml:space="preserve"> </w:t>
      </w:r>
      <w:proofErr w:type="spellStart"/>
      <w:r w:rsidR="001376B9">
        <w:rPr>
          <w:szCs w:val="28"/>
          <w:lang w:eastAsia="uk-UA" w:bidi="uk-UA"/>
        </w:rPr>
        <w:t>справи</w:t>
      </w:r>
      <w:proofErr w:type="spellEnd"/>
      <w:r w:rsidR="001376B9">
        <w:rPr>
          <w:szCs w:val="28"/>
          <w:lang w:eastAsia="uk-UA" w:bidi="uk-UA"/>
        </w:rPr>
        <w:t xml:space="preserve"> </w:t>
      </w:r>
      <w:proofErr w:type="spellStart"/>
      <w:r w:rsidR="001376B9">
        <w:rPr>
          <w:szCs w:val="28"/>
          <w:lang w:eastAsia="uk-UA" w:bidi="uk-UA"/>
        </w:rPr>
        <w:t>між</w:t>
      </w:r>
      <w:proofErr w:type="spellEnd"/>
      <w:r w:rsidR="001376B9">
        <w:rPr>
          <w:szCs w:val="28"/>
          <w:lang w:eastAsia="uk-UA" w:bidi="uk-UA"/>
        </w:rPr>
        <w:t xml:space="preserve"> </w:t>
      </w:r>
      <w:proofErr w:type="spellStart"/>
      <w:r w:rsidR="001376B9">
        <w:rPr>
          <w:szCs w:val="28"/>
          <w:lang w:eastAsia="uk-UA" w:bidi="uk-UA"/>
        </w:rPr>
        <w:lastRenderedPageBreak/>
        <w:t>суддями</w:t>
      </w:r>
      <w:proofErr w:type="spellEnd"/>
      <w:r w:rsidR="001376B9">
        <w:rPr>
          <w:szCs w:val="28"/>
          <w:lang w:eastAsia="uk-UA" w:bidi="uk-UA"/>
        </w:rPr>
        <w:t xml:space="preserve"> </w:t>
      </w:r>
      <w:proofErr w:type="spellStart"/>
      <w:r w:rsidR="001376B9">
        <w:rPr>
          <w:szCs w:val="28"/>
          <w:lang w:eastAsia="uk-UA" w:bidi="uk-UA"/>
        </w:rPr>
        <w:t>Київського</w:t>
      </w:r>
      <w:proofErr w:type="spellEnd"/>
      <w:r w:rsidR="001376B9">
        <w:rPr>
          <w:szCs w:val="28"/>
          <w:lang w:eastAsia="uk-UA" w:bidi="uk-UA"/>
        </w:rPr>
        <w:t xml:space="preserve"> </w:t>
      </w:r>
      <w:proofErr w:type="spellStart"/>
      <w:r w:rsidR="001376B9">
        <w:rPr>
          <w:szCs w:val="28"/>
          <w:lang w:eastAsia="uk-UA" w:bidi="uk-UA"/>
        </w:rPr>
        <w:t>апеляційного</w:t>
      </w:r>
      <w:proofErr w:type="spellEnd"/>
      <w:r w:rsidR="001376B9">
        <w:rPr>
          <w:szCs w:val="28"/>
          <w:lang w:eastAsia="uk-UA" w:bidi="uk-UA"/>
        </w:rPr>
        <w:t xml:space="preserve"> суду </w:t>
      </w:r>
      <w:proofErr w:type="spellStart"/>
      <w:r w:rsidR="001376B9">
        <w:rPr>
          <w:szCs w:val="28"/>
          <w:lang w:eastAsia="uk-UA" w:bidi="uk-UA"/>
        </w:rPr>
        <w:t>від</w:t>
      </w:r>
      <w:proofErr w:type="spellEnd"/>
      <w:r w:rsidR="001376B9">
        <w:rPr>
          <w:szCs w:val="28"/>
          <w:lang w:eastAsia="uk-UA" w:bidi="uk-UA"/>
        </w:rPr>
        <w:t xml:space="preserve"> 19 </w:t>
      </w:r>
      <w:proofErr w:type="spellStart"/>
      <w:r w:rsidR="001376B9">
        <w:rPr>
          <w:szCs w:val="28"/>
          <w:lang w:eastAsia="uk-UA" w:bidi="uk-UA"/>
        </w:rPr>
        <w:t>вересня</w:t>
      </w:r>
      <w:proofErr w:type="spellEnd"/>
      <w:r w:rsidR="001376B9">
        <w:rPr>
          <w:szCs w:val="28"/>
          <w:lang w:eastAsia="uk-UA" w:bidi="uk-UA"/>
        </w:rPr>
        <w:t xml:space="preserve"> 2019 року справу </w:t>
      </w:r>
      <w:proofErr w:type="spellStart"/>
      <w:r w:rsidR="001376B9">
        <w:rPr>
          <w:szCs w:val="28"/>
          <w:lang w:eastAsia="uk-UA" w:bidi="uk-UA"/>
        </w:rPr>
        <w:t>розподілено</w:t>
      </w:r>
      <w:proofErr w:type="spellEnd"/>
      <w:r w:rsidR="001376B9">
        <w:rPr>
          <w:szCs w:val="28"/>
          <w:lang w:eastAsia="uk-UA" w:bidi="uk-UA"/>
        </w:rPr>
        <w:t xml:space="preserve"> до </w:t>
      </w:r>
      <w:proofErr w:type="spellStart"/>
      <w:r w:rsidR="001376B9">
        <w:rPr>
          <w:szCs w:val="28"/>
          <w:lang w:eastAsia="uk-UA" w:bidi="uk-UA"/>
        </w:rPr>
        <w:t>провадження</w:t>
      </w:r>
      <w:proofErr w:type="spellEnd"/>
      <w:r w:rsidR="001376B9">
        <w:rPr>
          <w:szCs w:val="28"/>
          <w:lang w:eastAsia="uk-UA" w:bidi="uk-UA"/>
        </w:rPr>
        <w:t xml:space="preserve"> </w:t>
      </w:r>
      <w:proofErr w:type="spellStart"/>
      <w:r w:rsidR="001376B9">
        <w:rPr>
          <w:szCs w:val="28"/>
          <w:lang w:eastAsia="uk-UA" w:bidi="uk-UA"/>
        </w:rPr>
        <w:t>судді</w:t>
      </w:r>
      <w:proofErr w:type="spellEnd"/>
      <w:r w:rsidR="001376B9">
        <w:rPr>
          <w:szCs w:val="28"/>
          <w:lang w:eastAsia="uk-UA" w:bidi="uk-UA"/>
        </w:rPr>
        <w:t xml:space="preserve"> </w:t>
      </w:r>
      <w:proofErr w:type="spellStart"/>
      <w:r w:rsidR="001376B9">
        <w:rPr>
          <w:szCs w:val="28"/>
          <w:lang w:eastAsia="uk-UA" w:bidi="uk-UA"/>
        </w:rPr>
        <w:t>Білич</w:t>
      </w:r>
      <w:proofErr w:type="spellEnd"/>
      <w:r w:rsidR="001376B9">
        <w:rPr>
          <w:szCs w:val="28"/>
          <w:lang w:eastAsia="uk-UA" w:bidi="uk-UA"/>
        </w:rPr>
        <w:t xml:space="preserve"> І.М.</w:t>
      </w:r>
    </w:p>
    <w:p w:rsidR="001376B9" w:rsidRDefault="001376B9" w:rsidP="001376B9">
      <w:pPr>
        <w:pStyle w:val="ab"/>
        <w:ind w:firstLine="709"/>
        <w:rPr>
          <w:szCs w:val="28"/>
          <w:lang w:eastAsia="uk-UA" w:bidi="uk-UA"/>
        </w:rPr>
      </w:pPr>
      <w:proofErr w:type="spellStart"/>
      <w:r>
        <w:rPr>
          <w:szCs w:val="28"/>
          <w:lang w:eastAsia="uk-UA" w:bidi="uk-UA"/>
        </w:rPr>
        <w:t>Ухвалою</w:t>
      </w:r>
      <w:proofErr w:type="spellEnd"/>
      <w:r>
        <w:rPr>
          <w:szCs w:val="28"/>
          <w:lang w:eastAsia="uk-UA" w:bidi="uk-UA"/>
        </w:rPr>
        <w:t xml:space="preserve"> </w:t>
      </w:r>
      <w:proofErr w:type="spellStart"/>
      <w:r>
        <w:rPr>
          <w:szCs w:val="28"/>
          <w:lang w:eastAsia="uk-UA" w:bidi="uk-UA"/>
        </w:rPr>
        <w:t>від</w:t>
      </w:r>
      <w:proofErr w:type="spellEnd"/>
      <w:r>
        <w:rPr>
          <w:szCs w:val="28"/>
          <w:lang w:eastAsia="uk-UA" w:bidi="uk-UA"/>
        </w:rPr>
        <w:t xml:space="preserve"> 20 </w:t>
      </w:r>
      <w:proofErr w:type="spellStart"/>
      <w:r>
        <w:rPr>
          <w:szCs w:val="28"/>
          <w:lang w:eastAsia="uk-UA" w:bidi="uk-UA"/>
        </w:rPr>
        <w:t>вересня</w:t>
      </w:r>
      <w:proofErr w:type="spellEnd"/>
      <w:r>
        <w:rPr>
          <w:szCs w:val="28"/>
          <w:lang w:eastAsia="uk-UA" w:bidi="uk-UA"/>
        </w:rPr>
        <w:t xml:space="preserve"> 2019 року адвокату </w:t>
      </w:r>
      <w:proofErr w:type="spellStart"/>
      <w:r>
        <w:rPr>
          <w:szCs w:val="28"/>
          <w:lang w:eastAsia="uk-UA" w:bidi="uk-UA"/>
        </w:rPr>
        <w:t>Денисенк</w:t>
      </w:r>
      <w:proofErr w:type="spellEnd"/>
      <w:r w:rsidR="004509BD">
        <w:rPr>
          <w:szCs w:val="28"/>
          <w:lang w:val="uk-UA" w:eastAsia="uk-UA" w:bidi="uk-UA"/>
        </w:rPr>
        <w:t>у</w:t>
      </w:r>
      <w:r>
        <w:rPr>
          <w:szCs w:val="28"/>
          <w:lang w:eastAsia="uk-UA" w:bidi="uk-UA"/>
        </w:rPr>
        <w:t xml:space="preserve"> О.М., </w:t>
      </w:r>
      <w:proofErr w:type="spellStart"/>
      <w:r>
        <w:rPr>
          <w:szCs w:val="28"/>
          <w:lang w:eastAsia="uk-UA" w:bidi="uk-UA"/>
        </w:rPr>
        <w:t>який</w:t>
      </w:r>
      <w:proofErr w:type="spellEnd"/>
      <w:r>
        <w:rPr>
          <w:szCs w:val="28"/>
          <w:lang w:eastAsia="uk-UA" w:bidi="uk-UA"/>
        </w:rPr>
        <w:t xml:space="preserve"> </w:t>
      </w:r>
      <w:proofErr w:type="spellStart"/>
      <w:r>
        <w:rPr>
          <w:szCs w:val="28"/>
          <w:lang w:eastAsia="uk-UA" w:bidi="uk-UA"/>
        </w:rPr>
        <w:t>діє</w:t>
      </w:r>
      <w:proofErr w:type="spellEnd"/>
      <w:r>
        <w:rPr>
          <w:szCs w:val="28"/>
          <w:lang w:eastAsia="uk-UA" w:bidi="uk-UA"/>
        </w:rPr>
        <w:t xml:space="preserve"> в </w:t>
      </w:r>
      <w:proofErr w:type="spellStart"/>
      <w:r>
        <w:rPr>
          <w:szCs w:val="28"/>
          <w:lang w:eastAsia="uk-UA" w:bidi="uk-UA"/>
        </w:rPr>
        <w:t>інтересах</w:t>
      </w:r>
      <w:proofErr w:type="spellEnd"/>
      <w:r>
        <w:rPr>
          <w:szCs w:val="28"/>
          <w:lang w:eastAsia="uk-UA" w:bidi="uk-UA"/>
        </w:rPr>
        <w:t xml:space="preserve"> ДК «ВЕБ.РФ», </w:t>
      </w:r>
      <w:proofErr w:type="spellStart"/>
      <w:r>
        <w:rPr>
          <w:szCs w:val="28"/>
          <w:lang w:eastAsia="uk-UA" w:bidi="uk-UA"/>
        </w:rPr>
        <w:t>відмовлено</w:t>
      </w:r>
      <w:proofErr w:type="spellEnd"/>
      <w:r>
        <w:rPr>
          <w:szCs w:val="28"/>
          <w:lang w:eastAsia="uk-UA" w:bidi="uk-UA"/>
        </w:rPr>
        <w:t xml:space="preserve"> у </w:t>
      </w:r>
      <w:proofErr w:type="spellStart"/>
      <w:r>
        <w:rPr>
          <w:szCs w:val="28"/>
          <w:lang w:eastAsia="uk-UA" w:bidi="uk-UA"/>
        </w:rPr>
        <w:t>задоволен</w:t>
      </w:r>
      <w:proofErr w:type="spellEnd"/>
      <w:r w:rsidR="004509BD">
        <w:rPr>
          <w:szCs w:val="28"/>
          <w:lang w:val="uk-UA" w:eastAsia="uk-UA" w:bidi="uk-UA"/>
        </w:rPr>
        <w:t>н</w:t>
      </w:r>
      <w:r>
        <w:rPr>
          <w:szCs w:val="28"/>
          <w:lang w:eastAsia="uk-UA" w:bidi="uk-UA"/>
        </w:rPr>
        <w:t xml:space="preserve">і заяви про </w:t>
      </w:r>
      <w:proofErr w:type="spellStart"/>
      <w:r>
        <w:rPr>
          <w:szCs w:val="28"/>
          <w:lang w:eastAsia="uk-UA" w:bidi="uk-UA"/>
        </w:rPr>
        <w:t>забезпечення</w:t>
      </w:r>
      <w:proofErr w:type="spellEnd"/>
      <w:r>
        <w:rPr>
          <w:szCs w:val="28"/>
          <w:lang w:eastAsia="uk-UA" w:bidi="uk-UA"/>
        </w:rPr>
        <w:t xml:space="preserve"> позову.</w:t>
      </w:r>
    </w:p>
    <w:p w:rsidR="001376B9" w:rsidRDefault="001376B9" w:rsidP="001376B9">
      <w:pPr>
        <w:pStyle w:val="ab"/>
        <w:ind w:firstLine="709"/>
        <w:rPr>
          <w:szCs w:val="28"/>
          <w:lang w:eastAsia="uk-UA" w:bidi="uk-UA"/>
        </w:rPr>
      </w:pPr>
      <w:proofErr w:type="spellStart"/>
      <w:r>
        <w:rPr>
          <w:szCs w:val="28"/>
          <w:lang w:eastAsia="uk-UA" w:bidi="uk-UA"/>
        </w:rPr>
        <w:t>Ухвалою</w:t>
      </w:r>
      <w:proofErr w:type="spellEnd"/>
      <w:r>
        <w:rPr>
          <w:szCs w:val="28"/>
          <w:lang w:eastAsia="uk-UA" w:bidi="uk-UA"/>
        </w:rPr>
        <w:t xml:space="preserve"> </w:t>
      </w:r>
      <w:proofErr w:type="spellStart"/>
      <w:r>
        <w:rPr>
          <w:szCs w:val="28"/>
          <w:lang w:eastAsia="uk-UA" w:bidi="uk-UA"/>
        </w:rPr>
        <w:t>від</w:t>
      </w:r>
      <w:proofErr w:type="spellEnd"/>
      <w:r>
        <w:rPr>
          <w:szCs w:val="28"/>
          <w:lang w:eastAsia="uk-UA" w:bidi="uk-UA"/>
        </w:rPr>
        <w:t xml:space="preserve"> 30 </w:t>
      </w:r>
      <w:proofErr w:type="spellStart"/>
      <w:r>
        <w:rPr>
          <w:szCs w:val="28"/>
          <w:lang w:eastAsia="uk-UA" w:bidi="uk-UA"/>
        </w:rPr>
        <w:t>жовтня</w:t>
      </w:r>
      <w:proofErr w:type="spellEnd"/>
      <w:r>
        <w:rPr>
          <w:szCs w:val="28"/>
          <w:lang w:eastAsia="uk-UA" w:bidi="uk-UA"/>
        </w:rPr>
        <w:t xml:space="preserve"> 2019 року справу </w:t>
      </w:r>
      <w:proofErr w:type="spellStart"/>
      <w:r>
        <w:rPr>
          <w:szCs w:val="28"/>
          <w:lang w:eastAsia="uk-UA" w:bidi="uk-UA"/>
        </w:rPr>
        <w:t>призначено</w:t>
      </w:r>
      <w:proofErr w:type="spellEnd"/>
      <w:r>
        <w:rPr>
          <w:szCs w:val="28"/>
          <w:lang w:eastAsia="uk-UA" w:bidi="uk-UA"/>
        </w:rPr>
        <w:t xml:space="preserve"> до </w:t>
      </w:r>
      <w:proofErr w:type="spellStart"/>
      <w:r>
        <w:rPr>
          <w:szCs w:val="28"/>
          <w:lang w:eastAsia="uk-UA" w:bidi="uk-UA"/>
        </w:rPr>
        <w:t>розгляду</w:t>
      </w:r>
      <w:proofErr w:type="spellEnd"/>
      <w:r>
        <w:rPr>
          <w:szCs w:val="28"/>
          <w:lang w:eastAsia="uk-UA" w:bidi="uk-UA"/>
        </w:rPr>
        <w:t xml:space="preserve"> на                  15 листопада 2019 року.</w:t>
      </w:r>
    </w:p>
    <w:p w:rsidR="001376B9" w:rsidRDefault="001376B9" w:rsidP="001376B9">
      <w:pPr>
        <w:pStyle w:val="ab"/>
        <w:ind w:firstLine="709"/>
        <w:rPr>
          <w:szCs w:val="28"/>
          <w:lang w:eastAsia="uk-UA" w:bidi="uk-UA"/>
        </w:rPr>
      </w:pPr>
      <w:r>
        <w:rPr>
          <w:szCs w:val="28"/>
          <w:lang w:eastAsia="uk-UA" w:bidi="uk-UA"/>
        </w:rPr>
        <w:t xml:space="preserve">15 листопада 2019 року </w:t>
      </w:r>
      <w:proofErr w:type="spellStart"/>
      <w:r>
        <w:rPr>
          <w:szCs w:val="28"/>
          <w:lang w:eastAsia="uk-UA" w:bidi="uk-UA"/>
        </w:rPr>
        <w:t>представник</w:t>
      </w:r>
      <w:proofErr w:type="spellEnd"/>
      <w:r>
        <w:rPr>
          <w:szCs w:val="28"/>
          <w:lang w:eastAsia="uk-UA" w:bidi="uk-UA"/>
        </w:rPr>
        <w:t xml:space="preserve"> </w:t>
      </w:r>
      <w:proofErr w:type="spellStart"/>
      <w:r>
        <w:rPr>
          <w:szCs w:val="28"/>
          <w:lang w:eastAsia="uk-UA" w:bidi="uk-UA"/>
        </w:rPr>
        <w:t>Міністерства</w:t>
      </w:r>
      <w:proofErr w:type="spellEnd"/>
      <w:r>
        <w:rPr>
          <w:szCs w:val="28"/>
          <w:lang w:eastAsia="uk-UA" w:bidi="uk-UA"/>
        </w:rPr>
        <w:t xml:space="preserve"> </w:t>
      </w:r>
      <w:proofErr w:type="spellStart"/>
      <w:r>
        <w:rPr>
          <w:szCs w:val="28"/>
          <w:lang w:eastAsia="uk-UA" w:bidi="uk-UA"/>
        </w:rPr>
        <w:t>юстиції</w:t>
      </w:r>
      <w:proofErr w:type="spellEnd"/>
      <w:r>
        <w:rPr>
          <w:szCs w:val="28"/>
          <w:lang w:eastAsia="uk-UA" w:bidi="uk-UA"/>
        </w:rPr>
        <w:t xml:space="preserve"> </w:t>
      </w:r>
      <w:proofErr w:type="spellStart"/>
      <w:r>
        <w:rPr>
          <w:szCs w:val="28"/>
          <w:lang w:eastAsia="uk-UA" w:bidi="uk-UA"/>
        </w:rPr>
        <w:t>України</w:t>
      </w:r>
      <w:proofErr w:type="spellEnd"/>
      <w:r>
        <w:rPr>
          <w:szCs w:val="28"/>
          <w:lang w:eastAsia="uk-UA" w:bidi="uk-UA"/>
        </w:rPr>
        <w:t xml:space="preserve">           </w:t>
      </w:r>
      <w:proofErr w:type="gramStart"/>
      <w:r>
        <w:rPr>
          <w:szCs w:val="28"/>
          <w:lang w:eastAsia="uk-UA" w:bidi="uk-UA"/>
        </w:rPr>
        <w:t xml:space="preserve">   (</w:t>
      </w:r>
      <w:proofErr w:type="spellStart"/>
      <w:proofErr w:type="gramEnd"/>
      <w:r>
        <w:rPr>
          <w:szCs w:val="28"/>
          <w:lang w:eastAsia="uk-UA" w:bidi="uk-UA"/>
        </w:rPr>
        <w:t>далі</w:t>
      </w:r>
      <w:proofErr w:type="spellEnd"/>
      <w:r w:rsidR="00123A0E">
        <w:rPr>
          <w:szCs w:val="28"/>
          <w:lang w:val="uk-UA" w:eastAsia="uk-UA" w:bidi="uk-UA"/>
        </w:rPr>
        <w:t xml:space="preserve"> також</w:t>
      </w:r>
      <w:r>
        <w:rPr>
          <w:szCs w:val="28"/>
          <w:lang w:eastAsia="uk-UA" w:bidi="uk-UA"/>
        </w:rPr>
        <w:t xml:space="preserve"> – </w:t>
      </w:r>
      <w:proofErr w:type="spellStart"/>
      <w:r>
        <w:rPr>
          <w:szCs w:val="28"/>
          <w:lang w:eastAsia="uk-UA" w:bidi="uk-UA"/>
        </w:rPr>
        <w:t>Мін’юст</w:t>
      </w:r>
      <w:proofErr w:type="spellEnd"/>
      <w:r>
        <w:rPr>
          <w:szCs w:val="28"/>
          <w:lang w:eastAsia="uk-UA" w:bidi="uk-UA"/>
        </w:rPr>
        <w:t xml:space="preserve">) – </w:t>
      </w:r>
      <w:proofErr w:type="spellStart"/>
      <w:r>
        <w:rPr>
          <w:szCs w:val="28"/>
          <w:lang w:eastAsia="uk-UA" w:bidi="uk-UA"/>
        </w:rPr>
        <w:t>Скалецька</w:t>
      </w:r>
      <w:proofErr w:type="spellEnd"/>
      <w:r>
        <w:rPr>
          <w:szCs w:val="28"/>
          <w:lang w:eastAsia="uk-UA" w:bidi="uk-UA"/>
        </w:rPr>
        <w:t xml:space="preserve"> І.О. заявила </w:t>
      </w:r>
      <w:proofErr w:type="spellStart"/>
      <w:r>
        <w:rPr>
          <w:szCs w:val="28"/>
          <w:lang w:eastAsia="uk-UA" w:bidi="uk-UA"/>
        </w:rPr>
        <w:t>клопотання</w:t>
      </w:r>
      <w:proofErr w:type="spellEnd"/>
      <w:r>
        <w:rPr>
          <w:szCs w:val="28"/>
          <w:lang w:eastAsia="uk-UA" w:bidi="uk-UA"/>
        </w:rPr>
        <w:t xml:space="preserve"> про </w:t>
      </w:r>
      <w:proofErr w:type="spellStart"/>
      <w:r>
        <w:rPr>
          <w:szCs w:val="28"/>
          <w:lang w:eastAsia="uk-UA" w:bidi="uk-UA"/>
        </w:rPr>
        <w:t>зупинення</w:t>
      </w:r>
      <w:proofErr w:type="spellEnd"/>
      <w:r>
        <w:rPr>
          <w:szCs w:val="28"/>
          <w:lang w:eastAsia="uk-UA" w:bidi="uk-UA"/>
        </w:rPr>
        <w:t xml:space="preserve"> </w:t>
      </w:r>
      <w:proofErr w:type="spellStart"/>
      <w:r>
        <w:rPr>
          <w:szCs w:val="28"/>
          <w:lang w:eastAsia="uk-UA" w:bidi="uk-UA"/>
        </w:rPr>
        <w:t>провадження</w:t>
      </w:r>
      <w:proofErr w:type="spellEnd"/>
      <w:r>
        <w:rPr>
          <w:szCs w:val="28"/>
          <w:lang w:eastAsia="uk-UA" w:bidi="uk-UA"/>
        </w:rPr>
        <w:t xml:space="preserve">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мотивоване</w:t>
      </w:r>
      <w:proofErr w:type="spellEnd"/>
      <w:r>
        <w:rPr>
          <w:szCs w:val="28"/>
          <w:lang w:eastAsia="uk-UA" w:bidi="uk-UA"/>
        </w:rPr>
        <w:t xml:space="preserve"> </w:t>
      </w:r>
      <w:proofErr w:type="spellStart"/>
      <w:r>
        <w:rPr>
          <w:szCs w:val="28"/>
          <w:lang w:eastAsia="uk-UA" w:bidi="uk-UA"/>
        </w:rPr>
        <w:t>тим</w:t>
      </w:r>
      <w:proofErr w:type="spellEnd"/>
      <w:r>
        <w:rPr>
          <w:szCs w:val="28"/>
          <w:lang w:eastAsia="uk-UA" w:bidi="uk-UA"/>
        </w:rPr>
        <w:t xml:space="preserve">, </w:t>
      </w:r>
      <w:proofErr w:type="spellStart"/>
      <w:r>
        <w:rPr>
          <w:szCs w:val="28"/>
          <w:lang w:eastAsia="uk-UA" w:bidi="uk-UA"/>
        </w:rPr>
        <w:t>що</w:t>
      </w:r>
      <w:proofErr w:type="spellEnd"/>
      <w:r>
        <w:rPr>
          <w:szCs w:val="28"/>
          <w:lang w:eastAsia="uk-UA" w:bidi="uk-UA"/>
        </w:rPr>
        <w:t xml:space="preserve">  21 </w:t>
      </w:r>
      <w:proofErr w:type="spellStart"/>
      <w:r>
        <w:rPr>
          <w:szCs w:val="28"/>
          <w:lang w:eastAsia="uk-UA" w:bidi="uk-UA"/>
        </w:rPr>
        <w:t>жовтня</w:t>
      </w:r>
      <w:proofErr w:type="spellEnd"/>
      <w:r>
        <w:rPr>
          <w:szCs w:val="28"/>
          <w:lang w:eastAsia="uk-UA" w:bidi="uk-UA"/>
        </w:rPr>
        <w:t xml:space="preserve"> 2019 року Державою </w:t>
      </w:r>
      <w:proofErr w:type="spellStart"/>
      <w:r>
        <w:rPr>
          <w:szCs w:val="28"/>
          <w:lang w:eastAsia="uk-UA" w:bidi="uk-UA"/>
        </w:rPr>
        <w:t>Україна</w:t>
      </w:r>
      <w:proofErr w:type="spellEnd"/>
      <w:r w:rsidRPr="002437C7">
        <w:rPr>
          <w:szCs w:val="28"/>
          <w:lang w:eastAsia="uk-UA" w:bidi="uk-UA"/>
        </w:rPr>
        <w:t xml:space="preserve"> </w:t>
      </w:r>
      <w:r>
        <w:rPr>
          <w:szCs w:val="28"/>
          <w:lang w:eastAsia="uk-UA" w:bidi="uk-UA"/>
        </w:rPr>
        <w:t xml:space="preserve">подано до </w:t>
      </w:r>
      <w:proofErr w:type="spellStart"/>
      <w:r>
        <w:rPr>
          <w:szCs w:val="28"/>
          <w:lang w:eastAsia="uk-UA" w:bidi="uk-UA"/>
        </w:rPr>
        <w:t>Арбітражного</w:t>
      </w:r>
      <w:proofErr w:type="spellEnd"/>
      <w:r>
        <w:rPr>
          <w:szCs w:val="28"/>
          <w:lang w:eastAsia="uk-UA" w:bidi="uk-UA"/>
        </w:rPr>
        <w:t xml:space="preserve"> </w:t>
      </w:r>
      <w:proofErr w:type="spellStart"/>
      <w:r>
        <w:rPr>
          <w:szCs w:val="28"/>
          <w:lang w:eastAsia="uk-UA" w:bidi="uk-UA"/>
        </w:rPr>
        <w:t>інституту</w:t>
      </w:r>
      <w:proofErr w:type="spellEnd"/>
      <w:r>
        <w:rPr>
          <w:szCs w:val="28"/>
          <w:lang w:eastAsia="uk-UA" w:bidi="uk-UA"/>
        </w:rPr>
        <w:t xml:space="preserve"> </w:t>
      </w:r>
      <w:proofErr w:type="spellStart"/>
      <w:r>
        <w:rPr>
          <w:szCs w:val="28"/>
          <w:lang w:eastAsia="uk-UA" w:bidi="uk-UA"/>
        </w:rPr>
        <w:t>Торгової</w:t>
      </w:r>
      <w:proofErr w:type="spellEnd"/>
      <w:r>
        <w:rPr>
          <w:szCs w:val="28"/>
          <w:lang w:eastAsia="uk-UA" w:bidi="uk-UA"/>
        </w:rPr>
        <w:t xml:space="preserve"> </w:t>
      </w:r>
      <w:proofErr w:type="spellStart"/>
      <w:r>
        <w:rPr>
          <w:szCs w:val="28"/>
          <w:lang w:eastAsia="uk-UA" w:bidi="uk-UA"/>
        </w:rPr>
        <w:t>палати</w:t>
      </w:r>
      <w:proofErr w:type="spellEnd"/>
      <w:r>
        <w:rPr>
          <w:szCs w:val="28"/>
          <w:lang w:eastAsia="uk-UA" w:bidi="uk-UA"/>
        </w:rPr>
        <w:t xml:space="preserve"> </w:t>
      </w:r>
      <w:proofErr w:type="spellStart"/>
      <w:r>
        <w:rPr>
          <w:szCs w:val="28"/>
          <w:lang w:eastAsia="uk-UA" w:bidi="uk-UA"/>
        </w:rPr>
        <w:t>міста</w:t>
      </w:r>
      <w:proofErr w:type="spellEnd"/>
      <w:r>
        <w:rPr>
          <w:szCs w:val="28"/>
          <w:lang w:eastAsia="uk-UA" w:bidi="uk-UA"/>
        </w:rPr>
        <w:t xml:space="preserve"> Стокгольма </w:t>
      </w:r>
      <w:proofErr w:type="spellStart"/>
      <w:r>
        <w:rPr>
          <w:szCs w:val="28"/>
          <w:lang w:eastAsia="uk-UA" w:bidi="uk-UA"/>
        </w:rPr>
        <w:t>заяву</w:t>
      </w:r>
      <w:proofErr w:type="spellEnd"/>
      <w:r>
        <w:rPr>
          <w:szCs w:val="28"/>
          <w:lang w:eastAsia="uk-UA" w:bidi="uk-UA"/>
        </w:rPr>
        <w:t xml:space="preserve"> про </w:t>
      </w:r>
      <w:proofErr w:type="spellStart"/>
      <w:r>
        <w:rPr>
          <w:szCs w:val="28"/>
          <w:lang w:eastAsia="uk-UA" w:bidi="uk-UA"/>
        </w:rPr>
        <w:t>скасування</w:t>
      </w:r>
      <w:proofErr w:type="spellEnd"/>
      <w:r>
        <w:rPr>
          <w:szCs w:val="28"/>
          <w:lang w:eastAsia="uk-UA" w:bidi="uk-UA"/>
        </w:rPr>
        <w:t xml:space="preserve"> </w:t>
      </w:r>
      <w:proofErr w:type="spellStart"/>
      <w:r>
        <w:rPr>
          <w:szCs w:val="28"/>
          <w:lang w:eastAsia="uk-UA" w:bidi="uk-UA"/>
        </w:rPr>
        <w:t>рішення</w:t>
      </w:r>
      <w:proofErr w:type="spellEnd"/>
      <w:r>
        <w:rPr>
          <w:szCs w:val="28"/>
          <w:lang w:eastAsia="uk-UA" w:bidi="uk-UA"/>
        </w:rPr>
        <w:t xml:space="preserve"> </w:t>
      </w:r>
      <w:proofErr w:type="spellStart"/>
      <w:r>
        <w:rPr>
          <w:szCs w:val="28"/>
          <w:lang w:eastAsia="uk-UA" w:bidi="uk-UA"/>
        </w:rPr>
        <w:t>Надзвичайного</w:t>
      </w:r>
      <w:proofErr w:type="spellEnd"/>
      <w:r>
        <w:rPr>
          <w:szCs w:val="28"/>
          <w:lang w:eastAsia="uk-UA" w:bidi="uk-UA"/>
        </w:rPr>
        <w:t xml:space="preserve"> </w:t>
      </w:r>
      <w:proofErr w:type="spellStart"/>
      <w:r>
        <w:rPr>
          <w:szCs w:val="28"/>
          <w:lang w:eastAsia="uk-UA" w:bidi="uk-UA"/>
        </w:rPr>
        <w:t>арбітра</w:t>
      </w:r>
      <w:proofErr w:type="spellEnd"/>
      <w:r>
        <w:rPr>
          <w:szCs w:val="28"/>
          <w:lang w:eastAsia="uk-UA" w:bidi="uk-UA"/>
        </w:rPr>
        <w:t xml:space="preserve"> </w:t>
      </w:r>
      <w:proofErr w:type="spellStart"/>
      <w:r>
        <w:rPr>
          <w:szCs w:val="28"/>
          <w:lang w:eastAsia="uk-UA" w:bidi="uk-UA"/>
        </w:rPr>
        <w:t>від</w:t>
      </w:r>
      <w:proofErr w:type="spellEnd"/>
      <w:r>
        <w:rPr>
          <w:szCs w:val="28"/>
          <w:lang w:eastAsia="uk-UA" w:bidi="uk-UA"/>
        </w:rPr>
        <w:t xml:space="preserve"> 28 </w:t>
      </w:r>
      <w:proofErr w:type="spellStart"/>
      <w:r>
        <w:rPr>
          <w:szCs w:val="28"/>
          <w:lang w:eastAsia="uk-UA" w:bidi="uk-UA"/>
        </w:rPr>
        <w:t>серпня</w:t>
      </w:r>
      <w:proofErr w:type="spellEnd"/>
      <w:r>
        <w:rPr>
          <w:szCs w:val="28"/>
          <w:lang w:eastAsia="uk-UA" w:bidi="uk-UA"/>
        </w:rPr>
        <w:t xml:space="preserve"> 2019 року № 2019/113.</w:t>
      </w:r>
    </w:p>
    <w:p w:rsidR="001376B9" w:rsidRDefault="001376B9" w:rsidP="001376B9">
      <w:pPr>
        <w:pStyle w:val="ab"/>
        <w:ind w:firstLine="709"/>
        <w:rPr>
          <w:szCs w:val="28"/>
          <w:lang w:eastAsia="uk-UA" w:bidi="uk-UA"/>
        </w:rPr>
      </w:pPr>
      <w:r>
        <w:rPr>
          <w:szCs w:val="28"/>
          <w:lang w:eastAsia="uk-UA" w:bidi="uk-UA"/>
        </w:rPr>
        <w:t xml:space="preserve">У </w:t>
      </w:r>
      <w:proofErr w:type="spellStart"/>
      <w:r>
        <w:rPr>
          <w:szCs w:val="28"/>
          <w:lang w:eastAsia="uk-UA" w:bidi="uk-UA"/>
        </w:rPr>
        <w:t>зв’язку</w:t>
      </w:r>
      <w:proofErr w:type="spellEnd"/>
      <w:r>
        <w:rPr>
          <w:szCs w:val="28"/>
          <w:lang w:eastAsia="uk-UA" w:bidi="uk-UA"/>
        </w:rPr>
        <w:t xml:space="preserve"> з </w:t>
      </w:r>
      <w:proofErr w:type="spellStart"/>
      <w:r>
        <w:rPr>
          <w:szCs w:val="28"/>
          <w:lang w:eastAsia="uk-UA" w:bidi="uk-UA"/>
        </w:rPr>
        <w:t>необхідністю</w:t>
      </w:r>
      <w:proofErr w:type="spellEnd"/>
      <w:r>
        <w:rPr>
          <w:szCs w:val="28"/>
          <w:lang w:eastAsia="uk-UA" w:bidi="uk-UA"/>
        </w:rPr>
        <w:t xml:space="preserve"> </w:t>
      </w:r>
      <w:proofErr w:type="spellStart"/>
      <w:r>
        <w:rPr>
          <w:szCs w:val="28"/>
          <w:lang w:eastAsia="uk-UA" w:bidi="uk-UA"/>
        </w:rPr>
        <w:t>отрима</w:t>
      </w:r>
      <w:proofErr w:type="spellEnd"/>
      <w:r w:rsidR="00123A0E">
        <w:rPr>
          <w:szCs w:val="28"/>
          <w:lang w:val="uk-UA" w:eastAsia="uk-UA" w:bidi="uk-UA"/>
        </w:rPr>
        <w:t>ти</w:t>
      </w:r>
      <w:r>
        <w:rPr>
          <w:szCs w:val="28"/>
          <w:lang w:eastAsia="uk-UA" w:bidi="uk-UA"/>
        </w:rPr>
        <w:t xml:space="preserve"> </w:t>
      </w:r>
      <w:proofErr w:type="spellStart"/>
      <w:r>
        <w:rPr>
          <w:szCs w:val="28"/>
          <w:lang w:eastAsia="uk-UA" w:bidi="uk-UA"/>
        </w:rPr>
        <w:t>від</w:t>
      </w:r>
      <w:proofErr w:type="spellEnd"/>
      <w:r>
        <w:rPr>
          <w:szCs w:val="28"/>
          <w:lang w:eastAsia="uk-UA" w:bidi="uk-UA"/>
        </w:rPr>
        <w:t xml:space="preserve"> </w:t>
      </w:r>
      <w:proofErr w:type="spellStart"/>
      <w:r>
        <w:rPr>
          <w:szCs w:val="28"/>
          <w:lang w:eastAsia="uk-UA" w:bidi="uk-UA"/>
        </w:rPr>
        <w:t>Мін’юсту</w:t>
      </w:r>
      <w:proofErr w:type="spellEnd"/>
      <w:r>
        <w:rPr>
          <w:szCs w:val="28"/>
          <w:lang w:eastAsia="uk-UA" w:bidi="uk-UA"/>
        </w:rPr>
        <w:t xml:space="preserve"> документ</w:t>
      </w:r>
      <w:r w:rsidR="00123A0E">
        <w:rPr>
          <w:szCs w:val="28"/>
          <w:lang w:val="uk-UA" w:eastAsia="uk-UA" w:bidi="uk-UA"/>
        </w:rPr>
        <w:t>и</w:t>
      </w:r>
      <w:r>
        <w:rPr>
          <w:szCs w:val="28"/>
          <w:lang w:eastAsia="uk-UA" w:bidi="uk-UA"/>
        </w:rPr>
        <w:t xml:space="preserve"> на </w:t>
      </w:r>
      <w:proofErr w:type="spellStart"/>
      <w:r>
        <w:rPr>
          <w:szCs w:val="28"/>
          <w:lang w:eastAsia="uk-UA" w:bidi="uk-UA"/>
        </w:rPr>
        <w:t>підтвердження</w:t>
      </w:r>
      <w:proofErr w:type="spellEnd"/>
      <w:r>
        <w:rPr>
          <w:szCs w:val="28"/>
          <w:lang w:eastAsia="uk-UA" w:bidi="uk-UA"/>
        </w:rPr>
        <w:t xml:space="preserve"> </w:t>
      </w:r>
      <w:proofErr w:type="spellStart"/>
      <w:r>
        <w:rPr>
          <w:szCs w:val="28"/>
          <w:lang w:eastAsia="uk-UA" w:bidi="uk-UA"/>
        </w:rPr>
        <w:t>заявленого</w:t>
      </w:r>
      <w:proofErr w:type="spellEnd"/>
      <w:r>
        <w:rPr>
          <w:szCs w:val="28"/>
          <w:lang w:eastAsia="uk-UA" w:bidi="uk-UA"/>
        </w:rPr>
        <w:t xml:space="preserve"> </w:t>
      </w:r>
      <w:proofErr w:type="spellStart"/>
      <w:r>
        <w:rPr>
          <w:szCs w:val="28"/>
          <w:lang w:eastAsia="uk-UA" w:bidi="uk-UA"/>
        </w:rPr>
        <w:t>клопотання</w:t>
      </w:r>
      <w:proofErr w:type="spellEnd"/>
      <w:r>
        <w:rPr>
          <w:szCs w:val="28"/>
          <w:lang w:eastAsia="uk-UA" w:bidi="uk-UA"/>
        </w:rPr>
        <w:t xml:space="preserve"> та для </w:t>
      </w:r>
      <w:proofErr w:type="spellStart"/>
      <w:r>
        <w:rPr>
          <w:szCs w:val="28"/>
          <w:lang w:eastAsia="uk-UA" w:bidi="uk-UA"/>
        </w:rPr>
        <w:t>надання</w:t>
      </w:r>
      <w:proofErr w:type="spellEnd"/>
      <w:r>
        <w:rPr>
          <w:szCs w:val="28"/>
          <w:lang w:eastAsia="uk-UA" w:bidi="uk-UA"/>
        </w:rPr>
        <w:t xml:space="preserve"> </w:t>
      </w:r>
      <w:proofErr w:type="spellStart"/>
      <w:r>
        <w:rPr>
          <w:szCs w:val="28"/>
          <w:lang w:eastAsia="uk-UA" w:bidi="uk-UA"/>
        </w:rPr>
        <w:t>можливості</w:t>
      </w:r>
      <w:proofErr w:type="spellEnd"/>
      <w:r>
        <w:rPr>
          <w:szCs w:val="28"/>
          <w:lang w:eastAsia="uk-UA" w:bidi="uk-UA"/>
        </w:rPr>
        <w:t xml:space="preserve"> </w:t>
      </w:r>
      <w:proofErr w:type="spellStart"/>
      <w:r>
        <w:rPr>
          <w:szCs w:val="28"/>
          <w:lang w:eastAsia="uk-UA" w:bidi="uk-UA"/>
        </w:rPr>
        <w:t>стороні</w:t>
      </w:r>
      <w:proofErr w:type="spellEnd"/>
      <w:r>
        <w:rPr>
          <w:szCs w:val="28"/>
          <w:lang w:eastAsia="uk-UA" w:bidi="uk-UA"/>
        </w:rPr>
        <w:t xml:space="preserve"> </w:t>
      </w:r>
      <w:proofErr w:type="spellStart"/>
      <w:r>
        <w:rPr>
          <w:szCs w:val="28"/>
          <w:lang w:eastAsia="uk-UA" w:bidi="uk-UA"/>
        </w:rPr>
        <w:t>процесу</w:t>
      </w:r>
      <w:proofErr w:type="spellEnd"/>
      <w:r>
        <w:rPr>
          <w:szCs w:val="28"/>
          <w:lang w:eastAsia="uk-UA" w:bidi="uk-UA"/>
        </w:rPr>
        <w:t xml:space="preserve"> </w:t>
      </w:r>
      <w:proofErr w:type="spellStart"/>
      <w:r>
        <w:rPr>
          <w:szCs w:val="28"/>
          <w:lang w:eastAsia="uk-UA" w:bidi="uk-UA"/>
        </w:rPr>
        <w:t>ознайомитись</w:t>
      </w:r>
      <w:proofErr w:type="spellEnd"/>
      <w:r>
        <w:rPr>
          <w:szCs w:val="28"/>
          <w:lang w:eastAsia="uk-UA" w:bidi="uk-UA"/>
        </w:rPr>
        <w:t xml:space="preserve"> </w:t>
      </w:r>
      <w:proofErr w:type="spellStart"/>
      <w:r>
        <w:rPr>
          <w:szCs w:val="28"/>
          <w:lang w:eastAsia="uk-UA" w:bidi="uk-UA"/>
        </w:rPr>
        <w:t>із</w:t>
      </w:r>
      <w:proofErr w:type="spellEnd"/>
      <w:r>
        <w:rPr>
          <w:szCs w:val="28"/>
          <w:lang w:eastAsia="uk-UA" w:bidi="uk-UA"/>
        </w:rPr>
        <w:t xml:space="preserve"> ними </w:t>
      </w:r>
      <w:proofErr w:type="spellStart"/>
      <w:r>
        <w:rPr>
          <w:szCs w:val="28"/>
          <w:lang w:eastAsia="uk-UA" w:bidi="uk-UA"/>
        </w:rPr>
        <w:t>судові</w:t>
      </w:r>
      <w:proofErr w:type="spellEnd"/>
      <w:r>
        <w:rPr>
          <w:szCs w:val="28"/>
          <w:lang w:eastAsia="uk-UA" w:bidi="uk-UA"/>
        </w:rPr>
        <w:t xml:space="preserve"> </w:t>
      </w:r>
      <w:proofErr w:type="spellStart"/>
      <w:r>
        <w:rPr>
          <w:szCs w:val="28"/>
          <w:lang w:eastAsia="uk-UA" w:bidi="uk-UA"/>
        </w:rPr>
        <w:t>засідання</w:t>
      </w:r>
      <w:proofErr w:type="spellEnd"/>
      <w:r>
        <w:rPr>
          <w:szCs w:val="28"/>
          <w:lang w:eastAsia="uk-UA" w:bidi="uk-UA"/>
        </w:rPr>
        <w:t xml:space="preserve">, </w:t>
      </w:r>
      <w:proofErr w:type="spellStart"/>
      <w:r>
        <w:rPr>
          <w:szCs w:val="28"/>
          <w:lang w:eastAsia="uk-UA" w:bidi="uk-UA"/>
        </w:rPr>
        <w:t>призначені</w:t>
      </w:r>
      <w:proofErr w:type="spellEnd"/>
      <w:r>
        <w:rPr>
          <w:szCs w:val="28"/>
          <w:lang w:eastAsia="uk-UA" w:bidi="uk-UA"/>
        </w:rPr>
        <w:t xml:space="preserve"> на 18 та </w:t>
      </w:r>
      <w:r w:rsidR="00C4605F">
        <w:rPr>
          <w:szCs w:val="28"/>
          <w:lang w:val="uk-UA" w:eastAsia="uk-UA" w:bidi="uk-UA"/>
        </w:rPr>
        <w:t xml:space="preserve">                            </w:t>
      </w:r>
      <w:r>
        <w:rPr>
          <w:szCs w:val="28"/>
          <w:lang w:eastAsia="uk-UA" w:bidi="uk-UA"/>
        </w:rPr>
        <w:t xml:space="preserve">22 листопада 2019 року, </w:t>
      </w:r>
      <w:proofErr w:type="spellStart"/>
      <w:r>
        <w:rPr>
          <w:szCs w:val="28"/>
          <w:lang w:eastAsia="uk-UA" w:bidi="uk-UA"/>
        </w:rPr>
        <w:t>були</w:t>
      </w:r>
      <w:proofErr w:type="spellEnd"/>
      <w:r>
        <w:rPr>
          <w:szCs w:val="28"/>
          <w:lang w:eastAsia="uk-UA" w:bidi="uk-UA"/>
        </w:rPr>
        <w:t xml:space="preserve"> </w:t>
      </w:r>
      <w:proofErr w:type="spellStart"/>
      <w:r>
        <w:rPr>
          <w:szCs w:val="28"/>
          <w:lang w:eastAsia="uk-UA" w:bidi="uk-UA"/>
        </w:rPr>
        <w:t>відкладені</w:t>
      </w:r>
      <w:proofErr w:type="spellEnd"/>
      <w:r>
        <w:rPr>
          <w:szCs w:val="28"/>
          <w:lang w:eastAsia="uk-UA" w:bidi="uk-UA"/>
        </w:rPr>
        <w:t>.</w:t>
      </w:r>
    </w:p>
    <w:p w:rsidR="001376B9" w:rsidRDefault="001376B9" w:rsidP="001376B9">
      <w:pPr>
        <w:pStyle w:val="ab"/>
        <w:ind w:firstLine="709"/>
        <w:rPr>
          <w:szCs w:val="28"/>
          <w:lang w:eastAsia="uk-UA" w:bidi="uk-UA"/>
        </w:rPr>
      </w:pPr>
      <w:proofErr w:type="spellStart"/>
      <w:r>
        <w:rPr>
          <w:szCs w:val="28"/>
          <w:lang w:eastAsia="uk-UA" w:bidi="uk-UA"/>
        </w:rPr>
        <w:t>Керуючись</w:t>
      </w:r>
      <w:proofErr w:type="spellEnd"/>
      <w:r>
        <w:rPr>
          <w:szCs w:val="28"/>
          <w:lang w:eastAsia="uk-UA" w:bidi="uk-UA"/>
        </w:rPr>
        <w:t xml:space="preserve"> </w:t>
      </w:r>
      <w:proofErr w:type="spellStart"/>
      <w:r>
        <w:rPr>
          <w:szCs w:val="28"/>
          <w:lang w:eastAsia="uk-UA" w:bidi="uk-UA"/>
        </w:rPr>
        <w:t>частиною</w:t>
      </w:r>
      <w:proofErr w:type="spellEnd"/>
      <w:r>
        <w:rPr>
          <w:szCs w:val="28"/>
          <w:lang w:eastAsia="uk-UA" w:bidi="uk-UA"/>
        </w:rPr>
        <w:t xml:space="preserve"> </w:t>
      </w:r>
      <w:proofErr w:type="spellStart"/>
      <w:r>
        <w:rPr>
          <w:szCs w:val="28"/>
          <w:lang w:eastAsia="uk-UA" w:bidi="uk-UA"/>
        </w:rPr>
        <w:t>сьомою</w:t>
      </w:r>
      <w:proofErr w:type="spellEnd"/>
      <w:r>
        <w:rPr>
          <w:szCs w:val="28"/>
          <w:lang w:eastAsia="uk-UA" w:bidi="uk-UA"/>
        </w:rPr>
        <w:t xml:space="preserve"> </w:t>
      </w:r>
      <w:proofErr w:type="spellStart"/>
      <w:r>
        <w:rPr>
          <w:szCs w:val="28"/>
          <w:lang w:eastAsia="uk-UA" w:bidi="uk-UA"/>
        </w:rPr>
        <w:t>статті</w:t>
      </w:r>
      <w:proofErr w:type="spellEnd"/>
      <w:r>
        <w:rPr>
          <w:szCs w:val="28"/>
          <w:lang w:eastAsia="uk-UA" w:bidi="uk-UA"/>
        </w:rPr>
        <w:t xml:space="preserve"> 477 ЦПК </w:t>
      </w:r>
      <w:proofErr w:type="spellStart"/>
      <w:r>
        <w:rPr>
          <w:szCs w:val="28"/>
          <w:lang w:eastAsia="uk-UA" w:bidi="uk-UA"/>
        </w:rPr>
        <w:t>України</w:t>
      </w:r>
      <w:proofErr w:type="spellEnd"/>
      <w:r>
        <w:rPr>
          <w:szCs w:val="28"/>
          <w:lang w:eastAsia="uk-UA" w:bidi="uk-UA"/>
        </w:rPr>
        <w:t xml:space="preserve">, </w:t>
      </w:r>
      <w:proofErr w:type="spellStart"/>
      <w:r>
        <w:rPr>
          <w:szCs w:val="28"/>
          <w:lang w:eastAsia="uk-UA" w:bidi="uk-UA"/>
        </w:rPr>
        <w:t>суддя</w:t>
      </w:r>
      <w:proofErr w:type="spellEnd"/>
      <w:r>
        <w:rPr>
          <w:szCs w:val="28"/>
          <w:lang w:eastAsia="uk-UA" w:bidi="uk-UA"/>
        </w:rPr>
        <w:t xml:space="preserve"> </w:t>
      </w:r>
      <w:proofErr w:type="spellStart"/>
      <w:r>
        <w:rPr>
          <w:szCs w:val="28"/>
          <w:lang w:eastAsia="uk-UA" w:bidi="uk-UA"/>
        </w:rPr>
        <w:t>Білич</w:t>
      </w:r>
      <w:proofErr w:type="spellEnd"/>
      <w:r>
        <w:rPr>
          <w:szCs w:val="28"/>
          <w:lang w:eastAsia="uk-UA" w:bidi="uk-UA"/>
        </w:rPr>
        <w:t xml:space="preserve"> І.М. </w:t>
      </w:r>
      <w:proofErr w:type="spellStart"/>
      <w:r>
        <w:rPr>
          <w:szCs w:val="28"/>
          <w:lang w:eastAsia="uk-UA" w:bidi="uk-UA"/>
        </w:rPr>
        <w:t>задовольнила</w:t>
      </w:r>
      <w:proofErr w:type="spellEnd"/>
      <w:r>
        <w:rPr>
          <w:szCs w:val="28"/>
          <w:lang w:eastAsia="uk-UA" w:bidi="uk-UA"/>
        </w:rPr>
        <w:t xml:space="preserve"> </w:t>
      </w:r>
      <w:proofErr w:type="spellStart"/>
      <w:r>
        <w:rPr>
          <w:szCs w:val="28"/>
          <w:lang w:eastAsia="uk-UA" w:bidi="uk-UA"/>
        </w:rPr>
        <w:t>клопотання</w:t>
      </w:r>
      <w:proofErr w:type="spellEnd"/>
      <w:r>
        <w:rPr>
          <w:szCs w:val="28"/>
          <w:lang w:eastAsia="uk-UA" w:bidi="uk-UA"/>
        </w:rPr>
        <w:t xml:space="preserve"> </w:t>
      </w:r>
      <w:proofErr w:type="spellStart"/>
      <w:r>
        <w:rPr>
          <w:szCs w:val="28"/>
          <w:lang w:eastAsia="uk-UA" w:bidi="uk-UA"/>
        </w:rPr>
        <w:t>Міністерства</w:t>
      </w:r>
      <w:proofErr w:type="spellEnd"/>
      <w:r>
        <w:rPr>
          <w:szCs w:val="28"/>
          <w:lang w:eastAsia="uk-UA" w:bidi="uk-UA"/>
        </w:rPr>
        <w:t xml:space="preserve"> </w:t>
      </w:r>
      <w:proofErr w:type="spellStart"/>
      <w:r>
        <w:rPr>
          <w:szCs w:val="28"/>
          <w:lang w:eastAsia="uk-UA" w:bidi="uk-UA"/>
        </w:rPr>
        <w:t>юстиції</w:t>
      </w:r>
      <w:proofErr w:type="spellEnd"/>
      <w:r>
        <w:rPr>
          <w:szCs w:val="28"/>
          <w:lang w:eastAsia="uk-UA" w:bidi="uk-UA"/>
        </w:rPr>
        <w:t xml:space="preserve"> </w:t>
      </w:r>
      <w:proofErr w:type="spellStart"/>
      <w:r>
        <w:rPr>
          <w:szCs w:val="28"/>
          <w:lang w:eastAsia="uk-UA" w:bidi="uk-UA"/>
        </w:rPr>
        <w:t>України</w:t>
      </w:r>
      <w:proofErr w:type="spellEnd"/>
      <w:r>
        <w:rPr>
          <w:szCs w:val="28"/>
          <w:lang w:eastAsia="uk-UA" w:bidi="uk-UA"/>
        </w:rPr>
        <w:t xml:space="preserve">, </w:t>
      </w:r>
      <w:proofErr w:type="spellStart"/>
      <w:r>
        <w:rPr>
          <w:szCs w:val="28"/>
          <w:lang w:eastAsia="uk-UA" w:bidi="uk-UA"/>
        </w:rPr>
        <w:t>провадження</w:t>
      </w:r>
      <w:proofErr w:type="spellEnd"/>
      <w:r>
        <w:rPr>
          <w:szCs w:val="28"/>
          <w:lang w:eastAsia="uk-UA" w:bidi="uk-UA"/>
        </w:rPr>
        <w:t xml:space="preserve">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було</w:t>
      </w:r>
      <w:proofErr w:type="spellEnd"/>
      <w:r>
        <w:rPr>
          <w:szCs w:val="28"/>
          <w:lang w:eastAsia="uk-UA" w:bidi="uk-UA"/>
        </w:rPr>
        <w:t xml:space="preserve"> </w:t>
      </w:r>
      <w:proofErr w:type="spellStart"/>
      <w:r>
        <w:rPr>
          <w:szCs w:val="28"/>
          <w:lang w:eastAsia="uk-UA" w:bidi="uk-UA"/>
        </w:rPr>
        <w:t>зупинено</w:t>
      </w:r>
      <w:proofErr w:type="spellEnd"/>
      <w:r>
        <w:rPr>
          <w:szCs w:val="28"/>
          <w:lang w:eastAsia="uk-UA" w:bidi="uk-UA"/>
        </w:rPr>
        <w:t xml:space="preserve"> (</w:t>
      </w:r>
      <w:proofErr w:type="spellStart"/>
      <w:r>
        <w:rPr>
          <w:szCs w:val="28"/>
          <w:lang w:eastAsia="uk-UA" w:bidi="uk-UA"/>
        </w:rPr>
        <w:t>ухвала</w:t>
      </w:r>
      <w:proofErr w:type="spellEnd"/>
      <w:r>
        <w:rPr>
          <w:szCs w:val="28"/>
          <w:lang w:eastAsia="uk-UA" w:bidi="uk-UA"/>
        </w:rPr>
        <w:t xml:space="preserve"> </w:t>
      </w:r>
      <w:proofErr w:type="spellStart"/>
      <w:r>
        <w:rPr>
          <w:szCs w:val="28"/>
          <w:lang w:eastAsia="uk-UA" w:bidi="uk-UA"/>
        </w:rPr>
        <w:t>від</w:t>
      </w:r>
      <w:proofErr w:type="spellEnd"/>
      <w:r>
        <w:rPr>
          <w:szCs w:val="28"/>
          <w:lang w:eastAsia="uk-UA" w:bidi="uk-UA"/>
        </w:rPr>
        <w:t xml:space="preserve"> 18 </w:t>
      </w:r>
      <w:proofErr w:type="spellStart"/>
      <w:r>
        <w:rPr>
          <w:szCs w:val="28"/>
          <w:lang w:eastAsia="uk-UA" w:bidi="uk-UA"/>
        </w:rPr>
        <w:t>грудня</w:t>
      </w:r>
      <w:proofErr w:type="spellEnd"/>
      <w:r>
        <w:rPr>
          <w:szCs w:val="28"/>
          <w:lang w:eastAsia="uk-UA" w:bidi="uk-UA"/>
        </w:rPr>
        <w:t xml:space="preserve"> 2019 року).</w:t>
      </w:r>
    </w:p>
    <w:p w:rsidR="001376B9" w:rsidRDefault="001376B9" w:rsidP="001376B9">
      <w:pPr>
        <w:pStyle w:val="ab"/>
        <w:ind w:firstLine="709"/>
        <w:rPr>
          <w:szCs w:val="28"/>
          <w:lang w:eastAsia="uk-UA" w:bidi="uk-UA"/>
        </w:rPr>
      </w:pPr>
      <w:r>
        <w:rPr>
          <w:szCs w:val="28"/>
          <w:lang w:eastAsia="uk-UA" w:bidi="uk-UA"/>
        </w:rPr>
        <w:t xml:space="preserve">5 </w:t>
      </w:r>
      <w:proofErr w:type="spellStart"/>
      <w:r>
        <w:rPr>
          <w:szCs w:val="28"/>
          <w:lang w:eastAsia="uk-UA" w:bidi="uk-UA"/>
        </w:rPr>
        <w:t>березня</w:t>
      </w:r>
      <w:proofErr w:type="spellEnd"/>
      <w:r>
        <w:rPr>
          <w:szCs w:val="28"/>
          <w:lang w:eastAsia="uk-UA" w:bidi="uk-UA"/>
        </w:rPr>
        <w:t xml:space="preserve"> 2020 року </w:t>
      </w:r>
      <w:proofErr w:type="spellStart"/>
      <w:r>
        <w:rPr>
          <w:szCs w:val="28"/>
          <w:lang w:eastAsia="uk-UA" w:bidi="uk-UA"/>
        </w:rPr>
        <w:t>від</w:t>
      </w:r>
      <w:proofErr w:type="spellEnd"/>
      <w:r>
        <w:rPr>
          <w:szCs w:val="28"/>
          <w:lang w:eastAsia="uk-UA" w:bidi="uk-UA"/>
        </w:rPr>
        <w:t xml:space="preserve"> адвоката </w:t>
      </w:r>
      <w:proofErr w:type="spellStart"/>
      <w:r>
        <w:rPr>
          <w:szCs w:val="28"/>
          <w:lang w:eastAsia="uk-UA" w:bidi="uk-UA"/>
        </w:rPr>
        <w:t>Денисенка</w:t>
      </w:r>
      <w:proofErr w:type="spellEnd"/>
      <w:r>
        <w:rPr>
          <w:szCs w:val="28"/>
          <w:lang w:eastAsia="uk-UA" w:bidi="uk-UA"/>
        </w:rPr>
        <w:t xml:space="preserve"> О.М., </w:t>
      </w:r>
      <w:proofErr w:type="spellStart"/>
      <w:r>
        <w:rPr>
          <w:szCs w:val="28"/>
          <w:lang w:eastAsia="uk-UA" w:bidi="uk-UA"/>
        </w:rPr>
        <w:t>який</w:t>
      </w:r>
      <w:proofErr w:type="spellEnd"/>
      <w:r>
        <w:rPr>
          <w:szCs w:val="28"/>
          <w:lang w:eastAsia="uk-UA" w:bidi="uk-UA"/>
        </w:rPr>
        <w:t xml:space="preserve"> </w:t>
      </w:r>
      <w:proofErr w:type="spellStart"/>
      <w:r>
        <w:rPr>
          <w:szCs w:val="28"/>
          <w:lang w:eastAsia="uk-UA" w:bidi="uk-UA"/>
        </w:rPr>
        <w:t>діє</w:t>
      </w:r>
      <w:proofErr w:type="spellEnd"/>
      <w:r>
        <w:rPr>
          <w:szCs w:val="28"/>
          <w:lang w:eastAsia="uk-UA" w:bidi="uk-UA"/>
        </w:rPr>
        <w:t xml:space="preserve"> в </w:t>
      </w:r>
      <w:proofErr w:type="spellStart"/>
      <w:proofErr w:type="gramStart"/>
      <w:r>
        <w:rPr>
          <w:szCs w:val="28"/>
          <w:lang w:eastAsia="uk-UA" w:bidi="uk-UA"/>
        </w:rPr>
        <w:t>інтересах</w:t>
      </w:r>
      <w:proofErr w:type="spellEnd"/>
      <w:r>
        <w:rPr>
          <w:szCs w:val="28"/>
          <w:lang w:eastAsia="uk-UA" w:bidi="uk-UA"/>
        </w:rPr>
        <w:t xml:space="preserve"> </w:t>
      </w:r>
      <w:r w:rsidR="00C4605F">
        <w:rPr>
          <w:szCs w:val="28"/>
          <w:lang w:val="uk-UA" w:eastAsia="uk-UA" w:bidi="uk-UA"/>
        </w:rPr>
        <w:t xml:space="preserve"> </w:t>
      </w:r>
      <w:r>
        <w:rPr>
          <w:szCs w:val="28"/>
          <w:lang w:eastAsia="uk-UA" w:bidi="uk-UA"/>
        </w:rPr>
        <w:t>ДК</w:t>
      </w:r>
      <w:proofErr w:type="gramEnd"/>
      <w:r>
        <w:rPr>
          <w:szCs w:val="28"/>
          <w:lang w:eastAsia="uk-UA" w:bidi="uk-UA"/>
        </w:rPr>
        <w:t xml:space="preserve"> «ВЕБ.РФ», </w:t>
      </w:r>
      <w:proofErr w:type="spellStart"/>
      <w:r>
        <w:rPr>
          <w:szCs w:val="28"/>
          <w:lang w:eastAsia="uk-UA" w:bidi="uk-UA"/>
        </w:rPr>
        <w:t>надійшло</w:t>
      </w:r>
      <w:proofErr w:type="spellEnd"/>
      <w:r>
        <w:rPr>
          <w:szCs w:val="28"/>
          <w:lang w:eastAsia="uk-UA" w:bidi="uk-UA"/>
        </w:rPr>
        <w:t xml:space="preserve"> </w:t>
      </w:r>
      <w:proofErr w:type="spellStart"/>
      <w:r>
        <w:rPr>
          <w:szCs w:val="28"/>
          <w:lang w:eastAsia="uk-UA" w:bidi="uk-UA"/>
        </w:rPr>
        <w:t>клопотання</w:t>
      </w:r>
      <w:proofErr w:type="spellEnd"/>
      <w:r>
        <w:rPr>
          <w:szCs w:val="28"/>
          <w:lang w:eastAsia="uk-UA" w:bidi="uk-UA"/>
        </w:rPr>
        <w:t xml:space="preserve"> про </w:t>
      </w:r>
      <w:proofErr w:type="spellStart"/>
      <w:r>
        <w:rPr>
          <w:szCs w:val="28"/>
          <w:lang w:eastAsia="uk-UA" w:bidi="uk-UA"/>
        </w:rPr>
        <w:t>поновлення</w:t>
      </w:r>
      <w:proofErr w:type="spellEnd"/>
      <w:r>
        <w:rPr>
          <w:szCs w:val="28"/>
          <w:lang w:eastAsia="uk-UA" w:bidi="uk-UA"/>
        </w:rPr>
        <w:t xml:space="preserve"> </w:t>
      </w:r>
      <w:proofErr w:type="spellStart"/>
      <w:r>
        <w:rPr>
          <w:szCs w:val="28"/>
          <w:lang w:eastAsia="uk-UA" w:bidi="uk-UA"/>
        </w:rPr>
        <w:t>провадження</w:t>
      </w:r>
      <w:proofErr w:type="spellEnd"/>
      <w:r>
        <w:rPr>
          <w:szCs w:val="28"/>
          <w:lang w:eastAsia="uk-UA" w:bidi="uk-UA"/>
        </w:rPr>
        <w:t xml:space="preserve">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оскільки</w:t>
      </w:r>
      <w:proofErr w:type="spellEnd"/>
      <w:r>
        <w:rPr>
          <w:szCs w:val="28"/>
          <w:lang w:eastAsia="uk-UA" w:bidi="uk-UA"/>
        </w:rPr>
        <w:t xml:space="preserve"> </w:t>
      </w:r>
      <w:proofErr w:type="spellStart"/>
      <w:r>
        <w:rPr>
          <w:szCs w:val="28"/>
          <w:lang w:eastAsia="uk-UA" w:bidi="uk-UA"/>
        </w:rPr>
        <w:t>Процедурним</w:t>
      </w:r>
      <w:proofErr w:type="spellEnd"/>
      <w:r>
        <w:rPr>
          <w:szCs w:val="28"/>
          <w:lang w:eastAsia="uk-UA" w:bidi="uk-UA"/>
        </w:rPr>
        <w:t xml:space="preserve"> наказом </w:t>
      </w:r>
      <w:proofErr w:type="spellStart"/>
      <w:r>
        <w:rPr>
          <w:szCs w:val="28"/>
          <w:lang w:eastAsia="uk-UA" w:bidi="uk-UA"/>
        </w:rPr>
        <w:t>Арбітражного</w:t>
      </w:r>
      <w:proofErr w:type="spellEnd"/>
      <w:r>
        <w:rPr>
          <w:szCs w:val="28"/>
          <w:lang w:eastAsia="uk-UA" w:bidi="uk-UA"/>
        </w:rPr>
        <w:t xml:space="preserve"> </w:t>
      </w:r>
      <w:proofErr w:type="spellStart"/>
      <w:r>
        <w:rPr>
          <w:szCs w:val="28"/>
          <w:lang w:eastAsia="uk-UA" w:bidi="uk-UA"/>
        </w:rPr>
        <w:t>інституту</w:t>
      </w:r>
      <w:proofErr w:type="spellEnd"/>
      <w:r>
        <w:rPr>
          <w:szCs w:val="28"/>
          <w:lang w:eastAsia="uk-UA" w:bidi="uk-UA"/>
        </w:rPr>
        <w:t xml:space="preserve"> </w:t>
      </w:r>
      <w:proofErr w:type="spellStart"/>
      <w:r>
        <w:rPr>
          <w:szCs w:val="28"/>
          <w:lang w:eastAsia="uk-UA" w:bidi="uk-UA"/>
        </w:rPr>
        <w:t>Торгової</w:t>
      </w:r>
      <w:proofErr w:type="spellEnd"/>
      <w:r>
        <w:rPr>
          <w:szCs w:val="28"/>
          <w:lang w:eastAsia="uk-UA" w:bidi="uk-UA"/>
        </w:rPr>
        <w:t xml:space="preserve"> </w:t>
      </w:r>
      <w:proofErr w:type="spellStart"/>
      <w:r>
        <w:rPr>
          <w:szCs w:val="28"/>
          <w:lang w:eastAsia="uk-UA" w:bidi="uk-UA"/>
        </w:rPr>
        <w:t>палати</w:t>
      </w:r>
      <w:proofErr w:type="spellEnd"/>
      <w:r>
        <w:rPr>
          <w:szCs w:val="28"/>
          <w:lang w:eastAsia="uk-UA" w:bidi="uk-UA"/>
        </w:rPr>
        <w:t xml:space="preserve"> </w:t>
      </w:r>
      <w:proofErr w:type="spellStart"/>
      <w:r>
        <w:rPr>
          <w:szCs w:val="28"/>
          <w:lang w:eastAsia="uk-UA" w:bidi="uk-UA"/>
        </w:rPr>
        <w:t>міста</w:t>
      </w:r>
      <w:proofErr w:type="spellEnd"/>
      <w:r>
        <w:rPr>
          <w:szCs w:val="28"/>
          <w:lang w:eastAsia="uk-UA" w:bidi="uk-UA"/>
        </w:rPr>
        <w:t xml:space="preserve"> Стокгольма </w:t>
      </w:r>
      <w:proofErr w:type="spellStart"/>
      <w:r>
        <w:rPr>
          <w:szCs w:val="28"/>
          <w:lang w:eastAsia="uk-UA" w:bidi="uk-UA"/>
        </w:rPr>
        <w:t>від</w:t>
      </w:r>
      <w:proofErr w:type="spellEnd"/>
      <w:r>
        <w:rPr>
          <w:szCs w:val="28"/>
          <w:lang w:eastAsia="uk-UA" w:bidi="uk-UA"/>
        </w:rPr>
        <w:t xml:space="preserve"> 2 </w:t>
      </w:r>
      <w:proofErr w:type="spellStart"/>
      <w:r>
        <w:rPr>
          <w:szCs w:val="28"/>
          <w:lang w:eastAsia="uk-UA" w:bidi="uk-UA"/>
        </w:rPr>
        <w:t>березня</w:t>
      </w:r>
      <w:proofErr w:type="spellEnd"/>
      <w:r>
        <w:rPr>
          <w:szCs w:val="28"/>
          <w:lang w:eastAsia="uk-UA" w:bidi="uk-UA"/>
        </w:rPr>
        <w:t xml:space="preserve"> 2020 року № 3 у </w:t>
      </w:r>
      <w:proofErr w:type="spellStart"/>
      <w:r>
        <w:rPr>
          <w:szCs w:val="28"/>
          <w:lang w:eastAsia="uk-UA" w:bidi="uk-UA"/>
        </w:rPr>
        <w:t>задоволенні</w:t>
      </w:r>
      <w:proofErr w:type="spellEnd"/>
      <w:r>
        <w:rPr>
          <w:szCs w:val="28"/>
          <w:lang w:eastAsia="uk-UA" w:bidi="uk-UA"/>
        </w:rPr>
        <w:t xml:space="preserve"> заяви </w:t>
      </w:r>
      <w:proofErr w:type="spellStart"/>
      <w:r>
        <w:rPr>
          <w:szCs w:val="28"/>
          <w:lang w:eastAsia="uk-UA" w:bidi="uk-UA"/>
        </w:rPr>
        <w:t>Держави</w:t>
      </w:r>
      <w:proofErr w:type="spellEnd"/>
      <w:r>
        <w:rPr>
          <w:szCs w:val="28"/>
          <w:lang w:eastAsia="uk-UA" w:bidi="uk-UA"/>
        </w:rPr>
        <w:t xml:space="preserve"> </w:t>
      </w:r>
      <w:proofErr w:type="spellStart"/>
      <w:r>
        <w:rPr>
          <w:szCs w:val="28"/>
          <w:lang w:eastAsia="uk-UA" w:bidi="uk-UA"/>
        </w:rPr>
        <w:t>Україна</w:t>
      </w:r>
      <w:proofErr w:type="spellEnd"/>
      <w:r>
        <w:rPr>
          <w:szCs w:val="28"/>
          <w:lang w:eastAsia="uk-UA" w:bidi="uk-UA"/>
        </w:rPr>
        <w:t xml:space="preserve"> </w:t>
      </w:r>
      <w:proofErr w:type="spellStart"/>
      <w:r>
        <w:rPr>
          <w:szCs w:val="28"/>
          <w:lang w:eastAsia="uk-UA" w:bidi="uk-UA"/>
        </w:rPr>
        <w:t>відмовлено</w:t>
      </w:r>
      <w:proofErr w:type="spellEnd"/>
      <w:r>
        <w:rPr>
          <w:szCs w:val="28"/>
          <w:lang w:eastAsia="uk-UA" w:bidi="uk-UA"/>
        </w:rPr>
        <w:t>.</w:t>
      </w:r>
    </w:p>
    <w:p w:rsidR="001376B9" w:rsidRDefault="001376B9" w:rsidP="001376B9">
      <w:pPr>
        <w:pStyle w:val="ab"/>
        <w:ind w:firstLine="709"/>
        <w:rPr>
          <w:szCs w:val="28"/>
          <w:lang w:eastAsia="uk-UA" w:bidi="uk-UA"/>
        </w:rPr>
      </w:pPr>
      <w:proofErr w:type="spellStart"/>
      <w:r>
        <w:rPr>
          <w:szCs w:val="28"/>
          <w:lang w:eastAsia="uk-UA" w:bidi="uk-UA"/>
        </w:rPr>
        <w:t>Ухвалою</w:t>
      </w:r>
      <w:proofErr w:type="spellEnd"/>
      <w:r>
        <w:rPr>
          <w:szCs w:val="28"/>
          <w:lang w:eastAsia="uk-UA" w:bidi="uk-UA"/>
        </w:rPr>
        <w:t xml:space="preserve"> </w:t>
      </w:r>
      <w:proofErr w:type="spellStart"/>
      <w:r>
        <w:rPr>
          <w:szCs w:val="28"/>
          <w:lang w:eastAsia="uk-UA" w:bidi="uk-UA"/>
        </w:rPr>
        <w:t>від</w:t>
      </w:r>
      <w:proofErr w:type="spellEnd"/>
      <w:r>
        <w:rPr>
          <w:szCs w:val="28"/>
          <w:lang w:eastAsia="uk-UA" w:bidi="uk-UA"/>
        </w:rPr>
        <w:t xml:space="preserve"> 6 </w:t>
      </w:r>
      <w:proofErr w:type="spellStart"/>
      <w:r>
        <w:rPr>
          <w:szCs w:val="28"/>
          <w:lang w:eastAsia="uk-UA" w:bidi="uk-UA"/>
        </w:rPr>
        <w:t>березня</w:t>
      </w:r>
      <w:proofErr w:type="spellEnd"/>
      <w:r>
        <w:rPr>
          <w:szCs w:val="28"/>
          <w:lang w:eastAsia="uk-UA" w:bidi="uk-UA"/>
        </w:rPr>
        <w:t xml:space="preserve"> 2020 року </w:t>
      </w:r>
      <w:proofErr w:type="spellStart"/>
      <w:r>
        <w:rPr>
          <w:szCs w:val="28"/>
          <w:lang w:eastAsia="uk-UA" w:bidi="uk-UA"/>
        </w:rPr>
        <w:t>провадження</w:t>
      </w:r>
      <w:proofErr w:type="spellEnd"/>
      <w:r>
        <w:rPr>
          <w:szCs w:val="28"/>
          <w:lang w:eastAsia="uk-UA" w:bidi="uk-UA"/>
        </w:rPr>
        <w:t xml:space="preserve"> у </w:t>
      </w:r>
      <w:proofErr w:type="spellStart"/>
      <w:r>
        <w:rPr>
          <w:szCs w:val="28"/>
          <w:lang w:eastAsia="uk-UA" w:bidi="uk-UA"/>
        </w:rPr>
        <w:t>справі</w:t>
      </w:r>
      <w:proofErr w:type="spellEnd"/>
      <w:r>
        <w:rPr>
          <w:szCs w:val="28"/>
          <w:lang w:eastAsia="uk-UA" w:bidi="uk-UA"/>
        </w:rPr>
        <w:t xml:space="preserve"> № 824/178/19 поновлено та </w:t>
      </w:r>
      <w:proofErr w:type="spellStart"/>
      <w:r>
        <w:rPr>
          <w:szCs w:val="28"/>
          <w:lang w:eastAsia="uk-UA" w:bidi="uk-UA"/>
        </w:rPr>
        <w:t>призначено</w:t>
      </w:r>
      <w:proofErr w:type="spellEnd"/>
      <w:r>
        <w:rPr>
          <w:szCs w:val="28"/>
          <w:lang w:eastAsia="uk-UA" w:bidi="uk-UA"/>
        </w:rPr>
        <w:t xml:space="preserve"> </w:t>
      </w:r>
      <w:proofErr w:type="spellStart"/>
      <w:r>
        <w:rPr>
          <w:szCs w:val="28"/>
          <w:lang w:eastAsia="uk-UA" w:bidi="uk-UA"/>
        </w:rPr>
        <w:t>її</w:t>
      </w:r>
      <w:proofErr w:type="spellEnd"/>
      <w:r>
        <w:rPr>
          <w:szCs w:val="28"/>
          <w:lang w:eastAsia="uk-UA" w:bidi="uk-UA"/>
        </w:rPr>
        <w:t xml:space="preserve"> до </w:t>
      </w:r>
      <w:proofErr w:type="spellStart"/>
      <w:r>
        <w:rPr>
          <w:szCs w:val="28"/>
          <w:lang w:eastAsia="uk-UA" w:bidi="uk-UA"/>
        </w:rPr>
        <w:t>розгляду</w:t>
      </w:r>
      <w:proofErr w:type="spellEnd"/>
      <w:r>
        <w:rPr>
          <w:szCs w:val="28"/>
          <w:lang w:eastAsia="uk-UA" w:bidi="uk-UA"/>
        </w:rPr>
        <w:t xml:space="preserve"> на 26 </w:t>
      </w:r>
      <w:proofErr w:type="spellStart"/>
      <w:r>
        <w:rPr>
          <w:szCs w:val="28"/>
          <w:lang w:eastAsia="uk-UA" w:bidi="uk-UA"/>
        </w:rPr>
        <w:t>березня</w:t>
      </w:r>
      <w:proofErr w:type="spellEnd"/>
      <w:r>
        <w:rPr>
          <w:szCs w:val="28"/>
          <w:lang w:eastAsia="uk-UA" w:bidi="uk-UA"/>
        </w:rPr>
        <w:t xml:space="preserve"> 2020 року.</w:t>
      </w:r>
    </w:p>
    <w:p w:rsidR="001376B9" w:rsidRDefault="001376B9" w:rsidP="001376B9">
      <w:pPr>
        <w:pStyle w:val="ab"/>
        <w:ind w:firstLine="709"/>
        <w:rPr>
          <w:szCs w:val="28"/>
          <w:lang w:eastAsia="uk-UA" w:bidi="uk-UA"/>
        </w:rPr>
      </w:pPr>
      <w:r>
        <w:rPr>
          <w:szCs w:val="28"/>
          <w:lang w:eastAsia="uk-UA" w:bidi="uk-UA"/>
        </w:rPr>
        <w:t xml:space="preserve">У </w:t>
      </w:r>
      <w:proofErr w:type="spellStart"/>
      <w:r>
        <w:rPr>
          <w:szCs w:val="28"/>
          <w:lang w:eastAsia="uk-UA" w:bidi="uk-UA"/>
        </w:rPr>
        <w:t>зв’язку</w:t>
      </w:r>
      <w:proofErr w:type="spellEnd"/>
      <w:r>
        <w:rPr>
          <w:szCs w:val="28"/>
          <w:lang w:eastAsia="uk-UA" w:bidi="uk-UA"/>
        </w:rPr>
        <w:t xml:space="preserve"> </w:t>
      </w:r>
      <w:proofErr w:type="spellStart"/>
      <w:r>
        <w:rPr>
          <w:szCs w:val="28"/>
          <w:lang w:eastAsia="uk-UA" w:bidi="uk-UA"/>
        </w:rPr>
        <w:t>із</w:t>
      </w:r>
      <w:proofErr w:type="spellEnd"/>
      <w:r>
        <w:rPr>
          <w:szCs w:val="28"/>
          <w:lang w:eastAsia="uk-UA" w:bidi="uk-UA"/>
        </w:rPr>
        <w:t xml:space="preserve"> </w:t>
      </w:r>
      <w:proofErr w:type="spellStart"/>
      <w:r>
        <w:rPr>
          <w:szCs w:val="28"/>
          <w:lang w:eastAsia="uk-UA" w:bidi="uk-UA"/>
        </w:rPr>
        <w:t>запровадженням</w:t>
      </w:r>
      <w:proofErr w:type="spellEnd"/>
      <w:r>
        <w:rPr>
          <w:szCs w:val="28"/>
          <w:lang w:eastAsia="uk-UA" w:bidi="uk-UA"/>
        </w:rPr>
        <w:t xml:space="preserve"> на </w:t>
      </w:r>
      <w:proofErr w:type="spellStart"/>
      <w:r>
        <w:rPr>
          <w:szCs w:val="28"/>
          <w:lang w:eastAsia="uk-UA" w:bidi="uk-UA"/>
        </w:rPr>
        <w:t>території</w:t>
      </w:r>
      <w:proofErr w:type="spellEnd"/>
      <w:r>
        <w:rPr>
          <w:szCs w:val="28"/>
          <w:lang w:eastAsia="uk-UA" w:bidi="uk-UA"/>
        </w:rPr>
        <w:t xml:space="preserve"> </w:t>
      </w:r>
      <w:proofErr w:type="spellStart"/>
      <w:r>
        <w:rPr>
          <w:szCs w:val="28"/>
          <w:lang w:eastAsia="uk-UA" w:bidi="uk-UA"/>
        </w:rPr>
        <w:t>України</w:t>
      </w:r>
      <w:proofErr w:type="spellEnd"/>
      <w:r>
        <w:rPr>
          <w:szCs w:val="28"/>
          <w:lang w:eastAsia="uk-UA" w:bidi="uk-UA"/>
        </w:rPr>
        <w:t xml:space="preserve"> карантину </w:t>
      </w:r>
      <w:proofErr w:type="spellStart"/>
      <w:r>
        <w:rPr>
          <w:szCs w:val="28"/>
          <w:lang w:eastAsia="uk-UA" w:bidi="uk-UA"/>
        </w:rPr>
        <w:t>судовий</w:t>
      </w:r>
      <w:proofErr w:type="spellEnd"/>
      <w:r>
        <w:rPr>
          <w:szCs w:val="28"/>
          <w:lang w:eastAsia="uk-UA" w:bidi="uk-UA"/>
        </w:rPr>
        <w:t xml:space="preserve"> </w:t>
      </w:r>
      <w:proofErr w:type="spellStart"/>
      <w:r>
        <w:rPr>
          <w:szCs w:val="28"/>
          <w:lang w:eastAsia="uk-UA" w:bidi="uk-UA"/>
        </w:rPr>
        <w:t>розгляд</w:t>
      </w:r>
      <w:proofErr w:type="spellEnd"/>
      <w:r>
        <w:rPr>
          <w:szCs w:val="28"/>
          <w:lang w:eastAsia="uk-UA" w:bidi="uk-UA"/>
        </w:rPr>
        <w:t xml:space="preserve">, </w:t>
      </w:r>
      <w:proofErr w:type="spellStart"/>
      <w:r>
        <w:rPr>
          <w:szCs w:val="28"/>
          <w:lang w:eastAsia="uk-UA" w:bidi="uk-UA"/>
        </w:rPr>
        <w:t>призначений</w:t>
      </w:r>
      <w:proofErr w:type="spellEnd"/>
      <w:r>
        <w:rPr>
          <w:szCs w:val="28"/>
          <w:lang w:eastAsia="uk-UA" w:bidi="uk-UA"/>
        </w:rPr>
        <w:t xml:space="preserve"> на 26 </w:t>
      </w:r>
      <w:proofErr w:type="spellStart"/>
      <w:r>
        <w:rPr>
          <w:szCs w:val="28"/>
          <w:lang w:eastAsia="uk-UA" w:bidi="uk-UA"/>
        </w:rPr>
        <w:t>березня</w:t>
      </w:r>
      <w:proofErr w:type="spellEnd"/>
      <w:r>
        <w:rPr>
          <w:szCs w:val="28"/>
          <w:lang w:eastAsia="uk-UA" w:bidi="uk-UA"/>
        </w:rPr>
        <w:t xml:space="preserve"> 2020 року, </w:t>
      </w:r>
      <w:proofErr w:type="spellStart"/>
      <w:r>
        <w:rPr>
          <w:szCs w:val="28"/>
          <w:lang w:eastAsia="uk-UA" w:bidi="uk-UA"/>
        </w:rPr>
        <w:t>відкладено</w:t>
      </w:r>
      <w:proofErr w:type="spellEnd"/>
      <w:r>
        <w:rPr>
          <w:szCs w:val="28"/>
          <w:lang w:eastAsia="uk-UA" w:bidi="uk-UA"/>
        </w:rPr>
        <w:t xml:space="preserve"> до 12 </w:t>
      </w:r>
      <w:proofErr w:type="spellStart"/>
      <w:r>
        <w:rPr>
          <w:szCs w:val="28"/>
          <w:lang w:eastAsia="uk-UA" w:bidi="uk-UA"/>
        </w:rPr>
        <w:t>травня</w:t>
      </w:r>
      <w:proofErr w:type="spellEnd"/>
      <w:r>
        <w:rPr>
          <w:szCs w:val="28"/>
          <w:lang w:eastAsia="uk-UA" w:bidi="uk-UA"/>
        </w:rPr>
        <w:t xml:space="preserve"> </w:t>
      </w:r>
      <w:r w:rsidR="00C4605F">
        <w:rPr>
          <w:szCs w:val="28"/>
          <w:lang w:val="uk-UA" w:eastAsia="uk-UA" w:bidi="uk-UA"/>
        </w:rPr>
        <w:t xml:space="preserve">               </w:t>
      </w:r>
      <w:r>
        <w:rPr>
          <w:szCs w:val="28"/>
          <w:lang w:eastAsia="uk-UA" w:bidi="uk-UA"/>
        </w:rPr>
        <w:t>2020 року.</w:t>
      </w:r>
    </w:p>
    <w:p w:rsidR="001376B9" w:rsidRDefault="001376B9" w:rsidP="001376B9">
      <w:pPr>
        <w:pStyle w:val="ab"/>
        <w:ind w:firstLine="709"/>
        <w:rPr>
          <w:szCs w:val="28"/>
          <w:lang w:eastAsia="uk-UA" w:bidi="uk-UA"/>
        </w:rPr>
      </w:pPr>
      <w:r>
        <w:rPr>
          <w:szCs w:val="28"/>
          <w:lang w:eastAsia="uk-UA" w:bidi="uk-UA"/>
        </w:rPr>
        <w:t xml:space="preserve">У судовому </w:t>
      </w:r>
      <w:proofErr w:type="spellStart"/>
      <w:r>
        <w:rPr>
          <w:szCs w:val="28"/>
          <w:lang w:eastAsia="uk-UA" w:bidi="uk-UA"/>
        </w:rPr>
        <w:t>засіданні</w:t>
      </w:r>
      <w:proofErr w:type="spellEnd"/>
      <w:r>
        <w:rPr>
          <w:szCs w:val="28"/>
          <w:lang w:eastAsia="uk-UA" w:bidi="uk-UA"/>
        </w:rPr>
        <w:t xml:space="preserve"> 12 </w:t>
      </w:r>
      <w:proofErr w:type="spellStart"/>
      <w:r>
        <w:rPr>
          <w:szCs w:val="28"/>
          <w:lang w:eastAsia="uk-UA" w:bidi="uk-UA"/>
        </w:rPr>
        <w:t>травня</w:t>
      </w:r>
      <w:proofErr w:type="spellEnd"/>
      <w:r>
        <w:rPr>
          <w:szCs w:val="28"/>
          <w:lang w:eastAsia="uk-UA" w:bidi="uk-UA"/>
        </w:rPr>
        <w:t xml:space="preserve"> 2020 року суд </w:t>
      </w:r>
      <w:proofErr w:type="spellStart"/>
      <w:r>
        <w:rPr>
          <w:szCs w:val="28"/>
          <w:lang w:eastAsia="uk-UA" w:bidi="uk-UA"/>
        </w:rPr>
        <w:t>зобов’язав</w:t>
      </w:r>
      <w:proofErr w:type="spellEnd"/>
      <w:r>
        <w:rPr>
          <w:szCs w:val="28"/>
          <w:lang w:eastAsia="uk-UA" w:bidi="uk-UA"/>
        </w:rPr>
        <w:t xml:space="preserve"> </w:t>
      </w:r>
      <w:proofErr w:type="spellStart"/>
      <w:r>
        <w:rPr>
          <w:szCs w:val="28"/>
          <w:lang w:eastAsia="uk-UA" w:bidi="uk-UA"/>
        </w:rPr>
        <w:t>Мін’юст</w:t>
      </w:r>
      <w:proofErr w:type="spellEnd"/>
      <w:r>
        <w:rPr>
          <w:szCs w:val="28"/>
          <w:lang w:eastAsia="uk-UA" w:bidi="uk-UA"/>
        </w:rPr>
        <w:t xml:space="preserve"> </w:t>
      </w:r>
      <w:proofErr w:type="spellStart"/>
      <w:r>
        <w:rPr>
          <w:szCs w:val="28"/>
          <w:lang w:eastAsia="uk-UA" w:bidi="uk-UA"/>
        </w:rPr>
        <w:t>надати</w:t>
      </w:r>
      <w:proofErr w:type="spellEnd"/>
      <w:r>
        <w:rPr>
          <w:szCs w:val="28"/>
          <w:lang w:eastAsia="uk-UA" w:bidi="uk-UA"/>
        </w:rPr>
        <w:t xml:space="preserve"> </w:t>
      </w:r>
      <w:proofErr w:type="spellStart"/>
      <w:r>
        <w:rPr>
          <w:szCs w:val="28"/>
          <w:lang w:eastAsia="uk-UA" w:bidi="uk-UA"/>
        </w:rPr>
        <w:t>додаткові</w:t>
      </w:r>
      <w:proofErr w:type="spellEnd"/>
      <w:r>
        <w:rPr>
          <w:szCs w:val="28"/>
          <w:lang w:eastAsia="uk-UA" w:bidi="uk-UA"/>
        </w:rPr>
        <w:t xml:space="preserve"> </w:t>
      </w:r>
      <w:proofErr w:type="spellStart"/>
      <w:r>
        <w:rPr>
          <w:szCs w:val="28"/>
          <w:lang w:eastAsia="uk-UA" w:bidi="uk-UA"/>
        </w:rPr>
        <w:t>документи</w:t>
      </w:r>
      <w:proofErr w:type="spellEnd"/>
      <w:r>
        <w:rPr>
          <w:szCs w:val="28"/>
          <w:lang w:eastAsia="uk-UA" w:bidi="uk-UA"/>
        </w:rPr>
        <w:t xml:space="preserve"> </w:t>
      </w:r>
      <w:proofErr w:type="spellStart"/>
      <w:r>
        <w:rPr>
          <w:szCs w:val="28"/>
          <w:lang w:eastAsia="uk-UA" w:bidi="uk-UA"/>
        </w:rPr>
        <w:t>щодо</w:t>
      </w:r>
      <w:proofErr w:type="spellEnd"/>
      <w:r>
        <w:rPr>
          <w:szCs w:val="28"/>
          <w:lang w:eastAsia="uk-UA" w:bidi="uk-UA"/>
        </w:rPr>
        <w:t xml:space="preserve"> </w:t>
      </w:r>
      <w:proofErr w:type="spellStart"/>
      <w:r>
        <w:rPr>
          <w:szCs w:val="28"/>
          <w:lang w:eastAsia="uk-UA" w:bidi="uk-UA"/>
        </w:rPr>
        <w:t>пояснень</w:t>
      </w:r>
      <w:proofErr w:type="spellEnd"/>
      <w:r>
        <w:rPr>
          <w:szCs w:val="28"/>
          <w:lang w:eastAsia="uk-UA" w:bidi="uk-UA"/>
        </w:rPr>
        <w:t xml:space="preserve">, </w:t>
      </w:r>
      <w:proofErr w:type="spellStart"/>
      <w:r>
        <w:rPr>
          <w:szCs w:val="28"/>
          <w:lang w:eastAsia="uk-UA" w:bidi="uk-UA"/>
        </w:rPr>
        <w:t>які</w:t>
      </w:r>
      <w:proofErr w:type="spellEnd"/>
      <w:r>
        <w:rPr>
          <w:szCs w:val="28"/>
          <w:lang w:eastAsia="uk-UA" w:bidi="uk-UA"/>
        </w:rPr>
        <w:t xml:space="preserve"> надавались до </w:t>
      </w:r>
      <w:proofErr w:type="spellStart"/>
      <w:r>
        <w:rPr>
          <w:szCs w:val="28"/>
          <w:lang w:eastAsia="uk-UA" w:bidi="uk-UA"/>
        </w:rPr>
        <w:t>Арбітражного</w:t>
      </w:r>
      <w:proofErr w:type="spellEnd"/>
      <w:r>
        <w:rPr>
          <w:szCs w:val="28"/>
          <w:lang w:eastAsia="uk-UA" w:bidi="uk-UA"/>
        </w:rPr>
        <w:t xml:space="preserve"> </w:t>
      </w:r>
      <w:proofErr w:type="spellStart"/>
      <w:r>
        <w:rPr>
          <w:szCs w:val="28"/>
          <w:lang w:eastAsia="uk-UA" w:bidi="uk-UA"/>
        </w:rPr>
        <w:t>інституту</w:t>
      </w:r>
      <w:proofErr w:type="spellEnd"/>
      <w:r>
        <w:rPr>
          <w:szCs w:val="28"/>
          <w:lang w:eastAsia="uk-UA" w:bidi="uk-UA"/>
        </w:rPr>
        <w:t xml:space="preserve"> </w:t>
      </w:r>
      <w:proofErr w:type="spellStart"/>
      <w:r>
        <w:rPr>
          <w:szCs w:val="28"/>
          <w:lang w:eastAsia="uk-UA" w:bidi="uk-UA"/>
        </w:rPr>
        <w:t>Торгової</w:t>
      </w:r>
      <w:proofErr w:type="spellEnd"/>
      <w:r>
        <w:rPr>
          <w:szCs w:val="28"/>
          <w:lang w:eastAsia="uk-UA" w:bidi="uk-UA"/>
        </w:rPr>
        <w:t xml:space="preserve"> </w:t>
      </w:r>
      <w:proofErr w:type="spellStart"/>
      <w:r>
        <w:rPr>
          <w:szCs w:val="28"/>
          <w:lang w:eastAsia="uk-UA" w:bidi="uk-UA"/>
        </w:rPr>
        <w:t>палати</w:t>
      </w:r>
      <w:proofErr w:type="spellEnd"/>
      <w:r>
        <w:rPr>
          <w:szCs w:val="28"/>
          <w:lang w:eastAsia="uk-UA" w:bidi="uk-UA"/>
        </w:rPr>
        <w:t xml:space="preserve"> </w:t>
      </w:r>
      <w:proofErr w:type="spellStart"/>
      <w:r>
        <w:rPr>
          <w:szCs w:val="28"/>
          <w:lang w:eastAsia="uk-UA" w:bidi="uk-UA"/>
        </w:rPr>
        <w:t>міста</w:t>
      </w:r>
      <w:proofErr w:type="spellEnd"/>
      <w:r>
        <w:rPr>
          <w:szCs w:val="28"/>
          <w:lang w:eastAsia="uk-UA" w:bidi="uk-UA"/>
        </w:rPr>
        <w:t xml:space="preserve"> Стокгольма,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оголосив</w:t>
      </w:r>
      <w:proofErr w:type="spellEnd"/>
      <w:r>
        <w:rPr>
          <w:szCs w:val="28"/>
          <w:lang w:eastAsia="uk-UA" w:bidi="uk-UA"/>
        </w:rPr>
        <w:t xml:space="preserve"> перерву до 14 </w:t>
      </w:r>
      <w:proofErr w:type="spellStart"/>
      <w:r>
        <w:rPr>
          <w:szCs w:val="28"/>
          <w:lang w:eastAsia="uk-UA" w:bidi="uk-UA"/>
        </w:rPr>
        <w:t>травня</w:t>
      </w:r>
      <w:proofErr w:type="spellEnd"/>
      <w:r>
        <w:rPr>
          <w:szCs w:val="28"/>
          <w:lang w:eastAsia="uk-UA" w:bidi="uk-UA"/>
        </w:rPr>
        <w:t xml:space="preserve">             2020 року.</w:t>
      </w:r>
    </w:p>
    <w:p w:rsidR="001376B9" w:rsidRDefault="001376B9" w:rsidP="001376B9">
      <w:pPr>
        <w:pStyle w:val="ab"/>
        <w:ind w:firstLine="709"/>
        <w:rPr>
          <w:szCs w:val="28"/>
          <w:lang w:eastAsia="uk-UA" w:bidi="uk-UA"/>
        </w:rPr>
      </w:pPr>
      <w:r>
        <w:rPr>
          <w:szCs w:val="28"/>
          <w:lang w:eastAsia="uk-UA" w:bidi="uk-UA"/>
        </w:rPr>
        <w:t xml:space="preserve">14 </w:t>
      </w:r>
      <w:proofErr w:type="spellStart"/>
      <w:r>
        <w:rPr>
          <w:szCs w:val="28"/>
          <w:lang w:eastAsia="uk-UA" w:bidi="uk-UA"/>
        </w:rPr>
        <w:t>травня</w:t>
      </w:r>
      <w:proofErr w:type="spellEnd"/>
      <w:r>
        <w:rPr>
          <w:szCs w:val="28"/>
          <w:lang w:eastAsia="uk-UA" w:bidi="uk-UA"/>
        </w:rPr>
        <w:t xml:space="preserve"> 2020 року в </w:t>
      </w:r>
      <w:proofErr w:type="spellStart"/>
      <w:r>
        <w:rPr>
          <w:szCs w:val="28"/>
          <w:lang w:eastAsia="uk-UA" w:bidi="uk-UA"/>
        </w:rPr>
        <w:t>судове</w:t>
      </w:r>
      <w:proofErr w:type="spellEnd"/>
      <w:r>
        <w:rPr>
          <w:szCs w:val="28"/>
          <w:lang w:eastAsia="uk-UA" w:bidi="uk-UA"/>
        </w:rPr>
        <w:t xml:space="preserve"> </w:t>
      </w:r>
      <w:proofErr w:type="spellStart"/>
      <w:r>
        <w:rPr>
          <w:szCs w:val="28"/>
          <w:lang w:eastAsia="uk-UA" w:bidi="uk-UA"/>
        </w:rPr>
        <w:t>засідання</w:t>
      </w:r>
      <w:proofErr w:type="spellEnd"/>
      <w:r>
        <w:rPr>
          <w:szCs w:val="28"/>
          <w:lang w:eastAsia="uk-UA" w:bidi="uk-UA"/>
        </w:rPr>
        <w:t xml:space="preserve"> </w:t>
      </w:r>
      <w:proofErr w:type="spellStart"/>
      <w:r>
        <w:rPr>
          <w:szCs w:val="28"/>
          <w:lang w:eastAsia="uk-UA" w:bidi="uk-UA"/>
        </w:rPr>
        <w:t>з’явився</w:t>
      </w:r>
      <w:proofErr w:type="spellEnd"/>
      <w:r>
        <w:rPr>
          <w:szCs w:val="28"/>
          <w:lang w:eastAsia="uk-UA" w:bidi="uk-UA"/>
        </w:rPr>
        <w:t xml:space="preserve"> </w:t>
      </w:r>
      <w:proofErr w:type="spellStart"/>
      <w:r>
        <w:rPr>
          <w:szCs w:val="28"/>
          <w:lang w:eastAsia="uk-UA" w:bidi="uk-UA"/>
        </w:rPr>
        <w:t>новий</w:t>
      </w:r>
      <w:proofErr w:type="spellEnd"/>
      <w:r>
        <w:rPr>
          <w:szCs w:val="28"/>
          <w:lang w:eastAsia="uk-UA" w:bidi="uk-UA"/>
        </w:rPr>
        <w:t xml:space="preserve"> </w:t>
      </w:r>
      <w:proofErr w:type="spellStart"/>
      <w:r>
        <w:rPr>
          <w:szCs w:val="28"/>
          <w:lang w:eastAsia="uk-UA" w:bidi="uk-UA"/>
        </w:rPr>
        <w:t>представник</w:t>
      </w:r>
      <w:proofErr w:type="spellEnd"/>
      <w:r>
        <w:rPr>
          <w:szCs w:val="28"/>
          <w:lang w:eastAsia="uk-UA" w:bidi="uk-UA"/>
        </w:rPr>
        <w:t xml:space="preserve"> </w:t>
      </w:r>
      <w:proofErr w:type="spellStart"/>
      <w:r>
        <w:rPr>
          <w:szCs w:val="28"/>
          <w:lang w:eastAsia="uk-UA" w:bidi="uk-UA"/>
        </w:rPr>
        <w:t>Мін’юсту</w:t>
      </w:r>
      <w:proofErr w:type="spellEnd"/>
      <w:r>
        <w:rPr>
          <w:szCs w:val="28"/>
          <w:lang w:eastAsia="uk-UA" w:bidi="uk-UA"/>
        </w:rPr>
        <w:t xml:space="preserve">, </w:t>
      </w:r>
      <w:proofErr w:type="spellStart"/>
      <w:r>
        <w:rPr>
          <w:szCs w:val="28"/>
          <w:lang w:eastAsia="uk-UA" w:bidi="uk-UA"/>
        </w:rPr>
        <w:t>який</w:t>
      </w:r>
      <w:proofErr w:type="spellEnd"/>
      <w:r>
        <w:rPr>
          <w:szCs w:val="28"/>
          <w:lang w:eastAsia="uk-UA" w:bidi="uk-UA"/>
        </w:rPr>
        <w:t xml:space="preserve"> просив </w:t>
      </w:r>
      <w:proofErr w:type="spellStart"/>
      <w:r>
        <w:rPr>
          <w:szCs w:val="28"/>
          <w:lang w:eastAsia="uk-UA" w:bidi="uk-UA"/>
        </w:rPr>
        <w:t>продовжити</w:t>
      </w:r>
      <w:proofErr w:type="spellEnd"/>
      <w:r>
        <w:rPr>
          <w:szCs w:val="28"/>
          <w:lang w:eastAsia="uk-UA" w:bidi="uk-UA"/>
        </w:rPr>
        <w:t xml:space="preserve"> перерву у </w:t>
      </w:r>
      <w:proofErr w:type="spellStart"/>
      <w:r>
        <w:rPr>
          <w:szCs w:val="28"/>
          <w:lang w:eastAsia="uk-UA" w:bidi="uk-UA"/>
        </w:rPr>
        <w:t>справі</w:t>
      </w:r>
      <w:proofErr w:type="spellEnd"/>
      <w:r>
        <w:rPr>
          <w:szCs w:val="28"/>
          <w:lang w:eastAsia="uk-UA" w:bidi="uk-UA"/>
        </w:rPr>
        <w:t xml:space="preserve"> у </w:t>
      </w:r>
      <w:proofErr w:type="spellStart"/>
      <w:r>
        <w:rPr>
          <w:szCs w:val="28"/>
          <w:lang w:eastAsia="uk-UA" w:bidi="uk-UA"/>
        </w:rPr>
        <w:t>зв’язку</w:t>
      </w:r>
      <w:proofErr w:type="spellEnd"/>
      <w:r>
        <w:rPr>
          <w:szCs w:val="28"/>
          <w:lang w:eastAsia="uk-UA" w:bidi="uk-UA"/>
        </w:rPr>
        <w:t xml:space="preserve"> з </w:t>
      </w:r>
      <w:proofErr w:type="spellStart"/>
      <w:r>
        <w:rPr>
          <w:szCs w:val="28"/>
          <w:lang w:eastAsia="uk-UA" w:bidi="uk-UA"/>
        </w:rPr>
        <w:t>ненаданням</w:t>
      </w:r>
      <w:proofErr w:type="spellEnd"/>
      <w:r>
        <w:rPr>
          <w:szCs w:val="28"/>
          <w:lang w:eastAsia="uk-UA" w:bidi="uk-UA"/>
        </w:rPr>
        <w:t xml:space="preserve"> </w:t>
      </w:r>
      <w:proofErr w:type="spellStart"/>
      <w:r>
        <w:rPr>
          <w:szCs w:val="28"/>
          <w:lang w:eastAsia="uk-UA" w:bidi="uk-UA"/>
        </w:rPr>
        <w:t>Мін’юстом</w:t>
      </w:r>
      <w:proofErr w:type="spellEnd"/>
      <w:r>
        <w:rPr>
          <w:szCs w:val="28"/>
          <w:lang w:eastAsia="uk-UA" w:bidi="uk-UA"/>
        </w:rPr>
        <w:t xml:space="preserve"> </w:t>
      </w:r>
      <w:proofErr w:type="spellStart"/>
      <w:r>
        <w:rPr>
          <w:szCs w:val="28"/>
          <w:lang w:eastAsia="uk-UA" w:bidi="uk-UA"/>
        </w:rPr>
        <w:t>запитуваних</w:t>
      </w:r>
      <w:proofErr w:type="spellEnd"/>
      <w:r>
        <w:rPr>
          <w:szCs w:val="28"/>
          <w:lang w:eastAsia="uk-UA" w:bidi="uk-UA"/>
        </w:rPr>
        <w:t xml:space="preserve"> судом </w:t>
      </w:r>
      <w:proofErr w:type="spellStart"/>
      <w:r>
        <w:rPr>
          <w:szCs w:val="28"/>
          <w:lang w:eastAsia="uk-UA" w:bidi="uk-UA"/>
        </w:rPr>
        <w:t>документів</w:t>
      </w:r>
      <w:proofErr w:type="spellEnd"/>
      <w:r>
        <w:rPr>
          <w:szCs w:val="28"/>
          <w:lang w:eastAsia="uk-UA" w:bidi="uk-UA"/>
        </w:rPr>
        <w:t xml:space="preserve">. </w:t>
      </w:r>
      <w:proofErr w:type="spellStart"/>
      <w:r>
        <w:rPr>
          <w:szCs w:val="28"/>
          <w:lang w:eastAsia="uk-UA" w:bidi="uk-UA"/>
        </w:rPr>
        <w:t>Клопотання</w:t>
      </w:r>
      <w:proofErr w:type="spellEnd"/>
      <w:r>
        <w:rPr>
          <w:szCs w:val="28"/>
          <w:lang w:eastAsia="uk-UA" w:bidi="uk-UA"/>
        </w:rPr>
        <w:t xml:space="preserve"> нового </w:t>
      </w:r>
      <w:proofErr w:type="spellStart"/>
      <w:r>
        <w:rPr>
          <w:szCs w:val="28"/>
          <w:lang w:eastAsia="uk-UA" w:bidi="uk-UA"/>
        </w:rPr>
        <w:t>представника</w:t>
      </w:r>
      <w:proofErr w:type="spellEnd"/>
      <w:r>
        <w:rPr>
          <w:szCs w:val="28"/>
          <w:lang w:eastAsia="uk-UA" w:bidi="uk-UA"/>
        </w:rPr>
        <w:t xml:space="preserve"> </w:t>
      </w:r>
      <w:proofErr w:type="spellStart"/>
      <w:r>
        <w:rPr>
          <w:szCs w:val="28"/>
          <w:lang w:eastAsia="uk-UA" w:bidi="uk-UA"/>
        </w:rPr>
        <w:t>відповідача</w:t>
      </w:r>
      <w:proofErr w:type="spellEnd"/>
      <w:r>
        <w:rPr>
          <w:szCs w:val="28"/>
          <w:lang w:eastAsia="uk-UA" w:bidi="uk-UA"/>
        </w:rPr>
        <w:t xml:space="preserve"> </w:t>
      </w:r>
      <w:proofErr w:type="spellStart"/>
      <w:r>
        <w:rPr>
          <w:szCs w:val="28"/>
          <w:lang w:eastAsia="uk-UA" w:bidi="uk-UA"/>
        </w:rPr>
        <w:t>задоволено</w:t>
      </w:r>
      <w:proofErr w:type="spellEnd"/>
      <w:r>
        <w:rPr>
          <w:szCs w:val="28"/>
          <w:lang w:eastAsia="uk-UA" w:bidi="uk-UA"/>
        </w:rPr>
        <w:t xml:space="preserve">,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оголошено</w:t>
      </w:r>
      <w:proofErr w:type="spellEnd"/>
      <w:r>
        <w:rPr>
          <w:szCs w:val="28"/>
          <w:lang w:eastAsia="uk-UA" w:bidi="uk-UA"/>
        </w:rPr>
        <w:t xml:space="preserve"> перерву до 2 </w:t>
      </w:r>
      <w:proofErr w:type="spellStart"/>
      <w:r>
        <w:rPr>
          <w:szCs w:val="28"/>
          <w:lang w:eastAsia="uk-UA" w:bidi="uk-UA"/>
        </w:rPr>
        <w:t>червня</w:t>
      </w:r>
      <w:proofErr w:type="spellEnd"/>
      <w:r>
        <w:rPr>
          <w:szCs w:val="28"/>
          <w:lang w:eastAsia="uk-UA" w:bidi="uk-UA"/>
        </w:rPr>
        <w:t xml:space="preserve"> 2020 року.</w:t>
      </w:r>
    </w:p>
    <w:p w:rsidR="001376B9" w:rsidRDefault="001376B9" w:rsidP="001376B9">
      <w:pPr>
        <w:pStyle w:val="ab"/>
        <w:ind w:firstLine="709"/>
        <w:rPr>
          <w:szCs w:val="28"/>
          <w:lang w:eastAsia="uk-UA" w:bidi="uk-UA"/>
        </w:rPr>
      </w:pPr>
      <w:r>
        <w:rPr>
          <w:szCs w:val="28"/>
          <w:lang w:eastAsia="uk-UA" w:bidi="uk-UA"/>
        </w:rPr>
        <w:t xml:space="preserve">2 </w:t>
      </w:r>
      <w:proofErr w:type="spellStart"/>
      <w:r>
        <w:rPr>
          <w:szCs w:val="28"/>
          <w:lang w:eastAsia="uk-UA" w:bidi="uk-UA"/>
        </w:rPr>
        <w:t>червня</w:t>
      </w:r>
      <w:proofErr w:type="spellEnd"/>
      <w:r>
        <w:rPr>
          <w:szCs w:val="28"/>
          <w:lang w:eastAsia="uk-UA" w:bidi="uk-UA"/>
        </w:rPr>
        <w:t xml:space="preserve"> 2020 року </w:t>
      </w:r>
      <w:proofErr w:type="spellStart"/>
      <w:r>
        <w:rPr>
          <w:szCs w:val="28"/>
          <w:lang w:eastAsia="uk-UA" w:bidi="uk-UA"/>
        </w:rPr>
        <w:t>представник</w:t>
      </w:r>
      <w:proofErr w:type="spellEnd"/>
      <w:r>
        <w:rPr>
          <w:szCs w:val="28"/>
          <w:lang w:eastAsia="uk-UA" w:bidi="uk-UA"/>
        </w:rPr>
        <w:t xml:space="preserve"> </w:t>
      </w:r>
      <w:proofErr w:type="spellStart"/>
      <w:r>
        <w:rPr>
          <w:szCs w:val="28"/>
          <w:lang w:eastAsia="uk-UA" w:bidi="uk-UA"/>
        </w:rPr>
        <w:t>позивача</w:t>
      </w:r>
      <w:proofErr w:type="spellEnd"/>
      <w:r>
        <w:rPr>
          <w:szCs w:val="28"/>
          <w:lang w:eastAsia="uk-UA" w:bidi="uk-UA"/>
        </w:rPr>
        <w:t xml:space="preserve"> – адвокат Денисенко О.М. подав </w:t>
      </w:r>
      <w:proofErr w:type="spellStart"/>
      <w:r>
        <w:rPr>
          <w:szCs w:val="28"/>
          <w:lang w:eastAsia="uk-UA" w:bidi="uk-UA"/>
        </w:rPr>
        <w:t>додаткові</w:t>
      </w:r>
      <w:proofErr w:type="spellEnd"/>
      <w:r>
        <w:rPr>
          <w:szCs w:val="28"/>
          <w:lang w:eastAsia="uk-UA" w:bidi="uk-UA"/>
        </w:rPr>
        <w:t xml:space="preserve"> </w:t>
      </w:r>
      <w:proofErr w:type="spellStart"/>
      <w:r>
        <w:rPr>
          <w:szCs w:val="28"/>
          <w:lang w:eastAsia="uk-UA" w:bidi="uk-UA"/>
        </w:rPr>
        <w:t>пояснення</w:t>
      </w:r>
      <w:proofErr w:type="spellEnd"/>
      <w:r>
        <w:rPr>
          <w:szCs w:val="28"/>
          <w:lang w:eastAsia="uk-UA" w:bidi="uk-UA"/>
        </w:rPr>
        <w:t xml:space="preserve">. У </w:t>
      </w:r>
      <w:proofErr w:type="spellStart"/>
      <w:r>
        <w:rPr>
          <w:szCs w:val="28"/>
          <w:lang w:eastAsia="uk-UA" w:bidi="uk-UA"/>
        </w:rPr>
        <w:t>зв’язку</w:t>
      </w:r>
      <w:proofErr w:type="spellEnd"/>
      <w:r>
        <w:rPr>
          <w:szCs w:val="28"/>
          <w:lang w:eastAsia="uk-UA" w:bidi="uk-UA"/>
        </w:rPr>
        <w:t xml:space="preserve"> з </w:t>
      </w:r>
      <w:proofErr w:type="spellStart"/>
      <w:r>
        <w:rPr>
          <w:szCs w:val="28"/>
          <w:lang w:eastAsia="uk-UA" w:bidi="uk-UA"/>
        </w:rPr>
        <w:t>необхідністю</w:t>
      </w:r>
      <w:proofErr w:type="spellEnd"/>
      <w:r>
        <w:rPr>
          <w:szCs w:val="28"/>
          <w:lang w:eastAsia="uk-UA" w:bidi="uk-UA"/>
        </w:rPr>
        <w:t xml:space="preserve"> </w:t>
      </w:r>
      <w:proofErr w:type="spellStart"/>
      <w:r>
        <w:rPr>
          <w:szCs w:val="28"/>
          <w:lang w:eastAsia="uk-UA" w:bidi="uk-UA"/>
        </w:rPr>
        <w:t>ознайомити</w:t>
      </w:r>
      <w:proofErr w:type="spellEnd"/>
      <w:r>
        <w:rPr>
          <w:szCs w:val="28"/>
          <w:lang w:eastAsia="uk-UA" w:bidi="uk-UA"/>
        </w:rPr>
        <w:t xml:space="preserve"> сторону </w:t>
      </w:r>
      <w:proofErr w:type="spellStart"/>
      <w:r>
        <w:rPr>
          <w:szCs w:val="28"/>
          <w:lang w:eastAsia="uk-UA" w:bidi="uk-UA"/>
        </w:rPr>
        <w:t>процесу</w:t>
      </w:r>
      <w:proofErr w:type="spellEnd"/>
      <w:r>
        <w:rPr>
          <w:szCs w:val="28"/>
          <w:lang w:eastAsia="uk-UA" w:bidi="uk-UA"/>
        </w:rPr>
        <w:t xml:space="preserve"> </w:t>
      </w:r>
      <w:proofErr w:type="spellStart"/>
      <w:r>
        <w:rPr>
          <w:szCs w:val="28"/>
          <w:lang w:eastAsia="uk-UA" w:bidi="uk-UA"/>
        </w:rPr>
        <w:t>із</w:t>
      </w:r>
      <w:proofErr w:type="spellEnd"/>
      <w:r>
        <w:rPr>
          <w:szCs w:val="28"/>
          <w:lang w:eastAsia="uk-UA" w:bidi="uk-UA"/>
        </w:rPr>
        <w:t xml:space="preserve"> </w:t>
      </w:r>
      <w:proofErr w:type="spellStart"/>
      <w:r>
        <w:rPr>
          <w:szCs w:val="28"/>
          <w:lang w:eastAsia="uk-UA" w:bidi="uk-UA"/>
        </w:rPr>
        <w:t>зазначеними</w:t>
      </w:r>
      <w:proofErr w:type="spellEnd"/>
      <w:r>
        <w:rPr>
          <w:szCs w:val="28"/>
          <w:lang w:eastAsia="uk-UA" w:bidi="uk-UA"/>
        </w:rPr>
        <w:t xml:space="preserve"> документами у </w:t>
      </w:r>
      <w:proofErr w:type="spellStart"/>
      <w:r>
        <w:rPr>
          <w:szCs w:val="28"/>
          <w:lang w:eastAsia="uk-UA" w:bidi="uk-UA"/>
        </w:rPr>
        <w:t>справі</w:t>
      </w:r>
      <w:proofErr w:type="spellEnd"/>
      <w:r>
        <w:rPr>
          <w:szCs w:val="28"/>
          <w:lang w:eastAsia="uk-UA" w:bidi="uk-UA"/>
        </w:rPr>
        <w:t xml:space="preserve"> </w:t>
      </w:r>
      <w:proofErr w:type="spellStart"/>
      <w:r>
        <w:rPr>
          <w:szCs w:val="28"/>
          <w:lang w:eastAsia="uk-UA" w:bidi="uk-UA"/>
        </w:rPr>
        <w:t>оголошено</w:t>
      </w:r>
      <w:proofErr w:type="spellEnd"/>
      <w:r>
        <w:rPr>
          <w:szCs w:val="28"/>
          <w:lang w:eastAsia="uk-UA" w:bidi="uk-UA"/>
        </w:rPr>
        <w:t xml:space="preserve"> перерву до 9 </w:t>
      </w:r>
      <w:proofErr w:type="spellStart"/>
      <w:r>
        <w:rPr>
          <w:szCs w:val="28"/>
          <w:lang w:eastAsia="uk-UA" w:bidi="uk-UA"/>
        </w:rPr>
        <w:t>червня</w:t>
      </w:r>
      <w:proofErr w:type="spellEnd"/>
      <w:r>
        <w:rPr>
          <w:szCs w:val="28"/>
          <w:lang w:eastAsia="uk-UA" w:bidi="uk-UA"/>
        </w:rPr>
        <w:t xml:space="preserve"> 2020 року.</w:t>
      </w:r>
    </w:p>
    <w:p w:rsidR="001376B9" w:rsidRPr="00DD0C2F" w:rsidRDefault="001376B9" w:rsidP="001376B9">
      <w:pPr>
        <w:pStyle w:val="ab"/>
        <w:ind w:firstLine="709"/>
        <w:rPr>
          <w:szCs w:val="28"/>
          <w:lang w:eastAsia="uk-UA" w:bidi="uk-UA"/>
        </w:rPr>
      </w:pPr>
      <w:r>
        <w:rPr>
          <w:szCs w:val="28"/>
          <w:lang w:eastAsia="uk-UA" w:bidi="uk-UA"/>
        </w:rPr>
        <w:t xml:space="preserve">9 </w:t>
      </w:r>
      <w:proofErr w:type="spellStart"/>
      <w:r>
        <w:rPr>
          <w:szCs w:val="28"/>
          <w:lang w:eastAsia="uk-UA" w:bidi="uk-UA"/>
        </w:rPr>
        <w:t>червня</w:t>
      </w:r>
      <w:proofErr w:type="spellEnd"/>
      <w:r>
        <w:rPr>
          <w:szCs w:val="28"/>
          <w:lang w:eastAsia="uk-UA" w:bidi="uk-UA"/>
        </w:rPr>
        <w:t xml:space="preserve"> </w:t>
      </w:r>
      <w:r w:rsidRPr="00DD0C2F">
        <w:rPr>
          <w:szCs w:val="28"/>
          <w:lang w:eastAsia="uk-UA" w:bidi="uk-UA"/>
        </w:rPr>
        <w:t xml:space="preserve">2020 року </w:t>
      </w:r>
      <w:proofErr w:type="spellStart"/>
      <w:r w:rsidRPr="00DD0C2F">
        <w:rPr>
          <w:szCs w:val="28"/>
          <w:lang w:eastAsia="uk-UA" w:bidi="uk-UA"/>
        </w:rPr>
        <w:t>представником</w:t>
      </w:r>
      <w:proofErr w:type="spellEnd"/>
      <w:r w:rsidRPr="00DD0C2F">
        <w:rPr>
          <w:szCs w:val="28"/>
          <w:lang w:eastAsia="uk-UA" w:bidi="uk-UA"/>
        </w:rPr>
        <w:t xml:space="preserve"> </w:t>
      </w:r>
      <w:proofErr w:type="spellStart"/>
      <w:r w:rsidRPr="00DD0C2F">
        <w:rPr>
          <w:szCs w:val="28"/>
          <w:lang w:eastAsia="uk-UA" w:bidi="uk-UA"/>
        </w:rPr>
        <w:t>Мін’юсту</w:t>
      </w:r>
      <w:proofErr w:type="spellEnd"/>
      <w:r w:rsidRPr="00DD0C2F">
        <w:rPr>
          <w:szCs w:val="28"/>
          <w:lang w:eastAsia="uk-UA" w:bidi="uk-UA"/>
        </w:rPr>
        <w:t xml:space="preserve"> заявлений </w:t>
      </w:r>
      <w:proofErr w:type="spellStart"/>
      <w:r w:rsidRPr="00DD0C2F">
        <w:rPr>
          <w:szCs w:val="28"/>
          <w:lang w:eastAsia="uk-UA" w:bidi="uk-UA"/>
        </w:rPr>
        <w:t>відвід</w:t>
      </w:r>
      <w:proofErr w:type="spellEnd"/>
      <w:r w:rsidRPr="00DD0C2F">
        <w:rPr>
          <w:szCs w:val="28"/>
          <w:lang w:eastAsia="uk-UA" w:bidi="uk-UA"/>
        </w:rPr>
        <w:t xml:space="preserve"> </w:t>
      </w:r>
      <w:proofErr w:type="spellStart"/>
      <w:r w:rsidRPr="00DD0C2F">
        <w:rPr>
          <w:szCs w:val="28"/>
          <w:lang w:eastAsia="uk-UA" w:bidi="uk-UA"/>
        </w:rPr>
        <w:t>судді</w:t>
      </w:r>
      <w:proofErr w:type="spellEnd"/>
      <w:r w:rsidR="00DD0C2F" w:rsidRPr="00DD0C2F">
        <w:rPr>
          <w:szCs w:val="28"/>
          <w:lang w:val="uk-UA" w:eastAsia="uk-UA" w:bidi="uk-UA"/>
        </w:rPr>
        <w:t>, мотив</w:t>
      </w:r>
      <w:r w:rsidR="003B747E">
        <w:rPr>
          <w:szCs w:val="28"/>
          <w:lang w:val="uk-UA" w:eastAsia="uk-UA" w:bidi="uk-UA"/>
        </w:rPr>
        <w:t>ований</w:t>
      </w:r>
      <w:r w:rsidR="00DD0C2F" w:rsidRPr="00DD0C2F">
        <w:rPr>
          <w:szCs w:val="28"/>
          <w:lang w:val="uk-UA" w:eastAsia="uk-UA" w:bidi="uk-UA"/>
        </w:rPr>
        <w:t xml:space="preserve"> </w:t>
      </w:r>
      <w:hyperlink r:id="rId8" w:anchor="7634" w:tgtFrame="_blank" w:tooltip="Цивільний процесуальний кодекс України (ред. з 15.12.2017); нормативно-правовий акт № 1618-IV від 18.03.2004" w:history="1">
        <w:proofErr w:type="spellStart"/>
        <w:r w:rsidR="00DD0C2F" w:rsidRPr="00DD0C2F">
          <w:rPr>
            <w:rStyle w:val="a3"/>
            <w:color w:val="auto"/>
            <w:u w:val="none"/>
          </w:rPr>
          <w:t>наявн</w:t>
        </w:r>
        <w:proofErr w:type="spellEnd"/>
        <w:r w:rsidR="00DD0C2F">
          <w:rPr>
            <w:rStyle w:val="a3"/>
            <w:color w:val="auto"/>
            <w:u w:val="none"/>
            <w:lang w:val="uk-UA"/>
          </w:rPr>
          <w:t>і</w:t>
        </w:r>
        <w:proofErr w:type="spellStart"/>
        <w:r w:rsidR="00DD0C2F" w:rsidRPr="00DD0C2F">
          <w:rPr>
            <w:rStyle w:val="a3"/>
            <w:color w:val="auto"/>
            <w:u w:val="none"/>
          </w:rPr>
          <w:t>ст</w:t>
        </w:r>
        <w:proofErr w:type="spellEnd"/>
        <w:r w:rsidR="00DD0C2F">
          <w:rPr>
            <w:rStyle w:val="a3"/>
            <w:color w:val="auto"/>
            <w:u w:val="none"/>
            <w:lang w:val="uk-UA"/>
          </w:rPr>
          <w:t>ю</w:t>
        </w:r>
        <w:r w:rsidR="00DD0C2F" w:rsidRPr="00DD0C2F">
          <w:rPr>
            <w:rStyle w:val="a3"/>
            <w:color w:val="auto"/>
            <w:u w:val="none"/>
          </w:rPr>
          <w:t xml:space="preserve"> </w:t>
        </w:r>
        <w:proofErr w:type="spellStart"/>
        <w:r w:rsidR="00DD0C2F" w:rsidRPr="00DD0C2F">
          <w:rPr>
            <w:rStyle w:val="a3"/>
            <w:color w:val="auto"/>
            <w:u w:val="none"/>
          </w:rPr>
          <w:t>обставин</w:t>
        </w:r>
        <w:proofErr w:type="spellEnd"/>
        <w:r w:rsidR="00123A0E">
          <w:rPr>
            <w:rStyle w:val="a3"/>
            <w:color w:val="auto"/>
            <w:u w:val="none"/>
            <w:lang w:val="uk-UA"/>
          </w:rPr>
          <w:t xml:space="preserve">, що </w:t>
        </w:r>
        <w:proofErr w:type="spellStart"/>
        <w:r w:rsidR="00DD0C2F" w:rsidRPr="00DD0C2F">
          <w:rPr>
            <w:rStyle w:val="a3"/>
            <w:color w:val="auto"/>
            <w:u w:val="none"/>
          </w:rPr>
          <w:t>вик</w:t>
        </w:r>
        <w:proofErr w:type="spellEnd"/>
        <w:r w:rsidR="004E7249">
          <w:rPr>
            <w:rStyle w:val="a3"/>
            <w:color w:val="auto"/>
            <w:u w:val="none"/>
            <w:lang w:val="uk-UA"/>
          </w:rPr>
          <w:t>ликають</w:t>
        </w:r>
        <w:r w:rsidR="00DD0C2F" w:rsidRPr="00DD0C2F">
          <w:rPr>
            <w:rStyle w:val="a3"/>
            <w:color w:val="auto"/>
            <w:u w:val="none"/>
          </w:rPr>
          <w:t xml:space="preserve"> </w:t>
        </w:r>
        <w:proofErr w:type="spellStart"/>
        <w:r w:rsidR="00DD0C2F" w:rsidRPr="00DD0C2F">
          <w:rPr>
            <w:rStyle w:val="a3"/>
            <w:color w:val="auto"/>
            <w:u w:val="none"/>
          </w:rPr>
          <w:t>сумнів</w:t>
        </w:r>
        <w:proofErr w:type="spellEnd"/>
        <w:r w:rsidR="00DD0C2F" w:rsidRPr="00DD0C2F">
          <w:rPr>
            <w:rStyle w:val="a3"/>
            <w:color w:val="auto"/>
            <w:u w:val="none"/>
          </w:rPr>
          <w:t xml:space="preserve"> у </w:t>
        </w:r>
        <w:proofErr w:type="spellStart"/>
        <w:r w:rsidR="00DD0C2F" w:rsidRPr="00DD0C2F">
          <w:rPr>
            <w:rStyle w:val="a3"/>
            <w:color w:val="auto"/>
            <w:u w:val="none"/>
          </w:rPr>
          <w:t>неупередженості</w:t>
        </w:r>
        <w:proofErr w:type="spellEnd"/>
        <w:r w:rsidR="00DD0C2F" w:rsidRPr="00DD0C2F">
          <w:rPr>
            <w:rStyle w:val="a3"/>
            <w:color w:val="auto"/>
            <w:u w:val="none"/>
          </w:rPr>
          <w:t xml:space="preserve"> </w:t>
        </w:r>
        <w:proofErr w:type="spellStart"/>
        <w:r w:rsidR="00DD0C2F" w:rsidRPr="00DD0C2F">
          <w:rPr>
            <w:rStyle w:val="a3"/>
            <w:color w:val="auto"/>
            <w:u w:val="none"/>
          </w:rPr>
          <w:t>або</w:t>
        </w:r>
        <w:proofErr w:type="spellEnd"/>
        <w:r w:rsidR="00DD0C2F" w:rsidRPr="00DD0C2F">
          <w:rPr>
            <w:rStyle w:val="a3"/>
            <w:color w:val="auto"/>
            <w:u w:val="none"/>
          </w:rPr>
          <w:t xml:space="preserve"> </w:t>
        </w:r>
        <w:proofErr w:type="spellStart"/>
        <w:r w:rsidR="00DD0C2F" w:rsidRPr="00DD0C2F">
          <w:rPr>
            <w:rStyle w:val="a3"/>
            <w:color w:val="auto"/>
            <w:u w:val="none"/>
          </w:rPr>
          <w:t>об’єктивності</w:t>
        </w:r>
        <w:proofErr w:type="spellEnd"/>
        <w:r w:rsidR="00DD0C2F" w:rsidRPr="00DD0C2F">
          <w:rPr>
            <w:rStyle w:val="a3"/>
            <w:color w:val="auto"/>
            <w:u w:val="none"/>
          </w:rPr>
          <w:t xml:space="preserve"> </w:t>
        </w:r>
        <w:proofErr w:type="spellStart"/>
        <w:r w:rsidR="00DD0C2F" w:rsidRPr="00DD0C2F">
          <w:rPr>
            <w:rStyle w:val="a3"/>
            <w:color w:val="auto"/>
            <w:u w:val="none"/>
          </w:rPr>
          <w:t>судді</w:t>
        </w:r>
        <w:proofErr w:type="spellEnd"/>
        <w:r w:rsidR="00DD0C2F" w:rsidRPr="00DD0C2F">
          <w:rPr>
            <w:rStyle w:val="a3"/>
            <w:color w:val="auto"/>
            <w:u w:val="none"/>
          </w:rPr>
          <w:t xml:space="preserve">, про </w:t>
        </w:r>
        <w:proofErr w:type="spellStart"/>
        <w:r w:rsidR="00DD0C2F" w:rsidRPr="00DD0C2F">
          <w:rPr>
            <w:rStyle w:val="a3"/>
            <w:color w:val="auto"/>
            <w:u w:val="none"/>
          </w:rPr>
          <w:t>які</w:t>
        </w:r>
        <w:proofErr w:type="spellEnd"/>
        <w:r w:rsidR="00DD0C2F" w:rsidRPr="00DD0C2F">
          <w:rPr>
            <w:rStyle w:val="a3"/>
            <w:color w:val="auto"/>
            <w:u w:val="none"/>
          </w:rPr>
          <w:t xml:space="preserve"> сторона </w:t>
        </w:r>
        <w:proofErr w:type="spellStart"/>
        <w:r w:rsidR="00DD0C2F" w:rsidRPr="00DD0C2F">
          <w:rPr>
            <w:rStyle w:val="a3"/>
            <w:color w:val="auto"/>
            <w:u w:val="none"/>
          </w:rPr>
          <w:t>дізналас</w:t>
        </w:r>
        <w:r w:rsidR="004E7249">
          <w:rPr>
            <w:rStyle w:val="a3"/>
            <w:color w:val="auto"/>
            <w:u w:val="none"/>
          </w:rPr>
          <w:t>я</w:t>
        </w:r>
        <w:proofErr w:type="spellEnd"/>
        <w:r w:rsidR="004E7249">
          <w:rPr>
            <w:rStyle w:val="a3"/>
            <w:color w:val="auto"/>
            <w:u w:val="none"/>
          </w:rPr>
          <w:t xml:space="preserve"> </w:t>
        </w:r>
        <w:proofErr w:type="spellStart"/>
        <w:r w:rsidR="004E7249">
          <w:rPr>
            <w:rStyle w:val="a3"/>
            <w:color w:val="auto"/>
            <w:u w:val="none"/>
          </w:rPr>
          <w:t>лише</w:t>
        </w:r>
        <w:proofErr w:type="spellEnd"/>
        <w:r w:rsidR="004E7249">
          <w:rPr>
            <w:rStyle w:val="a3"/>
            <w:color w:val="auto"/>
            <w:u w:val="none"/>
          </w:rPr>
          <w:t xml:space="preserve"> в </w:t>
        </w:r>
        <w:proofErr w:type="spellStart"/>
        <w:r w:rsidR="004E7249">
          <w:rPr>
            <w:rStyle w:val="a3"/>
            <w:color w:val="auto"/>
            <w:u w:val="none"/>
          </w:rPr>
          <w:t>ході</w:t>
        </w:r>
        <w:proofErr w:type="spellEnd"/>
        <w:r w:rsidR="004E7249">
          <w:rPr>
            <w:rStyle w:val="a3"/>
            <w:color w:val="auto"/>
            <w:u w:val="none"/>
          </w:rPr>
          <w:t xml:space="preserve"> судового </w:t>
        </w:r>
        <w:proofErr w:type="spellStart"/>
        <w:r w:rsidR="004E7249">
          <w:rPr>
            <w:rStyle w:val="a3"/>
            <w:color w:val="auto"/>
            <w:u w:val="none"/>
          </w:rPr>
          <w:t>розгляду</w:t>
        </w:r>
        <w:proofErr w:type="spellEnd"/>
        <w:r w:rsidR="004E7249">
          <w:rPr>
            <w:rStyle w:val="a3"/>
            <w:color w:val="auto"/>
            <w:u w:val="none"/>
            <w:lang w:val="uk-UA"/>
          </w:rPr>
          <w:t xml:space="preserve"> </w:t>
        </w:r>
        <w:r w:rsidR="00DD0C2F" w:rsidRPr="00DD0C2F">
          <w:rPr>
            <w:rStyle w:val="a3"/>
            <w:color w:val="auto"/>
            <w:u w:val="none"/>
          </w:rPr>
          <w:t>9</w:t>
        </w:r>
        <w:r w:rsidR="003B747E">
          <w:rPr>
            <w:rStyle w:val="a3"/>
            <w:color w:val="auto"/>
            <w:u w:val="none"/>
            <w:lang w:val="uk-UA"/>
          </w:rPr>
          <w:t xml:space="preserve"> червня </w:t>
        </w:r>
        <w:r w:rsidR="00DD0C2F" w:rsidRPr="00DD0C2F">
          <w:rPr>
            <w:rStyle w:val="a3"/>
            <w:color w:val="auto"/>
            <w:u w:val="none"/>
          </w:rPr>
          <w:t xml:space="preserve">2020 року, </w:t>
        </w:r>
        <w:proofErr w:type="spellStart"/>
        <w:r w:rsidR="00DD0C2F" w:rsidRPr="00DD0C2F">
          <w:rPr>
            <w:rStyle w:val="a3"/>
            <w:color w:val="auto"/>
            <w:u w:val="none"/>
          </w:rPr>
          <w:t>отримавши</w:t>
        </w:r>
        <w:proofErr w:type="spellEnd"/>
        <w:r w:rsidR="00DD0C2F" w:rsidRPr="00DD0C2F">
          <w:rPr>
            <w:rStyle w:val="a3"/>
            <w:color w:val="auto"/>
            <w:u w:val="none"/>
          </w:rPr>
          <w:t xml:space="preserve"> </w:t>
        </w:r>
        <w:proofErr w:type="spellStart"/>
        <w:r w:rsidR="00DD0C2F" w:rsidRPr="00DD0C2F">
          <w:rPr>
            <w:rStyle w:val="a3"/>
            <w:color w:val="auto"/>
            <w:u w:val="none"/>
          </w:rPr>
          <w:t>відмову</w:t>
        </w:r>
        <w:proofErr w:type="spellEnd"/>
        <w:r w:rsidR="00DD0C2F" w:rsidRPr="00DD0C2F">
          <w:rPr>
            <w:rStyle w:val="a3"/>
            <w:color w:val="auto"/>
            <w:u w:val="none"/>
          </w:rPr>
          <w:t xml:space="preserve"> у </w:t>
        </w:r>
        <w:proofErr w:type="spellStart"/>
        <w:r w:rsidR="00DD0C2F" w:rsidRPr="00DD0C2F">
          <w:rPr>
            <w:rStyle w:val="a3"/>
            <w:color w:val="auto"/>
            <w:u w:val="none"/>
          </w:rPr>
          <w:t>задоволенні</w:t>
        </w:r>
        <w:proofErr w:type="spellEnd"/>
        <w:r w:rsidR="004E7249">
          <w:rPr>
            <w:rStyle w:val="a3"/>
            <w:color w:val="auto"/>
            <w:u w:val="none"/>
            <w:lang w:val="uk-UA"/>
          </w:rPr>
          <w:t xml:space="preserve"> свого</w:t>
        </w:r>
        <w:r w:rsidR="00DD0C2F" w:rsidRPr="00DD0C2F">
          <w:rPr>
            <w:rStyle w:val="a3"/>
            <w:color w:val="auto"/>
            <w:u w:val="none"/>
          </w:rPr>
          <w:t xml:space="preserve"> </w:t>
        </w:r>
        <w:proofErr w:type="spellStart"/>
        <w:r w:rsidR="00DD0C2F" w:rsidRPr="00DD0C2F">
          <w:rPr>
            <w:rStyle w:val="a3"/>
            <w:color w:val="auto"/>
            <w:u w:val="none"/>
          </w:rPr>
          <w:t>клопотання</w:t>
        </w:r>
        <w:proofErr w:type="spellEnd"/>
        <w:r w:rsidR="00DD0C2F" w:rsidRPr="00DD0C2F">
          <w:rPr>
            <w:rStyle w:val="a3"/>
            <w:color w:val="auto"/>
            <w:u w:val="none"/>
          </w:rPr>
          <w:t xml:space="preserve"> </w:t>
        </w:r>
        <w:proofErr w:type="spellStart"/>
        <w:r w:rsidR="00DD0C2F" w:rsidRPr="00DD0C2F">
          <w:rPr>
            <w:rStyle w:val="a3"/>
            <w:color w:val="auto"/>
            <w:u w:val="none"/>
          </w:rPr>
          <w:t>щодо</w:t>
        </w:r>
        <w:proofErr w:type="spellEnd"/>
        <w:r w:rsidR="00DD0C2F" w:rsidRPr="00DD0C2F">
          <w:rPr>
            <w:rStyle w:val="a3"/>
            <w:color w:val="auto"/>
            <w:u w:val="none"/>
          </w:rPr>
          <w:t xml:space="preserve"> </w:t>
        </w:r>
        <w:proofErr w:type="spellStart"/>
        <w:r w:rsidR="00DD0C2F" w:rsidRPr="00DD0C2F">
          <w:rPr>
            <w:rStyle w:val="a3"/>
            <w:color w:val="auto"/>
            <w:u w:val="none"/>
          </w:rPr>
          <w:lastRenderedPageBreak/>
          <w:t>витребування</w:t>
        </w:r>
        <w:proofErr w:type="spellEnd"/>
        <w:r w:rsidR="00DD0C2F" w:rsidRPr="00DD0C2F">
          <w:rPr>
            <w:rStyle w:val="a3"/>
            <w:color w:val="auto"/>
            <w:u w:val="none"/>
          </w:rPr>
          <w:t xml:space="preserve"> </w:t>
        </w:r>
        <w:proofErr w:type="spellStart"/>
        <w:r w:rsidR="00DD0C2F" w:rsidRPr="00DD0C2F">
          <w:rPr>
            <w:rStyle w:val="a3"/>
            <w:color w:val="auto"/>
            <w:u w:val="none"/>
          </w:rPr>
          <w:t>доказів</w:t>
        </w:r>
        <w:proofErr w:type="spellEnd"/>
        <w:r w:rsidR="00DD0C2F" w:rsidRPr="00DD0C2F">
          <w:rPr>
            <w:rStyle w:val="a3"/>
            <w:color w:val="auto"/>
            <w:u w:val="none"/>
          </w:rPr>
          <w:t>.</w:t>
        </w:r>
      </w:hyperlink>
      <w:r w:rsidRPr="00DD0C2F">
        <w:rPr>
          <w:szCs w:val="28"/>
          <w:lang w:eastAsia="uk-UA" w:bidi="uk-UA"/>
        </w:rPr>
        <w:t xml:space="preserve"> З </w:t>
      </w:r>
      <w:proofErr w:type="spellStart"/>
      <w:r w:rsidRPr="00DD0C2F">
        <w:rPr>
          <w:szCs w:val="28"/>
          <w:lang w:eastAsia="uk-UA" w:bidi="uk-UA"/>
        </w:rPr>
        <w:t>підстав</w:t>
      </w:r>
      <w:proofErr w:type="spellEnd"/>
      <w:r w:rsidRPr="00DD0C2F">
        <w:rPr>
          <w:szCs w:val="28"/>
          <w:lang w:eastAsia="uk-UA" w:bidi="uk-UA"/>
        </w:rPr>
        <w:t xml:space="preserve"> </w:t>
      </w:r>
      <w:proofErr w:type="spellStart"/>
      <w:r w:rsidRPr="00DD0C2F">
        <w:rPr>
          <w:szCs w:val="28"/>
          <w:lang w:eastAsia="uk-UA" w:bidi="uk-UA"/>
        </w:rPr>
        <w:t>необґрунтованості</w:t>
      </w:r>
      <w:proofErr w:type="spellEnd"/>
      <w:r w:rsidRPr="00DD0C2F">
        <w:rPr>
          <w:szCs w:val="28"/>
          <w:lang w:eastAsia="uk-UA" w:bidi="uk-UA"/>
        </w:rPr>
        <w:t xml:space="preserve"> заяви про </w:t>
      </w:r>
      <w:proofErr w:type="spellStart"/>
      <w:r w:rsidRPr="00DD0C2F">
        <w:rPr>
          <w:szCs w:val="28"/>
          <w:lang w:eastAsia="uk-UA" w:bidi="uk-UA"/>
        </w:rPr>
        <w:t>відвід</w:t>
      </w:r>
      <w:proofErr w:type="spellEnd"/>
      <w:r w:rsidRPr="00DD0C2F">
        <w:rPr>
          <w:szCs w:val="28"/>
          <w:lang w:eastAsia="uk-UA" w:bidi="uk-UA"/>
        </w:rPr>
        <w:t xml:space="preserve"> </w:t>
      </w:r>
      <w:proofErr w:type="spellStart"/>
      <w:r w:rsidRPr="00DD0C2F">
        <w:rPr>
          <w:szCs w:val="28"/>
          <w:lang w:eastAsia="uk-UA" w:bidi="uk-UA"/>
        </w:rPr>
        <w:t>було</w:t>
      </w:r>
      <w:proofErr w:type="spellEnd"/>
      <w:r w:rsidRPr="00DD0C2F">
        <w:rPr>
          <w:szCs w:val="28"/>
          <w:lang w:eastAsia="uk-UA" w:bidi="uk-UA"/>
        </w:rPr>
        <w:t xml:space="preserve"> </w:t>
      </w:r>
      <w:proofErr w:type="spellStart"/>
      <w:r w:rsidRPr="00DD0C2F">
        <w:rPr>
          <w:szCs w:val="28"/>
          <w:lang w:eastAsia="uk-UA" w:bidi="uk-UA"/>
        </w:rPr>
        <w:t>відмовлено</w:t>
      </w:r>
      <w:proofErr w:type="spellEnd"/>
      <w:r w:rsidRPr="00DD0C2F">
        <w:rPr>
          <w:szCs w:val="28"/>
          <w:lang w:eastAsia="uk-UA" w:bidi="uk-UA"/>
        </w:rPr>
        <w:t xml:space="preserve"> в </w:t>
      </w:r>
      <w:proofErr w:type="spellStart"/>
      <w:r w:rsidRPr="00DD0C2F">
        <w:rPr>
          <w:szCs w:val="28"/>
          <w:lang w:eastAsia="uk-UA" w:bidi="uk-UA"/>
        </w:rPr>
        <w:t>її</w:t>
      </w:r>
      <w:proofErr w:type="spellEnd"/>
      <w:r w:rsidRPr="00DD0C2F">
        <w:rPr>
          <w:szCs w:val="28"/>
          <w:lang w:eastAsia="uk-UA" w:bidi="uk-UA"/>
        </w:rPr>
        <w:t xml:space="preserve"> </w:t>
      </w:r>
      <w:proofErr w:type="spellStart"/>
      <w:r w:rsidRPr="00DD0C2F">
        <w:rPr>
          <w:szCs w:val="28"/>
          <w:lang w:eastAsia="uk-UA" w:bidi="uk-UA"/>
        </w:rPr>
        <w:t>задоволенні</w:t>
      </w:r>
      <w:proofErr w:type="spellEnd"/>
      <w:r w:rsidRPr="00DD0C2F">
        <w:rPr>
          <w:szCs w:val="28"/>
          <w:lang w:eastAsia="uk-UA" w:bidi="uk-UA"/>
        </w:rPr>
        <w:t xml:space="preserve"> та </w:t>
      </w:r>
      <w:proofErr w:type="spellStart"/>
      <w:r w:rsidRPr="00DD0C2F">
        <w:rPr>
          <w:szCs w:val="28"/>
          <w:lang w:eastAsia="uk-UA" w:bidi="uk-UA"/>
        </w:rPr>
        <w:t>оголошено</w:t>
      </w:r>
      <w:proofErr w:type="spellEnd"/>
      <w:r w:rsidRPr="00DD0C2F">
        <w:rPr>
          <w:szCs w:val="28"/>
          <w:lang w:eastAsia="uk-UA" w:bidi="uk-UA"/>
        </w:rPr>
        <w:t xml:space="preserve"> перерву до 10 </w:t>
      </w:r>
      <w:proofErr w:type="spellStart"/>
      <w:r w:rsidRPr="00DD0C2F">
        <w:rPr>
          <w:szCs w:val="28"/>
          <w:lang w:eastAsia="uk-UA" w:bidi="uk-UA"/>
        </w:rPr>
        <w:t>червня</w:t>
      </w:r>
      <w:proofErr w:type="spellEnd"/>
      <w:r w:rsidRPr="00DD0C2F">
        <w:rPr>
          <w:szCs w:val="28"/>
          <w:lang w:eastAsia="uk-UA" w:bidi="uk-UA"/>
        </w:rPr>
        <w:t xml:space="preserve"> </w:t>
      </w:r>
      <w:r w:rsidR="00926581">
        <w:rPr>
          <w:szCs w:val="28"/>
          <w:lang w:val="uk-UA" w:eastAsia="uk-UA" w:bidi="uk-UA"/>
        </w:rPr>
        <w:t xml:space="preserve">    </w:t>
      </w:r>
      <w:r w:rsidRPr="00DD0C2F">
        <w:rPr>
          <w:szCs w:val="28"/>
          <w:lang w:eastAsia="uk-UA" w:bidi="uk-UA"/>
        </w:rPr>
        <w:t>2020 року.</w:t>
      </w:r>
    </w:p>
    <w:p w:rsidR="001376B9" w:rsidRDefault="001376B9" w:rsidP="001376B9">
      <w:pPr>
        <w:pStyle w:val="ab"/>
        <w:ind w:firstLine="709"/>
        <w:rPr>
          <w:szCs w:val="28"/>
          <w:lang w:val="uk-UA" w:eastAsia="uk-UA" w:bidi="uk-UA"/>
        </w:rPr>
      </w:pPr>
      <w:r w:rsidRPr="00485123">
        <w:rPr>
          <w:szCs w:val="28"/>
          <w:lang w:eastAsia="uk-UA" w:bidi="uk-UA"/>
        </w:rPr>
        <w:t xml:space="preserve">10 </w:t>
      </w:r>
      <w:proofErr w:type="spellStart"/>
      <w:r w:rsidRPr="00485123">
        <w:rPr>
          <w:szCs w:val="28"/>
          <w:lang w:eastAsia="uk-UA" w:bidi="uk-UA"/>
        </w:rPr>
        <w:t>червня</w:t>
      </w:r>
      <w:proofErr w:type="spellEnd"/>
      <w:r w:rsidRPr="00485123">
        <w:rPr>
          <w:szCs w:val="28"/>
          <w:lang w:eastAsia="uk-UA" w:bidi="uk-UA"/>
        </w:rPr>
        <w:t xml:space="preserve"> 2020 року </w:t>
      </w:r>
      <w:proofErr w:type="spellStart"/>
      <w:r w:rsidRPr="00485123">
        <w:rPr>
          <w:szCs w:val="28"/>
          <w:lang w:eastAsia="uk-UA" w:bidi="uk-UA"/>
        </w:rPr>
        <w:t>суддя</w:t>
      </w:r>
      <w:proofErr w:type="spellEnd"/>
      <w:r w:rsidRPr="00485123">
        <w:rPr>
          <w:szCs w:val="28"/>
          <w:lang w:eastAsia="uk-UA" w:bidi="uk-UA"/>
        </w:rPr>
        <w:t xml:space="preserve"> </w:t>
      </w:r>
      <w:proofErr w:type="spellStart"/>
      <w:r w:rsidRPr="00485123">
        <w:rPr>
          <w:szCs w:val="28"/>
          <w:lang w:eastAsia="uk-UA" w:bidi="uk-UA"/>
        </w:rPr>
        <w:t>Білич</w:t>
      </w:r>
      <w:proofErr w:type="spellEnd"/>
      <w:r w:rsidRPr="00485123">
        <w:rPr>
          <w:szCs w:val="28"/>
          <w:lang w:eastAsia="uk-UA" w:bidi="uk-UA"/>
        </w:rPr>
        <w:t xml:space="preserve"> І.М. заявила </w:t>
      </w:r>
      <w:proofErr w:type="spellStart"/>
      <w:r w:rsidRPr="00485123">
        <w:rPr>
          <w:szCs w:val="28"/>
          <w:lang w:eastAsia="uk-UA" w:bidi="uk-UA"/>
        </w:rPr>
        <w:t>самовідвід</w:t>
      </w:r>
      <w:proofErr w:type="spellEnd"/>
      <w:r w:rsidRPr="00485123">
        <w:rPr>
          <w:szCs w:val="28"/>
          <w:lang w:eastAsia="uk-UA" w:bidi="uk-UA"/>
        </w:rPr>
        <w:t xml:space="preserve">, </w:t>
      </w:r>
      <w:proofErr w:type="spellStart"/>
      <w:r w:rsidRPr="00485123">
        <w:rPr>
          <w:szCs w:val="28"/>
          <w:lang w:eastAsia="uk-UA" w:bidi="uk-UA"/>
        </w:rPr>
        <w:t>оскільки</w:t>
      </w:r>
      <w:proofErr w:type="spellEnd"/>
      <w:r w:rsidRPr="00485123">
        <w:rPr>
          <w:szCs w:val="28"/>
          <w:lang w:eastAsia="uk-UA" w:bidi="uk-UA"/>
        </w:rPr>
        <w:t xml:space="preserve">, як </w:t>
      </w:r>
      <w:proofErr w:type="spellStart"/>
      <w:r w:rsidRPr="00485123">
        <w:rPr>
          <w:szCs w:val="28"/>
          <w:lang w:eastAsia="uk-UA" w:bidi="uk-UA"/>
        </w:rPr>
        <w:t>вказала</w:t>
      </w:r>
      <w:proofErr w:type="spellEnd"/>
      <w:r w:rsidRPr="00485123">
        <w:rPr>
          <w:szCs w:val="28"/>
          <w:lang w:eastAsia="uk-UA" w:bidi="uk-UA"/>
        </w:rPr>
        <w:t xml:space="preserve"> </w:t>
      </w:r>
      <w:proofErr w:type="spellStart"/>
      <w:r w:rsidRPr="00485123">
        <w:rPr>
          <w:szCs w:val="28"/>
          <w:lang w:eastAsia="uk-UA" w:bidi="uk-UA"/>
        </w:rPr>
        <w:t>суддя</w:t>
      </w:r>
      <w:proofErr w:type="spellEnd"/>
      <w:r w:rsidRPr="00485123">
        <w:rPr>
          <w:szCs w:val="28"/>
          <w:lang w:eastAsia="uk-UA" w:bidi="uk-UA"/>
        </w:rPr>
        <w:t xml:space="preserve">, </w:t>
      </w:r>
      <w:proofErr w:type="spellStart"/>
      <w:r w:rsidRPr="00485123">
        <w:rPr>
          <w:szCs w:val="28"/>
          <w:lang w:eastAsia="uk-UA" w:bidi="uk-UA"/>
        </w:rPr>
        <w:t>поведінка</w:t>
      </w:r>
      <w:proofErr w:type="spellEnd"/>
      <w:r w:rsidRPr="00485123">
        <w:rPr>
          <w:szCs w:val="28"/>
          <w:lang w:eastAsia="uk-UA" w:bidi="uk-UA"/>
        </w:rPr>
        <w:t xml:space="preserve"> </w:t>
      </w:r>
      <w:proofErr w:type="spellStart"/>
      <w:r w:rsidRPr="00485123">
        <w:rPr>
          <w:szCs w:val="28"/>
          <w:lang w:eastAsia="uk-UA" w:bidi="uk-UA"/>
        </w:rPr>
        <w:t>учасника</w:t>
      </w:r>
      <w:proofErr w:type="spellEnd"/>
      <w:r w:rsidRPr="00485123">
        <w:rPr>
          <w:szCs w:val="28"/>
          <w:lang w:eastAsia="uk-UA" w:bidi="uk-UA"/>
        </w:rPr>
        <w:t xml:space="preserve"> </w:t>
      </w:r>
      <w:proofErr w:type="spellStart"/>
      <w:r w:rsidRPr="00485123">
        <w:rPr>
          <w:szCs w:val="28"/>
          <w:lang w:eastAsia="uk-UA" w:bidi="uk-UA"/>
        </w:rPr>
        <w:t>процесу</w:t>
      </w:r>
      <w:proofErr w:type="spellEnd"/>
      <w:r w:rsidRPr="00485123">
        <w:rPr>
          <w:szCs w:val="28"/>
          <w:lang w:eastAsia="uk-UA" w:bidi="uk-UA"/>
        </w:rPr>
        <w:t xml:space="preserve"> </w:t>
      </w:r>
      <w:proofErr w:type="spellStart"/>
      <w:r w:rsidRPr="00485123">
        <w:rPr>
          <w:szCs w:val="28"/>
          <w:lang w:eastAsia="uk-UA" w:bidi="uk-UA"/>
        </w:rPr>
        <w:t>свідчила</w:t>
      </w:r>
      <w:proofErr w:type="spellEnd"/>
      <w:r w:rsidRPr="00485123">
        <w:rPr>
          <w:szCs w:val="28"/>
          <w:lang w:eastAsia="uk-UA" w:bidi="uk-UA"/>
        </w:rPr>
        <w:t xml:space="preserve"> про те, </w:t>
      </w:r>
      <w:proofErr w:type="spellStart"/>
      <w:r w:rsidRPr="00485123">
        <w:rPr>
          <w:szCs w:val="28"/>
          <w:lang w:eastAsia="uk-UA" w:bidi="uk-UA"/>
        </w:rPr>
        <w:t>що</w:t>
      </w:r>
      <w:proofErr w:type="spellEnd"/>
      <w:r w:rsidRPr="00485123">
        <w:rPr>
          <w:szCs w:val="28"/>
          <w:lang w:eastAsia="uk-UA" w:bidi="uk-UA"/>
        </w:rPr>
        <w:t xml:space="preserve"> у </w:t>
      </w:r>
      <w:proofErr w:type="spellStart"/>
      <w:r w:rsidRPr="00485123">
        <w:rPr>
          <w:szCs w:val="28"/>
          <w:lang w:eastAsia="uk-UA" w:bidi="uk-UA"/>
        </w:rPr>
        <w:t>сторони</w:t>
      </w:r>
      <w:proofErr w:type="spellEnd"/>
      <w:r w:rsidRPr="00485123">
        <w:rPr>
          <w:szCs w:val="28"/>
          <w:lang w:eastAsia="uk-UA" w:bidi="uk-UA"/>
        </w:rPr>
        <w:t xml:space="preserve"> судового </w:t>
      </w:r>
      <w:proofErr w:type="spellStart"/>
      <w:r w:rsidRPr="00485123">
        <w:rPr>
          <w:szCs w:val="28"/>
          <w:lang w:eastAsia="uk-UA" w:bidi="uk-UA"/>
        </w:rPr>
        <w:t>розгляду</w:t>
      </w:r>
      <w:proofErr w:type="spellEnd"/>
      <w:r w:rsidRPr="00485123">
        <w:rPr>
          <w:szCs w:val="28"/>
          <w:lang w:eastAsia="uk-UA" w:bidi="uk-UA"/>
        </w:rPr>
        <w:t xml:space="preserve"> </w:t>
      </w:r>
      <w:proofErr w:type="spellStart"/>
      <w:r w:rsidRPr="00485123">
        <w:rPr>
          <w:szCs w:val="28"/>
          <w:lang w:eastAsia="uk-UA" w:bidi="uk-UA"/>
        </w:rPr>
        <w:t>виникли</w:t>
      </w:r>
      <w:proofErr w:type="spellEnd"/>
      <w:r w:rsidRPr="00485123">
        <w:rPr>
          <w:szCs w:val="28"/>
          <w:lang w:eastAsia="uk-UA" w:bidi="uk-UA"/>
        </w:rPr>
        <w:t xml:space="preserve"> </w:t>
      </w:r>
      <w:proofErr w:type="spellStart"/>
      <w:r w:rsidRPr="00485123">
        <w:rPr>
          <w:szCs w:val="28"/>
          <w:lang w:eastAsia="uk-UA" w:bidi="uk-UA"/>
        </w:rPr>
        <w:t>сумніви</w:t>
      </w:r>
      <w:proofErr w:type="spellEnd"/>
      <w:r w:rsidRPr="00485123">
        <w:rPr>
          <w:szCs w:val="28"/>
          <w:lang w:eastAsia="uk-UA" w:bidi="uk-UA"/>
        </w:rPr>
        <w:t xml:space="preserve"> в </w:t>
      </w:r>
      <w:proofErr w:type="spellStart"/>
      <w:r w:rsidRPr="00485123">
        <w:rPr>
          <w:szCs w:val="28"/>
          <w:lang w:eastAsia="uk-UA" w:bidi="uk-UA"/>
        </w:rPr>
        <w:t>об’єктивності</w:t>
      </w:r>
      <w:proofErr w:type="spellEnd"/>
      <w:r w:rsidRPr="00485123">
        <w:rPr>
          <w:szCs w:val="28"/>
          <w:lang w:eastAsia="uk-UA" w:bidi="uk-UA"/>
        </w:rPr>
        <w:t xml:space="preserve"> та </w:t>
      </w:r>
      <w:proofErr w:type="spellStart"/>
      <w:r w:rsidRPr="00485123">
        <w:rPr>
          <w:szCs w:val="28"/>
          <w:lang w:eastAsia="uk-UA" w:bidi="uk-UA"/>
        </w:rPr>
        <w:t>безсторонності</w:t>
      </w:r>
      <w:proofErr w:type="spellEnd"/>
      <w:r w:rsidRPr="00485123">
        <w:rPr>
          <w:szCs w:val="28"/>
          <w:lang w:eastAsia="uk-UA" w:bidi="uk-UA"/>
        </w:rPr>
        <w:t xml:space="preserve"> суду.</w:t>
      </w:r>
    </w:p>
    <w:p w:rsidR="00A51565" w:rsidRPr="00A51565" w:rsidRDefault="00A51565" w:rsidP="00A51565">
      <w:pPr>
        <w:pStyle w:val="ab"/>
        <w:ind w:firstLine="709"/>
        <w:rPr>
          <w:color w:val="000000" w:themeColor="text1"/>
          <w:shd w:val="clear" w:color="auto" w:fill="FFFFFF"/>
          <w:lang w:val="uk-UA"/>
        </w:rPr>
      </w:pPr>
      <w:r w:rsidRPr="00A51565">
        <w:rPr>
          <w:lang w:val="uk-UA"/>
        </w:rPr>
        <w:t xml:space="preserve">Як вбачається з ухвали від 10 червня 2020 року, заявляючи самовідвід у справі </w:t>
      </w:r>
      <w:r w:rsidRPr="00A51565">
        <w:rPr>
          <w:szCs w:val="28"/>
          <w:lang w:val="uk-UA"/>
        </w:rPr>
        <w:t>№</w:t>
      </w:r>
      <w:r w:rsidRPr="00654A27">
        <w:rPr>
          <w:szCs w:val="28"/>
        </w:rPr>
        <w:t> </w:t>
      </w:r>
      <w:r w:rsidRPr="00A51565">
        <w:rPr>
          <w:szCs w:val="28"/>
          <w:lang w:val="uk-UA"/>
        </w:rPr>
        <w:t>824/178/19</w:t>
      </w:r>
      <w:r w:rsidRPr="00A51565">
        <w:rPr>
          <w:lang w:val="uk-UA"/>
        </w:rPr>
        <w:t xml:space="preserve">, суддя </w:t>
      </w:r>
      <w:proofErr w:type="spellStart"/>
      <w:r w:rsidRPr="00A51565">
        <w:rPr>
          <w:lang w:val="uk-UA"/>
        </w:rPr>
        <w:t>Білич</w:t>
      </w:r>
      <w:proofErr w:type="spellEnd"/>
      <w:r w:rsidRPr="00A51565">
        <w:rPr>
          <w:lang w:val="uk-UA"/>
        </w:rPr>
        <w:t xml:space="preserve"> І.М. послалася на пункт 5 частини першої        статті 36 ЦПК України, яким передбачено, що</w:t>
      </w:r>
      <w:r w:rsidRPr="00A51565">
        <w:rPr>
          <w:color w:val="333333"/>
          <w:shd w:val="clear" w:color="auto" w:fill="FFFFFF"/>
          <w:lang w:val="uk-UA"/>
        </w:rPr>
        <w:t xml:space="preserve"> </w:t>
      </w:r>
      <w:r w:rsidRPr="00A51565">
        <w:rPr>
          <w:color w:val="000000" w:themeColor="text1"/>
          <w:shd w:val="clear" w:color="auto" w:fill="FFFFFF"/>
          <w:lang w:val="uk-UA"/>
        </w:rPr>
        <w:t>суддя не може розглядати справу і підлягає відводу (самовідводу), якщо</w:t>
      </w:r>
      <w:r w:rsidRPr="00A51565">
        <w:rPr>
          <w:color w:val="000000" w:themeColor="text1"/>
          <w:lang w:val="uk-UA"/>
        </w:rPr>
        <w:t xml:space="preserve"> </w:t>
      </w:r>
      <w:r w:rsidRPr="00A51565">
        <w:rPr>
          <w:color w:val="000000" w:themeColor="text1"/>
          <w:shd w:val="clear" w:color="auto" w:fill="FFFFFF"/>
          <w:lang w:val="uk-UA"/>
        </w:rPr>
        <w:t xml:space="preserve">є інші обставини, що викликають сумнів у неупередженості або об’єктивності судді. </w:t>
      </w:r>
    </w:p>
    <w:p w:rsidR="00485123" w:rsidRPr="00A51565" w:rsidRDefault="00AE6636" w:rsidP="007C1E22">
      <w:pPr>
        <w:pStyle w:val="StyleZakonu"/>
        <w:spacing w:after="0" w:line="240" w:lineRule="auto"/>
        <w:ind w:firstLine="709"/>
        <w:rPr>
          <w:sz w:val="28"/>
          <w:szCs w:val="28"/>
        </w:rPr>
      </w:pPr>
      <w:r w:rsidRPr="00485123">
        <w:rPr>
          <w:sz w:val="28"/>
          <w:szCs w:val="28"/>
        </w:rPr>
        <w:t xml:space="preserve">У наданих до Вищої ради правосуддя поясненнях суддя </w:t>
      </w:r>
      <w:r w:rsidR="00206E53" w:rsidRPr="00485123">
        <w:rPr>
          <w:sz w:val="28"/>
          <w:szCs w:val="28"/>
        </w:rPr>
        <w:t xml:space="preserve">                              </w:t>
      </w:r>
      <w:r w:rsidR="007A769F" w:rsidRPr="00485123">
        <w:rPr>
          <w:sz w:val="28"/>
          <w:szCs w:val="28"/>
        </w:rPr>
        <w:t xml:space="preserve">Київського апеляційного суду </w:t>
      </w:r>
      <w:proofErr w:type="spellStart"/>
      <w:r w:rsidR="007A769F" w:rsidRPr="00485123">
        <w:rPr>
          <w:sz w:val="28"/>
          <w:szCs w:val="28"/>
        </w:rPr>
        <w:t>Білич</w:t>
      </w:r>
      <w:proofErr w:type="spellEnd"/>
      <w:r w:rsidR="007A769F" w:rsidRPr="00485123">
        <w:rPr>
          <w:sz w:val="28"/>
          <w:szCs w:val="28"/>
        </w:rPr>
        <w:t xml:space="preserve"> І.М. </w:t>
      </w:r>
      <w:r w:rsidRPr="00485123">
        <w:rPr>
          <w:sz w:val="28"/>
          <w:szCs w:val="28"/>
        </w:rPr>
        <w:t xml:space="preserve">зазначила, </w:t>
      </w:r>
      <w:r w:rsidR="0050528A" w:rsidRPr="00485123">
        <w:rPr>
          <w:sz w:val="28"/>
          <w:szCs w:val="28"/>
        </w:rPr>
        <w:t xml:space="preserve">зокрема, що </w:t>
      </w:r>
      <w:r w:rsidR="00485123" w:rsidRPr="00485123">
        <w:rPr>
          <w:color w:val="000000" w:themeColor="text1"/>
          <w:sz w:val="28"/>
          <w:szCs w:val="28"/>
          <w:shd w:val="clear" w:color="auto" w:fill="FFFFFF"/>
        </w:rPr>
        <w:t>«відповідна» поведінка учасника процесу</w:t>
      </w:r>
      <w:r w:rsidR="005B376B">
        <w:rPr>
          <w:color w:val="000000" w:themeColor="text1"/>
          <w:sz w:val="28"/>
          <w:szCs w:val="28"/>
          <w:shd w:val="clear" w:color="auto" w:fill="FFFFFF"/>
        </w:rPr>
        <w:t xml:space="preserve"> (</w:t>
      </w:r>
      <w:r w:rsidR="007C1E22">
        <w:rPr>
          <w:sz w:val="28"/>
          <w:szCs w:val="28"/>
        </w:rPr>
        <w:t>уповн</w:t>
      </w:r>
      <w:hyperlink r:id="rId9" w:anchor="7634" w:tgtFrame="_blank" w:tooltip="Цивільний процесуальний кодекс України (ред. з 15.12.2017); нормативно-правовий акт № 1618-IV від 18.03.2004" w:history="1">
        <w:r w:rsidR="007C1E22" w:rsidRPr="007C1E22">
          <w:rPr>
            <w:rStyle w:val="a3"/>
            <w:color w:val="auto"/>
            <w:sz w:val="28"/>
            <w:szCs w:val="28"/>
            <w:u w:val="none"/>
          </w:rPr>
          <w:t xml:space="preserve">оважена особа Міністерства юстиції України заявила відвід судді </w:t>
        </w:r>
        <w:proofErr w:type="spellStart"/>
        <w:r w:rsidR="007C1E22" w:rsidRPr="007C1E22">
          <w:rPr>
            <w:rStyle w:val="a3"/>
            <w:color w:val="auto"/>
            <w:sz w:val="28"/>
            <w:szCs w:val="28"/>
            <w:u w:val="none"/>
          </w:rPr>
          <w:t>Білич</w:t>
        </w:r>
        <w:proofErr w:type="spellEnd"/>
        <w:r w:rsidR="007C1E22" w:rsidRPr="007C1E22">
          <w:rPr>
            <w:rStyle w:val="a3"/>
            <w:color w:val="auto"/>
            <w:sz w:val="28"/>
            <w:szCs w:val="28"/>
            <w:u w:val="none"/>
          </w:rPr>
          <w:t xml:space="preserve"> І.М. з підстав</w:t>
        </w:r>
        <w:r w:rsidR="00696340">
          <w:rPr>
            <w:rStyle w:val="a3"/>
            <w:color w:val="auto"/>
            <w:sz w:val="28"/>
            <w:szCs w:val="28"/>
            <w:u w:val="none"/>
          </w:rPr>
          <w:t>,</w:t>
        </w:r>
        <w:r w:rsidR="007C1E22" w:rsidRPr="007C1E22">
          <w:rPr>
            <w:rStyle w:val="a3"/>
            <w:color w:val="auto"/>
            <w:sz w:val="28"/>
            <w:szCs w:val="28"/>
            <w:u w:val="none"/>
          </w:rPr>
          <w:t xml:space="preserve"> визначених п</w:t>
        </w:r>
        <w:r w:rsidR="007C1E22">
          <w:rPr>
            <w:rStyle w:val="a3"/>
            <w:color w:val="auto"/>
            <w:sz w:val="28"/>
            <w:szCs w:val="28"/>
            <w:u w:val="none"/>
          </w:rPr>
          <w:t>унктом</w:t>
        </w:r>
        <w:r w:rsidR="007C1E22" w:rsidRPr="007C1E22">
          <w:rPr>
            <w:rStyle w:val="a3"/>
            <w:color w:val="auto"/>
            <w:sz w:val="28"/>
            <w:szCs w:val="28"/>
            <w:u w:val="none"/>
          </w:rPr>
          <w:t xml:space="preserve"> 5 ч</w:t>
        </w:r>
        <w:r w:rsidR="007C1E22">
          <w:rPr>
            <w:rStyle w:val="a3"/>
            <w:color w:val="auto"/>
            <w:sz w:val="28"/>
            <w:szCs w:val="28"/>
            <w:u w:val="none"/>
          </w:rPr>
          <w:t>астини першої</w:t>
        </w:r>
        <w:r w:rsidR="007C1E22" w:rsidRPr="007C1E22">
          <w:rPr>
            <w:rStyle w:val="a3"/>
            <w:color w:val="auto"/>
            <w:sz w:val="28"/>
            <w:szCs w:val="28"/>
            <w:u w:val="none"/>
          </w:rPr>
          <w:t xml:space="preserve"> ст</w:t>
        </w:r>
        <w:r w:rsidR="007C1E22">
          <w:rPr>
            <w:rStyle w:val="a3"/>
            <w:color w:val="auto"/>
            <w:sz w:val="28"/>
            <w:szCs w:val="28"/>
            <w:u w:val="none"/>
          </w:rPr>
          <w:t>атті</w:t>
        </w:r>
        <w:r w:rsidR="007C1E22" w:rsidRPr="007C1E22">
          <w:rPr>
            <w:rStyle w:val="a3"/>
            <w:color w:val="auto"/>
            <w:sz w:val="28"/>
            <w:szCs w:val="28"/>
            <w:u w:val="none"/>
          </w:rPr>
          <w:t xml:space="preserve"> 36 ЦПК України, а саме</w:t>
        </w:r>
        <w:r w:rsidR="005C16C0">
          <w:rPr>
            <w:rStyle w:val="a3"/>
            <w:color w:val="auto"/>
            <w:sz w:val="28"/>
            <w:szCs w:val="28"/>
            <w:u w:val="none"/>
          </w:rPr>
          <w:t xml:space="preserve"> через</w:t>
        </w:r>
        <w:r w:rsidR="007C1E22" w:rsidRPr="007C1E22">
          <w:rPr>
            <w:rStyle w:val="a3"/>
            <w:color w:val="auto"/>
            <w:sz w:val="28"/>
            <w:szCs w:val="28"/>
            <w:u w:val="none"/>
          </w:rPr>
          <w:t xml:space="preserve"> наявн</w:t>
        </w:r>
        <w:r w:rsidR="00696340">
          <w:rPr>
            <w:rStyle w:val="a3"/>
            <w:color w:val="auto"/>
            <w:sz w:val="28"/>
            <w:szCs w:val="28"/>
            <w:u w:val="none"/>
          </w:rPr>
          <w:t>і</w:t>
        </w:r>
        <w:r w:rsidR="007C1E22" w:rsidRPr="007C1E22">
          <w:rPr>
            <w:rStyle w:val="a3"/>
            <w:color w:val="auto"/>
            <w:sz w:val="28"/>
            <w:szCs w:val="28"/>
            <w:u w:val="none"/>
          </w:rPr>
          <w:t>ст</w:t>
        </w:r>
        <w:r w:rsidR="00696340">
          <w:rPr>
            <w:rStyle w:val="a3"/>
            <w:color w:val="auto"/>
            <w:sz w:val="28"/>
            <w:szCs w:val="28"/>
            <w:u w:val="none"/>
          </w:rPr>
          <w:t>ь</w:t>
        </w:r>
        <w:r w:rsidR="007C1E22" w:rsidRPr="007C1E22">
          <w:rPr>
            <w:rStyle w:val="a3"/>
            <w:color w:val="auto"/>
            <w:sz w:val="28"/>
            <w:szCs w:val="28"/>
            <w:u w:val="none"/>
          </w:rPr>
          <w:t xml:space="preserve"> обставин</w:t>
        </w:r>
        <w:r w:rsidR="001D0F2B">
          <w:rPr>
            <w:rStyle w:val="a3"/>
            <w:color w:val="auto"/>
            <w:sz w:val="28"/>
            <w:szCs w:val="28"/>
            <w:u w:val="none"/>
          </w:rPr>
          <w:t xml:space="preserve">, що викликають </w:t>
        </w:r>
        <w:r w:rsidR="007C1E22" w:rsidRPr="007C1E22">
          <w:rPr>
            <w:rStyle w:val="a3"/>
            <w:color w:val="auto"/>
            <w:sz w:val="28"/>
            <w:szCs w:val="28"/>
            <w:u w:val="none"/>
          </w:rPr>
          <w:t>сумнів у неупередженості або об’єктивності судді, про які сторона дізналася лише в ході судового розгляду 9</w:t>
        </w:r>
        <w:r w:rsidR="007C1E22">
          <w:rPr>
            <w:rStyle w:val="a3"/>
            <w:color w:val="auto"/>
            <w:sz w:val="28"/>
            <w:szCs w:val="28"/>
            <w:u w:val="none"/>
          </w:rPr>
          <w:t xml:space="preserve"> червня </w:t>
        </w:r>
        <w:r w:rsidR="007C1E22" w:rsidRPr="007C1E22">
          <w:rPr>
            <w:rStyle w:val="a3"/>
            <w:color w:val="auto"/>
            <w:sz w:val="28"/>
            <w:szCs w:val="28"/>
            <w:u w:val="none"/>
          </w:rPr>
          <w:t>2020 року, отримавши відмову у задоволенні</w:t>
        </w:r>
        <w:r w:rsidR="001D0F2B">
          <w:rPr>
            <w:rStyle w:val="a3"/>
            <w:color w:val="auto"/>
            <w:sz w:val="28"/>
            <w:szCs w:val="28"/>
            <w:u w:val="none"/>
          </w:rPr>
          <w:t xml:space="preserve"> свого</w:t>
        </w:r>
        <w:r w:rsidR="007C1E22" w:rsidRPr="007C1E22">
          <w:rPr>
            <w:rStyle w:val="a3"/>
            <w:color w:val="auto"/>
            <w:sz w:val="28"/>
            <w:szCs w:val="28"/>
            <w:u w:val="none"/>
          </w:rPr>
          <w:t xml:space="preserve"> клопотання щодо витребування доказів</w:t>
        </w:r>
      </w:hyperlink>
      <w:r w:rsidR="005B376B">
        <w:rPr>
          <w:color w:val="000000" w:themeColor="text1"/>
          <w:sz w:val="28"/>
          <w:szCs w:val="28"/>
          <w:shd w:val="clear" w:color="auto" w:fill="FFFFFF"/>
        </w:rPr>
        <w:t xml:space="preserve">) </w:t>
      </w:r>
      <w:r w:rsidR="00485123" w:rsidRPr="00485123">
        <w:rPr>
          <w:color w:val="000000" w:themeColor="text1"/>
          <w:sz w:val="28"/>
          <w:szCs w:val="28"/>
          <w:shd w:val="clear" w:color="auto" w:fill="FFFFFF"/>
        </w:rPr>
        <w:t>стала підставою вважати, що у сторони процесу виникли сумніви в її об’єктивності та безсторонності під час розгляду справи</w:t>
      </w:r>
      <w:r w:rsidR="00C47DD4">
        <w:rPr>
          <w:color w:val="000000" w:themeColor="text1"/>
          <w:sz w:val="28"/>
          <w:szCs w:val="28"/>
          <w:shd w:val="clear" w:color="auto" w:fill="FFFFFF"/>
        </w:rPr>
        <w:t>.</w:t>
      </w:r>
      <w:r w:rsidR="00485123" w:rsidRPr="00485123">
        <w:rPr>
          <w:color w:val="000000" w:themeColor="text1"/>
          <w:sz w:val="28"/>
          <w:szCs w:val="28"/>
          <w:shd w:val="clear" w:color="auto" w:fill="FFFFFF"/>
        </w:rPr>
        <w:t xml:space="preserve"> </w:t>
      </w:r>
    </w:p>
    <w:p w:rsidR="00AA5A8F" w:rsidRPr="003B6FE1" w:rsidRDefault="001D0F2B" w:rsidP="00AA5A8F">
      <w:pPr>
        <w:pStyle w:val="Default"/>
        <w:ind w:firstLine="709"/>
        <w:rPr>
          <w:sz w:val="28"/>
          <w:szCs w:val="28"/>
        </w:rPr>
      </w:pPr>
      <w:r>
        <w:rPr>
          <w:sz w:val="28"/>
          <w:szCs w:val="28"/>
        </w:rPr>
        <w:t>В</w:t>
      </w:r>
      <w:r w:rsidR="00AA5A8F" w:rsidRPr="003B6FE1">
        <w:rPr>
          <w:sz w:val="28"/>
          <w:szCs w:val="28"/>
        </w:rPr>
        <w:t xml:space="preserve">ідкриваючи дисциплінарну справу стосовно судді </w:t>
      </w:r>
      <w:proofErr w:type="spellStart"/>
      <w:r w:rsidR="006E2F39" w:rsidRPr="003B6FE1">
        <w:rPr>
          <w:sz w:val="28"/>
          <w:szCs w:val="28"/>
        </w:rPr>
        <w:t>Білич</w:t>
      </w:r>
      <w:proofErr w:type="spellEnd"/>
      <w:r w:rsidR="006E2F39" w:rsidRPr="003B6FE1">
        <w:rPr>
          <w:sz w:val="28"/>
          <w:szCs w:val="28"/>
        </w:rPr>
        <w:t xml:space="preserve"> І.М.</w:t>
      </w:r>
      <w:r w:rsidR="00AA5A8F" w:rsidRPr="003B6FE1">
        <w:rPr>
          <w:sz w:val="28"/>
          <w:szCs w:val="28"/>
        </w:rPr>
        <w:t>, Перша Дисциплінарна палата Вищої ради правосуддя виходила з того, що</w:t>
      </w:r>
      <w:r w:rsidR="003E10C2" w:rsidRPr="003B6FE1">
        <w:rPr>
          <w:sz w:val="28"/>
          <w:szCs w:val="28"/>
        </w:rPr>
        <w:t xml:space="preserve"> </w:t>
      </w:r>
      <w:r w:rsidR="000F284F" w:rsidRPr="003B6FE1">
        <w:rPr>
          <w:sz w:val="28"/>
          <w:szCs w:val="28"/>
        </w:rPr>
        <w:t xml:space="preserve">суддя </w:t>
      </w:r>
      <w:r w:rsidR="00CF757D">
        <w:rPr>
          <w:sz w:val="28"/>
          <w:szCs w:val="28"/>
        </w:rPr>
        <w:t xml:space="preserve">           </w:t>
      </w:r>
      <w:proofErr w:type="spellStart"/>
      <w:r w:rsidR="000F284F" w:rsidRPr="003B6FE1">
        <w:rPr>
          <w:sz w:val="28"/>
          <w:szCs w:val="28"/>
        </w:rPr>
        <w:t>Білич</w:t>
      </w:r>
      <w:proofErr w:type="spellEnd"/>
      <w:r w:rsidR="000F284F" w:rsidRPr="003B6FE1">
        <w:rPr>
          <w:sz w:val="28"/>
          <w:szCs w:val="28"/>
        </w:rPr>
        <w:t xml:space="preserve"> І.М. заявила самовідвід від розгляду справи з порушенням вимог </w:t>
      </w:r>
      <w:r w:rsidR="004E4AD7">
        <w:rPr>
          <w:sz w:val="28"/>
          <w:szCs w:val="28"/>
        </w:rPr>
        <w:t xml:space="preserve">               </w:t>
      </w:r>
      <w:r w:rsidR="000F284F" w:rsidRPr="003B6FE1">
        <w:rPr>
          <w:sz w:val="28"/>
          <w:szCs w:val="28"/>
        </w:rPr>
        <w:t>статті 36 ЦПК України</w:t>
      </w:r>
      <w:r w:rsidR="00430788" w:rsidRPr="003B6FE1">
        <w:rPr>
          <w:sz w:val="28"/>
          <w:szCs w:val="28"/>
        </w:rPr>
        <w:t xml:space="preserve">, оскільки </w:t>
      </w:r>
      <w:r w:rsidR="003B6FE1" w:rsidRPr="003B6FE1">
        <w:rPr>
          <w:sz w:val="28"/>
          <w:szCs w:val="28"/>
        </w:rPr>
        <w:t xml:space="preserve">в розумінні пункту 5 частини першої </w:t>
      </w:r>
      <w:r w:rsidR="004E4AD7">
        <w:rPr>
          <w:sz w:val="28"/>
          <w:szCs w:val="28"/>
        </w:rPr>
        <w:t xml:space="preserve">                 </w:t>
      </w:r>
      <w:r w:rsidR="003B6FE1" w:rsidRPr="003B6FE1">
        <w:rPr>
          <w:sz w:val="28"/>
          <w:szCs w:val="28"/>
        </w:rPr>
        <w:t>статті 36 ЦПК України</w:t>
      </w:r>
      <w:r w:rsidR="001D42D2">
        <w:rPr>
          <w:sz w:val="28"/>
          <w:szCs w:val="28"/>
        </w:rPr>
        <w:t xml:space="preserve"> </w:t>
      </w:r>
      <w:r w:rsidR="001D42D2" w:rsidRPr="003B6FE1">
        <w:rPr>
          <w:sz w:val="28"/>
          <w:szCs w:val="28"/>
        </w:rPr>
        <w:t xml:space="preserve">та обставина, що учасник процесу </w:t>
      </w:r>
      <w:r w:rsidR="001D42D2">
        <w:rPr>
          <w:sz w:val="28"/>
          <w:szCs w:val="28"/>
        </w:rPr>
        <w:t>допустив «відповідну» поведінку</w:t>
      </w:r>
      <w:r w:rsidR="005C16C0">
        <w:rPr>
          <w:sz w:val="28"/>
          <w:szCs w:val="28"/>
        </w:rPr>
        <w:t>,</w:t>
      </w:r>
      <w:r w:rsidR="001D42D2">
        <w:rPr>
          <w:sz w:val="28"/>
          <w:szCs w:val="28"/>
        </w:rPr>
        <w:t xml:space="preserve"> </w:t>
      </w:r>
      <w:r w:rsidR="003B6FE1" w:rsidRPr="003B6FE1">
        <w:rPr>
          <w:sz w:val="28"/>
          <w:szCs w:val="28"/>
        </w:rPr>
        <w:t xml:space="preserve">не є «іншими обставинами, які викликають сумнів </w:t>
      </w:r>
      <w:r w:rsidR="00D04A48">
        <w:rPr>
          <w:sz w:val="28"/>
          <w:szCs w:val="28"/>
        </w:rPr>
        <w:t>у</w:t>
      </w:r>
      <w:r w:rsidR="003B6FE1" w:rsidRPr="003B6FE1">
        <w:rPr>
          <w:sz w:val="28"/>
          <w:szCs w:val="28"/>
        </w:rPr>
        <w:t xml:space="preserve"> неупередженості судді»</w:t>
      </w:r>
      <w:r w:rsidR="00D04A48">
        <w:rPr>
          <w:sz w:val="28"/>
          <w:szCs w:val="28"/>
        </w:rPr>
        <w:t>,</w:t>
      </w:r>
      <w:r w:rsidR="001D42D2">
        <w:rPr>
          <w:sz w:val="28"/>
          <w:szCs w:val="28"/>
        </w:rPr>
        <w:t xml:space="preserve"> й</w:t>
      </w:r>
      <w:r w:rsidR="003B6FE1" w:rsidRPr="003B6FE1">
        <w:rPr>
          <w:sz w:val="28"/>
          <w:szCs w:val="28"/>
        </w:rPr>
        <w:t xml:space="preserve"> не може слугувати самостійною підставою як для самовідводу судді, так і для </w:t>
      </w:r>
      <w:proofErr w:type="spellStart"/>
      <w:r w:rsidR="003B6FE1" w:rsidRPr="003B6FE1">
        <w:rPr>
          <w:sz w:val="28"/>
          <w:szCs w:val="28"/>
        </w:rPr>
        <w:t>заявлення</w:t>
      </w:r>
      <w:proofErr w:type="spellEnd"/>
      <w:r w:rsidR="003B6FE1" w:rsidRPr="003B6FE1">
        <w:rPr>
          <w:sz w:val="28"/>
          <w:szCs w:val="28"/>
        </w:rPr>
        <w:t xml:space="preserve"> судді відводу</w:t>
      </w:r>
      <w:r w:rsidR="00B83958">
        <w:rPr>
          <w:sz w:val="28"/>
          <w:szCs w:val="28"/>
        </w:rPr>
        <w:t>, що</w:t>
      </w:r>
      <w:r w:rsidR="00E209BF">
        <w:rPr>
          <w:rStyle w:val="rvts11"/>
          <w:sz w:val="28"/>
          <w:szCs w:val="28"/>
        </w:rPr>
        <w:t xml:space="preserve"> </w:t>
      </w:r>
      <w:r w:rsidR="00AA5A8F" w:rsidRPr="003B6FE1">
        <w:rPr>
          <w:rStyle w:val="rvts11"/>
          <w:sz w:val="28"/>
          <w:szCs w:val="28"/>
        </w:rPr>
        <w:t>свідчило про наявність у діях судді</w:t>
      </w:r>
      <w:r w:rsidR="003B6FE1">
        <w:rPr>
          <w:rStyle w:val="rvts11"/>
          <w:sz w:val="28"/>
          <w:szCs w:val="28"/>
        </w:rPr>
        <w:t xml:space="preserve"> </w:t>
      </w:r>
      <w:proofErr w:type="spellStart"/>
      <w:r w:rsidR="001E2ED0" w:rsidRPr="003B6FE1">
        <w:rPr>
          <w:sz w:val="28"/>
          <w:szCs w:val="28"/>
        </w:rPr>
        <w:t>Білич</w:t>
      </w:r>
      <w:proofErr w:type="spellEnd"/>
      <w:r w:rsidR="001E2ED0" w:rsidRPr="003B6FE1">
        <w:rPr>
          <w:sz w:val="28"/>
          <w:szCs w:val="28"/>
        </w:rPr>
        <w:t xml:space="preserve"> І.М.</w:t>
      </w:r>
      <w:r w:rsidR="00AA5A8F" w:rsidRPr="003B6FE1">
        <w:rPr>
          <w:sz w:val="28"/>
          <w:szCs w:val="28"/>
        </w:rPr>
        <w:t xml:space="preserve"> ознак дисциплінарн</w:t>
      </w:r>
      <w:r w:rsidR="001E2ED0" w:rsidRPr="003B6FE1">
        <w:rPr>
          <w:sz w:val="28"/>
          <w:szCs w:val="28"/>
        </w:rPr>
        <w:t>ого</w:t>
      </w:r>
      <w:r w:rsidR="00AA5A8F" w:rsidRPr="003B6FE1">
        <w:rPr>
          <w:sz w:val="28"/>
          <w:szCs w:val="28"/>
        </w:rPr>
        <w:t xml:space="preserve"> проступк</w:t>
      </w:r>
      <w:r w:rsidR="001E2ED0" w:rsidRPr="003B6FE1">
        <w:rPr>
          <w:sz w:val="28"/>
          <w:szCs w:val="28"/>
        </w:rPr>
        <w:t>у</w:t>
      </w:r>
      <w:r w:rsidR="00AA5A8F" w:rsidRPr="003B6FE1">
        <w:rPr>
          <w:sz w:val="28"/>
          <w:szCs w:val="28"/>
        </w:rPr>
        <w:t>, передбачен</w:t>
      </w:r>
      <w:r w:rsidR="001E2ED0" w:rsidRPr="003B6FE1">
        <w:rPr>
          <w:sz w:val="28"/>
          <w:szCs w:val="28"/>
        </w:rPr>
        <w:t>ого</w:t>
      </w:r>
      <w:r w:rsidR="00AA5A8F" w:rsidRPr="003B6FE1">
        <w:rPr>
          <w:sz w:val="28"/>
          <w:szCs w:val="28"/>
        </w:rPr>
        <w:t xml:space="preserve"> підпунктом «</w:t>
      </w:r>
      <w:r w:rsidR="001E2ED0" w:rsidRPr="003B6FE1">
        <w:rPr>
          <w:sz w:val="28"/>
          <w:szCs w:val="28"/>
        </w:rPr>
        <w:t>д</w:t>
      </w:r>
      <w:r w:rsidR="00AA5A8F" w:rsidRPr="003B6FE1">
        <w:rPr>
          <w:sz w:val="28"/>
          <w:szCs w:val="28"/>
        </w:rPr>
        <w:t>» пункту 1 частини першої статті 106 Закону України «Про судоустрій і статус суддів».</w:t>
      </w:r>
    </w:p>
    <w:p w:rsidR="004C4EDC" w:rsidRPr="00A451B3" w:rsidRDefault="004C4EDC" w:rsidP="004C4EDC">
      <w:pPr>
        <w:spacing w:after="0" w:line="240" w:lineRule="auto"/>
        <w:ind w:firstLine="708"/>
        <w:jc w:val="both"/>
        <w:rPr>
          <w:rFonts w:ascii="Times New Roman" w:eastAsia="Times New Roman" w:hAnsi="Times New Roman" w:cs="Times New Roman"/>
          <w:sz w:val="28"/>
          <w:szCs w:val="28"/>
        </w:rPr>
      </w:pPr>
      <w:r w:rsidRPr="00A451B3">
        <w:rPr>
          <w:rFonts w:ascii="Times New Roman" w:eastAsia="Times New Roman" w:hAnsi="Times New Roman" w:cs="Times New Roman"/>
          <w:sz w:val="28"/>
          <w:szCs w:val="28"/>
        </w:rPr>
        <w:t xml:space="preserve">Надаючи правову кваліфікацію діям судді </w:t>
      </w:r>
      <w:r w:rsidRPr="00A451B3">
        <w:rPr>
          <w:rFonts w:ascii="Times New Roman" w:hAnsi="Times New Roman" w:cs="Times New Roman"/>
          <w:sz w:val="28"/>
          <w:szCs w:val="28"/>
        </w:rPr>
        <w:t xml:space="preserve">Київського апеляційного суду </w:t>
      </w:r>
      <w:proofErr w:type="spellStart"/>
      <w:r w:rsidRPr="00A451B3">
        <w:rPr>
          <w:rFonts w:ascii="Times New Roman" w:hAnsi="Times New Roman" w:cs="Times New Roman"/>
          <w:sz w:val="28"/>
          <w:szCs w:val="28"/>
        </w:rPr>
        <w:t>Білич</w:t>
      </w:r>
      <w:proofErr w:type="spellEnd"/>
      <w:r w:rsidRPr="00A451B3">
        <w:rPr>
          <w:rFonts w:ascii="Times New Roman" w:hAnsi="Times New Roman" w:cs="Times New Roman"/>
          <w:sz w:val="28"/>
          <w:szCs w:val="28"/>
        </w:rPr>
        <w:t xml:space="preserve"> І.М.</w:t>
      </w:r>
      <w:r w:rsidRPr="00A451B3">
        <w:rPr>
          <w:rFonts w:ascii="Times New Roman" w:eastAsia="Times New Roman" w:hAnsi="Times New Roman" w:cs="Times New Roman"/>
          <w:sz w:val="28"/>
          <w:szCs w:val="28"/>
        </w:rPr>
        <w:t>, Перша Дисциплінарна палата Вищої ради правосуддя вважає за необхідне зазначити таке.</w:t>
      </w:r>
    </w:p>
    <w:p w:rsidR="003D296E" w:rsidRPr="00A451B3" w:rsidRDefault="003D296E" w:rsidP="003D296E">
      <w:pPr>
        <w:pStyle w:val="rvps2"/>
        <w:spacing w:before="0" w:beforeAutospacing="0" w:after="0" w:afterAutospacing="0"/>
        <w:ind w:firstLine="709"/>
        <w:jc w:val="both"/>
        <w:rPr>
          <w:sz w:val="28"/>
          <w:szCs w:val="28"/>
          <w:lang w:val="uk-UA"/>
        </w:rPr>
      </w:pPr>
      <w:r w:rsidRPr="00A451B3">
        <w:rPr>
          <w:sz w:val="28"/>
          <w:szCs w:val="28"/>
          <w:lang w:val="uk-UA"/>
        </w:rPr>
        <w:t>Згідно зі статтею 2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3D296E" w:rsidRPr="00A451B3" w:rsidRDefault="003D296E" w:rsidP="003D296E">
      <w:pPr>
        <w:pStyle w:val="rvps2"/>
        <w:spacing w:before="0" w:beforeAutospacing="0" w:after="0" w:afterAutospacing="0"/>
        <w:ind w:firstLine="709"/>
        <w:jc w:val="both"/>
        <w:rPr>
          <w:sz w:val="28"/>
          <w:szCs w:val="28"/>
          <w:lang w:val="uk-UA"/>
        </w:rPr>
      </w:pPr>
      <w:r w:rsidRPr="00A451B3">
        <w:rPr>
          <w:sz w:val="28"/>
          <w:szCs w:val="28"/>
          <w:lang w:val="uk-UA"/>
        </w:rPr>
        <w:t xml:space="preserve">Інститут відводу (самовідводу) судді від участі у розгляді конкретної справи – одна з найважливіших гарантій здійснення правосуддя неупередженим та справедливим судом. Він покликаний ліквідувати найменшу підозру </w:t>
      </w:r>
      <w:r w:rsidR="00E209BF">
        <w:rPr>
          <w:sz w:val="28"/>
          <w:szCs w:val="28"/>
          <w:lang w:val="uk-UA"/>
        </w:rPr>
        <w:t>щодо</w:t>
      </w:r>
      <w:r w:rsidRPr="00A451B3">
        <w:rPr>
          <w:sz w:val="28"/>
          <w:szCs w:val="28"/>
          <w:lang w:val="uk-UA"/>
        </w:rPr>
        <w:t xml:space="preserve"> заінтересованості судді в результатах розгля</w:t>
      </w:r>
      <w:r w:rsidR="00B1769B">
        <w:rPr>
          <w:sz w:val="28"/>
          <w:szCs w:val="28"/>
          <w:lang w:val="uk-UA"/>
        </w:rPr>
        <w:t>ду</w:t>
      </w:r>
      <w:r w:rsidRPr="00A451B3">
        <w:rPr>
          <w:sz w:val="28"/>
          <w:szCs w:val="28"/>
          <w:lang w:val="uk-UA"/>
        </w:rPr>
        <w:t xml:space="preserve"> справи, навіть якщо такої заінтересованості немає, бо тут головним є публічний інтерес.</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 xml:space="preserve">Європейський суд з прав людини (далі – </w:t>
      </w:r>
      <w:r w:rsidR="00B1769B">
        <w:rPr>
          <w:rFonts w:ascii="Times New Roman" w:hAnsi="Times New Roman" w:cs="Times New Roman"/>
          <w:bCs/>
          <w:sz w:val="28"/>
          <w:szCs w:val="28"/>
        </w:rPr>
        <w:t>ЄСПЛ</w:t>
      </w:r>
      <w:r w:rsidRPr="00A451B3">
        <w:rPr>
          <w:rFonts w:ascii="Times New Roman" w:hAnsi="Times New Roman" w:cs="Times New Roman"/>
          <w:bCs/>
          <w:sz w:val="28"/>
          <w:szCs w:val="28"/>
        </w:rPr>
        <w:t xml:space="preserve">) </w:t>
      </w:r>
      <w:r w:rsidR="00B1769B">
        <w:rPr>
          <w:rFonts w:ascii="Times New Roman" w:hAnsi="Times New Roman" w:cs="Times New Roman"/>
          <w:bCs/>
          <w:sz w:val="28"/>
          <w:szCs w:val="28"/>
        </w:rPr>
        <w:t>у</w:t>
      </w:r>
      <w:r w:rsidRPr="00A451B3">
        <w:rPr>
          <w:rFonts w:ascii="Times New Roman" w:hAnsi="Times New Roman" w:cs="Times New Roman"/>
          <w:bCs/>
          <w:sz w:val="28"/>
          <w:szCs w:val="28"/>
        </w:rPr>
        <w:t xml:space="preserve"> питаннях неупередженості суддів щодо здійснення правосуддя у тій чи іншій справі </w:t>
      </w:r>
      <w:r w:rsidRPr="00A451B3">
        <w:rPr>
          <w:rFonts w:ascii="Times New Roman" w:hAnsi="Times New Roman" w:cs="Times New Roman"/>
          <w:bCs/>
          <w:sz w:val="28"/>
          <w:szCs w:val="28"/>
        </w:rPr>
        <w:lastRenderedPageBreak/>
        <w:t>розрізняє два підходи: суб’єктивний</w:t>
      </w:r>
      <w:r w:rsidR="00B1769B">
        <w:rPr>
          <w:rFonts w:ascii="Times New Roman" w:hAnsi="Times New Roman" w:cs="Times New Roman"/>
          <w:bCs/>
          <w:sz w:val="28"/>
          <w:szCs w:val="28"/>
        </w:rPr>
        <w:t xml:space="preserve">, тобто </w:t>
      </w:r>
      <w:r w:rsidRPr="00A451B3">
        <w:rPr>
          <w:rFonts w:ascii="Times New Roman" w:hAnsi="Times New Roman" w:cs="Times New Roman"/>
          <w:bCs/>
          <w:sz w:val="28"/>
          <w:szCs w:val="28"/>
        </w:rPr>
        <w:t>спроба встановити переконання або особистий інтерес певного судді у справі, та об’єктивний</w:t>
      </w:r>
      <w:r w:rsidR="00B1769B">
        <w:rPr>
          <w:rFonts w:ascii="Times New Roman" w:hAnsi="Times New Roman" w:cs="Times New Roman"/>
          <w:bCs/>
          <w:sz w:val="28"/>
          <w:szCs w:val="28"/>
        </w:rPr>
        <w:t xml:space="preserve">, що </w:t>
      </w:r>
      <w:r w:rsidRPr="00A451B3">
        <w:rPr>
          <w:rFonts w:ascii="Times New Roman" w:hAnsi="Times New Roman" w:cs="Times New Roman"/>
          <w:bCs/>
          <w:sz w:val="28"/>
          <w:szCs w:val="28"/>
        </w:rPr>
        <w:t xml:space="preserve">передбачає встановлення того, чи суддя надав достатні гарантії, які виключили б будь-які правомірні сумніви з цього приводу. </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 xml:space="preserve">Згідно з усталеною практикою </w:t>
      </w:r>
      <w:r w:rsidR="00B1769B">
        <w:rPr>
          <w:rFonts w:ascii="Times New Roman" w:hAnsi="Times New Roman" w:cs="Times New Roman"/>
          <w:bCs/>
          <w:sz w:val="28"/>
          <w:szCs w:val="28"/>
        </w:rPr>
        <w:t>ЄСПЛ</w:t>
      </w:r>
      <w:r w:rsidRPr="00A451B3">
        <w:rPr>
          <w:rFonts w:ascii="Times New Roman" w:hAnsi="Times New Roman" w:cs="Times New Roman"/>
          <w:bCs/>
          <w:sz w:val="28"/>
          <w:szCs w:val="28"/>
        </w:rPr>
        <w:t xml:space="preserve"> застосування одного із цих критеріїв (підходів) або обох залежить від конкретних обставин, пов’язаних із спірною поведінкою судді. </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 xml:space="preserve">Відповідно до пункту 2.5 </w:t>
      </w:r>
      <w:proofErr w:type="spellStart"/>
      <w:r w:rsidRPr="00A451B3">
        <w:rPr>
          <w:rFonts w:ascii="Times New Roman" w:hAnsi="Times New Roman" w:cs="Times New Roman"/>
          <w:bCs/>
          <w:sz w:val="28"/>
          <w:szCs w:val="28"/>
        </w:rPr>
        <w:t>Бангалорських</w:t>
      </w:r>
      <w:proofErr w:type="spellEnd"/>
      <w:r w:rsidRPr="00A451B3">
        <w:rPr>
          <w:rFonts w:ascii="Times New Roman" w:hAnsi="Times New Roman" w:cs="Times New Roman"/>
          <w:bCs/>
          <w:sz w:val="28"/>
          <w:szCs w:val="28"/>
        </w:rPr>
        <w:t xml:space="preserve"> принципів поведінки суддів суддя  заявляє самовідвід від участі в розгляді справи у випадках,  якщо для нього не є можливим винесення об’єктивного рішення   у  справі  або  коли  у  стороннього спостерігача могли б виникнути сумніви в неупередженості судді. </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 xml:space="preserve">Ця норма визначає необхідність </w:t>
      </w:r>
      <w:proofErr w:type="spellStart"/>
      <w:r w:rsidRPr="00A451B3">
        <w:rPr>
          <w:rFonts w:ascii="Times New Roman" w:hAnsi="Times New Roman" w:cs="Times New Roman"/>
          <w:bCs/>
          <w:sz w:val="28"/>
          <w:szCs w:val="28"/>
        </w:rPr>
        <w:t>заявлення</w:t>
      </w:r>
      <w:proofErr w:type="spellEnd"/>
      <w:r w:rsidRPr="00A451B3">
        <w:rPr>
          <w:rFonts w:ascii="Times New Roman" w:hAnsi="Times New Roman" w:cs="Times New Roman"/>
          <w:bCs/>
          <w:sz w:val="28"/>
          <w:szCs w:val="28"/>
        </w:rPr>
        <w:t xml:space="preserve"> самовідводу як за наявності об’єктивних підстав, так і за наявності можливих (потенційних) підстав.</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У рішенні у справі «</w:t>
      </w:r>
      <w:proofErr w:type="spellStart"/>
      <w:r w:rsidRPr="00A451B3">
        <w:rPr>
          <w:rFonts w:ascii="Times New Roman" w:hAnsi="Times New Roman" w:cs="Times New Roman"/>
          <w:bCs/>
          <w:sz w:val="28"/>
          <w:szCs w:val="28"/>
        </w:rPr>
        <w:t>Бочан</w:t>
      </w:r>
      <w:proofErr w:type="spellEnd"/>
      <w:r w:rsidRPr="00A451B3">
        <w:rPr>
          <w:rFonts w:ascii="Times New Roman" w:hAnsi="Times New Roman" w:cs="Times New Roman"/>
          <w:bCs/>
          <w:sz w:val="28"/>
          <w:szCs w:val="28"/>
        </w:rPr>
        <w:t xml:space="preserve"> проти України» від 3 травня 2007 року </w:t>
      </w:r>
      <w:r w:rsidR="009B2F27">
        <w:rPr>
          <w:rFonts w:ascii="Times New Roman" w:hAnsi="Times New Roman" w:cs="Times New Roman"/>
          <w:bCs/>
          <w:sz w:val="28"/>
          <w:szCs w:val="28"/>
        </w:rPr>
        <w:t>ЄСПЛ</w:t>
      </w:r>
      <w:r w:rsidRPr="00A451B3">
        <w:rPr>
          <w:rFonts w:ascii="Times New Roman" w:hAnsi="Times New Roman" w:cs="Times New Roman"/>
          <w:bCs/>
          <w:sz w:val="28"/>
          <w:szCs w:val="28"/>
        </w:rPr>
        <w:t xml:space="preserve"> нагадує, що безсторонність у значенні, наведеному в пункті 1 </w:t>
      </w:r>
      <w:r w:rsidR="00DD6737">
        <w:rPr>
          <w:rFonts w:ascii="Times New Roman" w:hAnsi="Times New Roman" w:cs="Times New Roman"/>
          <w:bCs/>
          <w:sz w:val="28"/>
          <w:szCs w:val="28"/>
        </w:rPr>
        <w:t xml:space="preserve">                           </w:t>
      </w:r>
      <w:r w:rsidRPr="00A451B3">
        <w:rPr>
          <w:rFonts w:ascii="Times New Roman" w:hAnsi="Times New Roman" w:cs="Times New Roman"/>
          <w:bCs/>
          <w:sz w:val="28"/>
          <w:szCs w:val="28"/>
        </w:rPr>
        <w:t>статті 6 Конвенції про захист прав людини і основоположних свобод, має визначатися відповідно до суб’єктивного критерію, на підставі особистих переконань та поведінки конкретного судді у конкретній справі</w:t>
      </w:r>
      <w:r w:rsidR="009B2F27">
        <w:rPr>
          <w:rFonts w:ascii="Times New Roman" w:hAnsi="Times New Roman" w:cs="Times New Roman"/>
          <w:bCs/>
          <w:sz w:val="28"/>
          <w:szCs w:val="28"/>
        </w:rPr>
        <w:t>,</w:t>
      </w:r>
      <w:r w:rsidRPr="00A451B3">
        <w:rPr>
          <w:rFonts w:ascii="Times New Roman" w:hAnsi="Times New Roman" w:cs="Times New Roman"/>
          <w:bCs/>
          <w:sz w:val="28"/>
          <w:szCs w:val="28"/>
        </w:rPr>
        <w:t xml:space="preserve"> тобто жоден із членів суду не має проявляти будь-якої особистої прихильності або упередження, та об’єктивного критерію </w:t>
      </w:r>
      <w:r w:rsidR="00DA5160">
        <w:rPr>
          <w:rFonts w:ascii="Times New Roman" w:hAnsi="Times New Roman" w:cs="Times New Roman"/>
          <w:bCs/>
          <w:sz w:val="28"/>
          <w:szCs w:val="28"/>
        </w:rPr>
        <w:t>–</w:t>
      </w:r>
      <w:r w:rsidRPr="00A451B3">
        <w:rPr>
          <w:rFonts w:ascii="Times New Roman" w:hAnsi="Times New Roman" w:cs="Times New Roman"/>
          <w:bCs/>
          <w:sz w:val="28"/>
          <w:szCs w:val="28"/>
        </w:rPr>
        <w:t xml:space="preserve"> чи були у судді достатні гарантії для того, щоб виключити будь-які легітимні сумніви із цього приводу. Відповідно до об’єктивного критерію має бути визначено, чи наявні факти, що породжують сумніви щодо відсутності безсторонності судів</w:t>
      </w:r>
      <w:r w:rsidR="000C0B9D">
        <w:rPr>
          <w:rFonts w:ascii="Times New Roman" w:hAnsi="Times New Roman" w:cs="Times New Roman"/>
          <w:bCs/>
          <w:sz w:val="28"/>
          <w:szCs w:val="28"/>
        </w:rPr>
        <w:t xml:space="preserve">, які </w:t>
      </w:r>
      <w:r w:rsidR="000C0B9D" w:rsidRPr="00A451B3">
        <w:rPr>
          <w:rFonts w:ascii="Times New Roman" w:hAnsi="Times New Roman" w:cs="Times New Roman"/>
          <w:bCs/>
          <w:sz w:val="28"/>
          <w:szCs w:val="28"/>
        </w:rPr>
        <w:t>можуть бути перевірені</w:t>
      </w:r>
      <w:r w:rsidRPr="00A451B3">
        <w:rPr>
          <w:rFonts w:ascii="Times New Roman" w:hAnsi="Times New Roman" w:cs="Times New Roman"/>
          <w:bCs/>
          <w:sz w:val="28"/>
          <w:szCs w:val="28"/>
        </w:rPr>
        <w:t>. У зв’язку із цим навіть зовнішні ознаки мають певне значення. Ключовим питанням є питання довіри, яку суди в демократичному суспільстві мають вселяти суспільству</w:t>
      </w:r>
      <w:r w:rsidR="00A82EB4">
        <w:rPr>
          <w:rFonts w:ascii="Times New Roman" w:hAnsi="Times New Roman" w:cs="Times New Roman"/>
          <w:bCs/>
          <w:sz w:val="28"/>
          <w:szCs w:val="28"/>
        </w:rPr>
        <w:t>, передусім –</w:t>
      </w:r>
      <w:r w:rsidRPr="00A451B3">
        <w:rPr>
          <w:rFonts w:ascii="Times New Roman" w:hAnsi="Times New Roman" w:cs="Times New Roman"/>
          <w:bCs/>
          <w:sz w:val="28"/>
          <w:szCs w:val="28"/>
        </w:rPr>
        <w:t xml:space="preserve"> сторонам у процесі.</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Відповідно до пункту 5 частини першої статті 36 ЦПК України  с</w:t>
      </w:r>
      <w:r w:rsidRPr="00A451B3">
        <w:rPr>
          <w:rFonts w:ascii="Times New Roman" w:eastAsia="Times New Roman" w:hAnsi="Times New Roman" w:cs="Times New Roman"/>
          <w:color w:val="000000"/>
          <w:sz w:val="28"/>
          <w:szCs w:val="28"/>
          <w:shd w:val="clear" w:color="auto" w:fill="FFFFFF"/>
          <w:lang w:eastAsia="ru-RU"/>
        </w:rPr>
        <w:t>уддя не може</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розглядати справу і підлягає</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відводу (самовідводу), якщо є інші</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обставини, що</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викликають</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 xml:space="preserve">сумнів </w:t>
      </w:r>
      <w:r w:rsidR="00A82EB4">
        <w:rPr>
          <w:rFonts w:ascii="Times New Roman" w:eastAsia="Times New Roman" w:hAnsi="Times New Roman" w:cs="Times New Roman"/>
          <w:color w:val="000000"/>
          <w:sz w:val="28"/>
          <w:szCs w:val="28"/>
          <w:shd w:val="clear" w:color="auto" w:fill="FFFFFF"/>
          <w:lang w:eastAsia="ru-RU"/>
        </w:rPr>
        <w:t>у</w:t>
      </w:r>
      <w:r w:rsidRPr="00A451B3">
        <w:rPr>
          <w:rFonts w:ascii="Times New Roman" w:eastAsia="Times New Roman" w:hAnsi="Times New Roman" w:cs="Times New Roman"/>
          <w:color w:val="000000"/>
          <w:sz w:val="28"/>
          <w:szCs w:val="28"/>
          <w:shd w:val="clear" w:color="auto" w:fill="FFFFFF"/>
          <w:lang w:eastAsia="ru-RU"/>
        </w:rPr>
        <w:t xml:space="preserve"> неупередженості</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або</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об’єктивності</w:t>
      </w:r>
      <w:r w:rsidR="00501A2B">
        <w:rPr>
          <w:rFonts w:ascii="Times New Roman" w:eastAsia="Times New Roman" w:hAnsi="Times New Roman" w:cs="Times New Roman"/>
          <w:color w:val="000000"/>
          <w:sz w:val="28"/>
          <w:szCs w:val="28"/>
          <w:shd w:val="clear" w:color="auto" w:fill="FFFFFF"/>
          <w:lang w:eastAsia="ru-RU"/>
        </w:rPr>
        <w:t xml:space="preserve"> </w:t>
      </w:r>
      <w:r w:rsidRPr="00A451B3">
        <w:rPr>
          <w:rFonts w:ascii="Times New Roman" w:eastAsia="Times New Roman" w:hAnsi="Times New Roman" w:cs="Times New Roman"/>
          <w:color w:val="000000"/>
          <w:sz w:val="28"/>
          <w:szCs w:val="28"/>
          <w:shd w:val="clear" w:color="auto" w:fill="FFFFFF"/>
          <w:lang w:eastAsia="ru-RU"/>
        </w:rPr>
        <w:t>судді.</w:t>
      </w:r>
    </w:p>
    <w:p w:rsidR="00A451B3" w:rsidRPr="00A451B3" w:rsidRDefault="00A451B3" w:rsidP="00A451B3">
      <w:pPr>
        <w:widowControl w:val="0"/>
        <w:autoSpaceDN w:val="0"/>
        <w:spacing w:after="0" w:line="240" w:lineRule="auto"/>
        <w:ind w:firstLine="708"/>
        <w:jc w:val="both"/>
        <w:rPr>
          <w:rFonts w:ascii="Times New Roman" w:hAnsi="Times New Roman" w:cs="Times New Roman"/>
          <w:bCs/>
          <w:sz w:val="28"/>
          <w:szCs w:val="28"/>
        </w:rPr>
      </w:pPr>
      <w:r w:rsidRPr="00A451B3">
        <w:rPr>
          <w:rFonts w:ascii="Times New Roman" w:hAnsi="Times New Roman" w:cs="Times New Roman"/>
          <w:bCs/>
          <w:sz w:val="28"/>
          <w:szCs w:val="28"/>
        </w:rPr>
        <w:t xml:space="preserve">Поняття «інші обставини, які викликають сумнів у </w:t>
      </w:r>
      <w:r w:rsidR="00A82EB4">
        <w:rPr>
          <w:rFonts w:ascii="Times New Roman" w:hAnsi="Times New Roman" w:cs="Times New Roman"/>
          <w:bCs/>
          <w:sz w:val="28"/>
          <w:szCs w:val="28"/>
        </w:rPr>
        <w:t>не</w:t>
      </w:r>
      <w:r w:rsidRPr="00A451B3">
        <w:rPr>
          <w:rFonts w:ascii="Times New Roman" w:hAnsi="Times New Roman" w:cs="Times New Roman"/>
          <w:bCs/>
          <w:sz w:val="28"/>
          <w:szCs w:val="28"/>
        </w:rPr>
        <w:t>упередженості»</w:t>
      </w:r>
      <w:r w:rsidR="00A82EB4">
        <w:rPr>
          <w:rFonts w:ascii="Times New Roman" w:hAnsi="Times New Roman" w:cs="Times New Roman"/>
          <w:bCs/>
          <w:sz w:val="28"/>
          <w:szCs w:val="28"/>
        </w:rPr>
        <w:t>,</w:t>
      </w:r>
      <w:r w:rsidRPr="00A451B3">
        <w:rPr>
          <w:rFonts w:ascii="Times New Roman" w:hAnsi="Times New Roman" w:cs="Times New Roman"/>
          <w:bCs/>
          <w:sz w:val="28"/>
          <w:szCs w:val="28"/>
        </w:rPr>
        <w:t xml:space="preserve"> є оціночним</w:t>
      </w:r>
      <w:r w:rsidR="00A82EB4">
        <w:rPr>
          <w:rFonts w:ascii="Times New Roman" w:hAnsi="Times New Roman" w:cs="Times New Roman"/>
          <w:bCs/>
          <w:sz w:val="28"/>
          <w:szCs w:val="28"/>
        </w:rPr>
        <w:t>, і його</w:t>
      </w:r>
      <w:r w:rsidRPr="00A451B3">
        <w:rPr>
          <w:rFonts w:ascii="Times New Roman" w:hAnsi="Times New Roman" w:cs="Times New Roman"/>
          <w:bCs/>
          <w:sz w:val="28"/>
          <w:szCs w:val="28"/>
        </w:rPr>
        <w:t xml:space="preserve"> тлумачення</w:t>
      </w:r>
      <w:r w:rsidR="00A82EB4">
        <w:rPr>
          <w:rFonts w:ascii="Times New Roman" w:hAnsi="Times New Roman" w:cs="Times New Roman"/>
          <w:bCs/>
          <w:sz w:val="28"/>
          <w:szCs w:val="28"/>
        </w:rPr>
        <w:t xml:space="preserve"> </w:t>
      </w:r>
      <w:r w:rsidRPr="00A451B3">
        <w:rPr>
          <w:rFonts w:ascii="Times New Roman" w:hAnsi="Times New Roman" w:cs="Times New Roman"/>
          <w:bCs/>
          <w:sz w:val="28"/>
          <w:szCs w:val="28"/>
        </w:rPr>
        <w:t>залежить від правосвідомості особи, яка його застосовує.</w:t>
      </w:r>
    </w:p>
    <w:p w:rsidR="00A451B3" w:rsidRPr="00A451B3" w:rsidRDefault="00E768D3" w:rsidP="00A451B3">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Щ</w:t>
      </w:r>
      <w:r w:rsidR="00A451B3" w:rsidRPr="00A451B3">
        <w:rPr>
          <w:rFonts w:ascii="Times New Roman" w:hAnsi="Times New Roman" w:cs="Times New Roman"/>
          <w:bCs/>
          <w:sz w:val="28"/>
          <w:szCs w:val="28"/>
        </w:rPr>
        <w:t>об вирішити, чи є у конкретній справі правомірні підстави сумніватись у неупередженості судді, необхідно взяти до уваги й думку скаржника, яка</w:t>
      </w:r>
      <w:r>
        <w:rPr>
          <w:rFonts w:ascii="Times New Roman" w:hAnsi="Times New Roman" w:cs="Times New Roman"/>
          <w:bCs/>
          <w:sz w:val="28"/>
          <w:szCs w:val="28"/>
        </w:rPr>
        <w:t>,</w:t>
      </w:r>
      <w:r w:rsidR="00A451B3" w:rsidRPr="00A451B3">
        <w:rPr>
          <w:rFonts w:ascii="Times New Roman" w:hAnsi="Times New Roman" w:cs="Times New Roman"/>
          <w:bCs/>
          <w:sz w:val="28"/>
          <w:szCs w:val="28"/>
        </w:rPr>
        <w:t xml:space="preserve"> </w:t>
      </w:r>
      <w:r>
        <w:rPr>
          <w:rFonts w:ascii="Times New Roman" w:hAnsi="Times New Roman" w:cs="Times New Roman"/>
          <w:bCs/>
          <w:sz w:val="28"/>
          <w:szCs w:val="28"/>
        </w:rPr>
        <w:t>втім</w:t>
      </w:r>
      <w:r w:rsidR="00D04A48">
        <w:rPr>
          <w:rFonts w:ascii="Times New Roman" w:hAnsi="Times New Roman" w:cs="Times New Roman"/>
          <w:bCs/>
          <w:sz w:val="28"/>
          <w:szCs w:val="28"/>
        </w:rPr>
        <w:t>,</w:t>
      </w:r>
      <w:r w:rsidR="00A451B3" w:rsidRPr="00A451B3">
        <w:rPr>
          <w:rFonts w:ascii="Times New Roman" w:hAnsi="Times New Roman" w:cs="Times New Roman"/>
          <w:bCs/>
          <w:sz w:val="28"/>
          <w:szCs w:val="28"/>
        </w:rPr>
        <w:t xml:space="preserve"> не повинна мати вирішально</w:t>
      </w:r>
      <w:r>
        <w:rPr>
          <w:rFonts w:ascii="Times New Roman" w:hAnsi="Times New Roman" w:cs="Times New Roman"/>
          <w:bCs/>
          <w:sz w:val="28"/>
          <w:szCs w:val="28"/>
        </w:rPr>
        <w:t>го значення</w:t>
      </w:r>
      <w:r w:rsidR="00A451B3" w:rsidRPr="00A451B3">
        <w:rPr>
          <w:rFonts w:ascii="Times New Roman" w:hAnsi="Times New Roman" w:cs="Times New Roman"/>
          <w:bCs/>
          <w:sz w:val="28"/>
          <w:szCs w:val="28"/>
        </w:rPr>
        <w:t>.</w:t>
      </w:r>
    </w:p>
    <w:p w:rsidR="002431B2" w:rsidRDefault="002431B2" w:rsidP="002431B2">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Підходи до встановлення наявності упередженості </w:t>
      </w:r>
      <w:r w:rsidR="00E768D3">
        <w:rPr>
          <w:rFonts w:ascii="Times New Roman" w:eastAsia="Times New Roman" w:hAnsi="Times New Roman" w:cs="Times New Roman"/>
          <w:color w:val="000000"/>
          <w:sz w:val="28"/>
          <w:szCs w:val="28"/>
          <w:shd w:val="clear" w:color="auto" w:fill="FFFFFF"/>
          <w:lang w:eastAsia="ru-RU"/>
        </w:rPr>
        <w:t>чи</w:t>
      </w:r>
      <w:r>
        <w:rPr>
          <w:rFonts w:ascii="Times New Roman" w:eastAsia="Times New Roman" w:hAnsi="Times New Roman" w:cs="Times New Roman"/>
          <w:color w:val="000000"/>
          <w:sz w:val="28"/>
          <w:szCs w:val="28"/>
          <w:shd w:val="clear" w:color="auto" w:fill="FFFFFF"/>
          <w:lang w:eastAsia="ru-RU"/>
        </w:rPr>
        <w:t xml:space="preserve"> безсторонності суддів викладені у рішеннях Є</w:t>
      </w:r>
      <w:r w:rsidR="00E768D3">
        <w:rPr>
          <w:rFonts w:ascii="Times New Roman" w:eastAsia="Times New Roman" w:hAnsi="Times New Roman" w:cs="Times New Roman"/>
          <w:color w:val="000000"/>
          <w:sz w:val="28"/>
          <w:szCs w:val="28"/>
          <w:shd w:val="clear" w:color="auto" w:fill="FFFFFF"/>
          <w:lang w:eastAsia="ru-RU"/>
        </w:rPr>
        <w:t>СПЛ</w:t>
      </w:r>
      <w:r>
        <w:rPr>
          <w:rFonts w:ascii="Times New Roman" w:eastAsia="Times New Roman" w:hAnsi="Times New Roman" w:cs="Times New Roman"/>
          <w:color w:val="000000"/>
          <w:sz w:val="28"/>
          <w:szCs w:val="28"/>
          <w:shd w:val="clear" w:color="auto" w:fill="FFFFFF"/>
          <w:lang w:eastAsia="ru-RU"/>
        </w:rPr>
        <w:t xml:space="preserve">, зокрема в рішенні у справі «Мироненко та Мартиненко проти України». У пунктах 66, 69, 70 цього рішення вказано, що згідно з усталеною практикою </w:t>
      </w:r>
      <w:r w:rsidR="007A15CD">
        <w:rPr>
          <w:rFonts w:ascii="Times New Roman" w:eastAsia="Times New Roman" w:hAnsi="Times New Roman" w:cs="Times New Roman"/>
          <w:color w:val="000000"/>
          <w:sz w:val="28"/>
          <w:szCs w:val="28"/>
          <w:shd w:val="clear" w:color="auto" w:fill="FFFFFF"/>
          <w:lang w:eastAsia="ru-RU"/>
        </w:rPr>
        <w:t>ЄСПЛ</w:t>
      </w:r>
      <w:r>
        <w:rPr>
          <w:rFonts w:ascii="Times New Roman" w:eastAsia="Times New Roman" w:hAnsi="Times New Roman" w:cs="Times New Roman"/>
          <w:color w:val="000000"/>
          <w:sz w:val="28"/>
          <w:szCs w:val="28"/>
          <w:shd w:val="clear" w:color="auto" w:fill="FFFFFF"/>
          <w:lang w:eastAsia="ru-RU"/>
        </w:rPr>
        <w:t xml:space="preserve"> наявність безсторонності має визначатися для цілей пункту 1 статті 6 Конвенції про захист прав людини і основоположних свобод за допомогою об’єктивного та суб’єктивного критеріїв. У кожній окремій справі слід визначити, чи мають стосунки, які розглядаються, такі природу і ступінь, що свідчать про те, що суд не є безстороннім. Застосовуючи об’єктивний критерій, слід з’ясувати, чи існують певні факти, які можуть бути підставою для сумніву в безсторонності судді.</w:t>
      </w:r>
    </w:p>
    <w:p w:rsidR="00A451B3" w:rsidRPr="00630470" w:rsidRDefault="00431DA6" w:rsidP="00630470">
      <w:pPr>
        <w:pStyle w:val="rvps2"/>
        <w:shd w:val="clear" w:color="auto" w:fill="FFFFFF"/>
        <w:spacing w:before="0" w:beforeAutospacing="0" w:after="0" w:afterAutospacing="0"/>
        <w:ind w:firstLine="709"/>
        <w:jc w:val="both"/>
        <w:rPr>
          <w:sz w:val="28"/>
          <w:szCs w:val="28"/>
          <w:lang w:val="uk-UA"/>
        </w:rPr>
      </w:pPr>
      <w:r w:rsidRPr="00630470">
        <w:rPr>
          <w:bCs/>
          <w:sz w:val="28"/>
          <w:szCs w:val="28"/>
          <w:lang w:val="uk-UA"/>
        </w:rPr>
        <w:lastRenderedPageBreak/>
        <w:t>Під час розгляду дисциплінарної справи встановлено, що</w:t>
      </w:r>
      <w:r w:rsidR="00A67E3B" w:rsidRPr="00630470">
        <w:rPr>
          <w:bCs/>
          <w:sz w:val="28"/>
          <w:szCs w:val="28"/>
          <w:lang w:val="uk-UA"/>
        </w:rPr>
        <w:t xml:space="preserve"> </w:t>
      </w:r>
      <w:r w:rsidR="00A67E3B" w:rsidRPr="00630470">
        <w:rPr>
          <w:sz w:val="28"/>
          <w:szCs w:val="28"/>
          <w:lang w:val="uk-UA" w:eastAsia="uk-UA" w:bidi="uk-UA"/>
        </w:rPr>
        <w:t>представник Мін’юсту,</w:t>
      </w:r>
      <w:r w:rsidRPr="00630470">
        <w:rPr>
          <w:bCs/>
          <w:sz w:val="28"/>
          <w:szCs w:val="28"/>
          <w:lang w:val="uk-UA"/>
        </w:rPr>
        <w:t xml:space="preserve"> </w:t>
      </w:r>
      <w:r w:rsidR="0077636A" w:rsidRPr="00630470">
        <w:rPr>
          <w:bCs/>
          <w:sz w:val="28"/>
          <w:szCs w:val="28"/>
          <w:lang w:val="uk-UA"/>
        </w:rPr>
        <w:t xml:space="preserve">заявляючи відвід судді </w:t>
      </w:r>
      <w:proofErr w:type="spellStart"/>
      <w:r w:rsidR="0077636A" w:rsidRPr="00630470">
        <w:rPr>
          <w:bCs/>
          <w:sz w:val="28"/>
          <w:szCs w:val="28"/>
          <w:lang w:val="uk-UA"/>
        </w:rPr>
        <w:t>Білич</w:t>
      </w:r>
      <w:proofErr w:type="spellEnd"/>
      <w:r w:rsidR="0077636A" w:rsidRPr="00630470">
        <w:rPr>
          <w:bCs/>
          <w:sz w:val="28"/>
          <w:szCs w:val="28"/>
          <w:lang w:val="uk-UA"/>
        </w:rPr>
        <w:t xml:space="preserve"> І.М.</w:t>
      </w:r>
      <w:r w:rsidR="009349CE">
        <w:rPr>
          <w:bCs/>
          <w:sz w:val="28"/>
          <w:szCs w:val="28"/>
          <w:lang w:val="uk-UA"/>
        </w:rPr>
        <w:t xml:space="preserve"> у справі </w:t>
      </w:r>
      <w:r w:rsidR="0077636A" w:rsidRPr="00630470">
        <w:rPr>
          <w:bCs/>
          <w:sz w:val="28"/>
          <w:szCs w:val="28"/>
          <w:lang w:val="uk-UA"/>
        </w:rPr>
        <w:t>№ 824/178/19, обґрунтовува</w:t>
      </w:r>
      <w:r w:rsidR="00A67E3B" w:rsidRPr="00630470">
        <w:rPr>
          <w:bCs/>
          <w:sz w:val="28"/>
          <w:szCs w:val="28"/>
          <w:lang w:val="uk-UA"/>
        </w:rPr>
        <w:t>ла</w:t>
      </w:r>
      <w:r w:rsidR="0077636A" w:rsidRPr="00630470">
        <w:rPr>
          <w:bCs/>
          <w:sz w:val="28"/>
          <w:szCs w:val="28"/>
          <w:lang w:val="uk-UA"/>
        </w:rPr>
        <w:t xml:space="preserve"> її, зокрема,</w:t>
      </w:r>
      <w:r w:rsidR="00630470" w:rsidRPr="00630470">
        <w:rPr>
          <w:sz w:val="28"/>
          <w:szCs w:val="28"/>
          <w:lang w:val="uk-UA"/>
        </w:rPr>
        <w:t xml:space="preserve"> </w:t>
      </w:r>
      <w:r w:rsidR="00630470" w:rsidRPr="00630470">
        <w:rPr>
          <w:bCs/>
          <w:sz w:val="28"/>
          <w:szCs w:val="28"/>
          <w:lang w:val="uk-UA"/>
        </w:rPr>
        <w:t>наявністю обставин</w:t>
      </w:r>
      <w:r w:rsidR="007A15CD">
        <w:rPr>
          <w:bCs/>
          <w:sz w:val="28"/>
          <w:szCs w:val="28"/>
          <w:lang w:val="uk-UA"/>
        </w:rPr>
        <w:t>, що</w:t>
      </w:r>
      <w:r w:rsidR="00630470" w:rsidRPr="00630470">
        <w:rPr>
          <w:bCs/>
          <w:sz w:val="28"/>
          <w:szCs w:val="28"/>
          <w:lang w:val="uk-UA"/>
        </w:rPr>
        <w:t xml:space="preserve"> вик</w:t>
      </w:r>
      <w:r w:rsidR="007A15CD">
        <w:rPr>
          <w:bCs/>
          <w:sz w:val="28"/>
          <w:szCs w:val="28"/>
          <w:lang w:val="uk-UA"/>
        </w:rPr>
        <w:t>ликають</w:t>
      </w:r>
      <w:r w:rsidR="00630470" w:rsidRPr="00630470">
        <w:rPr>
          <w:bCs/>
          <w:sz w:val="28"/>
          <w:szCs w:val="28"/>
          <w:lang w:val="uk-UA"/>
        </w:rPr>
        <w:t xml:space="preserve"> сумнів у неупередженості або об’єктивності судді,</w:t>
      </w:r>
      <w:r w:rsidR="00CA15E1">
        <w:rPr>
          <w:bCs/>
          <w:sz w:val="28"/>
          <w:szCs w:val="28"/>
          <w:lang w:val="uk-UA"/>
        </w:rPr>
        <w:t xml:space="preserve"> у зв’язку із </w:t>
      </w:r>
      <w:r w:rsidR="00630470" w:rsidRPr="00630470">
        <w:rPr>
          <w:bCs/>
          <w:sz w:val="28"/>
          <w:szCs w:val="28"/>
          <w:lang w:val="uk-UA"/>
        </w:rPr>
        <w:t>отрима</w:t>
      </w:r>
      <w:r w:rsidR="00CA15E1">
        <w:rPr>
          <w:bCs/>
          <w:sz w:val="28"/>
          <w:szCs w:val="28"/>
          <w:lang w:val="uk-UA"/>
        </w:rPr>
        <w:t xml:space="preserve">нням </w:t>
      </w:r>
      <w:r w:rsidR="00630470" w:rsidRPr="00630470">
        <w:rPr>
          <w:bCs/>
          <w:sz w:val="28"/>
          <w:szCs w:val="28"/>
          <w:lang w:val="uk-UA"/>
        </w:rPr>
        <w:t>відмов</w:t>
      </w:r>
      <w:r w:rsidR="00CA15E1">
        <w:rPr>
          <w:bCs/>
          <w:sz w:val="28"/>
          <w:szCs w:val="28"/>
          <w:lang w:val="uk-UA"/>
        </w:rPr>
        <w:t>и</w:t>
      </w:r>
      <w:r w:rsidR="00630470" w:rsidRPr="00630470">
        <w:rPr>
          <w:bCs/>
          <w:sz w:val="28"/>
          <w:szCs w:val="28"/>
          <w:lang w:val="uk-UA"/>
        </w:rPr>
        <w:t xml:space="preserve"> у задоволенні клопотання </w:t>
      </w:r>
      <w:r w:rsidR="00CA15E1" w:rsidRPr="00630470">
        <w:rPr>
          <w:sz w:val="28"/>
          <w:szCs w:val="28"/>
          <w:lang w:val="uk-UA" w:eastAsia="uk-UA" w:bidi="uk-UA"/>
        </w:rPr>
        <w:t>Мін’юсту</w:t>
      </w:r>
      <w:r w:rsidR="00CA15E1">
        <w:rPr>
          <w:sz w:val="28"/>
          <w:szCs w:val="28"/>
          <w:lang w:val="uk-UA" w:eastAsia="uk-UA" w:bidi="uk-UA"/>
        </w:rPr>
        <w:t xml:space="preserve"> </w:t>
      </w:r>
      <w:r w:rsidR="00630470" w:rsidRPr="00630470">
        <w:rPr>
          <w:bCs/>
          <w:sz w:val="28"/>
          <w:szCs w:val="28"/>
          <w:lang w:val="uk-UA"/>
        </w:rPr>
        <w:t>щодо витребування доказів</w:t>
      </w:r>
      <w:r w:rsidR="00CA15E1">
        <w:rPr>
          <w:bCs/>
          <w:sz w:val="28"/>
          <w:szCs w:val="28"/>
          <w:lang w:val="uk-UA"/>
        </w:rPr>
        <w:t>.</w:t>
      </w:r>
    </w:p>
    <w:p w:rsidR="007E3213" w:rsidRPr="00A07667" w:rsidRDefault="007E3213" w:rsidP="007E3213">
      <w:pPr>
        <w:suppressAutoHyphens/>
        <w:spacing w:after="0" w:line="240" w:lineRule="auto"/>
        <w:ind w:firstLine="708"/>
        <w:jc w:val="both"/>
        <w:rPr>
          <w:rFonts w:ascii="Times New Roman" w:eastAsia="Calibri" w:hAnsi="Times New Roman" w:cs="Times New Roman"/>
          <w:kern w:val="1"/>
          <w:position w:val="6"/>
          <w:sz w:val="28"/>
          <w:szCs w:val="28"/>
        </w:rPr>
      </w:pPr>
      <w:r w:rsidRPr="00A07667">
        <w:rPr>
          <w:rFonts w:ascii="Times New Roman" w:eastAsia="Calibri" w:hAnsi="Times New Roman" w:cs="Times New Roman"/>
          <w:kern w:val="1"/>
          <w:position w:val="6"/>
          <w:sz w:val="28"/>
          <w:szCs w:val="28"/>
        </w:rPr>
        <w:t xml:space="preserve">Оцінюючи дії судді </w:t>
      </w:r>
      <w:proofErr w:type="spellStart"/>
      <w:r w:rsidRPr="00A07667">
        <w:rPr>
          <w:rFonts w:ascii="Times New Roman" w:eastAsia="Calibri" w:hAnsi="Times New Roman" w:cs="Times New Roman"/>
          <w:kern w:val="1"/>
          <w:position w:val="6"/>
          <w:sz w:val="28"/>
          <w:szCs w:val="28"/>
        </w:rPr>
        <w:t>Білич</w:t>
      </w:r>
      <w:proofErr w:type="spellEnd"/>
      <w:r w:rsidRPr="00A07667">
        <w:rPr>
          <w:rFonts w:ascii="Times New Roman" w:eastAsia="Calibri" w:hAnsi="Times New Roman" w:cs="Times New Roman"/>
          <w:kern w:val="1"/>
          <w:position w:val="6"/>
          <w:sz w:val="28"/>
          <w:szCs w:val="28"/>
        </w:rPr>
        <w:t xml:space="preserve"> І.М. щодо наявності складу дисциплінарного проступку, передбаченого підпунктом «д» пункту 1 частини першої                          статті 106 Закону України «Про судоустрій і статус суддів», Перша Дисциплінарна палата Вищої ради правосуддя вважає за необхідне зазначити таке. </w:t>
      </w:r>
    </w:p>
    <w:p w:rsidR="00733B88" w:rsidRPr="00857F8C" w:rsidRDefault="00733B88" w:rsidP="00733B88">
      <w:pPr>
        <w:widowControl w:val="0"/>
        <w:autoSpaceDN w:val="0"/>
        <w:spacing w:after="0" w:line="240" w:lineRule="auto"/>
        <w:ind w:firstLine="708"/>
        <w:jc w:val="both"/>
        <w:rPr>
          <w:rFonts w:ascii="Times New Roman" w:hAnsi="Times New Roman" w:cs="Times New Roman"/>
          <w:bCs/>
          <w:sz w:val="28"/>
          <w:szCs w:val="28"/>
        </w:rPr>
      </w:pPr>
      <w:r w:rsidRPr="00C73B6F">
        <w:rPr>
          <w:rFonts w:ascii="Times New Roman" w:hAnsi="Times New Roman" w:cs="Times New Roman"/>
          <w:bCs/>
          <w:sz w:val="28"/>
          <w:szCs w:val="28"/>
        </w:rPr>
        <w:t xml:space="preserve">Під </w:t>
      </w:r>
      <w:r w:rsidRPr="00857F8C">
        <w:rPr>
          <w:rFonts w:ascii="Times New Roman" w:hAnsi="Times New Roman" w:cs="Times New Roman"/>
          <w:bCs/>
          <w:sz w:val="28"/>
          <w:szCs w:val="28"/>
        </w:rPr>
        <w:t xml:space="preserve">дисциплінарним проступком судді слід розуміти винне, протиправне порушення службових обов’язків, що </w:t>
      </w:r>
      <w:r w:rsidR="00E848AB">
        <w:rPr>
          <w:rFonts w:ascii="Times New Roman" w:hAnsi="Times New Roman" w:cs="Times New Roman"/>
          <w:bCs/>
          <w:sz w:val="28"/>
          <w:szCs w:val="28"/>
        </w:rPr>
        <w:t>полягає</w:t>
      </w:r>
      <w:r w:rsidRPr="00857F8C">
        <w:rPr>
          <w:rFonts w:ascii="Times New Roman" w:hAnsi="Times New Roman" w:cs="Times New Roman"/>
          <w:bCs/>
          <w:sz w:val="28"/>
          <w:szCs w:val="28"/>
        </w:rPr>
        <w:t xml:space="preserve">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w:t>
      </w:r>
      <w:r w:rsidR="00E848AB">
        <w:rPr>
          <w:rFonts w:ascii="Times New Roman" w:hAnsi="Times New Roman" w:cs="Times New Roman"/>
          <w:bCs/>
          <w:sz w:val="28"/>
          <w:szCs w:val="28"/>
        </w:rPr>
        <w:t>а</w:t>
      </w:r>
      <w:r w:rsidRPr="00857F8C">
        <w:rPr>
          <w:rFonts w:ascii="Times New Roman" w:hAnsi="Times New Roman" w:cs="Times New Roman"/>
          <w:bCs/>
          <w:sz w:val="28"/>
          <w:szCs w:val="28"/>
        </w:rPr>
        <w:t xml:space="preserve"> тако</w:t>
      </w:r>
      <w:r w:rsidR="00E848AB">
        <w:rPr>
          <w:rFonts w:ascii="Times New Roman" w:hAnsi="Times New Roman" w:cs="Times New Roman"/>
          <w:bCs/>
          <w:sz w:val="28"/>
          <w:szCs w:val="28"/>
        </w:rPr>
        <w:t>ж</w:t>
      </w:r>
      <w:r w:rsidRPr="00857F8C">
        <w:rPr>
          <w:rFonts w:ascii="Times New Roman" w:hAnsi="Times New Roman" w:cs="Times New Roman"/>
          <w:bCs/>
          <w:sz w:val="28"/>
          <w:szCs w:val="28"/>
        </w:rPr>
        <w:t xml:space="preserve"> загальновизнаних моральних вимог.</w:t>
      </w:r>
    </w:p>
    <w:p w:rsidR="00E13BA7" w:rsidRPr="00155638" w:rsidRDefault="00E13BA7" w:rsidP="00E13BA7">
      <w:pPr>
        <w:spacing w:after="0" w:line="240" w:lineRule="auto"/>
        <w:ind w:firstLine="709"/>
        <w:jc w:val="both"/>
        <w:rPr>
          <w:rFonts w:ascii="Times New Roman" w:eastAsia="Times New Roman" w:hAnsi="Times New Roman" w:cs="Times New Roman"/>
          <w:sz w:val="28"/>
          <w:szCs w:val="28"/>
        </w:rPr>
      </w:pPr>
      <w:r w:rsidRPr="00474461">
        <w:rPr>
          <w:rFonts w:ascii="Times New Roman" w:eastAsia="Times New Roman" w:hAnsi="Times New Roman" w:cs="Times New Roman"/>
          <w:sz w:val="28"/>
          <w:szCs w:val="28"/>
        </w:rPr>
        <w:t>У Висновках № 3 (2002) та № 11 (2008) Консультативної</w:t>
      </w:r>
      <w:r w:rsidRPr="00155638">
        <w:rPr>
          <w:rFonts w:ascii="Times New Roman" w:eastAsia="Times New Roman" w:hAnsi="Times New Roman" w:cs="Times New Roman"/>
          <w:sz w:val="28"/>
          <w:szCs w:val="28"/>
        </w:rPr>
        <w:t xml:space="preserve">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E13BA7" w:rsidRPr="00233CF1" w:rsidRDefault="00E13BA7" w:rsidP="00E13BA7">
      <w:pPr>
        <w:suppressAutoHyphens/>
        <w:spacing w:after="0" w:line="240" w:lineRule="auto"/>
        <w:ind w:firstLine="708"/>
        <w:jc w:val="both"/>
        <w:rPr>
          <w:rFonts w:ascii="Times New Roman" w:eastAsia="Calibri" w:hAnsi="Times New Roman" w:cs="Times New Roman"/>
          <w:kern w:val="1"/>
          <w:sz w:val="28"/>
          <w:szCs w:val="28"/>
        </w:rPr>
      </w:pPr>
      <w:r w:rsidRPr="00233CF1">
        <w:rPr>
          <w:rFonts w:ascii="Times New Roman" w:eastAsia="Calibri" w:hAnsi="Times New Roman" w:cs="Times New Roman"/>
          <w:kern w:val="1"/>
          <w:sz w:val="28"/>
          <w:szCs w:val="28"/>
        </w:rPr>
        <w:t>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233CF1">
        <w:rPr>
          <w:rFonts w:ascii="Times New Roman" w:eastAsia="Calibri" w:hAnsi="Times New Roman" w:cs="Times New Roman"/>
          <w:kern w:val="1"/>
          <w:sz w:val="28"/>
          <w:szCs w:val="28"/>
        </w:rPr>
        <w:t>Тронхейм</w:t>
      </w:r>
      <w:proofErr w:type="spellEnd"/>
      <w:r w:rsidRPr="00233CF1">
        <w:rPr>
          <w:rFonts w:ascii="Times New Roman" w:eastAsia="Calibri" w:hAnsi="Times New Roman" w:cs="Times New Roman"/>
          <w:kern w:val="1"/>
          <w:sz w:val="28"/>
          <w:szCs w:val="28"/>
        </w:rPr>
        <w:t>, 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733B88" w:rsidRPr="00857F8C" w:rsidRDefault="00733B88" w:rsidP="00733B88">
      <w:pPr>
        <w:spacing w:after="0" w:line="240" w:lineRule="auto"/>
        <w:ind w:firstLine="709"/>
        <w:contextualSpacing/>
        <w:jc w:val="both"/>
        <w:rPr>
          <w:rFonts w:ascii="Times New Roman" w:hAnsi="Times New Roman" w:cs="Times New Roman"/>
          <w:sz w:val="28"/>
          <w:szCs w:val="28"/>
        </w:rPr>
      </w:pPr>
      <w:r w:rsidRPr="00857F8C">
        <w:rPr>
          <w:rFonts w:ascii="Times New Roman" w:hAnsi="Times New Roman" w:cs="Times New Roman"/>
          <w:sz w:val="28"/>
          <w:szCs w:val="28"/>
        </w:rPr>
        <w:t>Системне тлумачення положень статті 106 Закону України «Про судоустрій і статус суддів», у яких йдеться про умисел та недбалість судді щодо деяких складів дисциплінарних проступків суддів (пункт 1 частини першої), вказу</w:t>
      </w:r>
      <w:r w:rsidR="00EF1FDD">
        <w:rPr>
          <w:rFonts w:ascii="Times New Roman" w:hAnsi="Times New Roman" w:cs="Times New Roman"/>
          <w:sz w:val="28"/>
          <w:szCs w:val="28"/>
        </w:rPr>
        <w:t>є</w:t>
      </w:r>
      <w:r w:rsidRPr="00857F8C">
        <w:rPr>
          <w:rFonts w:ascii="Times New Roman" w:hAnsi="Times New Roman" w:cs="Times New Roman"/>
          <w:sz w:val="28"/>
          <w:szCs w:val="28"/>
        </w:rPr>
        <w:t xml:space="preserve"> на те, що наявність умислу та недбалості стосовно допущеного порушення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 та гарантіям права на повагу до приватного життя (стаття 8 Конвенції про захист прав людини і основоположних свобод).</w:t>
      </w:r>
    </w:p>
    <w:p w:rsidR="00433CA2" w:rsidRPr="00857F8C" w:rsidRDefault="00433CA2" w:rsidP="00433CA2">
      <w:pPr>
        <w:widowControl w:val="0"/>
        <w:autoSpaceDN w:val="0"/>
        <w:spacing w:after="0" w:line="240" w:lineRule="auto"/>
        <w:ind w:firstLine="708"/>
        <w:jc w:val="both"/>
        <w:rPr>
          <w:rFonts w:ascii="Times New Roman" w:hAnsi="Times New Roman" w:cs="Times New Roman"/>
          <w:bCs/>
          <w:sz w:val="28"/>
          <w:szCs w:val="28"/>
        </w:rPr>
      </w:pPr>
      <w:r w:rsidRPr="00857F8C">
        <w:rPr>
          <w:rFonts w:ascii="Times New Roman" w:hAnsi="Times New Roman" w:cs="Times New Roman"/>
          <w:bCs/>
          <w:sz w:val="28"/>
          <w:szCs w:val="28"/>
        </w:rPr>
        <w:t xml:space="preserve">Водночас 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w:t>
      </w:r>
      <w:r w:rsidR="003E1C72">
        <w:rPr>
          <w:rFonts w:ascii="Times New Roman" w:hAnsi="Times New Roman" w:cs="Times New Roman"/>
          <w:bCs/>
          <w:sz w:val="28"/>
          <w:szCs w:val="28"/>
        </w:rPr>
        <w:t>Про д</w:t>
      </w:r>
      <w:r w:rsidRPr="00857F8C">
        <w:rPr>
          <w:rFonts w:ascii="Times New Roman" w:hAnsi="Times New Roman" w:cs="Times New Roman"/>
          <w:bCs/>
          <w:sz w:val="28"/>
          <w:szCs w:val="28"/>
        </w:rPr>
        <w:t xml:space="preserve">обросовісність </w:t>
      </w:r>
      <w:r w:rsidR="003E1C72">
        <w:rPr>
          <w:rFonts w:ascii="Times New Roman" w:hAnsi="Times New Roman" w:cs="Times New Roman"/>
          <w:bCs/>
          <w:sz w:val="28"/>
          <w:szCs w:val="28"/>
        </w:rPr>
        <w:t>свідчить</w:t>
      </w:r>
      <w:r w:rsidRPr="00857F8C">
        <w:rPr>
          <w:rFonts w:ascii="Times New Roman" w:hAnsi="Times New Roman" w:cs="Times New Roman"/>
          <w:bCs/>
          <w:sz w:val="28"/>
          <w:szCs w:val="28"/>
        </w:rPr>
        <w:t xml:space="preserve">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433CA2" w:rsidRPr="00857F8C" w:rsidRDefault="00433CA2" w:rsidP="00433CA2">
      <w:pPr>
        <w:widowControl w:val="0"/>
        <w:autoSpaceDN w:val="0"/>
        <w:spacing w:after="0" w:line="240" w:lineRule="auto"/>
        <w:ind w:firstLine="708"/>
        <w:jc w:val="both"/>
        <w:rPr>
          <w:rFonts w:ascii="Times New Roman" w:hAnsi="Times New Roman" w:cs="Times New Roman"/>
          <w:bCs/>
          <w:sz w:val="28"/>
          <w:szCs w:val="28"/>
        </w:rPr>
      </w:pPr>
      <w:r w:rsidRPr="00857F8C">
        <w:rPr>
          <w:rFonts w:ascii="Times New Roman" w:hAnsi="Times New Roman" w:cs="Times New Roman"/>
          <w:bCs/>
          <w:sz w:val="28"/>
          <w:szCs w:val="28"/>
        </w:rPr>
        <w:t>Питання помилок щодо фактів і права, які начебто були допущені судом, не належ</w:t>
      </w:r>
      <w:r w:rsidR="003E1C72">
        <w:rPr>
          <w:rFonts w:ascii="Times New Roman" w:hAnsi="Times New Roman" w:cs="Times New Roman"/>
          <w:bCs/>
          <w:sz w:val="28"/>
          <w:szCs w:val="28"/>
        </w:rPr>
        <w:t>и</w:t>
      </w:r>
      <w:r w:rsidRPr="00857F8C">
        <w:rPr>
          <w:rFonts w:ascii="Times New Roman" w:hAnsi="Times New Roman" w:cs="Times New Roman"/>
          <w:bCs/>
          <w:sz w:val="28"/>
          <w:szCs w:val="28"/>
        </w:rPr>
        <w:t xml:space="preserve">ть до компетенції Вищої ради правосуддя доти, поки такі помилки не вчинені умисно або внаслідок недбалості та/чи не порушують права і свободи, </w:t>
      </w:r>
      <w:r w:rsidRPr="00857F8C">
        <w:rPr>
          <w:rFonts w:ascii="Times New Roman" w:hAnsi="Times New Roman" w:cs="Times New Roman"/>
          <w:bCs/>
          <w:sz w:val="28"/>
          <w:szCs w:val="28"/>
        </w:rPr>
        <w:lastRenderedPageBreak/>
        <w:t xml:space="preserve">що захищаються Конвенцією про захист прав людини і основоположних свобод. </w:t>
      </w:r>
    </w:p>
    <w:p w:rsidR="00E13BA7" w:rsidRPr="000E262F" w:rsidRDefault="00E13BA7" w:rsidP="00E13BA7">
      <w:pPr>
        <w:suppressAutoHyphens/>
        <w:spacing w:after="0" w:line="240" w:lineRule="auto"/>
        <w:ind w:firstLine="709"/>
        <w:jc w:val="both"/>
        <w:rPr>
          <w:rFonts w:ascii="Times New Roman" w:eastAsia="Calibri" w:hAnsi="Times New Roman" w:cs="Times New Roman"/>
          <w:kern w:val="1"/>
          <w:sz w:val="28"/>
          <w:szCs w:val="28"/>
        </w:rPr>
      </w:pPr>
      <w:r w:rsidRPr="000E262F">
        <w:rPr>
          <w:rFonts w:ascii="Times New Roman" w:eastAsia="Calibri" w:hAnsi="Times New Roman" w:cs="Times New Roman"/>
          <w:kern w:val="1"/>
          <w:sz w:val="28"/>
          <w:szCs w:val="28"/>
        </w:rPr>
        <w:t>Враховуючи викладене, Перша Дисциплінарна палата Вищої ради правосуддя вважає,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D939ED" w:rsidRPr="000E262F" w:rsidRDefault="005718C9" w:rsidP="00D939ED">
      <w:pPr>
        <w:spacing w:after="0" w:line="240" w:lineRule="auto"/>
        <w:ind w:firstLine="709"/>
        <w:contextualSpacing/>
        <w:jc w:val="both"/>
        <w:rPr>
          <w:rFonts w:ascii="Times New Roman" w:hAnsi="Times New Roman" w:cs="Times New Roman"/>
          <w:sz w:val="28"/>
          <w:szCs w:val="28"/>
        </w:rPr>
      </w:pPr>
      <w:r w:rsidRPr="000E262F">
        <w:rPr>
          <w:rFonts w:ascii="Times New Roman" w:hAnsi="Times New Roman" w:cs="Times New Roman"/>
          <w:sz w:val="28"/>
          <w:szCs w:val="28"/>
        </w:rPr>
        <w:t xml:space="preserve">Як вбачається з наведеного, </w:t>
      </w:r>
      <w:r w:rsidR="00C62B59" w:rsidRPr="000E262F">
        <w:rPr>
          <w:rFonts w:ascii="Times New Roman" w:hAnsi="Times New Roman" w:cs="Times New Roman"/>
          <w:sz w:val="28"/>
          <w:szCs w:val="28"/>
        </w:rPr>
        <w:t>судд</w:t>
      </w:r>
      <w:r w:rsidR="006E028B" w:rsidRPr="000E262F">
        <w:rPr>
          <w:rFonts w:ascii="Times New Roman" w:hAnsi="Times New Roman" w:cs="Times New Roman"/>
          <w:sz w:val="28"/>
          <w:szCs w:val="28"/>
        </w:rPr>
        <w:t>я</w:t>
      </w:r>
      <w:r w:rsidR="00C62B59" w:rsidRPr="000E262F">
        <w:rPr>
          <w:rFonts w:ascii="Times New Roman" w:hAnsi="Times New Roman" w:cs="Times New Roman"/>
          <w:sz w:val="28"/>
          <w:szCs w:val="28"/>
        </w:rPr>
        <w:t xml:space="preserve"> Київського апеляційного суду                </w:t>
      </w:r>
      <w:proofErr w:type="spellStart"/>
      <w:r w:rsidR="00C62B59" w:rsidRPr="000E262F">
        <w:rPr>
          <w:rFonts w:ascii="Times New Roman" w:hAnsi="Times New Roman" w:cs="Times New Roman"/>
          <w:sz w:val="28"/>
          <w:szCs w:val="28"/>
        </w:rPr>
        <w:t>Білич</w:t>
      </w:r>
      <w:proofErr w:type="spellEnd"/>
      <w:r w:rsidR="00C62B59" w:rsidRPr="000E262F">
        <w:rPr>
          <w:rFonts w:ascii="Times New Roman" w:hAnsi="Times New Roman" w:cs="Times New Roman"/>
          <w:sz w:val="28"/>
          <w:szCs w:val="28"/>
        </w:rPr>
        <w:t xml:space="preserve"> І.М. поруш</w:t>
      </w:r>
      <w:r w:rsidR="006E028B" w:rsidRPr="000E262F">
        <w:rPr>
          <w:rFonts w:ascii="Times New Roman" w:hAnsi="Times New Roman" w:cs="Times New Roman"/>
          <w:sz w:val="28"/>
          <w:szCs w:val="28"/>
        </w:rPr>
        <w:t xml:space="preserve">ила вимоги </w:t>
      </w:r>
      <w:r w:rsidR="006E028B" w:rsidRPr="000E262F">
        <w:rPr>
          <w:rFonts w:ascii="Times New Roman" w:hAnsi="Times New Roman" w:cs="Times New Roman"/>
          <w:bCs/>
          <w:sz w:val="28"/>
          <w:szCs w:val="28"/>
        </w:rPr>
        <w:t xml:space="preserve">пункту 5 частини першої статті 36 ЦПК України, а саме </w:t>
      </w:r>
      <w:r w:rsidR="00C62B59" w:rsidRPr="000E262F">
        <w:rPr>
          <w:rFonts w:ascii="Times New Roman" w:hAnsi="Times New Roman" w:cs="Times New Roman"/>
          <w:sz w:val="28"/>
          <w:szCs w:val="28"/>
        </w:rPr>
        <w:t>норми процесуального права щодо визначення наявності підстав для задоволення заяви про самовідвід</w:t>
      </w:r>
      <w:r w:rsidR="009B3E4B" w:rsidRPr="000E262F">
        <w:rPr>
          <w:rFonts w:ascii="Times New Roman" w:hAnsi="Times New Roman" w:cs="Times New Roman"/>
          <w:sz w:val="28"/>
          <w:szCs w:val="28"/>
        </w:rPr>
        <w:t>,</w:t>
      </w:r>
      <w:r w:rsidR="006E028B" w:rsidRPr="000E262F">
        <w:rPr>
          <w:rFonts w:ascii="Times New Roman" w:hAnsi="Times New Roman" w:cs="Times New Roman"/>
          <w:sz w:val="28"/>
          <w:szCs w:val="28"/>
        </w:rPr>
        <w:t xml:space="preserve"> </w:t>
      </w:r>
      <w:r w:rsidRPr="000E262F">
        <w:rPr>
          <w:rStyle w:val="aa"/>
          <w:rFonts w:ascii="Times New Roman" w:eastAsia="Calibri" w:hAnsi="Times New Roman"/>
          <w:sz w:val="28"/>
          <w:szCs w:val="28"/>
        </w:rPr>
        <w:t>однак встановлені Першою Дисциплінарною палатою Вищої ради правосуддя обставини</w:t>
      </w:r>
      <w:r w:rsidR="00D939ED" w:rsidRPr="000E262F">
        <w:rPr>
          <w:rStyle w:val="aa"/>
          <w:rFonts w:ascii="Times New Roman" w:eastAsia="Calibri" w:hAnsi="Times New Roman"/>
          <w:sz w:val="28"/>
          <w:szCs w:val="28"/>
        </w:rPr>
        <w:t xml:space="preserve"> </w:t>
      </w:r>
      <w:r w:rsidR="00D939ED" w:rsidRPr="000E262F">
        <w:rPr>
          <w:rFonts w:ascii="Times New Roman" w:hAnsi="Times New Roman" w:cs="Times New Roman"/>
          <w:sz w:val="28"/>
          <w:szCs w:val="28"/>
        </w:rPr>
        <w:t xml:space="preserve">дають підстави вважати, що допущене </w:t>
      </w:r>
      <w:r w:rsidR="000E262F">
        <w:rPr>
          <w:rFonts w:ascii="Times New Roman" w:hAnsi="Times New Roman" w:cs="Times New Roman"/>
          <w:sz w:val="28"/>
          <w:szCs w:val="28"/>
        </w:rPr>
        <w:t xml:space="preserve">суддею </w:t>
      </w:r>
      <w:r w:rsidR="00D939ED" w:rsidRPr="000E262F">
        <w:rPr>
          <w:rFonts w:ascii="Times New Roman" w:hAnsi="Times New Roman" w:cs="Times New Roman"/>
          <w:sz w:val="28"/>
          <w:szCs w:val="28"/>
        </w:rPr>
        <w:t>порушення має характер суддівської помилки, а її дії не містять ознак неналежного ставлення до службових обов’язків.</w:t>
      </w:r>
    </w:p>
    <w:p w:rsidR="00AE3DE4" w:rsidRDefault="00AE3DE4" w:rsidP="00AE3DE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Крім того, </w:t>
      </w:r>
      <w:r w:rsidRPr="00FD52DC">
        <w:rPr>
          <w:rFonts w:ascii="Times New Roman" w:hAnsi="Times New Roman"/>
          <w:sz w:val="28"/>
          <w:szCs w:val="28"/>
        </w:rPr>
        <w:t>Перш</w:t>
      </w:r>
      <w:r>
        <w:rPr>
          <w:rFonts w:ascii="Times New Roman" w:hAnsi="Times New Roman"/>
          <w:sz w:val="28"/>
          <w:szCs w:val="28"/>
        </w:rPr>
        <w:t>а</w:t>
      </w:r>
      <w:r w:rsidRPr="00FD52DC">
        <w:rPr>
          <w:rFonts w:ascii="Times New Roman" w:hAnsi="Times New Roman"/>
          <w:sz w:val="28"/>
          <w:szCs w:val="28"/>
        </w:rPr>
        <w:t xml:space="preserve"> Дисциплінарн</w:t>
      </w:r>
      <w:r>
        <w:rPr>
          <w:rFonts w:ascii="Times New Roman" w:hAnsi="Times New Roman"/>
          <w:sz w:val="28"/>
          <w:szCs w:val="28"/>
        </w:rPr>
        <w:t>а</w:t>
      </w:r>
      <w:r w:rsidRPr="00FD52DC">
        <w:rPr>
          <w:rFonts w:ascii="Times New Roman" w:hAnsi="Times New Roman"/>
          <w:sz w:val="28"/>
          <w:szCs w:val="28"/>
        </w:rPr>
        <w:t xml:space="preserve"> палат</w:t>
      </w:r>
      <w:r>
        <w:rPr>
          <w:rFonts w:ascii="Times New Roman" w:hAnsi="Times New Roman"/>
          <w:sz w:val="28"/>
          <w:szCs w:val="28"/>
        </w:rPr>
        <w:t>а</w:t>
      </w:r>
      <w:r w:rsidRPr="00FD52DC">
        <w:rPr>
          <w:rFonts w:ascii="Times New Roman" w:hAnsi="Times New Roman"/>
          <w:sz w:val="28"/>
          <w:szCs w:val="28"/>
        </w:rPr>
        <w:t xml:space="preserve"> Вищої ради правосуддя</w:t>
      </w:r>
      <w:r>
        <w:rPr>
          <w:rFonts w:ascii="Times New Roman" w:hAnsi="Times New Roman"/>
          <w:sz w:val="28"/>
          <w:szCs w:val="28"/>
        </w:rPr>
        <w:t xml:space="preserve"> вважає за необхідне вказати, що за загальним правилом суддя має право заявити самовідвід. Поряд з цим суддя не може задовольнити заяву про самовідвід з тих самих підстав</w:t>
      </w:r>
      <w:r w:rsidR="00030352">
        <w:rPr>
          <w:rFonts w:ascii="Times New Roman" w:hAnsi="Times New Roman"/>
          <w:sz w:val="28"/>
          <w:szCs w:val="28"/>
        </w:rPr>
        <w:t>,</w:t>
      </w:r>
      <w:r w:rsidR="00D04A48">
        <w:rPr>
          <w:rFonts w:ascii="Times New Roman" w:hAnsi="Times New Roman"/>
          <w:sz w:val="28"/>
          <w:szCs w:val="28"/>
        </w:rPr>
        <w:t xml:space="preserve"> з яких</w:t>
      </w:r>
      <w:r>
        <w:rPr>
          <w:rFonts w:ascii="Times New Roman" w:hAnsi="Times New Roman"/>
          <w:sz w:val="28"/>
          <w:szCs w:val="28"/>
        </w:rPr>
        <w:t xml:space="preserve"> нею було відмовлено у задоволенні заяви сторони у справі про відвід судді з </w:t>
      </w:r>
      <w:r w:rsidR="008A0BBE">
        <w:rPr>
          <w:rFonts w:ascii="Times New Roman" w:hAnsi="Times New Roman"/>
          <w:sz w:val="28"/>
          <w:szCs w:val="28"/>
        </w:rPr>
        <w:t>огляду на її</w:t>
      </w:r>
      <w:r>
        <w:rPr>
          <w:rFonts w:ascii="Times New Roman" w:hAnsi="Times New Roman"/>
          <w:sz w:val="28"/>
          <w:szCs w:val="28"/>
        </w:rPr>
        <w:t xml:space="preserve"> необґрунтован</w:t>
      </w:r>
      <w:r w:rsidR="008A0BBE">
        <w:rPr>
          <w:rFonts w:ascii="Times New Roman" w:hAnsi="Times New Roman"/>
          <w:sz w:val="28"/>
          <w:szCs w:val="28"/>
        </w:rPr>
        <w:t>і</w:t>
      </w:r>
      <w:r>
        <w:rPr>
          <w:rFonts w:ascii="Times New Roman" w:hAnsi="Times New Roman"/>
          <w:sz w:val="28"/>
          <w:szCs w:val="28"/>
        </w:rPr>
        <w:t>ст</w:t>
      </w:r>
      <w:r w:rsidR="008A0BBE">
        <w:rPr>
          <w:rFonts w:ascii="Times New Roman" w:hAnsi="Times New Roman"/>
          <w:sz w:val="28"/>
          <w:szCs w:val="28"/>
        </w:rPr>
        <w:t>ь</w:t>
      </w:r>
      <w:r>
        <w:rPr>
          <w:rFonts w:ascii="Times New Roman" w:hAnsi="Times New Roman"/>
          <w:sz w:val="28"/>
          <w:szCs w:val="28"/>
        </w:rPr>
        <w:t>, оскільки такі</w:t>
      </w:r>
      <w:r w:rsidR="008A0BBE">
        <w:rPr>
          <w:rFonts w:ascii="Times New Roman" w:hAnsi="Times New Roman"/>
          <w:sz w:val="28"/>
          <w:szCs w:val="28"/>
        </w:rPr>
        <w:t xml:space="preserve"> підстави</w:t>
      </w:r>
      <w:r>
        <w:rPr>
          <w:rFonts w:ascii="Times New Roman" w:hAnsi="Times New Roman"/>
          <w:sz w:val="28"/>
          <w:szCs w:val="28"/>
        </w:rPr>
        <w:t xml:space="preserve"> були розглянуті раніше та їм було надано відповідну оцінку.</w:t>
      </w:r>
    </w:p>
    <w:p w:rsidR="00D939ED" w:rsidRPr="00AE3DE4" w:rsidRDefault="00D939ED" w:rsidP="00D939ED">
      <w:pPr>
        <w:spacing w:after="0" w:line="240" w:lineRule="auto"/>
        <w:ind w:firstLine="709"/>
        <w:contextualSpacing/>
        <w:jc w:val="both"/>
        <w:rPr>
          <w:rFonts w:ascii="Times New Roman" w:hAnsi="Times New Roman" w:cs="Times New Roman"/>
          <w:sz w:val="28"/>
          <w:szCs w:val="28"/>
        </w:rPr>
      </w:pPr>
      <w:r w:rsidRPr="00AE3DE4">
        <w:rPr>
          <w:rFonts w:ascii="Times New Roman" w:hAnsi="Times New Roman" w:cs="Times New Roman"/>
          <w:sz w:val="28"/>
          <w:szCs w:val="28"/>
        </w:rPr>
        <w:t>Будь-яких доказів умисного або внаслідок недбалості порушення</w:t>
      </w:r>
      <w:r w:rsidR="00A01427" w:rsidRPr="00AE3DE4">
        <w:rPr>
          <w:rFonts w:ascii="Times New Roman" w:hAnsi="Times New Roman" w:cs="Times New Roman"/>
          <w:sz w:val="28"/>
          <w:szCs w:val="28"/>
        </w:rPr>
        <w:t xml:space="preserve"> суддею </w:t>
      </w:r>
      <w:proofErr w:type="spellStart"/>
      <w:r w:rsidR="00A01427" w:rsidRPr="00AE3DE4">
        <w:rPr>
          <w:rFonts w:ascii="Times New Roman" w:hAnsi="Times New Roman" w:cs="Times New Roman"/>
          <w:sz w:val="28"/>
          <w:szCs w:val="28"/>
        </w:rPr>
        <w:t>Білич</w:t>
      </w:r>
      <w:proofErr w:type="spellEnd"/>
      <w:r w:rsidR="00A01427" w:rsidRPr="00AE3DE4">
        <w:rPr>
          <w:rFonts w:ascii="Times New Roman" w:hAnsi="Times New Roman" w:cs="Times New Roman"/>
          <w:sz w:val="28"/>
          <w:szCs w:val="28"/>
        </w:rPr>
        <w:t xml:space="preserve"> І.М.  </w:t>
      </w:r>
      <w:r w:rsidRPr="00AE3DE4">
        <w:rPr>
          <w:rFonts w:ascii="Times New Roman" w:hAnsi="Times New Roman" w:cs="Times New Roman"/>
          <w:sz w:val="28"/>
          <w:szCs w:val="28"/>
        </w:rPr>
        <w:t>норм права під час розгляду дисциплінарної справи не встановлено.</w:t>
      </w:r>
    </w:p>
    <w:p w:rsidR="008E7360" w:rsidRPr="00AE3DE4" w:rsidRDefault="008E7360" w:rsidP="008E7360">
      <w:pPr>
        <w:pStyle w:val="StyleZakonu"/>
        <w:spacing w:after="0" w:line="240" w:lineRule="auto"/>
        <w:ind w:firstLine="709"/>
        <w:rPr>
          <w:rStyle w:val="aa"/>
          <w:rFonts w:eastAsia="Calibri"/>
          <w:sz w:val="28"/>
          <w:szCs w:val="28"/>
        </w:rPr>
      </w:pPr>
      <w:r w:rsidRPr="00AE3DE4">
        <w:rPr>
          <w:sz w:val="28"/>
          <w:szCs w:val="28"/>
        </w:rPr>
        <w:t xml:space="preserve">Отже, дії судді </w:t>
      </w:r>
      <w:proofErr w:type="spellStart"/>
      <w:r w:rsidRPr="00AE3DE4">
        <w:rPr>
          <w:sz w:val="28"/>
          <w:szCs w:val="28"/>
        </w:rPr>
        <w:t>Білич</w:t>
      </w:r>
      <w:proofErr w:type="spellEnd"/>
      <w:r w:rsidRPr="00AE3DE4">
        <w:rPr>
          <w:sz w:val="28"/>
          <w:szCs w:val="28"/>
        </w:rPr>
        <w:t xml:space="preserve"> І.М. під час розгляду справи</w:t>
      </w:r>
      <w:r w:rsidR="00A01427" w:rsidRPr="00AE3DE4">
        <w:rPr>
          <w:sz w:val="28"/>
          <w:szCs w:val="28"/>
        </w:rPr>
        <w:t xml:space="preserve"> № </w:t>
      </w:r>
      <w:r w:rsidR="00AE3DE4" w:rsidRPr="00AE3DE4">
        <w:rPr>
          <w:sz w:val="28"/>
          <w:szCs w:val="28"/>
        </w:rPr>
        <w:t xml:space="preserve">824/178/19 </w:t>
      </w:r>
      <w:r w:rsidRPr="00AE3DE4">
        <w:rPr>
          <w:rStyle w:val="aa"/>
          <w:rFonts w:eastAsia="Calibri"/>
          <w:sz w:val="28"/>
          <w:szCs w:val="28"/>
        </w:rPr>
        <w:t>не можна кваліфікувати як дисциплінарний проступок.</w:t>
      </w:r>
    </w:p>
    <w:p w:rsidR="00EF673A" w:rsidRPr="00AE3DE4" w:rsidRDefault="00EF673A" w:rsidP="00EB56F0">
      <w:pPr>
        <w:pStyle w:val="2"/>
        <w:spacing w:after="0" w:line="240" w:lineRule="auto"/>
        <w:ind w:firstLine="709"/>
        <w:jc w:val="both"/>
        <w:rPr>
          <w:rStyle w:val="aa"/>
          <w:rFonts w:ascii="Times New Roman" w:eastAsia="Calibri" w:hAnsi="Times New Roman"/>
          <w:sz w:val="28"/>
          <w:szCs w:val="28"/>
        </w:rPr>
      </w:pPr>
      <w:r w:rsidRPr="00AE3DE4">
        <w:rPr>
          <w:rFonts w:ascii="Times New Roman" w:hAnsi="Times New Roman"/>
          <w:color w:val="000000"/>
          <w:sz w:val="28"/>
          <w:szCs w:val="28"/>
        </w:rPr>
        <w:t>Враховуючи встановлені під час розгляду дисциплінарної справи обставини</w:t>
      </w:r>
      <w:r w:rsidRPr="00AE3DE4">
        <w:rPr>
          <w:rFonts w:ascii="Times New Roman" w:hAnsi="Times New Roman"/>
          <w:sz w:val="28"/>
          <w:szCs w:val="28"/>
          <w:lang w:eastAsia="ru-RU"/>
        </w:rPr>
        <w:t xml:space="preserve">, позитивну характеристику судді, а також те, що вона не притягувалась до дисциплінарної відповідальності, Перша Дисциплінарна палата Вищої ради правосуддя </w:t>
      </w:r>
      <w:r w:rsidRPr="00AE3DE4">
        <w:rPr>
          <w:rStyle w:val="aa"/>
          <w:rFonts w:ascii="Times New Roman" w:eastAsia="Calibri" w:hAnsi="Times New Roman"/>
          <w:sz w:val="28"/>
          <w:szCs w:val="28"/>
        </w:rPr>
        <w:t xml:space="preserve">вважає, що у притягненні судді </w:t>
      </w:r>
      <w:proofErr w:type="spellStart"/>
      <w:r w:rsidRPr="00AE3DE4">
        <w:rPr>
          <w:rStyle w:val="aa"/>
          <w:rFonts w:ascii="Times New Roman" w:eastAsia="Calibri" w:hAnsi="Times New Roman"/>
          <w:sz w:val="28"/>
          <w:szCs w:val="28"/>
        </w:rPr>
        <w:t>Бі</w:t>
      </w:r>
      <w:r w:rsidR="001D3A1F" w:rsidRPr="00AE3DE4">
        <w:rPr>
          <w:rStyle w:val="aa"/>
          <w:rFonts w:ascii="Times New Roman" w:eastAsia="Calibri" w:hAnsi="Times New Roman"/>
          <w:sz w:val="28"/>
          <w:szCs w:val="28"/>
        </w:rPr>
        <w:t>лич</w:t>
      </w:r>
      <w:proofErr w:type="spellEnd"/>
      <w:r w:rsidR="001D3A1F" w:rsidRPr="00AE3DE4">
        <w:rPr>
          <w:rStyle w:val="aa"/>
          <w:rFonts w:ascii="Times New Roman" w:eastAsia="Calibri" w:hAnsi="Times New Roman"/>
          <w:sz w:val="28"/>
          <w:szCs w:val="28"/>
        </w:rPr>
        <w:t xml:space="preserve"> І</w:t>
      </w:r>
      <w:r w:rsidRPr="00AE3DE4">
        <w:rPr>
          <w:rStyle w:val="aa"/>
          <w:rFonts w:ascii="Times New Roman" w:eastAsia="Calibri" w:hAnsi="Times New Roman"/>
          <w:sz w:val="28"/>
          <w:szCs w:val="28"/>
        </w:rPr>
        <w:t>.М. до дисциплінарної відповідальності слід відмовити, а дисциплінарне провадження – припинити.</w:t>
      </w:r>
    </w:p>
    <w:p w:rsidR="007F7165" w:rsidRPr="007F7165" w:rsidRDefault="007F7165" w:rsidP="007F7165">
      <w:pPr>
        <w:pStyle w:val="a4"/>
        <w:spacing w:after="0" w:line="240" w:lineRule="auto"/>
        <w:ind w:firstLine="709"/>
        <w:jc w:val="both"/>
        <w:rPr>
          <w:rFonts w:ascii="Times New Roman" w:hAnsi="Times New Roman"/>
          <w:color w:val="auto"/>
          <w:sz w:val="28"/>
          <w:szCs w:val="28"/>
        </w:rPr>
      </w:pPr>
      <w:r w:rsidRPr="007F7165">
        <w:rPr>
          <w:rFonts w:ascii="Times New Roman" w:hAnsi="Times New Roman"/>
          <w:sz w:val="28"/>
          <w:szCs w:val="28"/>
        </w:rPr>
        <w:t xml:space="preserve">Відповідно до пункту </w:t>
      </w:r>
      <w:r w:rsidRPr="007F7165">
        <w:rPr>
          <w:rFonts w:ascii="Times New Roman" w:hAnsi="Times New Roman"/>
          <w:color w:val="auto"/>
          <w:sz w:val="28"/>
          <w:szCs w:val="28"/>
        </w:rPr>
        <w:t>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7F7165" w:rsidRPr="007F7165" w:rsidRDefault="007F7165" w:rsidP="007F7165">
      <w:pPr>
        <w:pStyle w:val="a4"/>
        <w:spacing w:after="0" w:line="240" w:lineRule="auto"/>
        <w:ind w:firstLine="709"/>
        <w:jc w:val="both"/>
        <w:rPr>
          <w:rFonts w:ascii="Times New Roman" w:hAnsi="Times New Roman"/>
          <w:sz w:val="28"/>
          <w:szCs w:val="28"/>
        </w:rPr>
      </w:pPr>
      <w:r w:rsidRPr="007F7165">
        <w:rPr>
          <w:rFonts w:ascii="Times New Roman" w:hAnsi="Times New Roman"/>
          <w:color w:val="auto"/>
          <w:sz w:val="28"/>
          <w:szCs w:val="28"/>
        </w:rPr>
        <w:t>Згідно із частиною шостою статті 50 Закону України «Про Вищу раду правосуддя», пунктом 12.38</w:t>
      </w:r>
      <w:r w:rsidRPr="007F7165">
        <w:rPr>
          <w:rFonts w:ascii="Times New Roman" w:hAnsi="Times New Roman"/>
          <w:sz w:val="28"/>
          <w:szCs w:val="28"/>
        </w:rPr>
        <w:t xml:space="preserve"> Регламенту Вищої ради правосуддя</w:t>
      </w:r>
      <w:r w:rsidR="00A3250C">
        <w:rPr>
          <w:rFonts w:ascii="Times New Roman" w:hAnsi="Times New Roman"/>
          <w:sz w:val="28"/>
          <w:szCs w:val="28"/>
        </w:rPr>
        <w:t xml:space="preserve">, </w:t>
      </w:r>
      <w:r w:rsidRPr="007F7165">
        <w:rPr>
          <w:rFonts w:ascii="Times New Roman" w:hAnsi="Times New Roman"/>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7F7165" w:rsidRPr="00ED714A" w:rsidRDefault="007F7165" w:rsidP="007F7165">
      <w:pPr>
        <w:spacing w:after="0" w:line="240" w:lineRule="auto"/>
        <w:ind w:firstLine="709"/>
        <w:jc w:val="both"/>
        <w:rPr>
          <w:rStyle w:val="aa"/>
          <w:rFonts w:ascii="Times New Roman" w:eastAsia="Calibri" w:hAnsi="Times New Roman"/>
          <w:sz w:val="28"/>
          <w:szCs w:val="28"/>
        </w:rPr>
      </w:pPr>
      <w:r w:rsidRPr="00ED714A">
        <w:rPr>
          <w:rStyle w:val="aa"/>
          <w:rFonts w:ascii="Times New Roman" w:eastAsia="Calibri" w:hAnsi="Times New Roman"/>
          <w:sz w:val="28"/>
          <w:szCs w:val="28"/>
        </w:rPr>
        <w:t>На підставі викладеного, керуючись статтями 34, 49, 50 Закону України «Про Вищу раду правосуддя», статтями 106, 108 Закону України «Про судоустрій і статус суддів», пунктами 12.22, 12.23, 12.36–12.39 Регламенту Вищої ради правосуддя, Перша Дисциплінарна палата Вищої ради правосуддя</w:t>
      </w:r>
    </w:p>
    <w:p w:rsidR="007F7165" w:rsidRPr="007B123D" w:rsidRDefault="007F7165" w:rsidP="007F7165">
      <w:pPr>
        <w:jc w:val="center"/>
        <w:rPr>
          <w:rFonts w:ascii="Times New Roman" w:hAnsi="Times New Roman" w:cs="Times New Roman"/>
          <w:b/>
          <w:bCs/>
          <w:sz w:val="28"/>
          <w:szCs w:val="28"/>
        </w:rPr>
      </w:pPr>
      <w:r w:rsidRPr="007B123D">
        <w:rPr>
          <w:rFonts w:ascii="Times New Roman" w:hAnsi="Times New Roman" w:cs="Times New Roman"/>
          <w:b/>
          <w:bCs/>
          <w:sz w:val="28"/>
          <w:szCs w:val="28"/>
        </w:rPr>
        <w:lastRenderedPageBreak/>
        <w:t>вирішила:</w:t>
      </w:r>
    </w:p>
    <w:p w:rsidR="007F7165" w:rsidRPr="007B123D" w:rsidRDefault="007F7165" w:rsidP="007B123D">
      <w:pPr>
        <w:shd w:val="clear" w:color="auto" w:fill="FFFFFF"/>
        <w:tabs>
          <w:tab w:val="left" w:pos="7230"/>
        </w:tabs>
        <w:spacing w:after="0" w:line="240" w:lineRule="auto"/>
        <w:jc w:val="both"/>
        <w:rPr>
          <w:rFonts w:ascii="Times New Roman" w:hAnsi="Times New Roman" w:cs="Times New Roman"/>
          <w:sz w:val="28"/>
          <w:szCs w:val="28"/>
        </w:rPr>
      </w:pPr>
      <w:r w:rsidRPr="007B123D">
        <w:rPr>
          <w:rFonts w:ascii="Times New Roman" w:hAnsi="Times New Roman" w:cs="Times New Roman"/>
          <w:sz w:val="28"/>
          <w:szCs w:val="28"/>
        </w:rPr>
        <w:t>відмовити у притягненні до дисциплінарної відповідальності судді</w:t>
      </w:r>
      <w:r w:rsidR="004242E3">
        <w:rPr>
          <w:rFonts w:ascii="Times New Roman" w:hAnsi="Times New Roman" w:cs="Times New Roman"/>
          <w:sz w:val="28"/>
          <w:szCs w:val="28"/>
        </w:rPr>
        <w:t xml:space="preserve"> </w:t>
      </w:r>
      <w:r w:rsidR="00EB56F0">
        <w:rPr>
          <w:rFonts w:ascii="Times New Roman" w:hAnsi="Times New Roman" w:cs="Times New Roman"/>
          <w:sz w:val="28"/>
          <w:szCs w:val="28"/>
        </w:rPr>
        <w:t xml:space="preserve">                      </w:t>
      </w:r>
      <w:r w:rsidR="008B3707" w:rsidRPr="00D0378D">
        <w:rPr>
          <w:rFonts w:ascii="Times New Roman" w:hAnsi="Times New Roman" w:cs="Times New Roman"/>
          <w:sz w:val="28"/>
          <w:szCs w:val="28"/>
        </w:rPr>
        <w:t xml:space="preserve">Київського апеляційного суду </w:t>
      </w:r>
      <w:proofErr w:type="spellStart"/>
      <w:r w:rsidR="008B3707" w:rsidRPr="00D0378D">
        <w:rPr>
          <w:rFonts w:ascii="Times New Roman" w:hAnsi="Times New Roman" w:cs="Times New Roman"/>
          <w:sz w:val="28"/>
          <w:szCs w:val="28"/>
        </w:rPr>
        <w:t>Білич</w:t>
      </w:r>
      <w:proofErr w:type="spellEnd"/>
      <w:r w:rsidR="008B3707" w:rsidRPr="00D0378D">
        <w:rPr>
          <w:rFonts w:ascii="Times New Roman" w:hAnsi="Times New Roman" w:cs="Times New Roman"/>
          <w:sz w:val="28"/>
          <w:szCs w:val="28"/>
        </w:rPr>
        <w:t xml:space="preserve"> Ірини Михайлівни</w:t>
      </w:r>
      <w:r w:rsidRPr="007B123D">
        <w:rPr>
          <w:rFonts w:ascii="Times New Roman" w:hAnsi="Times New Roman" w:cs="Times New Roman"/>
          <w:sz w:val="28"/>
          <w:szCs w:val="28"/>
        </w:rPr>
        <w:t>.</w:t>
      </w:r>
      <w:r w:rsidR="008B3707">
        <w:rPr>
          <w:rFonts w:ascii="Times New Roman" w:hAnsi="Times New Roman" w:cs="Times New Roman"/>
          <w:sz w:val="28"/>
          <w:szCs w:val="28"/>
        </w:rPr>
        <w:t xml:space="preserve"> </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Дисциплінарне провадження стосовно судді</w:t>
      </w:r>
      <w:r w:rsidR="004242E3">
        <w:rPr>
          <w:rFonts w:ascii="Times New Roman" w:hAnsi="Times New Roman" w:cs="Times New Roman"/>
          <w:sz w:val="28"/>
          <w:szCs w:val="28"/>
        </w:rPr>
        <w:t xml:space="preserve"> </w:t>
      </w:r>
      <w:r w:rsidR="00A97811" w:rsidRPr="00D0378D">
        <w:rPr>
          <w:rFonts w:ascii="Times New Roman" w:hAnsi="Times New Roman" w:cs="Times New Roman"/>
          <w:sz w:val="28"/>
          <w:szCs w:val="28"/>
        </w:rPr>
        <w:t xml:space="preserve">Київського апеляційного суду </w:t>
      </w:r>
      <w:proofErr w:type="spellStart"/>
      <w:r w:rsidR="00A97811" w:rsidRPr="00D0378D">
        <w:rPr>
          <w:rFonts w:ascii="Times New Roman" w:hAnsi="Times New Roman" w:cs="Times New Roman"/>
          <w:sz w:val="28"/>
          <w:szCs w:val="28"/>
        </w:rPr>
        <w:t>Білич</w:t>
      </w:r>
      <w:proofErr w:type="spellEnd"/>
      <w:r w:rsidR="00A97811" w:rsidRPr="00D0378D">
        <w:rPr>
          <w:rFonts w:ascii="Times New Roman" w:hAnsi="Times New Roman" w:cs="Times New Roman"/>
          <w:sz w:val="28"/>
          <w:szCs w:val="28"/>
        </w:rPr>
        <w:t xml:space="preserve"> Ірини Михайлівни</w:t>
      </w:r>
      <w:r w:rsidR="00A97811">
        <w:rPr>
          <w:rFonts w:ascii="Times New Roman" w:hAnsi="Times New Roman" w:cs="Times New Roman"/>
          <w:sz w:val="28"/>
          <w:szCs w:val="28"/>
        </w:rPr>
        <w:t xml:space="preserve"> </w:t>
      </w:r>
      <w:r w:rsidRPr="007B123D">
        <w:rPr>
          <w:rFonts w:ascii="Times New Roman" w:hAnsi="Times New Roman" w:cs="Times New Roman"/>
          <w:sz w:val="28"/>
          <w:szCs w:val="28"/>
        </w:rPr>
        <w:t>припинити.</w:t>
      </w:r>
    </w:p>
    <w:p w:rsidR="007F7165" w:rsidRPr="007B123D" w:rsidRDefault="007F7165" w:rsidP="007B123D">
      <w:pPr>
        <w:spacing w:after="0" w:line="240" w:lineRule="auto"/>
        <w:ind w:firstLine="709"/>
        <w:jc w:val="both"/>
        <w:rPr>
          <w:rFonts w:ascii="Times New Roman" w:hAnsi="Times New Roman" w:cs="Times New Roman"/>
          <w:sz w:val="28"/>
          <w:szCs w:val="28"/>
        </w:rPr>
      </w:pPr>
      <w:r w:rsidRPr="007B123D">
        <w:rPr>
          <w:rFonts w:ascii="Times New Roman" w:hAnsi="Times New Roman" w:cs="Times New Roman"/>
          <w:sz w:val="28"/>
          <w:szCs w:val="28"/>
        </w:rPr>
        <w:t>Рішення Першої Дисциплінарної палати Вищої ради правосуддя може бути оскаржене до</w:t>
      </w:r>
      <w:r w:rsidRPr="007B123D">
        <w:rPr>
          <w:rFonts w:ascii="Times New Roman" w:hAnsi="Times New Roman" w:cs="Times New Roman"/>
          <w:b/>
          <w:sz w:val="28"/>
          <w:szCs w:val="28"/>
        </w:rPr>
        <w:t xml:space="preserve"> </w:t>
      </w:r>
      <w:r w:rsidRPr="007B123D">
        <w:rPr>
          <w:rFonts w:ascii="Times New Roman" w:hAnsi="Times New Roman" w:cs="Times New Roman"/>
          <w:sz w:val="28"/>
          <w:szCs w:val="28"/>
        </w:rPr>
        <w:t>Вищої ради правосуддя в порядку і строки,</w:t>
      </w:r>
      <w:r w:rsidR="00CE43E0">
        <w:rPr>
          <w:rFonts w:ascii="Times New Roman" w:hAnsi="Times New Roman" w:cs="Times New Roman"/>
          <w:sz w:val="28"/>
          <w:szCs w:val="28"/>
        </w:rPr>
        <w:t xml:space="preserve"> що</w:t>
      </w:r>
      <w:r w:rsidRPr="007B123D">
        <w:rPr>
          <w:rFonts w:ascii="Times New Roman" w:hAnsi="Times New Roman" w:cs="Times New Roman"/>
          <w:sz w:val="28"/>
          <w:szCs w:val="28"/>
        </w:rPr>
        <w:t xml:space="preserve"> встановлені статтею 51 Закону України «Про Вищу раду правосуддя».</w:t>
      </w:r>
    </w:p>
    <w:p w:rsidR="00405540" w:rsidRDefault="00405540" w:rsidP="00133724">
      <w:pPr>
        <w:pStyle w:val="a4"/>
        <w:spacing w:after="0" w:line="100" w:lineRule="atLeast"/>
        <w:jc w:val="both"/>
      </w:pP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Головуючий на засіданні </w:t>
      </w:r>
    </w:p>
    <w:p w:rsidR="00133724" w:rsidRPr="005913B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 xml:space="preserve">Першої Дисциплінарної </w:t>
      </w:r>
      <w:r>
        <w:rPr>
          <w:rFonts w:ascii="Times New Roman" w:hAnsi="Times New Roman"/>
          <w:b/>
          <w:sz w:val="28"/>
          <w:szCs w:val="28"/>
        </w:rPr>
        <w:t>п</w:t>
      </w:r>
      <w:r w:rsidRPr="005913B4">
        <w:rPr>
          <w:rFonts w:ascii="Times New Roman" w:hAnsi="Times New Roman"/>
          <w:b/>
          <w:sz w:val="28"/>
          <w:szCs w:val="28"/>
        </w:rPr>
        <w:t xml:space="preserve">алати </w:t>
      </w:r>
    </w:p>
    <w:p w:rsidR="00133724" w:rsidRDefault="00133724" w:rsidP="00133724">
      <w:pPr>
        <w:spacing w:after="0" w:line="100" w:lineRule="atLeast"/>
        <w:jc w:val="both"/>
        <w:rPr>
          <w:rFonts w:ascii="Times New Roman" w:hAnsi="Times New Roman"/>
          <w:b/>
          <w:sz w:val="28"/>
          <w:szCs w:val="28"/>
        </w:rPr>
      </w:pPr>
      <w:r w:rsidRPr="005913B4">
        <w:rPr>
          <w:rFonts w:ascii="Times New Roman" w:hAnsi="Times New Roman"/>
          <w:b/>
          <w:sz w:val="28"/>
          <w:szCs w:val="28"/>
        </w:rPr>
        <w:t>Вищої ради пра</w:t>
      </w:r>
      <w:r>
        <w:rPr>
          <w:rFonts w:ascii="Times New Roman" w:hAnsi="Times New Roman"/>
          <w:b/>
          <w:sz w:val="28"/>
          <w:szCs w:val="28"/>
        </w:rPr>
        <w:t>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В.В. </w:t>
      </w:r>
      <w:proofErr w:type="spellStart"/>
      <w:r>
        <w:rPr>
          <w:rFonts w:ascii="Times New Roman" w:hAnsi="Times New Roman"/>
          <w:b/>
          <w:sz w:val="28"/>
          <w:szCs w:val="28"/>
        </w:rPr>
        <w:t>Шапран</w:t>
      </w:r>
      <w:proofErr w:type="spellEnd"/>
    </w:p>
    <w:p w:rsidR="00133724" w:rsidRDefault="00133724" w:rsidP="00133724">
      <w:pPr>
        <w:tabs>
          <w:tab w:val="left" w:pos="7670"/>
        </w:tabs>
        <w:spacing w:after="0" w:line="100" w:lineRule="atLeast"/>
        <w:jc w:val="both"/>
        <w:rPr>
          <w:rFonts w:ascii="Times New Roman" w:hAnsi="Times New Roman"/>
          <w:b/>
          <w:sz w:val="28"/>
          <w:szCs w:val="28"/>
        </w:rPr>
      </w:pPr>
    </w:p>
    <w:p w:rsidR="00C22E1D" w:rsidRPr="005913B4" w:rsidRDefault="00C22E1D" w:rsidP="00C22E1D">
      <w:pPr>
        <w:tabs>
          <w:tab w:val="left" w:pos="7670"/>
        </w:tabs>
        <w:spacing w:after="0" w:line="100" w:lineRule="atLeast"/>
        <w:jc w:val="both"/>
        <w:rPr>
          <w:rFonts w:ascii="Times New Roman" w:hAnsi="Times New Roman"/>
          <w:b/>
          <w:sz w:val="28"/>
          <w:szCs w:val="28"/>
        </w:rPr>
      </w:pPr>
      <w:r w:rsidRPr="005913B4">
        <w:rPr>
          <w:rFonts w:ascii="Times New Roman" w:hAnsi="Times New Roman"/>
          <w:b/>
          <w:sz w:val="28"/>
          <w:szCs w:val="28"/>
        </w:rPr>
        <w:t>Член</w:t>
      </w:r>
      <w:r>
        <w:rPr>
          <w:rFonts w:ascii="Times New Roman" w:hAnsi="Times New Roman"/>
          <w:b/>
          <w:sz w:val="28"/>
          <w:szCs w:val="28"/>
        </w:rPr>
        <w:t>и</w:t>
      </w:r>
      <w:r w:rsidRPr="005913B4">
        <w:rPr>
          <w:rFonts w:ascii="Times New Roman" w:hAnsi="Times New Roman"/>
          <w:b/>
          <w:sz w:val="28"/>
          <w:szCs w:val="28"/>
        </w:rPr>
        <w:t xml:space="preserve"> Першої Дисциплінарної </w:t>
      </w:r>
    </w:p>
    <w:p w:rsidR="00C22E1D" w:rsidRDefault="00C22E1D" w:rsidP="00C22E1D">
      <w:pPr>
        <w:jc w:val="both"/>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Н.С. </w:t>
      </w:r>
      <w:proofErr w:type="spellStart"/>
      <w:r w:rsidRPr="00202F54">
        <w:rPr>
          <w:rFonts w:ascii="Times New Roman" w:hAnsi="Times New Roman"/>
          <w:b/>
          <w:sz w:val="28"/>
          <w:szCs w:val="28"/>
        </w:rPr>
        <w:t>Краснощокова</w:t>
      </w:r>
      <w:proofErr w:type="spellEnd"/>
    </w:p>
    <w:p w:rsidR="00C22E1D" w:rsidRDefault="00C22E1D" w:rsidP="00C22E1D">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C22E1D" w:rsidRDefault="00322032" w:rsidP="00C22E1D">
      <w:pPr>
        <w:tabs>
          <w:tab w:val="left" w:pos="7020"/>
        </w:tabs>
        <w:jc w:val="both"/>
        <w:rPr>
          <w:rFonts w:ascii="Times New Roman" w:hAnsi="Times New Roman"/>
          <w:b/>
          <w:sz w:val="28"/>
          <w:szCs w:val="28"/>
        </w:rPr>
      </w:pPr>
      <w:r>
        <w:rPr>
          <w:rFonts w:ascii="Times New Roman" w:hAnsi="Times New Roman"/>
          <w:b/>
          <w:sz w:val="28"/>
          <w:szCs w:val="28"/>
        </w:rPr>
        <w:t xml:space="preserve">                                                                                                 </w:t>
      </w:r>
      <w:r w:rsidR="00C22E1D" w:rsidRPr="00FE2A90">
        <w:rPr>
          <w:rFonts w:ascii="Times New Roman" w:hAnsi="Times New Roman"/>
          <w:b/>
          <w:sz w:val="28"/>
          <w:szCs w:val="28"/>
        </w:rPr>
        <w:t xml:space="preserve">Т.С. </w:t>
      </w:r>
      <w:proofErr w:type="spellStart"/>
      <w:r w:rsidR="00C22E1D" w:rsidRPr="00FE2A90">
        <w:rPr>
          <w:rFonts w:ascii="Times New Roman" w:hAnsi="Times New Roman"/>
          <w:b/>
          <w:sz w:val="28"/>
          <w:szCs w:val="28"/>
        </w:rPr>
        <w:t>Розваляєва</w:t>
      </w:r>
      <w:proofErr w:type="spellEnd"/>
    </w:p>
    <w:p w:rsidR="00C22E1D" w:rsidRDefault="00C22E1D" w:rsidP="00C22E1D">
      <w:pPr>
        <w:tabs>
          <w:tab w:val="left" w:pos="7020"/>
        </w:tabs>
        <w:jc w:val="both"/>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p>
    <w:p w:rsidR="00C22E1D" w:rsidRDefault="00735294" w:rsidP="00C22E1D">
      <w:pPr>
        <w:tabs>
          <w:tab w:val="left" w:pos="7020"/>
        </w:tabs>
        <w:jc w:val="both"/>
        <w:rPr>
          <w:rFonts w:ascii="Times New Roman" w:hAnsi="Times New Roman"/>
          <w:b/>
          <w:sz w:val="28"/>
          <w:szCs w:val="28"/>
        </w:rPr>
      </w:pPr>
      <w:r>
        <w:rPr>
          <w:rFonts w:ascii="Times New Roman" w:hAnsi="Times New Roman"/>
          <w:b/>
          <w:sz w:val="28"/>
          <w:szCs w:val="28"/>
        </w:rPr>
        <w:t xml:space="preserve">                                                                                                 </w:t>
      </w:r>
      <w:r w:rsidR="00C22E1D">
        <w:rPr>
          <w:rFonts w:ascii="Times New Roman" w:hAnsi="Times New Roman"/>
          <w:b/>
          <w:sz w:val="28"/>
          <w:szCs w:val="28"/>
        </w:rPr>
        <w:t>С.Б. Шелест</w:t>
      </w:r>
    </w:p>
    <w:p w:rsidR="00911850" w:rsidRDefault="00911850" w:rsidP="00133724">
      <w:pPr>
        <w:rPr>
          <w:rFonts w:ascii="Times New Roman" w:hAnsi="Times New Roman"/>
          <w:b/>
          <w:sz w:val="28"/>
          <w:szCs w:val="28"/>
        </w:rPr>
      </w:pPr>
    </w:p>
    <w:sectPr w:rsidR="00911850" w:rsidSect="00DF4864">
      <w:headerReference w:type="default" r:id="rId10"/>
      <w:pgSz w:w="11906" w:h="16838"/>
      <w:pgMar w:top="1276" w:right="850"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99A" w:rsidRDefault="00E0099A" w:rsidP="005D1EAE">
      <w:pPr>
        <w:spacing w:after="0" w:line="240" w:lineRule="auto"/>
      </w:pPr>
      <w:r>
        <w:separator/>
      </w:r>
    </w:p>
  </w:endnote>
  <w:endnote w:type="continuationSeparator" w:id="0">
    <w:p w:rsidR="00E0099A" w:rsidRDefault="00E0099A" w:rsidP="005D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99A" w:rsidRDefault="00E0099A" w:rsidP="005D1EAE">
      <w:pPr>
        <w:spacing w:after="0" w:line="240" w:lineRule="auto"/>
      </w:pPr>
      <w:r>
        <w:separator/>
      </w:r>
    </w:p>
  </w:footnote>
  <w:footnote w:type="continuationSeparator" w:id="0">
    <w:p w:rsidR="00E0099A" w:rsidRDefault="00E0099A" w:rsidP="005D1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77" w:rsidRDefault="00EF154A">
    <w:pPr>
      <w:pStyle w:val="a8"/>
      <w:jc w:val="center"/>
    </w:pPr>
    <w:r>
      <w:fldChar w:fldCharType="begin"/>
    </w:r>
    <w:r w:rsidR="00991674">
      <w:instrText xml:space="preserve"> PAGE   \* MERGEFORMAT </w:instrText>
    </w:r>
    <w:r>
      <w:fldChar w:fldCharType="separate"/>
    </w:r>
    <w:r w:rsidR="00CE7CDB">
      <w:rPr>
        <w:noProof/>
      </w:rPr>
      <w:t>6</w:t>
    </w:r>
    <w:r>
      <w:fldChar w:fldCharType="end"/>
    </w:r>
  </w:p>
  <w:p w:rsidR="00AF0877" w:rsidRDefault="00CE7CD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B"/>
    <w:rsid w:val="000016D8"/>
    <w:rsid w:val="000035BD"/>
    <w:rsid w:val="00004410"/>
    <w:rsid w:val="00004A6A"/>
    <w:rsid w:val="000103C5"/>
    <w:rsid w:val="000121E4"/>
    <w:rsid w:val="000166F1"/>
    <w:rsid w:val="000204FF"/>
    <w:rsid w:val="00024B62"/>
    <w:rsid w:val="00030352"/>
    <w:rsid w:val="00030B9A"/>
    <w:rsid w:val="00031EE0"/>
    <w:rsid w:val="0003315F"/>
    <w:rsid w:val="00037DC7"/>
    <w:rsid w:val="000434BA"/>
    <w:rsid w:val="0004672C"/>
    <w:rsid w:val="0004726E"/>
    <w:rsid w:val="00051CB7"/>
    <w:rsid w:val="000525A0"/>
    <w:rsid w:val="00054C26"/>
    <w:rsid w:val="00054D79"/>
    <w:rsid w:val="000602F3"/>
    <w:rsid w:val="00065681"/>
    <w:rsid w:val="000674E0"/>
    <w:rsid w:val="0008554C"/>
    <w:rsid w:val="00087B97"/>
    <w:rsid w:val="00096028"/>
    <w:rsid w:val="000A126E"/>
    <w:rsid w:val="000A2CCC"/>
    <w:rsid w:val="000A3256"/>
    <w:rsid w:val="000B2C76"/>
    <w:rsid w:val="000B3952"/>
    <w:rsid w:val="000B5320"/>
    <w:rsid w:val="000B6BF7"/>
    <w:rsid w:val="000B7062"/>
    <w:rsid w:val="000B7DC8"/>
    <w:rsid w:val="000C0B9D"/>
    <w:rsid w:val="000C0C4C"/>
    <w:rsid w:val="000C3F63"/>
    <w:rsid w:val="000C63DC"/>
    <w:rsid w:val="000D140F"/>
    <w:rsid w:val="000E262F"/>
    <w:rsid w:val="000E27C8"/>
    <w:rsid w:val="000E2D84"/>
    <w:rsid w:val="000E3BBE"/>
    <w:rsid w:val="000E4715"/>
    <w:rsid w:val="000E5D52"/>
    <w:rsid w:val="000F1FC1"/>
    <w:rsid w:val="000F284F"/>
    <w:rsid w:val="000F730F"/>
    <w:rsid w:val="00102318"/>
    <w:rsid w:val="001036C9"/>
    <w:rsid w:val="001070C3"/>
    <w:rsid w:val="001123E5"/>
    <w:rsid w:val="00113163"/>
    <w:rsid w:val="00113574"/>
    <w:rsid w:val="00113BED"/>
    <w:rsid w:val="00115CF8"/>
    <w:rsid w:val="00120224"/>
    <w:rsid w:val="00121397"/>
    <w:rsid w:val="00121A0F"/>
    <w:rsid w:val="00123A0E"/>
    <w:rsid w:val="0012612C"/>
    <w:rsid w:val="00133724"/>
    <w:rsid w:val="00135CCB"/>
    <w:rsid w:val="001376B9"/>
    <w:rsid w:val="001379BE"/>
    <w:rsid w:val="00137AD7"/>
    <w:rsid w:val="00140A93"/>
    <w:rsid w:val="001421CF"/>
    <w:rsid w:val="001422B5"/>
    <w:rsid w:val="00142735"/>
    <w:rsid w:val="00143B10"/>
    <w:rsid w:val="00144311"/>
    <w:rsid w:val="00150B28"/>
    <w:rsid w:val="0015375B"/>
    <w:rsid w:val="0015694F"/>
    <w:rsid w:val="00161717"/>
    <w:rsid w:val="00162781"/>
    <w:rsid w:val="0016315D"/>
    <w:rsid w:val="00165AD2"/>
    <w:rsid w:val="00171C94"/>
    <w:rsid w:val="001732B0"/>
    <w:rsid w:val="001743F1"/>
    <w:rsid w:val="0018037D"/>
    <w:rsid w:val="00181FC8"/>
    <w:rsid w:val="00183DEA"/>
    <w:rsid w:val="0018445C"/>
    <w:rsid w:val="001856D7"/>
    <w:rsid w:val="00190D95"/>
    <w:rsid w:val="0019180B"/>
    <w:rsid w:val="001921A7"/>
    <w:rsid w:val="00193B92"/>
    <w:rsid w:val="00196DB1"/>
    <w:rsid w:val="00197E07"/>
    <w:rsid w:val="001A0DEC"/>
    <w:rsid w:val="001A1221"/>
    <w:rsid w:val="001A1CA8"/>
    <w:rsid w:val="001A4D8F"/>
    <w:rsid w:val="001A5403"/>
    <w:rsid w:val="001A6439"/>
    <w:rsid w:val="001B44DA"/>
    <w:rsid w:val="001B6179"/>
    <w:rsid w:val="001B698B"/>
    <w:rsid w:val="001C0EB6"/>
    <w:rsid w:val="001C189C"/>
    <w:rsid w:val="001C21CC"/>
    <w:rsid w:val="001C5B4A"/>
    <w:rsid w:val="001C7EB2"/>
    <w:rsid w:val="001D017A"/>
    <w:rsid w:val="001D0330"/>
    <w:rsid w:val="001D0F2B"/>
    <w:rsid w:val="001D3A1F"/>
    <w:rsid w:val="001D4036"/>
    <w:rsid w:val="001D42D2"/>
    <w:rsid w:val="001D657A"/>
    <w:rsid w:val="001E2ED0"/>
    <w:rsid w:val="00201A44"/>
    <w:rsid w:val="00203277"/>
    <w:rsid w:val="002039C2"/>
    <w:rsid w:val="0020661D"/>
    <w:rsid w:val="00206E53"/>
    <w:rsid w:val="00207BB7"/>
    <w:rsid w:val="00213F6C"/>
    <w:rsid w:val="0022114A"/>
    <w:rsid w:val="002243BB"/>
    <w:rsid w:val="0022469E"/>
    <w:rsid w:val="00231324"/>
    <w:rsid w:val="00232ED8"/>
    <w:rsid w:val="00240303"/>
    <w:rsid w:val="00242B95"/>
    <w:rsid w:val="002431B2"/>
    <w:rsid w:val="00243A6C"/>
    <w:rsid w:val="00245612"/>
    <w:rsid w:val="00253E9D"/>
    <w:rsid w:val="00260E30"/>
    <w:rsid w:val="002611FD"/>
    <w:rsid w:val="00262F1F"/>
    <w:rsid w:val="002631F3"/>
    <w:rsid w:val="00264627"/>
    <w:rsid w:val="00267DAF"/>
    <w:rsid w:val="002705E4"/>
    <w:rsid w:val="00270C1D"/>
    <w:rsid w:val="002823AE"/>
    <w:rsid w:val="00284024"/>
    <w:rsid w:val="002915F1"/>
    <w:rsid w:val="00291DE9"/>
    <w:rsid w:val="00293EA9"/>
    <w:rsid w:val="00297585"/>
    <w:rsid w:val="002A0246"/>
    <w:rsid w:val="002A533D"/>
    <w:rsid w:val="002A65B7"/>
    <w:rsid w:val="002A7350"/>
    <w:rsid w:val="002B1709"/>
    <w:rsid w:val="002B779D"/>
    <w:rsid w:val="002C1A1A"/>
    <w:rsid w:val="002C1C1A"/>
    <w:rsid w:val="002C3C1C"/>
    <w:rsid w:val="002D01C3"/>
    <w:rsid w:val="002D3A99"/>
    <w:rsid w:val="002D42A0"/>
    <w:rsid w:val="002D59BC"/>
    <w:rsid w:val="002D6530"/>
    <w:rsid w:val="002D7811"/>
    <w:rsid w:val="002E2686"/>
    <w:rsid w:val="002E72B3"/>
    <w:rsid w:val="002F0676"/>
    <w:rsid w:val="002F1ADB"/>
    <w:rsid w:val="002F1E68"/>
    <w:rsid w:val="002F3E46"/>
    <w:rsid w:val="002F6238"/>
    <w:rsid w:val="00301720"/>
    <w:rsid w:val="00305C4D"/>
    <w:rsid w:val="00312B62"/>
    <w:rsid w:val="00312C7C"/>
    <w:rsid w:val="00313129"/>
    <w:rsid w:val="00314392"/>
    <w:rsid w:val="00315310"/>
    <w:rsid w:val="00315E03"/>
    <w:rsid w:val="00322032"/>
    <w:rsid w:val="003245DE"/>
    <w:rsid w:val="00325855"/>
    <w:rsid w:val="003310B2"/>
    <w:rsid w:val="00334AAD"/>
    <w:rsid w:val="0033772D"/>
    <w:rsid w:val="00343768"/>
    <w:rsid w:val="00343E9C"/>
    <w:rsid w:val="00344077"/>
    <w:rsid w:val="00344A56"/>
    <w:rsid w:val="00344F63"/>
    <w:rsid w:val="0034616C"/>
    <w:rsid w:val="00353412"/>
    <w:rsid w:val="00355CD6"/>
    <w:rsid w:val="00355D94"/>
    <w:rsid w:val="00367682"/>
    <w:rsid w:val="00373827"/>
    <w:rsid w:val="00383BA4"/>
    <w:rsid w:val="00386B10"/>
    <w:rsid w:val="003915ED"/>
    <w:rsid w:val="003961C0"/>
    <w:rsid w:val="00396707"/>
    <w:rsid w:val="003A1BD0"/>
    <w:rsid w:val="003A7BD6"/>
    <w:rsid w:val="003B2F89"/>
    <w:rsid w:val="003B4B64"/>
    <w:rsid w:val="003B4BC1"/>
    <w:rsid w:val="003B5F93"/>
    <w:rsid w:val="003B6FE1"/>
    <w:rsid w:val="003B747E"/>
    <w:rsid w:val="003C0AAA"/>
    <w:rsid w:val="003C7176"/>
    <w:rsid w:val="003C77B5"/>
    <w:rsid w:val="003D22B4"/>
    <w:rsid w:val="003D296E"/>
    <w:rsid w:val="003D3E38"/>
    <w:rsid w:val="003D4001"/>
    <w:rsid w:val="003D6D9C"/>
    <w:rsid w:val="003E0F8F"/>
    <w:rsid w:val="003E10C2"/>
    <w:rsid w:val="003E169F"/>
    <w:rsid w:val="003E1C72"/>
    <w:rsid w:val="003E470F"/>
    <w:rsid w:val="003F078E"/>
    <w:rsid w:val="003F07D3"/>
    <w:rsid w:val="003F4673"/>
    <w:rsid w:val="003F4AE8"/>
    <w:rsid w:val="003F67F4"/>
    <w:rsid w:val="003F6BA3"/>
    <w:rsid w:val="00403957"/>
    <w:rsid w:val="00405540"/>
    <w:rsid w:val="00405A17"/>
    <w:rsid w:val="004077A1"/>
    <w:rsid w:val="00414D33"/>
    <w:rsid w:val="00415E8E"/>
    <w:rsid w:val="00417477"/>
    <w:rsid w:val="00421A30"/>
    <w:rsid w:val="004242E3"/>
    <w:rsid w:val="0042721B"/>
    <w:rsid w:val="00430788"/>
    <w:rsid w:val="00431DA6"/>
    <w:rsid w:val="00433CA2"/>
    <w:rsid w:val="00441C29"/>
    <w:rsid w:val="00442F70"/>
    <w:rsid w:val="004434A4"/>
    <w:rsid w:val="004437A0"/>
    <w:rsid w:val="00443E99"/>
    <w:rsid w:val="00444755"/>
    <w:rsid w:val="0044769D"/>
    <w:rsid w:val="00447F58"/>
    <w:rsid w:val="004509BD"/>
    <w:rsid w:val="00451430"/>
    <w:rsid w:val="004529B7"/>
    <w:rsid w:val="004545B8"/>
    <w:rsid w:val="0045566A"/>
    <w:rsid w:val="00456685"/>
    <w:rsid w:val="00474461"/>
    <w:rsid w:val="004747F4"/>
    <w:rsid w:val="00475EBF"/>
    <w:rsid w:val="0047648A"/>
    <w:rsid w:val="00477ADD"/>
    <w:rsid w:val="00484D45"/>
    <w:rsid w:val="00485123"/>
    <w:rsid w:val="00485DBD"/>
    <w:rsid w:val="004911DE"/>
    <w:rsid w:val="00495A7E"/>
    <w:rsid w:val="004978A4"/>
    <w:rsid w:val="004979B4"/>
    <w:rsid w:val="00497ACE"/>
    <w:rsid w:val="004A4550"/>
    <w:rsid w:val="004B21D1"/>
    <w:rsid w:val="004B23F5"/>
    <w:rsid w:val="004B39DC"/>
    <w:rsid w:val="004B5910"/>
    <w:rsid w:val="004B758C"/>
    <w:rsid w:val="004B75F7"/>
    <w:rsid w:val="004C0E26"/>
    <w:rsid w:val="004C3503"/>
    <w:rsid w:val="004C3E27"/>
    <w:rsid w:val="004C4EDC"/>
    <w:rsid w:val="004C6C77"/>
    <w:rsid w:val="004D214C"/>
    <w:rsid w:val="004D3157"/>
    <w:rsid w:val="004D3196"/>
    <w:rsid w:val="004D5278"/>
    <w:rsid w:val="004E04AE"/>
    <w:rsid w:val="004E4AD7"/>
    <w:rsid w:val="004E6A8F"/>
    <w:rsid w:val="004E6C11"/>
    <w:rsid w:val="004E7249"/>
    <w:rsid w:val="004F06EB"/>
    <w:rsid w:val="004F25B3"/>
    <w:rsid w:val="004F2A13"/>
    <w:rsid w:val="004F56A8"/>
    <w:rsid w:val="00501A2B"/>
    <w:rsid w:val="00501C56"/>
    <w:rsid w:val="00502A12"/>
    <w:rsid w:val="0050528A"/>
    <w:rsid w:val="0050609C"/>
    <w:rsid w:val="00512543"/>
    <w:rsid w:val="005132C8"/>
    <w:rsid w:val="00520706"/>
    <w:rsid w:val="00520B53"/>
    <w:rsid w:val="005210B0"/>
    <w:rsid w:val="005334E7"/>
    <w:rsid w:val="00533B62"/>
    <w:rsid w:val="00533D09"/>
    <w:rsid w:val="00537D35"/>
    <w:rsid w:val="005404BC"/>
    <w:rsid w:val="005406A0"/>
    <w:rsid w:val="0054175F"/>
    <w:rsid w:val="00542A8F"/>
    <w:rsid w:val="005467D0"/>
    <w:rsid w:val="00546E25"/>
    <w:rsid w:val="00547620"/>
    <w:rsid w:val="00550118"/>
    <w:rsid w:val="00560CC5"/>
    <w:rsid w:val="0056175C"/>
    <w:rsid w:val="00571615"/>
    <w:rsid w:val="005718C9"/>
    <w:rsid w:val="00571B8E"/>
    <w:rsid w:val="00572054"/>
    <w:rsid w:val="005727CD"/>
    <w:rsid w:val="005753B3"/>
    <w:rsid w:val="0057625E"/>
    <w:rsid w:val="00581002"/>
    <w:rsid w:val="00581787"/>
    <w:rsid w:val="00583960"/>
    <w:rsid w:val="00584FF8"/>
    <w:rsid w:val="00590D55"/>
    <w:rsid w:val="0059252D"/>
    <w:rsid w:val="005938BA"/>
    <w:rsid w:val="00596411"/>
    <w:rsid w:val="00597169"/>
    <w:rsid w:val="00597234"/>
    <w:rsid w:val="005A0237"/>
    <w:rsid w:val="005A13A0"/>
    <w:rsid w:val="005A1D71"/>
    <w:rsid w:val="005A402B"/>
    <w:rsid w:val="005A5D1B"/>
    <w:rsid w:val="005B1D44"/>
    <w:rsid w:val="005B1DC9"/>
    <w:rsid w:val="005B2BF4"/>
    <w:rsid w:val="005B36CA"/>
    <w:rsid w:val="005B376B"/>
    <w:rsid w:val="005B533B"/>
    <w:rsid w:val="005B5C6C"/>
    <w:rsid w:val="005B62EA"/>
    <w:rsid w:val="005C16C0"/>
    <w:rsid w:val="005C718A"/>
    <w:rsid w:val="005C7E29"/>
    <w:rsid w:val="005D1EAE"/>
    <w:rsid w:val="005D26F2"/>
    <w:rsid w:val="005D384E"/>
    <w:rsid w:val="005D60C1"/>
    <w:rsid w:val="005D7C4E"/>
    <w:rsid w:val="005E2F4B"/>
    <w:rsid w:val="005E5A32"/>
    <w:rsid w:val="005E5B30"/>
    <w:rsid w:val="00613434"/>
    <w:rsid w:val="00613A5A"/>
    <w:rsid w:val="006153F9"/>
    <w:rsid w:val="00621D5A"/>
    <w:rsid w:val="006236E9"/>
    <w:rsid w:val="00624187"/>
    <w:rsid w:val="00627C0D"/>
    <w:rsid w:val="00630470"/>
    <w:rsid w:val="00630726"/>
    <w:rsid w:val="0063269C"/>
    <w:rsid w:val="00632F33"/>
    <w:rsid w:val="006347CD"/>
    <w:rsid w:val="00640030"/>
    <w:rsid w:val="00645022"/>
    <w:rsid w:val="0064751F"/>
    <w:rsid w:val="0064756C"/>
    <w:rsid w:val="00647F4E"/>
    <w:rsid w:val="006548AF"/>
    <w:rsid w:val="006645B6"/>
    <w:rsid w:val="00666EC1"/>
    <w:rsid w:val="006733C5"/>
    <w:rsid w:val="00674375"/>
    <w:rsid w:val="00683664"/>
    <w:rsid w:val="006850BB"/>
    <w:rsid w:val="00686FA8"/>
    <w:rsid w:val="006903AD"/>
    <w:rsid w:val="006919AE"/>
    <w:rsid w:val="00693BD0"/>
    <w:rsid w:val="006953E2"/>
    <w:rsid w:val="00696208"/>
    <w:rsid w:val="00696340"/>
    <w:rsid w:val="006A038F"/>
    <w:rsid w:val="006A1A9E"/>
    <w:rsid w:val="006A39A5"/>
    <w:rsid w:val="006A6887"/>
    <w:rsid w:val="006B2DE4"/>
    <w:rsid w:val="006B670F"/>
    <w:rsid w:val="006B6B78"/>
    <w:rsid w:val="006C0FED"/>
    <w:rsid w:val="006C3954"/>
    <w:rsid w:val="006C3E81"/>
    <w:rsid w:val="006D3C8C"/>
    <w:rsid w:val="006D42EB"/>
    <w:rsid w:val="006D45F2"/>
    <w:rsid w:val="006E028B"/>
    <w:rsid w:val="006E0FE9"/>
    <w:rsid w:val="006E2864"/>
    <w:rsid w:val="006E2F39"/>
    <w:rsid w:val="006E3242"/>
    <w:rsid w:val="006E6FBB"/>
    <w:rsid w:val="006F038A"/>
    <w:rsid w:val="006F2B7D"/>
    <w:rsid w:val="006F3298"/>
    <w:rsid w:val="006F36BC"/>
    <w:rsid w:val="006F44E4"/>
    <w:rsid w:val="00703113"/>
    <w:rsid w:val="007049EB"/>
    <w:rsid w:val="00705AA6"/>
    <w:rsid w:val="007113BA"/>
    <w:rsid w:val="00711A2F"/>
    <w:rsid w:val="0071366A"/>
    <w:rsid w:val="007166D4"/>
    <w:rsid w:val="00720AF0"/>
    <w:rsid w:val="00724B06"/>
    <w:rsid w:val="0072688B"/>
    <w:rsid w:val="007274D0"/>
    <w:rsid w:val="00727CA9"/>
    <w:rsid w:val="00732234"/>
    <w:rsid w:val="00733074"/>
    <w:rsid w:val="00733B88"/>
    <w:rsid w:val="00735294"/>
    <w:rsid w:val="0073534E"/>
    <w:rsid w:val="007375E4"/>
    <w:rsid w:val="00741D1D"/>
    <w:rsid w:val="00751056"/>
    <w:rsid w:val="00752068"/>
    <w:rsid w:val="007560C5"/>
    <w:rsid w:val="007568DC"/>
    <w:rsid w:val="00763090"/>
    <w:rsid w:val="00765D67"/>
    <w:rsid w:val="00767EF8"/>
    <w:rsid w:val="00770A2E"/>
    <w:rsid w:val="00771A81"/>
    <w:rsid w:val="00772229"/>
    <w:rsid w:val="007730C7"/>
    <w:rsid w:val="00774851"/>
    <w:rsid w:val="00775C02"/>
    <w:rsid w:val="0077636A"/>
    <w:rsid w:val="0077662E"/>
    <w:rsid w:val="007809AE"/>
    <w:rsid w:val="0078142D"/>
    <w:rsid w:val="00784FF0"/>
    <w:rsid w:val="00786F79"/>
    <w:rsid w:val="00790881"/>
    <w:rsid w:val="00791816"/>
    <w:rsid w:val="007933E1"/>
    <w:rsid w:val="007937AC"/>
    <w:rsid w:val="00796C8A"/>
    <w:rsid w:val="007A09BA"/>
    <w:rsid w:val="007A15CD"/>
    <w:rsid w:val="007A1C64"/>
    <w:rsid w:val="007A5B91"/>
    <w:rsid w:val="007A769F"/>
    <w:rsid w:val="007A76CD"/>
    <w:rsid w:val="007A7B53"/>
    <w:rsid w:val="007B123D"/>
    <w:rsid w:val="007B2536"/>
    <w:rsid w:val="007B758B"/>
    <w:rsid w:val="007C0223"/>
    <w:rsid w:val="007C0EB7"/>
    <w:rsid w:val="007C1E22"/>
    <w:rsid w:val="007C27E3"/>
    <w:rsid w:val="007C3E88"/>
    <w:rsid w:val="007C6735"/>
    <w:rsid w:val="007C6782"/>
    <w:rsid w:val="007D213C"/>
    <w:rsid w:val="007D35CF"/>
    <w:rsid w:val="007D3EBD"/>
    <w:rsid w:val="007D5C37"/>
    <w:rsid w:val="007D7FD8"/>
    <w:rsid w:val="007E3213"/>
    <w:rsid w:val="007E437A"/>
    <w:rsid w:val="007F2C87"/>
    <w:rsid w:val="007F4EF9"/>
    <w:rsid w:val="007F7165"/>
    <w:rsid w:val="007F79F9"/>
    <w:rsid w:val="00800505"/>
    <w:rsid w:val="00800BFF"/>
    <w:rsid w:val="008024B1"/>
    <w:rsid w:val="008029E6"/>
    <w:rsid w:val="00802B66"/>
    <w:rsid w:val="00806310"/>
    <w:rsid w:val="0080726A"/>
    <w:rsid w:val="008121BE"/>
    <w:rsid w:val="00812451"/>
    <w:rsid w:val="00816038"/>
    <w:rsid w:val="00816656"/>
    <w:rsid w:val="008172EA"/>
    <w:rsid w:val="008203A7"/>
    <w:rsid w:val="008225F8"/>
    <w:rsid w:val="0082344A"/>
    <w:rsid w:val="00823877"/>
    <w:rsid w:val="00824057"/>
    <w:rsid w:val="00824FBA"/>
    <w:rsid w:val="00825440"/>
    <w:rsid w:val="008276E3"/>
    <w:rsid w:val="00833428"/>
    <w:rsid w:val="008353E3"/>
    <w:rsid w:val="00836165"/>
    <w:rsid w:val="008364FE"/>
    <w:rsid w:val="008369A0"/>
    <w:rsid w:val="00837FD4"/>
    <w:rsid w:val="00841AB9"/>
    <w:rsid w:val="00841C5F"/>
    <w:rsid w:val="00842DF6"/>
    <w:rsid w:val="00845B52"/>
    <w:rsid w:val="008545C3"/>
    <w:rsid w:val="0085539F"/>
    <w:rsid w:val="008557B5"/>
    <w:rsid w:val="00857F8C"/>
    <w:rsid w:val="00862421"/>
    <w:rsid w:val="00865BA8"/>
    <w:rsid w:val="00867977"/>
    <w:rsid w:val="00873AC7"/>
    <w:rsid w:val="00876BDA"/>
    <w:rsid w:val="008773C3"/>
    <w:rsid w:val="00877909"/>
    <w:rsid w:val="00884088"/>
    <w:rsid w:val="00885677"/>
    <w:rsid w:val="008923DA"/>
    <w:rsid w:val="008A0BBE"/>
    <w:rsid w:val="008A0CBC"/>
    <w:rsid w:val="008A19A2"/>
    <w:rsid w:val="008A2953"/>
    <w:rsid w:val="008A52DB"/>
    <w:rsid w:val="008A53E6"/>
    <w:rsid w:val="008B09D3"/>
    <w:rsid w:val="008B3707"/>
    <w:rsid w:val="008B5F4B"/>
    <w:rsid w:val="008B6581"/>
    <w:rsid w:val="008B730C"/>
    <w:rsid w:val="008C07A7"/>
    <w:rsid w:val="008C0BF0"/>
    <w:rsid w:val="008C2496"/>
    <w:rsid w:val="008C3D06"/>
    <w:rsid w:val="008C74EB"/>
    <w:rsid w:val="008C7EA5"/>
    <w:rsid w:val="008D2104"/>
    <w:rsid w:val="008D3D8E"/>
    <w:rsid w:val="008D4A6B"/>
    <w:rsid w:val="008D509E"/>
    <w:rsid w:val="008D6635"/>
    <w:rsid w:val="008D7E8B"/>
    <w:rsid w:val="008E07D8"/>
    <w:rsid w:val="008E2793"/>
    <w:rsid w:val="008E7360"/>
    <w:rsid w:val="008E7873"/>
    <w:rsid w:val="008E7A30"/>
    <w:rsid w:val="008F56F4"/>
    <w:rsid w:val="008F6B56"/>
    <w:rsid w:val="008F7815"/>
    <w:rsid w:val="00900E13"/>
    <w:rsid w:val="009020D5"/>
    <w:rsid w:val="00902909"/>
    <w:rsid w:val="009054D6"/>
    <w:rsid w:val="00905A3E"/>
    <w:rsid w:val="00905E15"/>
    <w:rsid w:val="0090624E"/>
    <w:rsid w:val="00911597"/>
    <w:rsid w:val="00911850"/>
    <w:rsid w:val="00912EB4"/>
    <w:rsid w:val="00913FC5"/>
    <w:rsid w:val="0091616A"/>
    <w:rsid w:val="00917D6F"/>
    <w:rsid w:val="00920CC6"/>
    <w:rsid w:val="00921E88"/>
    <w:rsid w:val="0092371E"/>
    <w:rsid w:val="00926581"/>
    <w:rsid w:val="00926C2A"/>
    <w:rsid w:val="00930932"/>
    <w:rsid w:val="00932432"/>
    <w:rsid w:val="009349CE"/>
    <w:rsid w:val="00943129"/>
    <w:rsid w:val="00946410"/>
    <w:rsid w:val="0094699A"/>
    <w:rsid w:val="00947E7A"/>
    <w:rsid w:val="00951964"/>
    <w:rsid w:val="00952087"/>
    <w:rsid w:val="00953197"/>
    <w:rsid w:val="009578D7"/>
    <w:rsid w:val="009614C2"/>
    <w:rsid w:val="009628DE"/>
    <w:rsid w:val="00962916"/>
    <w:rsid w:val="009667FD"/>
    <w:rsid w:val="00966C67"/>
    <w:rsid w:val="009670C2"/>
    <w:rsid w:val="0097199E"/>
    <w:rsid w:val="00975133"/>
    <w:rsid w:val="00982840"/>
    <w:rsid w:val="00984023"/>
    <w:rsid w:val="0098478D"/>
    <w:rsid w:val="00985D00"/>
    <w:rsid w:val="009875D7"/>
    <w:rsid w:val="00987966"/>
    <w:rsid w:val="009901C3"/>
    <w:rsid w:val="00991674"/>
    <w:rsid w:val="00994646"/>
    <w:rsid w:val="00994DED"/>
    <w:rsid w:val="009971CE"/>
    <w:rsid w:val="0099773F"/>
    <w:rsid w:val="009A2690"/>
    <w:rsid w:val="009A44AB"/>
    <w:rsid w:val="009A7983"/>
    <w:rsid w:val="009B12C1"/>
    <w:rsid w:val="009B2F27"/>
    <w:rsid w:val="009B3E4B"/>
    <w:rsid w:val="009B507F"/>
    <w:rsid w:val="009B5F6C"/>
    <w:rsid w:val="009B6868"/>
    <w:rsid w:val="009C32A9"/>
    <w:rsid w:val="009C390D"/>
    <w:rsid w:val="009C3F0E"/>
    <w:rsid w:val="009C56EA"/>
    <w:rsid w:val="009C5F08"/>
    <w:rsid w:val="009D1D8C"/>
    <w:rsid w:val="009D2773"/>
    <w:rsid w:val="009D34B0"/>
    <w:rsid w:val="009D6D90"/>
    <w:rsid w:val="009E06DC"/>
    <w:rsid w:val="009E47D1"/>
    <w:rsid w:val="009E7BE5"/>
    <w:rsid w:val="009F2EB7"/>
    <w:rsid w:val="009F4C85"/>
    <w:rsid w:val="00A01427"/>
    <w:rsid w:val="00A04F0D"/>
    <w:rsid w:val="00A0672C"/>
    <w:rsid w:val="00A07667"/>
    <w:rsid w:val="00A0785A"/>
    <w:rsid w:val="00A152D8"/>
    <w:rsid w:val="00A21ACE"/>
    <w:rsid w:val="00A233F8"/>
    <w:rsid w:val="00A313DB"/>
    <w:rsid w:val="00A314A8"/>
    <w:rsid w:val="00A3250C"/>
    <w:rsid w:val="00A34405"/>
    <w:rsid w:val="00A451B3"/>
    <w:rsid w:val="00A453A1"/>
    <w:rsid w:val="00A50801"/>
    <w:rsid w:val="00A51565"/>
    <w:rsid w:val="00A534D5"/>
    <w:rsid w:val="00A534F5"/>
    <w:rsid w:val="00A53F99"/>
    <w:rsid w:val="00A54319"/>
    <w:rsid w:val="00A55E38"/>
    <w:rsid w:val="00A5744E"/>
    <w:rsid w:val="00A61FC5"/>
    <w:rsid w:val="00A6406C"/>
    <w:rsid w:val="00A643A5"/>
    <w:rsid w:val="00A64583"/>
    <w:rsid w:val="00A66BC0"/>
    <w:rsid w:val="00A67E3B"/>
    <w:rsid w:val="00A7176B"/>
    <w:rsid w:val="00A80620"/>
    <w:rsid w:val="00A82DE9"/>
    <w:rsid w:val="00A82EB4"/>
    <w:rsid w:val="00A852FC"/>
    <w:rsid w:val="00A90C1E"/>
    <w:rsid w:val="00A92CDD"/>
    <w:rsid w:val="00A92FFF"/>
    <w:rsid w:val="00A96D3A"/>
    <w:rsid w:val="00A97811"/>
    <w:rsid w:val="00AA031C"/>
    <w:rsid w:val="00AA5A8F"/>
    <w:rsid w:val="00AA5FB4"/>
    <w:rsid w:val="00AA6819"/>
    <w:rsid w:val="00AB06F4"/>
    <w:rsid w:val="00AB0765"/>
    <w:rsid w:val="00AB2A26"/>
    <w:rsid w:val="00AB583F"/>
    <w:rsid w:val="00AC0CFA"/>
    <w:rsid w:val="00AC28C4"/>
    <w:rsid w:val="00AC385A"/>
    <w:rsid w:val="00AC764D"/>
    <w:rsid w:val="00AC7860"/>
    <w:rsid w:val="00AD0878"/>
    <w:rsid w:val="00AD0899"/>
    <w:rsid w:val="00AD3CCA"/>
    <w:rsid w:val="00AD6211"/>
    <w:rsid w:val="00AD7AFD"/>
    <w:rsid w:val="00AE1955"/>
    <w:rsid w:val="00AE26E3"/>
    <w:rsid w:val="00AE279D"/>
    <w:rsid w:val="00AE3DE4"/>
    <w:rsid w:val="00AE4041"/>
    <w:rsid w:val="00AE6636"/>
    <w:rsid w:val="00AE7545"/>
    <w:rsid w:val="00AF17E8"/>
    <w:rsid w:val="00AF1A52"/>
    <w:rsid w:val="00AF4AB6"/>
    <w:rsid w:val="00AF74B7"/>
    <w:rsid w:val="00B056CC"/>
    <w:rsid w:val="00B12653"/>
    <w:rsid w:val="00B169C6"/>
    <w:rsid w:val="00B1769B"/>
    <w:rsid w:val="00B2007D"/>
    <w:rsid w:val="00B2693F"/>
    <w:rsid w:val="00B277FF"/>
    <w:rsid w:val="00B3211A"/>
    <w:rsid w:val="00B3565C"/>
    <w:rsid w:val="00B43774"/>
    <w:rsid w:val="00B455F6"/>
    <w:rsid w:val="00B51475"/>
    <w:rsid w:val="00B52D19"/>
    <w:rsid w:val="00B53722"/>
    <w:rsid w:val="00B5537E"/>
    <w:rsid w:val="00B561FF"/>
    <w:rsid w:val="00B573D3"/>
    <w:rsid w:val="00B606B9"/>
    <w:rsid w:val="00B61422"/>
    <w:rsid w:val="00B62BD0"/>
    <w:rsid w:val="00B6455C"/>
    <w:rsid w:val="00B66A3C"/>
    <w:rsid w:val="00B670E7"/>
    <w:rsid w:val="00B67BC4"/>
    <w:rsid w:val="00B7268A"/>
    <w:rsid w:val="00B75FB9"/>
    <w:rsid w:val="00B76785"/>
    <w:rsid w:val="00B76B0C"/>
    <w:rsid w:val="00B80523"/>
    <w:rsid w:val="00B83958"/>
    <w:rsid w:val="00B85FCD"/>
    <w:rsid w:val="00B8604E"/>
    <w:rsid w:val="00B90174"/>
    <w:rsid w:val="00B94CE4"/>
    <w:rsid w:val="00BA2106"/>
    <w:rsid w:val="00BA2429"/>
    <w:rsid w:val="00BA2FE2"/>
    <w:rsid w:val="00BA323B"/>
    <w:rsid w:val="00BA4069"/>
    <w:rsid w:val="00BA5A54"/>
    <w:rsid w:val="00BB60B2"/>
    <w:rsid w:val="00BC063A"/>
    <w:rsid w:val="00BC169F"/>
    <w:rsid w:val="00BD2F1B"/>
    <w:rsid w:val="00BD4E93"/>
    <w:rsid w:val="00BD5C45"/>
    <w:rsid w:val="00BE470C"/>
    <w:rsid w:val="00BE595D"/>
    <w:rsid w:val="00BE646B"/>
    <w:rsid w:val="00BE7242"/>
    <w:rsid w:val="00BE7A0A"/>
    <w:rsid w:val="00BF38C6"/>
    <w:rsid w:val="00BF7C5F"/>
    <w:rsid w:val="00C02B90"/>
    <w:rsid w:val="00C06F5B"/>
    <w:rsid w:val="00C10137"/>
    <w:rsid w:val="00C14BFB"/>
    <w:rsid w:val="00C17DDF"/>
    <w:rsid w:val="00C20F4D"/>
    <w:rsid w:val="00C22E1D"/>
    <w:rsid w:val="00C25377"/>
    <w:rsid w:val="00C267AE"/>
    <w:rsid w:val="00C26860"/>
    <w:rsid w:val="00C30126"/>
    <w:rsid w:val="00C307C1"/>
    <w:rsid w:val="00C32C0E"/>
    <w:rsid w:val="00C334F0"/>
    <w:rsid w:val="00C34815"/>
    <w:rsid w:val="00C3649C"/>
    <w:rsid w:val="00C378A3"/>
    <w:rsid w:val="00C37EFD"/>
    <w:rsid w:val="00C43D9A"/>
    <w:rsid w:val="00C44DFA"/>
    <w:rsid w:val="00C45FDF"/>
    <w:rsid w:val="00C4605F"/>
    <w:rsid w:val="00C47DD4"/>
    <w:rsid w:val="00C565CA"/>
    <w:rsid w:val="00C56841"/>
    <w:rsid w:val="00C57B5F"/>
    <w:rsid w:val="00C60389"/>
    <w:rsid w:val="00C61096"/>
    <w:rsid w:val="00C62B59"/>
    <w:rsid w:val="00C70289"/>
    <w:rsid w:val="00C70CEC"/>
    <w:rsid w:val="00C70ED7"/>
    <w:rsid w:val="00C73065"/>
    <w:rsid w:val="00C73B6F"/>
    <w:rsid w:val="00C74330"/>
    <w:rsid w:val="00C82636"/>
    <w:rsid w:val="00C827D2"/>
    <w:rsid w:val="00C8381F"/>
    <w:rsid w:val="00C87D7E"/>
    <w:rsid w:val="00C908D5"/>
    <w:rsid w:val="00C90B21"/>
    <w:rsid w:val="00C90BB0"/>
    <w:rsid w:val="00C91472"/>
    <w:rsid w:val="00C94CAC"/>
    <w:rsid w:val="00C95C24"/>
    <w:rsid w:val="00C97641"/>
    <w:rsid w:val="00CA15E1"/>
    <w:rsid w:val="00CA7ECD"/>
    <w:rsid w:val="00CB4FB1"/>
    <w:rsid w:val="00CC146B"/>
    <w:rsid w:val="00CC3C20"/>
    <w:rsid w:val="00CC3D1E"/>
    <w:rsid w:val="00CC7151"/>
    <w:rsid w:val="00CD15D8"/>
    <w:rsid w:val="00CD1B77"/>
    <w:rsid w:val="00CD30AC"/>
    <w:rsid w:val="00CD743A"/>
    <w:rsid w:val="00CE08F3"/>
    <w:rsid w:val="00CE1222"/>
    <w:rsid w:val="00CE2769"/>
    <w:rsid w:val="00CE3743"/>
    <w:rsid w:val="00CE43E0"/>
    <w:rsid w:val="00CE448F"/>
    <w:rsid w:val="00CE5333"/>
    <w:rsid w:val="00CE6064"/>
    <w:rsid w:val="00CE630B"/>
    <w:rsid w:val="00CE7CDB"/>
    <w:rsid w:val="00CF3729"/>
    <w:rsid w:val="00CF757D"/>
    <w:rsid w:val="00D00246"/>
    <w:rsid w:val="00D005D1"/>
    <w:rsid w:val="00D0378D"/>
    <w:rsid w:val="00D04A48"/>
    <w:rsid w:val="00D10B1E"/>
    <w:rsid w:val="00D10C88"/>
    <w:rsid w:val="00D11C85"/>
    <w:rsid w:val="00D127F2"/>
    <w:rsid w:val="00D13D0C"/>
    <w:rsid w:val="00D16490"/>
    <w:rsid w:val="00D17ABF"/>
    <w:rsid w:val="00D23114"/>
    <w:rsid w:val="00D23984"/>
    <w:rsid w:val="00D26917"/>
    <w:rsid w:val="00D30511"/>
    <w:rsid w:val="00D309D4"/>
    <w:rsid w:val="00D316CD"/>
    <w:rsid w:val="00D31E59"/>
    <w:rsid w:val="00D41E0B"/>
    <w:rsid w:val="00D470EE"/>
    <w:rsid w:val="00D4762B"/>
    <w:rsid w:val="00D47BD0"/>
    <w:rsid w:val="00D51C90"/>
    <w:rsid w:val="00D52C86"/>
    <w:rsid w:val="00D62B99"/>
    <w:rsid w:val="00D62EE2"/>
    <w:rsid w:val="00D73219"/>
    <w:rsid w:val="00D73A8B"/>
    <w:rsid w:val="00D75B6E"/>
    <w:rsid w:val="00D75B79"/>
    <w:rsid w:val="00D760CF"/>
    <w:rsid w:val="00D812EE"/>
    <w:rsid w:val="00D83333"/>
    <w:rsid w:val="00D839E8"/>
    <w:rsid w:val="00D939ED"/>
    <w:rsid w:val="00D94DF2"/>
    <w:rsid w:val="00D9550F"/>
    <w:rsid w:val="00D95600"/>
    <w:rsid w:val="00DA2AF5"/>
    <w:rsid w:val="00DA3627"/>
    <w:rsid w:val="00DA5160"/>
    <w:rsid w:val="00DA5E76"/>
    <w:rsid w:val="00DB1753"/>
    <w:rsid w:val="00DB2B49"/>
    <w:rsid w:val="00DB67A7"/>
    <w:rsid w:val="00DB71AE"/>
    <w:rsid w:val="00DC040C"/>
    <w:rsid w:val="00DC324C"/>
    <w:rsid w:val="00DC4DD9"/>
    <w:rsid w:val="00DC5370"/>
    <w:rsid w:val="00DC6372"/>
    <w:rsid w:val="00DC6D28"/>
    <w:rsid w:val="00DD0C2F"/>
    <w:rsid w:val="00DD297D"/>
    <w:rsid w:val="00DD37DE"/>
    <w:rsid w:val="00DD3D2B"/>
    <w:rsid w:val="00DD6737"/>
    <w:rsid w:val="00DD6F5A"/>
    <w:rsid w:val="00DE188C"/>
    <w:rsid w:val="00DE31FB"/>
    <w:rsid w:val="00DE5DD9"/>
    <w:rsid w:val="00DE744B"/>
    <w:rsid w:val="00DF3514"/>
    <w:rsid w:val="00DF36DA"/>
    <w:rsid w:val="00DF435C"/>
    <w:rsid w:val="00DF4864"/>
    <w:rsid w:val="00DF7907"/>
    <w:rsid w:val="00E00596"/>
    <w:rsid w:val="00E00751"/>
    <w:rsid w:val="00E0099A"/>
    <w:rsid w:val="00E12E2C"/>
    <w:rsid w:val="00E1396E"/>
    <w:rsid w:val="00E13BA7"/>
    <w:rsid w:val="00E147E1"/>
    <w:rsid w:val="00E154AB"/>
    <w:rsid w:val="00E16541"/>
    <w:rsid w:val="00E17A93"/>
    <w:rsid w:val="00E209BF"/>
    <w:rsid w:val="00E20AF6"/>
    <w:rsid w:val="00E21AE0"/>
    <w:rsid w:val="00E23346"/>
    <w:rsid w:val="00E27B78"/>
    <w:rsid w:val="00E35F4C"/>
    <w:rsid w:val="00E372FF"/>
    <w:rsid w:val="00E40AF0"/>
    <w:rsid w:val="00E41CBE"/>
    <w:rsid w:val="00E45147"/>
    <w:rsid w:val="00E47542"/>
    <w:rsid w:val="00E47AF2"/>
    <w:rsid w:val="00E51389"/>
    <w:rsid w:val="00E523E8"/>
    <w:rsid w:val="00E5644A"/>
    <w:rsid w:val="00E71FC5"/>
    <w:rsid w:val="00E7523B"/>
    <w:rsid w:val="00E768D3"/>
    <w:rsid w:val="00E776A5"/>
    <w:rsid w:val="00E8006E"/>
    <w:rsid w:val="00E8098C"/>
    <w:rsid w:val="00E848AB"/>
    <w:rsid w:val="00E8497F"/>
    <w:rsid w:val="00E86C86"/>
    <w:rsid w:val="00E96156"/>
    <w:rsid w:val="00E96604"/>
    <w:rsid w:val="00EA3AA1"/>
    <w:rsid w:val="00EA4C7F"/>
    <w:rsid w:val="00EA66C0"/>
    <w:rsid w:val="00EA7926"/>
    <w:rsid w:val="00EA7941"/>
    <w:rsid w:val="00EB0525"/>
    <w:rsid w:val="00EB2F69"/>
    <w:rsid w:val="00EB42C6"/>
    <w:rsid w:val="00EB56F0"/>
    <w:rsid w:val="00EC1A53"/>
    <w:rsid w:val="00EC1EA0"/>
    <w:rsid w:val="00EC3BB9"/>
    <w:rsid w:val="00EC61B1"/>
    <w:rsid w:val="00EC6442"/>
    <w:rsid w:val="00EC76AE"/>
    <w:rsid w:val="00ED5792"/>
    <w:rsid w:val="00ED714A"/>
    <w:rsid w:val="00ED7920"/>
    <w:rsid w:val="00EE0F65"/>
    <w:rsid w:val="00EE1CD5"/>
    <w:rsid w:val="00EE1EA3"/>
    <w:rsid w:val="00EE401C"/>
    <w:rsid w:val="00EF1446"/>
    <w:rsid w:val="00EF154A"/>
    <w:rsid w:val="00EF1FDD"/>
    <w:rsid w:val="00EF3A85"/>
    <w:rsid w:val="00EF673A"/>
    <w:rsid w:val="00EF7FF8"/>
    <w:rsid w:val="00F018DB"/>
    <w:rsid w:val="00F02F0D"/>
    <w:rsid w:val="00F031AA"/>
    <w:rsid w:val="00F11CA2"/>
    <w:rsid w:val="00F132D6"/>
    <w:rsid w:val="00F13458"/>
    <w:rsid w:val="00F2080C"/>
    <w:rsid w:val="00F320A7"/>
    <w:rsid w:val="00F333F6"/>
    <w:rsid w:val="00F33FD7"/>
    <w:rsid w:val="00F404A0"/>
    <w:rsid w:val="00F43983"/>
    <w:rsid w:val="00F43AF2"/>
    <w:rsid w:val="00F4654A"/>
    <w:rsid w:val="00F46EE2"/>
    <w:rsid w:val="00F507DC"/>
    <w:rsid w:val="00F5170A"/>
    <w:rsid w:val="00F51A43"/>
    <w:rsid w:val="00F52391"/>
    <w:rsid w:val="00F54C84"/>
    <w:rsid w:val="00F55092"/>
    <w:rsid w:val="00F56D4A"/>
    <w:rsid w:val="00F62D16"/>
    <w:rsid w:val="00F6527D"/>
    <w:rsid w:val="00F672A5"/>
    <w:rsid w:val="00F67C7D"/>
    <w:rsid w:val="00F708BE"/>
    <w:rsid w:val="00F71E93"/>
    <w:rsid w:val="00F75740"/>
    <w:rsid w:val="00F81E9C"/>
    <w:rsid w:val="00F8413A"/>
    <w:rsid w:val="00F91424"/>
    <w:rsid w:val="00F92986"/>
    <w:rsid w:val="00F93921"/>
    <w:rsid w:val="00FA3AC8"/>
    <w:rsid w:val="00FA47B1"/>
    <w:rsid w:val="00FA6169"/>
    <w:rsid w:val="00FA7EBE"/>
    <w:rsid w:val="00FB1071"/>
    <w:rsid w:val="00FB1CE4"/>
    <w:rsid w:val="00FB42AE"/>
    <w:rsid w:val="00FB4AE7"/>
    <w:rsid w:val="00FB514E"/>
    <w:rsid w:val="00FB76BE"/>
    <w:rsid w:val="00FC136D"/>
    <w:rsid w:val="00FC23BC"/>
    <w:rsid w:val="00FC6F6B"/>
    <w:rsid w:val="00FD2F5B"/>
    <w:rsid w:val="00FD495A"/>
    <w:rsid w:val="00FD4DDE"/>
    <w:rsid w:val="00FE2D1A"/>
    <w:rsid w:val="00FE5B27"/>
    <w:rsid w:val="00FF3134"/>
    <w:rsid w:val="00FF5F69"/>
    <w:rsid w:val="00FF6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E4F1"/>
  <w15:docId w15:val="{5EDBC5D9-4FBC-4C6E-A107-437683E0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E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E6FBB"/>
    <w:rPr>
      <w:rFonts w:ascii="Times New Roman" w:hAnsi="Times New Roman" w:cs="Times New Roman" w:hint="default"/>
      <w:color w:val="0000FF"/>
      <w:u w:val="single"/>
    </w:rPr>
  </w:style>
  <w:style w:type="paragraph" w:customStyle="1" w:styleId="a4">
    <w:name w:val="Базовый"/>
    <w:rsid w:val="006E6FBB"/>
    <w:pPr>
      <w:tabs>
        <w:tab w:val="left" w:pos="709"/>
      </w:tabs>
      <w:suppressAutoHyphens/>
      <w:spacing w:line="276" w:lineRule="atLeast"/>
    </w:pPr>
    <w:rPr>
      <w:rFonts w:ascii="Calibri" w:eastAsia="Calibri" w:hAnsi="Calibri" w:cs="Times New Roman"/>
      <w:color w:val="00000A"/>
      <w:lang w:eastAsia="en-US"/>
    </w:rPr>
  </w:style>
  <w:style w:type="paragraph" w:customStyle="1" w:styleId="2">
    <w:name w:val="Основной текст (2)"/>
    <w:basedOn w:val="a4"/>
    <w:link w:val="20"/>
    <w:rsid w:val="006E6FBB"/>
    <w:rPr>
      <w:szCs w:val="20"/>
    </w:rPr>
  </w:style>
  <w:style w:type="paragraph" w:customStyle="1" w:styleId="Style98">
    <w:name w:val="Style98"/>
    <w:basedOn w:val="a4"/>
    <w:rsid w:val="006E6FBB"/>
  </w:style>
  <w:style w:type="character" w:customStyle="1" w:styleId="FontStyle14">
    <w:name w:val="Font Style14"/>
    <w:basedOn w:val="a0"/>
    <w:rsid w:val="006E6FBB"/>
  </w:style>
  <w:style w:type="paragraph" w:styleId="a5">
    <w:name w:val="List Paragraph"/>
    <w:aliases w:val="Подглава"/>
    <w:basedOn w:val="a"/>
    <w:link w:val="a6"/>
    <w:uiPriority w:val="99"/>
    <w:qFormat/>
    <w:rsid w:val="006E6FBB"/>
    <w:pPr>
      <w:ind w:left="720"/>
      <w:contextualSpacing/>
    </w:pPr>
    <w:rPr>
      <w:rFonts w:ascii="Calibri" w:eastAsia="Calibri" w:hAnsi="Calibri" w:cs="Times New Roman"/>
      <w:lang w:val="ru-RU" w:eastAsia="en-US"/>
    </w:rPr>
  </w:style>
  <w:style w:type="character" w:customStyle="1" w:styleId="a6">
    <w:name w:val="Абзац списку Знак"/>
    <w:aliases w:val="Подглава Знак"/>
    <w:basedOn w:val="a0"/>
    <w:link w:val="a5"/>
    <w:uiPriority w:val="99"/>
    <w:rsid w:val="006E6FBB"/>
    <w:rPr>
      <w:rFonts w:ascii="Calibri" w:eastAsia="Calibri" w:hAnsi="Calibri" w:cs="Times New Roman"/>
      <w:lang w:val="ru-RU" w:eastAsia="en-US"/>
    </w:rPr>
  </w:style>
  <w:style w:type="character" w:customStyle="1" w:styleId="20">
    <w:name w:val="Основной текст (2)_"/>
    <w:link w:val="2"/>
    <w:locked/>
    <w:rsid w:val="006E6FBB"/>
    <w:rPr>
      <w:rFonts w:ascii="Calibri" w:eastAsia="Calibri" w:hAnsi="Calibri" w:cs="Times New Roman"/>
      <w:color w:val="00000A"/>
      <w:szCs w:val="20"/>
    </w:rPr>
  </w:style>
  <w:style w:type="paragraph" w:customStyle="1" w:styleId="StyleZakonu">
    <w:name w:val="StyleZakonu"/>
    <w:basedOn w:val="a"/>
    <w:link w:val="StyleZakonu0"/>
    <w:rsid w:val="006E6FBB"/>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6E6FBB"/>
    <w:rPr>
      <w:rFonts w:ascii="Times New Roman" w:eastAsia="Times New Roman" w:hAnsi="Times New Roman" w:cs="Times New Roman"/>
      <w:sz w:val="20"/>
      <w:szCs w:val="20"/>
      <w:lang w:eastAsia="ru-RU"/>
    </w:rPr>
  </w:style>
  <w:style w:type="paragraph" w:customStyle="1" w:styleId="a7">
    <w:name w:val="Текст в заданном формате"/>
    <w:basedOn w:val="a"/>
    <w:rsid w:val="006E6FBB"/>
    <w:pPr>
      <w:widowControl w:val="0"/>
      <w:suppressAutoHyphens/>
      <w:spacing w:after="0" w:line="240" w:lineRule="auto"/>
    </w:pPr>
    <w:rPr>
      <w:rFonts w:ascii="Courier New" w:eastAsia="Courier New" w:hAnsi="Courier New" w:cs="Courier New"/>
      <w:kern w:val="1"/>
      <w:sz w:val="20"/>
      <w:szCs w:val="20"/>
      <w:lang w:eastAsia="hi-IN" w:bidi="hi-IN"/>
    </w:rPr>
  </w:style>
  <w:style w:type="paragraph" w:styleId="a8">
    <w:name w:val="header"/>
    <w:basedOn w:val="a"/>
    <w:link w:val="a9"/>
    <w:uiPriority w:val="99"/>
    <w:unhideWhenUsed/>
    <w:rsid w:val="006E6FBB"/>
    <w:pPr>
      <w:tabs>
        <w:tab w:val="center" w:pos="4819"/>
        <w:tab w:val="right" w:pos="9639"/>
      </w:tabs>
      <w:spacing w:after="0" w:line="240" w:lineRule="auto"/>
    </w:pPr>
    <w:rPr>
      <w:rFonts w:ascii="Calibri" w:eastAsia="Times New Roman" w:hAnsi="Calibri" w:cs="Times New Roman"/>
    </w:rPr>
  </w:style>
  <w:style w:type="character" w:customStyle="1" w:styleId="a9">
    <w:name w:val="Верхній колонтитул Знак"/>
    <w:basedOn w:val="a0"/>
    <w:link w:val="a8"/>
    <w:uiPriority w:val="99"/>
    <w:rsid w:val="006E6FBB"/>
    <w:rPr>
      <w:rFonts w:ascii="Calibri" w:eastAsia="Times New Roman" w:hAnsi="Calibri" w:cs="Times New Roman"/>
    </w:rPr>
  </w:style>
  <w:style w:type="character" w:customStyle="1" w:styleId="FontStyle19">
    <w:name w:val="Font Style19"/>
    <w:basedOn w:val="a0"/>
    <w:uiPriority w:val="99"/>
    <w:rsid w:val="006E6FBB"/>
    <w:rPr>
      <w:rFonts w:ascii="Times New Roman" w:hAnsi="Times New Roman" w:cs="Times New Roman"/>
      <w:b/>
      <w:bCs/>
      <w:sz w:val="24"/>
      <w:szCs w:val="24"/>
    </w:rPr>
  </w:style>
  <w:style w:type="character" w:customStyle="1" w:styleId="rvts28">
    <w:name w:val="rvts28"/>
    <w:basedOn w:val="a0"/>
    <w:rsid w:val="009F4C85"/>
  </w:style>
  <w:style w:type="character" w:customStyle="1" w:styleId="rvts0">
    <w:name w:val="rvts0"/>
    <w:basedOn w:val="a0"/>
    <w:rsid w:val="00E96604"/>
  </w:style>
  <w:style w:type="character" w:customStyle="1" w:styleId="aa">
    <w:name w:val="Основний текст_"/>
    <w:basedOn w:val="a0"/>
    <w:link w:val="1"/>
    <w:uiPriority w:val="99"/>
    <w:locked/>
    <w:rsid w:val="001B698B"/>
    <w:rPr>
      <w:rFonts w:eastAsia="Times New Roman" w:cs="Times New Roman"/>
      <w:spacing w:val="7"/>
      <w:shd w:val="clear" w:color="auto" w:fill="FFFFFF"/>
    </w:rPr>
  </w:style>
  <w:style w:type="paragraph" w:customStyle="1" w:styleId="1">
    <w:name w:val="Основний текст1"/>
    <w:basedOn w:val="a"/>
    <w:link w:val="aa"/>
    <w:uiPriority w:val="99"/>
    <w:rsid w:val="001B698B"/>
    <w:pPr>
      <w:widowControl w:val="0"/>
      <w:shd w:val="clear" w:color="auto" w:fill="FFFFFF"/>
      <w:spacing w:before="480" w:after="0" w:line="302" w:lineRule="exact"/>
    </w:pPr>
    <w:rPr>
      <w:rFonts w:eastAsia="Times New Roman" w:cs="Times New Roman"/>
      <w:spacing w:val="7"/>
    </w:rPr>
  </w:style>
  <w:style w:type="paragraph" w:styleId="ab">
    <w:name w:val="No Spacing"/>
    <w:link w:val="ac"/>
    <w:uiPriority w:val="1"/>
    <w:qFormat/>
    <w:rsid w:val="001B698B"/>
    <w:pPr>
      <w:spacing w:after="0" w:line="240" w:lineRule="auto"/>
      <w:jc w:val="both"/>
    </w:pPr>
    <w:rPr>
      <w:rFonts w:ascii="Times New Roman" w:eastAsia="Calibri" w:hAnsi="Times New Roman" w:cs="Times New Roman"/>
      <w:sz w:val="28"/>
      <w:lang w:val="ru-RU" w:eastAsia="en-US"/>
    </w:rPr>
  </w:style>
  <w:style w:type="character" w:customStyle="1" w:styleId="FontStyle11">
    <w:name w:val="Font Style11"/>
    <w:rsid w:val="00F13458"/>
    <w:rPr>
      <w:rFonts w:ascii="Times New Roman" w:hAnsi="Times New Roman" w:cs="Times New Roman" w:hint="default"/>
      <w:sz w:val="26"/>
      <w:szCs w:val="26"/>
    </w:rPr>
  </w:style>
  <w:style w:type="paragraph" w:styleId="ad">
    <w:name w:val="Normal (Web)"/>
    <w:basedOn w:val="a"/>
    <w:uiPriority w:val="99"/>
    <w:semiHidden/>
    <w:unhideWhenUsed/>
    <w:rsid w:val="00343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ippet">
    <w:name w:val="snippet"/>
    <w:basedOn w:val="a0"/>
    <w:rsid w:val="00343E9C"/>
  </w:style>
  <w:style w:type="character" w:customStyle="1" w:styleId="rvts44">
    <w:name w:val="rvts44"/>
    <w:basedOn w:val="a0"/>
    <w:rsid w:val="006F36BC"/>
  </w:style>
  <w:style w:type="character" w:customStyle="1" w:styleId="FontStyle20">
    <w:name w:val="Font Style20"/>
    <w:basedOn w:val="a0"/>
    <w:uiPriority w:val="99"/>
    <w:rsid w:val="00315310"/>
    <w:rPr>
      <w:rFonts w:ascii="Times New Roman" w:hAnsi="Times New Roman" w:cs="Times New Roman" w:hint="default"/>
      <w:b/>
      <w:bCs/>
      <w:sz w:val="26"/>
      <w:szCs w:val="26"/>
    </w:rPr>
  </w:style>
  <w:style w:type="character" w:customStyle="1" w:styleId="rvts20">
    <w:name w:val="rvts20"/>
    <w:basedOn w:val="a0"/>
    <w:rsid w:val="00905E15"/>
  </w:style>
  <w:style w:type="character" w:customStyle="1" w:styleId="rvts38">
    <w:name w:val="rvts38"/>
    <w:basedOn w:val="a0"/>
    <w:rsid w:val="00DC040C"/>
  </w:style>
  <w:style w:type="paragraph" w:customStyle="1" w:styleId="rvps3">
    <w:name w:val="rvps3"/>
    <w:basedOn w:val="a"/>
    <w:rsid w:val="00DC0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5">
    <w:name w:val="rvts55"/>
    <w:basedOn w:val="a0"/>
    <w:rsid w:val="00DC040C"/>
  </w:style>
  <w:style w:type="character" w:customStyle="1" w:styleId="rvts56">
    <w:name w:val="rvts56"/>
    <w:basedOn w:val="a0"/>
    <w:rsid w:val="00DC040C"/>
  </w:style>
  <w:style w:type="character" w:customStyle="1" w:styleId="rvts43">
    <w:name w:val="rvts43"/>
    <w:basedOn w:val="a0"/>
    <w:rsid w:val="00DC040C"/>
  </w:style>
  <w:style w:type="character" w:customStyle="1" w:styleId="rvts51">
    <w:name w:val="rvts51"/>
    <w:basedOn w:val="a0"/>
    <w:rsid w:val="00DC040C"/>
  </w:style>
  <w:style w:type="character" w:customStyle="1" w:styleId="rvts36">
    <w:name w:val="rvts36"/>
    <w:basedOn w:val="a0"/>
    <w:rsid w:val="00DC040C"/>
  </w:style>
  <w:style w:type="character" w:customStyle="1" w:styleId="rvts32">
    <w:name w:val="rvts32"/>
    <w:basedOn w:val="a0"/>
    <w:rsid w:val="00DC040C"/>
  </w:style>
  <w:style w:type="character" w:customStyle="1" w:styleId="rvts34">
    <w:name w:val="rvts34"/>
    <w:basedOn w:val="a0"/>
    <w:rsid w:val="00DC040C"/>
  </w:style>
  <w:style w:type="character" w:customStyle="1" w:styleId="rvts39">
    <w:name w:val="rvts39"/>
    <w:basedOn w:val="a0"/>
    <w:rsid w:val="00DC040C"/>
  </w:style>
  <w:style w:type="character" w:customStyle="1" w:styleId="rvts62">
    <w:name w:val="rvts62"/>
    <w:basedOn w:val="a0"/>
    <w:rsid w:val="00DC040C"/>
  </w:style>
  <w:style w:type="character" w:customStyle="1" w:styleId="rvts40">
    <w:name w:val="rvts40"/>
    <w:basedOn w:val="a0"/>
    <w:rsid w:val="00DC040C"/>
  </w:style>
  <w:style w:type="character" w:customStyle="1" w:styleId="rvts12">
    <w:name w:val="rvts12"/>
    <w:basedOn w:val="a0"/>
    <w:rsid w:val="004D3196"/>
  </w:style>
  <w:style w:type="character" w:customStyle="1" w:styleId="rvts9">
    <w:name w:val="rvts9"/>
    <w:basedOn w:val="a0"/>
    <w:rsid w:val="007F7165"/>
    <w:rPr>
      <w:rFonts w:cs="Times New Roman"/>
    </w:rPr>
  </w:style>
  <w:style w:type="character" w:customStyle="1" w:styleId="rvts96">
    <w:name w:val="rvts96"/>
    <w:basedOn w:val="a0"/>
    <w:rsid w:val="007568DC"/>
  </w:style>
  <w:style w:type="paragraph" w:customStyle="1" w:styleId="rvps2">
    <w:name w:val="rvps2"/>
    <w:basedOn w:val="a"/>
    <w:rsid w:val="007730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justify">
    <w:name w:val="rtejustify"/>
    <w:basedOn w:val="a"/>
    <w:rsid w:val="007730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02A12"/>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rPr>
  </w:style>
  <w:style w:type="paragraph" w:customStyle="1" w:styleId="rvps6">
    <w:name w:val="rvps6"/>
    <w:basedOn w:val="a"/>
    <w:rsid w:val="006A03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6A038F"/>
  </w:style>
  <w:style w:type="paragraph" w:customStyle="1" w:styleId="rvps8">
    <w:name w:val="rvps8"/>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4D52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 (веб)1"/>
    <w:basedOn w:val="a"/>
    <w:rsid w:val="00AA5A8F"/>
    <w:pPr>
      <w:tabs>
        <w:tab w:val="left" w:pos="709"/>
      </w:tabs>
      <w:suppressAutoHyphens/>
      <w:spacing w:line="276" w:lineRule="atLeast"/>
    </w:pPr>
    <w:rPr>
      <w:rFonts w:ascii="Calibri" w:eastAsia="Calibri" w:hAnsi="Calibri" w:cs="Times New Roman"/>
      <w:color w:val="00000A"/>
      <w:lang w:eastAsia="ar-SA"/>
    </w:rPr>
  </w:style>
  <w:style w:type="character" w:customStyle="1" w:styleId="ac">
    <w:name w:val="Без інтервалів Знак"/>
    <w:link w:val="ab"/>
    <w:uiPriority w:val="1"/>
    <w:rsid w:val="00C37EFD"/>
    <w:rPr>
      <w:rFonts w:ascii="Times New Roman" w:eastAsia="Calibri"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2863">
      <w:bodyDiv w:val="1"/>
      <w:marLeft w:val="0"/>
      <w:marRight w:val="0"/>
      <w:marTop w:val="0"/>
      <w:marBottom w:val="0"/>
      <w:divBdr>
        <w:top w:val="none" w:sz="0" w:space="0" w:color="auto"/>
        <w:left w:val="none" w:sz="0" w:space="0" w:color="auto"/>
        <w:bottom w:val="none" w:sz="0" w:space="0" w:color="auto"/>
        <w:right w:val="none" w:sz="0" w:space="0" w:color="auto"/>
      </w:divBdr>
    </w:div>
    <w:div w:id="169297342">
      <w:bodyDiv w:val="1"/>
      <w:marLeft w:val="0"/>
      <w:marRight w:val="0"/>
      <w:marTop w:val="0"/>
      <w:marBottom w:val="0"/>
      <w:divBdr>
        <w:top w:val="none" w:sz="0" w:space="0" w:color="auto"/>
        <w:left w:val="none" w:sz="0" w:space="0" w:color="auto"/>
        <w:bottom w:val="none" w:sz="0" w:space="0" w:color="auto"/>
        <w:right w:val="none" w:sz="0" w:space="0" w:color="auto"/>
      </w:divBdr>
    </w:div>
    <w:div w:id="362638255">
      <w:bodyDiv w:val="1"/>
      <w:marLeft w:val="0"/>
      <w:marRight w:val="0"/>
      <w:marTop w:val="0"/>
      <w:marBottom w:val="0"/>
      <w:divBdr>
        <w:top w:val="none" w:sz="0" w:space="0" w:color="auto"/>
        <w:left w:val="none" w:sz="0" w:space="0" w:color="auto"/>
        <w:bottom w:val="none" w:sz="0" w:space="0" w:color="auto"/>
        <w:right w:val="none" w:sz="0" w:space="0" w:color="auto"/>
      </w:divBdr>
    </w:div>
    <w:div w:id="623386342">
      <w:bodyDiv w:val="1"/>
      <w:marLeft w:val="0"/>
      <w:marRight w:val="0"/>
      <w:marTop w:val="0"/>
      <w:marBottom w:val="0"/>
      <w:divBdr>
        <w:top w:val="none" w:sz="0" w:space="0" w:color="auto"/>
        <w:left w:val="none" w:sz="0" w:space="0" w:color="auto"/>
        <w:bottom w:val="none" w:sz="0" w:space="0" w:color="auto"/>
        <w:right w:val="none" w:sz="0" w:space="0" w:color="auto"/>
      </w:divBdr>
    </w:div>
    <w:div w:id="863597115">
      <w:bodyDiv w:val="1"/>
      <w:marLeft w:val="0"/>
      <w:marRight w:val="0"/>
      <w:marTop w:val="0"/>
      <w:marBottom w:val="0"/>
      <w:divBdr>
        <w:top w:val="none" w:sz="0" w:space="0" w:color="auto"/>
        <w:left w:val="none" w:sz="0" w:space="0" w:color="auto"/>
        <w:bottom w:val="none" w:sz="0" w:space="0" w:color="auto"/>
        <w:right w:val="none" w:sz="0" w:space="0" w:color="auto"/>
      </w:divBdr>
    </w:div>
    <w:div w:id="1124885848">
      <w:bodyDiv w:val="1"/>
      <w:marLeft w:val="0"/>
      <w:marRight w:val="0"/>
      <w:marTop w:val="0"/>
      <w:marBottom w:val="0"/>
      <w:divBdr>
        <w:top w:val="none" w:sz="0" w:space="0" w:color="auto"/>
        <w:left w:val="none" w:sz="0" w:space="0" w:color="auto"/>
        <w:bottom w:val="none" w:sz="0" w:space="0" w:color="auto"/>
        <w:right w:val="none" w:sz="0" w:space="0" w:color="auto"/>
      </w:divBdr>
    </w:div>
    <w:div w:id="1406226021">
      <w:bodyDiv w:val="1"/>
      <w:marLeft w:val="0"/>
      <w:marRight w:val="0"/>
      <w:marTop w:val="0"/>
      <w:marBottom w:val="0"/>
      <w:divBdr>
        <w:top w:val="none" w:sz="0" w:space="0" w:color="auto"/>
        <w:left w:val="none" w:sz="0" w:space="0" w:color="auto"/>
        <w:bottom w:val="none" w:sz="0" w:space="0" w:color="auto"/>
        <w:right w:val="none" w:sz="0" w:space="0" w:color="auto"/>
      </w:divBdr>
    </w:div>
    <w:div w:id="176549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7634/ed_2020_05_13/pravo1/T04_1618.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an_7634/ed_2020_05_13/pravo1/T04_1618.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E695A-6703-44A0-9396-90A0E7CA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15559</Words>
  <Characters>8870</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Сімонишина (VRU-MONO0217 - z.simonyshyna)</dc:creator>
  <cp:keywords/>
  <dc:description/>
  <cp:lastModifiedBy>Максим Кругліков (VRU-2GAMEMAX-50 - m.kruglikov)</cp:lastModifiedBy>
  <cp:revision>4</cp:revision>
  <cp:lastPrinted>2020-11-30T13:22:00Z</cp:lastPrinted>
  <dcterms:created xsi:type="dcterms:W3CDTF">2020-12-04T12:29:00Z</dcterms:created>
  <dcterms:modified xsi:type="dcterms:W3CDTF">2020-12-04T13:32:00Z</dcterms:modified>
</cp:coreProperties>
</file>