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6B32" w:rsidRPr="001C269C" w:rsidRDefault="00FB6B32" w:rsidP="00FB6B32">
      <w:pPr>
        <w:suppressAutoHyphens/>
        <w:autoSpaceDE w:val="0"/>
        <w:autoSpaceDN w:val="0"/>
        <w:spacing w:after="0" w:line="240" w:lineRule="auto"/>
        <w:ind w:firstLine="851"/>
        <w:jc w:val="right"/>
        <w:textAlignment w:val="baseline"/>
        <w:rPr>
          <w:rFonts w:ascii="Times New Roman" w:eastAsia="Times New Roman" w:hAnsi="Times New Roman" w:cs="Times New Roman"/>
          <w:color w:val="000000"/>
          <w:sz w:val="28"/>
          <w:szCs w:val="28"/>
          <w:lang w:eastAsia="uk-UA"/>
        </w:rPr>
      </w:pPr>
      <w:r w:rsidRPr="001C269C">
        <w:rPr>
          <w:rFonts w:ascii="Times New Roman" w:eastAsia="Times New Roman" w:hAnsi="Times New Roman" w:cs="Times New Roman"/>
          <w:noProof/>
          <w:sz w:val="24"/>
          <w:szCs w:val="24"/>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-161290</wp:posOffset>
            </wp:positionV>
            <wp:extent cx="504190" cy="64706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a:ln>
                      <a:noFill/>
                    </a:ln>
                  </pic:spPr>
                </pic:pic>
              </a:graphicData>
            </a:graphic>
          </wp:anchor>
        </w:drawing>
      </w:r>
    </w:p>
    <w:p w:rsidR="00FB6B32" w:rsidRPr="001C269C" w:rsidRDefault="00FB6B32" w:rsidP="00FB6B32">
      <w:pPr>
        <w:suppressAutoHyphens/>
        <w:autoSpaceDE w:val="0"/>
        <w:autoSpaceDN w:val="0"/>
        <w:spacing w:after="0" w:line="240" w:lineRule="auto"/>
        <w:ind w:firstLine="851"/>
        <w:jc w:val="right"/>
        <w:textAlignment w:val="baseline"/>
        <w:rPr>
          <w:rFonts w:ascii="Times New Roman" w:eastAsia="Times New Roman" w:hAnsi="Times New Roman" w:cs="Times New Roman"/>
          <w:color w:val="000000"/>
          <w:sz w:val="28"/>
          <w:szCs w:val="28"/>
          <w:lang w:eastAsia="uk-UA"/>
        </w:rPr>
      </w:pPr>
    </w:p>
    <w:p w:rsidR="00FB6B32" w:rsidRPr="001C269C" w:rsidRDefault="00FB6B32" w:rsidP="00FB6B32">
      <w:pPr>
        <w:suppressAutoHyphens/>
        <w:autoSpaceDE w:val="0"/>
        <w:autoSpaceDN w:val="0"/>
        <w:spacing w:before="360" w:after="60" w:line="240" w:lineRule="auto"/>
        <w:ind w:left="3397" w:firstLine="714"/>
        <w:jc w:val="both"/>
        <w:textAlignment w:val="baseline"/>
        <w:rPr>
          <w:rFonts w:ascii="AcademyC" w:eastAsia="Times New Roman" w:hAnsi="AcademyC" w:cs="Times New Roman"/>
          <w:b/>
          <w:color w:val="000000"/>
          <w:sz w:val="28"/>
          <w:szCs w:val="28"/>
          <w:lang w:eastAsia="ru-RU"/>
        </w:rPr>
      </w:pPr>
      <w:r w:rsidRPr="001C269C">
        <w:rPr>
          <w:rFonts w:ascii="AcademyC" w:eastAsia="Times New Roman" w:hAnsi="AcademyC" w:cs="Times New Roman"/>
          <w:b/>
          <w:color w:val="000000"/>
          <w:sz w:val="28"/>
          <w:szCs w:val="28"/>
          <w:lang w:eastAsia="ru-RU"/>
        </w:rPr>
        <w:t>УКРАЇНА</w:t>
      </w:r>
    </w:p>
    <w:p w:rsidR="00FB6B32" w:rsidRPr="001C269C" w:rsidRDefault="00FB6B32" w:rsidP="00FB6B32">
      <w:pPr>
        <w:suppressAutoHyphens/>
        <w:autoSpaceDE w:val="0"/>
        <w:autoSpaceDN w:val="0"/>
        <w:spacing w:after="0" w:line="276" w:lineRule="auto"/>
        <w:ind w:firstLine="2977"/>
        <w:jc w:val="both"/>
        <w:textAlignment w:val="baseline"/>
        <w:rPr>
          <w:rFonts w:ascii="AcademyC" w:eastAsia="Times New Roman" w:hAnsi="AcademyC" w:cs="Times New Roman"/>
          <w:b/>
          <w:color w:val="000000"/>
          <w:sz w:val="28"/>
          <w:szCs w:val="28"/>
          <w:lang w:eastAsia="ru-RU"/>
        </w:rPr>
      </w:pPr>
      <w:r w:rsidRPr="001C269C">
        <w:rPr>
          <w:rFonts w:ascii="AcademyC" w:eastAsia="Times New Roman" w:hAnsi="AcademyC" w:cs="Times New Roman"/>
          <w:b/>
          <w:color w:val="000000"/>
          <w:sz w:val="28"/>
          <w:szCs w:val="28"/>
          <w:lang w:eastAsia="ru-RU"/>
        </w:rPr>
        <w:t>ВИЩА  РАДА  ПРАВОСУДДЯ</w:t>
      </w:r>
    </w:p>
    <w:p w:rsidR="00FB6B32" w:rsidRPr="001C269C" w:rsidRDefault="00FB6B32" w:rsidP="00FB6B32">
      <w:pPr>
        <w:spacing w:after="200" w:line="276" w:lineRule="auto"/>
        <w:ind w:left="1428" w:firstLine="696"/>
        <w:contextualSpacing/>
        <w:rPr>
          <w:rFonts w:ascii="AcademyC" w:eastAsia="Times New Roman" w:hAnsi="AcademyC" w:cs="Times New Roman"/>
          <w:b/>
          <w:color w:val="000000"/>
          <w:sz w:val="28"/>
          <w:szCs w:val="28"/>
          <w:lang w:eastAsia="ru-RU"/>
        </w:rPr>
      </w:pPr>
      <w:r w:rsidRPr="001C269C">
        <w:rPr>
          <w:rFonts w:ascii="AcademyC" w:eastAsia="Times New Roman" w:hAnsi="AcademyC" w:cs="Times New Roman"/>
          <w:b/>
          <w:color w:val="000000"/>
          <w:sz w:val="28"/>
          <w:szCs w:val="28"/>
          <w:lang w:eastAsia="ru-RU"/>
        </w:rPr>
        <w:t>ПЕРША ДИСЦИПЛІНАРНА ПАЛАТА</w:t>
      </w:r>
    </w:p>
    <w:p w:rsidR="00FB6B32" w:rsidRPr="001C269C" w:rsidRDefault="00FB6B32" w:rsidP="00FB6B32">
      <w:pPr>
        <w:spacing w:after="0" w:line="276" w:lineRule="auto"/>
        <w:contextualSpacing/>
        <w:jc w:val="center"/>
        <w:rPr>
          <w:rFonts w:ascii="AcademyC" w:eastAsia="Calibri" w:hAnsi="AcademyC" w:cs="Times New Roman"/>
          <w:b/>
          <w:sz w:val="28"/>
          <w:szCs w:val="28"/>
        </w:rPr>
      </w:pPr>
      <w:r w:rsidRPr="001C269C">
        <w:rPr>
          <w:rFonts w:ascii="AcademyC" w:eastAsia="Times New Roman" w:hAnsi="AcademyC" w:cs="Times New Roman"/>
          <w:b/>
          <w:color w:val="000000"/>
          <w:sz w:val="28"/>
          <w:szCs w:val="28"/>
          <w:lang w:eastAsia="ru-RU"/>
        </w:rPr>
        <w:t>УХВАЛА</w:t>
      </w:r>
    </w:p>
    <w:p w:rsidR="00FB6B32" w:rsidRPr="001C269C" w:rsidRDefault="00FB6B32" w:rsidP="00FB6B32">
      <w:pPr>
        <w:suppressAutoHyphens/>
        <w:autoSpaceDE w:val="0"/>
        <w:autoSpaceDN w:val="0"/>
        <w:spacing w:after="0" w:line="240" w:lineRule="auto"/>
        <w:jc w:val="center"/>
        <w:textAlignment w:val="baseline"/>
        <w:rPr>
          <w:rFonts w:ascii="Times New Roman" w:eastAsia="Times New Roman" w:hAnsi="Times New Roman" w:cs="Times New Roman"/>
          <w:b/>
          <w:sz w:val="28"/>
          <w:szCs w:val="28"/>
          <w:lang w:eastAsia="ru-RU"/>
        </w:rPr>
      </w:pPr>
    </w:p>
    <w:tbl>
      <w:tblPr>
        <w:tblW w:w="10031" w:type="dxa"/>
        <w:tblLook w:val="04A0" w:firstRow="1" w:lastRow="0" w:firstColumn="1" w:lastColumn="0" w:noHBand="0" w:noVBand="1"/>
      </w:tblPr>
      <w:tblGrid>
        <w:gridCol w:w="3098"/>
        <w:gridCol w:w="3309"/>
        <w:gridCol w:w="3624"/>
      </w:tblGrid>
      <w:tr w:rsidR="00FB6B32" w:rsidRPr="001C269C" w:rsidTr="00735A12">
        <w:trPr>
          <w:trHeight w:val="188"/>
        </w:trPr>
        <w:tc>
          <w:tcPr>
            <w:tcW w:w="3098" w:type="dxa"/>
            <w:hideMark/>
          </w:tcPr>
          <w:p w:rsidR="00FB6B32" w:rsidRPr="001C269C" w:rsidRDefault="00FB6B32" w:rsidP="00FB6B32">
            <w:pPr>
              <w:spacing w:after="0" w:line="240" w:lineRule="auto"/>
              <w:rPr>
                <w:rFonts w:ascii="Times New Roman" w:eastAsia="Calibri" w:hAnsi="Times New Roman" w:cs="Times New Roman"/>
                <w:noProof/>
                <w:sz w:val="28"/>
                <w:szCs w:val="28"/>
              </w:rPr>
            </w:pPr>
            <w:r w:rsidRPr="001C269C">
              <w:rPr>
                <w:rFonts w:ascii="Times New Roman" w:eastAsia="Calibri" w:hAnsi="Times New Roman" w:cs="Times New Roman"/>
                <w:noProof/>
                <w:sz w:val="28"/>
                <w:szCs w:val="28"/>
              </w:rPr>
              <w:t xml:space="preserve">27 листопада 2020 року </w:t>
            </w:r>
          </w:p>
        </w:tc>
        <w:tc>
          <w:tcPr>
            <w:tcW w:w="3309" w:type="dxa"/>
            <w:hideMark/>
          </w:tcPr>
          <w:p w:rsidR="00FB6B32" w:rsidRPr="001C269C" w:rsidRDefault="00FB6B32" w:rsidP="00FB6B32">
            <w:pPr>
              <w:spacing w:after="0" w:line="240" w:lineRule="auto"/>
              <w:rPr>
                <w:rFonts w:ascii="Book Antiqua" w:eastAsia="Calibri" w:hAnsi="Book Antiqua" w:cs="Times New Roman"/>
                <w:noProof/>
              </w:rPr>
            </w:pPr>
            <w:r w:rsidRPr="001C269C">
              <w:rPr>
                <w:rFonts w:ascii="Bookman Old Style" w:eastAsia="Calibri" w:hAnsi="Bookman Old Style" w:cs="Times New Roman"/>
                <w:sz w:val="20"/>
                <w:szCs w:val="20"/>
              </w:rPr>
              <w:t xml:space="preserve">                      </w:t>
            </w:r>
            <w:r w:rsidRPr="001C269C">
              <w:rPr>
                <w:rFonts w:ascii="Book Antiqua" w:eastAsia="Calibri" w:hAnsi="Book Antiqua" w:cs="Times New Roman"/>
                <w:sz w:val="28"/>
              </w:rPr>
              <w:t>Київ</w:t>
            </w:r>
          </w:p>
        </w:tc>
        <w:tc>
          <w:tcPr>
            <w:tcW w:w="3624" w:type="dxa"/>
            <w:hideMark/>
          </w:tcPr>
          <w:p w:rsidR="00FB6B32" w:rsidRPr="001C269C" w:rsidRDefault="00FB6B32" w:rsidP="00FB6B32">
            <w:pPr>
              <w:spacing w:after="0" w:line="240" w:lineRule="auto"/>
              <w:rPr>
                <w:rFonts w:ascii="Times New Roman" w:eastAsia="Calibri" w:hAnsi="Times New Roman" w:cs="Times New Roman"/>
                <w:noProof/>
                <w:sz w:val="28"/>
                <w:szCs w:val="28"/>
              </w:rPr>
            </w:pPr>
            <w:r w:rsidRPr="001C269C">
              <w:rPr>
                <w:rFonts w:ascii="Book Antiqua" w:eastAsia="Calibri" w:hAnsi="Book Antiqua" w:cs="Times New Roman"/>
                <w:noProof/>
                <w:sz w:val="28"/>
              </w:rPr>
              <w:t xml:space="preserve">   </w:t>
            </w:r>
            <w:r w:rsidR="004241BE">
              <w:rPr>
                <w:rFonts w:ascii="Book Antiqua" w:eastAsia="Calibri" w:hAnsi="Book Antiqua" w:cs="Times New Roman"/>
                <w:noProof/>
                <w:sz w:val="28"/>
              </w:rPr>
              <w:t xml:space="preserve">   </w:t>
            </w:r>
            <w:r w:rsidRPr="001C269C">
              <w:rPr>
                <w:rFonts w:ascii="Bookman Old Style" w:eastAsia="Calibri" w:hAnsi="Bookman Old Style" w:cs="Times New Roman"/>
                <w:noProof/>
                <w:sz w:val="28"/>
              </w:rPr>
              <w:t xml:space="preserve"> </w:t>
            </w:r>
            <w:r w:rsidR="004241BE">
              <w:rPr>
                <w:rFonts w:ascii="Times New Roman" w:eastAsia="Calibri" w:hAnsi="Times New Roman" w:cs="Times New Roman"/>
                <w:noProof/>
                <w:sz w:val="28"/>
                <w:szCs w:val="28"/>
              </w:rPr>
              <w:t>№ 3297</w:t>
            </w:r>
            <w:r w:rsidR="004241BE" w:rsidRPr="004241BE">
              <w:rPr>
                <w:rFonts w:ascii="Times New Roman" w:eastAsia="Calibri" w:hAnsi="Times New Roman" w:cs="Times New Roman"/>
                <w:noProof/>
                <w:sz w:val="28"/>
                <w:szCs w:val="28"/>
              </w:rPr>
              <w:t>/1дп/15-20</w:t>
            </w:r>
          </w:p>
        </w:tc>
      </w:tr>
    </w:tbl>
    <w:p w:rsidR="00FB6B32" w:rsidRPr="001C269C" w:rsidRDefault="00FB6B32" w:rsidP="00FB6B32">
      <w:pPr>
        <w:suppressAutoHyphens/>
        <w:autoSpaceDE w:val="0"/>
        <w:autoSpaceDN w:val="0"/>
        <w:spacing w:after="0" w:line="240" w:lineRule="auto"/>
        <w:jc w:val="center"/>
        <w:textAlignment w:val="baseline"/>
        <w:rPr>
          <w:rFonts w:ascii="Times New Roman" w:eastAsia="Times New Roman" w:hAnsi="Times New Roman" w:cs="Times New Roman"/>
          <w:b/>
          <w:sz w:val="28"/>
          <w:szCs w:val="28"/>
          <w:lang w:eastAsia="ru-RU"/>
        </w:rPr>
      </w:pPr>
    </w:p>
    <w:p w:rsidR="00FB6B32" w:rsidRPr="00975E38" w:rsidRDefault="00FB6B32" w:rsidP="00FB6B32">
      <w:pPr>
        <w:tabs>
          <w:tab w:val="left" w:pos="4536"/>
          <w:tab w:val="left" w:pos="4854"/>
        </w:tabs>
        <w:suppressAutoHyphens/>
        <w:autoSpaceDE w:val="0"/>
        <w:autoSpaceDN w:val="0"/>
        <w:spacing w:after="0" w:line="240" w:lineRule="auto"/>
        <w:ind w:right="5811"/>
        <w:jc w:val="both"/>
        <w:textAlignment w:val="baseline"/>
        <w:rPr>
          <w:rFonts w:ascii="Times New Roman" w:eastAsia="Times New Roman" w:hAnsi="Times New Roman" w:cs="Times New Roman"/>
          <w:b/>
          <w:sz w:val="24"/>
          <w:szCs w:val="24"/>
          <w:lang w:eastAsia="ru-RU"/>
        </w:rPr>
      </w:pPr>
      <w:r w:rsidRPr="001C269C">
        <w:rPr>
          <w:rFonts w:ascii="Times New Roman" w:eastAsia="Times New Roman" w:hAnsi="Times New Roman" w:cs="Times New Roman"/>
          <w:b/>
          <w:sz w:val="24"/>
          <w:szCs w:val="24"/>
          <w:lang w:eastAsia="ru-RU"/>
        </w:rPr>
        <w:t xml:space="preserve">Про відмову у відкритті дисциплінарної справи стосовно судді </w:t>
      </w:r>
      <w:r w:rsidRPr="001C269C">
        <w:rPr>
          <w:rFonts w:ascii="Times New Roman" w:eastAsia="NSimSun" w:hAnsi="Times New Roman" w:cs="Times New Roman"/>
          <w:b/>
          <w:kern w:val="3"/>
          <w:sz w:val="24"/>
          <w:szCs w:val="24"/>
          <w:lang w:eastAsia="zh-CN" w:bidi="hi-IN"/>
        </w:rPr>
        <w:t>Печерського районного суду міста Києва Григоренко (Кирилюк) І.В.</w:t>
      </w:r>
      <w:bookmarkStart w:id="0" w:name="_GoBack"/>
      <w:bookmarkEnd w:id="0"/>
    </w:p>
    <w:p w:rsidR="00FB6B32" w:rsidRPr="001C269C" w:rsidRDefault="00FB6B32" w:rsidP="00FB6B32">
      <w:pPr>
        <w:tabs>
          <w:tab w:val="left" w:pos="4536"/>
          <w:tab w:val="left" w:pos="4854"/>
        </w:tabs>
        <w:suppressAutoHyphens/>
        <w:autoSpaceDE w:val="0"/>
        <w:autoSpaceDN w:val="0"/>
        <w:spacing w:after="0" w:line="240" w:lineRule="auto"/>
        <w:ind w:right="5811"/>
        <w:jc w:val="both"/>
        <w:textAlignment w:val="baseline"/>
        <w:rPr>
          <w:rFonts w:ascii="Times New Roman" w:eastAsia="Times New Roman" w:hAnsi="Times New Roman" w:cs="Times New Roman"/>
          <w:b/>
          <w:sz w:val="24"/>
          <w:szCs w:val="24"/>
          <w:lang w:eastAsia="ru-RU"/>
        </w:rPr>
      </w:pPr>
    </w:p>
    <w:p w:rsidR="00FB6B32" w:rsidRPr="001C269C" w:rsidRDefault="00FB6B32" w:rsidP="00FB6B32">
      <w:pPr>
        <w:suppressAutoHyphens/>
        <w:autoSpaceDE w:val="0"/>
        <w:autoSpaceDN w:val="0"/>
        <w:spacing w:after="0" w:line="240" w:lineRule="auto"/>
        <w:ind w:firstLine="708"/>
        <w:jc w:val="both"/>
        <w:textAlignment w:val="baseline"/>
        <w:rPr>
          <w:rFonts w:ascii="Times New Roman" w:eastAsia="Times New Roman" w:hAnsi="Times New Roman" w:cs="Times New Roman"/>
          <w:sz w:val="27"/>
          <w:szCs w:val="27"/>
          <w:lang w:eastAsia="ru-RU"/>
        </w:rPr>
      </w:pPr>
      <w:r w:rsidRPr="001C269C">
        <w:rPr>
          <w:rFonts w:ascii="Times New Roman" w:eastAsia="Times New Roman" w:hAnsi="Times New Roman" w:cs="Times New Roman"/>
          <w:sz w:val="27"/>
          <w:szCs w:val="27"/>
          <w:lang w:eastAsia="ru-RU"/>
        </w:rPr>
        <w:t xml:space="preserve">Перша Дисциплінарна палата Вищої ради правосуддя у складі головуючого </w:t>
      </w:r>
      <w:r w:rsidRPr="00E649BB">
        <w:rPr>
          <w:rFonts w:ascii="Times New Roman" w:eastAsia="Times New Roman" w:hAnsi="Times New Roman" w:cs="Times New Roman"/>
          <w:sz w:val="27"/>
          <w:szCs w:val="27"/>
          <w:lang w:eastAsia="ru-RU"/>
        </w:rPr>
        <w:t xml:space="preserve">– </w:t>
      </w:r>
      <w:proofErr w:type="spellStart"/>
      <w:r w:rsidRPr="00E649BB">
        <w:rPr>
          <w:rFonts w:ascii="Times New Roman" w:eastAsia="NSimSun" w:hAnsi="Times New Roman" w:cs="Arial"/>
          <w:kern w:val="3"/>
          <w:sz w:val="27"/>
          <w:szCs w:val="27"/>
          <w:lang w:eastAsia="ru-RU" w:bidi="hi-IN"/>
        </w:rPr>
        <w:t>Шапрана</w:t>
      </w:r>
      <w:proofErr w:type="spellEnd"/>
      <w:r w:rsidRPr="00E649BB">
        <w:rPr>
          <w:rFonts w:ascii="Times New Roman" w:eastAsia="NSimSun" w:hAnsi="Times New Roman" w:cs="Arial"/>
          <w:kern w:val="3"/>
          <w:sz w:val="27"/>
          <w:szCs w:val="27"/>
          <w:lang w:eastAsia="ru-RU" w:bidi="hi-IN"/>
        </w:rPr>
        <w:t xml:space="preserve"> В.В., членів </w:t>
      </w:r>
      <w:proofErr w:type="spellStart"/>
      <w:r w:rsidRPr="00E649BB">
        <w:rPr>
          <w:rFonts w:ascii="Times New Roman" w:eastAsia="NSimSun" w:hAnsi="Times New Roman" w:cs="Arial"/>
          <w:kern w:val="3"/>
          <w:sz w:val="27"/>
          <w:szCs w:val="27"/>
          <w:lang w:eastAsia="ru-RU" w:bidi="hi-IN"/>
        </w:rPr>
        <w:t>Краснощокової</w:t>
      </w:r>
      <w:proofErr w:type="spellEnd"/>
      <w:r w:rsidRPr="00E649BB">
        <w:rPr>
          <w:rFonts w:ascii="Times New Roman" w:eastAsia="NSimSun" w:hAnsi="Times New Roman" w:cs="Arial"/>
          <w:kern w:val="3"/>
          <w:sz w:val="27"/>
          <w:szCs w:val="27"/>
          <w:lang w:eastAsia="ru-RU" w:bidi="hi-IN"/>
        </w:rPr>
        <w:t xml:space="preserve"> Н.С.</w:t>
      </w:r>
      <w:r w:rsidRPr="00E649BB">
        <w:rPr>
          <w:rFonts w:ascii="Times New Roman" w:eastAsia="NSimSun" w:hAnsi="Times New Roman" w:cs="Arial"/>
          <w:kern w:val="3"/>
          <w:sz w:val="27"/>
          <w:szCs w:val="27"/>
          <w:shd w:val="clear" w:color="auto" w:fill="FFFFFF"/>
          <w:lang w:eastAsia="zh-CN" w:bidi="hi-IN"/>
        </w:rPr>
        <w:t>,</w:t>
      </w:r>
      <w:r w:rsidRPr="00E649BB">
        <w:rPr>
          <w:rFonts w:ascii="Times New Roman" w:eastAsia="NSimSun" w:hAnsi="Times New Roman" w:cs="Arial"/>
          <w:kern w:val="3"/>
          <w:sz w:val="27"/>
          <w:szCs w:val="27"/>
          <w:lang w:eastAsia="ru-RU" w:bidi="hi-IN"/>
        </w:rPr>
        <w:t xml:space="preserve"> </w:t>
      </w:r>
      <w:proofErr w:type="spellStart"/>
      <w:r w:rsidRPr="00E649BB">
        <w:rPr>
          <w:rFonts w:ascii="Times New Roman" w:eastAsia="NSimSun" w:hAnsi="Times New Roman" w:cs="Arial"/>
          <w:kern w:val="3"/>
          <w:sz w:val="27"/>
          <w:szCs w:val="27"/>
          <w:lang w:eastAsia="ru-RU" w:bidi="hi-IN"/>
        </w:rPr>
        <w:t>Маловацького</w:t>
      </w:r>
      <w:proofErr w:type="spellEnd"/>
      <w:r w:rsidRPr="00E649BB">
        <w:rPr>
          <w:rFonts w:ascii="Times New Roman" w:eastAsia="NSimSun" w:hAnsi="Times New Roman" w:cs="Arial"/>
          <w:kern w:val="3"/>
          <w:sz w:val="27"/>
          <w:szCs w:val="27"/>
          <w:lang w:eastAsia="ru-RU" w:bidi="hi-IN"/>
        </w:rPr>
        <w:t xml:space="preserve"> О.В., </w:t>
      </w:r>
      <w:proofErr w:type="spellStart"/>
      <w:r w:rsidRPr="00E649BB">
        <w:rPr>
          <w:rFonts w:ascii="Times New Roman" w:eastAsia="NSimSun" w:hAnsi="Times New Roman" w:cs="Arial"/>
          <w:kern w:val="3"/>
          <w:sz w:val="27"/>
          <w:szCs w:val="27"/>
          <w:lang w:eastAsia="ru-RU" w:bidi="hi-IN"/>
        </w:rPr>
        <w:t>Розваляєвої</w:t>
      </w:r>
      <w:proofErr w:type="spellEnd"/>
      <w:r w:rsidRPr="00E649BB">
        <w:rPr>
          <w:rFonts w:ascii="Times New Roman" w:eastAsia="NSimSun" w:hAnsi="Times New Roman" w:cs="Arial"/>
          <w:kern w:val="3"/>
          <w:sz w:val="27"/>
          <w:szCs w:val="27"/>
          <w:lang w:eastAsia="ru-RU" w:bidi="hi-IN"/>
        </w:rPr>
        <w:t xml:space="preserve"> Т.С.,</w:t>
      </w:r>
      <w:r w:rsidRPr="001C269C">
        <w:rPr>
          <w:rFonts w:ascii="Times New Roman" w:eastAsia="Times New Roman" w:hAnsi="Times New Roman" w:cs="Times New Roman"/>
          <w:sz w:val="27"/>
          <w:szCs w:val="27"/>
          <w:lang w:eastAsia="ru-RU"/>
        </w:rPr>
        <w:t xml:space="preserve"> розглянувши висновок доповідача – члена Першої Дисциплінарної палати Вищої ради правосуддя Шелест С.Б. за результатами перевірки дисциплінарної скарги </w:t>
      </w:r>
      <w:proofErr w:type="spellStart"/>
      <w:r w:rsidRPr="001C269C">
        <w:rPr>
          <w:rFonts w:ascii="Times New Roman" w:eastAsia="NSimSun" w:hAnsi="Times New Roman" w:cs="Times New Roman"/>
          <w:kern w:val="3"/>
          <w:sz w:val="27"/>
          <w:szCs w:val="27"/>
          <w:lang w:eastAsia="zh-CN" w:bidi="hi-IN"/>
        </w:rPr>
        <w:t>Сахарової</w:t>
      </w:r>
      <w:proofErr w:type="spellEnd"/>
      <w:r w:rsidRPr="001C269C">
        <w:rPr>
          <w:rFonts w:ascii="Times New Roman" w:eastAsia="NSimSun" w:hAnsi="Times New Roman" w:cs="Times New Roman"/>
          <w:kern w:val="3"/>
          <w:sz w:val="27"/>
          <w:szCs w:val="27"/>
          <w:lang w:eastAsia="zh-CN" w:bidi="hi-IN"/>
        </w:rPr>
        <w:t xml:space="preserve"> Оксани Вікторівни на дії судді Печерського районного суду міста Києва Григоренко (Кирилюк) Ірини Володимирівни</w:t>
      </w:r>
      <w:r w:rsidRPr="001C269C">
        <w:rPr>
          <w:rFonts w:ascii="Times New Roman" w:eastAsia="Times New Roman" w:hAnsi="Times New Roman" w:cs="Times New Roman"/>
          <w:sz w:val="27"/>
          <w:szCs w:val="27"/>
          <w:lang w:eastAsia="ru-RU"/>
        </w:rPr>
        <w:t>,</w:t>
      </w:r>
    </w:p>
    <w:p w:rsidR="00FB6B32" w:rsidRPr="001C269C" w:rsidRDefault="00FB6B32" w:rsidP="00FB6B32">
      <w:pPr>
        <w:suppressAutoHyphens/>
        <w:autoSpaceDE w:val="0"/>
        <w:autoSpaceDN w:val="0"/>
        <w:spacing w:after="0" w:line="240" w:lineRule="auto"/>
        <w:ind w:firstLine="708"/>
        <w:jc w:val="both"/>
        <w:textAlignment w:val="baseline"/>
        <w:rPr>
          <w:rFonts w:ascii="Times New Roman" w:eastAsia="Times New Roman" w:hAnsi="Times New Roman" w:cs="Times New Roman"/>
          <w:sz w:val="27"/>
          <w:szCs w:val="27"/>
          <w:lang w:eastAsia="ru-RU"/>
        </w:rPr>
      </w:pPr>
    </w:p>
    <w:p w:rsidR="00FB6B32" w:rsidRPr="001C269C" w:rsidRDefault="00FB6B32" w:rsidP="00FB6B32">
      <w:pPr>
        <w:suppressAutoHyphens/>
        <w:autoSpaceDE w:val="0"/>
        <w:autoSpaceDN w:val="0"/>
        <w:spacing w:after="0" w:line="240" w:lineRule="auto"/>
        <w:jc w:val="center"/>
        <w:textAlignment w:val="baseline"/>
        <w:rPr>
          <w:rFonts w:ascii="Times New Roman" w:eastAsia="Times New Roman" w:hAnsi="Times New Roman" w:cs="Times New Roman"/>
          <w:b/>
          <w:sz w:val="27"/>
          <w:szCs w:val="27"/>
          <w:lang w:eastAsia="ru-RU"/>
        </w:rPr>
      </w:pPr>
      <w:r w:rsidRPr="001C269C">
        <w:rPr>
          <w:rFonts w:ascii="Times New Roman" w:eastAsia="Times New Roman" w:hAnsi="Times New Roman" w:cs="Times New Roman"/>
          <w:b/>
          <w:sz w:val="27"/>
          <w:szCs w:val="27"/>
          <w:lang w:eastAsia="ru-RU"/>
        </w:rPr>
        <w:t>встановила:</w:t>
      </w:r>
    </w:p>
    <w:p w:rsidR="00417103" w:rsidRPr="001C269C" w:rsidRDefault="00417103" w:rsidP="00FB6B32">
      <w:pPr>
        <w:widowControl w:val="0"/>
        <w:suppressAutoHyphens/>
        <w:autoSpaceDN w:val="0"/>
        <w:spacing w:after="0" w:line="240" w:lineRule="auto"/>
        <w:textAlignment w:val="baseline"/>
        <w:rPr>
          <w:rFonts w:ascii="Times New Roman" w:eastAsia="Times New Roman" w:hAnsi="Times New Roman" w:cs="Times New Roman"/>
          <w:sz w:val="26"/>
          <w:szCs w:val="26"/>
          <w:lang w:eastAsia="ru-RU"/>
        </w:rPr>
      </w:pPr>
    </w:p>
    <w:p w:rsidR="00417103" w:rsidRPr="001C269C" w:rsidRDefault="00FB6B32" w:rsidP="00FB6B32">
      <w:pPr>
        <w:widowControl w:val="0"/>
        <w:suppressAutoHyphens/>
        <w:autoSpaceDN w:val="0"/>
        <w:spacing w:after="0" w:line="240" w:lineRule="auto"/>
        <w:jc w:val="both"/>
        <w:textAlignment w:val="baseline"/>
        <w:rPr>
          <w:rFonts w:ascii="Times New Roman" w:eastAsia="Times New Roman" w:hAnsi="Times New Roman" w:cs="Times New Roman"/>
          <w:sz w:val="27"/>
          <w:szCs w:val="27"/>
          <w:lang w:eastAsia="ru-RU"/>
        </w:rPr>
      </w:pPr>
      <w:r w:rsidRPr="001C269C">
        <w:rPr>
          <w:rFonts w:ascii="Times New Roman" w:eastAsia="Times New Roman" w:hAnsi="Times New Roman" w:cs="Times New Roman"/>
          <w:sz w:val="27"/>
          <w:szCs w:val="27"/>
          <w:highlight w:val="white"/>
          <w:lang w:eastAsia="ru-RU"/>
        </w:rPr>
        <w:t>д</w:t>
      </w:r>
      <w:r w:rsidR="00417103" w:rsidRPr="001C269C">
        <w:rPr>
          <w:rFonts w:ascii="Times New Roman" w:eastAsia="Times New Roman" w:hAnsi="Times New Roman" w:cs="Times New Roman"/>
          <w:sz w:val="27"/>
          <w:szCs w:val="27"/>
          <w:highlight w:val="white"/>
          <w:lang w:eastAsia="ru-RU"/>
        </w:rPr>
        <w:t xml:space="preserve">о Вищої ради правосуддя </w:t>
      </w:r>
      <w:r w:rsidR="00505F86" w:rsidRPr="001C269C">
        <w:rPr>
          <w:rFonts w:ascii="Times New Roman" w:eastAsia="Times New Roman" w:hAnsi="Times New Roman" w:cs="Times New Roman"/>
          <w:sz w:val="27"/>
          <w:szCs w:val="27"/>
          <w:highlight w:val="white"/>
          <w:lang w:eastAsia="ru-RU"/>
        </w:rPr>
        <w:t>21 жовтня</w:t>
      </w:r>
      <w:r w:rsidR="00417103" w:rsidRPr="001C269C">
        <w:rPr>
          <w:rFonts w:ascii="Times New Roman" w:eastAsia="Times New Roman" w:hAnsi="Times New Roman" w:cs="Times New Roman"/>
          <w:sz w:val="27"/>
          <w:szCs w:val="27"/>
          <w:highlight w:val="white"/>
          <w:lang w:eastAsia="ru-RU"/>
        </w:rPr>
        <w:t xml:space="preserve"> 2020 року за вхідним № </w:t>
      </w:r>
      <w:r w:rsidR="00505F86" w:rsidRPr="001C269C">
        <w:rPr>
          <w:rFonts w:ascii="Times New Roman" w:eastAsia="Times New Roman" w:hAnsi="Times New Roman" w:cs="Times New Roman"/>
          <w:sz w:val="27"/>
          <w:szCs w:val="27"/>
          <w:highlight w:val="white"/>
          <w:lang w:eastAsia="ru-RU"/>
        </w:rPr>
        <w:t>С-5640</w:t>
      </w:r>
      <w:r w:rsidR="00417103" w:rsidRPr="001C269C">
        <w:rPr>
          <w:rFonts w:ascii="Times New Roman" w:eastAsia="Times New Roman" w:hAnsi="Times New Roman" w:cs="Times New Roman"/>
          <w:sz w:val="27"/>
          <w:szCs w:val="27"/>
          <w:highlight w:val="white"/>
          <w:lang w:eastAsia="ru-RU"/>
        </w:rPr>
        <w:t xml:space="preserve">/0/7-20 надійшла скарга </w:t>
      </w:r>
      <w:proofErr w:type="spellStart"/>
      <w:r w:rsidR="00505F86" w:rsidRPr="001C269C">
        <w:rPr>
          <w:rFonts w:ascii="Times New Roman" w:eastAsia="Times New Roman" w:hAnsi="Times New Roman" w:cs="Times New Roman"/>
          <w:sz w:val="27"/>
          <w:szCs w:val="27"/>
          <w:lang w:eastAsia="ru-RU"/>
        </w:rPr>
        <w:t>Сахарової</w:t>
      </w:r>
      <w:proofErr w:type="spellEnd"/>
      <w:r w:rsidR="00505F86" w:rsidRPr="001C269C">
        <w:rPr>
          <w:rFonts w:ascii="Times New Roman" w:eastAsia="Times New Roman" w:hAnsi="Times New Roman" w:cs="Times New Roman"/>
          <w:sz w:val="27"/>
          <w:szCs w:val="27"/>
          <w:lang w:eastAsia="ru-RU"/>
        </w:rPr>
        <w:t xml:space="preserve"> О.В.</w:t>
      </w:r>
      <w:r w:rsidR="00417103" w:rsidRPr="001C269C">
        <w:rPr>
          <w:rFonts w:ascii="Times New Roman" w:eastAsia="Times New Roman" w:hAnsi="Times New Roman" w:cs="Times New Roman"/>
          <w:sz w:val="27"/>
          <w:szCs w:val="27"/>
          <w:lang w:eastAsia="ru-RU"/>
        </w:rPr>
        <w:t xml:space="preserve"> </w:t>
      </w:r>
      <w:r w:rsidR="00417103" w:rsidRPr="001C269C">
        <w:rPr>
          <w:rFonts w:ascii="Times New Roman" w:eastAsia="Times New Roman" w:hAnsi="Times New Roman" w:cs="Times New Roman"/>
          <w:sz w:val="27"/>
          <w:szCs w:val="27"/>
          <w:highlight w:val="white"/>
          <w:lang w:eastAsia="ru-RU"/>
        </w:rPr>
        <w:t xml:space="preserve">на дії судді </w:t>
      </w:r>
      <w:r w:rsidR="00417103" w:rsidRPr="001C269C">
        <w:rPr>
          <w:rFonts w:ascii="Times New Roman" w:eastAsia="Times New Roman" w:hAnsi="Times New Roman" w:cs="Times New Roman"/>
          <w:sz w:val="27"/>
          <w:szCs w:val="27"/>
          <w:lang w:eastAsia="ru-RU"/>
        </w:rPr>
        <w:t xml:space="preserve">Печерського районного суду міста Києва Григоренко (Кирилюк) І.В. </w:t>
      </w:r>
      <w:r w:rsidR="001C6CC8" w:rsidRPr="001C269C">
        <w:rPr>
          <w:rFonts w:ascii="Times New Roman" w:eastAsia="Times New Roman" w:hAnsi="Times New Roman" w:cs="Times New Roman"/>
          <w:sz w:val="27"/>
          <w:szCs w:val="27"/>
          <w:highlight w:val="white"/>
          <w:lang w:eastAsia="ru-RU"/>
        </w:rPr>
        <w:t xml:space="preserve">під час розгляду справи </w:t>
      </w:r>
      <w:r w:rsidR="00417103" w:rsidRPr="001C269C">
        <w:rPr>
          <w:rFonts w:ascii="Times New Roman" w:eastAsia="Times New Roman" w:hAnsi="Times New Roman" w:cs="Times New Roman"/>
          <w:sz w:val="27"/>
          <w:szCs w:val="27"/>
          <w:highlight w:val="white"/>
          <w:lang w:eastAsia="ru-RU"/>
        </w:rPr>
        <w:t xml:space="preserve">№ </w:t>
      </w:r>
      <w:r w:rsidR="00505F86" w:rsidRPr="001C269C">
        <w:rPr>
          <w:rFonts w:ascii="Times New Roman" w:eastAsia="Times New Roman" w:hAnsi="Times New Roman" w:cs="Times New Roman"/>
          <w:sz w:val="27"/>
          <w:szCs w:val="27"/>
          <w:highlight w:val="white"/>
          <w:lang w:eastAsia="ru-RU"/>
        </w:rPr>
        <w:t>757/25815/20-ц</w:t>
      </w:r>
      <w:r w:rsidR="00417103" w:rsidRPr="001C269C">
        <w:rPr>
          <w:rFonts w:ascii="Times New Roman" w:eastAsia="Times New Roman" w:hAnsi="Times New Roman" w:cs="Times New Roman"/>
          <w:sz w:val="27"/>
          <w:szCs w:val="27"/>
          <w:highlight w:val="white"/>
          <w:lang w:eastAsia="ru-RU"/>
        </w:rPr>
        <w:t xml:space="preserve">. </w:t>
      </w:r>
    </w:p>
    <w:p w:rsidR="00FB6B32" w:rsidRPr="001C269C" w:rsidRDefault="00FB6B32" w:rsidP="00FB6B32">
      <w:pPr>
        <w:suppressAutoHyphens/>
        <w:autoSpaceDE w:val="0"/>
        <w:autoSpaceDN w:val="0"/>
        <w:spacing w:after="0" w:line="240" w:lineRule="auto"/>
        <w:ind w:firstLine="709"/>
        <w:jc w:val="both"/>
        <w:textAlignment w:val="baseline"/>
        <w:rPr>
          <w:rFonts w:ascii="Times New Roman" w:eastAsia="Times New Roman" w:hAnsi="Times New Roman" w:cs="Times New Roman"/>
          <w:sz w:val="27"/>
          <w:szCs w:val="27"/>
          <w:lang w:eastAsia="ru-RU"/>
        </w:rPr>
      </w:pPr>
      <w:r w:rsidRPr="001C269C">
        <w:rPr>
          <w:rFonts w:ascii="Times New Roman" w:eastAsia="Times New Roman" w:hAnsi="Times New Roman" w:cs="Times New Roman"/>
          <w:sz w:val="27"/>
          <w:szCs w:val="27"/>
          <w:lang w:eastAsia="ru-RU"/>
        </w:rPr>
        <w:t xml:space="preserve">Відповідно до протоколу автоматизованого розподілу справи між членами Вищої ради правосуддя від </w:t>
      </w:r>
      <w:r w:rsidRPr="001C269C">
        <w:rPr>
          <w:rFonts w:ascii="Times New Roman" w:eastAsia="Times New Roman" w:hAnsi="Times New Roman" w:cs="Times New Roman"/>
          <w:sz w:val="27"/>
          <w:szCs w:val="27"/>
          <w:highlight w:val="white"/>
          <w:lang w:eastAsia="ru-RU"/>
        </w:rPr>
        <w:t>21 жовтня</w:t>
      </w:r>
      <w:r w:rsidRPr="001C269C">
        <w:rPr>
          <w:rFonts w:ascii="Times New Roman" w:eastAsia="Times New Roman" w:hAnsi="Times New Roman" w:cs="Times New Roman"/>
          <w:b/>
          <w:sz w:val="27"/>
          <w:szCs w:val="27"/>
          <w:highlight w:val="white"/>
          <w:lang w:eastAsia="ru-RU"/>
        </w:rPr>
        <w:t xml:space="preserve"> </w:t>
      </w:r>
      <w:r w:rsidRPr="001C269C">
        <w:rPr>
          <w:rFonts w:ascii="Times New Roman" w:eastAsia="Times New Roman" w:hAnsi="Times New Roman" w:cs="Times New Roman"/>
          <w:sz w:val="27"/>
          <w:szCs w:val="27"/>
          <w:highlight w:val="white"/>
          <w:lang w:eastAsia="ru-RU"/>
        </w:rPr>
        <w:t>2020</w:t>
      </w:r>
      <w:r w:rsidRPr="001C269C">
        <w:rPr>
          <w:rFonts w:ascii="Times New Roman" w:eastAsia="Times New Roman" w:hAnsi="Times New Roman" w:cs="Times New Roman"/>
          <w:b/>
          <w:sz w:val="27"/>
          <w:szCs w:val="27"/>
          <w:highlight w:val="white"/>
          <w:lang w:eastAsia="ru-RU"/>
        </w:rPr>
        <w:t xml:space="preserve"> </w:t>
      </w:r>
      <w:r w:rsidRPr="001C269C">
        <w:rPr>
          <w:rFonts w:ascii="Times New Roman" w:eastAsia="Times New Roman" w:hAnsi="Times New Roman" w:cs="Times New Roman"/>
          <w:sz w:val="27"/>
          <w:szCs w:val="27"/>
          <w:highlight w:val="white"/>
          <w:lang w:eastAsia="ru-RU"/>
        </w:rPr>
        <w:t>року</w:t>
      </w:r>
      <w:r w:rsidRPr="001C269C">
        <w:rPr>
          <w:rFonts w:ascii="Times New Roman" w:eastAsia="Times New Roman" w:hAnsi="Times New Roman" w:cs="Times New Roman"/>
          <w:b/>
          <w:sz w:val="27"/>
          <w:szCs w:val="27"/>
          <w:highlight w:val="white"/>
          <w:lang w:eastAsia="ru-RU"/>
        </w:rPr>
        <w:t xml:space="preserve"> </w:t>
      </w:r>
      <w:r w:rsidRPr="001C269C">
        <w:rPr>
          <w:rFonts w:ascii="Times New Roman" w:eastAsia="Times New Roman" w:hAnsi="Times New Roman" w:cs="Times New Roman"/>
          <w:sz w:val="27"/>
          <w:szCs w:val="27"/>
          <w:lang w:eastAsia="ru-RU"/>
        </w:rPr>
        <w:t>дисциплінарну скаргу для проведення перевірки передано члену Вищої ради правосуддя Шелест С.Б.</w:t>
      </w:r>
    </w:p>
    <w:p w:rsidR="00417103" w:rsidRPr="001C269C" w:rsidRDefault="00417103" w:rsidP="00FB6B32">
      <w:pPr>
        <w:pStyle w:val="Style9"/>
        <w:widowControl/>
        <w:spacing w:line="240" w:lineRule="auto"/>
        <w:ind w:firstLine="708"/>
        <w:rPr>
          <w:rFonts w:ascii="Times New Roman" w:hAnsi="Times New Roman"/>
          <w:sz w:val="27"/>
          <w:szCs w:val="27"/>
          <w:lang w:val="uk-UA"/>
        </w:rPr>
      </w:pPr>
      <w:r w:rsidRPr="001C269C">
        <w:rPr>
          <w:rFonts w:ascii="Times New Roman" w:eastAsia="Arial Unicode MS" w:hAnsi="Times New Roman"/>
          <w:sz w:val="27"/>
          <w:szCs w:val="27"/>
          <w:lang w:val="uk-UA"/>
        </w:rPr>
        <w:t xml:space="preserve">У скарзі </w:t>
      </w:r>
      <w:r w:rsidR="00505F86" w:rsidRPr="001C269C">
        <w:rPr>
          <w:rFonts w:ascii="Times New Roman" w:hAnsi="Times New Roman"/>
          <w:sz w:val="27"/>
          <w:szCs w:val="27"/>
          <w:lang w:val="uk-UA"/>
        </w:rPr>
        <w:t>Сахарова О.В.</w:t>
      </w:r>
      <w:r w:rsidRPr="001C269C">
        <w:rPr>
          <w:rFonts w:ascii="Times New Roman" w:hAnsi="Times New Roman"/>
          <w:sz w:val="27"/>
          <w:szCs w:val="27"/>
          <w:lang w:val="uk-UA"/>
        </w:rPr>
        <w:t xml:space="preserve"> вказує на </w:t>
      </w:r>
      <w:r w:rsidRPr="001C269C">
        <w:rPr>
          <w:rFonts w:ascii="Times New Roman" w:eastAsia="Arial Unicode MS" w:hAnsi="Times New Roman"/>
          <w:sz w:val="27"/>
          <w:szCs w:val="27"/>
          <w:lang w:val="uk-UA"/>
        </w:rPr>
        <w:t xml:space="preserve">безпідставне затягування суддею </w:t>
      </w:r>
      <w:r w:rsidRPr="001C269C">
        <w:rPr>
          <w:rFonts w:ascii="Times New Roman" w:hAnsi="Times New Roman"/>
          <w:sz w:val="27"/>
          <w:szCs w:val="27"/>
          <w:lang w:val="uk-UA"/>
        </w:rPr>
        <w:t xml:space="preserve">Григоренко (Кирилюк) І.В. </w:t>
      </w:r>
      <w:r w:rsidR="00424B2A" w:rsidRPr="001C269C">
        <w:rPr>
          <w:rFonts w:ascii="Times New Roman" w:eastAsia="Arial Unicode MS" w:hAnsi="Times New Roman"/>
          <w:sz w:val="27"/>
          <w:szCs w:val="27"/>
          <w:lang w:val="uk-UA"/>
        </w:rPr>
        <w:t>розгляду вказаної справи</w:t>
      </w:r>
      <w:r w:rsidR="00C44B96" w:rsidRPr="001C269C">
        <w:rPr>
          <w:rFonts w:ascii="Times New Roman" w:eastAsia="Arial Unicode MS" w:hAnsi="Times New Roman"/>
          <w:sz w:val="27"/>
          <w:szCs w:val="27"/>
          <w:lang w:val="uk-UA"/>
        </w:rPr>
        <w:t xml:space="preserve"> та </w:t>
      </w:r>
      <w:r w:rsidR="00C44B96" w:rsidRPr="001C269C">
        <w:rPr>
          <w:rFonts w:ascii="Times New Roman" w:hAnsi="Times New Roman"/>
          <w:sz w:val="27"/>
          <w:szCs w:val="27"/>
          <w:lang w:val="uk-UA"/>
        </w:rPr>
        <w:t xml:space="preserve">несвоєчасне </w:t>
      </w:r>
      <w:r w:rsidR="00C44B96" w:rsidRPr="001C269C">
        <w:rPr>
          <w:rStyle w:val="a6"/>
          <w:rFonts w:ascii="Times New Roman" w:hAnsi="Times New Roman"/>
          <w:sz w:val="27"/>
          <w:szCs w:val="27"/>
          <w:lang w:val="uk-UA"/>
        </w:rPr>
        <w:t>надання копії ухвали суду від 22 червня 2020 року для її внесення до Єдиного державного реєстру судових рішень (далі – Реєстр, ЄДРСР)</w:t>
      </w:r>
      <w:r w:rsidR="00FB6B32" w:rsidRPr="001C269C">
        <w:rPr>
          <w:rFonts w:ascii="Times New Roman" w:hAnsi="Times New Roman"/>
          <w:sz w:val="27"/>
          <w:szCs w:val="27"/>
          <w:lang w:val="uk-UA"/>
        </w:rPr>
        <w:t>, у зв’язку з чим скаржник просить притягнути суддю до дисциплінарної відповідальності відповідно до підпункту</w:t>
      </w:r>
      <w:r w:rsidR="00C60E74" w:rsidRPr="001C269C">
        <w:rPr>
          <w:rFonts w:ascii="Times New Roman" w:hAnsi="Times New Roman"/>
          <w:sz w:val="27"/>
          <w:szCs w:val="27"/>
          <w:lang w:val="uk-UA"/>
        </w:rPr>
        <w:t xml:space="preserve"> «а» пункту 1, пункт</w:t>
      </w:r>
      <w:r w:rsidR="00E649BB">
        <w:rPr>
          <w:rFonts w:ascii="Times New Roman" w:hAnsi="Times New Roman"/>
          <w:sz w:val="27"/>
          <w:szCs w:val="27"/>
          <w:lang w:val="uk-UA"/>
        </w:rPr>
        <w:t>ів</w:t>
      </w:r>
      <w:r w:rsidR="00C60E74" w:rsidRPr="001C269C">
        <w:rPr>
          <w:rFonts w:ascii="Times New Roman" w:hAnsi="Times New Roman"/>
          <w:sz w:val="27"/>
          <w:szCs w:val="27"/>
          <w:lang w:val="uk-UA"/>
        </w:rPr>
        <w:t xml:space="preserve"> 2, 3, 4 частини першої статті 106 Закону України «Про судоустрій і статус суддів». </w:t>
      </w:r>
    </w:p>
    <w:p w:rsidR="00FB6B32" w:rsidRPr="001C269C" w:rsidRDefault="00FB6B32" w:rsidP="00FB6B32">
      <w:pPr>
        <w:tabs>
          <w:tab w:val="left" w:pos="709"/>
          <w:tab w:val="left" w:pos="1134"/>
        </w:tabs>
        <w:suppressAutoHyphens/>
        <w:spacing w:after="0" w:line="240" w:lineRule="auto"/>
        <w:ind w:firstLine="709"/>
        <w:jc w:val="both"/>
        <w:rPr>
          <w:rFonts w:ascii="Times New Roman" w:eastAsia="Calibri" w:hAnsi="Times New Roman" w:cs="Times New Roman"/>
          <w:sz w:val="27"/>
          <w:szCs w:val="27"/>
          <w:lang w:eastAsia="ru-RU"/>
        </w:rPr>
      </w:pPr>
      <w:r w:rsidRPr="001C269C">
        <w:rPr>
          <w:rFonts w:ascii="Times New Roman" w:eastAsia="Calibri" w:hAnsi="Times New Roman" w:cs="Times New Roman"/>
          <w:sz w:val="27"/>
          <w:szCs w:val="27"/>
          <w:lang w:eastAsia="ru-RU"/>
        </w:rPr>
        <w:t>Здійснивши попереднє вивчення та перевірку дисциплінарної скарги, заслухавши доповідача – члена Першої Дисциплінарної палати Шелест С.Б., Перша Дисциплінарна палата Вищої ради правосуддя встановила наступне.</w:t>
      </w:r>
    </w:p>
    <w:p w:rsidR="00417103" w:rsidRPr="001C269C" w:rsidRDefault="008E3AA8" w:rsidP="00417103">
      <w:pPr>
        <w:spacing w:after="0" w:line="240" w:lineRule="auto"/>
        <w:ind w:firstLine="709"/>
        <w:jc w:val="both"/>
        <w:rPr>
          <w:rFonts w:ascii="Times New Roman" w:eastAsia="Times New Roman" w:hAnsi="Times New Roman" w:cs="Times New Roman"/>
          <w:color w:val="000000"/>
          <w:sz w:val="27"/>
          <w:szCs w:val="27"/>
          <w:lang w:eastAsia="uk-UA"/>
        </w:rPr>
      </w:pPr>
      <w:r w:rsidRPr="001C269C">
        <w:rPr>
          <w:rFonts w:ascii="Times New Roman" w:eastAsia="Times New Roman" w:hAnsi="Times New Roman" w:cs="Times New Roman"/>
          <w:sz w:val="27"/>
          <w:szCs w:val="27"/>
          <w:lang w:eastAsia="uk-UA"/>
        </w:rPr>
        <w:t>22 червня 2020</w:t>
      </w:r>
      <w:r w:rsidR="00417103" w:rsidRPr="001C269C">
        <w:rPr>
          <w:rFonts w:ascii="Times New Roman" w:eastAsia="Times New Roman" w:hAnsi="Times New Roman" w:cs="Times New Roman"/>
          <w:sz w:val="27"/>
          <w:szCs w:val="27"/>
          <w:lang w:eastAsia="uk-UA"/>
        </w:rPr>
        <w:t xml:space="preserve"> </w:t>
      </w:r>
      <w:r w:rsidR="00417103" w:rsidRPr="001C269C">
        <w:rPr>
          <w:rFonts w:ascii="Times New Roman" w:eastAsia="Times New Roman" w:hAnsi="Times New Roman" w:cs="Times New Roman"/>
          <w:color w:val="000000"/>
          <w:sz w:val="27"/>
          <w:szCs w:val="27"/>
          <w:lang w:eastAsia="uk-UA"/>
        </w:rPr>
        <w:t xml:space="preserve">року до Печерського районного суду міста Києва надійшла позовна заява </w:t>
      </w:r>
      <w:r w:rsidR="00920C72" w:rsidRPr="00920C72">
        <w:rPr>
          <w:rFonts w:ascii="Times New Roman" w:eastAsia="Times New Roman" w:hAnsi="Times New Roman" w:cs="Times New Roman"/>
          <w:color w:val="000000"/>
          <w:sz w:val="27"/>
          <w:szCs w:val="27"/>
          <w:lang w:eastAsia="uk-UA"/>
        </w:rPr>
        <w:t>ОСОБА1</w:t>
      </w:r>
      <w:r w:rsidR="00417103" w:rsidRPr="001C269C">
        <w:rPr>
          <w:rFonts w:ascii="Times New Roman" w:eastAsia="Times New Roman" w:hAnsi="Times New Roman" w:cs="Times New Roman"/>
          <w:color w:val="000000"/>
          <w:sz w:val="27"/>
          <w:szCs w:val="27"/>
          <w:lang w:eastAsia="uk-UA"/>
        </w:rPr>
        <w:t xml:space="preserve"> </w:t>
      </w:r>
      <w:r w:rsidR="003C5070" w:rsidRPr="001C269C">
        <w:rPr>
          <w:rFonts w:ascii="Times New Roman" w:eastAsia="Times New Roman" w:hAnsi="Times New Roman" w:cs="Times New Roman"/>
          <w:color w:val="000000"/>
          <w:sz w:val="27"/>
          <w:szCs w:val="27"/>
          <w:lang w:eastAsia="uk-UA" w:bidi="uk-UA"/>
        </w:rPr>
        <w:t xml:space="preserve">до Акціонерного товариства Комерційний банк «ПриватБанк» за участю третіх осіб, які не заявляють самостійних вимог щодо предмета спору: Приватного нотаріуса Дніпропетровського міського нотаріального округу Бондар Ірини Михайлівни, Московського відділу державної виконавчої служби у місті Харкові Східного міжрегіонального управління </w:t>
      </w:r>
      <w:r w:rsidR="003C5070" w:rsidRPr="001C269C">
        <w:rPr>
          <w:rFonts w:ascii="Times New Roman" w:eastAsia="Times New Roman" w:hAnsi="Times New Roman" w:cs="Times New Roman"/>
          <w:color w:val="000000"/>
          <w:sz w:val="27"/>
          <w:szCs w:val="27"/>
          <w:lang w:eastAsia="uk-UA" w:bidi="uk-UA"/>
        </w:rPr>
        <w:lastRenderedPageBreak/>
        <w:t>Міністерства юстиції, про визнання виконавчого напису таким, що не підлягає виконанню</w:t>
      </w:r>
      <w:r w:rsidR="003C5070" w:rsidRPr="001C269C">
        <w:rPr>
          <w:rFonts w:ascii="Times New Roman" w:eastAsia="Times New Roman" w:hAnsi="Times New Roman" w:cs="Times New Roman"/>
          <w:color w:val="000000"/>
          <w:sz w:val="27"/>
          <w:szCs w:val="27"/>
          <w:lang w:eastAsia="uk-UA"/>
        </w:rPr>
        <w:t xml:space="preserve"> </w:t>
      </w:r>
      <w:r w:rsidR="00417103" w:rsidRPr="001C269C">
        <w:rPr>
          <w:rFonts w:ascii="Times New Roman" w:eastAsia="Times New Roman" w:hAnsi="Times New Roman" w:cs="Times New Roman"/>
          <w:color w:val="000000"/>
          <w:sz w:val="27"/>
          <w:szCs w:val="27"/>
          <w:lang w:eastAsia="uk-UA"/>
        </w:rPr>
        <w:t>(</w:t>
      </w:r>
      <w:r w:rsidR="00417103" w:rsidRPr="001C269C">
        <w:rPr>
          <w:rFonts w:ascii="Times New Roman" w:eastAsia="Times New Roman" w:hAnsi="Times New Roman" w:cs="Times New Roman"/>
          <w:sz w:val="27"/>
          <w:szCs w:val="27"/>
          <w:highlight w:val="white"/>
          <w:lang w:eastAsia="uk-UA"/>
        </w:rPr>
        <w:t xml:space="preserve">справа № </w:t>
      </w:r>
      <w:r w:rsidRPr="001C269C">
        <w:rPr>
          <w:rFonts w:ascii="Times New Roman" w:eastAsia="Times New Roman" w:hAnsi="Times New Roman" w:cs="Times New Roman"/>
          <w:sz w:val="27"/>
          <w:szCs w:val="27"/>
          <w:lang w:eastAsia="uk-UA"/>
        </w:rPr>
        <w:t>757/25815/20-ц</w:t>
      </w:r>
      <w:r w:rsidR="00417103" w:rsidRPr="001C269C">
        <w:rPr>
          <w:rFonts w:ascii="Times New Roman" w:eastAsia="Times New Roman" w:hAnsi="Times New Roman" w:cs="Times New Roman"/>
          <w:color w:val="000000"/>
          <w:sz w:val="27"/>
          <w:szCs w:val="27"/>
          <w:lang w:eastAsia="uk-UA"/>
        </w:rPr>
        <w:t>).</w:t>
      </w:r>
    </w:p>
    <w:p w:rsidR="00417103" w:rsidRPr="001C269C" w:rsidRDefault="00417103" w:rsidP="00417103">
      <w:pPr>
        <w:spacing w:after="0" w:line="240" w:lineRule="auto"/>
        <w:ind w:firstLine="709"/>
        <w:jc w:val="both"/>
        <w:rPr>
          <w:rFonts w:ascii="Times New Roman" w:eastAsia="Times New Roman" w:hAnsi="Times New Roman" w:cs="Times New Roman"/>
          <w:sz w:val="27"/>
          <w:szCs w:val="27"/>
          <w:lang w:eastAsia="ru-RU"/>
        </w:rPr>
      </w:pPr>
      <w:r w:rsidRPr="001C269C">
        <w:rPr>
          <w:rFonts w:ascii="Times New Roman" w:eastAsia="Times New Roman" w:hAnsi="Times New Roman" w:cs="Times New Roman"/>
          <w:color w:val="000000"/>
          <w:sz w:val="27"/>
          <w:szCs w:val="27"/>
          <w:lang w:eastAsia="ru-RU"/>
        </w:rPr>
        <w:t xml:space="preserve">За результатами автоматизованого розподілу справу передано на розгляд судді </w:t>
      </w:r>
      <w:r w:rsidRPr="001C269C">
        <w:rPr>
          <w:rFonts w:ascii="Times New Roman" w:eastAsia="Times New Roman" w:hAnsi="Times New Roman" w:cs="Times New Roman"/>
          <w:sz w:val="27"/>
          <w:szCs w:val="27"/>
          <w:lang w:eastAsia="ru-RU"/>
        </w:rPr>
        <w:t xml:space="preserve">Григоренко </w:t>
      </w:r>
      <w:r w:rsidR="00C53B29" w:rsidRPr="001C269C">
        <w:rPr>
          <w:rFonts w:ascii="Times New Roman" w:eastAsia="Times New Roman" w:hAnsi="Times New Roman" w:cs="Times New Roman"/>
          <w:sz w:val="27"/>
          <w:szCs w:val="27"/>
          <w:lang w:eastAsia="ru-RU"/>
        </w:rPr>
        <w:t xml:space="preserve">(Кирилюк) </w:t>
      </w:r>
      <w:r w:rsidRPr="001C269C">
        <w:rPr>
          <w:rFonts w:ascii="Times New Roman" w:eastAsia="Times New Roman" w:hAnsi="Times New Roman" w:cs="Times New Roman"/>
          <w:sz w:val="27"/>
          <w:szCs w:val="27"/>
          <w:lang w:eastAsia="ru-RU"/>
        </w:rPr>
        <w:t>І.В.</w:t>
      </w:r>
    </w:p>
    <w:p w:rsidR="00424B2A" w:rsidRPr="001C269C" w:rsidRDefault="00417103" w:rsidP="00424B2A">
      <w:pPr>
        <w:spacing w:after="0" w:line="240" w:lineRule="auto"/>
        <w:ind w:firstLine="709"/>
        <w:jc w:val="both"/>
        <w:rPr>
          <w:rFonts w:ascii="Times New Roman" w:eastAsia="Times New Roman" w:hAnsi="Times New Roman" w:cs="Times New Roman"/>
          <w:color w:val="000000"/>
          <w:sz w:val="27"/>
          <w:szCs w:val="27"/>
          <w:lang w:eastAsia="ru-RU"/>
        </w:rPr>
      </w:pPr>
      <w:r w:rsidRPr="001C269C">
        <w:rPr>
          <w:rFonts w:ascii="Times New Roman" w:eastAsia="Times New Roman" w:hAnsi="Times New Roman" w:cs="Times New Roman"/>
          <w:sz w:val="27"/>
          <w:szCs w:val="27"/>
          <w:lang w:eastAsia="ru-RU"/>
        </w:rPr>
        <w:t>Ухвалою</w:t>
      </w:r>
      <w:r w:rsidR="00DB085E" w:rsidRPr="001C269C">
        <w:rPr>
          <w:rFonts w:ascii="Times New Roman" w:eastAsia="Times New Roman" w:hAnsi="Times New Roman" w:cs="Times New Roman"/>
          <w:sz w:val="27"/>
          <w:szCs w:val="27"/>
          <w:lang w:eastAsia="ru-RU"/>
        </w:rPr>
        <w:t xml:space="preserve"> суду</w:t>
      </w:r>
      <w:r w:rsidRPr="001C269C">
        <w:rPr>
          <w:rFonts w:ascii="Times New Roman" w:eastAsia="Times New Roman" w:hAnsi="Times New Roman" w:cs="Times New Roman"/>
          <w:sz w:val="27"/>
          <w:szCs w:val="27"/>
          <w:lang w:eastAsia="ru-RU"/>
        </w:rPr>
        <w:t xml:space="preserve"> від </w:t>
      </w:r>
      <w:r w:rsidR="008E3AA8" w:rsidRPr="001C269C">
        <w:rPr>
          <w:rFonts w:ascii="Times New Roman" w:eastAsia="Times New Roman" w:hAnsi="Times New Roman" w:cs="Times New Roman"/>
          <w:sz w:val="27"/>
          <w:szCs w:val="27"/>
          <w:lang w:eastAsia="ru-RU"/>
        </w:rPr>
        <w:t>22 червня 2020</w:t>
      </w:r>
      <w:r w:rsidRPr="001C269C">
        <w:rPr>
          <w:rFonts w:ascii="Times New Roman" w:eastAsia="Times New Roman" w:hAnsi="Times New Roman" w:cs="Times New Roman"/>
          <w:sz w:val="27"/>
          <w:szCs w:val="27"/>
          <w:lang w:eastAsia="ru-RU"/>
        </w:rPr>
        <w:t xml:space="preserve"> року позовну заяву у вказаній справі залишено без руху, надавши позивачу строк для усунення недоліків</w:t>
      </w:r>
      <w:r w:rsidR="004E581E" w:rsidRPr="001C269C">
        <w:rPr>
          <w:rFonts w:ascii="Times New Roman" w:eastAsia="Times New Roman" w:hAnsi="Times New Roman" w:cs="Times New Roman"/>
          <w:sz w:val="27"/>
          <w:szCs w:val="27"/>
          <w:lang w:eastAsia="ru-RU"/>
        </w:rPr>
        <w:t>, а саме через те, що</w:t>
      </w:r>
      <w:r w:rsidR="004E581E" w:rsidRPr="001C269C">
        <w:rPr>
          <w:rFonts w:ascii="Times New Roman" w:eastAsia="Times New Roman" w:hAnsi="Times New Roman" w:cs="Times New Roman"/>
          <w:color w:val="000000"/>
          <w:sz w:val="27"/>
          <w:szCs w:val="27"/>
          <w:lang w:eastAsia="ru-RU"/>
        </w:rPr>
        <w:t xml:space="preserve"> позовна заява </w:t>
      </w:r>
      <w:r w:rsidR="00E169B3" w:rsidRPr="001C269C">
        <w:rPr>
          <w:rFonts w:ascii="Times New Roman" w:eastAsia="Times New Roman" w:hAnsi="Times New Roman" w:cs="Times New Roman"/>
          <w:color w:val="000000"/>
          <w:sz w:val="27"/>
          <w:szCs w:val="27"/>
          <w:lang w:eastAsia="ru-RU"/>
        </w:rPr>
        <w:t xml:space="preserve">подана </w:t>
      </w:r>
      <w:r w:rsidR="004E581E" w:rsidRPr="001C269C">
        <w:rPr>
          <w:rFonts w:ascii="Times New Roman" w:eastAsia="Times New Roman" w:hAnsi="Times New Roman" w:cs="Times New Roman"/>
          <w:color w:val="000000"/>
          <w:sz w:val="27"/>
          <w:szCs w:val="27"/>
          <w:lang w:eastAsia="ru-RU"/>
        </w:rPr>
        <w:t>в порушення вимог пунктів 6, 7, 8, 9,10 ч</w:t>
      </w:r>
      <w:r w:rsidR="004E581E" w:rsidRPr="001C269C">
        <w:rPr>
          <w:rFonts w:ascii="Times New Roman" w:eastAsia="Times New Roman" w:hAnsi="Times New Roman" w:cs="Times New Roman"/>
          <w:color w:val="000000" w:themeColor="text1"/>
          <w:sz w:val="27"/>
          <w:szCs w:val="27"/>
          <w:lang w:eastAsia="ru-RU"/>
        </w:rPr>
        <w:t xml:space="preserve">астини 3 </w:t>
      </w:r>
      <w:hyperlink r:id="rId7" w:anchor="8664" w:tgtFrame="_blank" w:tooltip="Цивільний процесуальний кодекс України (ред. з 15.12.2017); нормативно-правовий акт № 1618-IV від 18.03.2004" w:history="1">
        <w:r w:rsidR="004E581E" w:rsidRPr="001C269C">
          <w:rPr>
            <w:rStyle w:val="a5"/>
            <w:rFonts w:ascii="Times New Roman" w:eastAsia="Times New Roman" w:hAnsi="Times New Roman" w:cs="Times New Roman"/>
            <w:color w:val="000000" w:themeColor="text1"/>
            <w:sz w:val="27"/>
            <w:szCs w:val="27"/>
            <w:u w:val="none"/>
            <w:lang w:eastAsia="ru-RU"/>
          </w:rPr>
          <w:t>статті 175 Цивільного процесуального кодексу України (далі – ЦПК України</w:t>
        </w:r>
      </w:hyperlink>
      <w:r w:rsidR="004E581E" w:rsidRPr="001C269C">
        <w:rPr>
          <w:rFonts w:ascii="Times New Roman" w:eastAsia="Times New Roman" w:hAnsi="Times New Roman" w:cs="Times New Roman"/>
          <w:color w:val="000000" w:themeColor="text1"/>
          <w:sz w:val="27"/>
          <w:szCs w:val="27"/>
          <w:lang w:eastAsia="ru-RU"/>
        </w:rPr>
        <w:t>)</w:t>
      </w:r>
      <w:r w:rsidR="00DD7D4E" w:rsidRPr="001C269C">
        <w:rPr>
          <w:rFonts w:ascii="Times New Roman" w:eastAsia="Times New Roman" w:hAnsi="Times New Roman" w:cs="Times New Roman"/>
          <w:color w:val="000000" w:themeColor="text1"/>
          <w:sz w:val="27"/>
          <w:szCs w:val="27"/>
          <w:lang w:eastAsia="ru-RU"/>
        </w:rPr>
        <w:t xml:space="preserve"> та</w:t>
      </w:r>
      <w:r w:rsidR="004E581E" w:rsidRPr="001C269C">
        <w:rPr>
          <w:rFonts w:ascii="Times New Roman" w:eastAsia="Times New Roman" w:hAnsi="Times New Roman" w:cs="Times New Roman"/>
          <w:color w:val="000000" w:themeColor="text1"/>
          <w:sz w:val="27"/>
          <w:szCs w:val="27"/>
          <w:lang w:eastAsia="ru-RU"/>
        </w:rPr>
        <w:t xml:space="preserve"> </w:t>
      </w:r>
      <w:r w:rsidR="004E581E" w:rsidRPr="001C269C">
        <w:rPr>
          <w:rFonts w:ascii="Times New Roman" w:eastAsia="Times New Roman" w:hAnsi="Times New Roman" w:cs="Times New Roman"/>
          <w:color w:val="000000"/>
          <w:sz w:val="27"/>
          <w:szCs w:val="27"/>
          <w:lang w:eastAsia="ru-RU"/>
        </w:rPr>
        <w:t>не містить: відомостей про вжиття заходів досудового врегулювання спору, якщо такі проводилися, в тому числі, якщо законом визначений обов`язковий досудовий порядок урегулювання спору; відомостей про вжиття заходів забезпечення доказів або позову до подання позовної заяви, якщо такі здійснювалися; зазначення доказів, які не можуть бути подані разом із позовною заявою (за наявності), попередній (орієнтовний) розрахунок суми судових витрат, які позивач поніс і які очікує понести у зв`язку із розглядом справи та підтвердження того що позивачем не подано іншого позову (позовів) до цього ж відповідача (відповідачів) з тим самим предметом та з тих самих підстав.</w:t>
      </w:r>
    </w:p>
    <w:p w:rsidR="00656F33" w:rsidRPr="001C269C" w:rsidRDefault="00424B2A" w:rsidP="00424B2A">
      <w:pPr>
        <w:spacing w:after="0" w:line="240" w:lineRule="auto"/>
        <w:ind w:firstLine="709"/>
        <w:jc w:val="both"/>
        <w:rPr>
          <w:rFonts w:ascii="Times New Roman" w:eastAsia="Times New Roman" w:hAnsi="Times New Roman" w:cs="Times New Roman"/>
          <w:color w:val="000000"/>
          <w:sz w:val="27"/>
          <w:szCs w:val="27"/>
          <w:lang w:eastAsia="ru-RU"/>
        </w:rPr>
      </w:pPr>
      <w:r w:rsidRPr="001C269C">
        <w:rPr>
          <w:rFonts w:ascii="Times New Roman" w:eastAsia="Times New Roman" w:hAnsi="Times New Roman" w:cs="Times New Roman"/>
          <w:color w:val="000000"/>
          <w:sz w:val="27"/>
          <w:szCs w:val="27"/>
          <w:lang w:eastAsia="ru-RU"/>
        </w:rPr>
        <w:t>10</w:t>
      </w:r>
      <w:r w:rsidR="00656F33" w:rsidRPr="001C269C">
        <w:rPr>
          <w:rFonts w:ascii="Times New Roman" w:eastAsia="Times New Roman" w:hAnsi="Times New Roman" w:cs="Times New Roman"/>
          <w:color w:val="000000"/>
          <w:sz w:val="27"/>
          <w:szCs w:val="27"/>
          <w:lang w:eastAsia="ru-RU"/>
        </w:rPr>
        <w:t xml:space="preserve"> серпня 2020 року на виконання вимог ухвали Печерського районного суду міста Києва від 22 червня 2020 року</w:t>
      </w:r>
      <w:r w:rsidR="003C5070" w:rsidRPr="001C269C">
        <w:rPr>
          <w:rFonts w:ascii="Times New Roman" w:eastAsia="Times New Roman" w:hAnsi="Times New Roman" w:cs="Times New Roman"/>
          <w:color w:val="000000"/>
          <w:sz w:val="27"/>
          <w:szCs w:val="27"/>
          <w:lang w:eastAsia="ru-RU"/>
        </w:rPr>
        <w:t xml:space="preserve"> позивачем</w:t>
      </w:r>
      <w:r w:rsidR="00656F33" w:rsidRPr="001C269C">
        <w:rPr>
          <w:rFonts w:ascii="Times New Roman" w:eastAsia="Times New Roman" w:hAnsi="Times New Roman" w:cs="Times New Roman"/>
          <w:color w:val="000000"/>
          <w:sz w:val="27"/>
          <w:szCs w:val="27"/>
          <w:lang w:eastAsia="ru-RU"/>
        </w:rPr>
        <w:t xml:space="preserve"> </w:t>
      </w:r>
      <w:r w:rsidRPr="001C269C">
        <w:rPr>
          <w:rFonts w:ascii="Times New Roman" w:eastAsia="Times New Roman" w:hAnsi="Times New Roman" w:cs="Times New Roman"/>
          <w:color w:val="000000"/>
          <w:sz w:val="27"/>
          <w:szCs w:val="27"/>
          <w:lang w:eastAsia="ru-RU"/>
        </w:rPr>
        <w:t>усунуто недоліки, зазначені в ухвалі суду</w:t>
      </w:r>
      <w:r w:rsidR="00656F33" w:rsidRPr="001C269C">
        <w:rPr>
          <w:rFonts w:ascii="Times New Roman" w:eastAsia="Times New Roman" w:hAnsi="Times New Roman" w:cs="Times New Roman"/>
          <w:color w:val="000000"/>
          <w:sz w:val="27"/>
          <w:szCs w:val="27"/>
          <w:lang w:eastAsia="ru-RU"/>
        </w:rPr>
        <w:t>.</w:t>
      </w:r>
    </w:p>
    <w:p w:rsidR="00656F33" w:rsidRPr="001C269C" w:rsidRDefault="00656F33" w:rsidP="00656F33">
      <w:pPr>
        <w:spacing w:after="0" w:line="240" w:lineRule="auto"/>
        <w:ind w:firstLine="709"/>
        <w:jc w:val="both"/>
        <w:rPr>
          <w:rFonts w:ascii="Times New Roman" w:eastAsia="Times New Roman" w:hAnsi="Times New Roman" w:cs="Times New Roman"/>
          <w:color w:val="000000"/>
          <w:sz w:val="27"/>
          <w:szCs w:val="27"/>
          <w:lang w:eastAsia="ru-RU"/>
        </w:rPr>
      </w:pPr>
      <w:r w:rsidRPr="001C269C">
        <w:rPr>
          <w:rFonts w:ascii="Times New Roman" w:eastAsia="Times New Roman" w:hAnsi="Times New Roman" w:cs="Times New Roman"/>
          <w:sz w:val="27"/>
          <w:szCs w:val="27"/>
          <w:lang w:eastAsia="ru-RU"/>
        </w:rPr>
        <w:t>11 серпня 2020 року</w:t>
      </w:r>
      <w:r w:rsidR="005E45F2" w:rsidRPr="001C269C">
        <w:rPr>
          <w:rFonts w:ascii="Times New Roman" w:eastAsia="Times New Roman" w:hAnsi="Times New Roman" w:cs="Times New Roman"/>
          <w:sz w:val="27"/>
          <w:szCs w:val="27"/>
          <w:lang w:eastAsia="ru-RU"/>
        </w:rPr>
        <w:t xml:space="preserve"> </w:t>
      </w:r>
      <w:r w:rsidR="005E45F2" w:rsidRPr="001C269C">
        <w:rPr>
          <w:rFonts w:ascii="Times New Roman" w:eastAsia="Times New Roman" w:hAnsi="Times New Roman" w:cs="Times New Roman"/>
          <w:color w:val="000000"/>
          <w:sz w:val="27"/>
          <w:szCs w:val="27"/>
          <w:lang w:eastAsia="ru-RU"/>
        </w:rPr>
        <w:t xml:space="preserve">в порядку загального позовного провадження відкрито </w:t>
      </w:r>
      <w:r w:rsidR="003D4464" w:rsidRPr="001C269C">
        <w:rPr>
          <w:rFonts w:ascii="Times New Roman" w:eastAsia="Times New Roman" w:hAnsi="Times New Roman" w:cs="Times New Roman"/>
          <w:color w:val="000000"/>
          <w:sz w:val="27"/>
          <w:szCs w:val="27"/>
          <w:lang w:eastAsia="ru-RU"/>
        </w:rPr>
        <w:t xml:space="preserve">провадження у справі </w:t>
      </w:r>
      <w:r w:rsidRPr="001C269C">
        <w:rPr>
          <w:rFonts w:ascii="Times New Roman" w:eastAsia="Times New Roman" w:hAnsi="Times New Roman" w:cs="Times New Roman"/>
          <w:color w:val="000000"/>
          <w:sz w:val="27"/>
          <w:szCs w:val="27"/>
          <w:lang w:eastAsia="ru-RU"/>
        </w:rPr>
        <w:t>та призначено підготовче судове засідання на 15 березня 2021 року.</w:t>
      </w:r>
    </w:p>
    <w:p w:rsidR="00C44B96" w:rsidRPr="001C269C" w:rsidRDefault="00C44B96" w:rsidP="00C44B96">
      <w:pPr>
        <w:spacing w:after="0" w:line="240" w:lineRule="auto"/>
        <w:ind w:firstLine="709"/>
        <w:jc w:val="both"/>
        <w:rPr>
          <w:rFonts w:ascii="Times New Roman" w:eastAsia="Times New Roman" w:hAnsi="Times New Roman" w:cs="Times New Roman"/>
          <w:color w:val="000000"/>
          <w:sz w:val="27"/>
          <w:szCs w:val="27"/>
          <w:lang w:eastAsia="ru-RU"/>
        </w:rPr>
      </w:pPr>
      <w:r w:rsidRPr="001C269C">
        <w:rPr>
          <w:rFonts w:ascii="Times New Roman" w:eastAsia="Arial Unicode MS" w:hAnsi="Times New Roman" w:cs="Times New Roman"/>
          <w:sz w:val="27"/>
          <w:szCs w:val="27"/>
          <w:lang w:eastAsia="ru-RU"/>
        </w:rPr>
        <w:t xml:space="preserve">У скарзі </w:t>
      </w:r>
      <w:r w:rsidR="00920C72" w:rsidRPr="00920C72">
        <w:rPr>
          <w:rFonts w:ascii="Times New Roman" w:eastAsia="Times New Roman" w:hAnsi="Times New Roman" w:cs="Times New Roman"/>
          <w:sz w:val="27"/>
          <w:szCs w:val="27"/>
          <w:lang w:eastAsia="ru-RU"/>
        </w:rPr>
        <w:t>ОСОБА1</w:t>
      </w:r>
      <w:r w:rsidRPr="001C269C">
        <w:rPr>
          <w:rFonts w:ascii="Times New Roman" w:eastAsia="Times New Roman" w:hAnsi="Times New Roman" w:cs="Times New Roman"/>
          <w:sz w:val="27"/>
          <w:szCs w:val="27"/>
          <w:lang w:eastAsia="ru-RU"/>
        </w:rPr>
        <w:t xml:space="preserve"> вказує на </w:t>
      </w:r>
      <w:r w:rsidRPr="001C269C">
        <w:rPr>
          <w:rFonts w:ascii="Times New Roman" w:eastAsia="Arial Unicode MS" w:hAnsi="Times New Roman" w:cs="Times New Roman"/>
          <w:sz w:val="27"/>
          <w:szCs w:val="27"/>
          <w:lang w:eastAsia="ru-RU"/>
        </w:rPr>
        <w:t xml:space="preserve">безпідставне затягування </w:t>
      </w:r>
      <w:r w:rsidRPr="001C269C">
        <w:rPr>
          <w:rFonts w:ascii="Times New Roman" w:eastAsia="Arial Unicode MS" w:hAnsi="Times New Roman" w:cs="Times New Roman"/>
          <w:sz w:val="27"/>
          <w:szCs w:val="27"/>
        </w:rPr>
        <w:t xml:space="preserve">строків </w:t>
      </w:r>
      <w:r w:rsidRPr="001C269C">
        <w:rPr>
          <w:rFonts w:ascii="Times New Roman" w:eastAsia="Arial Unicode MS" w:hAnsi="Times New Roman" w:cs="Times New Roman"/>
          <w:sz w:val="27"/>
          <w:szCs w:val="27"/>
          <w:lang w:eastAsia="ru-RU"/>
        </w:rPr>
        <w:t>розгляду вказаної справи</w:t>
      </w:r>
      <w:r w:rsidRPr="001C269C">
        <w:rPr>
          <w:rFonts w:ascii="Times New Roman" w:eastAsia="Arial Unicode MS" w:hAnsi="Times New Roman" w:cs="Times New Roman"/>
          <w:sz w:val="27"/>
          <w:szCs w:val="27"/>
        </w:rPr>
        <w:t xml:space="preserve"> та</w:t>
      </w:r>
      <w:r w:rsidRPr="001C269C">
        <w:rPr>
          <w:rFonts w:ascii="Times New Roman" w:eastAsia="Arial Unicode MS" w:hAnsi="Times New Roman" w:cs="Times New Roman"/>
          <w:sz w:val="27"/>
          <w:szCs w:val="27"/>
          <w:lang w:eastAsia="ru-RU"/>
        </w:rPr>
        <w:t xml:space="preserve"> </w:t>
      </w:r>
      <w:r w:rsidRPr="001C269C">
        <w:rPr>
          <w:rFonts w:ascii="Times New Roman" w:hAnsi="Times New Roman" w:cs="Times New Roman"/>
          <w:sz w:val="27"/>
          <w:szCs w:val="27"/>
        </w:rPr>
        <w:t xml:space="preserve">несвоєчасне </w:t>
      </w:r>
      <w:r w:rsidRPr="001C269C">
        <w:rPr>
          <w:rStyle w:val="a6"/>
          <w:rFonts w:ascii="Times New Roman" w:hAnsi="Times New Roman" w:cs="Times New Roman"/>
          <w:sz w:val="27"/>
          <w:szCs w:val="27"/>
        </w:rPr>
        <w:t xml:space="preserve">надання копії ухвали суду від 22 червня 2020 року </w:t>
      </w:r>
      <w:r w:rsidRPr="001C269C">
        <w:rPr>
          <w:rFonts w:ascii="Times New Roman" w:eastAsia="Times New Roman" w:hAnsi="Times New Roman" w:cs="Times New Roman"/>
          <w:color w:val="000000"/>
          <w:sz w:val="27"/>
          <w:szCs w:val="27"/>
          <w:lang w:eastAsia="ru-RU"/>
        </w:rPr>
        <w:t xml:space="preserve">для її внесення до ЄДРСР. </w:t>
      </w:r>
    </w:p>
    <w:p w:rsidR="0013646E" w:rsidRPr="001C269C" w:rsidRDefault="00330CA4" w:rsidP="00C44B96">
      <w:pPr>
        <w:spacing w:after="0" w:line="240" w:lineRule="auto"/>
        <w:ind w:firstLine="709"/>
        <w:jc w:val="both"/>
        <w:rPr>
          <w:rFonts w:ascii="Times New Roman" w:eastAsia="Times New Roman" w:hAnsi="Times New Roman" w:cs="Times New Roman"/>
          <w:color w:val="000000"/>
          <w:sz w:val="27"/>
          <w:szCs w:val="27"/>
          <w:lang w:eastAsia="ru-RU"/>
        </w:rPr>
      </w:pPr>
      <w:r w:rsidRPr="001C269C">
        <w:rPr>
          <w:rFonts w:ascii="Times New Roman" w:eastAsia="Times New Roman" w:hAnsi="Times New Roman" w:cs="Times New Roman"/>
          <w:color w:val="000000"/>
          <w:sz w:val="27"/>
          <w:szCs w:val="27"/>
          <w:lang w:eastAsia="ru-RU"/>
        </w:rPr>
        <w:t>Першою Дисциплінарною палатою Вищої ради правосуддя установлено</w:t>
      </w:r>
      <w:r w:rsidR="00C44B96" w:rsidRPr="001C269C">
        <w:rPr>
          <w:rFonts w:ascii="Times New Roman" w:eastAsia="Times New Roman" w:hAnsi="Times New Roman" w:cs="Times New Roman"/>
          <w:color w:val="000000"/>
          <w:sz w:val="27"/>
          <w:szCs w:val="27"/>
          <w:lang w:eastAsia="ru-RU"/>
        </w:rPr>
        <w:t>, що с</w:t>
      </w:r>
      <w:r w:rsidR="00C44B96" w:rsidRPr="001C269C">
        <w:rPr>
          <w:rFonts w:ascii="Times New Roman" w:eastAsia="Times New Roman" w:hAnsi="Times New Roman" w:cs="Times New Roman"/>
          <w:sz w:val="27"/>
          <w:szCs w:val="27"/>
          <w:lang w:eastAsia="ru-RU"/>
        </w:rPr>
        <w:t>права №</w:t>
      </w:r>
      <w:r w:rsidR="00C44B96" w:rsidRPr="001C269C">
        <w:rPr>
          <w:rFonts w:ascii="Times New Roman" w:eastAsia="Times New Roman" w:hAnsi="Times New Roman" w:cs="Times New Roman"/>
          <w:color w:val="000000"/>
          <w:sz w:val="27"/>
          <w:szCs w:val="27"/>
          <w:lang w:eastAsia="ru-RU"/>
        </w:rPr>
        <w:t xml:space="preserve"> </w:t>
      </w:r>
      <w:r w:rsidR="00C44B96" w:rsidRPr="001C269C">
        <w:rPr>
          <w:rFonts w:ascii="Times New Roman" w:eastAsia="Times New Roman" w:hAnsi="Times New Roman" w:cs="Times New Roman"/>
          <w:sz w:val="27"/>
          <w:szCs w:val="27"/>
          <w:lang w:eastAsia="uk-UA"/>
        </w:rPr>
        <w:t>757/25815/20-ц</w:t>
      </w:r>
      <w:r w:rsidR="00C44B96" w:rsidRPr="001C269C">
        <w:rPr>
          <w:rFonts w:ascii="Times New Roman" w:eastAsia="Times New Roman" w:hAnsi="Times New Roman" w:cs="Times New Roman"/>
          <w:sz w:val="27"/>
          <w:szCs w:val="27"/>
          <w:lang w:eastAsia="ru-RU"/>
        </w:rPr>
        <w:t xml:space="preserve"> надійшла у провадження судді Григоренко </w:t>
      </w:r>
      <w:r w:rsidR="005E2ABE">
        <w:rPr>
          <w:rFonts w:ascii="Times New Roman" w:eastAsia="Times New Roman" w:hAnsi="Times New Roman" w:cs="Times New Roman"/>
          <w:sz w:val="27"/>
          <w:szCs w:val="27"/>
          <w:lang w:eastAsia="ru-RU"/>
        </w:rPr>
        <w:t xml:space="preserve">       </w:t>
      </w:r>
      <w:r w:rsidR="00C44B96" w:rsidRPr="001C269C">
        <w:rPr>
          <w:rFonts w:ascii="Times New Roman" w:eastAsia="Times New Roman" w:hAnsi="Times New Roman" w:cs="Times New Roman"/>
          <w:sz w:val="27"/>
          <w:szCs w:val="27"/>
          <w:lang w:eastAsia="ru-RU"/>
        </w:rPr>
        <w:t>(Кирилюк) І.В. 22 червня 2020 року та на час проведення попередньої перевірки розгляд вказаної справи не завершено</w:t>
      </w:r>
      <w:r w:rsidR="005E2ABE">
        <w:rPr>
          <w:rFonts w:ascii="Times New Roman" w:eastAsia="Times New Roman" w:hAnsi="Times New Roman" w:cs="Times New Roman"/>
          <w:color w:val="000000"/>
          <w:sz w:val="27"/>
          <w:szCs w:val="27"/>
          <w:lang w:eastAsia="ru-RU"/>
        </w:rPr>
        <w:t>.</w:t>
      </w:r>
    </w:p>
    <w:p w:rsidR="00C44B96" w:rsidRPr="001C269C" w:rsidRDefault="00C44B96" w:rsidP="00C44B96">
      <w:pPr>
        <w:spacing w:after="0" w:line="240" w:lineRule="auto"/>
        <w:ind w:firstLine="709"/>
        <w:jc w:val="both"/>
        <w:rPr>
          <w:rFonts w:ascii="Times New Roman" w:eastAsia="Times New Roman" w:hAnsi="Times New Roman" w:cs="Times New Roman"/>
          <w:sz w:val="27"/>
          <w:szCs w:val="27"/>
          <w:lang w:eastAsia="ru-RU"/>
        </w:rPr>
      </w:pPr>
      <w:r w:rsidRPr="001C269C">
        <w:rPr>
          <w:rFonts w:ascii="Times New Roman" w:eastAsia="Times New Roman" w:hAnsi="Times New Roman" w:cs="Times New Roman"/>
          <w:color w:val="000000"/>
          <w:sz w:val="27"/>
          <w:szCs w:val="27"/>
          <w:lang w:eastAsia="ru-RU"/>
        </w:rPr>
        <w:t>За відомостями ЄДРСР ухвалу Печерського районного суду міста Києва                             від 22 червня 2020 року надіслано судом до Реєстру 4 серпня 2020 року</w:t>
      </w:r>
      <w:r w:rsidRPr="001C269C">
        <w:rPr>
          <w:rFonts w:ascii="Times New Roman" w:eastAsia="Times New Roman" w:hAnsi="Times New Roman" w:cs="Times New Roman"/>
          <w:sz w:val="27"/>
          <w:szCs w:val="27"/>
          <w:lang w:eastAsia="ru-RU"/>
        </w:rPr>
        <w:t>.</w:t>
      </w:r>
    </w:p>
    <w:p w:rsidR="00C44B96" w:rsidRPr="001C269C" w:rsidRDefault="00C44B96" w:rsidP="00C44B96">
      <w:pPr>
        <w:spacing w:after="0" w:line="240" w:lineRule="auto"/>
        <w:ind w:firstLine="709"/>
        <w:jc w:val="both"/>
        <w:rPr>
          <w:rFonts w:ascii="Times New Roman" w:eastAsia="Times New Roman" w:hAnsi="Times New Roman" w:cs="Times New Roman"/>
          <w:sz w:val="27"/>
          <w:szCs w:val="27"/>
          <w:lang w:eastAsia="ru-RU"/>
        </w:rPr>
      </w:pPr>
      <w:r w:rsidRPr="001C269C">
        <w:rPr>
          <w:rFonts w:ascii="Times New Roman" w:eastAsia="Times New Roman" w:hAnsi="Times New Roman" w:cs="Times New Roman"/>
          <w:sz w:val="27"/>
          <w:szCs w:val="27"/>
          <w:lang w:eastAsia="ru-RU"/>
        </w:rPr>
        <w:t xml:space="preserve">Установлені </w:t>
      </w:r>
      <w:r w:rsidR="005E2ABE">
        <w:rPr>
          <w:rFonts w:ascii="Times New Roman" w:eastAsia="Times New Roman" w:hAnsi="Times New Roman" w:cs="Times New Roman"/>
          <w:sz w:val="27"/>
          <w:szCs w:val="27"/>
          <w:lang w:eastAsia="ru-RU"/>
        </w:rPr>
        <w:t xml:space="preserve">попередньою </w:t>
      </w:r>
      <w:r w:rsidRPr="001C269C">
        <w:rPr>
          <w:rFonts w:ascii="Times New Roman" w:eastAsia="Times New Roman" w:hAnsi="Times New Roman" w:cs="Times New Roman"/>
          <w:sz w:val="27"/>
          <w:szCs w:val="27"/>
          <w:lang w:eastAsia="ru-RU"/>
        </w:rPr>
        <w:t xml:space="preserve">перевіркою обставини свідчать, що мало місце </w:t>
      </w:r>
      <w:r w:rsidR="00E649BB">
        <w:rPr>
          <w:rFonts w:ascii="Times New Roman" w:eastAsia="Times New Roman" w:hAnsi="Times New Roman" w:cs="Times New Roman"/>
          <w:sz w:val="27"/>
          <w:szCs w:val="27"/>
          <w:lang w:eastAsia="ru-RU"/>
        </w:rPr>
        <w:t>не дотримання суддею</w:t>
      </w:r>
      <w:r w:rsidRPr="001C269C">
        <w:rPr>
          <w:rFonts w:ascii="Times New Roman" w:eastAsia="Times New Roman" w:hAnsi="Times New Roman" w:cs="Times New Roman"/>
          <w:sz w:val="27"/>
          <w:szCs w:val="27"/>
          <w:lang w:eastAsia="ru-RU"/>
        </w:rPr>
        <w:t xml:space="preserve"> строків розгляду справи та</w:t>
      </w:r>
      <w:r w:rsidR="00CB08A9" w:rsidRPr="001C269C">
        <w:rPr>
          <w:rFonts w:ascii="Times New Roman" w:eastAsia="Times New Roman" w:hAnsi="Times New Roman" w:cs="Times New Roman"/>
          <w:sz w:val="27"/>
          <w:szCs w:val="27"/>
          <w:lang w:eastAsia="ru-RU"/>
        </w:rPr>
        <w:t xml:space="preserve"> несвоєчасне</w:t>
      </w:r>
      <w:r w:rsidRPr="001C269C">
        <w:rPr>
          <w:rFonts w:ascii="Times New Roman" w:eastAsia="Times New Roman" w:hAnsi="Times New Roman" w:cs="Times New Roman"/>
          <w:sz w:val="27"/>
          <w:szCs w:val="27"/>
          <w:lang w:eastAsia="ru-RU"/>
        </w:rPr>
        <w:t xml:space="preserve"> надання копії судового рішення для її внесення до ЄДРСР.</w:t>
      </w:r>
    </w:p>
    <w:p w:rsidR="005E3D62" w:rsidRPr="001C269C" w:rsidRDefault="00330CA4" w:rsidP="00133CC7">
      <w:pPr>
        <w:spacing w:after="0" w:line="240" w:lineRule="auto"/>
        <w:ind w:firstLine="709"/>
        <w:jc w:val="both"/>
        <w:rPr>
          <w:rFonts w:ascii="Times New Roman" w:eastAsia="Times New Roman" w:hAnsi="Times New Roman" w:cs="Times New Roman"/>
          <w:color w:val="000000"/>
          <w:sz w:val="27"/>
          <w:szCs w:val="27"/>
          <w:lang w:eastAsia="ru-RU"/>
        </w:rPr>
      </w:pPr>
      <w:r w:rsidRPr="001C269C">
        <w:rPr>
          <w:rFonts w:ascii="Times New Roman" w:eastAsia="Times New Roman" w:hAnsi="Times New Roman" w:cs="Times New Roman"/>
          <w:sz w:val="27"/>
          <w:szCs w:val="27"/>
          <w:lang w:eastAsia="ru-RU"/>
        </w:rPr>
        <w:t>У письмових поясненнях, наданих на пропозицію члена Першої Дисциплінарної палати Вищої ради правосуддя Шелест С.Б.,</w:t>
      </w:r>
      <w:r w:rsidR="009D65FA" w:rsidRPr="001C269C">
        <w:rPr>
          <w:rFonts w:ascii="Times New Roman" w:eastAsia="Times New Roman" w:hAnsi="Times New Roman" w:cs="Times New Roman"/>
          <w:sz w:val="27"/>
          <w:szCs w:val="27"/>
          <w:lang w:eastAsia="ru-RU"/>
        </w:rPr>
        <w:t xml:space="preserve"> суддя </w:t>
      </w:r>
      <w:r w:rsidR="00E649BB">
        <w:rPr>
          <w:rFonts w:ascii="Times New Roman" w:eastAsia="Times New Roman" w:hAnsi="Times New Roman" w:cs="Times New Roman"/>
          <w:sz w:val="27"/>
          <w:szCs w:val="27"/>
          <w:lang w:eastAsia="ru-RU"/>
        </w:rPr>
        <w:br/>
      </w:r>
      <w:r w:rsidR="009D65FA" w:rsidRPr="001C269C">
        <w:rPr>
          <w:rFonts w:ascii="Times New Roman" w:eastAsia="Times New Roman" w:hAnsi="Times New Roman" w:cs="Times New Roman"/>
          <w:sz w:val="27"/>
          <w:szCs w:val="27"/>
          <w:lang w:eastAsia="ru-RU"/>
        </w:rPr>
        <w:t>Григоренко</w:t>
      </w:r>
      <w:r w:rsidR="00DD7D4E" w:rsidRPr="001C269C">
        <w:rPr>
          <w:rFonts w:ascii="Times New Roman" w:eastAsia="Times New Roman" w:hAnsi="Times New Roman" w:cs="Times New Roman"/>
          <w:sz w:val="27"/>
          <w:szCs w:val="27"/>
          <w:lang w:eastAsia="ru-RU"/>
        </w:rPr>
        <w:t xml:space="preserve"> (Кирилюк)</w:t>
      </w:r>
      <w:r w:rsidR="009D65FA" w:rsidRPr="001C269C">
        <w:rPr>
          <w:rFonts w:ascii="Times New Roman" w:eastAsia="Times New Roman" w:hAnsi="Times New Roman" w:cs="Times New Roman"/>
          <w:sz w:val="27"/>
          <w:szCs w:val="27"/>
          <w:lang w:eastAsia="ru-RU"/>
        </w:rPr>
        <w:t xml:space="preserve"> І.В. </w:t>
      </w:r>
      <w:r w:rsidR="00133CC7" w:rsidRPr="001C269C">
        <w:rPr>
          <w:rFonts w:ascii="Times New Roman" w:eastAsia="Times New Roman" w:hAnsi="Times New Roman" w:cs="Times New Roman"/>
          <w:sz w:val="27"/>
          <w:szCs w:val="27"/>
          <w:lang w:eastAsia="ru-RU"/>
        </w:rPr>
        <w:t>вказала на надмірне навантаження та зауважила, що</w:t>
      </w:r>
      <w:r w:rsidR="00133CC7" w:rsidRPr="001C269C">
        <w:rPr>
          <w:rFonts w:ascii="Times New Roman" w:eastAsia="Times New Roman" w:hAnsi="Times New Roman" w:cs="Times New Roman"/>
          <w:color w:val="FF0000"/>
          <w:sz w:val="27"/>
          <w:szCs w:val="27"/>
          <w:lang w:eastAsia="ru-RU"/>
        </w:rPr>
        <w:t xml:space="preserve"> </w:t>
      </w:r>
      <w:r w:rsidR="005E3D62" w:rsidRPr="001C269C">
        <w:rPr>
          <w:rFonts w:ascii="Times New Roman" w:eastAsia="Times New Roman" w:hAnsi="Times New Roman" w:cs="Times New Roman"/>
          <w:color w:val="000000"/>
          <w:sz w:val="27"/>
          <w:szCs w:val="27"/>
          <w:lang w:eastAsia="ru-RU"/>
        </w:rPr>
        <w:t>в Печерському районному суді міста Києва з 36 штатних посад суддів у 2020 році фактично здійснюють повноваження 19 суддів, з них 3 суддів займають адміністративні посади.</w:t>
      </w:r>
    </w:p>
    <w:p w:rsidR="004570AA" w:rsidRPr="001C269C" w:rsidRDefault="004570AA" w:rsidP="004570AA">
      <w:pPr>
        <w:spacing w:after="0" w:line="240" w:lineRule="auto"/>
        <w:ind w:firstLine="709"/>
        <w:jc w:val="both"/>
        <w:rPr>
          <w:rFonts w:ascii="Times New Roman" w:eastAsia="Times New Roman" w:hAnsi="Times New Roman" w:cs="Times New Roman"/>
          <w:color w:val="000000"/>
          <w:sz w:val="27"/>
          <w:szCs w:val="27"/>
          <w:lang w:eastAsia="ru-RU"/>
        </w:rPr>
      </w:pPr>
      <w:r w:rsidRPr="001C269C">
        <w:rPr>
          <w:rFonts w:ascii="Times New Roman" w:eastAsia="Times New Roman" w:hAnsi="Times New Roman" w:cs="Times New Roman"/>
          <w:color w:val="000000"/>
          <w:sz w:val="27"/>
          <w:szCs w:val="27"/>
          <w:lang w:eastAsia="ru-RU"/>
        </w:rPr>
        <w:t>Згідно відомостей звіту Печерського районного суду міста Києва про розгляд судових справ станом на 11 серпня 2020 року у провадженні судді перебувало 2 988 справ, з яких 1 649 справ розглянуто.</w:t>
      </w:r>
    </w:p>
    <w:p w:rsidR="004570AA" w:rsidRPr="001C269C" w:rsidRDefault="004570AA" w:rsidP="004570AA">
      <w:pPr>
        <w:spacing w:after="0" w:line="240" w:lineRule="auto"/>
        <w:ind w:firstLine="709"/>
        <w:jc w:val="both"/>
        <w:rPr>
          <w:rFonts w:ascii="Times New Roman" w:eastAsia="Times New Roman" w:hAnsi="Times New Roman" w:cs="Times New Roman"/>
          <w:color w:val="000000"/>
          <w:sz w:val="27"/>
          <w:szCs w:val="27"/>
          <w:lang w:eastAsia="ru-RU"/>
        </w:rPr>
      </w:pPr>
      <w:r w:rsidRPr="001C269C">
        <w:rPr>
          <w:rFonts w:ascii="Times New Roman" w:eastAsia="Times New Roman" w:hAnsi="Times New Roman" w:cs="Times New Roman"/>
          <w:color w:val="1D1D1B"/>
          <w:sz w:val="27"/>
          <w:szCs w:val="27"/>
          <w:lang w:eastAsia="uk-UA"/>
        </w:rPr>
        <w:t xml:space="preserve">Відповідно до Положення про порядок планування видатків судів на основі очікуваного результату, рекомендованого рішенням Ради суддів України </w:t>
      </w:r>
      <w:r w:rsidRPr="001C269C">
        <w:rPr>
          <w:rFonts w:ascii="Times New Roman" w:eastAsia="Times New Roman" w:hAnsi="Times New Roman" w:cs="Times New Roman"/>
          <w:color w:val="1D1D1B"/>
          <w:sz w:val="27"/>
          <w:szCs w:val="27"/>
          <w:lang w:eastAsia="uk-UA"/>
        </w:rPr>
        <w:br/>
        <w:t xml:space="preserve">від 16 вересня 2016 року № 61 та затвердженого Головою Державної судової адміністрації України, модельна справа – це судова справа з умовним строком її </w:t>
      </w:r>
      <w:r w:rsidRPr="001C269C">
        <w:rPr>
          <w:rFonts w:ascii="Times New Roman" w:eastAsia="Times New Roman" w:hAnsi="Times New Roman" w:cs="Times New Roman"/>
          <w:color w:val="1D1D1B"/>
          <w:sz w:val="27"/>
          <w:szCs w:val="27"/>
          <w:lang w:eastAsia="uk-UA"/>
        </w:rPr>
        <w:lastRenderedPageBreak/>
        <w:t>розгляду протягом 8-годинного робочого дня. Щорічно на основі вибіркових статистичних досліджень за звітний рік визначається середньо статистична тривалість роботи суддів. Результативний показник для планування на основі результату видатків споживання на 2017 рік «Модельне навантаження на суддю» становить 183 модельні справи на 1 суддю на рік. Шляхом ділення запланованої кількості вирішених модельних справ на показник «Модельне навантаження на суддю» визначається оптимальна (нормативна, модельна) кількість суддів для кожного суду.</w:t>
      </w:r>
    </w:p>
    <w:p w:rsidR="004D142A" w:rsidRPr="001C269C" w:rsidRDefault="00F62853" w:rsidP="004D142A">
      <w:pPr>
        <w:spacing w:after="0" w:line="240" w:lineRule="auto"/>
        <w:ind w:firstLine="709"/>
        <w:jc w:val="both"/>
        <w:rPr>
          <w:rFonts w:ascii="Times New Roman" w:eastAsia="Times New Roman" w:hAnsi="Times New Roman" w:cs="Times New Roman"/>
          <w:color w:val="000000"/>
          <w:sz w:val="27"/>
          <w:szCs w:val="27"/>
          <w:lang w:eastAsia="ru-RU"/>
        </w:rPr>
      </w:pPr>
      <w:r w:rsidRPr="001C269C">
        <w:rPr>
          <w:rFonts w:ascii="Times New Roman" w:eastAsia="Times New Roman" w:hAnsi="Times New Roman" w:cs="Times New Roman"/>
          <w:color w:val="000000"/>
          <w:sz w:val="27"/>
          <w:szCs w:val="27"/>
          <w:lang w:eastAsia="ru-RU"/>
        </w:rPr>
        <w:t>С</w:t>
      </w:r>
      <w:r w:rsidR="004F22A8" w:rsidRPr="001C269C">
        <w:rPr>
          <w:rFonts w:ascii="Times New Roman" w:eastAsia="Times New Roman" w:hAnsi="Times New Roman" w:cs="Times New Roman"/>
          <w:color w:val="000000"/>
          <w:sz w:val="27"/>
          <w:szCs w:val="27"/>
          <w:lang w:eastAsia="ru-RU"/>
        </w:rPr>
        <w:t>уддя</w:t>
      </w:r>
      <w:r w:rsidRPr="001C269C">
        <w:rPr>
          <w:rFonts w:ascii="Times New Roman" w:eastAsia="Times New Roman" w:hAnsi="Times New Roman" w:cs="Times New Roman"/>
          <w:color w:val="000000"/>
          <w:sz w:val="27"/>
          <w:szCs w:val="27"/>
          <w:lang w:eastAsia="ru-RU"/>
        </w:rPr>
        <w:t xml:space="preserve"> звертає увагу</w:t>
      </w:r>
      <w:r w:rsidR="004F22A8" w:rsidRPr="001C269C">
        <w:rPr>
          <w:rFonts w:ascii="Times New Roman" w:eastAsia="Times New Roman" w:hAnsi="Times New Roman" w:cs="Times New Roman"/>
          <w:color w:val="000000"/>
          <w:sz w:val="27"/>
          <w:szCs w:val="27"/>
          <w:lang w:eastAsia="ru-RU"/>
        </w:rPr>
        <w:t xml:space="preserve">, </w:t>
      </w:r>
      <w:r w:rsidR="004D142A" w:rsidRPr="001C269C">
        <w:rPr>
          <w:rFonts w:ascii="Times New Roman" w:eastAsia="Times New Roman" w:hAnsi="Times New Roman" w:cs="Times New Roman"/>
          <w:color w:val="000000"/>
          <w:sz w:val="27"/>
          <w:szCs w:val="27"/>
          <w:lang w:eastAsia="ru-RU"/>
        </w:rPr>
        <w:t>що річне навантаження суддів Печерського районного суду міста Києва протягом 2020 року, у тому числі її, в шістнадцять разів перевищує те навантаження, яке регламентується дослідженнями та має бути враховано при визначенні чисельності суддів у судах.</w:t>
      </w:r>
    </w:p>
    <w:p w:rsidR="00F62853" w:rsidRPr="001C269C" w:rsidRDefault="00F62853" w:rsidP="00F62853">
      <w:pPr>
        <w:pStyle w:val="20"/>
        <w:shd w:val="clear" w:color="auto" w:fill="auto"/>
        <w:spacing w:after="0" w:line="240" w:lineRule="auto"/>
        <w:ind w:firstLine="709"/>
        <w:jc w:val="both"/>
        <w:rPr>
          <w:b w:val="0"/>
          <w:sz w:val="27"/>
          <w:szCs w:val="27"/>
          <w:lang w:val="uk-UA"/>
        </w:rPr>
      </w:pPr>
      <w:r w:rsidRPr="001C269C">
        <w:rPr>
          <w:b w:val="0"/>
          <w:sz w:val="27"/>
          <w:szCs w:val="27"/>
          <w:lang w:val="uk-UA"/>
        </w:rPr>
        <w:t xml:space="preserve">Суддя пояснює, що згідно </w:t>
      </w:r>
      <w:r w:rsidR="00E649BB">
        <w:rPr>
          <w:b w:val="0"/>
          <w:sz w:val="27"/>
          <w:szCs w:val="27"/>
          <w:lang w:val="uk-UA"/>
        </w:rPr>
        <w:t xml:space="preserve">з </w:t>
      </w:r>
      <w:r w:rsidRPr="001C269C">
        <w:rPr>
          <w:b w:val="0"/>
          <w:sz w:val="27"/>
          <w:szCs w:val="27"/>
          <w:lang w:val="uk-UA"/>
        </w:rPr>
        <w:t>рішення</w:t>
      </w:r>
      <w:r w:rsidR="00E649BB">
        <w:rPr>
          <w:b w:val="0"/>
          <w:sz w:val="27"/>
          <w:szCs w:val="27"/>
          <w:lang w:val="uk-UA"/>
        </w:rPr>
        <w:t>м</w:t>
      </w:r>
      <w:r w:rsidRPr="001C269C">
        <w:rPr>
          <w:b w:val="0"/>
          <w:sz w:val="27"/>
          <w:szCs w:val="27"/>
          <w:lang w:val="uk-UA"/>
        </w:rPr>
        <w:t xml:space="preserve"> </w:t>
      </w:r>
      <w:r w:rsidR="0013646E" w:rsidRPr="001C269C">
        <w:rPr>
          <w:b w:val="0"/>
          <w:sz w:val="27"/>
          <w:szCs w:val="27"/>
          <w:lang w:val="uk-UA"/>
        </w:rPr>
        <w:t>з</w:t>
      </w:r>
      <w:r w:rsidRPr="001C269C">
        <w:rPr>
          <w:b w:val="0"/>
          <w:sz w:val="27"/>
          <w:szCs w:val="27"/>
          <w:lang w:val="uk-UA"/>
        </w:rPr>
        <w:t>борів суддів Печерського районного суду міста Києва, її включено до колегії суддів з розгляду судових справ в порядку цивільного та адміністративного судочинства, вона є слідчим суддею та, крім того, здійснює розгляд кримінальних справ у складі колегії під головуванням суддів кримінальної колегії.</w:t>
      </w:r>
    </w:p>
    <w:p w:rsidR="00417103" w:rsidRPr="001C269C" w:rsidRDefault="00417103" w:rsidP="009D65FA">
      <w:pPr>
        <w:widowControl w:val="0"/>
        <w:suppressAutoHyphens/>
        <w:autoSpaceDN w:val="0"/>
        <w:spacing w:after="0" w:line="240" w:lineRule="auto"/>
        <w:ind w:firstLine="709"/>
        <w:jc w:val="both"/>
        <w:textAlignment w:val="baseline"/>
        <w:rPr>
          <w:rFonts w:ascii="Times New Roman" w:eastAsia="Times New Roman" w:hAnsi="Times New Roman" w:cs="Times New Roman"/>
          <w:sz w:val="27"/>
          <w:szCs w:val="27"/>
          <w:lang w:eastAsia="ru-RU"/>
        </w:rPr>
      </w:pPr>
      <w:r w:rsidRPr="001C269C">
        <w:rPr>
          <w:rFonts w:ascii="Times New Roman" w:eastAsia="Times New Roman" w:hAnsi="Times New Roman" w:cs="Times New Roman"/>
          <w:sz w:val="27"/>
          <w:szCs w:val="27"/>
          <w:lang w:eastAsia="ru-RU"/>
        </w:rPr>
        <w:t xml:space="preserve">Суддя вважає, що під час розгляду </w:t>
      </w:r>
      <w:r w:rsidR="00CC2AF6" w:rsidRPr="001C269C">
        <w:rPr>
          <w:rFonts w:ascii="Times New Roman" w:eastAsia="Times New Roman" w:hAnsi="Times New Roman" w:cs="Times New Roman"/>
          <w:sz w:val="27"/>
          <w:szCs w:val="27"/>
          <w:lang w:eastAsia="ru-RU"/>
        </w:rPr>
        <w:t>справи</w:t>
      </w:r>
      <w:r w:rsidRPr="001C269C">
        <w:rPr>
          <w:rFonts w:ascii="Times New Roman" w:eastAsia="Times New Roman" w:hAnsi="Times New Roman" w:cs="Times New Roman"/>
          <w:sz w:val="27"/>
          <w:szCs w:val="27"/>
          <w:lang w:eastAsia="ru-RU"/>
        </w:rPr>
        <w:t xml:space="preserve"> </w:t>
      </w:r>
      <w:r w:rsidR="00CC2AF6" w:rsidRPr="001C269C">
        <w:rPr>
          <w:rFonts w:ascii="Times New Roman" w:eastAsia="Times New Roman" w:hAnsi="Times New Roman" w:cs="Times New Roman"/>
          <w:sz w:val="27"/>
          <w:szCs w:val="27"/>
          <w:lang w:eastAsia="ru-RU"/>
        </w:rPr>
        <w:t>№ 757/25815/20-ц</w:t>
      </w:r>
      <w:r w:rsidRPr="001C269C">
        <w:rPr>
          <w:rFonts w:ascii="Times New Roman" w:eastAsia="Times New Roman" w:hAnsi="Times New Roman" w:cs="Times New Roman"/>
          <w:sz w:val="27"/>
          <w:szCs w:val="27"/>
          <w:lang w:eastAsia="ru-RU"/>
        </w:rPr>
        <w:t>, вона діяла відповідно до норм чинного законодавства з урахуванням об’єктивних обставин.</w:t>
      </w:r>
    </w:p>
    <w:p w:rsidR="00740D85" w:rsidRPr="001C269C" w:rsidRDefault="00740D85" w:rsidP="00740D85">
      <w:pPr>
        <w:suppressAutoHyphens/>
        <w:autoSpaceDE w:val="0"/>
        <w:autoSpaceDN w:val="0"/>
        <w:spacing w:after="0" w:line="240" w:lineRule="auto"/>
        <w:ind w:firstLine="709"/>
        <w:jc w:val="both"/>
        <w:textAlignment w:val="baseline"/>
        <w:rPr>
          <w:rFonts w:ascii="Times New Roman" w:eastAsia="Times New Roman" w:hAnsi="Times New Roman" w:cs="Times New Roman"/>
          <w:sz w:val="27"/>
          <w:szCs w:val="27"/>
          <w:lang w:eastAsia="ru-RU"/>
        </w:rPr>
      </w:pPr>
      <w:r w:rsidRPr="001C269C">
        <w:rPr>
          <w:rFonts w:ascii="Times New Roman" w:eastAsia="Calibri" w:hAnsi="Times New Roman" w:cs="Times New Roman"/>
          <w:sz w:val="27"/>
          <w:szCs w:val="27"/>
        </w:rPr>
        <w:t xml:space="preserve">Вирішуючи питання про відкриття чи відмову у відкритті дисциплінарного провадження стосовно </w:t>
      </w:r>
      <w:r w:rsidR="00FB6B32" w:rsidRPr="001C269C">
        <w:rPr>
          <w:rFonts w:ascii="Times New Roman" w:eastAsia="Times New Roman" w:hAnsi="Times New Roman" w:cs="Times New Roman"/>
          <w:sz w:val="27"/>
          <w:szCs w:val="27"/>
          <w:lang w:eastAsia="ru-RU"/>
        </w:rPr>
        <w:t xml:space="preserve">судді </w:t>
      </w:r>
      <w:r w:rsidRPr="001C269C">
        <w:rPr>
          <w:rFonts w:ascii="Times New Roman" w:eastAsia="Times New Roman" w:hAnsi="Times New Roman" w:cs="Times New Roman"/>
          <w:sz w:val="27"/>
          <w:szCs w:val="27"/>
          <w:lang w:eastAsia="ru-RU"/>
        </w:rPr>
        <w:t>Григоренко (Кирилюк) І.В. слід виходити з такого.</w:t>
      </w:r>
    </w:p>
    <w:p w:rsidR="00417103" w:rsidRPr="001C269C" w:rsidRDefault="00417103" w:rsidP="00417103">
      <w:pPr>
        <w:spacing w:after="0" w:line="240" w:lineRule="auto"/>
        <w:ind w:firstLine="709"/>
        <w:jc w:val="both"/>
        <w:rPr>
          <w:rFonts w:ascii="Times New Roman" w:eastAsia="Times New Roman" w:hAnsi="Times New Roman" w:cs="Times New Roman"/>
          <w:color w:val="000000"/>
          <w:sz w:val="27"/>
          <w:szCs w:val="27"/>
          <w:lang w:eastAsia="uk-UA"/>
        </w:rPr>
      </w:pPr>
      <w:r w:rsidRPr="001C269C">
        <w:rPr>
          <w:rFonts w:ascii="Times New Roman" w:eastAsia="Times New Roman" w:hAnsi="Times New Roman" w:cs="Times New Roman"/>
          <w:color w:val="000000"/>
          <w:sz w:val="27"/>
          <w:szCs w:val="27"/>
          <w:lang w:eastAsia="uk-UA"/>
        </w:rPr>
        <w:t xml:space="preserve">Згідно положень статті 185 ЦПК України суддя, встановивши, що позовну заяву подано без додержання вимог, викладених у </w:t>
      </w:r>
      <w:r w:rsidRPr="001C269C">
        <w:rPr>
          <w:rFonts w:ascii="Times New Roman" w:eastAsia="Times New Roman" w:hAnsi="Times New Roman" w:cs="Times New Roman"/>
          <w:sz w:val="27"/>
          <w:szCs w:val="27"/>
          <w:lang w:eastAsia="uk-UA"/>
        </w:rPr>
        <w:t>статтях 175 і 177</w:t>
      </w:r>
      <w:r w:rsidRPr="001C269C">
        <w:rPr>
          <w:rFonts w:ascii="Times New Roman" w:eastAsia="Times New Roman" w:hAnsi="Times New Roman" w:cs="Times New Roman"/>
          <w:color w:val="000000"/>
          <w:sz w:val="27"/>
          <w:szCs w:val="27"/>
          <w:lang w:eastAsia="uk-UA"/>
        </w:rPr>
        <w:t xml:space="preserve"> цього Кодексу, протягом п’яти днів з дня надходження до суду позовної заяви постановляє ухвалу про залишення позовної заяви без руху. </w:t>
      </w:r>
      <w:bookmarkStart w:id="1" w:name="n7425"/>
      <w:bookmarkEnd w:id="1"/>
      <w:r w:rsidRPr="001C269C">
        <w:rPr>
          <w:rFonts w:ascii="Times New Roman" w:eastAsia="Times New Roman" w:hAnsi="Times New Roman" w:cs="Times New Roman"/>
          <w:color w:val="000000"/>
          <w:sz w:val="27"/>
          <w:szCs w:val="27"/>
          <w:lang w:eastAsia="uk-UA"/>
        </w:rPr>
        <w:t xml:space="preserve">В ухвалі про залишення позовної заяви без руху зазначаються недоліки позовної заяви, спосіб і строк їх усунення, який не може перевищувати десяти днів з дня вручення ухвали про залишення позовної заяви без руху. </w:t>
      </w:r>
    </w:p>
    <w:p w:rsidR="002B3910" w:rsidRPr="001C269C" w:rsidRDefault="00417103" w:rsidP="006C7013">
      <w:pPr>
        <w:spacing w:after="0" w:line="240" w:lineRule="auto"/>
        <w:ind w:firstLine="709"/>
        <w:jc w:val="both"/>
        <w:rPr>
          <w:rFonts w:ascii="Times New Roman" w:eastAsia="Times New Roman" w:hAnsi="Times New Roman" w:cs="Times New Roman"/>
          <w:color w:val="000000"/>
          <w:sz w:val="27"/>
          <w:szCs w:val="27"/>
          <w:lang w:eastAsia="uk-UA"/>
        </w:rPr>
      </w:pPr>
      <w:bookmarkStart w:id="2" w:name="n7426"/>
      <w:bookmarkEnd w:id="2"/>
      <w:r w:rsidRPr="001C269C">
        <w:rPr>
          <w:rFonts w:ascii="Times New Roman" w:eastAsia="Times New Roman" w:hAnsi="Times New Roman" w:cs="Times New Roman"/>
          <w:color w:val="000000"/>
          <w:sz w:val="27"/>
          <w:szCs w:val="27"/>
          <w:lang w:eastAsia="uk-UA"/>
        </w:rPr>
        <w:t xml:space="preserve">Відповідно до положень частини третьої зазначеної статті якщо позивач відповідно до ухвали суду у встановлений строк виконає вимоги, визначені </w:t>
      </w:r>
      <w:r w:rsidRPr="001C269C">
        <w:rPr>
          <w:rFonts w:ascii="Times New Roman" w:eastAsia="Times New Roman" w:hAnsi="Times New Roman" w:cs="Times New Roman"/>
          <w:sz w:val="27"/>
          <w:szCs w:val="27"/>
          <w:lang w:eastAsia="uk-UA"/>
        </w:rPr>
        <w:t>статтями 175 і 177</w:t>
      </w:r>
      <w:r w:rsidRPr="001C269C">
        <w:rPr>
          <w:rFonts w:ascii="Times New Roman" w:eastAsia="Times New Roman" w:hAnsi="Times New Roman" w:cs="Times New Roman"/>
          <w:color w:val="000000"/>
          <w:sz w:val="27"/>
          <w:szCs w:val="27"/>
          <w:lang w:eastAsia="uk-UA"/>
        </w:rPr>
        <w:t xml:space="preserve"> цього Кодексу, позовна заява вважається поданою в день первісного її подання до суду. Якщо позивач не усунув недоліки позовної заяви у строк, встановлений судом, заява вважається неподаною і повертається позивачеві.</w:t>
      </w:r>
    </w:p>
    <w:p w:rsidR="002B3910" w:rsidRPr="001C269C" w:rsidRDefault="00417103" w:rsidP="004C6B16">
      <w:pPr>
        <w:shd w:val="clear" w:color="auto" w:fill="FFFFFF"/>
        <w:spacing w:after="0" w:line="240" w:lineRule="auto"/>
        <w:ind w:firstLine="709"/>
        <w:jc w:val="both"/>
        <w:textAlignment w:val="baseline"/>
        <w:rPr>
          <w:rFonts w:ascii="Times New Roman" w:eastAsia="Calibri" w:hAnsi="Times New Roman" w:cs="Times New Roman"/>
          <w:sz w:val="27"/>
          <w:szCs w:val="27"/>
        </w:rPr>
      </w:pPr>
      <w:r w:rsidRPr="001C269C">
        <w:rPr>
          <w:rFonts w:ascii="Times New Roman" w:eastAsia="Calibri" w:hAnsi="Times New Roman" w:cs="Times New Roman"/>
          <w:sz w:val="27"/>
          <w:szCs w:val="27"/>
        </w:rPr>
        <w:t xml:space="preserve">Питання щодо залишення позовної заяви без руху вирішено суддею Григоренко </w:t>
      </w:r>
      <w:r w:rsidR="003C5070" w:rsidRPr="001C269C">
        <w:rPr>
          <w:rFonts w:ascii="Times New Roman" w:eastAsia="Calibri" w:hAnsi="Times New Roman" w:cs="Times New Roman"/>
          <w:sz w:val="27"/>
          <w:szCs w:val="27"/>
        </w:rPr>
        <w:t xml:space="preserve">(Кирилюк) </w:t>
      </w:r>
      <w:r w:rsidRPr="001C269C">
        <w:rPr>
          <w:rFonts w:ascii="Times New Roman" w:eastAsia="Calibri" w:hAnsi="Times New Roman" w:cs="Times New Roman"/>
          <w:sz w:val="27"/>
          <w:szCs w:val="27"/>
        </w:rPr>
        <w:t>І.В. у строки перед</w:t>
      </w:r>
      <w:r w:rsidR="0013646E" w:rsidRPr="001C269C">
        <w:rPr>
          <w:rFonts w:ascii="Times New Roman" w:eastAsia="Calibri" w:hAnsi="Times New Roman" w:cs="Times New Roman"/>
          <w:sz w:val="27"/>
          <w:szCs w:val="27"/>
        </w:rPr>
        <w:t>бачені статте</w:t>
      </w:r>
      <w:r w:rsidR="00E400EE" w:rsidRPr="001C269C">
        <w:rPr>
          <w:rFonts w:ascii="Times New Roman" w:eastAsia="Calibri" w:hAnsi="Times New Roman" w:cs="Times New Roman"/>
          <w:sz w:val="27"/>
          <w:szCs w:val="27"/>
        </w:rPr>
        <w:t>ю 185 ЦПК України.</w:t>
      </w:r>
    </w:p>
    <w:p w:rsidR="00E400EE" w:rsidRPr="001C269C" w:rsidRDefault="00E400EE" w:rsidP="00FB6B32">
      <w:pPr>
        <w:spacing w:after="0" w:line="240" w:lineRule="auto"/>
        <w:ind w:firstLine="709"/>
        <w:contextualSpacing/>
        <w:jc w:val="both"/>
        <w:rPr>
          <w:rFonts w:ascii="Times New Roman" w:eastAsia="Calibri" w:hAnsi="Times New Roman" w:cs="Times New Roman"/>
          <w:bCs/>
          <w:sz w:val="27"/>
          <w:szCs w:val="27"/>
        </w:rPr>
      </w:pPr>
      <w:r w:rsidRPr="001C269C">
        <w:rPr>
          <w:rFonts w:ascii="Times New Roman" w:eastAsia="Calibri" w:hAnsi="Times New Roman" w:cs="Times New Roman"/>
          <w:bCs/>
          <w:sz w:val="27"/>
          <w:szCs w:val="27"/>
        </w:rPr>
        <w:t xml:space="preserve">Згідно зі статтею 210 ЦПК України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w:t>
      </w:r>
    </w:p>
    <w:p w:rsidR="00E400EE" w:rsidRPr="001C269C" w:rsidRDefault="00E400EE" w:rsidP="00787B72">
      <w:pPr>
        <w:spacing w:after="0" w:line="240" w:lineRule="auto"/>
        <w:ind w:firstLine="709"/>
        <w:jc w:val="both"/>
        <w:rPr>
          <w:rFonts w:ascii="Times New Roman" w:eastAsia="Times New Roman" w:hAnsi="Times New Roman" w:cs="Times New Roman"/>
          <w:color w:val="000000"/>
          <w:sz w:val="27"/>
          <w:szCs w:val="27"/>
          <w:lang w:eastAsia="uk-UA"/>
        </w:rPr>
      </w:pPr>
      <w:r w:rsidRPr="001C269C">
        <w:rPr>
          <w:rFonts w:ascii="Times New Roman" w:eastAsia="Times New Roman" w:hAnsi="Times New Roman" w:cs="Times New Roman"/>
          <w:sz w:val="27"/>
          <w:szCs w:val="27"/>
          <w:lang w:eastAsia="uk-UA"/>
        </w:rPr>
        <w:t xml:space="preserve">Частина третя статті 3 Закону України «Про доступ до судових рішень» встановлює, що суд загальної юрисдикції вносить до Реєстру всі судові рішення і окремі </w:t>
      </w:r>
      <w:r w:rsidRPr="001C269C">
        <w:rPr>
          <w:rFonts w:ascii="Times New Roman" w:eastAsia="Times New Roman" w:hAnsi="Times New Roman" w:cs="Times New Roman"/>
          <w:color w:val="000000"/>
          <w:sz w:val="27"/>
          <w:szCs w:val="27"/>
          <w:lang w:eastAsia="uk-UA"/>
        </w:rPr>
        <w:t xml:space="preserve">думки суддів, викладені у письмовій формі, не пізніше наступного дня після їх ухвалення або виготовлення повного тексту. </w:t>
      </w:r>
    </w:p>
    <w:p w:rsidR="00787B72" w:rsidRPr="001C269C" w:rsidRDefault="00787B72" w:rsidP="00787B72">
      <w:pPr>
        <w:spacing w:after="0" w:line="240" w:lineRule="auto"/>
        <w:ind w:firstLine="709"/>
        <w:jc w:val="both"/>
        <w:rPr>
          <w:rFonts w:ascii="Times New Roman" w:eastAsia="Times New Roman" w:hAnsi="Times New Roman" w:cs="Times New Roman"/>
          <w:color w:val="000000"/>
          <w:sz w:val="27"/>
          <w:szCs w:val="27"/>
          <w:lang w:eastAsia="uk-UA"/>
        </w:rPr>
      </w:pPr>
      <w:r w:rsidRPr="001C269C">
        <w:rPr>
          <w:rFonts w:ascii="Times New Roman" w:eastAsia="Times New Roman" w:hAnsi="Times New Roman" w:cs="Times New Roman"/>
          <w:color w:val="000000"/>
          <w:sz w:val="27"/>
          <w:szCs w:val="27"/>
          <w:lang w:eastAsia="uk-UA"/>
        </w:rPr>
        <w:t>Згідно з пунктом 1 розділу ІІІ Порядку ведення Єдиного державного реєстру судових рішень, затвердженого Рішенням Вищої ради правосуддя від 19 квітня                  2018 року № 1200/0/15-18 електронний примірник судового рішення або окремої думки судді оприлюднюється шляхом надсилання до Реєстру у день його виготовлення засобами АСДС.</w:t>
      </w:r>
    </w:p>
    <w:p w:rsidR="0013646E" w:rsidRPr="001C269C" w:rsidRDefault="00E400EE" w:rsidP="00417103">
      <w:pPr>
        <w:shd w:val="clear" w:color="auto" w:fill="FFFFFF"/>
        <w:spacing w:after="0" w:line="240" w:lineRule="auto"/>
        <w:ind w:firstLine="709"/>
        <w:jc w:val="both"/>
        <w:textAlignment w:val="baseline"/>
        <w:rPr>
          <w:rStyle w:val="a6"/>
          <w:rFonts w:ascii="Times New Roman" w:hAnsi="Times New Roman" w:cs="Times New Roman"/>
          <w:sz w:val="27"/>
          <w:szCs w:val="27"/>
        </w:rPr>
      </w:pPr>
      <w:r w:rsidRPr="001C269C">
        <w:rPr>
          <w:rFonts w:ascii="Times New Roman" w:eastAsia="Times New Roman" w:hAnsi="Times New Roman" w:cs="Times New Roman"/>
          <w:sz w:val="27"/>
          <w:szCs w:val="27"/>
          <w:lang w:eastAsia="ru-RU"/>
        </w:rPr>
        <w:lastRenderedPageBreak/>
        <w:t>Отже, в даному випадку</w:t>
      </w:r>
      <w:r w:rsidR="0013646E" w:rsidRPr="001C269C">
        <w:rPr>
          <w:rFonts w:ascii="Times New Roman" w:eastAsia="Times New Roman" w:hAnsi="Times New Roman" w:cs="Times New Roman"/>
          <w:sz w:val="27"/>
          <w:szCs w:val="27"/>
          <w:lang w:eastAsia="ru-RU"/>
        </w:rPr>
        <w:t xml:space="preserve"> має місце </w:t>
      </w:r>
      <w:r w:rsidR="00E649BB">
        <w:rPr>
          <w:rFonts w:ascii="Times New Roman" w:eastAsia="Times New Roman" w:hAnsi="Times New Roman" w:cs="Times New Roman"/>
          <w:sz w:val="27"/>
          <w:szCs w:val="27"/>
          <w:lang w:eastAsia="ru-RU"/>
        </w:rPr>
        <w:t>недотримання</w:t>
      </w:r>
      <w:r w:rsidRPr="001C269C">
        <w:rPr>
          <w:rFonts w:ascii="Times New Roman" w:eastAsia="Times New Roman" w:hAnsi="Times New Roman" w:cs="Times New Roman"/>
          <w:sz w:val="27"/>
          <w:szCs w:val="27"/>
          <w:lang w:eastAsia="ru-RU"/>
        </w:rPr>
        <w:t xml:space="preserve"> передбачених законом</w:t>
      </w:r>
      <w:r w:rsidR="0013646E" w:rsidRPr="001C269C">
        <w:rPr>
          <w:rFonts w:ascii="Times New Roman" w:eastAsia="Times New Roman" w:hAnsi="Times New Roman" w:cs="Times New Roman"/>
          <w:sz w:val="27"/>
          <w:szCs w:val="27"/>
          <w:lang w:eastAsia="ru-RU"/>
        </w:rPr>
        <w:t xml:space="preserve"> строків розгляду справи</w:t>
      </w:r>
      <w:r w:rsidRPr="001C269C">
        <w:rPr>
          <w:rFonts w:ascii="Times New Roman" w:eastAsia="Times New Roman" w:hAnsi="Times New Roman" w:cs="Times New Roman"/>
          <w:sz w:val="27"/>
          <w:szCs w:val="27"/>
          <w:lang w:eastAsia="ru-RU"/>
        </w:rPr>
        <w:t xml:space="preserve"> </w:t>
      </w:r>
      <w:r w:rsidR="0013646E" w:rsidRPr="001C269C">
        <w:rPr>
          <w:rFonts w:ascii="Times New Roman" w:eastAsia="Times New Roman" w:hAnsi="Times New Roman" w:cs="Times New Roman"/>
          <w:sz w:val="27"/>
          <w:szCs w:val="27"/>
          <w:lang w:eastAsia="ru-RU"/>
        </w:rPr>
        <w:t xml:space="preserve">та несвоєчасне надання копії </w:t>
      </w:r>
      <w:r w:rsidR="0013646E" w:rsidRPr="001C269C">
        <w:rPr>
          <w:rStyle w:val="a6"/>
          <w:rFonts w:ascii="Times New Roman" w:hAnsi="Times New Roman" w:cs="Times New Roman"/>
          <w:sz w:val="27"/>
          <w:szCs w:val="27"/>
        </w:rPr>
        <w:t xml:space="preserve">ухвали суду від 22 червня 2020 року для її внесення до </w:t>
      </w:r>
      <w:r w:rsidR="00E649BB">
        <w:rPr>
          <w:rStyle w:val="a6"/>
          <w:rFonts w:ascii="Times New Roman" w:hAnsi="Times New Roman" w:cs="Times New Roman"/>
          <w:sz w:val="27"/>
          <w:szCs w:val="27"/>
        </w:rPr>
        <w:t>Реєстру</w:t>
      </w:r>
      <w:r w:rsidR="0013646E" w:rsidRPr="001C269C">
        <w:rPr>
          <w:rStyle w:val="a6"/>
          <w:rFonts w:ascii="Times New Roman" w:hAnsi="Times New Roman" w:cs="Times New Roman"/>
          <w:sz w:val="27"/>
          <w:szCs w:val="27"/>
        </w:rPr>
        <w:t>.</w:t>
      </w:r>
    </w:p>
    <w:p w:rsidR="00740D85" w:rsidRPr="001C269C" w:rsidRDefault="00417103" w:rsidP="00417103">
      <w:pPr>
        <w:spacing w:after="0" w:line="240" w:lineRule="auto"/>
        <w:ind w:firstLine="708"/>
        <w:jc w:val="both"/>
        <w:rPr>
          <w:rFonts w:ascii="Times New Roman" w:eastAsia="Calibri" w:hAnsi="Times New Roman" w:cs="Times New Roman"/>
          <w:sz w:val="27"/>
          <w:szCs w:val="27"/>
        </w:rPr>
      </w:pPr>
      <w:r w:rsidRPr="001C269C">
        <w:rPr>
          <w:rFonts w:ascii="Times New Roman" w:eastAsia="Calibri" w:hAnsi="Times New Roman" w:cs="Times New Roman"/>
          <w:sz w:val="27"/>
          <w:szCs w:val="27"/>
        </w:rPr>
        <w:t xml:space="preserve">Відповідно до пункту </w:t>
      </w:r>
      <w:r w:rsidRPr="001C269C">
        <w:rPr>
          <w:rFonts w:ascii="Times New Roman" w:eastAsia="Calibri" w:hAnsi="Times New Roman" w:cs="Times New Roman"/>
          <w:sz w:val="27"/>
          <w:szCs w:val="27"/>
          <w:highlight w:val="white"/>
        </w:rPr>
        <w:t>2 частини першої статті 106 Закону України «Про судоустрій і статус суддів»</w:t>
      </w:r>
      <w:r w:rsidRPr="001C269C">
        <w:rPr>
          <w:rFonts w:ascii="Times New Roman" w:eastAsia="Calibri" w:hAnsi="Times New Roman" w:cs="Times New Roman"/>
          <w:sz w:val="27"/>
          <w:szCs w:val="27"/>
        </w:rPr>
        <w:t xml:space="preserve"> суддю може бути притягнуто до дисциплінарної відповідальності у порядку дисциплінарного провадження, з підстав </w:t>
      </w:r>
      <w:r w:rsidR="00740D85" w:rsidRPr="001C269C">
        <w:rPr>
          <w:rFonts w:ascii="Times New Roman" w:hAnsi="Times New Roman" w:cs="Times New Roman"/>
          <w:sz w:val="27"/>
          <w:szCs w:val="27"/>
          <w:shd w:val="clear" w:color="auto" w:fill="FFFFFF"/>
        </w:rPr>
        <w:t xml:space="preserve">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w:t>
      </w:r>
      <w:r w:rsidR="00E649BB">
        <w:rPr>
          <w:rStyle w:val="a6"/>
          <w:rFonts w:ascii="Times New Roman" w:hAnsi="Times New Roman" w:cs="Times New Roman"/>
          <w:sz w:val="27"/>
          <w:szCs w:val="27"/>
        </w:rPr>
        <w:t>Реєстру</w:t>
      </w:r>
      <w:r w:rsidR="00740D85" w:rsidRPr="001C269C">
        <w:rPr>
          <w:rFonts w:ascii="Times New Roman" w:hAnsi="Times New Roman" w:cs="Times New Roman"/>
          <w:sz w:val="27"/>
          <w:szCs w:val="27"/>
          <w:shd w:val="clear" w:color="auto" w:fill="FFFFFF"/>
        </w:rPr>
        <w:t>.</w:t>
      </w:r>
    </w:p>
    <w:p w:rsidR="00740D85" w:rsidRPr="001C269C" w:rsidRDefault="00417103" w:rsidP="00417103">
      <w:pPr>
        <w:suppressAutoHyphens/>
        <w:autoSpaceDE w:val="0"/>
        <w:autoSpaceDN w:val="0"/>
        <w:spacing w:after="0" w:line="240" w:lineRule="auto"/>
        <w:ind w:firstLine="708"/>
        <w:jc w:val="both"/>
        <w:textAlignment w:val="baseline"/>
        <w:rPr>
          <w:rFonts w:ascii="Times New Roman" w:eastAsia="Times New Roman" w:hAnsi="Times New Roman" w:cs="Times New Roman"/>
          <w:sz w:val="27"/>
          <w:szCs w:val="27"/>
          <w:lang w:eastAsia="ru-RU"/>
        </w:rPr>
      </w:pPr>
      <w:r w:rsidRPr="001C269C">
        <w:rPr>
          <w:rFonts w:ascii="Times New Roman" w:eastAsia="Times New Roman" w:hAnsi="Times New Roman" w:cs="Times New Roman"/>
          <w:sz w:val="27"/>
          <w:szCs w:val="27"/>
          <w:lang w:eastAsia="ru-RU"/>
        </w:rPr>
        <w:t>Втім, визначальним фактором для встановлення дисциплінарним органом наявності в діях судді складу дисциплінарного проступку є саме безпідставність недотримання строків розгляду справи</w:t>
      </w:r>
      <w:r w:rsidR="00740D85" w:rsidRPr="001C269C">
        <w:rPr>
          <w:rFonts w:ascii="Times New Roman" w:eastAsia="Times New Roman" w:hAnsi="Times New Roman" w:cs="Times New Roman"/>
          <w:sz w:val="27"/>
          <w:szCs w:val="27"/>
          <w:lang w:eastAsia="ru-RU"/>
        </w:rPr>
        <w:t xml:space="preserve"> та </w:t>
      </w:r>
      <w:r w:rsidR="00740D85" w:rsidRPr="001C269C">
        <w:rPr>
          <w:rFonts w:ascii="Times New Roman" w:hAnsi="Times New Roman" w:cs="Times New Roman"/>
          <w:sz w:val="27"/>
          <w:szCs w:val="27"/>
          <w:shd w:val="clear" w:color="auto" w:fill="FFFFFF"/>
        </w:rPr>
        <w:t xml:space="preserve">надання суддею копії судового рішення для її внесення до </w:t>
      </w:r>
      <w:r w:rsidR="00E649BB">
        <w:rPr>
          <w:rStyle w:val="a6"/>
          <w:rFonts w:ascii="Times New Roman" w:hAnsi="Times New Roman" w:cs="Times New Roman"/>
          <w:sz w:val="27"/>
          <w:szCs w:val="27"/>
        </w:rPr>
        <w:t>Реєстру</w:t>
      </w:r>
      <w:r w:rsidR="0013646E" w:rsidRPr="001C269C">
        <w:rPr>
          <w:rFonts w:ascii="Times New Roman" w:hAnsi="Times New Roman" w:cs="Times New Roman"/>
          <w:sz w:val="27"/>
          <w:szCs w:val="27"/>
          <w:shd w:val="clear" w:color="auto" w:fill="FFFFFF"/>
        </w:rPr>
        <w:t>.</w:t>
      </w:r>
    </w:p>
    <w:p w:rsidR="00740D85" w:rsidRPr="001C269C" w:rsidRDefault="00417103" w:rsidP="00740D85">
      <w:pPr>
        <w:suppressAutoHyphens/>
        <w:autoSpaceDE w:val="0"/>
        <w:autoSpaceDN w:val="0"/>
        <w:spacing w:after="0" w:line="240" w:lineRule="auto"/>
        <w:ind w:firstLine="708"/>
        <w:jc w:val="both"/>
        <w:textAlignment w:val="baseline"/>
        <w:rPr>
          <w:rFonts w:ascii="Times New Roman" w:eastAsia="Times New Roman" w:hAnsi="Times New Roman" w:cs="Times New Roman"/>
          <w:sz w:val="27"/>
          <w:szCs w:val="27"/>
          <w:lang w:eastAsia="ru-RU"/>
        </w:rPr>
      </w:pPr>
      <w:r w:rsidRPr="001C269C">
        <w:rPr>
          <w:rFonts w:ascii="Times New Roman" w:eastAsia="Times New Roman" w:hAnsi="Times New Roman" w:cs="Times New Roman"/>
          <w:sz w:val="27"/>
          <w:szCs w:val="27"/>
          <w:lang w:eastAsia="ru-RU"/>
        </w:rPr>
        <w:t xml:space="preserve">Виявлення факту недотримання </w:t>
      </w:r>
      <w:r w:rsidR="00740D85" w:rsidRPr="001C269C">
        <w:rPr>
          <w:rFonts w:ascii="Times New Roman" w:eastAsia="Times New Roman" w:hAnsi="Times New Roman" w:cs="Times New Roman"/>
          <w:sz w:val="27"/>
          <w:szCs w:val="27"/>
          <w:lang w:eastAsia="ru-RU"/>
        </w:rPr>
        <w:t xml:space="preserve">таких </w:t>
      </w:r>
      <w:r w:rsidRPr="001C269C">
        <w:rPr>
          <w:rFonts w:ascii="Times New Roman" w:eastAsia="Times New Roman" w:hAnsi="Times New Roman" w:cs="Times New Roman"/>
          <w:sz w:val="27"/>
          <w:szCs w:val="27"/>
          <w:lang w:eastAsia="ru-RU"/>
        </w:rPr>
        <w:t>строк</w:t>
      </w:r>
      <w:r w:rsidR="00740D85" w:rsidRPr="001C269C">
        <w:rPr>
          <w:rFonts w:ascii="Times New Roman" w:eastAsia="Times New Roman" w:hAnsi="Times New Roman" w:cs="Times New Roman"/>
          <w:sz w:val="27"/>
          <w:szCs w:val="27"/>
          <w:lang w:eastAsia="ru-RU"/>
        </w:rPr>
        <w:t>ів</w:t>
      </w:r>
      <w:r w:rsidRPr="001C269C">
        <w:rPr>
          <w:rFonts w:ascii="Times New Roman" w:eastAsia="Times New Roman" w:hAnsi="Times New Roman" w:cs="Times New Roman"/>
          <w:sz w:val="27"/>
          <w:szCs w:val="27"/>
          <w:lang w:eastAsia="ru-RU"/>
        </w:rPr>
        <w:t xml:space="preserve"> не є безумовним свідченням наявності підстав для притягнення судді до дисциплінарної відповідальності. </w:t>
      </w:r>
    </w:p>
    <w:p w:rsidR="0013646E" w:rsidRPr="001C269C" w:rsidRDefault="0013646E" w:rsidP="0013646E">
      <w:pPr>
        <w:shd w:val="clear" w:color="auto" w:fill="FFFFFF"/>
        <w:spacing w:after="0" w:line="240" w:lineRule="auto"/>
        <w:ind w:firstLine="709"/>
        <w:jc w:val="both"/>
        <w:textAlignment w:val="baseline"/>
        <w:rPr>
          <w:rFonts w:ascii="Times New Roman" w:eastAsia="Times New Roman" w:hAnsi="Times New Roman" w:cs="Times New Roman"/>
          <w:sz w:val="27"/>
          <w:szCs w:val="27"/>
          <w:shd w:val="clear" w:color="auto" w:fill="FFFFFF"/>
          <w:lang w:eastAsia="uk-UA"/>
        </w:rPr>
      </w:pPr>
      <w:r w:rsidRPr="001C269C">
        <w:rPr>
          <w:rStyle w:val="a6"/>
          <w:rFonts w:ascii="Times New Roman" w:hAnsi="Times New Roman" w:cs="Times New Roman"/>
          <w:sz w:val="27"/>
          <w:szCs w:val="27"/>
        </w:rPr>
        <w:t>Наведені вище</w:t>
      </w:r>
      <w:r w:rsidR="00E400EE" w:rsidRPr="001C269C">
        <w:rPr>
          <w:rStyle w:val="a6"/>
          <w:rFonts w:ascii="Times New Roman" w:hAnsi="Times New Roman" w:cs="Times New Roman"/>
          <w:sz w:val="27"/>
          <w:szCs w:val="27"/>
        </w:rPr>
        <w:t xml:space="preserve"> пояснення судді </w:t>
      </w:r>
      <w:r w:rsidR="00E400EE" w:rsidRPr="001C269C">
        <w:rPr>
          <w:rFonts w:ascii="Times New Roman" w:eastAsia="Calibri" w:hAnsi="Times New Roman" w:cs="Times New Roman"/>
          <w:sz w:val="27"/>
          <w:szCs w:val="27"/>
        </w:rPr>
        <w:t>Григоренко (Кирилюк) І.В.</w:t>
      </w:r>
      <w:r w:rsidR="00E400EE" w:rsidRPr="001C269C">
        <w:rPr>
          <w:rFonts w:ascii="Times New Roman" w:eastAsia="Times New Roman" w:hAnsi="Times New Roman" w:cs="Times New Roman"/>
          <w:sz w:val="27"/>
          <w:szCs w:val="27"/>
          <w:shd w:val="clear" w:color="auto" w:fill="FFFFFF"/>
          <w:lang w:eastAsia="uk-UA"/>
        </w:rPr>
        <w:t xml:space="preserve"> </w:t>
      </w:r>
      <w:r w:rsidR="00E400EE" w:rsidRPr="001C269C">
        <w:rPr>
          <w:rStyle w:val="a6"/>
          <w:rFonts w:ascii="Times New Roman" w:hAnsi="Times New Roman" w:cs="Times New Roman"/>
          <w:sz w:val="27"/>
          <w:szCs w:val="27"/>
        </w:rPr>
        <w:t xml:space="preserve">та </w:t>
      </w:r>
      <w:r w:rsidRPr="001C269C">
        <w:rPr>
          <w:rStyle w:val="a6"/>
          <w:rFonts w:ascii="Times New Roman" w:hAnsi="Times New Roman" w:cs="Times New Roman"/>
          <w:sz w:val="27"/>
          <w:szCs w:val="27"/>
        </w:rPr>
        <w:t>с</w:t>
      </w:r>
      <w:r w:rsidRPr="001C269C">
        <w:rPr>
          <w:rFonts w:ascii="Times New Roman" w:eastAsia="Times New Roman" w:hAnsi="Times New Roman" w:cs="Times New Roman"/>
          <w:sz w:val="27"/>
          <w:szCs w:val="27"/>
          <w:shd w:val="clear" w:color="auto" w:fill="FFFFFF"/>
          <w:lang w:eastAsia="uk-UA"/>
        </w:rPr>
        <w:t xml:space="preserve">татистичні показники </w:t>
      </w:r>
      <w:r w:rsidR="00E400EE" w:rsidRPr="001C269C">
        <w:rPr>
          <w:rFonts w:ascii="Times New Roman" w:eastAsia="Times New Roman" w:hAnsi="Times New Roman" w:cs="Times New Roman"/>
          <w:sz w:val="27"/>
          <w:szCs w:val="27"/>
          <w:shd w:val="clear" w:color="auto" w:fill="FFFFFF"/>
          <w:lang w:eastAsia="uk-UA"/>
        </w:rPr>
        <w:t xml:space="preserve">її роботи </w:t>
      </w:r>
      <w:r w:rsidRPr="001C269C">
        <w:rPr>
          <w:rFonts w:ascii="Times New Roman" w:eastAsia="Times New Roman" w:hAnsi="Times New Roman" w:cs="Times New Roman"/>
          <w:sz w:val="27"/>
          <w:szCs w:val="27"/>
          <w:shd w:val="clear" w:color="auto" w:fill="FFFFFF"/>
          <w:lang w:eastAsia="uk-UA"/>
        </w:rPr>
        <w:t>упродовж вказаного періоду свідчать про високу інтенсивність розгляду справ та значне навантаження.</w:t>
      </w:r>
    </w:p>
    <w:p w:rsidR="00E400EE" w:rsidRPr="001C269C" w:rsidRDefault="001C269C" w:rsidP="00E400EE">
      <w:pPr>
        <w:shd w:val="clear" w:color="auto" w:fill="FFFFFF"/>
        <w:spacing w:after="0" w:line="240" w:lineRule="auto"/>
        <w:ind w:firstLine="709"/>
        <w:jc w:val="both"/>
        <w:rPr>
          <w:rFonts w:ascii="Times New Roman" w:eastAsia="Times New Roman" w:hAnsi="Times New Roman" w:cs="Times New Roman"/>
          <w:bCs/>
          <w:sz w:val="27"/>
          <w:szCs w:val="27"/>
          <w:lang w:eastAsia="ru-RU"/>
        </w:rPr>
      </w:pPr>
      <w:r w:rsidRPr="001C269C">
        <w:rPr>
          <w:rFonts w:ascii="Times New Roman" w:hAnsi="Times New Roman" w:cs="Times New Roman"/>
          <w:sz w:val="27"/>
          <w:szCs w:val="27"/>
        </w:rPr>
        <w:t xml:space="preserve">Встановлені Першою Дисциплінарною палатою Вищої ради правосуддя </w:t>
      </w:r>
      <w:r w:rsidR="00E400EE" w:rsidRPr="001C269C">
        <w:rPr>
          <w:rFonts w:ascii="Times New Roman" w:hAnsi="Times New Roman" w:cs="Times New Roman"/>
          <w:sz w:val="27"/>
          <w:szCs w:val="27"/>
        </w:rPr>
        <w:t>обставини вказують на допущені суддею Григоренко (Кирилюк) І.В. порушення, а саме порушення строку розгляду справи та несвоєчасне надання копії судового рішення для її внесення до Єдиного державного реєстру судових рішень</w:t>
      </w:r>
      <w:r w:rsidR="00787B72" w:rsidRPr="001C269C">
        <w:rPr>
          <w:rFonts w:ascii="Times New Roman" w:hAnsi="Times New Roman" w:cs="Times New Roman"/>
          <w:sz w:val="27"/>
          <w:szCs w:val="27"/>
        </w:rPr>
        <w:t xml:space="preserve">, </w:t>
      </w:r>
      <w:r w:rsidR="00895A72" w:rsidRPr="001C269C">
        <w:rPr>
          <w:rFonts w:ascii="Times New Roman" w:hAnsi="Times New Roman" w:cs="Times New Roman"/>
          <w:sz w:val="27"/>
          <w:szCs w:val="27"/>
        </w:rPr>
        <w:t>однак з пояснень судді вбачається, що зазначені порушення з</w:t>
      </w:r>
      <w:r w:rsidR="00E400EE" w:rsidRPr="001C269C">
        <w:rPr>
          <w:rFonts w:ascii="Times New Roman" w:hAnsi="Times New Roman" w:cs="Times New Roman"/>
          <w:sz w:val="27"/>
          <w:szCs w:val="27"/>
        </w:rPr>
        <w:t>умовлен</w:t>
      </w:r>
      <w:r w:rsidR="00787B72" w:rsidRPr="001C269C">
        <w:rPr>
          <w:rFonts w:ascii="Times New Roman" w:hAnsi="Times New Roman" w:cs="Times New Roman"/>
          <w:sz w:val="27"/>
          <w:szCs w:val="27"/>
        </w:rPr>
        <w:t>і</w:t>
      </w:r>
      <w:r w:rsidR="00E400EE" w:rsidRPr="001C269C">
        <w:rPr>
          <w:rFonts w:ascii="Times New Roman" w:hAnsi="Times New Roman" w:cs="Times New Roman"/>
          <w:sz w:val="27"/>
          <w:szCs w:val="27"/>
        </w:rPr>
        <w:t xml:space="preserve"> об’єктивними причинами, а саме надмірним навантаженням судді, </w:t>
      </w:r>
      <w:r w:rsidR="00E400EE" w:rsidRPr="001C269C">
        <w:rPr>
          <w:rFonts w:ascii="Times New Roman" w:eastAsia="Times New Roman" w:hAnsi="Times New Roman" w:cs="Times New Roman"/>
          <w:bCs/>
          <w:sz w:val="27"/>
          <w:szCs w:val="27"/>
          <w:lang w:eastAsia="ru-RU"/>
        </w:rPr>
        <w:t xml:space="preserve">що вказує на відсутність вини судді у формі умислу або грубої недбалості. </w:t>
      </w:r>
    </w:p>
    <w:p w:rsidR="00417103" w:rsidRPr="001C269C" w:rsidRDefault="00417103" w:rsidP="00740D85">
      <w:pPr>
        <w:suppressAutoHyphens/>
        <w:autoSpaceDE w:val="0"/>
        <w:autoSpaceDN w:val="0"/>
        <w:spacing w:after="0" w:line="240" w:lineRule="auto"/>
        <w:ind w:firstLine="708"/>
        <w:jc w:val="both"/>
        <w:textAlignment w:val="baseline"/>
        <w:rPr>
          <w:rFonts w:ascii="Times New Roman" w:eastAsia="Times New Roman" w:hAnsi="Times New Roman" w:cs="Times New Roman"/>
          <w:sz w:val="27"/>
          <w:szCs w:val="27"/>
          <w:lang w:eastAsia="ru-RU"/>
        </w:rPr>
      </w:pPr>
      <w:r w:rsidRPr="001C269C">
        <w:rPr>
          <w:rFonts w:ascii="Times New Roman" w:eastAsia="Times New Roman" w:hAnsi="Times New Roman" w:cs="Times New Roman"/>
          <w:sz w:val="27"/>
          <w:szCs w:val="27"/>
          <w:lang w:eastAsia="uk-UA"/>
        </w:rPr>
        <w:t>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w:t>
      </w:r>
      <w:r w:rsidR="00DD7D4E" w:rsidRPr="001C269C">
        <w:rPr>
          <w:rFonts w:ascii="Times New Roman" w:eastAsia="Times New Roman" w:hAnsi="Times New Roman" w:cs="Times New Roman"/>
          <w:sz w:val="27"/>
          <w:szCs w:val="27"/>
          <w:lang w:eastAsia="uk-UA"/>
        </w:rPr>
        <w:t xml:space="preserve">слідки; 2) поведінка заявника; </w:t>
      </w:r>
      <w:r w:rsidRPr="001C269C">
        <w:rPr>
          <w:rFonts w:ascii="Times New Roman" w:eastAsia="Times New Roman" w:hAnsi="Times New Roman" w:cs="Times New Roman"/>
          <w:sz w:val="27"/>
          <w:szCs w:val="27"/>
          <w:lang w:eastAsia="uk-UA"/>
        </w:rPr>
        <w:t>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у справах «</w:t>
      </w:r>
      <w:proofErr w:type="spellStart"/>
      <w:r w:rsidRPr="001C269C">
        <w:rPr>
          <w:rFonts w:ascii="Times New Roman" w:eastAsia="Times New Roman" w:hAnsi="Times New Roman" w:cs="Times New Roman"/>
          <w:sz w:val="27"/>
          <w:szCs w:val="27"/>
          <w:lang w:eastAsia="uk-UA"/>
        </w:rPr>
        <w:t>Бараона</w:t>
      </w:r>
      <w:proofErr w:type="spellEnd"/>
      <w:r w:rsidRPr="001C269C">
        <w:rPr>
          <w:rFonts w:ascii="Times New Roman" w:eastAsia="Times New Roman" w:hAnsi="Times New Roman" w:cs="Times New Roman"/>
          <w:sz w:val="27"/>
          <w:szCs w:val="27"/>
          <w:lang w:eastAsia="uk-UA"/>
        </w:rPr>
        <w:t xml:space="preserve"> проти Португалії», 1987 рік; «</w:t>
      </w:r>
      <w:proofErr w:type="spellStart"/>
      <w:r w:rsidRPr="001C269C">
        <w:rPr>
          <w:rFonts w:ascii="Times New Roman" w:eastAsia="Times New Roman" w:hAnsi="Times New Roman" w:cs="Times New Roman"/>
          <w:sz w:val="27"/>
          <w:szCs w:val="27"/>
          <w:lang w:eastAsia="uk-UA"/>
        </w:rPr>
        <w:t>Хосце</w:t>
      </w:r>
      <w:proofErr w:type="spellEnd"/>
      <w:r w:rsidRPr="001C269C">
        <w:rPr>
          <w:rFonts w:ascii="Times New Roman" w:eastAsia="Times New Roman" w:hAnsi="Times New Roman" w:cs="Times New Roman"/>
          <w:sz w:val="27"/>
          <w:szCs w:val="27"/>
          <w:lang w:eastAsia="uk-UA"/>
        </w:rPr>
        <w:t xml:space="preserve"> проти Нідерландів», 1998 рік; «</w:t>
      </w:r>
      <w:proofErr w:type="spellStart"/>
      <w:r w:rsidRPr="001C269C">
        <w:rPr>
          <w:rFonts w:ascii="Times New Roman" w:eastAsia="Times New Roman" w:hAnsi="Times New Roman" w:cs="Times New Roman"/>
          <w:sz w:val="27"/>
          <w:szCs w:val="27"/>
          <w:lang w:eastAsia="uk-UA"/>
        </w:rPr>
        <w:t>Бухкольц</w:t>
      </w:r>
      <w:proofErr w:type="spellEnd"/>
      <w:r w:rsidRPr="001C269C">
        <w:rPr>
          <w:rFonts w:ascii="Times New Roman" w:eastAsia="Times New Roman" w:hAnsi="Times New Roman" w:cs="Times New Roman"/>
          <w:sz w:val="27"/>
          <w:szCs w:val="27"/>
          <w:lang w:eastAsia="uk-UA"/>
        </w:rPr>
        <w:t xml:space="preserve"> проти Німеччини», 1981 рік; «</w:t>
      </w:r>
      <w:proofErr w:type="spellStart"/>
      <w:r w:rsidRPr="001C269C">
        <w:rPr>
          <w:rFonts w:ascii="Times New Roman" w:eastAsia="Times New Roman" w:hAnsi="Times New Roman" w:cs="Times New Roman"/>
          <w:sz w:val="27"/>
          <w:szCs w:val="27"/>
          <w:lang w:eastAsia="uk-UA"/>
        </w:rPr>
        <w:t>Бочан</w:t>
      </w:r>
      <w:proofErr w:type="spellEnd"/>
      <w:r w:rsidRPr="001C269C">
        <w:rPr>
          <w:rFonts w:ascii="Times New Roman" w:eastAsia="Times New Roman" w:hAnsi="Times New Roman" w:cs="Times New Roman"/>
          <w:sz w:val="27"/>
          <w:szCs w:val="27"/>
          <w:lang w:eastAsia="uk-UA"/>
        </w:rPr>
        <w:t xml:space="preserve"> проти України», 2007 рік).</w:t>
      </w:r>
    </w:p>
    <w:p w:rsidR="0013646E" w:rsidRPr="001C269C" w:rsidRDefault="0013646E" w:rsidP="0013646E">
      <w:pPr>
        <w:spacing w:after="0" w:line="240" w:lineRule="auto"/>
        <w:ind w:firstLine="709"/>
        <w:contextualSpacing/>
        <w:jc w:val="both"/>
        <w:rPr>
          <w:rFonts w:ascii="Times New Roman" w:eastAsia="Times New Roman" w:hAnsi="Times New Roman" w:cs="Times New Roman"/>
          <w:sz w:val="27"/>
          <w:szCs w:val="27"/>
          <w:lang w:eastAsia="uk-UA"/>
        </w:rPr>
      </w:pPr>
      <w:r w:rsidRPr="001C269C">
        <w:rPr>
          <w:rFonts w:ascii="Times New Roman" w:eastAsia="Times New Roman" w:hAnsi="Times New Roman" w:cs="Times New Roman"/>
          <w:sz w:val="27"/>
          <w:szCs w:val="27"/>
          <w:lang w:eastAsia="uk-UA"/>
        </w:rPr>
        <w:t>Слід урахувати, що Велика Палата Верховног</w:t>
      </w:r>
      <w:r w:rsidR="00E400EE" w:rsidRPr="001C269C">
        <w:rPr>
          <w:rFonts w:ascii="Times New Roman" w:eastAsia="Times New Roman" w:hAnsi="Times New Roman" w:cs="Times New Roman"/>
          <w:sz w:val="27"/>
          <w:szCs w:val="27"/>
          <w:lang w:eastAsia="uk-UA"/>
        </w:rPr>
        <w:t xml:space="preserve">о Суду у постанові </w:t>
      </w:r>
      <w:r w:rsidR="00787B72" w:rsidRPr="001C269C">
        <w:rPr>
          <w:rFonts w:ascii="Times New Roman" w:eastAsia="Times New Roman" w:hAnsi="Times New Roman" w:cs="Times New Roman"/>
          <w:sz w:val="27"/>
          <w:szCs w:val="27"/>
          <w:lang w:eastAsia="uk-UA"/>
        </w:rPr>
        <w:t xml:space="preserve">                          </w:t>
      </w:r>
      <w:r w:rsidR="00E400EE" w:rsidRPr="001C269C">
        <w:rPr>
          <w:rFonts w:ascii="Times New Roman" w:eastAsia="Times New Roman" w:hAnsi="Times New Roman" w:cs="Times New Roman"/>
          <w:sz w:val="27"/>
          <w:szCs w:val="27"/>
          <w:lang w:eastAsia="uk-UA"/>
        </w:rPr>
        <w:t>від</w:t>
      </w:r>
      <w:r w:rsidRPr="001C269C">
        <w:rPr>
          <w:rFonts w:ascii="Times New Roman" w:eastAsia="Times New Roman" w:hAnsi="Times New Roman" w:cs="Times New Roman"/>
          <w:sz w:val="27"/>
          <w:szCs w:val="27"/>
          <w:lang w:eastAsia="uk-UA"/>
        </w:rPr>
        <w:t xml:space="preserve"> 3 жовтня 2019 року у справі № 11-638сап19 наголосила, що під час кваліфікації дій судді як </w:t>
      </w:r>
      <w:r w:rsidRPr="001C269C">
        <w:rPr>
          <w:rFonts w:ascii="Times New Roman" w:eastAsia="Calibri" w:hAnsi="Times New Roman" w:cs="Times New Roman"/>
          <w:bCs/>
          <w:sz w:val="27"/>
          <w:szCs w:val="27"/>
        </w:rPr>
        <w:t xml:space="preserve">безпідставне </w:t>
      </w:r>
      <w:r w:rsidRPr="001C269C">
        <w:rPr>
          <w:rFonts w:ascii="Times New Roman" w:eastAsia="Times New Roman" w:hAnsi="Times New Roman" w:cs="Times New Roman"/>
          <w:sz w:val="27"/>
          <w:szCs w:val="27"/>
          <w:lang w:eastAsia="uk-UA"/>
        </w:rPr>
        <w:t>затягування або невжиття суддею заходів щодо розгляду заяви Вища рада правосуддя та її дисциплінарний орган мають проаналізувати доводи судді про те, що з урахуванням кількості справ, які перебувають у його провадженні, навіть за найменших витрат робочого часу (одна година на кожну справу), він об’єктивно не мав можливості дотриматися цих строків, зважаючи також на те, що за нормами КПК України для вирішення певних питань установлено скорочені строки.</w:t>
      </w:r>
    </w:p>
    <w:p w:rsidR="00C854D0" w:rsidRPr="001C269C" w:rsidRDefault="0045119B" w:rsidP="0045119B">
      <w:pPr>
        <w:shd w:val="clear" w:color="auto" w:fill="FFFFFF"/>
        <w:spacing w:after="0" w:line="240" w:lineRule="auto"/>
        <w:ind w:firstLine="709"/>
        <w:jc w:val="both"/>
        <w:rPr>
          <w:rFonts w:ascii="Times New Roman" w:eastAsia="Calibri" w:hAnsi="Times New Roman" w:cs="Times New Roman"/>
          <w:sz w:val="27"/>
          <w:szCs w:val="27"/>
        </w:rPr>
      </w:pPr>
      <w:r w:rsidRPr="001C269C">
        <w:rPr>
          <w:rFonts w:ascii="Times New Roman" w:eastAsia="Calibri" w:hAnsi="Times New Roman" w:cs="Times New Roman"/>
          <w:sz w:val="27"/>
          <w:szCs w:val="27"/>
        </w:rPr>
        <w:t xml:space="preserve">З урахуванням викладеного, Першою Дисциплінарною палатою </w:t>
      </w:r>
      <w:r w:rsidR="00C854D0" w:rsidRPr="001C269C">
        <w:rPr>
          <w:rFonts w:ascii="Times New Roman" w:eastAsia="Calibri" w:hAnsi="Times New Roman" w:cs="Times New Roman"/>
          <w:sz w:val="27"/>
          <w:szCs w:val="27"/>
        </w:rPr>
        <w:t xml:space="preserve">установлено відсутність суб’єктивної сторони дисциплінарного проступку, визначеного пунктом 2 частини першої статті 106 Закону України «Про судоустрій та статус </w:t>
      </w:r>
      <w:r w:rsidR="00C854D0" w:rsidRPr="001C269C">
        <w:rPr>
          <w:rFonts w:ascii="Times New Roman" w:eastAsia="Calibri" w:hAnsi="Times New Roman" w:cs="Times New Roman"/>
          <w:sz w:val="27"/>
          <w:szCs w:val="27"/>
        </w:rPr>
        <w:lastRenderedPageBreak/>
        <w:t>суддів» у виді умислу або недбалості, що у свою чергу, виключає склад дисциплінарного проступку.</w:t>
      </w:r>
    </w:p>
    <w:p w:rsidR="00866582" w:rsidRPr="001C269C" w:rsidRDefault="001C269C" w:rsidP="001C269C">
      <w:pPr>
        <w:pStyle w:val="2"/>
        <w:shd w:val="clear" w:color="auto" w:fill="auto"/>
        <w:spacing w:before="0" w:after="0" w:line="240" w:lineRule="auto"/>
        <w:ind w:firstLine="708"/>
        <w:rPr>
          <w:rFonts w:ascii="Times New Roman" w:hAnsi="Times New Roman" w:cs="Times New Roman"/>
          <w:bCs/>
          <w:sz w:val="27"/>
          <w:szCs w:val="27"/>
        </w:rPr>
      </w:pPr>
      <w:r w:rsidRPr="001C269C">
        <w:rPr>
          <w:rFonts w:ascii="Times New Roman" w:hAnsi="Times New Roman" w:cs="Times New Roman"/>
          <w:bCs/>
          <w:sz w:val="27"/>
          <w:szCs w:val="27"/>
        </w:rPr>
        <w:t xml:space="preserve">Щодо доводів автора скарги про наявність у діях судді                              </w:t>
      </w:r>
      <w:r w:rsidRPr="001C269C">
        <w:rPr>
          <w:rFonts w:ascii="Times New Roman" w:eastAsia="Times New Roman" w:hAnsi="Times New Roman" w:cs="Times New Roman"/>
          <w:sz w:val="27"/>
          <w:szCs w:val="27"/>
          <w:lang w:eastAsia="ru-RU"/>
        </w:rPr>
        <w:t>Григоренко (Кирилюк) І.В. ознак дисциплінарних проступків, передбачених підпунктом «а» пункту 1, пунктами 3, 4 частини першої статті 106 Закону України «Про судоустрій і статус суддів»</w:t>
      </w:r>
      <w:r>
        <w:rPr>
          <w:rFonts w:ascii="Times New Roman" w:eastAsia="Times New Roman" w:hAnsi="Times New Roman" w:cs="Times New Roman"/>
          <w:sz w:val="27"/>
          <w:szCs w:val="27"/>
          <w:lang w:eastAsia="ru-RU"/>
        </w:rPr>
        <w:t xml:space="preserve">, </w:t>
      </w:r>
      <w:r w:rsidRPr="001C269C">
        <w:rPr>
          <w:rFonts w:ascii="Times New Roman" w:hAnsi="Times New Roman" w:cs="Times New Roman"/>
          <w:bCs/>
          <w:sz w:val="27"/>
          <w:szCs w:val="27"/>
        </w:rPr>
        <w:t>Першою Дисциплінарною палатою Вищої ради правосуддя установлено</w:t>
      </w:r>
      <w:r w:rsidR="005944DE" w:rsidRPr="001C269C">
        <w:rPr>
          <w:rFonts w:ascii="Times New Roman" w:eastAsia="Times New Roman" w:hAnsi="Times New Roman" w:cs="Times New Roman"/>
          <w:sz w:val="27"/>
          <w:szCs w:val="27"/>
          <w:lang w:eastAsia="ru-RU"/>
        </w:rPr>
        <w:t>, що</w:t>
      </w:r>
      <w:r w:rsidR="00364AB1" w:rsidRPr="001C269C">
        <w:rPr>
          <w:rFonts w:ascii="Times New Roman" w:eastAsia="Times New Roman" w:hAnsi="Times New Roman" w:cs="Times New Roman"/>
          <w:sz w:val="27"/>
          <w:szCs w:val="27"/>
          <w:lang w:eastAsia="ru-RU"/>
        </w:rPr>
        <w:t xml:space="preserve"> скарга </w:t>
      </w:r>
      <w:proofErr w:type="spellStart"/>
      <w:r w:rsidR="00364AB1" w:rsidRPr="001C269C">
        <w:rPr>
          <w:rFonts w:ascii="Times New Roman" w:eastAsia="Times New Roman" w:hAnsi="Times New Roman" w:cs="Times New Roman"/>
          <w:sz w:val="27"/>
          <w:szCs w:val="27"/>
          <w:lang w:eastAsia="ru-RU"/>
        </w:rPr>
        <w:t>Сахарової</w:t>
      </w:r>
      <w:proofErr w:type="spellEnd"/>
      <w:r w:rsidR="00364AB1" w:rsidRPr="001C269C">
        <w:rPr>
          <w:rFonts w:ascii="Times New Roman" w:eastAsia="Times New Roman" w:hAnsi="Times New Roman" w:cs="Times New Roman"/>
          <w:sz w:val="27"/>
          <w:szCs w:val="27"/>
          <w:lang w:eastAsia="ru-RU"/>
        </w:rPr>
        <w:t xml:space="preserve"> О.В. не містить конкретних відомостей та посилань на фактичні дані (докази, свідчення), що підтверджують зазначені скаржником доводи</w:t>
      </w:r>
      <w:r w:rsidR="00417103" w:rsidRPr="001C269C">
        <w:rPr>
          <w:rFonts w:ascii="Times New Roman" w:eastAsia="Times New Roman" w:hAnsi="Times New Roman" w:cs="Times New Roman"/>
          <w:sz w:val="27"/>
          <w:szCs w:val="27"/>
          <w:lang w:eastAsia="ru-RU"/>
        </w:rPr>
        <w:t>.</w:t>
      </w:r>
    </w:p>
    <w:p w:rsidR="0045119B" w:rsidRPr="001C269C" w:rsidRDefault="00C854D0" w:rsidP="0045119B">
      <w:pPr>
        <w:pStyle w:val="2"/>
        <w:shd w:val="clear" w:color="auto" w:fill="auto"/>
        <w:spacing w:before="0" w:after="0" w:line="240" w:lineRule="auto"/>
        <w:ind w:firstLine="708"/>
        <w:rPr>
          <w:rFonts w:ascii="Times New Roman" w:eastAsia="Times New Roman" w:hAnsi="Times New Roman" w:cs="Times New Roman"/>
          <w:sz w:val="27"/>
          <w:szCs w:val="27"/>
          <w:lang w:eastAsia="ru-RU"/>
        </w:rPr>
      </w:pPr>
      <w:r w:rsidRPr="001C269C">
        <w:rPr>
          <w:rFonts w:ascii="Times New Roman" w:eastAsia="Times New Roman" w:hAnsi="Times New Roman" w:cs="Times New Roman"/>
          <w:sz w:val="27"/>
          <w:szCs w:val="27"/>
          <w:lang w:eastAsia="ru-RU"/>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45119B" w:rsidRPr="001C269C" w:rsidRDefault="0045119B" w:rsidP="0045119B">
      <w:pPr>
        <w:tabs>
          <w:tab w:val="left" w:pos="709"/>
          <w:tab w:val="left" w:pos="1134"/>
        </w:tabs>
        <w:suppressAutoHyphens/>
        <w:spacing w:after="0" w:line="240" w:lineRule="auto"/>
        <w:ind w:firstLine="709"/>
        <w:jc w:val="both"/>
        <w:rPr>
          <w:rFonts w:ascii="Times New Roman" w:eastAsia="Calibri" w:hAnsi="Times New Roman" w:cs="Times New Roman"/>
          <w:kern w:val="2"/>
          <w:sz w:val="27"/>
          <w:szCs w:val="27"/>
        </w:rPr>
      </w:pPr>
      <w:r w:rsidRPr="001C269C">
        <w:rPr>
          <w:rFonts w:ascii="Times New Roman" w:eastAsia="Times New Roman" w:hAnsi="Times New Roman" w:cs="Times New Roman"/>
          <w:sz w:val="27"/>
          <w:szCs w:val="27"/>
          <w:lang w:eastAsia="ru-RU"/>
        </w:rPr>
        <w:t>Враховуючи викладені обставини, Перша Дисциплінарна палата Вищої ради правосуддя, керуючись статтею 45 Закону України «Про Вищу раду правосуддя», статтею 107 Закону України «Про судоустрій і статус суддів»,</w:t>
      </w:r>
    </w:p>
    <w:p w:rsidR="0045119B" w:rsidRPr="001C269C" w:rsidRDefault="0045119B" w:rsidP="0045119B">
      <w:pPr>
        <w:suppressAutoHyphens/>
        <w:autoSpaceDE w:val="0"/>
        <w:autoSpaceDN w:val="0"/>
        <w:spacing w:after="0" w:line="240" w:lineRule="auto"/>
        <w:ind w:firstLine="709"/>
        <w:jc w:val="both"/>
        <w:textAlignment w:val="baseline"/>
        <w:rPr>
          <w:rFonts w:ascii="Times New Roman" w:eastAsia="Times New Roman" w:hAnsi="Times New Roman" w:cs="Times New Roman"/>
          <w:sz w:val="27"/>
          <w:szCs w:val="27"/>
          <w:lang w:eastAsia="ru-RU"/>
        </w:rPr>
      </w:pPr>
    </w:p>
    <w:p w:rsidR="0045119B" w:rsidRPr="001C269C" w:rsidRDefault="0045119B" w:rsidP="0045119B">
      <w:pPr>
        <w:spacing w:after="0" w:line="240" w:lineRule="auto"/>
        <w:jc w:val="center"/>
        <w:rPr>
          <w:rFonts w:ascii="Times New Roman" w:eastAsia="Calibri" w:hAnsi="Times New Roman" w:cs="Times New Roman"/>
          <w:b/>
          <w:color w:val="000000"/>
          <w:sz w:val="27"/>
          <w:szCs w:val="27"/>
          <w:lang w:eastAsia="ru-RU"/>
        </w:rPr>
      </w:pPr>
      <w:r w:rsidRPr="001C269C">
        <w:rPr>
          <w:rFonts w:ascii="Times New Roman" w:eastAsia="Calibri" w:hAnsi="Times New Roman" w:cs="Times New Roman"/>
          <w:b/>
          <w:sz w:val="27"/>
          <w:szCs w:val="27"/>
          <w:lang w:eastAsia="ru-RU"/>
        </w:rPr>
        <w:t>ухвалила</w:t>
      </w:r>
      <w:r w:rsidRPr="001C269C">
        <w:rPr>
          <w:rFonts w:ascii="Times New Roman" w:eastAsia="Calibri" w:hAnsi="Times New Roman" w:cs="Times New Roman"/>
          <w:b/>
          <w:color w:val="000000"/>
          <w:sz w:val="27"/>
          <w:szCs w:val="27"/>
          <w:lang w:eastAsia="ru-RU"/>
        </w:rPr>
        <w:t>:</w:t>
      </w:r>
    </w:p>
    <w:p w:rsidR="0045119B" w:rsidRPr="001C269C" w:rsidRDefault="0045119B" w:rsidP="0045119B">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b/>
          <w:color w:val="000000"/>
          <w:sz w:val="27"/>
          <w:szCs w:val="27"/>
          <w:lang w:eastAsia="ru-RU"/>
        </w:rPr>
      </w:pPr>
    </w:p>
    <w:p w:rsidR="0045119B" w:rsidRPr="001C269C" w:rsidRDefault="0045119B" w:rsidP="0045119B">
      <w:pPr>
        <w:suppressAutoHyphens/>
        <w:autoSpaceDE w:val="0"/>
        <w:autoSpaceDN w:val="0"/>
        <w:spacing w:after="0" w:line="240" w:lineRule="auto"/>
        <w:jc w:val="both"/>
        <w:textAlignment w:val="baseline"/>
        <w:rPr>
          <w:rFonts w:ascii="Times New Roman" w:eastAsia="Times New Roman" w:hAnsi="Times New Roman" w:cs="Times New Roman"/>
          <w:sz w:val="27"/>
          <w:szCs w:val="27"/>
          <w:lang w:eastAsia="ru-RU"/>
        </w:rPr>
      </w:pPr>
      <w:r w:rsidRPr="001C269C">
        <w:rPr>
          <w:rFonts w:ascii="Times New Roman" w:eastAsia="Times New Roman" w:hAnsi="Times New Roman" w:cs="Times New Roman"/>
          <w:sz w:val="27"/>
          <w:szCs w:val="27"/>
          <w:lang w:eastAsia="ru-RU"/>
        </w:rPr>
        <w:t xml:space="preserve">відмовити у відкритті дисциплінарної справи стосовно </w:t>
      </w:r>
      <w:r w:rsidRPr="001C269C">
        <w:rPr>
          <w:rFonts w:ascii="Times New Roman" w:eastAsia="NSimSun" w:hAnsi="Times New Roman" w:cs="Arial"/>
          <w:kern w:val="3"/>
          <w:sz w:val="27"/>
          <w:szCs w:val="27"/>
          <w:lang w:eastAsia="zh-CN" w:bidi="hi-IN"/>
        </w:rPr>
        <w:t xml:space="preserve">судді </w:t>
      </w:r>
      <w:r w:rsidRPr="001C269C">
        <w:rPr>
          <w:rFonts w:ascii="Times New Roman" w:eastAsia="NSimSun" w:hAnsi="Times New Roman" w:cs="Times New Roman"/>
          <w:kern w:val="3"/>
          <w:sz w:val="27"/>
          <w:szCs w:val="27"/>
          <w:lang w:eastAsia="zh-CN" w:bidi="hi-IN"/>
        </w:rPr>
        <w:t>Печерського районного суду міста Києва Григоренко (Кирилюк) Ірини Володимирівни</w:t>
      </w:r>
      <w:r w:rsidRPr="001C269C">
        <w:rPr>
          <w:rFonts w:ascii="Times New Roman" w:eastAsia="NSimSun" w:hAnsi="Times New Roman" w:cs="Arial"/>
          <w:kern w:val="3"/>
          <w:sz w:val="27"/>
          <w:szCs w:val="27"/>
          <w:lang w:eastAsia="zh-CN" w:bidi="hi-IN"/>
        </w:rPr>
        <w:t>.</w:t>
      </w:r>
    </w:p>
    <w:p w:rsidR="0045119B" w:rsidRPr="001C269C" w:rsidRDefault="0045119B" w:rsidP="0045119B">
      <w:pPr>
        <w:widowControl w:val="0"/>
        <w:tabs>
          <w:tab w:val="left" w:pos="284"/>
        </w:tabs>
        <w:suppressAutoHyphens/>
        <w:autoSpaceDE w:val="0"/>
        <w:autoSpaceDN w:val="0"/>
        <w:spacing w:after="0" w:line="240" w:lineRule="auto"/>
        <w:ind w:firstLine="709"/>
        <w:jc w:val="both"/>
        <w:textAlignment w:val="baseline"/>
        <w:rPr>
          <w:rFonts w:ascii="Times New Roman" w:eastAsia="Times New Roman" w:hAnsi="Times New Roman" w:cs="Times New Roman"/>
          <w:color w:val="000000"/>
          <w:sz w:val="27"/>
          <w:szCs w:val="27"/>
          <w:shd w:val="clear" w:color="auto" w:fill="FFFFFF"/>
          <w:lang w:eastAsia="ru-RU"/>
        </w:rPr>
      </w:pPr>
      <w:r w:rsidRPr="001C269C">
        <w:rPr>
          <w:rFonts w:ascii="Times New Roman" w:eastAsia="Times New Roman" w:hAnsi="Times New Roman" w:cs="Times New Roman"/>
          <w:sz w:val="27"/>
          <w:szCs w:val="27"/>
          <w:lang w:eastAsia="ru-RU"/>
        </w:rPr>
        <w:t>Ухвала про відмову у відкритті дисциплінарної справи оскарженню не підлягає.</w:t>
      </w:r>
    </w:p>
    <w:p w:rsidR="0045119B" w:rsidRPr="001C269C" w:rsidRDefault="0045119B" w:rsidP="0045119B">
      <w:pPr>
        <w:suppressAutoHyphens/>
        <w:autoSpaceDE w:val="0"/>
        <w:autoSpaceDN w:val="0"/>
        <w:spacing w:after="0" w:line="240" w:lineRule="auto"/>
        <w:ind w:firstLine="851"/>
        <w:jc w:val="both"/>
        <w:textAlignment w:val="baseline"/>
        <w:rPr>
          <w:rFonts w:ascii="Times New Roman" w:eastAsia="Times New Roman" w:hAnsi="Times New Roman" w:cs="Times New Roman"/>
          <w:b/>
          <w:sz w:val="27"/>
          <w:szCs w:val="27"/>
          <w:lang w:eastAsia="ru-RU"/>
        </w:rPr>
      </w:pPr>
    </w:p>
    <w:p w:rsidR="0045119B" w:rsidRPr="001C269C" w:rsidRDefault="0045119B" w:rsidP="0045119B">
      <w:pPr>
        <w:suppressAutoHyphens/>
        <w:autoSpaceDE w:val="0"/>
        <w:autoSpaceDN w:val="0"/>
        <w:spacing w:after="0" w:line="240" w:lineRule="auto"/>
        <w:ind w:firstLine="851"/>
        <w:jc w:val="both"/>
        <w:textAlignment w:val="baseline"/>
        <w:rPr>
          <w:rFonts w:ascii="Times New Roman" w:eastAsia="Times New Roman" w:hAnsi="Times New Roman" w:cs="Times New Roman"/>
          <w:b/>
          <w:sz w:val="27"/>
          <w:szCs w:val="27"/>
          <w:lang w:eastAsia="ru-RU"/>
        </w:rPr>
      </w:pPr>
    </w:p>
    <w:p w:rsidR="0045119B" w:rsidRPr="001C269C" w:rsidRDefault="0045119B" w:rsidP="0045119B">
      <w:pPr>
        <w:widowControl w:val="0"/>
        <w:suppressAutoHyphens/>
        <w:autoSpaceDN w:val="0"/>
        <w:spacing w:after="0" w:line="240" w:lineRule="auto"/>
        <w:textAlignment w:val="baseline"/>
        <w:rPr>
          <w:rFonts w:ascii="Times New Roman" w:eastAsia="NSimSun" w:hAnsi="Times New Roman" w:cs="Arial"/>
          <w:b/>
          <w:kern w:val="3"/>
          <w:sz w:val="27"/>
          <w:szCs w:val="27"/>
          <w:lang w:eastAsia="zh-CN" w:bidi="hi-IN"/>
        </w:rPr>
      </w:pPr>
      <w:r w:rsidRPr="001C269C">
        <w:rPr>
          <w:rFonts w:ascii="Times New Roman" w:eastAsia="NSimSun" w:hAnsi="Times New Roman" w:cs="Arial"/>
          <w:b/>
          <w:kern w:val="3"/>
          <w:sz w:val="27"/>
          <w:szCs w:val="27"/>
          <w:lang w:eastAsia="zh-CN" w:bidi="hi-IN"/>
        </w:rPr>
        <w:t xml:space="preserve">Головуючий на засіданні </w:t>
      </w:r>
    </w:p>
    <w:p w:rsidR="0045119B" w:rsidRPr="001C269C" w:rsidRDefault="0045119B" w:rsidP="0045119B">
      <w:pPr>
        <w:widowControl w:val="0"/>
        <w:suppressAutoHyphens/>
        <w:autoSpaceDN w:val="0"/>
        <w:spacing w:after="0" w:line="240" w:lineRule="auto"/>
        <w:textAlignment w:val="baseline"/>
        <w:rPr>
          <w:rFonts w:ascii="Times New Roman" w:eastAsia="NSimSun" w:hAnsi="Times New Roman" w:cs="Arial"/>
          <w:b/>
          <w:kern w:val="3"/>
          <w:sz w:val="27"/>
          <w:szCs w:val="27"/>
          <w:lang w:eastAsia="zh-CN" w:bidi="hi-IN"/>
        </w:rPr>
      </w:pPr>
      <w:r w:rsidRPr="001C269C">
        <w:rPr>
          <w:rFonts w:ascii="Times New Roman" w:eastAsia="NSimSun" w:hAnsi="Times New Roman" w:cs="Arial"/>
          <w:b/>
          <w:kern w:val="3"/>
          <w:sz w:val="27"/>
          <w:szCs w:val="27"/>
          <w:lang w:eastAsia="zh-CN" w:bidi="hi-IN"/>
        </w:rPr>
        <w:t xml:space="preserve">Першої Дисциплінарної палати </w:t>
      </w:r>
    </w:p>
    <w:p w:rsidR="0045119B" w:rsidRPr="00E649BB" w:rsidRDefault="0045119B" w:rsidP="0045119B">
      <w:pPr>
        <w:widowControl w:val="0"/>
        <w:suppressAutoHyphens/>
        <w:autoSpaceDN w:val="0"/>
        <w:spacing w:after="0" w:line="240" w:lineRule="auto"/>
        <w:textAlignment w:val="baseline"/>
        <w:rPr>
          <w:rFonts w:ascii="Times New Roman" w:eastAsia="NSimSun" w:hAnsi="Times New Roman" w:cs="Arial"/>
          <w:b/>
          <w:kern w:val="3"/>
          <w:sz w:val="27"/>
          <w:szCs w:val="27"/>
          <w:lang w:eastAsia="zh-CN" w:bidi="hi-IN"/>
        </w:rPr>
      </w:pPr>
      <w:r w:rsidRPr="001C269C">
        <w:rPr>
          <w:rFonts w:ascii="Times New Roman" w:eastAsia="NSimSun" w:hAnsi="Times New Roman" w:cs="Arial"/>
          <w:b/>
          <w:kern w:val="3"/>
          <w:sz w:val="27"/>
          <w:szCs w:val="27"/>
          <w:lang w:eastAsia="zh-CN" w:bidi="hi-IN"/>
        </w:rPr>
        <w:t>Вищої ради правосуддя</w:t>
      </w:r>
      <w:r w:rsidRPr="001C269C">
        <w:rPr>
          <w:rFonts w:ascii="Times New Roman" w:eastAsia="NSimSun" w:hAnsi="Times New Roman" w:cs="Arial"/>
          <w:b/>
          <w:kern w:val="3"/>
          <w:sz w:val="27"/>
          <w:szCs w:val="27"/>
          <w:lang w:eastAsia="zh-CN" w:bidi="hi-IN"/>
        </w:rPr>
        <w:tab/>
      </w:r>
      <w:r w:rsidRPr="001C269C">
        <w:rPr>
          <w:rFonts w:ascii="Times New Roman" w:eastAsia="NSimSun" w:hAnsi="Times New Roman" w:cs="Arial"/>
          <w:b/>
          <w:kern w:val="3"/>
          <w:sz w:val="27"/>
          <w:szCs w:val="27"/>
          <w:lang w:eastAsia="zh-CN" w:bidi="hi-IN"/>
        </w:rPr>
        <w:tab/>
      </w:r>
      <w:r w:rsidRPr="001C269C">
        <w:rPr>
          <w:rFonts w:ascii="Times New Roman" w:eastAsia="NSimSun" w:hAnsi="Times New Roman" w:cs="Arial"/>
          <w:b/>
          <w:kern w:val="3"/>
          <w:sz w:val="27"/>
          <w:szCs w:val="27"/>
          <w:lang w:eastAsia="zh-CN" w:bidi="hi-IN"/>
        </w:rPr>
        <w:tab/>
      </w:r>
      <w:r w:rsidRPr="001C269C">
        <w:rPr>
          <w:rFonts w:ascii="Times New Roman" w:eastAsia="NSimSun" w:hAnsi="Times New Roman" w:cs="Arial"/>
          <w:b/>
          <w:kern w:val="3"/>
          <w:sz w:val="27"/>
          <w:szCs w:val="27"/>
          <w:lang w:eastAsia="zh-CN" w:bidi="hi-IN"/>
        </w:rPr>
        <w:tab/>
      </w:r>
      <w:r w:rsidRPr="001C269C">
        <w:rPr>
          <w:rFonts w:ascii="Times New Roman" w:eastAsia="NSimSun" w:hAnsi="Times New Roman" w:cs="Arial"/>
          <w:b/>
          <w:kern w:val="3"/>
          <w:sz w:val="27"/>
          <w:szCs w:val="27"/>
          <w:lang w:eastAsia="zh-CN" w:bidi="hi-IN"/>
        </w:rPr>
        <w:tab/>
      </w:r>
      <w:r w:rsidRPr="001C269C">
        <w:rPr>
          <w:rFonts w:ascii="Times New Roman" w:eastAsia="NSimSun" w:hAnsi="Times New Roman" w:cs="Arial"/>
          <w:b/>
          <w:kern w:val="3"/>
          <w:sz w:val="27"/>
          <w:szCs w:val="27"/>
          <w:lang w:eastAsia="zh-CN" w:bidi="hi-IN"/>
        </w:rPr>
        <w:tab/>
      </w:r>
      <w:r w:rsidRPr="00E649BB">
        <w:rPr>
          <w:rFonts w:ascii="Times New Roman" w:eastAsia="NSimSun" w:hAnsi="Times New Roman" w:cs="Arial"/>
          <w:b/>
          <w:kern w:val="3"/>
          <w:sz w:val="27"/>
          <w:szCs w:val="27"/>
          <w:lang w:eastAsia="zh-CN" w:bidi="hi-IN"/>
        </w:rPr>
        <w:t xml:space="preserve">В.В. </w:t>
      </w:r>
      <w:proofErr w:type="spellStart"/>
      <w:r w:rsidRPr="00E649BB">
        <w:rPr>
          <w:rFonts w:ascii="Times New Roman" w:eastAsia="NSimSun" w:hAnsi="Times New Roman" w:cs="Arial"/>
          <w:b/>
          <w:kern w:val="3"/>
          <w:sz w:val="27"/>
          <w:szCs w:val="27"/>
          <w:lang w:eastAsia="zh-CN" w:bidi="hi-IN"/>
        </w:rPr>
        <w:t>Шапран</w:t>
      </w:r>
      <w:proofErr w:type="spellEnd"/>
    </w:p>
    <w:p w:rsidR="0045119B" w:rsidRPr="00E649BB" w:rsidRDefault="0045119B" w:rsidP="0045119B">
      <w:pPr>
        <w:widowControl w:val="0"/>
        <w:suppressAutoHyphens/>
        <w:autoSpaceDN w:val="0"/>
        <w:spacing w:after="0" w:line="240" w:lineRule="auto"/>
        <w:textAlignment w:val="baseline"/>
        <w:rPr>
          <w:rFonts w:ascii="Times New Roman" w:eastAsia="NSimSun" w:hAnsi="Times New Roman" w:cs="Arial"/>
          <w:b/>
          <w:kern w:val="3"/>
          <w:sz w:val="27"/>
          <w:szCs w:val="27"/>
          <w:lang w:eastAsia="zh-CN" w:bidi="hi-IN"/>
        </w:rPr>
      </w:pPr>
    </w:p>
    <w:p w:rsidR="0045119B" w:rsidRPr="00E649BB" w:rsidRDefault="0045119B" w:rsidP="0045119B">
      <w:pPr>
        <w:widowControl w:val="0"/>
        <w:suppressAutoHyphens/>
        <w:autoSpaceDN w:val="0"/>
        <w:spacing w:after="0" w:line="240" w:lineRule="auto"/>
        <w:textAlignment w:val="baseline"/>
        <w:rPr>
          <w:rFonts w:ascii="Times New Roman" w:eastAsia="NSimSun" w:hAnsi="Times New Roman" w:cs="Arial"/>
          <w:b/>
          <w:kern w:val="3"/>
          <w:sz w:val="27"/>
          <w:szCs w:val="27"/>
          <w:lang w:eastAsia="zh-CN" w:bidi="hi-IN"/>
        </w:rPr>
      </w:pPr>
      <w:r w:rsidRPr="00E649BB">
        <w:rPr>
          <w:rFonts w:ascii="Times New Roman" w:eastAsia="NSimSun" w:hAnsi="Times New Roman" w:cs="Arial"/>
          <w:b/>
          <w:kern w:val="3"/>
          <w:sz w:val="27"/>
          <w:szCs w:val="27"/>
          <w:lang w:eastAsia="zh-CN" w:bidi="hi-IN"/>
        </w:rPr>
        <w:t xml:space="preserve">Члени Першої Дисциплінарної </w:t>
      </w:r>
    </w:p>
    <w:p w:rsidR="0045119B" w:rsidRPr="00E649BB" w:rsidRDefault="0045119B" w:rsidP="0045119B">
      <w:pPr>
        <w:widowControl w:val="0"/>
        <w:suppressAutoHyphens/>
        <w:autoSpaceDN w:val="0"/>
        <w:spacing w:after="0" w:line="240" w:lineRule="auto"/>
        <w:textAlignment w:val="baseline"/>
        <w:rPr>
          <w:rFonts w:ascii="Times New Roman" w:eastAsia="NSimSun" w:hAnsi="Times New Roman" w:cs="Arial"/>
          <w:b/>
          <w:kern w:val="3"/>
          <w:sz w:val="27"/>
          <w:szCs w:val="27"/>
          <w:lang w:eastAsia="zh-CN" w:bidi="hi-IN"/>
        </w:rPr>
      </w:pPr>
      <w:r w:rsidRPr="00E649BB">
        <w:rPr>
          <w:rFonts w:ascii="Times New Roman" w:eastAsia="NSimSun" w:hAnsi="Times New Roman" w:cs="Arial"/>
          <w:b/>
          <w:kern w:val="3"/>
          <w:sz w:val="27"/>
          <w:szCs w:val="27"/>
          <w:lang w:eastAsia="zh-CN" w:bidi="hi-IN"/>
        </w:rPr>
        <w:t>палати Вищої ради правосуддя</w:t>
      </w:r>
      <w:r w:rsidRPr="00E649BB">
        <w:rPr>
          <w:rFonts w:ascii="Times New Roman" w:eastAsia="NSimSun" w:hAnsi="Times New Roman" w:cs="Arial"/>
          <w:b/>
          <w:kern w:val="3"/>
          <w:sz w:val="27"/>
          <w:szCs w:val="27"/>
          <w:lang w:eastAsia="zh-CN" w:bidi="hi-IN"/>
        </w:rPr>
        <w:tab/>
      </w:r>
      <w:r w:rsidRPr="00E649BB">
        <w:rPr>
          <w:rFonts w:ascii="Times New Roman" w:eastAsia="NSimSun" w:hAnsi="Times New Roman" w:cs="Arial"/>
          <w:b/>
          <w:kern w:val="3"/>
          <w:sz w:val="27"/>
          <w:szCs w:val="27"/>
          <w:lang w:eastAsia="zh-CN" w:bidi="hi-IN"/>
        </w:rPr>
        <w:tab/>
      </w:r>
      <w:r w:rsidRPr="00E649BB">
        <w:rPr>
          <w:rFonts w:ascii="Times New Roman" w:eastAsia="NSimSun" w:hAnsi="Times New Roman" w:cs="Arial"/>
          <w:b/>
          <w:kern w:val="3"/>
          <w:sz w:val="27"/>
          <w:szCs w:val="27"/>
          <w:lang w:eastAsia="zh-CN" w:bidi="hi-IN"/>
        </w:rPr>
        <w:tab/>
      </w:r>
      <w:r w:rsidRPr="00E649BB">
        <w:rPr>
          <w:rFonts w:ascii="Times New Roman" w:eastAsia="NSimSun" w:hAnsi="Times New Roman" w:cs="Arial"/>
          <w:b/>
          <w:kern w:val="3"/>
          <w:sz w:val="27"/>
          <w:szCs w:val="27"/>
          <w:lang w:eastAsia="zh-CN" w:bidi="hi-IN"/>
        </w:rPr>
        <w:tab/>
      </w:r>
      <w:r w:rsidRPr="00E649BB">
        <w:rPr>
          <w:rFonts w:ascii="Times New Roman" w:eastAsia="NSimSun" w:hAnsi="Times New Roman" w:cs="Arial"/>
          <w:b/>
          <w:kern w:val="3"/>
          <w:sz w:val="27"/>
          <w:szCs w:val="27"/>
          <w:lang w:eastAsia="zh-CN" w:bidi="hi-IN"/>
        </w:rPr>
        <w:tab/>
        <w:t xml:space="preserve">Н.С. </w:t>
      </w:r>
      <w:proofErr w:type="spellStart"/>
      <w:r w:rsidRPr="00E649BB">
        <w:rPr>
          <w:rFonts w:ascii="Times New Roman" w:eastAsia="NSimSun" w:hAnsi="Times New Roman" w:cs="Arial"/>
          <w:b/>
          <w:kern w:val="3"/>
          <w:sz w:val="27"/>
          <w:szCs w:val="27"/>
          <w:lang w:eastAsia="zh-CN" w:bidi="hi-IN"/>
        </w:rPr>
        <w:t>Краснощокова</w:t>
      </w:r>
      <w:proofErr w:type="spellEnd"/>
    </w:p>
    <w:p w:rsidR="0045119B" w:rsidRPr="00E649BB" w:rsidRDefault="0045119B" w:rsidP="0045119B">
      <w:pPr>
        <w:widowControl w:val="0"/>
        <w:suppressAutoHyphens/>
        <w:autoSpaceDN w:val="0"/>
        <w:spacing w:after="0" w:line="240" w:lineRule="auto"/>
        <w:textAlignment w:val="baseline"/>
        <w:rPr>
          <w:rFonts w:ascii="Times New Roman" w:eastAsia="NSimSun" w:hAnsi="Times New Roman" w:cs="Arial"/>
          <w:b/>
          <w:kern w:val="3"/>
          <w:sz w:val="27"/>
          <w:szCs w:val="27"/>
          <w:lang w:eastAsia="zh-CN" w:bidi="hi-IN"/>
        </w:rPr>
      </w:pPr>
    </w:p>
    <w:p w:rsidR="0045119B" w:rsidRPr="00E649BB" w:rsidRDefault="0045119B" w:rsidP="0045119B">
      <w:pPr>
        <w:widowControl w:val="0"/>
        <w:suppressAutoHyphens/>
        <w:autoSpaceDN w:val="0"/>
        <w:spacing w:after="0" w:line="240" w:lineRule="auto"/>
        <w:ind w:left="6372" w:firstLine="708"/>
        <w:textAlignment w:val="baseline"/>
        <w:rPr>
          <w:rFonts w:ascii="Times New Roman" w:eastAsia="NSimSun" w:hAnsi="Times New Roman" w:cs="Arial"/>
          <w:b/>
          <w:kern w:val="3"/>
          <w:sz w:val="27"/>
          <w:szCs w:val="27"/>
          <w:lang w:eastAsia="zh-CN" w:bidi="hi-IN"/>
        </w:rPr>
      </w:pPr>
    </w:p>
    <w:p w:rsidR="0045119B" w:rsidRPr="00E649BB" w:rsidRDefault="0045119B" w:rsidP="0045119B">
      <w:pPr>
        <w:widowControl w:val="0"/>
        <w:suppressAutoHyphens/>
        <w:autoSpaceDN w:val="0"/>
        <w:spacing w:after="0" w:line="240" w:lineRule="auto"/>
        <w:ind w:left="7088"/>
        <w:textAlignment w:val="baseline"/>
        <w:rPr>
          <w:rFonts w:ascii="Times New Roman" w:eastAsia="NSimSun" w:hAnsi="Times New Roman" w:cs="Arial"/>
          <w:b/>
          <w:kern w:val="3"/>
          <w:sz w:val="27"/>
          <w:szCs w:val="27"/>
          <w:lang w:eastAsia="zh-CN" w:bidi="hi-IN"/>
        </w:rPr>
      </w:pPr>
      <w:r w:rsidRPr="00E649BB">
        <w:rPr>
          <w:rFonts w:ascii="Times New Roman" w:eastAsia="NSimSun" w:hAnsi="Times New Roman" w:cs="Arial"/>
          <w:b/>
          <w:kern w:val="3"/>
          <w:sz w:val="27"/>
          <w:szCs w:val="27"/>
          <w:lang w:eastAsia="zh-CN" w:bidi="hi-IN"/>
        </w:rPr>
        <w:t xml:space="preserve">О.В. </w:t>
      </w:r>
      <w:proofErr w:type="spellStart"/>
      <w:r w:rsidRPr="00E649BB">
        <w:rPr>
          <w:rFonts w:ascii="Times New Roman" w:eastAsia="NSimSun" w:hAnsi="Times New Roman" w:cs="Arial"/>
          <w:b/>
          <w:kern w:val="3"/>
          <w:sz w:val="27"/>
          <w:szCs w:val="27"/>
          <w:lang w:eastAsia="zh-CN" w:bidi="hi-IN"/>
        </w:rPr>
        <w:t>Маловацький</w:t>
      </w:r>
      <w:proofErr w:type="spellEnd"/>
    </w:p>
    <w:p w:rsidR="0045119B" w:rsidRPr="00E649BB" w:rsidRDefault="0045119B" w:rsidP="0045119B">
      <w:pPr>
        <w:widowControl w:val="0"/>
        <w:suppressAutoHyphens/>
        <w:autoSpaceDN w:val="0"/>
        <w:spacing w:after="0" w:line="240" w:lineRule="auto"/>
        <w:ind w:left="6372" w:firstLine="708"/>
        <w:textAlignment w:val="baseline"/>
        <w:rPr>
          <w:rFonts w:ascii="Times New Roman" w:eastAsia="NSimSun" w:hAnsi="Times New Roman" w:cs="Arial"/>
          <w:b/>
          <w:kern w:val="3"/>
          <w:sz w:val="27"/>
          <w:szCs w:val="27"/>
          <w:lang w:eastAsia="zh-CN" w:bidi="hi-IN"/>
        </w:rPr>
      </w:pPr>
    </w:p>
    <w:p w:rsidR="0045119B" w:rsidRPr="00E649BB" w:rsidRDefault="0045119B" w:rsidP="0045119B">
      <w:pPr>
        <w:widowControl w:val="0"/>
        <w:suppressAutoHyphens/>
        <w:autoSpaceDN w:val="0"/>
        <w:spacing w:after="0" w:line="240" w:lineRule="auto"/>
        <w:ind w:left="6372" w:firstLine="708"/>
        <w:textAlignment w:val="baseline"/>
        <w:rPr>
          <w:rFonts w:ascii="Times New Roman" w:eastAsia="NSimSun" w:hAnsi="Times New Roman" w:cs="Arial"/>
          <w:b/>
          <w:kern w:val="3"/>
          <w:sz w:val="27"/>
          <w:szCs w:val="27"/>
          <w:lang w:eastAsia="zh-CN" w:bidi="hi-IN"/>
        </w:rPr>
      </w:pPr>
    </w:p>
    <w:p w:rsidR="0045119B" w:rsidRPr="00E649BB" w:rsidRDefault="0045119B" w:rsidP="0045119B">
      <w:pPr>
        <w:widowControl w:val="0"/>
        <w:suppressAutoHyphens/>
        <w:autoSpaceDN w:val="0"/>
        <w:spacing w:after="0" w:line="240" w:lineRule="auto"/>
        <w:textAlignment w:val="baseline"/>
        <w:rPr>
          <w:rFonts w:ascii="Times New Roman" w:eastAsia="NSimSun" w:hAnsi="Times New Roman" w:cs="Arial"/>
          <w:b/>
          <w:kern w:val="3"/>
          <w:sz w:val="27"/>
          <w:szCs w:val="27"/>
          <w:lang w:eastAsia="zh-CN" w:bidi="hi-IN"/>
        </w:rPr>
      </w:pPr>
      <w:r w:rsidRPr="00E649BB">
        <w:rPr>
          <w:rFonts w:ascii="Times New Roman" w:eastAsia="NSimSun" w:hAnsi="Times New Roman" w:cs="Arial"/>
          <w:b/>
          <w:kern w:val="3"/>
          <w:sz w:val="27"/>
          <w:szCs w:val="27"/>
          <w:lang w:eastAsia="zh-CN" w:bidi="hi-IN"/>
        </w:rPr>
        <w:tab/>
      </w:r>
      <w:r w:rsidRPr="00E649BB">
        <w:rPr>
          <w:rFonts w:ascii="Times New Roman" w:eastAsia="NSimSun" w:hAnsi="Times New Roman" w:cs="Arial"/>
          <w:b/>
          <w:kern w:val="3"/>
          <w:sz w:val="27"/>
          <w:szCs w:val="27"/>
          <w:lang w:eastAsia="zh-CN" w:bidi="hi-IN"/>
        </w:rPr>
        <w:tab/>
      </w:r>
      <w:r w:rsidRPr="00E649BB">
        <w:rPr>
          <w:rFonts w:ascii="Times New Roman" w:eastAsia="NSimSun" w:hAnsi="Times New Roman" w:cs="Arial"/>
          <w:b/>
          <w:kern w:val="3"/>
          <w:sz w:val="27"/>
          <w:szCs w:val="27"/>
          <w:lang w:eastAsia="zh-CN" w:bidi="hi-IN"/>
        </w:rPr>
        <w:tab/>
      </w:r>
      <w:r w:rsidRPr="00E649BB">
        <w:rPr>
          <w:rFonts w:ascii="Times New Roman" w:eastAsia="NSimSun" w:hAnsi="Times New Roman" w:cs="Arial"/>
          <w:b/>
          <w:kern w:val="3"/>
          <w:sz w:val="27"/>
          <w:szCs w:val="27"/>
          <w:lang w:eastAsia="zh-CN" w:bidi="hi-IN"/>
        </w:rPr>
        <w:tab/>
      </w:r>
      <w:r w:rsidRPr="00E649BB">
        <w:rPr>
          <w:rFonts w:ascii="Times New Roman" w:eastAsia="NSimSun" w:hAnsi="Times New Roman" w:cs="Arial"/>
          <w:b/>
          <w:kern w:val="3"/>
          <w:sz w:val="27"/>
          <w:szCs w:val="27"/>
          <w:lang w:eastAsia="zh-CN" w:bidi="hi-IN"/>
        </w:rPr>
        <w:tab/>
      </w:r>
      <w:r w:rsidRPr="00E649BB">
        <w:rPr>
          <w:rFonts w:ascii="Times New Roman" w:eastAsia="NSimSun" w:hAnsi="Times New Roman" w:cs="Arial"/>
          <w:b/>
          <w:kern w:val="3"/>
          <w:sz w:val="27"/>
          <w:szCs w:val="27"/>
          <w:lang w:eastAsia="zh-CN" w:bidi="hi-IN"/>
        </w:rPr>
        <w:tab/>
      </w:r>
      <w:r w:rsidRPr="00E649BB">
        <w:rPr>
          <w:rFonts w:ascii="Times New Roman" w:eastAsia="NSimSun" w:hAnsi="Times New Roman" w:cs="Arial"/>
          <w:b/>
          <w:kern w:val="3"/>
          <w:sz w:val="27"/>
          <w:szCs w:val="27"/>
          <w:lang w:eastAsia="zh-CN" w:bidi="hi-IN"/>
        </w:rPr>
        <w:tab/>
      </w:r>
      <w:r w:rsidRPr="00E649BB">
        <w:rPr>
          <w:rFonts w:ascii="Times New Roman" w:eastAsia="NSimSun" w:hAnsi="Times New Roman" w:cs="Arial"/>
          <w:b/>
          <w:kern w:val="3"/>
          <w:sz w:val="27"/>
          <w:szCs w:val="27"/>
          <w:lang w:eastAsia="zh-CN" w:bidi="hi-IN"/>
        </w:rPr>
        <w:tab/>
      </w:r>
      <w:r w:rsidRPr="00E649BB">
        <w:rPr>
          <w:rFonts w:ascii="Times New Roman" w:eastAsia="NSimSun" w:hAnsi="Times New Roman" w:cs="Arial"/>
          <w:b/>
          <w:kern w:val="3"/>
          <w:sz w:val="27"/>
          <w:szCs w:val="27"/>
          <w:lang w:eastAsia="zh-CN" w:bidi="hi-IN"/>
        </w:rPr>
        <w:tab/>
      </w:r>
      <w:r w:rsidRPr="00E649BB">
        <w:rPr>
          <w:rFonts w:ascii="Times New Roman" w:eastAsia="NSimSun" w:hAnsi="Times New Roman" w:cs="Arial"/>
          <w:b/>
          <w:kern w:val="3"/>
          <w:sz w:val="27"/>
          <w:szCs w:val="27"/>
          <w:lang w:eastAsia="zh-CN" w:bidi="hi-IN"/>
        </w:rPr>
        <w:tab/>
        <w:t xml:space="preserve">Т.С. </w:t>
      </w:r>
      <w:proofErr w:type="spellStart"/>
      <w:r w:rsidRPr="00E649BB">
        <w:rPr>
          <w:rFonts w:ascii="Times New Roman" w:eastAsia="NSimSun" w:hAnsi="Times New Roman" w:cs="Arial"/>
          <w:b/>
          <w:kern w:val="3"/>
          <w:sz w:val="27"/>
          <w:szCs w:val="27"/>
          <w:lang w:eastAsia="zh-CN" w:bidi="hi-IN"/>
        </w:rPr>
        <w:t>Розваляєва</w:t>
      </w:r>
      <w:proofErr w:type="spellEnd"/>
    </w:p>
    <w:p w:rsidR="00205383" w:rsidRPr="001C269C" w:rsidRDefault="00205383" w:rsidP="00912365">
      <w:pPr>
        <w:suppressAutoHyphens/>
        <w:autoSpaceDE w:val="0"/>
        <w:autoSpaceDN w:val="0"/>
        <w:spacing w:after="0" w:line="240" w:lineRule="auto"/>
        <w:jc w:val="both"/>
        <w:textAlignment w:val="baseline"/>
        <w:rPr>
          <w:rFonts w:ascii="Times New Roman" w:eastAsia="Times New Roman" w:hAnsi="Times New Roman" w:cs="Times New Roman"/>
          <w:sz w:val="27"/>
          <w:szCs w:val="27"/>
          <w:lang w:eastAsia="ru-RU"/>
        </w:rPr>
      </w:pPr>
    </w:p>
    <w:sectPr w:rsidR="00205383" w:rsidRPr="001C269C" w:rsidSect="00F62377">
      <w:headerReference w:type="default" r:id="rId8"/>
      <w:pgSz w:w="11906" w:h="16838"/>
      <w:pgMar w:top="851" w:right="567" w:bottom="851" w:left="1701"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7B2" w:rsidRDefault="00FC17B2">
      <w:pPr>
        <w:spacing w:after="0" w:line="240" w:lineRule="auto"/>
      </w:pPr>
      <w:r>
        <w:separator/>
      </w:r>
    </w:p>
  </w:endnote>
  <w:endnote w:type="continuationSeparator" w:id="0">
    <w:p w:rsidR="00FC17B2" w:rsidRDefault="00FC17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7B2" w:rsidRDefault="00FC17B2">
      <w:pPr>
        <w:spacing w:after="0" w:line="240" w:lineRule="auto"/>
      </w:pPr>
      <w:r>
        <w:separator/>
      </w:r>
    </w:p>
  </w:footnote>
  <w:footnote w:type="continuationSeparator" w:id="0">
    <w:p w:rsidR="00FC17B2" w:rsidRDefault="00FC17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AB1" w:rsidRPr="0097229D" w:rsidRDefault="00A93DB3">
    <w:pPr>
      <w:pStyle w:val="a3"/>
      <w:jc w:val="center"/>
      <w:rPr>
        <w:sz w:val="20"/>
        <w:szCs w:val="20"/>
      </w:rPr>
    </w:pPr>
    <w:r w:rsidRPr="0097229D">
      <w:rPr>
        <w:sz w:val="20"/>
        <w:szCs w:val="20"/>
      </w:rPr>
      <w:fldChar w:fldCharType="begin"/>
    </w:r>
    <w:r w:rsidR="00364AB1" w:rsidRPr="0097229D">
      <w:rPr>
        <w:sz w:val="20"/>
        <w:szCs w:val="20"/>
      </w:rPr>
      <w:instrText xml:space="preserve"> PAGE   \* MERGEFORMAT </w:instrText>
    </w:r>
    <w:r w:rsidRPr="0097229D">
      <w:rPr>
        <w:sz w:val="20"/>
        <w:szCs w:val="20"/>
      </w:rPr>
      <w:fldChar w:fldCharType="separate"/>
    </w:r>
    <w:r w:rsidR="00975E38">
      <w:rPr>
        <w:noProof/>
        <w:sz w:val="20"/>
        <w:szCs w:val="20"/>
      </w:rPr>
      <w:t>5</w:t>
    </w:r>
    <w:r w:rsidRPr="0097229D">
      <w:rPr>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17103"/>
    <w:rsid w:val="0000279B"/>
    <w:rsid w:val="00017833"/>
    <w:rsid w:val="00024467"/>
    <w:rsid w:val="000C5C64"/>
    <w:rsid w:val="000C5D49"/>
    <w:rsid w:val="000E7B24"/>
    <w:rsid w:val="0010422F"/>
    <w:rsid w:val="00110002"/>
    <w:rsid w:val="00133CC7"/>
    <w:rsid w:val="0013646E"/>
    <w:rsid w:val="001C269C"/>
    <w:rsid w:val="001C6CC8"/>
    <w:rsid w:val="001E23C6"/>
    <w:rsid w:val="001F5185"/>
    <w:rsid w:val="00205383"/>
    <w:rsid w:val="00220180"/>
    <w:rsid w:val="00240B57"/>
    <w:rsid w:val="00262858"/>
    <w:rsid w:val="002B3910"/>
    <w:rsid w:val="00330CA4"/>
    <w:rsid w:val="00343371"/>
    <w:rsid w:val="00364AB1"/>
    <w:rsid w:val="003C3DD6"/>
    <w:rsid w:val="003C5070"/>
    <w:rsid w:val="003D4464"/>
    <w:rsid w:val="003F1A4A"/>
    <w:rsid w:val="003F2322"/>
    <w:rsid w:val="00417103"/>
    <w:rsid w:val="004241BE"/>
    <w:rsid w:val="00424B2A"/>
    <w:rsid w:val="0045119B"/>
    <w:rsid w:val="004570AA"/>
    <w:rsid w:val="004C5EC9"/>
    <w:rsid w:val="004C6B16"/>
    <w:rsid w:val="004D142A"/>
    <w:rsid w:val="004E581E"/>
    <w:rsid w:val="004F22A8"/>
    <w:rsid w:val="004F3011"/>
    <w:rsid w:val="00505F86"/>
    <w:rsid w:val="0051622D"/>
    <w:rsid w:val="005944DE"/>
    <w:rsid w:val="005D0AA0"/>
    <w:rsid w:val="005E2ABE"/>
    <w:rsid w:val="005E3D62"/>
    <w:rsid w:val="005E45F2"/>
    <w:rsid w:val="00656F33"/>
    <w:rsid w:val="006831B1"/>
    <w:rsid w:val="006B7C6D"/>
    <w:rsid w:val="006C480E"/>
    <w:rsid w:val="006C7013"/>
    <w:rsid w:val="006C751F"/>
    <w:rsid w:val="006F2D2A"/>
    <w:rsid w:val="00740D85"/>
    <w:rsid w:val="00750147"/>
    <w:rsid w:val="00750540"/>
    <w:rsid w:val="00755867"/>
    <w:rsid w:val="00787B72"/>
    <w:rsid w:val="00815BD7"/>
    <w:rsid w:val="00866582"/>
    <w:rsid w:val="00895A72"/>
    <w:rsid w:val="008B37F0"/>
    <w:rsid w:val="008C5CCE"/>
    <w:rsid w:val="008E3AA8"/>
    <w:rsid w:val="00912365"/>
    <w:rsid w:val="00920C72"/>
    <w:rsid w:val="00975E38"/>
    <w:rsid w:val="009D65FA"/>
    <w:rsid w:val="00A1378B"/>
    <w:rsid w:val="00A77DD6"/>
    <w:rsid w:val="00A93DB3"/>
    <w:rsid w:val="00AB2F97"/>
    <w:rsid w:val="00AD0F8F"/>
    <w:rsid w:val="00AD209B"/>
    <w:rsid w:val="00B55EB3"/>
    <w:rsid w:val="00BB6EC7"/>
    <w:rsid w:val="00BD4904"/>
    <w:rsid w:val="00BF4BD3"/>
    <w:rsid w:val="00C42539"/>
    <w:rsid w:val="00C44B96"/>
    <w:rsid w:val="00C53B29"/>
    <w:rsid w:val="00C60E74"/>
    <w:rsid w:val="00C854D0"/>
    <w:rsid w:val="00C90A81"/>
    <w:rsid w:val="00C9213B"/>
    <w:rsid w:val="00CB08A9"/>
    <w:rsid w:val="00CC2AF6"/>
    <w:rsid w:val="00D9185F"/>
    <w:rsid w:val="00DA4F85"/>
    <w:rsid w:val="00DA5237"/>
    <w:rsid w:val="00DB085E"/>
    <w:rsid w:val="00DC1577"/>
    <w:rsid w:val="00DD7D4E"/>
    <w:rsid w:val="00E16845"/>
    <w:rsid w:val="00E169B3"/>
    <w:rsid w:val="00E400EE"/>
    <w:rsid w:val="00E649BB"/>
    <w:rsid w:val="00E97C3A"/>
    <w:rsid w:val="00F277F1"/>
    <w:rsid w:val="00F44519"/>
    <w:rsid w:val="00F62377"/>
    <w:rsid w:val="00F62853"/>
    <w:rsid w:val="00FA2B89"/>
    <w:rsid w:val="00FB6B32"/>
    <w:rsid w:val="00FC17B2"/>
    <w:rsid w:val="00FC52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1D14A"/>
  <w15:docId w15:val="{AB2CBADD-CDA7-4594-B9E6-86F4C7AD4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68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17103"/>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417103"/>
  </w:style>
  <w:style w:type="character" w:styleId="a5">
    <w:name w:val="Hyperlink"/>
    <w:basedOn w:val="a0"/>
    <w:uiPriority w:val="99"/>
    <w:unhideWhenUsed/>
    <w:rsid w:val="004E581E"/>
    <w:rPr>
      <w:color w:val="0563C1" w:themeColor="hyperlink"/>
      <w:u w:val="single"/>
    </w:rPr>
  </w:style>
  <w:style w:type="paragraph" w:customStyle="1" w:styleId="Style9">
    <w:name w:val="Style9"/>
    <w:basedOn w:val="a"/>
    <w:uiPriority w:val="99"/>
    <w:rsid w:val="00C44B96"/>
    <w:pPr>
      <w:widowControl w:val="0"/>
      <w:suppressAutoHyphens/>
      <w:autoSpaceDE w:val="0"/>
      <w:autoSpaceDN w:val="0"/>
      <w:spacing w:after="0" w:line="454" w:lineRule="exact"/>
      <w:ind w:firstLine="851"/>
      <w:jc w:val="both"/>
      <w:textAlignment w:val="baseline"/>
    </w:pPr>
    <w:rPr>
      <w:rFonts w:ascii="Sylfaen" w:eastAsia="Times New Roman" w:hAnsi="Sylfaen" w:cs="Times New Roman"/>
      <w:sz w:val="24"/>
      <w:szCs w:val="24"/>
      <w:lang w:val="ru-RU" w:eastAsia="ru-RU"/>
    </w:rPr>
  </w:style>
  <w:style w:type="character" w:customStyle="1" w:styleId="a6">
    <w:name w:val="Основний текст_"/>
    <w:link w:val="2"/>
    <w:locked/>
    <w:rsid w:val="00C44B96"/>
    <w:rPr>
      <w:sz w:val="28"/>
      <w:shd w:val="clear" w:color="auto" w:fill="FFFFFF"/>
    </w:rPr>
  </w:style>
  <w:style w:type="paragraph" w:customStyle="1" w:styleId="2">
    <w:name w:val="Основний текст2"/>
    <w:basedOn w:val="a"/>
    <w:link w:val="a6"/>
    <w:rsid w:val="00C44B96"/>
    <w:pPr>
      <w:widowControl w:val="0"/>
      <w:shd w:val="clear" w:color="auto" w:fill="FFFFFF"/>
      <w:spacing w:before="1020" w:after="480" w:line="240" w:lineRule="atLeast"/>
      <w:jc w:val="both"/>
    </w:pPr>
    <w:rPr>
      <w:sz w:val="28"/>
      <w:shd w:val="clear" w:color="auto" w:fill="FFFFFF"/>
    </w:rPr>
  </w:style>
  <w:style w:type="character" w:customStyle="1" w:styleId="a7">
    <w:name w:val="Основной текст_"/>
    <w:link w:val="1"/>
    <w:locked/>
    <w:rsid w:val="00C44B96"/>
    <w:rPr>
      <w:sz w:val="26"/>
      <w:szCs w:val="26"/>
      <w:shd w:val="clear" w:color="auto" w:fill="FFFFFF"/>
    </w:rPr>
  </w:style>
  <w:style w:type="paragraph" w:customStyle="1" w:styleId="1">
    <w:name w:val="Основной текст1"/>
    <w:basedOn w:val="a"/>
    <w:link w:val="a7"/>
    <w:rsid w:val="00C44B96"/>
    <w:pPr>
      <w:widowControl w:val="0"/>
      <w:shd w:val="clear" w:color="auto" w:fill="FFFFFF"/>
      <w:spacing w:after="0" w:line="425" w:lineRule="exact"/>
    </w:pPr>
    <w:rPr>
      <w:sz w:val="26"/>
      <w:szCs w:val="26"/>
    </w:rPr>
  </w:style>
  <w:style w:type="paragraph" w:customStyle="1" w:styleId="20">
    <w:name w:val="Основной текст (2)"/>
    <w:basedOn w:val="a"/>
    <w:link w:val="21"/>
    <w:rsid w:val="004570AA"/>
    <w:pPr>
      <w:widowControl w:val="0"/>
      <w:shd w:val="clear" w:color="auto" w:fill="FFFFFF"/>
      <w:suppressAutoHyphens/>
      <w:autoSpaceDN w:val="0"/>
      <w:spacing w:after="1020" w:line="240" w:lineRule="atLeast"/>
      <w:jc w:val="center"/>
      <w:textAlignment w:val="baseline"/>
    </w:pPr>
    <w:rPr>
      <w:rFonts w:ascii="Times New Roman" w:eastAsia="Times New Roman" w:hAnsi="Times New Roman" w:cs="Times New Roman"/>
      <w:b/>
      <w:sz w:val="26"/>
      <w:szCs w:val="20"/>
      <w:lang w:val="ru-RU" w:eastAsia="ru-RU"/>
    </w:rPr>
  </w:style>
  <w:style w:type="character" w:customStyle="1" w:styleId="21">
    <w:name w:val="Основной текст (2)_"/>
    <w:link w:val="20"/>
    <w:rsid w:val="004570AA"/>
    <w:rPr>
      <w:rFonts w:ascii="Times New Roman" w:eastAsia="Times New Roman" w:hAnsi="Times New Roman" w:cs="Times New Roman"/>
      <w:b/>
      <w:sz w:val="26"/>
      <w:szCs w:val="20"/>
      <w:shd w:val="clear" w:color="auto" w:fill="FFFFFF"/>
      <w:lang w:val="ru-RU" w:eastAsia="ru-RU"/>
    </w:rPr>
  </w:style>
  <w:style w:type="character" w:customStyle="1" w:styleId="FontStyle16">
    <w:name w:val="Font Style16"/>
    <w:uiPriority w:val="99"/>
    <w:rsid w:val="000C5C64"/>
    <w:rPr>
      <w:rFonts w:ascii="Times New Roman" w:hAnsi="Times New Roman" w:cs="Times New Roman"/>
      <w:sz w:val="28"/>
      <w:szCs w:val="28"/>
    </w:rPr>
  </w:style>
  <w:style w:type="character" w:customStyle="1" w:styleId="22">
    <w:name w:val="Основний текст (2)_"/>
    <w:link w:val="23"/>
    <w:rsid w:val="00364AB1"/>
    <w:rPr>
      <w:b/>
      <w:bCs/>
      <w:sz w:val="26"/>
      <w:szCs w:val="26"/>
      <w:shd w:val="clear" w:color="auto" w:fill="FFFFFF"/>
    </w:rPr>
  </w:style>
  <w:style w:type="paragraph" w:customStyle="1" w:styleId="23">
    <w:name w:val="Основний текст (2)"/>
    <w:basedOn w:val="a"/>
    <w:link w:val="22"/>
    <w:rsid w:val="00364AB1"/>
    <w:pPr>
      <w:widowControl w:val="0"/>
      <w:shd w:val="clear" w:color="auto" w:fill="FFFFFF"/>
      <w:spacing w:after="0" w:line="454" w:lineRule="exact"/>
    </w:pPr>
    <w:rPr>
      <w:b/>
      <w:bCs/>
      <w:sz w:val="26"/>
      <w:szCs w:val="26"/>
      <w:shd w:val="clear" w:color="auto" w:fill="FFFFFF"/>
    </w:rPr>
  </w:style>
  <w:style w:type="paragraph" w:customStyle="1" w:styleId="Style98">
    <w:name w:val="Style98"/>
    <w:basedOn w:val="a"/>
    <w:uiPriority w:val="99"/>
    <w:rsid w:val="00364AB1"/>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paragraph" w:styleId="a8">
    <w:name w:val="No Spacing"/>
    <w:uiPriority w:val="1"/>
    <w:qFormat/>
    <w:rsid w:val="00364AB1"/>
    <w:pPr>
      <w:spacing w:after="0" w:line="240" w:lineRule="auto"/>
    </w:pPr>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earch.ligazakon.ua/l_doc2.nsf/link1/an_8664/ed_2020_06_18/pravo1/T04_1618.html?pravo=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1032</TotalTime>
  <Pages>5</Pages>
  <Words>8773</Words>
  <Characters>5001</Characters>
  <Application>Microsoft Office Word</Application>
  <DocSecurity>0</DocSecurity>
  <Lines>41</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Світлана Дідух (VRU-US10PC38 - s.diduh)</dc:creator>
  <cp:keywords/>
  <dc:description/>
  <cp:lastModifiedBy>Максим Кругліков (VRU-2GAMEMAX-50 - m.kruglikov)</cp:lastModifiedBy>
  <cp:revision>47</cp:revision>
  <dcterms:created xsi:type="dcterms:W3CDTF">2020-11-02T07:12:00Z</dcterms:created>
  <dcterms:modified xsi:type="dcterms:W3CDTF">2020-12-01T12:06:00Z</dcterms:modified>
</cp:coreProperties>
</file>