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FD9" w:rsidRDefault="000D328A" w:rsidP="00DC3F44">
      <w:pPr>
        <w:pStyle w:val="a4"/>
        <w:spacing w:line="240" w:lineRule="auto"/>
        <w:ind w:left="0"/>
        <w:jc w:val="both"/>
        <w:rPr>
          <w:sz w:val="28"/>
          <w:szCs w:val="28"/>
          <w:lang w:val="en-US"/>
        </w:rPr>
      </w:pPr>
      <w:r w:rsidRPr="003302FF">
        <w:rPr>
          <w:noProof/>
          <w:lang w:val="uk-UA" w:eastAsia="uk-UA"/>
        </w:rPr>
        <w:drawing>
          <wp:anchor distT="0" distB="0" distL="114300" distR="114300" simplePos="0" relativeHeight="251659264" behindDoc="0" locked="0" layoutInCell="1" allowOverlap="1" wp14:anchorId="4A1096B3" wp14:editId="797234AE">
            <wp:simplePos x="0" y="0"/>
            <wp:positionH relativeFrom="margin">
              <wp:align>center</wp:align>
            </wp:positionH>
            <wp:positionV relativeFrom="paragraph">
              <wp:posOffset>47322</wp:posOffset>
            </wp:positionV>
            <wp:extent cx="504190" cy="647065"/>
            <wp:effectExtent l="0" t="0" r="0" b="635"/>
            <wp:wrapNone/>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srcRect/>
                    <a:stretch>
                      <a:fillRect/>
                    </a:stretch>
                  </pic:blipFill>
                  <pic:spPr bwMode="auto">
                    <a:xfrm>
                      <a:off x="0" y="0"/>
                      <a:ext cx="504190" cy="647065"/>
                    </a:xfrm>
                    <a:prstGeom prst="rect">
                      <a:avLst/>
                    </a:prstGeom>
                    <a:noFill/>
                  </pic:spPr>
                </pic:pic>
              </a:graphicData>
            </a:graphic>
          </wp:anchor>
        </w:drawing>
      </w:r>
    </w:p>
    <w:p w:rsidR="00A46185" w:rsidRDefault="00A46185" w:rsidP="00DC3F44">
      <w:pPr>
        <w:pStyle w:val="a4"/>
        <w:spacing w:line="240" w:lineRule="auto"/>
        <w:ind w:left="0"/>
        <w:jc w:val="both"/>
        <w:rPr>
          <w:sz w:val="28"/>
          <w:szCs w:val="28"/>
          <w:lang w:val="en-US"/>
        </w:rPr>
      </w:pPr>
    </w:p>
    <w:p w:rsidR="00FF6943" w:rsidRPr="00093365" w:rsidRDefault="00FF6943" w:rsidP="00DC3F44">
      <w:pPr>
        <w:pStyle w:val="a4"/>
        <w:spacing w:line="240" w:lineRule="auto"/>
        <w:ind w:left="0"/>
        <w:jc w:val="both"/>
        <w:rPr>
          <w:sz w:val="28"/>
          <w:szCs w:val="28"/>
          <w:lang w:val="en-US"/>
        </w:rPr>
      </w:pPr>
    </w:p>
    <w:p w:rsidR="00EC4F11" w:rsidRPr="001D6659" w:rsidRDefault="00EC4F11" w:rsidP="00DC3F44">
      <w:pPr>
        <w:spacing w:before="360" w:after="60"/>
        <w:jc w:val="center"/>
        <w:rPr>
          <w:rFonts w:ascii="AcademyC" w:hAnsi="AcademyC"/>
          <w:b/>
          <w:color w:val="000000"/>
          <w:szCs w:val="28"/>
        </w:rPr>
      </w:pPr>
      <w:r w:rsidRPr="001D6659">
        <w:rPr>
          <w:rFonts w:ascii="AcademyC" w:hAnsi="AcademyC"/>
          <w:b/>
          <w:color w:val="000000"/>
          <w:szCs w:val="28"/>
        </w:rPr>
        <w:t>УКРАЇНА</w:t>
      </w:r>
    </w:p>
    <w:p w:rsidR="00EC4F11" w:rsidRPr="001D6659" w:rsidRDefault="00EC4F11" w:rsidP="00DC3F44">
      <w:pPr>
        <w:spacing w:after="60"/>
        <w:jc w:val="center"/>
        <w:rPr>
          <w:rFonts w:ascii="AcademyC" w:hAnsi="AcademyC"/>
          <w:b/>
          <w:color w:val="000000"/>
          <w:szCs w:val="28"/>
        </w:rPr>
      </w:pPr>
      <w:r w:rsidRPr="001D6659">
        <w:rPr>
          <w:rFonts w:ascii="AcademyC" w:hAnsi="AcademyC"/>
          <w:b/>
          <w:color w:val="000000"/>
          <w:szCs w:val="28"/>
        </w:rPr>
        <w:t>ВИЩА РАДА ПРАВОСУДДЯ</w:t>
      </w:r>
    </w:p>
    <w:p w:rsidR="00EC4F11" w:rsidRPr="001D6659" w:rsidRDefault="00C101E8" w:rsidP="00DC3F44">
      <w:pPr>
        <w:spacing w:after="60"/>
        <w:jc w:val="center"/>
        <w:rPr>
          <w:rFonts w:ascii="AcademyC" w:hAnsi="AcademyC"/>
          <w:b/>
          <w:color w:val="000000"/>
          <w:szCs w:val="28"/>
          <w:lang w:val="ru-RU"/>
        </w:rPr>
      </w:pPr>
      <w:r w:rsidRPr="001D6659">
        <w:rPr>
          <w:rFonts w:ascii="AcademyC" w:hAnsi="AcademyC"/>
          <w:b/>
          <w:color w:val="000000"/>
          <w:szCs w:val="28"/>
        </w:rPr>
        <w:t>ДРУГА</w:t>
      </w:r>
      <w:r w:rsidR="00EC4F11" w:rsidRPr="001D6659">
        <w:rPr>
          <w:rFonts w:ascii="AcademyC" w:hAnsi="AcademyC"/>
          <w:b/>
          <w:color w:val="000000"/>
          <w:szCs w:val="28"/>
        </w:rPr>
        <w:t xml:space="preserve"> ДИСЦИПЛІНАРНА ПАЛАТА</w:t>
      </w:r>
    </w:p>
    <w:p w:rsidR="00FF6943" w:rsidRPr="001D6659" w:rsidRDefault="00EC4F11" w:rsidP="00DC3F44">
      <w:pPr>
        <w:pStyle w:val="a4"/>
        <w:spacing w:after="240" w:line="240" w:lineRule="auto"/>
        <w:ind w:left="0"/>
        <w:jc w:val="center"/>
        <w:rPr>
          <w:rFonts w:ascii="AcademyC" w:hAnsi="AcademyC"/>
          <w:b/>
          <w:sz w:val="28"/>
          <w:szCs w:val="28"/>
        </w:rPr>
      </w:pPr>
      <w:r w:rsidRPr="001D6659">
        <w:rPr>
          <w:rFonts w:ascii="AcademyC" w:hAnsi="AcademyC"/>
          <w:b/>
          <w:sz w:val="28"/>
          <w:szCs w:val="28"/>
        </w:rPr>
        <w:t>РІШЕННЯ</w:t>
      </w:r>
    </w:p>
    <w:p w:rsidR="00A84FD9" w:rsidRPr="00B8424F" w:rsidRDefault="00A84FD9" w:rsidP="00DC3F44">
      <w:pPr>
        <w:pStyle w:val="a4"/>
        <w:spacing w:after="240" w:line="240" w:lineRule="auto"/>
        <w:ind w:left="0"/>
        <w:jc w:val="center"/>
        <w:rPr>
          <w:rFonts w:ascii="AcademyC" w:hAnsi="AcademyC"/>
          <w:b/>
          <w:sz w:val="28"/>
          <w:szCs w:val="28"/>
        </w:rPr>
      </w:pPr>
    </w:p>
    <w:tbl>
      <w:tblPr>
        <w:tblW w:w="9747" w:type="dxa"/>
        <w:tblLook w:val="04A0" w:firstRow="1" w:lastRow="0" w:firstColumn="1" w:lastColumn="0" w:noHBand="0" w:noVBand="1"/>
      </w:tblPr>
      <w:tblGrid>
        <w:gridCol w:w="3098"/>
        <w:gridCol w:w="2317"/>
        <w:gridCol w:w="4332"/>
      </w:tblGrid>
      <w:tr w:rsidR="009B5E8A" w:rsidRPr="00300A8C" w:rsidTr="009C4D60">
        <w:trPr>
          <w:trHeight w:val="188"/>
        </w:trPr>
        <w:tc>
          <w:tcPr>
            <w:tcW w:w="3098" w:type="dxa"/>
            <w:hideMark/>
          </w:tcPr>
          <w:p w:rsidR="009B5E8A" w:rsidRPr="00300A8C" w:rsidRDefault="008019F0" w:rsidP="00300A8C">
            <w:pPr>
              <w:suppressAutoHyphens/>
              <w:autoSpaceDN/>
              <w:spacing w:after="200"/>
              <w:ind w:right="-2" w:hanging="104"/>
              <w:rPr>
                <w:rFonts w:eastAsia="Calibri"/>
                <w:b/>
                <w:noProof/>
                <w:kern w:val="1"/>
                <w:szCs w:val="28"/>
                <w:lang w:val="ru-RU" w:eastAsia="en-US"/>
              </w:rPr>
            </w:pPr>
            <w:r w:rsidRPr="00300A8C">
              <w:rPr>
                <w:rFonts w:eastAsia="Calibri"/>
                <w:b/>
                <w:noProof/>
                <w:kern w:val="1"/>
                <w:szCs w:val="28"/>
                <w:lang w:val="ru-RU" w:eastAsia="en-US"/>
              </w:rPr>
              <w:t>30</w:t>
            </w:r>
            <w:r w:rsidR="00EF7FC3" w:rsidRPr="00300A8C">
              <w:rPr>
                <w:rFonts w:eastAsia="Calibri"/>
                <w:b/>
                <w:noProof/>
                <w:kern w:val="1"/>
                <w:szCs w:val="28"/>
                <w:lang w:val="ru-RU" w:eastAsia="en-US"/>
              </w:rPr>
              <w:t xml:space="preserve"> </w:t>
            </w:r>
            <w:r w:rsidRPr="00300A8C">
              <w:rPr>
                <w:rFonts w:eastAsia="Calibri"/>
                <w:b/>
                <w:noProof/>
                <w:kern w:val="1"/>
                <w:szCs w:val="28"/>
                <w:lang w:val="ru-RU" w:eastAsia="en-US"/>
              </w:rPr>
              <w:t>листопада</w:t>
            </w:r>
            <w:r w:rsidR="009B5E8A" w:rsidRPr="00300A8C">
              <w:rPr>
                <w:rFonts w:eastAsia="Calibri"/>
                <w:b/>
                <w:noProof/>
                <w:kern w:val="1"/>
                <w:szCs w:val="28"/>
                <w:lang w:val="ru-RU" w:eastAsia="en-US"/>
              </w:rPr>
              <w:t xml:space="preserve"> 2020 року</w:t>
            </w:r>
          </w:p>
        </w:tc>
        <w:tc>
          <w:tcPr>
            <w:tcW w:w="2317" w:type="dxa"/>
            <w:hideMark/>
          </w:tcPr>
          <w:p w:rsidR="009B5E8A" w:rsidRPr="00300A8C" w:rsidRDefault="00BC24D0" w:rsidP="00300A8C">
            <w:pPr>
              <w:suppressAutoHyphens/>
              <w:autoSpaceDN/>
              <w:spacing w:after="200"/>
              <w:ind w:right="-2"/>
              <w:jc w:val="center"/>
              <w:rPr>
                <w:rFonts w:ascii="Book Antiqua" w:eastAsia="Calibri" w:hAnsi="Book Antiqua"/>
                <w:noProof/>
                <w:kern w:val="1"/>
                <w:szCs w:val="28"/>
                <w:lang w:eastAsia="en-US"/>
              </w:rPr>
            </w:pPr>
            <w:r w:rsidRPr="00300A8C">
              <w:rPr>
                <w:rFonts w:ascii="Book Antiqua" w:eastAsia="Calibri" w:hAnsi="Book Antiqua"/>
                <w:kern w:val="1"/>
                <w:szCs w:val="28"/>
                <w:lang w:eastAsia="en-US"/>
              </w:rPr>
              <w:t xml:space="preserve">                 </w:t>
            </w:r>
            <w:r w:rsidR="009B5E8A" w:rsidRPr="00300A8C">
              <w:rPr>
                <w:rFonts w:ascii="Book Antiqua" w:eastAsia="Calibri" w:hAnsi="Book Antiqua"/>
                <w:kern w:val="1"/>
                <w:szCs w:val="28"/>
                <w:lang w:eastAsia="en-US"/>
              </w:rPr>
              <w:t>Київ</w:t>
            </w:r>
          </w:p>
        </w:tc>
        <w:tc>
          <w:tcPr>
            <w:tcW w:w="4332" w:type="dxa"/>
            <w:hideMark/>
          </w:tcPr>
          <w:p w:rsidR="009B5E8A" w:rsidRPr="00300A8C" w:rsidRDefault="00BC24D0" w:rsidP="003D52D5">
            <w:pPr>
              <w:suppressAutoHyphens/>
              <w:autoSpaceDN/>
              <w:spacing w:after="200"/>
              <w:ind w:right="-2"/>
              <w:jc w:val="center"/>
              <w:rPr>
                <w:rFonts w:eastAsia="Calibri"/>
                <w:b/>
                <w:noProof/>
                <w:kern w:val="1"/>
                <w:szCs w:val="28"/>
                <w:lang w:val="ru-RU" w:eastAsia="en-US"/>
              </w:rPr>
            </w:pPr>
            <w:r w:rsidRPr="00300A8C">
              <w:rPr>
                <w:rFonts w:eastAsia="Calibri"/>
                <w:b/>
                <w:noProof/>
                <w:kern w:val="1"/>
                <w:szCs w:val="28"/>
                <w:lang w:val="ru-RU" w:eastAsia="en-US"/>
              </w:rPr>
              <w:t xml:space="preserve">                          </w:t>
            </w:r>
            <w:r w:rsidR="00EF7FC3" w:rsidRPr="00300A8C">
              <w:rPr>
                <w:rFonts w:eastAsia="Calibri"/>
                <w:b/>
                <w:noProof/>
                <w:kern w:val="1"/>
                <w:szCs w:val="28"/>
                <w:lang w:val="ru-RU" w:eastAsia="en-US"/>
              </w:rPr>
              <w:t>№</w:t>
            </w:r>
            <w:r w:rsidRPr="00300A8C">
              <w:rPr>
                <w:rFonts w:eastAsia="Calibri"/>
                <w:b/>
                <w:noProof/>
                <w:kern w:val="1"/>
                <w:szCs w:val="28"/>
                <w:lang w:val="ru-RU" w:eastAsia="en-US"/>
              </w:rPr>
              <w:t xml:space="preserve"> </w:t>
            </w:r>
            <w:r w:rsidR="003D52D5">
              <w:rPr>
                <w:rFonts w:eastAsia="Calibri"/>
                <w:b/>
                <w:noProof/>
                <w:kern w:val="1"/>
                <w:szCs w:val="28"/>
                <w:lang w:val="ru-RU" w:eastAsia="en-US"/>
              </w:rPr>
              <w:t>3300</w:t>
            </w:r>
            <w:r w:rsidR="009B5E8A" w:rsidRPr="00300A8C">
              <w:rPr>
                <w:rFonts w:eastAsia="Calibri"/>
                <w:b/>
                <w:noProof/>
                <w:kern w:val="1"/>
                <w:szCs w:val="28"/>
                <w:lang w:val="ru-RU" w:eastAsia="en-US"/>
              </w:rPr>
              <w:t>/2дп/15-20</w:t>
            </w:r>
          </w:p>
        </w:tc>
      </w:tr>
    </w:tbl>
    <w:p w:rsidR="00F524C2" w:rsidRPr="00300A8C" w:rsidRDefault="009B5E8A" w:rsidP="00300A8C">
      <w:pPr>
        <w:tabs>
          <w:tab w:val="left" w:pos="709"/>
          <w:tab w:val="left" w:pos="4678"/>
        </w:tabs>
        <w:suppressAutoHyphens/>
        <w:autoSpaceDN/>
        <w:ind w:right="5669"/>
        <w:jc w:val="both"/>
        <w:rPr>
          <w:rFonts w:eastAsia="Calibri"/>
          <w:b/>
          <w:sz w:val="24"/>
          <w:lang w:eastAsia="en-US"/>
        </w:rPr>
      </w:pPr>
      <w:r w:rsidRPr="00300A8C">
        <w:rPr>
          <w:rFonts w:eastAsia="Calibri"/>
          <w:b/>
          <w:sz w:val="24"/>
          <w:lang w:eastAsia="en-US"/>
        </w:rPr>
        <w:t xml:space="preserve">Про </w:t>
      </w:r>
      <w:r w:rsidR="008019F0" w:rsidRPr="00300A8C">
        <w:rPr>
          <w:rFonts w:eastAsia="Calibri"/>
          <w:b/>
          <w:sz w:val="24"/>
          <w:lang w:eastAsia="en-US"/>
        </w:rPr>
        <w:t xml:space="preserve">відмову у </w:t>
      </w:r>
      <w:r w:rsidR="008A639C" w:rsidRPr="00300A8C">
        <w:rPr>
          <w:rFonts w:eastAsia="Calibri"/>
          <w:b/>
          <w:sz w:val="24"/>
          <w:lang w:eastAsia="en-US"/>
        </w:rPr>
        <w:t>притягненн</w:t>
      </w:r>
      <w:r w:rsidR="008019F0" w:rsidRPr="00300A8C">
        <w:rPr>
          <w:rFonts w:eastAsia="Calibri"/>
          <w:b/>
          <w:sz w:val="24"/>
          <w:lang w:eastAsia="en-US"/>
        </w:rPr>
        <w:t>і</w:t>
      </w:r>
      <w:r w:rsidRPr="00300A8C">
        <w:rPr>
          <w:rFonts w:eastAsia="Calibri"/>
          <w:b/>
          <w:sz w:val="24"/>
          <w:lang w:eastAsia="en-US"/>
        </w:rPr>
        <w:t xml:space="preserve"> судді </w:t>
      </w:r>
      <w:proofErr w:type="spellStart"/>
      <w:r w:rsidR="00D80ED3" w:rsidRPr="00300A8C">
        <w:rPr>
          <w:rFonts w:eastAsia="Calibri"/>
          <w:b/>
          <w:sz w:val="24"/>
          <w:lang w:eastAsia="en-US"/>
        </w:rPr>
        <w:t>Сєвєродонецького</w:t>
      </w:r>
      <w:proofErr w:type="spellEnd"/>
      <w:r w:rsidR="00D80ED3" w:rsidRPr="00300A8C">
        <w:rPr>
          <w:rFonts w:eastAsia="Calibri"/>
          <w:b/>
          <w:sz w:val="24"/>
          <w:lang w:eastAsia="en-US"/>
        </w:rPr>
        <w:t xml:space="preserve"> міського суду Луганської області Бойко Н.В.</w:t>
      </w:r>
      <w:r w:rsidR="00315749" w:rsidRPr="00300A8C">
        <w:rPr>
          <w:rFonts w:eastAsia="Calibri"/>
          <w:b/>
          <w:sz w:val="24"/>
          <w:lang w:eastAsia="en-US"/>
        </w:rPr>
        <w:t xml:space="preserve"> </w:t>
      </w:r>
      <w:r w:rsidRPr="00300A8C">
        <w:rPr>
          <w:rFonts w:eastAsia="Calibri"/>
          <w:b/>
          <w:sz w:val="24"/>
          <w:lang w:eastAsia="en-US"/>
        </w:rPr>
        <w:t>до дисциплінарної відповідальності</w:t>
      </w:r>
    </w:p>
    <w:p w:rsidR="00A46185" w:rsidRPr="00300A8C" w:rsidRDefault="00A46185" w:rsidP="00300A8C">
      <w:pPr>
        <w:tabs>
          <w:tab w:val="left" w:pos="709"/>
          <w:tab w:val="left" w:pos="4678"/>
        </w:tabs>
        <w:suppressAutoHyphens/>
        <w:autoSpaceDN/>
        <w:ind w:right="5953"/>
        <w:jc w:val="both"/>
        <w:rPr>
          <w:rFonts w:eastAsia="Calibri"/>
          <w:b/>
          <w:color w:val="00000A"/>
          <w:szCs w:val="28"/>
          <w:lang w:eastAsia="en-US"/>
        </w:rPr>
      </w:pPr>
    </w:p>
    <w:p w:rsidR="00B0354D" w:rsidRPr="000D328A" w:rsidRDefault="009B5E8A" w:rsidP="000D328A">
      <w:pPr>
        <w:suppressAutoHyphens/>
        <w:autoSpaceDN/>
        <w:spacing w:line="340" w:lineRule="exact"/>
        <w:ind w:firstLine="709"/>
        <w:contextualSpacing/>
        <w:jc w:val="both"/>
        <w:rPr>
          <w:rFonts w:eastAsia="Calibri"/>
          <w:color w:val="00000A"/>
          <w:szCs w:val="28"/>
          <w:lang w:eastAsia="en-US"/>
        </w:rPr>
      </w:pPr>
      <w:r w:rsidRPr="000D328A">
        <w:rPr>
          <w:rFonts w:eastAsia="Calibri"/>
          <w:color w:val="00000A"/>
          <w:szCs w:val="28"/>
          <w:lang w:eastAsia="en-US"/>
        </w:rPr>
        <w:t xml:space="preserve">Друга Дисциплінарна палата Вищої ради правосуддя у складі </w:t>
      </w:r>
      <w:r w:rsidR="00281188" w:rsidRPr="000D328A">
        <w:rPr>
          <w:rFonts w:eastAsia="Calibri"/>
          <w:color w:val="00000A"/>
          <w:szCs w:val="28"/>
          <w:lang w:eastAsia="en-US"/>
        </w:rPr>
        <w:br/>
      </w:r>
      <w:r w:rsidR="008A0156" w:rsidRPr="000D328A">
        <w:rPr>
          <w:rFonts w:eastAsia="Calibri"/>
          <w:kern w:val="1"/>
          <w:szCs w:val="28"/>
          <w:lang w:eastAsia="en-US"/>
        </w:rPr>
        <w:t>головуючого</w:t>
      </w:r>
      <w:r w:rsidR="00FE3923" w:rsidRPr="000D328A">
        <w:rPr>
          <w:rFonts w:eastAsia="Calibri"/>
          <w:kern w:val="1"/>
          <w:szCs w:val="28"/>
          <w:lang w:eastAsia="en-US"/>
        </w:rPr>
        <w:t xml:space="preserve"> –</w:t>
      </w:r>
      <w:r w:rsidR="008A0156" w:rsidRPr="000D328A">
        <w:rPr>
          <w:rFonts w:eastAsia="Calibri"/>
          <w:kern w:val="1"/>
          <w:szCs w:val="28"/>
          <w:lang w:eastAsia="en-US"/>
        </w:rPr>
        <w:t xml:space="preserve"> </w:t>
      </w:r>
      <w:proofErr w:type="spellStart"/>
      <w:r w:rsidR="00281188" w:rsidRPr="000D328A">
        <w:rPr>
          <w:rFonts w:eastAsia="Calibri"/>
          <w:kern w:val="1"/>
          <w:szCs w:val="28"/>
          <w:lang w:eastAsia="en-US"/>
        </w:rPr>
        <w:t>Худика</w:t>
      </w:r>
      <w:proofErr w:type="spellEnd"/>
      <w:r w:rsidR="00281188" w:rsidRPr="000D328A">
        <w:rPr>
          <w:rFonts w:eastAsia="Calibri"/>
          <w:kern w:val="1"/>
          <w:szCs w:val="28"/>
          <w:lang w:eastAsia="en-US"/>
        </w:rPr>
        <w:t xml:space="preserve"> М.П., члена Другої Дисциплінарної палати</w:t>
      </w:r>
      <w:r w:rsidRPr="000D328A">
        <w:rPr>
          <w:rFonts w:eastAsia="Calibri"/>
          <w:kern w:val="1"/>
          <w:szCs w:val="28"/>
          <w:lang w:eastAsia="en-US"/>
        </w:rPr>
        <w:t xml:space="preserve"> </w:t>
      </w:r>
      <w:r w:rsidR="00131371" w:rsidRPr="000D328A">
        <w:rPr>
          <w:rFonts w:eastAsia="Calibri"/>
          <w:kern w:val="1"/>
          <w:szCs w:val="28"/>
          <w:lang w:eastAsia="en-US"/>
        </w:rPr>
        <w:t xml:space="preserve">Грищука В.К., </w:t>
      </w:r>
      <w:r w:rsidR="008019F0" w:rsidRPr="000D328A">
        <w:rPr>
          <w:rFonts w:eastAsia="Calibri"/>
          <w:kern w:val="1"/>
          <w:szCs w:val="28"/>
          <w:lang w:eastAsia="en-US"/>
        </w:rPr>
        <w:t xml:space="preserve">залученої </w:t>
      </w:r>
      <w:r w:rsidR="00281188" w:rsidRPr="000D328A">
        <w:rPr>
          <w:rFonts w:eastAsia="Calibri"/>
          <w:kern w:val="1"/>
          <w:szCs w:val="28"/>
          <w:lang w:eastAsia="en-US"/>
        </w:rPr>
        <w:t>і</w:t>
      </w:r>
      <w:r w:rsidR="008019F0" w:rsidRPr="000D328A">
        <w:rPr>
          <w:rFonts w:eastAsia="Calibri"/>
          <w:kern w:val="1"/>
          <w:szCs w:val="28"/>
          <w:lang w:eastAsia="en-US"/>
        </w:rPr>
        <w:t>з Третьої Дисциплінарної палати члена Вищої ради правосуддя Іванової Л.Б.</w:t>
      </w:r>
      <w:r w:rsidR="003610AF" w:rsidRPr="000D328A">
        <w:rPr>
          <w:rFonts w:eastAsia="Calibri"/>
          <w:kern w:val="1"/>
          <w:szCs w:val="28"/>
          <w:lang w:eastAsia="en-US"/>
        </w:rPr>
        <w:t>,</w:t>
      </w:r>
      <w:r w:rsidRPr="000D328A">
        <w:rPr>
          <w:rFonts w:eastAsia="Calibri"/>
          <w:kern w:val="1"/>
          <w:szCs w:val="28"/>
          <w:lang w:eastAsia="en-US"/>
        </w:rPr>
        <w:t xml:space="preserve"> заслухавши доповідача – члена Другої Дисциплінарної палати Вищої ради правосуддя </w:t>
      </w:r>
      <w:proofErr w:type="spellStart"/>
      <w:r w:rsidRPr="000D328A">
        <w:rPr>
          <w:rFonts w:eastAsia="Calibri"/>
          <w:kern w:val="1"/>
          <w:szCs w:val="28"/>
          <w:lang w:eastAsia="en-US"/>
        </w:rPr>
        <w:t>Блажівськ</w:t>
      </w:r>
      <w:r w:rsidR="00C101E8" w:rsidRPr="000D328A">
        <w:rPr>
          <w:rFonts w:eastAsia="Calibri"/>
          <w:kern w:val="1"/>
          <w:szCs w:val="28"/>
          <w:lang w:eastAsia="en-US"/>
        </w:rPr>
        <w:t>у</w:t>
      </w:r>
      <w:proofErr w:type="spellEnd"/>
      <w:r w:rsidR="008A0156" w:rsidRPr="000D328A">
        <w:rPr>
          <w:rFonts w:eastAsia="Calibri"/>
          <w:kern w:val="1"/>
          <w:szCs w:val="28"/>
          <w:lang w:eastAsia="en-US"/>
        </w:rPr>
        <w:t xml:space="preserve"> </w:t>
      </w:r>
      <w:r w:rsidRPr="000D328A">
        <w:rPr>
          <w:rFonts w:eastAsia="Calibri"/>
          <w:kern w:val="1"/>
          <w:szCs w:val="28"/>
          <w:lang w:eastAsia="en-US"/>
        </w:rPr>
        <w:t>О.Є.</w:t>
      </w:r>
      <w:r w:rsidR="003610AF" w:rsidRPr="000D328A">
        <w:rPr>
          <w:rFonts w:eastAsia="Calibri"/>
          <w:kern w:val="1"/>
          <w:szCs w:val="28"/>
          <w:lang w:eastAsia="en-US"/>
        </w:rPr>
        <w:t>,</w:t>
      </w:r>
      <w:r w:rsidR="008A0156" w:rsidRPr="000D328A">
        <w:rPr>
          <w:rFonts w:eastAsia="Calibri"/>
          <w:kern w:val="1"/>
          <w:szCs w:val="28"/>
          <w:lang w:eastAsia="en-US"/>
        </w:rPr>
        <w:t xml:space="preserve"> </w:t>
      </w:r>
      <w:r w:rsidRPr="000D328A">
        <w:rPr>
          <w:rFonts w:eastAsia="Calibri"/>
          <w:kern w:val="1"/>
          <w:szCs w:val="28"/>
          <w:lang w:eastAsia="en-US"/>
        </w:rPr>
        <w:t>розглянувши дисциплінарну справу</w:t>
      </w:r>
      <w:r w:rsidRPr="000D328A">
        <w:rPr>
          <w:szCs w:val="28"/>
        </w:rPr>
        <w:t>, відкриту за</w:t>
      </w:r>
      <w:r w:rsidR="008A0156" w:rsidRPr="000D328A">
        <w:rPr>
          <w:szCs w:val="28"/>
        </w:rPr>
        <w:t xml:space="preserve"> </w:t>
      </w:r>
      <w:r w:rsidRPr="000D328A">
        <w:rPr>
          <w:szCs w:val="28"/>
        </w:rPr>
        <w:t>скарг</w:t>
      </w:r>
      <w:r w:rsidR="00315749" w:rsidRPr="000D328A">
        <w:rPr>
          <w:szCs w:val="28"/>
        </w:rPr>
        <w:t>ою</w:t>
      </w:r>
      <w:r w:rsidR="00EF7FC3" w:rsidRPr="000D328A">
        <w:rPr>
          <w:szCs w:val="28"/>
        </w:rPr>
        <w:t xml:space="preserve"> </w:t>
      </w:r>
      <w:r w:rsidR="00D80ED3" w:rsidRPr="000D328A">
        <w:rPr>
          <w:szCs w:val="28"/>
        </w:rPr>
        <w:t xml:space="preserve">Цибенка Вадима Геннадійовича стосовно судді </w:t>
      </w:r>
      <w:proofErr w:type="spellStart"/>
      <w:r w:rsidR="00D80ED3" w:rsidRPr="000D328A">
        <w:rPr>
          <w:szCs w:val="28"/>
        </w:rPr>
        <w:t>Сєвєродонецького</w:t>
      </w:r>
      <w:proofErr w:type="spellEnd"/>
      <w:r w:rsidR="00D80ED3" w:rsidRPr="000D328A">
        <w:rPr>
          <w:szCs w:val="28"/>
        </w:rPr>
        <w:t xml:space="preserve"> міського суду Луганської області Бойко Наталії Володимирівни</w:t>
      </w:r>
      <w:r w:rsidR="00B0354D" w:rsidRPr="000D328A">
        <w:rPr>
          <w:szCs w:val="28"/>
        </w:rPr>
        <w:t>,</w:t>
      </w:r>
    </w:p>
    <w:p w:rsidR="00300A8C" w:rsidRPr="000D328A" w:rsidRDefault="00300A8C" w:rsidP="000D328A">
      <w:pPr>
        <w:widowControl w:val="0"/>
        <w:spacing w:line="340" w:lineRule="exact"/>
        <w:jc w:val="center"/>
        <w:rPr>
          <w:b/>
          <w:szCs w:val="28"/>
        </w:rPr>
      </w:pPr>
    </w:p>
    <w:p w:rsidR="00EC4F11" w:rsidRPr="000D328A" w:rsidRDefault="00EC4F11" w:rsidP="000D328A">
      <w:pPr>
        <w:widowControl w:val="0"/>
        <w:spacing w:line="340" w:lineRule="exact"/>
        <w:jc w:val="center"/>
        <w:rPr>
          <w:b/>
          <w:szCs w:val="28"/>
        </w:rPr>
      </w:pPr>
      <w:r w:rsidRPr="000D328A">
        <w:rPr>
          <w:b/>
          <w:szCs w:val="28"/>
        </w:rPr>
        <w:t>встановила:</w:t>
      </w:r>
    </w:p>
    <w:p w:rsidR="00300A8C" w:rsidRPr="000D328A" w:rsidRDefault="00300A8C" w:rsidP="000D328A">
      <w:pPr>
        <w:pStyle w:val="a3"/>
        <w:widowControl w:val="0"/>
        <w:spacing w:line="340" w:lineRule="exact"/>
        <w:ind w:firstLine="708"/>
        <w:jc w:val="both"/>
        <w:rPr>
          <w:rFonts w:cs="Times New Roman"/>
          <w:szCs w:val="28"/>
        </w:rPr>
      </w:pPr>
    </w:p>
    <w:p w:rsidR="00056E9E" w:rsidRPr="000D328A" w:rsidRDefault="00056E9E" w:rsidP="000D328A">
      <w:pPr>
        <w:pStyle w:val="a3"/>
        <w:widowControl w:val="0"/>
        <w:spacing w:line="340" w:lineRule="exact"/>
        <w:jc w:val="both"/>
        <w:rPr>
          <w:rFonts w:cs="Times New Roman"/>
          <w:szCs w:val="28"/>
        </w:rPr>
      </w:pPr>
      <w:r w:rsidRPr="000D328A">
        <w:rPr>
          <w:rFonts w:cs="Times New Roman"/>
          <w:szCs w:val="28"/>
        </w:rPr>
        <w:t>Бойко Наталія Володимирівн</w:t>
      </w:r>
      <w:r w:rsidR="00281188" w:rsidRPr="000D328A">
        <w:rPr>
          <w:rFonts w:cs="Times New Roman"/>
          <w:szCs w:val="28"/>
        </w:rPr>
        <w:t xml:space="preserve">а Указом Президента України від </w:t>
      </w:r>
      <w:r w:rsidRPr="000D328A">
        <w:rPr>
          <w:rFonts w:cs="Times New Roman"/>
          <w:szCs w:val="28"/>
        </w:rPr>
        <w:t xml:space="preserve">22 червня </w:t>
      </w:r>
      <w:r w:rsidR="00281188" w:rsidRPr="000D328A">
        <w:rPr>
          <w:rFonts w:cs="Times New Roman"/>
          <w:szCs w:val="28"/>
        </w:rPr>
        <w:br/>
      </w:r>
      <w:r w:rsidRPr="000D328A">
        <w:rPr>
          <w:rFonts w:cs="Times New Roman"/>
          <w:szCs w:val="28"/>
        </w:rPr>
        <w:t xml:space="preserve">2009 року № 465/2009 призначена на посаду судді </w:t>
      </w:r>
      <w:proofErr w:type="spellStart"/>
      <w:r w:rsidRPr="000D328A">
        <w:rPr>
          <w:rFonts w:cs="Times New Roman"/>
          <w:szCs w:val="28"/>
        </w:rPr>
        <w:t>Кам’янобрідського</w:t>
      </w:r>
      <w:proofErr w:type="spellEnd"/>
      <w:r w:rsidRPr="000D328A">
        <w:rPr>
          <w:rFonts w:cs="Times New Roman"/>
          <w:szCs w:val="28"/>
        </w:rPr>
        <w:t xml:space="preserve"> районного суду міста Луганська строком на п’ять років. Указом Президента України від</w:t>
      </w:r>
      <w:r w:rsidR="000D328A">
        <w:rPr>
          <w:rFonts w:cs="Times New Roman"/>
          <w:szCs w:val="28"/>
        </w:rPr>
        <w:br/>
      </w:r>
      <w:r w:rsidRPr="000D328A">
        <w:rPr>
          <w:rFonts w:cs="Times New Roman"/>
          <w:szCs w:val="28"/>
        </w:rPr>
        <w:t xml:space="preserve">7 серпня 2017 року № 212/2017 Бойко Н.В. призначена суддею цього суду та переведена шляхом відрядження строком до шести місяців до </w:t>
      </w:r>
      <w:proofErr w:type="spellStart"/>
      <w:r w:rsidRPr="000D328A">
        <w:rPr>
          <w:rFonts w:cs="Times New Roman"/>
          <w:szCs w:val="28"/>
        </w:rPr>
        <w:t>Сєвєродонецького</w:t>
      </w:r>
      <w:proofErr w:type="spellEnd"/>
      <w:r w:rsidRPr="000D328A">
        <w:rPr>
          <w:rFonts w:cs="Times New Roman"/>
          <w:szCs w:val="28"/>
        </w:rPr>
        <w:t xml:space="preserve"> міського суду Луганської області, Указом Президента України від 7 лютого</w:t>
      </w:r>
      <w:r w:rsidR="000D328A">
        <w:rPr>
          <w:rFonts w:cs="Times New Roman"/>
          <w:szCs w:val="28"/>
        </w:rPr>
        <w:br/>
      </w:r>
      <w:r w:rsidRPr="000D328A">
        <w:rPr>
          <w:rFonts w:cs="Times New Roman"/>
          <w:szCs w:val="28"/>
        </w:rPr>
        <w:t>2018 року № 24/2018 строк її відрядження на посаді судді продовжено до шести місяців. Строк відрядження судді Бойко Н.В. закінч</w:t>
      </w:r>
      <w:r w:rsidR="00281188" w:rsidRPr="000D328A">
        <w:rPr>
          <w:rFonts w:cs="Times New Roman"/>
          <w:szCs w:val="28"/>
        </w:rPr>
        <w:t>ився</w:t>
      </w:r>
      <w:r w:rsidRPr="000D328A">
        <w:rPr>
          <w:rFonts w:cs="Times New Roman"/>
          <w:szCs w:val="28"/>
        </w:rPr>
        <w:t xml:space="preserve"> 7 серпня 2018 року.</w:t>
      </w:r>
    </w:p>
    <w:p w:rsidR="00514FBF" w:rsidRPr="001D6659" w:rsidRDefault="00056E9E" w:rsidP="001D6659">
      <w:pPr>
        <w:pStyle w:val="a3"/>
        <w:widowControl w:val="0"/>
        <w:spacing w:line="340" w:lineRule="exact"/>
        <w:ind w:firstLine="567"/>
        <w:jc w:val="both"/>
        <w:rPr>
          <w:rFonts w:cs="Times New Roman"/>
          <w:szCs w:val="28"/>
        </w:rPr>
      </w:pPr>
      <w:r w:rsidRPr="001D6659">
        <w:rPr>
          <w:rFonts w:cs="Times New Roman"/>
          <w:szCs w:val="28"/>
        </w:rPr>
        <w:t>Згідно з рішенням Вищої ради правосуддя від 25 січня 2018 року</w:t>
      </w:r>
      <w:r w:rsidR="00082498">
        <w:rPr>
          <w:rFonts w:cs="Times New Roman"/>
          <w:szCs w:val="28"/>
        </w:rPr>
        <w:br/>
      </w:r>
      <w:r w:rsidRPr="001D6659">
        <w:rPr>
          <w:rFonts w:cs="Times New Roman"/>
          <w:szCs w:val="28"/>
        </w:rPr>
        <w:t xml:space="preserve">№ 182/0/15-18 припинено роботу, зокрема, </w:t>
      </w:r>
      <w:proofErr w:type="spellStart"/>
      <w:r w:rsidRPr="001D6659">
        <w:rPr>
          <w:rFonts w:cs="Times New Roman"/>
          <w:szCs w:val="28"/>
        </w:rPr>
        <w:t>Кам’янобрідського</w:t>
      </w:r>
      <w:proofErr w:type="spellEnd"/>
      <w:r w:rsidRPr="001D6659">
        <w:rPr>
          <w:rFonts w:cs="Times New Roman"/>
          <w:szCs w:val="28"/>
        </w:rPr>
        <w:t xml:space="preserve"> районного суду міста Луганська у зв’язку із заходами щодо боротьби з тероризмом на території, де розташований суд</w:t>
      </w:r>
      <w:r w:rsidR="003F30A4" w:rsidRPr="001D6659">
        <w:rPr>
          <w:rFonts w:cs="Times New Roman"/>
          <w:szCs w:val="28"/>
        </w:rPr>
        <w:t>.</w:t>
      </w:r>
    </w:p>
    <w:p w:rsidR="00056E9E" w:rsidRPr="001D6659" w:rsidRDefault="00056E9E" w:rsidP="001D6659">
      <w:pPr>
        <w:pStyle w:val="a3"/>
        <w:widowControl w:val="0"/>
        <w:spacing w:line="340" w:lineRule="exact"/>
        <w:ind w:firstLine="567"/>
        <w:jc w:val="both"/>
        <w:rPr>
          <w:rFonts w:cs="Times New Roman"/>
          <w:szCs w:val="28"/>
        </w:rPr>
      </w:pPr>
      <w:r w:rsidRPr="001D6659">
        <w:rPr>
          <w:rFonts w:cs="Times New Roman"/>
          <w:szCs w:val="28"/>
        </w:rPr>
        <w:t xml:space="preserve">Рішенням Вищої ради правосуддя від 3 липня 2018 року № 2109/0/15-18 </w:t>
      </w:r>
      <w:proofErr w:type="spellStart"/>
      <w:r w:rsidRPr="001D6659">
        <w:rPr>
          <w:rFonts w:cs="Times New Roman"/>
          <w:szCs w:val="28"/>
        </w:rPr>
        <w:t>внесено</w:t>
      </w:r>
      <w:proofErr w:type="spellEnd"/>
      <w:r w:rsidRPr="001D6659">
        <w:rPr>
          <w:rFonts w:cs="Times New Roman"/>
          <w:szCs w:val="28"/>
        </w:rPr>
        <w:t xml:space="preserve"> Президентові України подання про переведення судді </w:t>
      </w:r>
      <w:proofErr w:type="spellStart"/>
      <w:r w:rsidRPr="001D6659">
        <w:rPr>
          <w:rFonts w:cs="Times New Roman"/>
          <w:szCs w:val="28"/>
        </w:rPr>
        <w:t>Кам’янобрідського</w:t>
      </w:r>
      <w:proofErr w:type="spellEnd"/>
      <w:r w:rsidRPr="001D6659">
        <w:rPr>
          <w:rFonts w:cs="Times New Roman"/>
          <w:szCs w:val="28"/>
        </w:rPr>
        <w:t xml:space="preserve"> районного суду міста Луганська Бойко Н.В. до </w:t>
      </w:r>
      <w:proofErr w:type="spellStart"/>
      <w:r w:rsidRPr="001D6659">
        <w:rPr>
          <w:rFonts w:cs="Times New Roman"/>
          <w:szCs w:val="28"/>
        </w:rPr>
        <w:t>Сєвєродонецького</w:t>
      </w:r>
      <w:proofErr w:type="spellEnd"/>
      <w:r w:rsidRPr="001D6659">
        <w:rPr>
          <w:rFonts w:cs="Times New Roman"/>
          <w:szCs w:val="28"/>
        </w:rPr>
        <w:t xml:space="preserve"> міського суду Луганської області.</w:t>
      </w:r>
    </w:p>
    <w:p w:rsidR="00056E9E" w:rsidRPr="001D6659" w:rsidRDefault="009A6188" w:rsidP="001D6659">
      <w:pPr>
        <w:pStyle w:val="a3"/>
        <w:widowControl w:val="0"/>
        <w:spacing w:line="340" w:lineRule="exact"/>
        <w:ind w:firstLine="567"/>
        <w:jc w:val="both"/>
        <w:rPr>
          <w:rFonts w:cs="Times New Roman"/>
          <w:szCs w:val="28"/>
        </w:rPr>
      </w:pPr>
      <w:r w:rsidRPr="001D6659">
        <w:rPr>
          <w:rFonts w:cs="Times New Roman"/>
          <w:szCs w:val="28"/>
        </w:rPr>
        <w:t>Указом Президента України від 20 серпня 2018 року</w:t>
      </w:r>
      <w:r w:rsidR="00281188" w:rsidRPr="001D6659">
        <w:rPr>
          <w:rFonts w:cs="Times New Roman"/>
          <w:szCs w:val="28"/>
        </w:rPr>
        <w:t xml:space="preserve"> № 228/2018</w:t>
      </w:r>
      <w:r w:rsidRPr="001D6659">
        <w:rPr>
          <w:rFonts w:cs="Times New Roman"/>
          <w:szCs w:val="28"/>
        </w:rPr>
        <w:t xml:space="preserve"> суддю </w:t>
      </w:r>
      <w:proofErr w:type="spellStart"/>
      <w:r w:rsidRPr="001D6659">
        <w:rPr>
          <w:rFonts w:cs="Times New Roman"/>
          <w:szCs w:val="28"/>
        </w:rPr>
        <w:t>Кам</w:t>
      </w:r>
      <w:r w:rsidR="00281188" w:rsidRPr="001D6659">
        <w:rPr>
          <w:rFonts w:cs="Times New Roman"/>
          <w:szCs w:val="28"/>
        </w:rPr>
        <w:t>’</w:t>
      </w:r>
      <w:r w:rsidRPr="001D6659">
        <w:rPr>
          <w:rFonts w:cs="Times New Roman"/>
          <w:szCs w:val="28"/>
        </w:rPr>
        <w:t>янобрідського</w:t>
      </w:r>
      <w:proofErr w:type="spellEnd"/>
      <w:r w:rsidRPr="001D6659">
        <w:rPr>
          <w:rFonts w:cs="Times New Roman"/>
          <w:szCs w:val="28"/>
        </w:rPr>
        <w:t xml:space="preserve"> районного суду міста Луганська Бойко Н.В. переведено на </w:t>
      </w:r>
      <w:r w:rsidRPr="001D6659">
        <w:rPr>
          <w:rFonts w:cs="Times New Roman"/>
          <w:szCs w:val="28"/>
        </w:rPr>
        <w:lastRenderedPageBreak/>
        <w:t xml:space="preserve">роботу на посаді судді </w:t>
      </w:r>
      <w:proofErr w:type="spellStart"/>
      <w:r w:rsidRPr="001D6659">
        <w:rPr>
          <w:rFonts w:cs="Times New Roman"/>
          <w:szCs w:val="28"/>
        </w:rPr>
        <w:t>Сєвєродонецького</w:t>
      </w:r>
      <w:proofErr w:type="spellEnd"/>
      <w:r w:rsidRPr="001D6659">
        <w:rPr>
          <w:rFonts w:cs="Times New Roman"/>
          <w:szCs w:val="28"/>
        </w:rPr>
        <w:t xml:space="preserve"> міського суду Луганської області.</w:t>
      </w:r>
    </w:p>
    <w:p w:rsidR="009920CD" w:rsidRPr="001D6659" w:rsidRDefault="00764683" w:rsidP="001D6659">
      <w:pPr>
        <w:pStyle w:val="a3"/>
        <w:widowControl w:val="0"/>
        <w:spacing w:line="340" w:lineRule="exact"/>
        <w:ind w:firstLine="567"/>
        <w:jc w:val="both"/>
        <w:rPr>
          <w:rFonts w:cs="Times New Roman"/>
          <w:szCs w:val="28"/>
        </w:rPr>
      </w:pPr>
      <w:r w:rsidRPr="001D6659">
        <w:rPr>
          <w:rFonts w:cs="Times New Roman"/>
          <w:szCs w:val="28"/>
        </w:rPr>
        <w:t>У</w:t>
      </w:r>
      <w:r w:rsidR="007535F1" w:rsidRPr="001D6659">
        <w:rPr>
          <w:rFonts w:cs="Times New Roman"/>
          <w:szCs w:val="28"/>
        </w:rPr>
        <w:t xml:space="preserve">хвалою </w:t>
      </w:r>
      <w:r w:rsidR="009B5E8A" w:rsidRPr="001D6659">
        <w:rPr>
          <w:rFonts w:cs="Times New Roman"/>
          <w:szCs w:val="28"/>
        </w:rPr>
        <w:t xml:space="preserve">Другої </w:t>
      </w:r>
      <w:r w:rsidR="007535F1" w:rsidRPr="001D6659">
        <w:rPr>
          <w:rFonts w:cs="Times New Roman"/>
          <w:szCs w:val="28"/>
        </w:rPr>
        <w:t>Дисциплінарної палати Вищої ради правосуддя від</w:t>
      </w:r>
      <w:r w:rsidR="000D328A" w:rsidRPr="001D6659">
        <w:rPr>
          <w:rFonts w:cs="Times New Roman"/>
          <w:szCs w:val="28"/>
        </w:rPr>
        <w:br/>
      </w:r>
      <w:r w:rsidR="009A6188" w:rsidRPr="001D6659">
        <w:rPr>
          <w:rFonts w:cs="Times New Roman"/>
          <w:szCs w:val="28"/>
        </w:rPr>
        <w:t>1</w:t>
      </w:r>
      <w:r w:rsidR="009920CD" w:rsidRPr="001D6659">
        <w:rPr>
          <w:rFonts w:cs="Times New Roman"/>
          <w:szCs w:val="28"/>
        </w:rPr>
        <w:t xml:space="preserve"> </w:t>
      </w:r>
      <w:r w:rsidR="009A6188" w:rsidRPr="001D6659">
        <w:rPr>
          <w:rFonts w:cs="Times New Roman"/>
          <w:szCs w:val="28"/>
        </w:rPr>
        <w:t>липня</w:t>
      </w:r>
      <w:r w:rsidR="009B5E8A" w:rsidRPr="001D6659">
        <w:rPr>
          <w:rFonts w:cs="Times New Roman"/>
          <w:szCs w:val="28"/>
        </w:rPr>
        <w:t xml:space="preserve"> 2020 року</w:t>
      </w:r>
      <w:r w:rsidR="009545B2" w:rsidRPr="001D6659">
        <w:rPr>
          <w:rFonts w:cs="Times New Roman"/>
          <w:szCs w:val="28"/>
        </w:rPr>
        <w:t xml:space="preserve"> № </w:t>
      </w:r>
      <w:r w:rsidR="009A6188" w:rsidRPr="001D6659">
        <w:rPr>
          <w:rFonts w:cs="Times New Roman"/>
          <w:szCs w:val="28"/>
        </w:rPr>
        <w:t>2016/2дп/15-20</w:t>
      </w:r>
      <w:r w:rsidR="009B5E8A" w:rsidRPr="001D6659">
        <w:rPr>
          <w:rFonts w:cs="Times New Roman"/>
          <w:szCs w:val="28"/>
        </w:rPr>
        <w:t xml:space="preserve"> </w:t>
      </w:r>
      <w:r w:rsidR="009920CD" w:rsidRPr="001D6659">
        <w:rPr>
          <w:rFonts w:cs="Times New Roman"/>
          <w:szCs w:val="28"/>
        </w:rPr>
        <w:t xml:space="preserve">відкрито дисциплінарну справу стосовно </w:t>
      </w:r>
      <w:r w:rsidR="00980957" w:rsidRPr="001D6659">
        <w:rPr>
          <w:rFonts w:cs="Times New Roman"/>
          <w:szCs w:val="28"/>
        </w:rPr>
        <w:t xml:space="preserve">судді </w:t>
      </w:r>
      <w:proofErr w:type="spellStart"/>
      <w:r w:rsidR="00980957" w:rsidRPr="001D6659">
        <w:rPr>
          <w:rFonts w:cs="Times New Roman"/>
          <w:szCs w:val="28"/>
        </w:rPr>
        <w:t>Сєвєродонецького</w:t>
      </w:r>
      <w:proofErr w:type="spellEnd"/>
      <w:r w:rsidR="00980957" w:rsidRPr="001D6659">
        <w:rPr>
          <w:rFonts w:cs="Times New Roman"/>
          <w:szCs w:val="28"/>
        </w:rPr>
        <w:t xml:space="preserve"> міського суду Луганської області Бойко Н.В</w:t>
      </w:r>
      <w:r w:rsidR="009920CD" w:rsidRPr="001D6659">
        <w:rPr>
          <w:rFonts w:cs="Times New Roman"/>
          <w:szCs w:val="28"/>
        </w:rPr>
        <w:t>.</w:t>
      </w:r>
    </w:p>
    <w:p w:rsidR="009920CD" w:rsidRPr="001D6659" w:rsidRDefault="00D17505" w:rsidP="001D6659">
      <w:pPr>
        <w:widowControl w:val="0"/>
        <w:spacing w:line="340" w:lineRule="exact"/>
        <w:ind w:firstLine="567"/>
        <w:jc w:val="both"/>
        <w:rPr>
          <w:rFonts w:eastAsia="Calibri"/>
          <w:szCs w:val="28"/>
          <w:lang w:eastAsia="uk-UA"/>
        </w:rPr>
      </w:pPr>
      <w:r w:rsidRPr="001D6659">
        <w:rPr>
          <w:szCs w:val="28"/>
        </w:rPr>
        <w:t>Підставою для відкриття дисциплінарної справи стали дії судді</w:t>
      </w:r>
      <w:r w:rsidR="00DE0B44" w:rsidRPr="001D6659">
        <w:rPr>
          <w:szCs w:val="28"/>
        </w:rPr>
        <w:t xml:space="preserve"> </w:t>
      </w:r>
      <w:proofErr w:type="spellStart"/>
      <w:r w:rsidR="00980957" w:rsidRPr="001D6659">
        <w:rPr>
          <w:szCs w:val="28"/>
        </w:rPr>
        <w:t>Сєвєродонецького</w:t>
      </w:r>
      <w:proofErr w:type="spellEnd"/>
      <w:r w:rsidR="00980957" w:rsidRPr="001D6659">
        <w:rPr>
          <w:szCs w:val="28"/>
        </w:rPr>
        <w:t xml:space="preserve"> міського суду Луганської області Бойко Н.В.</w:t>
      </w:r>
      <w:r w:rsidR="009B5E8A" w:rsidRPr="001D6659">
        <w:rPr>
          <w:szCs w:val="28"/>
        </w:rPr>
        <w:t>,</w:t>
      </w:r>
      <w:r w:rsidR="008A0156" w:rsidRPr="001D6659">
        <w:rPr>
          <w:szCs w:val="28"/>
        </w:rPr>
        <w:t xml:space="preserve"> </w:t>
      </w:r>
      <w:r w:rsidR="00117695" w:rsidRPr="001D6659">
        <w:rPr>
          <w:szCs w:val="28"/>
        </w:rPr>
        <w:t xml:space="preserve">які можуть містити ознаки </w:t>
      </w:r>
      <w:r w:rsidR="00980957" w:rsidRPr="001D6659">
        <w:rPr>
          <w:szCs w:val="28"/>
        </w:rPr>
        <w:t>дисциплінарного проступку, передбаченого пунктом 2 частини першої статті 106 Закону України «Про судоустрій і статус суддів»</w:t>
      </w:r>
      <w:r w:rsidR="003F30A4" w:rsidRPr="001D6659">
        <w:rPr>
          <w:rFonts w:eastAsia="Calibri"/>
          <w:szCs w:val="28"/>
          <w:lang w:eastAsia="uk-UA"/>
        </w:rPr>
        <w:t xml:space="preserve"> (</w:t>
      </w:r>
      <w:r w:rsidR="00980957" w:rsidRPr="001D6659">
        <w:rPr>
          <w:rFonts w:eastAsia="Calibri"/>
          <w:szCs w:val="28"/>
          <w:lang w:eastAsia="uk-UA"/>
        </w:rPr>
        <w:t>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sidR="003F30A4" w:rsidRPr="001D6659">
        <w:rPr>
          <w:rFonts w:eastAsia="Calibri"/>
          <w:szCs w:val="28"/>
          <w:lang w:eastAsia="uk-UA"/>
        </w:rPr>
        <w:t>).</w:t>
      </w:r>
    </w:p>
    <w:p w:rsidR="00BC6A6E" w:rsidRPr="001D6659" w:rsidRDefault="00240BFC" w:rsidP="001D6659">
      <w:pPr>
        <w:tabs>
          <w:tab w:val="left" w:pos="6804"/>
        </w:tabs>
        <w:autoSpaceDN/>
        <w:spacing w:line="340" w:lineRule="exact"/>
        <w:ind w:firstLine="567"/>
        <w:jc w:val="both"/>
        <w:rPr>
          <w:szCs w:val="28"/>
        </w:rPr>
      </w:pPr>
      <w:r w:rsidRPr="001D6659">
        <w:rPr>
          <w:szCs w:val="28"/>
        </w:rPr>
        <w:t>Друго</w:t>
      </w:r>
      <w:r w:rsidR="009920CD" w:rsidRPr="001D6659">
        <w:rPr>
          <w:szCs w:val="28"/>
        </w:rPr>
        <w:t>ю</w:t>
      </w:r>
      <w:r w:rsidRPr="001D6659">
        <w:rPr>
          <w:szCs w:val="28"/>
        </w:rPr>
        <w:t xml:space="preserve"> Дисциплінарно</w:t>
      </w:r>
      <w:r w:rsidR="009920CD" w:rsidRPr="001D6659">
        <w:rPr>
          <w:szCs w:val="28"/>
        </w:rPr>
        <w:t xml:space="preserve">ю </w:t>
      </w:r>
      <w:r w:rsidRPr="001D6659">
        <w:rPr>
          <w:szCs w:val="28"/>
        </w:rPr>
        <w:t>палат</w:t>
      </w:r>
      <w:r w:rsidR="009920CD" w:rsidRPr="001D6659">
        <w:rPr>
          <w:szCs w:val="28"/>
        </w:rPr>
        <w:t>ою</w:t>
      </w:r>
      <w:r w:rsidRPr="001D6659">
        <w:rPr>
          <w:szCs w:val="28"/>
        </w:rPr>
        <w:t xml:space="preserve"> Вищої ради правосуддя </w:t>
      </w:r>
      <w:r w:rsidR="009920CD" w:rsidRPr="001D6659">
        <w:rPr>
          <w:szCs w:val="28"/>
        </w:rPr>
        <w:t xml:space="preserve">призначено засідання </w:t>
      </w:r>
      <w:r w:rsidR="00281188" w:rsidRPr="001D6659">
        <w:rPr>
          <w:szCs w:val="28"/>
        </w:rPr>
        <w:t>з</w:t>
      </w:r>
      <w:r w:rsidRPr="001D6659">
        <w:rPr>
          <w:szCs w:val="28"/>
        </w:rPr>
        <w:t xml:space="preserve"> розгляду </w:t>
      </w:r>
      <w:r w:rsidR="007C5C15" w:rsidRPr="001D6659">
        <w:rPr>
          <w:szCs w:val="28"/>
        </w:rPr>
        <w:t xml:space="preserve">вказаної </w:t>
      </w:r>
      <w:r w:rsidR="00F77896" w:rsidRPr="001D6659">
        <w:rPr>
          <w:szCs w:val="28"/>
        </w:rPr>
        <w:t xml:space="preserve">дисциплінарної справи </w:t>
      </w:r>
      <w:r w:rsidR="00183D47" w:rsidRPr="001D6659">
        <w:rPr>
          <w:szCs w:val="28"/>
        </w:rPr>
        <w:t xml:space="preserve">на </w:t>
      </w:r>
      <w:r w:rsidR="00980957" w:rsidRPr="001D6659">
        <w:rPr>
          <w:szCs w:val="28"/>
        </w:rPr>
        <w:t>14</w:t>
      </w:r>
      <w:r w:rsidR="000D328A" w:rsidRPr="001D6659">
        <w:rPr>
          <w:szCs w:val="28"/>
        </w:rPr>
        <w:t xml:space="preserve"> </w:t>
      </w:r>
      <w:r w:rsidR="00980957" w:rsidRPr="001D6659">
        <w:rPr>
          <w:szCs w:val="28"/>
        </w:rPr>
        <w:t>вересня</w:t>
      </w:r>
      <w:r w:rsidRPr="001D6659">
        <w:rPr>
          <w:szCs w:val="28"/>
        </w:rPr>
        <w:t xml:space="preserve"> 2020</w:t>
      </w:r>
      <w:r w:rsidR="000D328A" w:rsidRPr="001D6659">
        <w:rPr>
          <w:szCs w:val="28"/>
        </w:rPr>
        <w:t xml:space="preserve"> </w:t>
      </w:r>
      <w:r w:rsidRPr="001D6659">
        <w:rPr>
          <w:szCs w:val="28"/>
        </w:rPr>
        <w:t>року.</w:t>
      </w:r>
    </w:p>
    <w:p w:rsidR="004B19A8" w:rsidRPr="001D6659" w:rsidRDefault="004B19A8" w:rsidP="001D6659">
      <w:pPr>
        <w:tabs>
          <w:tab w:val="left" w:pos="6804"/>
        </w:tabs>
        <w:autoSpaceDN/>
        <w:spacing w:line="340" w:lineRule="exact"/>
        <w:ind w:firstLine="567"/>
        <w:jc w:val="both"/>
        <w:rPr>
          <w:szCs w:val="28"/>
        </w:rPr>
      </w:pPr>
      <w:r w:rsidRPr="001D6659">
        <w:rPr>
          <w:szCs w:val="28"/>
        </w:rPr>
        <w:t>Друга Дисциплінарна палата Вищої ради правосуддя своєчасно і належним чином повідомила судд</w:t>
      </w:r>
      <w:r w:rsidR="00980957" w:rsidRPr="001D6659">
        <w:rPr>
          <w:szCs w:val="28"/>
        </w:rPr>
        <w:t>ю</w:t>
      </w:r>
      <w:r w:rsidR="003F30A4" w:rsidRPr="001D6659">
        <w:rPr>
          <w:szCs w:val="28"/>
        </w:rPr>
        <w:t xml:space="preserve"> та скаржника</w:t>
      </w:r>
      <w:r w:rsidR="00F77896" w:rsidRPr="001D6659">
        <w:rPr>
          <w:szCs w:val="28"/>
        </w:rPr>
        <w:t xml:space="preserve"> </w:t>
      </w:r>
      <w:r w:rsidRPr="001D6659">
        <w:rPr>
          <w:szCs w:val="28"/>
        </w:rPr>
        <w:t>про дату та час засідання з використанням усіх можливих засобів, а саме шляхом надіслання письмових запрошень для участі у засіданні дисц</w:t>
      </w:r>
      <w:r w:rsidR="00862158" w:rsidRPr="001D6659">
        <w:rPr>
          <w:szCs w:val="28"/>
        </w:rPr>
        <w:t>иплінарного органу на</w:t>
      </w:r>
      <w:r w:rsidRPr="001D6659">
        <w:rPr>
          <w:szCs w:val="28"/>
        </w:rPr>
        <w:t xml:space="preserve"> адреси, які містяться у матеріалах дисциплінарної справи, та оприлюднення ві</w:t>
      </w:r>
      <w:r w:rsidR="00862158" w:rsidRPr="001D6659">
        <w:rPr>
          <w:szCs w:val="28"/>
        </w:rPr>
        <w:t>дповідних запрошень</w:t>
      </w:r>
      <w:r w:rsidR="00281188" w:rsidRPr="001D6659">
        <w:rPr>
          <w:szCs w:val="28"/>
        </w:rPr>
        <w:t xml:space="preserve"> на офіційному </w:t>
      </w:r>
      <w:proofErr w:type="spellStart"/>
      <w:r w:rsidR="00281188" w:rsidRPr="001D6659">
        <w:rPr>
          <w:szCs w:val="28"/>
        </w:rPr>
        <w:t>веб</w:t>
      </w:r>
      <w:r w:rsidRPr="001D6659">
        <w:rPr>
          <w:szCs w:val="28"/>
        </w:rPr>
        <w:t>сайті</w:t>
      </w:r>
      <w:proofErr w:type="spellEnd"/>
      <w:r w:rsidRPr="001D6659">
        <w:rPr>
          <w:szCs w:val="28"/>
        </w:rPr>
        <w:t xml:space="preserve"> Вищої ради правосуддя.</w:t>
      </w:r>
      <w:r w:rsidR="00D7681B" w:rsidRPr="001D6659">
        <w:rPr>
          <w:szCs w:val="28"/>
          <w:shd w:val="clear" w:color="auto" w:fill="FFFFFF"/>
        </w:rPr>
        <w:t xml:space="preserve"> </w:t>
      </w:r>
      <w:r w:rsidR="00D7681B" w:rsidRPr="001D6659">
        <w:rPr>
          <w:szCs w:val="28"/>
        </w:rPr>
        <w:t xml:space="preserve">Крім того, з метою запобігання поширенню гострої респіраторної хвороби COVID-19, спричиненої </w:t>
      </w:r>
      <w:proofErr w:type="spellStart"/>
      <w:r w:rsidR="00D7681B" w:rsidRPr="001D6659">
        <w:rPr>
          <w:szCs w:val="28"/>
        </w:rPr>
        <w:t>коронавірусом</w:t>
      </w:r>
      <w:proofErr w:type="spellEnd"/>
      <w:r w:rsidR="00D7681B" w:rsidRPr="001D6659">
        <w:rPr>
          <w:szCs w:val="28"/>
        </w:rPr>
        <w:t xml:space="preserve"> SARS-CoV-2, та забезпечення реалізації прав судді та скаржни</w:t>
      </w:r>
      <w:r w:rsidR="00F77896" w:rsidRPr="001D6659">
        <w:rPr>
          <w:szCs w:val="28"/>
        </w:rPr>
        <w:t>ці</w:t>
      </w:r>
      <w:r w:rsidR="00D7681B" w:rsidRPr="001D6659">
        <w:rPr>
          <w:szCs w:val="28"/>
        </w:rPr>
        <w:t>, визначених пунктом 12.30 Регламенту</w:t>
      </w:r>
      <w:r w:rsidR="00281188" w:rsidRPr="001D6659">
        <w:rPr>
          <w:szCs w:val="28"/>
        </w:rPr>
        <w:t xml:space="preserve"> Вищої ради правосуддя</w:t>
      </w:r>
      <w:r w:rsidR="00D7681B" w:rsidRPr="001D6659">
        <w:rPr>
          <w:szCs w:val="28"/>
        </w:rPr>
        <w:t xml:space="preserve">, їм запропоновано взяти участь у вказаному засіданні в режимі </w:t>
      </w:r>
      <w:proofErr w:type="spellStart"/>
      <w:r w:rsidR="00D7681B" w:rsidRPr="001D6659">
        <w:rPr>
          <w:szCs w:val="28"/>
        </w:rPr>
        <w:t>відеоконференції</w:t>
      </w:r>
      <w:proofErr w:type="spellEnd"/>
      <w:r w:rsidR="00D7681B" w:rsidRPr="001D6659">
        <w:rPr>
          <w:szCs w:val="28"/>
        </w:rPr>
        <w:t>.</w:t>
      </w:r>
    </w:p>
    <w:p w:rsidR="00BC5CF8" w:rsidRPr="001D6659" w:rsidRDefault="00BC5CF8" w:rsidP="001D6659">
      <w:pPr>
        <w:tabs>
          <w:tab w:val="left" w:pos="6804"/>
        </w:tabs>
        <w:autoSpaceDN/>
        <w:spacing w:line="340" w:lineRule="exact"/>
        <w:ind w:firstLine="567"/>
        <w:jc w:val="both"/>
        <w:rPr>
          <w:szCs w:val="28"/>
          <w:shd w:val="clear" w:color="auto" w:fill="FFFFFF"/>
          <w:lang w:eastAsia="uk-UA"/>
        </w:rPr>
      </w:pPr>
      <w:r w:rsidRPr="001D6659">
        <w:rPr>
          <w:szCs w:val="28"/>
        </w:rPr>
        <w:t>Відповідно до частини п’ятої статті 49 Закону України «Про Вищу раду правосуддя» неявка скаржника не перешкоджає розгляду дисциплінарної справи.</w:t>
      </w:r>
    </w:p>
    <w:p w:rsidR="00815632" w:rsidRPr="001D6659" w:rsidRDefault="003F30A4" w:rsidP="001D6659">
      <w:pPr>
        <w:tabs>
          <w:tab w:val="left" w:pos="6804"/>
        </w:tabs>
        <w:autoSpaceDN/>
        <w:spacing w:line="340" w:lineRule="exact"/>
        <w:ind w:firstLine="567"/>
        <w:jc w:val="both"/>
        <w:rPr>
          <w:szCs w:val="28"/>
        </w:rPr>
      </w:pPr>
      <w:r w:rsidRPr="001D6659">
        <w:rPr>
          <w:szCs w:val="28"/>
        </w:rPr>
        <w:t>Судд</w:t>
      </w:r>
      <w:r w:rsidR="00183D47" w:rsidRPr="001D6659">
        <w:rPr>
          <w:szCs w:val="28"/>
        </w:rPr>
        <w:t>я</w:t>
      </w:r>
      <w:r w:rsidR="00815632" w:rsidRPr="001D6659">
        <w:rPr>
          <w:szCs w:val="28"/>
        </w:rPr>
        <w:t xml:space="preserve"> </w:t>
      </w:r>
      <w:r w:rsidR="00183D47" w:rsidRPr="001D6659">
        <w:rPr>
          <w:szCs w:val="28"/>
        </w:rPr>
        <w:t>Бойко Н.В.</w:t>
      </w:r>
      <w:r w:rsidR="00815632" w:rsidRPr="001D6659">
        <w:rPr>
          <w:szCs w:val="28"/>
        </w:rPr>
        <w:t xml:space="preserve"> </w:t>
      </w:r>
      <w:r w:rsidR="00D94964" w:rsidRPr="001D6659">
        <w:rPr>
          <w:szCs w:val="28"/>
        </w:rPr>
        <w:t xml:space="preserve">не </w:t>
      </w:r>
      <w:r w:rsidR="00815632" w:rsidRPr="001D6659">
        <w:rPr>
          <w:szCs w:val="28"/>
        </w:rPr>
        <w:t>взя</w:t>
      </w:r>
      <w:r w:rsidR="00183D47" w:rsidRPr="001D6659">
        <w:rPr>
          <w:szCs w:val="28"/>
        </w:rPr>
        <w:t>ла</w:t>
      </w:r>
      <w:r w:rsidR="00815632" w:rsidRPr="001D6659">
        <w:rPr>
          <w:szCs w:val="28"/>
        </w:rPr>
        <w:t xml:space="preserve"> участь у засіданні Другої Дисциплінарно</w:t>
      </w:r>
      <w:r w:rsidR="00281188" w:rsidRPr="001D6659">
        <w:rPr>
          <w:szCs w:val="28"/>
        </w:rPr>
        <w:t xml:space="preserve">ї палати Вищої ради правосуддя </w:t>
      </w:r>
      <w:r w:rsidR="00D94964" w:rsidRPr="001D6659">
        <w:rPr>
          <w:szCs w:val="28"/>
        </w:rPr>
        <w:t>30</w:t>
      </w:r>
      <w:r w:rsidR="00815632" w:rsidRPr="001D6659">
        <w:rPr>
          <w:szCs w:val="28"/>
        </w:rPr>
        <w:t xml:space="preserve"> </w:t>
      </w:r>
      <w:r w:rsidR="00D94964" w:rsidRPr="001D6659">
        <w:rPr>
          <w:szCs w:val="28"/>
        </w:rPr>
        <w:t xml:space="preserve">листопада </w:t>
      </w:r>
      <w:r w:rsidR="00815632" w:rsidRPr="001D6659">
        <w:rPr>
          <w:szCs w:val="28"/>
        </w:rPr>
        <w:t>2020</w:t>
      </w:r>
      <w:r w:rsidR="001D6659">
        <w:rPr>
          <w:szCs w:val="28"/>
        </w:rPr>
        <w:t xml:space="preserve"> </w:t>
      </w:r>
      <w:r w:rsidR="00815632" w:rsidRPr="001D6659">
        <w:rPr>
          <w:szCs w:val="28"/>
        </w:rPr>
        <w:t xml:space="preserve">року, </w:t>
      </w:r>
      <w:r w:rsidR="00D94964" w:rsidRPr="001D6659">
        <w:rPr>
          <w:szCs w:val="28"/>
        </w:rPr>
        <w:t>повідомила про неможливість прибуття на засідання Другої Дисциплінарної палати Вищої ради правосуддя</w:t>
      </w:r>
      <w:r w:rsidR="00815632" w:rsidRPr="001D6659">
        <w:rPr>
          <w:szCs w:val="28"/>
        </w:rPr>
        <w:t>.</w:t>
      </w:r>
    </w:p>
    <w:p w:rsidR="00B60D30" w:rsidRPr="001D6659" w:rsidRDefault="00B60D30" w:rsidP="001D6659">
      <w:pPr>
        <w:pStyle w:val="a3"/>
        <w:widowControl w:val="0"/>
        <w:spacing w:line="340" w:lineRule="exact"/>
        <w:ind w:firstLine="567"/>
        <w:jc w:val="both"/>
        <w:rPr>
          <w:rFonts w:cs="Times New Roman"/>
          <w:szCs w:val="28"/>
        </w:rPr>
      </w:pPr>
      <w:r w:rsidRPr="001D6659">
        <w:rPr>
          <w:rFonts w:cs="Times New Roman"/>
          <w:szCs w:val="28"/>
        </w:rPr>
        <w:t xml:space="preserve">Заслухавши доповідача – члена Вищої ради правосуддя </w:t>
      </w:r>
      <w:proofErr w:type="spellStart"/>
      <w:r w:rsidR="009B5E8A" w:rsidRPr="001D6659">
        <w:rPr>
          <w:rFonts w:cs="Times New Roman"/>
          <w:szCs w:val="28"/>
        </w:rPr>
        <w:t>Блажівську</w:t>
      </w:r>
      <w:proofErr w:type="spellEnd"/>
      <w:r w:rsidR="009B5E8A" w:rsidRPr="001D6659">
        <w:rPr>
          <w:rFonts w:cs="Times New Roman"/>
          <w:szCs w:val="28"/>
        </w:rPr>
        <w:t xml:space="preserve"> О.Є</w:t>
      </w:r>
      <w:r w:rsidRPr="001D6659">
        <w:rPr>
          <w:rFonts w:cs="Times New Roman"/>
          <w:szCs w:val="28"/>
        </w:rPr>
        <w:t xml:space="preserve">., дослідивши матеріали дисциплінарної справи, </w:t>
      </w:r>
      <w:r w:rsidR="009B5E8A" w:rsidRPr="001D6659">
        <w:rPr>
          <w:rFonts w:cs="Times New Roman"/>
          <w:szCs w:val="28"/>
        </w:rPr>
        <w:t>Друга</w:t>
      </w:r>
      <w:r w:rsidRPr="001D6659">
        <w:rPr>
          <w:rFonts w:cs="Times New Roman"/>
          <w:szCs w:val="28"/>
        </w:rPr>
        <w:t xml:space="preserve"> Дисциплінарна палата Вищої ради правосуддя дійшла висновку про </w:t>
      </w:r>
      <w:r w:rsidR="00D94964" w:rsidRPr="001D6659">
        <w:rPr>
          <w:rFonts w:cs="Times New Roman"/>
          <w:szCs w:val="28"/>
        </w:rPr>
        <w:t>відсутність</w:t>
      </w:r>
      <w:r w:rsidR="00BD7C38" w:rsidRPr="001D6659">
        <w:rPr>
          <w:rFonts w:cs="Times New Roman"/>
          <w:szCs w:val="28"/>
        </w:rPr>
        <w:t xml:space="preserve"> </w:t>
      </w:r>
      <w:r w:rsidRPr="001D6659">
        <w:rPr>
          <w:rFonts w:cs="Times New Roman"/>
          <w:szCs w:val="28"/>
        </w:rPr>
        <w:t xml:space="preserve">підстав для притягнення судді </w:t>
      </w:r>
      <w:r w:rsidR="00183D47" w:rsidRPr="001D6659">
        <w:rPr>
          <w:rFonts w:cs="Times New Roman"/>
          <w:szCs w:val="28"/>
        </w:rPr>
        <w:t>Бойко Н.В.</w:t>
      </w:r>
      <w:r w:rsidR="00A404E4" w:rsidRPr="001D6659">
        <w:rPr>
          <w:rFonts w:cs="Times New Roman"/>
          <w:szCs w:val="28"/>
        </w:rPr>
        <w:t xml:space="preserve"> </w:t>
      </w:r>
      <w:r w:rsidRPr="001D6659">
        <w:rPr>
          <w:rFonts w:cs="Times New Roman"/>
          <w:szCs w:val="28"/>
        </w:rPr>
        <w:t>до дисциплінарної відповідальності з огляду на таке.</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13 лютого 2019 року до </w:t>
      </w:r>
      <w:proofErr w:type="spellStart"/>
      <w:r w:rsidRPr="001D6659">
        <w:rPr>
          <w:rFonts w:cs="Times New Roman"/>
          <w:szCs w:val="28"/>
        </w:rPr>
        <w:t>Сєвєродонецького</w:t>
      </w:r>
      <w:proofErr w:type="spellEnd"/>
      <w:r w:rsidRPr="001D6659">
        <w:rPr>
          <w:rFonts w:cs="Times New Roman"/>
          <w:szCs w:val="28"/>
        </w:rPr>
        <w:t xml:space="preserve"> міського суду Луганської області надійшов адміністративний матеріал про притягнення </w:t>
      </w:r>
      <w:r w:rsidR="001D6659">
        <w:rPr>
          <w:rFonts w:cs="Times New Roman"/>
          <w:szCs w:val="28"/>
        </w:rPr>
        <w:t>ОСОБА_1</w:t>
      </w:r>
      <w:r w:rsidRPr="001D6659">
        <w:rPr>
          <w:rFonts w:cs="Times New Roman"/>
          <w:szCs w:val="28"/>
        </w:rPr>
        <w:t xml:space="preserve"> до адміністративної відповідальності за частиною другою статті 130 </w:t>
      </w:r>
      <w:r w:rsidR="00281188" w:rsidRPr="001D6659">
        <w:rPr>
          <w:rFonts w:cs="Times New Roman"/>
          <w:szCs w:val="28"/>
        </w:rPr>
        <w:t xml:space="preserve">Кодексу України про адміністративні правопорушення (далі – </w:t>
      </w:r>
      <w:r w:rsidRPr="001D6659">
        <w:rPr>
          <w:rFonts w:cs="Times New Roman"/>
          <w:szCs w:val="28"/>
        </w:rPr>
        <w:t>КУпАП</w:t>
      </w:r>
      <w:r w:rsidR="00281188" w:rsidRPr="001D6659">
        <w:rPr>
          <w:rFonts w:cs="Times New Roman"/>
          <w:szCs w:val="28"/>
        </w:rPr>
        <w:t>)</w:t>
      </w:r>
      <w:r w:rsidRPr="001D6659">
        <w:rPr>
          <w:rFonts w:cs="Times New Roman"/>
          <w:szCs w:val="28"/>
        </w:rPr>
        <w:t>.</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При підготовці до розгляду справи про адміністративне правопорушення судом встановлено, що протокол про адміністративне правопорушення стосовно </w:t>
      </w:r>
      <w:r w:rsidR="001D6659">
        <w:rPr>
          <w:rFonts w:cs="Times New Roman"/>
          <w:szCs w:val="28"/>
        </w:rPr>
        <w:t>ОСОБА_1</w:t>
      </w:r>
      <w:r w:rsidRPr="001D6659">
        <w:rPr>
          <w:rFonts w:cs="Times New Roman"/>
          <w:szCs w:val="28"/>
        </w:rPr>
        <w:t xml:space="preserve"> складений із порушенням вимог чинного законодавства, що унеможливлювало прийняття законного й обґрунтованого рішення.</w:t>
      </w:r>
    </w:p>
    <w:p w:rsidR="00580F70" w:rsidRPr="001D6659" w:rsidRDefault="00281188" w:rsidP="001D6659">
      <w:pPr>
        <w:pStyle w:val="a3"/>
        <w:widowControl w:val="0"/>
        <w:spacing w:line="340" w:lineRule="exact"/>
        <w:ind w:firstLine="567"/>
        <w:jc w:val="both"/>
        <w:rPr>
          <w:rFonts w:cs="Times New Roman"/>
          <w:szCs w:val="28"/>
        </w:rPr>
      </w:pPr>
      <w:r w:rsidRPr="001D6659">
        <w:rPr>
          <w:rFonts w:cs="Times New Roman"/>
          <w:szCs w:val="28"/>
        </w:rPr>
        <w:t>Зокрема, суд</w:t>
      </w:r>
      <w:r w:rsidR="00580F70" w:rsidRPr="001D6659">
        <w:rPr>
          <w:rFonts w:cs="Times New Roman"/>
          <w:szCs w:val="28"/>
        </w:rPr>
        <w:t xml:space="preserve"> зазнач</w:t>
      </w:r>
      <w:r w:rsidRPr="001D6659">
        <w:rPr>
          <w:rFonts w:cs="Times New Roman"/>
          <w:szCs w:val="28"/>
        </w:rPr>
        <w:t>ив, що згідно з</w:t>
      </w:r>
      <w:r w:rsidR="00580F70" w:rsidRPr="001D6659">
        <w:rPr>
          <w:rFonts w:cs="Times New Roman"/>
          <w:szCs w:val="28"/>
        </w:rPr>
        <w:t xml:space="preserve"> прот</w:t>
      </w:r>
      <w:r w:rsidRPr="001D6659">
        <w:rPr>
          <w:rFonts w:cs="Times New Roman"/>
          <w:szCs w:val="28"/>
        </w:rPr>
        <w:t>околом</w:t>
      </w:r>
      <w:r w:rsidR="00580F70" w:rsidRPr="001D6659">
        <w:rPr>
          <w:rFonts w:cs="Times New Roman"/>
          <w:szCs w:val="28"/>
        </w:rPr>
        <w:t xml:space="preserve"> про адміністративне правопорушення </w:t>
      </w:r>
      <w:r w:rsidR="001D6659">
        <w:rPr>
          <w:rFonts w:cs="Times New Roman"/>
          <w:szCs w:val="28"/>
        </w:rPr>
        <w:t>ОСОБА_1</w:t>
      </w:r>
      <w:r w:rsidR="00580F70" w:rsidRPr="001D6659">
        <w:rPr>
          <w:rFonts w:cs="Times New Roman"/>
          <w:szCs w:val="28"/>
        </w:rPr>
        <w:t xml:space="preserve"> інкримінується вчинення адміністративного </w:t>
      </w:r>
      <w:r w:rsidR="00580F70" w:rsidRPr="001D6659">
        <w:rPr>
          <w:rFonts w:cs="Times New Roman"/>
          <w:szCs w:val="28"/>
        </w:rPr>
        <w:lastRenderedPageBreak/>
        <w:t>правопорушення, відповідальність за яке передбачена частиною другою</w:t>
      </w:r>
      <w:r w:rsidR="00082498">
        <w:rPr>
          <w:rFonts w:cs="Times New Roman"/>
          <w:szCs w:val="28"/>
        </w:rPr>
        <w:br/>
      </w:r>
      <w:r w:rsidR="00580F70" w:rsidRPr="001D6659">
        <w:rPr>
          <w:rFonts w:cs="Times New Roman"/>
          <w:szCs w:val="28"/>
        </w:rPr>
        <w:t>статті 130 КУпАП.</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Частиною другою статті 130 КУпАП встановлена відповідальність за дії, передбачені частиною першою цієї статті, вчинені особою, яка протягом року піддавалась адміністративному стягненню за керування транспортними засобами у стані алкогольного, наркотичного чи іншого сп’яніння або під впливом лікарських препаратів, що знижують їх увагу та швидкість реакції, за відмову від проходження відповідно до встановленого порядку огляду на стан алкогольного, наркотичного чи іншого сп’яніння або щодо вживання лікарських препаратів, що знижують увагу та швидкість реакції.</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Як вбачається з доданих матеріалів, </w:t>
      </w:r>
      <w:r w:rsidR="001D6659">
        <w:rPr>
          <w:rFonts w:cs="Times New Roman"/>
          <w:szCs w:val="28"/>
        </w:rPr>
        <w:t>ОСОБА_1</w:t>
      </w:r>
      <w:r w:rsidRPr="001D6659">
        <w:rPr>
          <w:rFonts w:cs="Times New Roman"/>
          <w:szCs w:val="28"/>
        </w:rPr>
        <w:t xml:space="preserve"> протягом року притягувався до адміністративної відповідальності за вчинення адміністративного правопорушення, передбаченого частиною третьою </w:t>
      </w:r>
      <w:r w:rsidR="00281188" w:rsidRPr="001D6659">
        <w:rPr>
          <w:rFonts w:cs="Times New Roman"/>
          <w:szCs w:val="28"/>
        </w:rPr>
        <w:t xml:space="preserve">статті </w:t>
      </w:r>
      <w:r w:rsidRPr="001D6659">
        <w:rPr>
          <w:rFonts w:cs="Times New Roman"/>
          <w:szCs w:val="28"/>
        </w:rPr>
        <w:t xml:space="preserve">130 КУпАП. Постановою </w:t>
      </w:r>
      <w:proofErr w:type="spellStart"/>
      <w:r w:rsidRPr="001D6659">
        <w:rPr>
          <w:rFonts w:cs="Times New Roman"/>
          <w:szCs w:val="28"/>
        </w:rPr>
        <w:t>Сєвєродонецького</w:t>
      </w:r>
      <w:proofErr w:type="spellEnd"/>
      <w:r w:rsidRPr="001D6659">
        <w:rPr>
          <w:rFonts w:cs="Times New Roman"/>
          <w:szCs w:val="28"/>
        </w:rPr>
        <w:t xml:space="preserve"> місько</w:t>
      </w:r>
      <w:r w:rsidR="00E819EA" w:rsidRPr="001D6659">
        <w:rPr>
          <w:rFonts w:cs="Times New Roman"/>
          <w:szCs w:val="28"/>
        </w:rPr>
        <w:t xml:space="preserve">го суду Луганської області від </w:t>
      </w:r>
      <w:r w:rsidRPr="001D6659">
        <w:rPr>
          <w:rFonts w:cs="Times New Roman"/>
          <w:szCs w:val="28"/>
        </w:rPr>
        <w:t xml:space="preserve">23 жовтня 2018 року його визнано винним у вчиненні адміністративного правопорушення, передбаченого частиною </w:t>
      </w:r>
      <w:r w:rsidR="00281188" w:rsidRPr="001D6659">
        <w:rPr>
          <w:rFonts w:cs="Times New Roman"/>
          <w:szCs w:val="28"/>
        </w:rPr>
        <w:t>третьою статті 130 КУпАП. Проте</w:t>
      </w:r>
      <w:r w:rsidRPr="001D6659">
        <w:rPr>
          <w:rFonts w:cs="Times New Roman"/>
          <w:szCs w:val="28"/>
        </w:rPr>
        <w:t xml:space="preserve"> з</w:t>
      </w:r>
      <w:r w:rsidR="00281188" w:rsidRPr="001D6659">
        <w:rPr>
          <w:rFonts w:cs="Times New Roman"/>
          <w:szCs w:val="28"/>
        </w:rPr>
        <w:t>гідно з</w:t>
      </w:r>
      <w:r w:rsidRPr="001D6659">
        <w:rPr>
          <w:rFonts w:cs="Times New Roman"/>
          <w:szCs w:val="28"/>
        </w:rPr>
        <w:t xml:space="preserve"> висновками суду представники поліції склали протокол за частиною першою статті 130 КУпАП.</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Постановою </w:t>
      </w:r>
      <w:proofErr w:type="spellStart"/>
      <w:r w:rsidRPr="001D6659">
        <w:rPr>
          <w:rFonts w:cs="Times New Roman"/>
          <w:szCs w:val="28"/>
        </w:rPr>
        <w:t>Сєвєродонецького</w:t>
      </w:r>
      <w:proofErr w:type="spellEnd"/>
      <w:r w:rsidRPr="001D6659">
        <w:rPr>
          <w:rFonts w:cs="Times New Roman"/>
          <w:szCs w:val="28"/>
        </w:rPr>
        <w:t xml:space="preserve"> міського суду Луганської області (суддя Бойко Н.В.) від 13 лютого 2019 року адміністративний матеріал про притягнення до адміністративної відповідальності</w:t>
      </w:r>
      <w:r w:rsidR="00281188" w:rsidRPr="001D6659">
        <w:rPr>
          <w:rFonts w:cs="Times New Roman"/>
          <w:szCs w:val="28"/>
        </w:rPr>
        <w:t xml:space="preserve"> </w:t>
      </w:r>
      <w:r w:rsidR="001D6659">
        <w:rPr>
          <w:rFonts w:cs="Times New Roman"/>
          <w:szCs w:val="28"/>
        </w:rPr>
        <w:t>ОСОБА_1</w:t>
      </w:r>
      <w:r w:rsidRPr="001D6659">
        <w:rPr>
          <w:rFonts w:cs="Times New Roman"/>
          <w:szCs w:val="28"/>
        </w:rPr>
        <w:t xml:space="preserve"> за частиною другою статті 130 КУпАП </w:t>
      </w:r>
      <w:proofErr w:type="spellStart"/>
      <w:r w:rsidRPr="001D6659">
        <w:rPr>
          <w:rFonts w:cs="Times New Roman"/>
          <w:szCs w:val="28"/>
        </w:rPr>
        <w:t>повернено</w:t>
      </w:r>
      <w:proofErr w:type="spellEnd"/>
      <w:r w:rsidRPr="001D6659">
        <w:rPr>
          <w:rFonts w:cs="Times New Roman"/>
          <w:szCs w:val="28"/>
        </w:rPr>
        <w:t xml:space="preserve"> до Управління патрульної поліції в Луганській області Департаменту патрульної поліції (далі – УПП ДПП) для належного оформлення та усунення недоліків.</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22 березня 2019 року суддя Бойко Н.В. надіслала на адресу УПП ДПП адміністративний матеріал щодо притягнення </w:t>
      </w:r>
      <w:r w:rsidR="001D6659">
        <w:rPr>
          <w:rFonts w:cs="Times New Roman"/>
          <w:szCs w:val="28"/>
        </w:rPr>
        <w:t>ОСОБА_1</w:t>
      </w:r>
      <w:r w:rsidRPr="001D6659">
        <w:rPr>
          <w:rFonts w:cs="Times New Roman"/>
          <w:szCs w:val="28"/>
        </w:rPr>
        <w:t xml:space="preserve"> до адміністративної відповідальності та копію постанови </w:t>
      </w:r>
      <w:proofErr w:type="spellStart"/>
      <w:r w:rsidRPr="001D6659">
        <w:rPr>
          <w:rFonts w:cs="Times New Roman"/>
          <w:szCs w:val="28"/>
        </w:rPr>
        <w:t>Сєвєродонецького</w:t>
      </w:r>
      <w:proofErr w:type="spellEnd"/>
      <w:r w:rsidRPr="001D6659">
        <w:rPr>
          <w:rFonts w:cs="Times New Roman"/>
          <w:szCs w:val="28"/>
        </w:rPr>
        <w:t xml:space="preserve"> міського суду Луганської області від 13 лютого 2019 року у справі</w:t>
      </w:r>
      <w:r w:rsidR="001D6659">
        <w:rPr>
          <w:rFonts w:cs="Times New Roman"/>
          <w:szCs w:val="28"/>
        </w:rPr>
        <w:t xml:space="preserve"> </w:t>
      </w:r>
      <w:r w:rsidRPr="001D6659">
        <w:rPr>
          <w:rFonts w:cs="Times New Roman"/>
          <w:szCs w:val="28"/>
        </w:rPr>
        <w:t>№ 428/1709/19.</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16 квітня 2019 року до </w:t>
      </w:r>
      <w:proofErr w:type="spellStart"/>
      <w:r w:rsidRPr="001D6659">
        <w:rPr>
          <w:rFonts w:cs="Times New Roman"/>
          <w:szCs w:val="28"/>
        </w:rPr>
        <w:t>Сєвєродонецького</w:t>
      </w:r>
      <w:proofErr w:type="spellEnd"/>
      <w:r w:rsidRPr="001D6659">
        <w:rPr>
          <w:rFonts w:cs="Times New Roman"/>
          <w:szCs w:val="28"/>
        </w:rPr>
        <w:t xml:space="preserve"> міського суду Луганської області </w:t>
      </w:r>
      <w:r w:rsidR="00281188" w:rsidRPr="001D6659">
        <w:rPr>
          <w:rFonts w:cs="Times New Roman"/>
          <w:szCs w:val="28"/>
        </w:rPr>
        <w:t>надійшли</w:t>
      </w:r>
      <w:r w:rsidRPr="001D6659">
        <w:rPr>
          <w:rFonts w:cs="Times New Roman"/>
          <w:szCs w:val="28"/>
        </w:rPr>
        <w:t xml:space="preserve"> адміністративні матеріали стосовно </w:t>
      </w:r>
      <w:r w:rsidR="001D6659">
        <w:rPr>
          <w:rFonts w:cs="Times New Roman"/>
          <w:szCs w:val="28"/>
        </w:rPr>
        <w:t>ОСОБА_1</w:t>
      </w:r>
      <w:r w:rsidRPr="001D6659">
        <w:rPr>
          <w:rFonts w:cs="Times New Roman"/>
          <w:szCs w:val="28"/>
        </w:rPr>
        <w:t xml:space="preserve"> після доопрацювання.</w:t>
      </w:r>
    </w:p>
    <w:p w:rsidR="00580F70" w:rsidRPr="001D6659" w:rsidRDefault="0083487C" w:rsidP="001D6659">
      <w:pPr>
        <w:pStyle w:val="a3"/>
        <w:widowControl w:val="0"/>
        <w:spacing w:line="340" w:lineRule="exact"/>
        <w:ind w:firstLine="567"/>
        <w:jc w:val="both"/>
        <w:rPr>
          <w:rFonts w:cs="Times New Roman"/>
          <w:szCs w:val="28"/>
        </w:rPr>
      </w:pPr>
      <w:r w:rsidRPr="001D6659">
        <w:rPr>
          <w:rFonts w:cs="Times New Roman"/>
          <w:szCs w:val="28"/>
        </w:rPr>
        <w:t>Цього самого дня</w:t>
      </w:r>
      <w:r w:rsidR="00580F70" w:rsidRPr="001D6659">
        <w:rPr>
          <w:rFonts w:cs="Times New Roman"/>
          <w:szCs w:val="28"/>
        </w:rPr>
        <w:t xml:space="preserve"> </w:t>
      </w:r>
      <w:r w:rsidR="00281188" w:rsidRPr="001D6659">
        <w:rPr>
          <w:rFonts w:cs="Times New Roman"/>
          <w:szCs w:val="28"/>
        </w:rPr>
        <w:t>на підставі протоколу</w:t>
      </w:r>
      <w:r w:rsidR="00580F70" w:rsidRPr="001D6659">
        <w:rPr>
          <w:rFonts w:cs="Times New Roman"/>
          <w:szCs w:val="28"/>
        </w:rPr>
        <w:t xml:space="preserve"> автоматизованого розподілу судової справи між суддями справа № 428/1709/19 передана для розгляду судді Бойко Н.В.</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16 квітня 2019 року </w:t>
      </w:r>
      <w:r w:rsidR="001D6659">
        <w:rPr>
          <w:rFonts w:cs="Times New Roman"/>
          <w:szCs w:val="28"/>
        </w:rPr>
        <w:t>ОСОБА_1</w:t>
      </w:r>
      <w:r w:rsidRPr="001D6659">
        <w:rPr>
          <w:rFonts w:cs="Times New Roman"/>
          <w:szCs w:val="28"/>
        </w:rPr>
        <w:t xml:space="preserve"> як особі, </w:t>
      </w:r>
      <w:r w:rsidR="00281188" w:rsidRPr="001D6659">
        <w:rPr>
          <w:rFonts w:cs="Times New Roman"/>
          <w:szCs w:val="28"/>
        </w:rPr>
        <w:t>стосовно</w:t>
      </w:r>
      <w:r w:rsidRPr="001D6659">
        <w:rPr>
          <w:rFonts w:cs="Times New Roman"/>
          <w:szCs w:val="28"/>
        </w:rPr>
        <w:t xml:space="preserve"> якої складено адміністративний матеріал, надіслано повідомлення про виклик до суду на</w:t>
      </w:r>
      <w:r w:rsidR="001D6659">
        <w:rPr>
          <w:rFonts w:cs="Times New Roman"/>
          <w:szCs w:val="28"/>
        </w:rPr>
        <w:t xml:space="preserve"> </w:t>
      </w:r>
      <w:r w:rsidR="001D6659">
        <w:rPr>
          <w:rFonts w:cs="Times New Roman"/>
          <w:szCs w:val="28"/>
        </w:rPr>
        <w:br/>
      </w:r>
      <w:r w:rsidRPr="001D6659">
        <w:rPr>
          <w:rFonts w:cs="Times New Roman"/>
          <w:szCs w:val="28"/>
        </w:rPr>
        <w:t xml:space="preserve">26 квітня 2019 року та </w:t>
      </w:r>
      <w:proofErr w:type="spellStart"/>
      <w:r w:rsidRPr="001D6659">
        <w:rPr>
          <w:rFonts w:cs="Times New Roman"/>
          <w:szCs w:val="28"/>
        </w:rPr>
        <w:t>попереджено</w:t>
      </w:r>
      <w:proofErr w:type="spellEnd"/>
      <w:r w:rsidRPr="001D6659">
        <w:rPr>
          <w:rFonts w:cs="Times New Roman"/>
          <w:szCs w:val="28"/>
        </w:rPr>
        <w:t xml:space="preserve"> його, що у разі неявки до суду з поважних причин або у разі неповідомлення про причини неприбуття справа може бути розглянута за його відсутності.</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17 травня 2019 року </w:t>
      </w:r>
      <w:r w:rsidR="001D6659">
        <w:rPr>
          <w:rFonts w:cs="Times New Roman"/>
          <w:szCs w:val="28"/>
        </w:rPr>
        <w:t>ОСОБА_1</w:t>
      </w:r>
      <w:r w:rsidRPr="001D6659">
        <w:rPr>
          <w:rFonts w:cs="Times New Roman"/>
          <w:szCs w:val="28"/>
        </w:rPr>
        <w:t xml:space="preserve"> як особі, </w:t>
      </w:r>
      <w:r w:rsidR="00281188" w:rsidRPr="001D6659">
        <w:rPr>
          <w:rFonts w:cs="Times New Roman"/>
          <w:szCs w:val="28"/>
        </w:rPr>
        <w:t>стосовно</w:t>
      </w:r>
      <w:r w:rsidRPr="001D6659">
        <w:rPr>
          <w:rFonts w:cs="Times New Roman"/>
          <w:szCs w:val="28"/>
        </w:rPr>
        <w:t xml:space="preserve"> якої складено адміністративний матеріал, надіслано повідомлення про виклик до суду на</w:t>
      </w:r>
      <w:r w:rsidR="001D6659">
        <w:rPr>
          <w:rFonts w:cs="Times New Roman"/>
          <w:szCs w:val="28"/>
        </w:rPr>
        <w:br/>
      </w:r>
      <w:r w:rsidRPr="001D6659">
        <w:rPr>
          <w:rFonts w:cs="Times New Roman"/>
          <w:szCs w:val="28"/>
        </w:rPr>
        <w:t xml:space="preserve">3 червня 2019 року та </w:t>
      </w:r>
      <w:proofErr w:type="spellStart"/>
      <w:r w:rsidRPr="001D6659">
        <w:rPr>
          <w:rFonts w:cs="Times New Roman"/>
          <w:szCs w:val="28"/>
        </w:rPr>
        <w:t>попереджено</w:t>
      </w:r>
      <w:proofErr w:type="spellEnd"/>
      <w:r w:rsidRPr="001D6659">
        <w:rPr>
          <w:rFonts w:cs="Times New Roman"/>
          <w:szCs w:val="28"/>
        </w:rPr>
        <w:t>, що у разі неявки до суду з поважних причин або неповідомлення про причини неприбуття справа може бути розглянута за його відсутності.</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Постановою </w:t>
      </w:r>
      <w:proofErr w:type="spellStart"/>
      <w:r w:rsidRPr="001D6659">
        <w:rPr>
          <w:rFonts w:cs="Times New Roman"/>
          <w:szCs w:val="28"/>
        </w:rPr>
        <w:t>Сєвєродонецького</w:t>
      </w:r>
      <w:proofErr w:type="spellEnd"/>
      <w:r w:rsidRPr="001D6659">
        <w:rPr>
          <w:rFonts w:cs="Times New Roman"/>
          <w:szCs w:val="28"/>
        </w:rPr>
        <w:t xml:space="preserve"> міського суду Луганської області від</w:t>
      </w:r>
      <w:r w:rsidR="00082498">
        <w:rPr>
          <w:rFonts w:cs="Times New Roman"/>
          <w:szCs w:val="28"/>
        </w:rPr>
        <w:t xml:space="preserve"> </w:t>
      </w:r>
      <w:r w:rsidR="00082498">
        <w:rPr>
          <w:rFonts w:cs="Times New Roman"/>
          <w:szCs w:val="28"/>
        </w:rPr>
        <w:br/>
      </w:r>
      <w:r w:rsidRPr="001D6659">
        <w:rPr>
          <w:rFonts w:cs="Times New Roman"/>
          <w:szCs w:val="28"/>
        </w:rPr>
        <w:t xml:space="preserve">3 червня 2019 року </w:t>
      </w:r>
      <w:r w:rsidR="001D6659">
        <w:rPr>
          <w:rFonts w:cs="Times New Roman"/>
          <w:szCs w:val="28"/>
        </w:rPr>
        <w:t>ОСОБА_1</w:t>
      </w:r>
      <w:r w:rsidRPr="001D6659">
        <w:rPr>
          <w:rFonts w:cs="Times New Roman"/>
          <w:szCs w:val="28"/>
        </w:rPr>
        <w:t xml:space="preserve"> визнано </w:t>
      </w:r>
      <w:r w:rsidR="00E819EA" w:rsidRPr="001D6659">
        <w:rPr>
          <w:rFonts w:cs="Times New Roman"/>
          <w:szCs w:val="28"/>
        </w:rPr>
        <w:t>винним</w:t>
      </w:r>
      <w:r w:rsidRPr="001D6659">
        <w:rPr>
          <w:rFonts w:cs="Times New Roman"/>
          <w:szCs w:val="28"/>
        </w:rPr>
        <w:t xml:space="preserve"> у вчиненні адміністративного </w:t>
      </w:r>
      <w:r w:rsidRPr="001D6659">
        <w:rPr>
          <w:rFonts w:cs="Times New Roman"/>
          <w:szCs w:val="28"/>
        </w:rPr>
        <w:lastRenderedPageBreak/>
        <w:t>правопорушення, передбаченого частиною другою</w:t>
      </w:r>
      <w:r w:rsidR="001D6659">
        <w:rPr>
          <w:rFonts w:cs="Times New Roman"/>
          <w:szCs w:val="28"/>
        </w:rPr>
        <w:t xml:space="preserve"> </w:t>
      </w:r>
      <w:r w:rsidRPr="001D6659">
        <w:rPr>
          <w:rFonts w:cs="Times New Roman"/>
          <w:szCs w:val="28"/>
        </w:rPr>
        <w:t xml:space="preserve">статті 130 КУпАП. Провадження у справі про адміністративне правопорушення, передбачене частиною другою статті 130 КУпАП, стосовно </w:t>
      </w:r>
      <w:r w:rsidR="001D6659">
        <w:rPr>
          <w:rFonts w:cs="Times New Roman"/>
          <w:szCs w:val="28"/>
        </w:rPr>
        <w:t>ОСОБА_1</w:t>
      </w:r>
      <w:r w:rsidRPr="001D6659">
        <w:rPr>
          <w:rFonts w:cs="Times New Roman"/>
          <w:szCs w:val="28"/>
        </w:rPr>
        <w:t xml:space="preserve"> закрито на підставі пункту 7 частини першої статті 247 КУпАП у зв’язку із закінченням на момент розгляду справи строків, передбачених частиною другою статті 38 КУпАП.</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Відповідно до підпункту «а» пункту 2.9 Правил дорожнього руху водієві забороняється керувати транспортним засобом у стані алкогольного, наркотичного чи іншого сп’яніння або перебування під впливом лікарських препаратів, що знижують увагу та швидкість реакції. Згідно із вимогами </w:t>
      </w:r>
      <w:r w:rsidR="00281188" w:rsidRPr="001D6659">
        <w:rPr>
          <w:rFonts w:cs="Times New Roman"/>
          <w:szCs w:val="28"/>
        </w:rPr>
        <w:br/>
      </w:r>
      <w:r w:rsidRPr="001D6659">
        <w:rPr>
          <w:rFonts w:cs="Times New Roman"/>
          <w:szCs w:val="28"/>
        </w:rPr>
        <w:t>пункту 2.5 цих Правил водій повинен на вимогу поліцейського пройти в установленому порядку медичний огляд з метою встановлення стану алкогольного, наркотичного чи іншого сп’яніння або перебування під впливом лікарських препаратів, що знижують увагу та швидкість реакції.</w:t>
      </w:r>
    </w:p>
    <w:p w:rsidR="00580F70" w:rsidRPr="001D6659" w:rsidRDefault="00A82CDA" w:rsidP="001D6659">
      <w:pPr>
        <w:pStyle w:val="a3"/>
        <w:widowControl w:val="0"/>
        <w:spacing w:line="340" w:lineRule="exact"/>
        <w:ind w:firstLine="567"/>
        <w:jc w:val="both"/>
        <w:rPr>
          <w:rFonts w:cs="Times New Roman"/>
          <w:szCs w:val="28"/>
        </w:rPr>
      </w:pPr>
      <w:r w:rsidRPr="001D6659">
        <w:rPr>
          <w:rFonts w:cs="Times New Roman"/>
          <w:szCs w:val="28"/>
        </w:rPr>
        <w:t>Згідно із частинами</w:t>
      </w:r>
      <w:r w:rsidR="00580F70" w:rsidRPr="001D6659">
        <w:rPr>
          <w:rFonts w:cs="Times New Roman"/>
          <w:szCs w:val="28"/>
        </w:rPr>
        <w:t xml:space="preserve"> першою</w:t>
      </w:r>
      <w:r w:rsidRPr="001D6659">
        <w:rPr>
          <w:rFonts w:cs="Times New Roman"/>
          <w:szCs w:val="28"/>
        </w:rPr>
        <w:t>, другою</w:t>
      </w:r>
      <w:r w:rsidR="00580F70" w:rsidRPr="001D6659">
        <w:rPr>
          <w:rFonts w:cs="Times New Roman"/>
          <w:szCs w:val="28"/>
        </w:rPr>
        <w:t xml:space="preserve"> статті 130 КУпАП керування транспортними засобами особами в стані алкогольного, наркотичного чи іншого сп’яніння або під впливом лікарських препаратів, що знижують їх увагу та швидкість реакції, а також передача керування транспортним засобом особі, яка перебуває в стані такого сп’яніння чи під впливом таких лікарських препаратів, а так само відмова особи, яка керує транспортним засобом, від проходження відповідно до встановленого порядку огляду на стан алкогольного, наркотичного чи іншого сп’яніння або щодо вживання лікарських препаратів, що знижують увагу та швидкість реакції, тягнуть за собою накладення штрафу на водіїв у розмірі шестисот неоподатковуваних мінімумів доходів громадян з позбавленням права керування транспортними засобами на строк один рік і на інших осіб – накладення штрафу в розмірі шестисот неоподатковуваних мінімумів доходів громадян.</w:t>
      </w:r>
    </w:p>
    <w:p w:rsidR="00A82CDA" w:rsidRPr="001D6659" w:rsidRDefault="00A82CDA" w:rsidP="001D6659">
      <w:pPr>
        <w:pStyle w:val="a3"/>
        <w:widowControl w:val="0"/>
        <w:spacing w:line="340" w:lineRule="exact"/>
        <w:ind w:firstLine="567"/>
        <w:jc w:val="both"/>
        <w:rPr>
          <w:rFonts w:cs="Times New Roman"/>
          <w:szCs w:val="28"/>
        </w:rPr>
      </w:pPr>
      <w:r w:rsidRPr="001D6659">
        <w:rPr>
          <w:rFonts w:cs="Times New Roman"/>
          <w:szCs w:val="28"/>
        </w:rPr>
        <w:t xml:space="preserve">Повторне протягом року вчинення будь-якого з порушень, передбачених частиною першою цієї статті, тягне  за собою накладення штрафу на водіїв у розмірі однієї тисячі двохсот неоподатковуваних мінімумів доходів громадян з позбавленням права керування транспортними засобами на строк три роки і на інших осіб </w:t>
      </w:r>
      <w:r w:rsidR="00281188" w:rsidRPr="001D6659">
        <w:rPr>
          <w:rFonts w:cs="Times New Roman"/>
          <w:szCs w:val="28"/>
        </w:rPr>
        <w:t>–</w:t>
      </w:r>
      <w:r w:rsidRPr="001D6659">
        <w:rPr>
          <w:rFonts w:cs="Times New Roman"/>
          <w:szCs w:val="28"/>
        </w:rPr>
        <w:t xml:space="preserve"> накладення штрафу у розмірі однієї тисячі двохсот неоподатковуваних мінімумів доходів громадян з оплатним вилученням транспортного засобу чи без такого.</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Відповідно до статей 221, 255 КУпАП протоколи про адміністративні правопорушення, передбачені частиною першою статті 130 цього Кодексу, мають право складати уповноважені на те посадові особи, зокрема органів внутрішніх справ (Національної поліції), а розглядати – районні, районні у місті, міські чи міськрайонні суди (судді). За приписами частини першої </w:t>
      </w:r>
      <w:r w:rsidR="00281188" w:rsidRPr="001D6659">
        <w:rPr>
          <w:rFonts w:cs="Times New Roman"/>
          <w:szCs w:val="28"/>
        </w:rPr>
        <w:br/>
      </w:r>
      <w:r w:rsidRPr="001D6659">
        <w:rPr>
          <w:rFonts w:cs="Times New Roman"/>
          <w:szCs w:val="28"/>
        </w:rPr>
        <w:t>статті 276 КУпАП справа про адміністративне правопорушення розглядається за місцем його вчинення; справи про адміністративні правопорушення, передбачені, зокрема, частиною першою статті 130 цього Кодексу, можуть також розглядатися за місцем обліку транспортних засобів або за місцем проживання порушників (частина друга статті 276 КУпАП).</w:t>
      </w:r>
    </w:p>
    <w:p w:rsidR="00580F70" w:rsidRPr="001D6659" w:rsidRDefault="00281188" w:rsidP="001D6659">
      <w:pPr>
        <w:pStyle w:val="a3"/>
        <w:widowControl w:val="0"/>
        <w:spacing w:line="340" w:lineRule="exact"/>
        <w:ind w:firstLine="567"/>
        <w:jc w:val="both"/>
        <w:rPr>
          <w:rFonts w:cs="Times New Roman"/>
          <w:szCs w:val="28"/>
        </w:rPr>
      </w:pPr>
      <w:r w:rsidRPr="001D6659">
        <w:rPr>
          <w:rFonts w:cs="Times New Roman"/>
          <w:szCs w:val="28"/>
        </w:rPr>
        <w:t xml:space="preserve">Згідно </w:t>
      </w:r>
      <w:r w:rsidR="00580F70" w:rsidRPr="001D6659">
        <w:rPr>
          <w:rFonts w:cs="Times New Roman"/>
          <w:szCs w:val="28"/>
        </w:rPr>
        <w:t xml:space="preserve">з вимогами статті 256 КУпАП у протоколі про адміністративне правопорушення зазначаються, зокрема: дата і місце його складення, посада, </w:t>
      </w:r>
      <w:r w:rsidR="00580F70" w:rsidRPr="001D6659">
        <w:rPr>
          <w:rFonts w:cs="Times New Roman"/>
          <w:szCs w:val="28"/>
        </w:rPr>
        <w:lastRenderedPageBreak/>
        <w:t xml:space="preserve">прізвище, ім’я, по батькові особи, яка склала протокол; відомості про особу, яка притягається до адміністративної відповідальності (у разі її виявлення); місце, час вчинення і суть адміністративного правопорушення; нормативний акт, який передбачає відповідальність за дане правопорушення; прізвища, адреси свідків і потерпілих, якщо вони є; пояснення особи, яка притягається до адміністративної відповідальності; інші відомості, необхідні для вирішення справи. </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Статтею 277 КУпАП визначено, що справа про адміністративне правопорушення, зокрема за статтею 130 цього Кодексу,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 </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Частиною першою статті 268 КУпАП визначено права особи, яка притягається до адміністративної відповідальності, та встановлено, зокрема, що справа про адміністративне правопорушення розглядається в присутності особи, яка притягається до адміністративної відповідальності; за її відсутності справу може бути розглянуто лише у випадках, коли є дані про своєчасне сповіщення особи про місце та час розгляду справи і якщо від неї не надійшло клопотання про відкладення розгляду справи.</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Згідно зі статтею 277-2 цього Кодексу 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За змістом пунктів 17, 106, 116 Правил надання послуг поштового зв’язку, затверджених постановою Кабінету Міністрів України від 5 березня 2009 року № 270, рекомендовані листи з позначкою «Судова повістка» приймаються для пересилання лише з рекомендованим повідомленням про їх вручення; бланк повідомлення про вручення рекомендованого листа з позначкою «Судова повістка» повертається за зворотною </w:t>
      </w:r>
      <w:proofErr w:type="spellStart"/>
      <w:r w:rsidRPr="001D6659">
        <w:rPr>
          <w:rFonts w:cs="Times New Roman"/>
          <w:szCs w:val="28"/>
        </w:rPr>
        <w:t>адресою</w:t>
      </w:r>
      <w:proofErr w:type="spellEnd"/>
      <w:r w:rsidRPr="001D6659">
        <w:rPr>
          <w:rFonts w:cs="Times New Roman"/>
          <w:szCs w:val="28"/>
        </w:rPr>
        <w:t xml:space="preserve"> у першочерговому порядку, а у разі невручення такого листа з поважних причин він разом з бланком повідомлення про вручення повертається за зворотною </w:t>
      </w:r>
      <w:proofErr w:type="spellStart"/>
      <w:r w:rsidRPr="001D6659">
        <w:rPr>
          <w:rFonts w:cs="Times New Roman"/>
          <w:szCs w:val="28"/>
        </w:rPr>
        <w:t>адресою</w:t>
      </w:r>
      <w:proofErr w:type="spellEnd"/>
      <w:r w:rsidRPr="001D6659">
        <w:rPr>
          <w:rFonts w:cs="Times New Roman"/>
          <w:szCs w:val="28"/>
        </w:rPr>
        <w:t xml:space="preserve"> не пізніше ніж через п’ять календарних днів з дня надходження листа до об’єкта поштового зв’язку місця призначення із зазначенням причини невручення.</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Статтею 1 КУпАП встановлено, що завданням цього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Конституції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Відповідно до статті 245</w:t>
      </w:r>
      <w:r w:rsidR="00281188" w:rsidRPr="001D6659">
        <w:rPr>
          <w:rFonts w:cs="Times New Roman"/>
          <w:szCs w:val="28"/>
        </w:rPr>
        <w:t xml:space="preserve"> КУпАП</w:t>
      </w:r>
      <w:r w:rsidRPr="001D6659">
        <w:rPr>
          <w:rFonts w:cs="Times New Roman"/>
          <w:szCs w:val="28"/>
        </w:rPr>
        <w:t xml:space="preserve"> завданнями провадження у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lastRenderedPageBreak/>
        <w:t>Згідно із приписами статті 278 КУпАП орган (посадова особа) при підготовці до розгляду справи про адміністративне правопорушення вирішує такі питання: чи належить до його компетенції розгляд даної справи; чи правильно складено протокол та інші матеріали справи про адміністративне правопорушення; чи сповіщено осіб, які беруть участь у розгляді справи, про час і місце її розгляду; чи витребувано необхідні додаткові матеріали;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Статтею 280 КУпАП визначено обставини, що підлягають з’ясуванню при розгляді справи про адміністративне правопорушення. Зокрема, орган (посадова особа) при розгляді справи про адміністративне правопорушення зобов’язаний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Відповідно до статті 284 КУпАП у справі про адміністративне правопорушення орган (посадова особа) виносить одну з таких постанов: 1) про накладення адміністративного стягнення; 2) про застосування заходів впливу, передбачених статтею 24-1 цього Кодексу; 3) про закриття справи. Постанова про закриття справи виноситься при оголошенні усного зауваження, передачі матеріалів на розгляд громадської організації чи трудового колективу або передачі їх прокурору, органу досудового розслідування, а також за наявності обставин, передбачених статтею 247 цього Кодексу.</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Постанова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 (стаття 285 КУпАП).</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За приписами статті 38 КУпАП у справах цієї категорії стягнення може бути накладено не пізніш як через три місяці з дня вчинення правопорушення. Статтею 247 КУпАП визначено обставини, що виключають провадження у справі про адміністративне правопорушення. Зокрема, провадження у справі про адміністративне правопорушення не може бути розпочато, а розпочате підлягає закриттю у разі закінчення на момент розгляду справи про адміністративне правопорушення строків, передбачених статтею</w:t>
      </w:r>
      <w:r w:rsidR="00813FD4">
        <w:rPr>
          <w:rFonts w:cs="Times New Roman"/>
          <w:szCs w:val="28"/>
        </w:rPr>
        <w:t xml:space="preserve"> 38 цього Кодексу </w:t>
      </w:r>
      <w:r w:rsidRPr="001D6659">
        <w:rPr>
          <w:rFonts w:cs="Times New Roman"/>
          <w:szCs w:val="28"/>
        </w:rPr>
        <w:t>(пункт 7).</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 xml:space="preserve">Продовження строків накладення адміністративних стягнень КУпАП не передбачено, у разі їх закінчення провадження у справі підлягає безумовному закриттю (без накладення адміністративного стягнення) попри встановлення судом вини особи у вчиненні адміністративного правопорушення. У цьому випадку правопорушник не несе за свою протиправну поведінку, яка є джерелом серйозної потенційної небезпеки для життя та здоров’я учасників дорожнього руху, установленої законом міри відповідальності, яка застосовується, в тому числі, з метою його виховання та запобігання вчиненню нових правопорушень, а отже, не виконуються завдання цього Кодексу, у тому числі через незадовільну </w:t>
      </w:r>
      <w:r w:rsidRPr="001D6659">
        <w:rPr>
          <w:rFonts w:cs="Times New Roman"/>
          <w:szCs w:val="28"/>
        </w:rPr>
        <w:lastRenderedPageBreak/>
        <w:t>роботу державних інституцій, зокрема суду.</w:t>
      </w:r>
    </w:p>
    <w:p w:rsidR="00580F70" w:rsidRPr="001D6659" w:rsidRDefault="00580F70" w:rsidP="001D6659">
      <w:pPr>
        <w:pStyle w:val="a3"/>
        <w:widowControl w:val="0"/>
        <w:spacing w:line="340" w:lineRule="exact"/>
        <w:ind w:firstLine="567"/>
        <w:jc w:val="both"/>
        <w:rPr>
          <w:rFonts w:cs="Times New Roman"/>
          <w:szCs w:val="28"/>
        </w:rPr>
      </w:pPr>
      <w:r w:rsidRPr="001D6659">
        <w:rPr>
          <w:rFonts w:cs="Times New Roman"/>
          <w:szCs w:val="28"/>
        </w:rPr>
        <w:t>Таким чином, з огляду на наведене слід зробити висновок, що питання  своєчасного розгляду справ про адміністративні правопорушення за частиною першою статті 130 КУпАП та накладення стягнення на осіб, визнаних винними у вчиненні адміністративних правопорушень, передбачених вказаною нормою, із дотриманням строку, визначеного статтею 38 цього Кодексу, має бути предметом постійної уваги та контролю суддів, у провадженні яких перебувають такі справи. Судді не повинні допускати безпідставних зволікань із розглядом справ цієї категорії та вживати усіх можливих заходів, які забезпечать їх розгляд у строк, визначений законом, або у строк, який з урахуванням обставин справи можна визнати розумним та який не виходить за межі тримісячного строку з дня вчинення правопорушення. Відповідно до статті 129 Конституції України розумні строки розгляду справ судом віднесено до основних засад судочинства в Україні.</w:t>
      </w:r>
    </w:p>
    <w:p w:rsidR="00D50107" w:rsidRPr="001D6659" w:rsidRDefault="00D50107" w:rsidP="001D6659">
      <w:pPr>
        <w:widowControl w:val="0"/>
        <w:autoSpaceDN/>
        <w:spacing w:line="340" w:lineRule="exact"/>
        <w:ind w:firstLine="567"/>
        <w:jc w:val="both"/>
        <w:rPr>
          <w:szCs w:val="28"/>
          <w:lang w:eastAsia="uk-UA" w:bidi="uk-UA"/>
        </w:rPr>
      </w:pPr>
      <w:r w:rsidRPr="001D6659">
        <w:rPr>
          <w:szCs w:val="28"/>
          <w:lang w:eastAsia="uk-UA" w:bidi="uk-UA"/>
        </w:rPr>
        <w:t xml:space="preserve">13 лютого 2019 року до суду надійшов адміністративний матеріал стосовно </w:t>
      </w:r>
      <w:r w:rsidR="00813FD4">
        <w:rPr>
          <w:szCs w:val="28"/>
          <w:lang w:eastAsia="uk-UA" w:bidi="uk-UA"/>
        </w:rPr>
        <w:t>ОСОБА_1</w:t>
      </w:r>
      <w:r w:rsidRPr="001D6659">
        <w:rPr>
          <w:szCs w:val="28"/>
          <w:lang w:eastAsia="uk-UA" w:bidi="uk-UA"/>
        </w:rPr>
        <w:t xml:space="preserve">, який був зареєстрований в системі документообігу суду </w:t>
      </w:r>
      <w:r w:rsidR="0083487C" w:rsidRPr="001D6659">
        <w:rPr>
          <w:szCs w:val="28"/>
          <w:lang w:eastAsia="uk-UA" w:bidi="uk-UA"/>
        </w:rPr>
        <w:t>як справа</w:t>
      </w:r>
      <w:r w:rsidRPr="001D6659">
        <w:rPr>
          <w:szCs w:val="28"/>
          <w:lang w:eastAsia="uk-UA" w:bidi="uk-UA"/>
        </w:rPr>
        <w:t xml:space="preserve"> номер 428/1709/19.</w:t>
      </w:r>
    </w:p>
    <w:p w:rsidR="00D50107" w:rsidRPr="001D6659" w:rsidRDefault="00D50107" w:rsidP="001D6659">
      <w:pPr>
        <w:widowControl w:val="0"/>
        <w:autoSpaceDN/>
        <w:spacing w:line="340" w:lineRule="exact"/>
        <w:ind w:firstLine="567"/>
        <w:jc w:val="both"/>
        <w:rPr>
          <w:szCs w:val="28"/>
          <w:lang w:eastAsia="uk-UA" w:bidi="uk-UA"/>
        </w:rPr>
      </w:pPr>
      <w:r w:rsidRPr="001D6659">
        <w:rPr>
          <w:szCs w:val="28"/>
          <w:lang w:eastAsia="uk-UA" w:bidi="uk-UA"/>
        </w:rPr>
        <w:t>13 лютого 2019 року здійснено автоматизований розподіл справи</w:t>
      </w:r>
      <w:r w:rsidR="000D328A" w:rsidRPr="001D6659">
        <w:rPr>
          <w:szCs w:val="28"/>
          <w:lang w:eastAsia="uk-UA" w:bidi="uk-UA"/>
        </w:rPr>
        <w:br/>
      </w:r>
      <w:r w:rsidRPr="001D6659">
        <w:rPr>
          <w:szCs w:val="28"/>
          <w:lang w:eastAsia="uk-UA" w:bidi="uk-UA"/>
        </w:rPr>
        <w:t>№ 428/1709/19 між суддями та визначено головуючим суддею суддю Бойко Н.В. Цього самого дня справу № 428/1709/19 передано судді Бойко Н.В. для розгляду.</w:t>
      </w:r>
    </w:p>
    <w:p w:rsidR="00D50107" w:rsidRPr="001D6659" w:rsidRDefault="00D50107" w:rsidP="001D6659">
      <w:pPr>
        <w:widowControl w:val="0"/>
        <w:autoSpaceDN/>
        <w:spacing w:line="340" w:lineRule="exact"/>
        <w:ind w:firstLine="567"/>
        <w:jc w:val="both"/>
        <w:rPr>
          <w:szCs w:val="28"/>
          <w:lang w:eastAsia="uk-UA" w:bidi="uk-UA"/>
        </w:rPr>
      </w:pPr>
      <w:r w:rsidRPr="001D6659">
        <w:rPr>
          <w:szCs w:val="28"/>
          <w:lang w:eastAsia="uk-UA" w:bidi="uk-UA"/>
        </w:rPr>
        <w:t>13 лютого 2019 року суддя Бойко Н.В. ухвалила постанову, якою адміністративний матеріал повернула</w:t>
      </w:r>
      <w:r w:rsidR="00281188" w:rsidRPr="001D6659">
        <w:rPr>
          <w:szCs w:val="28"/>
          <w:lang w:eastAsia="uk-UA" w:bidi="uk-UA"/>
        </w:rPr>
        <w:t xml:space="preserve"> до</w:t>
      </w:r>
      <w:r w:rsidRPr="001D6659">
        <w:rPr>
          <w:szCs w:val="28"/>
          <w:lang w:eastAsia="uk-UA" w:bidi="uk-UA"/>
        </w:rPr>
        <w:t xml:space="preserve"> УПП ДПП для належного оформлення та усунення недоліків.</w:t>
      </w:r>
    </w:p>
    <w:p w:rsidR="0095168A" w:rsidRPr="001D6659" w:rsidRDefault="0095168A" w:rsidP="001D6659">
      <w:pPr>
        <w:widowControl w:val="0"/>
        <w:autoSpaceDN/>
        <w:spacing w:line="340" w:lineRule="exact"/>
        <w:ind w:firstLine="567"/>
        <w:jc w:val="both"/>
        <w:rPr>
          <w:szCs w:val="28"/>
          <w:lang w:eastAsia="uk-UA" w:bidi="uk-UA"/>
        </w:rPr>
      </w:pPr>
      <w:r w:rsidRPr="001D6659">
        <w:rPr>
          <w:szCs w:val="28"/>
          <w:lang w:eastAsia="uk-UA" w:bidi="uk-UA"/>
        </w:rPr>
        <w:t>У вказаній постанові суддя зазначила, що</w:t>
      </w:r>
      <w:r w:rsidR="00281188" w:rsidRPr="001D6659">
        <w:rPr>
          <w:szCs w:val="28"/>
          <w:lang w:eastAsia="uk-UA" w:bidi="uk-UA"/>
        </w:rPr>
        <w:t>,</w:t>
      </w:r>
      <w:r w:rsidRPr="001D6659">
        <w:rPr>
          <w:szCs w:val="28"/>
          <w:lang w:eastAsia="uk-UA" w:bidi="uk-UA"/>
        </w:rPr>
        <w:t xml:space="preserve"> як вбачається </w:t>
      </w:r>
      <w:r w:rsidR="00281188" w:rsidRPr="001D6659">
        <w:rPr>
          <w:szCs w:val="28"/>
          <w:lang w:eastAsia="uk-UA" w:bidi="uk-UA"/>
        </w:rPr>
        <w:t>і</w:t>
      </w:r>
      <w:r w:rsidRPr="001D6659">
        <w:rPr>
          <w:szCs w:val="28"/>
          <w:lang w:eastAsia="uk-UA" w:bidi="uk-UA"/>
        </w:rPr>
        <w:t xml:space="preserve">з протоколу про адміністративне правопорушення серії </w:t>
      </w:r>
      <w:r w:rsidR="00813FD4">
        <w:rPr>
          <w:szCs w:val="28"/>
          <w:lang w:eastAsia="uk-UA" w:bidi="uk-UA"/>
        </w:rPr>
        <w:t>__</w:t>
      </w:r>
      <w:r w:rsidRPr="001D6659">
        <w:rPr>
          <w:szCs w:val="28"/>
          <w:lang w:eastAsia="uk-UA" w:bidi="uk-UA"/>
        </w:rPr>
        <w:t xml:space="preserve"> №</w:t>
      </w:r>
      <w:r w:rsidR="00813FD4">
        <w:rPr>
          <w:szCs w:val="28"/>
          <w:lang w:eastAsia="uk-UA" w:bidi="uk-UA"/>
        </w:rPr>
        <w:t xml:space="preserve"> _______</w:t>
      </w:r>
      <w:r w:rsidR="00281188" w:rsidRPr="001D6659">
        <w:rPr>
          <w:szCs w:val="28"/>
          <w:lang w:eastAsia="uk-UA" w:bidi="uk-UA"/>
        </w:rPr>
        <w:t xml:space="preserve"> від 1 лютого 2019 року,</w:t>
      </w:r>
      <w:r w:rsidRPr="001D6659">
        <w:rPr>
          <w:szCs w:val="28"/>
          <w:lang w:eastAsia="uk-UA" w:bidi="uk-UA"/>
        </w:rPr>
        <w:t xml:space="preserve"> </w:t>
      </w:r>
      <w:r w:rsidR="00281188" w:rsidRPr="001D6659">
        <w:rPr>
          <w:szCs w:val="28"/>
          <w:lang w:eastAsia="uk-UA" w:bidi="uk-UA"/>
        </w:rPr>
        <w:t>цього дня</w:t>
      </w:r>
      <w:r w:rsidRPr="001D6659">
        <w:rPr>
          <w:szCs w:val="28"/>
          <w:lang w:eastAsia="uk-UA" w:bidi="uk-UA"/>
        </w:rPr>
        <w:t xml:space="preserve"> о 20 годині 30 хвилин в місті Сєвєродонецьку </w:t>
      </w:r>
      <w:r w:rsidR="00281188" w:rsidRPr="001D6659">
        <w:rPr>
          <w:szCs w:val="28"/>
          <w:lang w:eastAsia="uk-UA" w:bidi="uk-UA"/>
        </w:rPr>
        <w:t>на</w:t>
      </w:r>
      <w:r w:rsidRPr="001D6659">
        <w:rPr>
          <w:szCs w:val="28"/>
          <w:lang w:eastAsia="uk-UA" w:bidi="uk-UA"/>
        </w:rPr>
        <w:t xml:space="preserve"> бульвар</w:t>
      </w:r>
      <w:r w:rsidR="00281188" w:rsidRPr="001D6659">
        <w:rPr>
          <w:szCs w:val="28"/>
          <w:lang w:eastAsia="uk-UA" w:bidi="uk-UA"/>
        </w:rPr>
        <w:t>і</w:t>
      </w:r>
      <w:r w:rsidRPr="001D6659">
        <w:rPr>
          <w:szCs w:val="28"/>
          <w:lang w:eastAsia="uk-UA" w:bidi="uk-UA"/>
        </w:rPr>
        <w:t xml:space="preserve"> Дружби Народів водій </w:t>
      </w:r>
      <w:r w:rsidR="00813FD4">
        <w:rPr>
          <w:szCs w:val="28"/>
          <w:lang w:eastAsia="uk-UA" w:bidi="uk-UA"/>
        </w:rPr>
        <w:t>ОСОБА_1</w:t>
      </w:r>
      <w:r w:rsidRPr="001D6659">
        <w:rPr>
          <w:szCs w:val="28"/>
          <w:lang w:eastAsia="uk-UA" w:bidi="uk-UA"/>
        </w:rPr>
        <w:t xml:space="preserve"> керував транспортним засобом</w:t>
      </w:r>
      <w:r w:rsidR="00281188" w:rsidRPr="001D6659">
        <w:rPr>
          <w:szCs w:val="28"/>
          <w:lang w:eastAsia="uk-UA" w:bidi="uk-UA"/>
        </w:rPr>
        <w:t xml:space="preserve"> марки</w:t>
      </w:r>
      <w:r w:rsidRPr="001D6659">
        <w:rPr>
          <w:szCs w:val="28"/>
          <w:lang w:eastAsia="uk-UA" w:bidi="uk-UA"/>
        </w:rPr>
        <w:t xml:space="preserve"> «</w:t>
      </w:r>
      <w:proofErr w:type="spellStart"/>
      <w:r w:rsidRPr="001D6659">
        <w:rPr>
          <w:szCs w:val="28"/>
          <w:lang w:eastAsia="uk-UA" w:bidi="uk-UA"/>
        </w:rPr>
        <w:t>Honda</w:t>
      </w:r>
      <w:proofErr w:type="spellEnd"/>
      <w:r w:rsidRPr="001D6659">
        <w:rPr>
          <w:szCs w:val="28"/>
          <w:lang w:eastAsia="uk-UA" w:bidi="uk-UA"/>
        </w:rPr>
        <w:t xml:space="preserve"> </w:t>
      </w:r>
      <w:proofErr w:type="spellStart"/>
      <w:r w:rsidRPr="001D6659">
        <w:rPr>
          <w:szCs w:val="28"/>
          <w:lang w:eastAsia="uk-UA" w:bidi="uk-UA"/>
        </w:rPr>
        <w:t>Civic</w:t>
      </w:r>
      <w:proofErr w:type="spellEnd"/>
      <w:r w:rsidRPr="001D6659">
        <w:rPr>
          <w:szCs w:val="28"/>
          <w:lang w:eastAsia="uk-UA" w:bidi="uk-UA"/>
        </w:rPr>
        <w:t xml:space="preserve">», державний номерний знак </w:t>
      </w:r>
      <w:r w:rsidR="00813FD4">
        <w:rPr>
          <w:szCs w:val="28"/>
          <w:lang w:eastAsia="uk-UA" w:bidi="uk-UA"/>
        </w:rPr>
        <w:t>ІНФОРМАЦІЯ_1</w:t>
      </w:r>
      <w:r w:rsidRPr="001D6659">
        <w:rPr>
          <w:szCs w:val="28"/>
          <w:lang w:eastAsia="uk-UA" w:bidi="uk-UA"/>
        </w:rPr>
        <w:t xml:space="preserve">, що належить </w:t>
      </w:r>
      <w:r w:rsidR="00F04161">
        <w:rPr>
          <w:szCs w:val="28"/>
          <w:lang w:eastAsia="uk-UA" w:bidi="uk-UA"/>
        </w:rPr>
        <w:t>ОСОБА_1</w:t>
      </w:r>
      <w:r w:rsidR="00281188" w:rsidRPr="001D6659">
        <w:rPr>
          <w:szCs w:val="28"/>
          <w:lang w:eastAsia="uk-UA" w:bidi="uk-UA"/>
        </w:rPr>
        <w:t>, з ознаками алкогольного сп’</w:t>
      </w:r>
      <w:r w:rsidRPr="001D6659">
        <w:rPr>
          <w:szCs w:val="28"/>
          <w:lang w:eastAsia="uk-UA" w:bidi="uk-UA"/>
        </w:rPr>
        <w:t>яніння, а саме: запах алкоголю з порожнини рота, порушення мови, поведінка, що не відповідає обстановці. Від проходження медичного огляду на вст</w:t>
      </w:r>
      <w:r w:rsidR="00281188" w:rsidRPr="001D6659">
        <w:rPr>
          <w:szCs w:val="28"/>
          <w:lang w:eastAsia="uk-UA" w:bidi="uk-UA"/>
        </w:rPr>
        <w:t>ановлення стану алкогольного сп’</w:t>
      </w:r>
      <w:r w:rsidRPr="001D6659">
        <w:rPr>
          <w:szCs w:val="28"/>
          <w:lang w:eastAsia="uk-UA" w:bidi="uk-UA"/>
        </w:rPr>
        <w:t>яніння у встановленому законом порядку водій відмовився</w:t>
      </w:r>
      <w:r w:rsidR="00281188" w:rsidRPr="001D6659">
        <w:rPr>
          <w:szCs w:val="28"/>
          <w:lang w:eastAsia="uk-UA" w:bidi="uk-UA"/>
        </w:rPr>
        <w:t xml:space="preserve"> у</w:t>
      </w:r>
      <w:r w:rsidRPr="001D6659">
        <w:rPr>
          <w:szCs w:val="28"/>
          <w:lang w:eastAsia="uk-UA" w:bidi="uk-UA"/>
        </w:rPr>
        <w:t xml:space="preserve"> присутності двох свідків.</w:t>
      </w:r>
    </w:p>
    <w:p w:rsidR="0095168A" w:rsidRPr="001D6659" w:rsidRDefault="0095168A" w:rsidP="001D6659">
      <w:pPr>
        <w:widowControl w:val="0"/>
        <w:autoSpaceDN/>
        <w:spacing w:line="340" w:lineRule="exact"/>
        <w:ind w:firstLine="567"/>
        <w:jc w:val="both"/>
        <w:rPr>
          <w:szCs w:val="28"/>
          <w:lang w:eastAsia="uk-UA" w:bidi="uk-UA"/>
        </w:rPr>
      </w:pPr>
      <w:r w:rsidRPr="001D6659">
        <w:rPr>
          <w:szCs w:val="28"/>
          <w:lang w:eastAsia="uk-UA" w:bidi="uk-UA"/>
        </w:rPr>
        <w:t xml:space="preserve">При підготовці до розгляду справи про адміністративне правопорушення судом встановлено, що протокол про адміністративне правопорушення </w:t>
      </w:r>
      <w:r w:rsidR="00A93C10" w:rsidRPr="001D6659">
        <w:rPr>
          <w:szCs w:val="28"/>
          <w:lang w:eastAsia="uk-UA" w:bidi="uk-UA"/>
        </w:rPr>
        <w:t>стосовно</w:t>
      </w:r>
      <w:r w:rsidRPr="001D6659">
        <w:rPr>
          <w:szCs w:val="28"/>
          <w:lang w:eastAsia="uk-UA" w:bidi="uk-UA"/>
        </w:rPr>
        <w:t xml:space="preserve"> </w:t>
      </w:r>
      <w:r w:rsidR="00F04161">
        <w:rPr>
          <w:szCs w:val="28"/>
          <w:lang w:eastAsia="uk-UA" w:bidi="uk-UA"/>
        </w:rPr>
        <w:t>ОСОБА_1</w:t>
      </w:r>
      <w:r w:rsidRPr="001D6659">
        <w:rPr>
          <w:szCs w:val="28"/>
          <w:lang w:eastAsia="uk-UA" w:bidi="uk-UA"/>
        </w:rPr>
        <w:t xml:space="preserve"> складений з порушенням вимог </w:t>
      </w:r>
      <w:r w:rsidR="00A93C10" w:rsidRPr="001D6659">
        <w:rPr>
          <w:szCs w:val="28"/>
          <w:lang w:eastAsia="uk-UA" w:bidi="uk-UA"/>
        </w:rPr>
        <w:t>чинного</w:t>
      </w:r>
      <w:r w:rsidR="00B40BB0" w:rsidRPr="001D6659">
        <w:rPr>
          <w:szCs w:val="28"/>
          <w:lang w:eastAsia="uk-UA" w:bidi="uk-UA"/>
        </w:rPr>
        <w:t xml:space="preserve"> на той </w:t>
      </w:r>
      <w:r w:rsidR="00A93C10" w:rsidRPr="001D6659">
        <w:rPr>
          <w:szCs w:val="28"/>
          <w:lang w:eastAsia="uk-UA" w:bidi="uk-UA"/>
        </w:rPr>
        <w:t>час</w:t>
      </w:r>
      <w:r w:rsidRPr="001D6659">
        <w:rPr>
          <w:szCs w:val="28"/>
          <w:lang w:eastAsia="uk-UA" w:bidi="uk-UA"/>
        </w:rPr>
        <w:t xml:space="preserve"> законодавства, </w:t>
      </w:r>
      <w:r w:rsidR="00A93C10" w:rsidRPr="001D6659">
        <w:rPr>
          <w:szCs w:val="28"/>
          <w:lang w:eastAsia="uk-UA" w:bidi="uk-UA"/>
        </w:rPr>
        <w:t>що</w:t>
      </w:r>
      <w:r w:rsidRPr="001D6659">
        <w:rPr>
          <w:szCs w:val="28"/>
          <w:lang w:eastAsia="uk-UA" w:bidi="uk-UA"/>
        </w:rPr>
        <w:t xml:space="preserve"> унеможливлювали прийняття законного й обґрунтованого рішення.</w:t>
      </w:r>
    </w:p>
    <w:p w:rsidR="0095168A" w:rsidRPr="001D6659" w:rsidRDefault="0095168A" w:rsidP="001D6659">
      <w:pPr>
        <w:widowControl w:val="0"/>
        <w:autoSpaceDN/>
        <w:spacing w:line="340" w:lineRule="exact"/>
        <w:ind w:firstLine="567"/>
        <w:jc w:val="both"/>
        <w:rPr>
          <w:szCs w:val="28"/>
          <w:lang w:eastAsia="uk-UA" w:bidi="uk-UA"/>
        </w:rPr>
      </w:pPr>
      <w:r w:rsidRPr="001D6659">
        <w:rPr>
          <w:szCs w:val="28"/>
          <w:lang w:eastAsia="uk-UA" w:bidi="uk-UA"/>
        </w:rPr>
        <w:t>Відповідно до статті 256 КУпАП у протоколі про адміністративне правопорушення зазначаються: дата і місце його складення, посада, прізвище, ім’я, по батькові особи, яка склала протокол; відомості про особу, яка притягається до адміністративної відповідальності; місце, час вчинення і суть адміністративного правопорушення; нормативний акт, який передбачає відповідальність за дане правопорушення; прізвища, адреси свідків і потерпілих, якщо вони є; пояснення особи, яка притягається до адміністративної відповідальності; інші відомості, необхідні для вирішення справи.</w:t>
      </w:r>
    </w:p>
    <w:p w:rsidR="0095168A" w:rsidRPr="001D6659" w:rsidRDefault="00A93C10" w:rsidP="001D6659">
      <w:pPr>
        <w:widowControl w:val="0"/>
        <w:autoSpaceDN/>
        <w:spacing w:line="340" w:lineRule="exact"/>
        <w:ind w:firstLine="567"/>
        <w:jc w:val="both"/>
        <w:rPr>
          <w:szCs w:val="28"/>
          <w:lang w:eastAsia="uk-UA" w:bidi="uk-UA"/>
        </w:rPr>
      </w:pPr>
      <w:r w:rsidRPr="001D6659">
        <w:rPr>
          <w:szCs w:val="28"/>
          <w:lang w:eastAsia="uk-UA" w:bidi="uk-UA"/>
        </w:rPr>
        <w:t>У</w:t>
      </w:r>
      <w:r w:rsidR="0095168A" w:rsidRPr="001D6659">
        <w:rPr>
          <w:szCs w:val="28"/>
          <w:lang w:eastAsia="uk-UA" w:bidi="uk-UA"/>
        </w:rPr>
        <w:t xml:space="preserve"> протоколі про адмініст</w:t>
      </w:r>
      <w:r w:rsidR="0083487C" w:rsidRPr="001D6659">
        <w:rPr>
          <w:szCs w:val="28"/>
          <w:lang w:eastAsia="uk-UA" w:bidi="uk-UA"/>
        </w:rPr>
        <w:t xml:space="preserve">ративне правопорушення </w:t>
      </w:r>
      <w:r w:rsidR="00F04161">
        <w:rPr>
          <w:szCs w:val="28"/>
          <w:lang w:eastAsia="uk-UA" w:bidi="uk-UA"/>
        </w:rPr>
        <w:t>ОСОБА_1</w:t>
      </w:r>
      <w:r w:rsidR="0095168A" w:rsidRPr="001D6659">
        <w:rPr>
          <w:szCs w:val="28"/>
          <w:lang w:eastAsia="uk-UA" w:bidi="uk-UA"/>
        </w:rPr>
        <w:t xml:space="preserve"> </w:t>
      </w:r>
      <w:r w:rsidR="0095168A" w:rsidRPr="001D6659">
        <w:rPr>
          <w:szCs w:val="28"/>
          <w:lang w:eastAsia="uk-UA" w:bidi="uk-UA"/>
        </w:rPr>
        <w:lastRenderedPageBreak/>
        <w:t>інкримінується вчинення адміністративного правопорушення, відповідальність за яке передбачена частиною другою статті 130 КУпАП.</w:t>
      </w:r>
    </w:p>
    <w:p w:rsidR="0095168A" w:rsidRPr="001D6659" w:rsidRDefault="0095168A" w:rsidP="001D6659">
      <w:pPr>
        <w:widowControl w:val="0"/>
        <w:autoSpaceDN/>
        <w:spacing w:line="340" w:lineRule="exact"/>
        <w:ind w:firstLine="567"/>
        <w:jc w:val="both"/>
        <w:rPr>
          <w:szCs w:val="28"/>
          <w:lang w:eastAsia="uk-UA" w:bidi="uk-UA"/>
        </w:rPr>
      </w:pPr>
      <w:r w:rsidRPr="001D6659">
        <w:rPr>
          <w:szCs w:val="28"/>
          <w:lang w:eastAsia="uk-UA" w:bidi="uk-UA"/>
        </w:rPr>
        <w:t xml:space="preserve">За змістом частини </w:t>
      </w:r>
      <w:r w:rsidR="0014125D" w:rsidRPr="001D6659">
        <w:rPr>
          <w:szCs w:val="28"/>
          <w:lang w:eastAsia="uk-UA" w:bidi="uk-UA"/>
        </w:rPr>
        <w:t>другої</w:t>
      </w:r>
      <w:r w:rsidRPr="001D6659">
        <w:rPr>
          <w:szCs w:val="28"/>
          <w:lang w:eastAsia="uk-UA" w:bidi="uk-UA"/>
        </w:rPr>
        <w:t xml:space="preserve"> </w:t>
      </w:r>
      <w:r w:rsidR="0050377D" w:rsidRPr="001D6659">
        <w:rPr>
          <w:szCs w:val="28"/>
          <w:lang w:eastAsia="uk-UA" w:bidi="uk-UA"/>
        </w:rPr>
        <w:t>КУпАП</w:t>
      </w:r>
      <w:r w:rsidRPr="001D6659">
        <w:rPr>
          <w:szCs w:val="28"/>
          <w:lang w:eastAsia="uk-UA" w:bidi="uk-UA"/>
        </w:rPr>
        <w:t xml:space="preserve"> у статті 130</w:t>
      </w:r>
      <w:r w:rsidR="0083487C" w:rsidRPr="001D6659">
        <w:rPr>
          <w:szCs w:val="28"/>
          <w:lang w:eastAsia="uk-UA" w:bidi="uk-UA"/>
        </w:rPr>
        <w:t xml:space="preserve"> цього</w:t>
      </w:r>
      <w:r w:rsidRPr="001D6659">
        <w:rPr>
          <w:szCs w:val="28"/>
          <w:lang w:eastAsia="uk-UA" w:bidi="uk-UA"/>
        </w:rPr>
        <w:t xml:space="preserve"> </w:t>
      </w:r>
      <w:r w:rsidR="0050377D" w:rsidRPr="001D6659">
        <w:rPr>
          <w:szCs w:val="28"/>
          <w:lang w:eastAsia="uk-UA" w:bidi="uk-UA"/>
        </w:rPr>
        <w:t xml:space="preserve">Кодексу </w:t>
      </w:r>
      <w:r w:rsidR="0083487C" w:rsidRPr="001D6659">
        <w:rPr>
          <w:szCs w:val="28"/>
          <w:lang w:eastAsia="uk-UA" w:bidi="uk-UA"/>
        </w:rPr>
        <w:t>визначена</w:t>
      </w:r>
      <w:r w:rsidRPr="001D6659">
        <w:rPr>
          <w:szCs w:val="28"/>
          <w:lang w:eastAsia="uk-UA" w:bidi="uk-UA"/>
        </w:rPr>
        <w:t xml:space="preserve"> відповідальність за дії, передбачені частиною першою цієї статті, вчинені особою, яка протягом року піддавалась адміністративному стягненню за керування транспортними засобами у стані алкогольного, наркотичного чи іншого сп'яніння або під впливом лікарських препаратів, що знижують їх увагу та швидкість реакції, за відмову від проходження відповідно до встановленого порядку огляду на стан алкоголь</w:t>
      </w:r>
      <w:r w:rsidR="0083487C" w:rsidRPr="001D6659">
        <w:rPr>
          <w:szCs w:val="28"/>
          <w:lang w:eastAsia="uk-UA" w:bidi="uk-UA"/>
        </w:rPr>
        <w:t>ного, наркотичного чи іншого сп’</w:t>
      </w:r>
      <w:r w:rsidRPr="001D6659">
        <w:rPr>
          <w:szCs w:val="28"/>
          <w:lang w:eastAsia="uk-UA" w:bidi="uk-UA"/>
        </w:rPr>
        <w:t>яніння або щодо вживання лікарських препаратів, що знижують увагу та швидкість реакції.</w:t>
      </w:r>
    </w:p>
    <w:p w:rsidR="0095168A" w:rsidRPr="001D6659" w:rsidRDefault="0095168A" w:rsidP="001D6659">
      <w:pPr>
        <w:widowControl w:val="0"/>
        <w:autoSpaceDN/>
        <w:spacing w:line="340" w:lineRule="exact"/>
        <w:ind w:firstLine="567"/>
        <w:jc w:val="both"/>
        <w:rPr>
          <w:szCs w:val="28"/>
          <w:lang w:eastAsia="uk-UA" w:bidi="uk-UA"/>
        </w:rPr>
      </w:pPr>
      <w:r w:rsidRPr="001D6659">
        <w:rPr>
          <w:szCs w:val="28"/>
          <w:lang w:eastAsia="uk-UA" w:bidi="uk-UA"/>
        </w:rPr>
        <w:t>Суддею Бойко Н.В. встановлено, що</w:t>
      </w:r>
      <w:r w:rsidR="00A93C10" w:rsidRPr="001D6659">
        <w:rPr>
          <w:szCs w:val="28"/>
          <w:lang w:eastAsia="uk-UA" w:bidi="uk-UA"/>
        </w:rPr>
        <w:t>,</w:t>
      </w:r>
      <w:r w:rsidRPr="001D6659">
        <w:rPr>
          <w:szCs w:val="28"/>
          <w:lang w:eastAsia="uk-UA" w:bidi="uk-UA"/>
        </w:rPr>
        <w:t xml:space="preserve"> як</w:t>
      </w:r>
      <w:r w:rsidR="0050377D" w:rsidRPr="001D6659">
        <w:rPr>
          <w:szCs w:val="28"/>
          <w:lang w:eastAsia="uk-UA" w:bidi="uk-UA"/>
        </w:rPr>
        <w:t xml:space="preserve"> </w:t>
      </w:r>
      <w:r w:rsidRPr="001D6659">
        <w:rPr>
          <w:szCs w:val="28"/>
          <w:lang w:eastAsia="uk-UA" w:bidi="uk-UA"/>
        </w:rPr>
        <w:t xml:space="preserve">вбачається з доданих матеріалів, </w:t>
      </w:r>
      <w:r w:rsidR="00F04161">
        <w:rPr>
          <w:szCs w:val="28"/>
          <w:lang w:eastAsia="uk-UA" w:bidi="uk-UA"/>
        </w:rPr>
        <w:t>ОСОБА_1</w:t>
      </w:r>
      <w:r w:rsidRPr="001D6659">
        <w:rPr>
          <w:szCs w:val="28"/>
          <w:lang w:eastAsia="uk-UA" w:bidi="uk-UA"/>
        </w:rPr>
        <w:t xml:space="preserve"> протягом року притягувався до адміністративної відповідальності за вчинення адміністративного правопорушення, передбаченого частиною </w:t>
      </w:r>
      <w:r w:rsidR="0050377D" w:rsidRPr="001D6659">
        <w:rPr>
          <w:szCs w:val="28"/>
          <w:lang w:eastAsia="uk-UA" w:bidi="uk-UA"/>
        </w:rPr>
        <w:t>третьою</w:t>
      </w:r>
      <w:r w:rsidRPr="001D6659">
        <w:rPr>
          <w:szCs w:val="28"/>
          <w:lang w:eastAsia="uk-UA" w:bidi="uk-UA"/>
        </w:rPr>
        <w:t xml:space="preserve"> статті 130 КУпАП. Постановою </w:t>
      </w:r>
      <w:proofErr w:type="spellStart"/>
      <w:r w:rsidRPr="001D6659">
        <w:rPr>
          <w:szCs w:val="28"/>
          <w:lang w:eastAsia="uk-UA" w:bidi="uk-UA"/>
        </w:rPr>
        <w:t>Сєвєродонецького</w:t>
      </w:r>
      <w:proofErr w:type="spellEnd"/>
      <w:r w:rsidRPr="001D6659">
        <w:rPr>
          <w:szCs w:val="28"/>
          <w:lang w:eastAsia="uk-UA" w:bidi="uk-UA"/>
        </w:rPr>
        <w:t xml:space="preserve"> міського суду Луганської області від 23 жовтня 2018 року його було визнано винним у вчиненні адміністративного правопорушення, передбаченого частиною </w:t>
      </w:r>
      <w:r w:rsidR="0083487C" w:rsidRPr="001D6659">
        <w:rPr>
          <w:szCs w:val="28"/>
          <w:lang w:eastAsia="uk-UA" w:bidi="uk-UA"/>
        </w:rPr>
        <w:t>третьою</w:t>
      </w:r>
      <w:r w:rsidRPr="001D6659">
        <w:rPr>
          <w:szCs w:val="28"/>
          <w:lang w:eastAsia="uk-UA" w:bidi="uk-UA"/>
        </w:rPr>
        <w:t xml:space="preserve"> статті</w:t>
      </w:r>
      <w:r w:rsidR="00A93C10" w:rsidRPr="001D6659">
        <w:rPr>
          <w:szCs w:val="28"/>
          <w:lang w:eastAsia="uk-UA" w:bidi="uk-UA"/>
        </w:rPr>
        <w:t xml:space="preserve"> </w:t>
      </w:r>
      <w:r w:rsidRPr="001D6659">
        <w:rPr>
          <w:szCs w:val="28"/>
          <w:lang w:eastAsia="uk-UA" w:bidi="uk-UA"/>
        </w:rPr>
        <w:t>130 КУпАП.</w:t>
      </w:r>
    </w:p>
    <w:p w:rsidR="0095168A" w:rsidRPr="001D6659" w:rsidRDefault="00A93C10" w:rsidP="001D6659">
      <w:pPr>
        <w:widowControl w:val="0"/>
        <w:autoSpaceDN/>
        <w:spacing w:line="340" w:lineRule="exact"/>
        <w:ind w:firstLine="567"/>
        <w:jc w:val="both"/>
        <w:rPr>
          <w:szCs w:val="28"/>
          <w:lang w:eastAsia="uk-UA" w:bidi="uk-UA"/>
        </w:rPr>
      </w:pPr>
      <w:r w:rsidRPr="001D6659">
        <w:rPr>
          <w:szCs w:val="28"/>
          <w:lang w:eastAsia="uk-UA" w:bidi="uk-UA"/>
        </w:rPr>
        <w:t>Проте</w:t>
      </w:r>
      <w:r w:rsidR="0095168A" w:rsidRPr="001D6659">
        <w:rPr>
          <w:szCs w:val="28"/>
          <w:lang w:eastAsia="uk-UA" w:bidi="uk-UA"/>
        </w:rPr>
        <w:t xml:space="preserve"> представник</w:t>
      </w:r>
      <w:r w:rsidRPr="001D6659">
        <w:rPr>
          <w:szCs w:val="28"/>
          <w:lang w:eastAsia="uk-UA" w:bidi="uk-UA"/>
        </w:rPr>
        <w:t>и</w:t>
      </w:r>
      <w:r w:rsidR="0095168A" w:rsidRPr="001D6659">
        <w:rPr>
          <w:szCs w:val="28"/>
          <w:lang w:eastAsia="uk-UA" w:bidi="uk-UA"/>
        </w:rPr>
        <w:t xml:space="preserve"> поліції </w:t>
      </w:r>
      <w:r w:rsidRPr="001D6659">
        <w:rPr>
          <w:szCs w:val="28"/>
          <w:lang w:eastAsia="uk-UA" w:bidi="uk-UA"/>
        </w:rPr>
        <w:t>під час складання</w:t>
      </w:r>
      <w:r w:rsidR="0095168A" w:rsidRPr="001D6659">
        <w:rPr>
          <w:szCs w:val="28"/>
          <w:lang w:eastAsia="uk-UA" w:bidi="uk-UA"/>
        </w:rPr>
        <w:t xml:space="preserve"> протоколу про вчинення адміністративного правопорушення </w:t>
      </w:r>
      <w:r w:rsidRPr="001D6659">
        <w:rPr>
          <w:szCs w:val="28"/>
          <w:lang w:eastAsia="uk-UA" w:bidi="uk-UA"/>
        </w:rPr>
        <w:t>стосовно</w:t>
      </w:r>
      <w:r w:rsidR="0095168A" w:rsidRPr="001D6659">
        <w:rPr>
          <w:szCs w:val="28"/>
          <w:lang w:eastAsia="uk-UA" w:bidi="uk-UA"/>
        </w:rPr>
        <w:t xml:space="preserve"> </w:t>
      </w:r>
      <w:r w:rsidR="00F04161">
        <w:rPr>
          <w:szCs w:val="28"/>
          <w:lang w:eastAsia="uk-UA" w:bidi="uk-UA"/>
        </w:rPr>
        <w:t>ОСОБА_1</w:t>
      </w:r>
      <w:r w:rsidR="0095168A" w:rsidRPr="001D6659">
        <w:rPr>
          <w:szCs w:val="28"/>
          <w:lang w:eastAsia="uk-UA" w:bidi="uk-UA"/>
        </w:rPr>
        <w:t>. поруш</w:t>
      </w:r>
      <w:r w:rsidRPr="001D6659">
        <w:rPr>
          <w:szCs w:val="28"/>
          <w:lang w:eastAsia="uk-UA" w:bidi="uk-UA"/>
        </w:rPr>
        <w:t>или</w:t>
      </w:r>
      <w:r w:rsidR="0095168A" w:rsidRPr="001D6659">
        <w:rPr>
          <w:szCs w:val="28"/>
          <w:lang w:eastAsia="uk-UA" w:bidi="uk-UA"/>
        </w:rPr>
        <w:t xml:space="preserve"> вимоги ст</w:t>
      </w:r>
      <w:r w:rsidR="0050377D" w:rsidRPr="001D6659">
        <w:rPr>
          <w:szCs w:val="28"/>
          <w:lang w:eastAsia="uk-UA" w:bidi="uk-UA"/>
        </w:rPr>
        <w:t xml:space="preserve">атті </w:t>
      </w:r>
      <w:r w:rsidR="0095168A" w:rsidRPr="001D6659">
        <w:rPr>
          <w:szCs w:val="28"/>
          <w:lang w:eastAsia="uk-UA" w:bidi="uk-UA"/>
        </w:rPr>
        <w:t xml:space="preserve">256 КУпАП, оскільки </w:t>
      </w:r>
      <w:r w:rsidRPr="001D6659">
        <w:rPr>
          <w:szCs w:val="28"/>
          <w:lang w:eastAsia="uk-UA" w:bidi="uk-UA"/>
        </w:rPr>
        <w:t>у</w:t>
      </w:r>
      <w:r w:rsidR="0095168A" w:rsidRPr="001D6659">
        <w:rPr>
          <w:szCs w:val="28"/>
          <w:lang w:eastAsia="uk-UA" w:bidi="uk-UA"/>
        </w:rPr>
        <w:t xml:space="preserve"> протоколі не вказано кваліфікуючої ознаки ч</w:t>
      </w:r>
      <w:r w:rsidR="0050377D" w:rsidRPr="001D6659">
        <w:rPr>
          <w:szCs w:val="28"/>
          <w:lang w:eastAsia="uk-UA" w:bidi="uk-UA"/>
        </w:rPr>
        <w:t>астини</w:t>
      </w:r>
      <w:r w:rsidR="0095168A" w:rsidRPr="001D6659">
        <w:rPr>
          <w:szCs w:val="28"/>
          <w:lang w:eastAsia="uk-UA" w:bidi="uk-UA"/>
        </w:rPr>
        <w:t xml:space="preserve"> </w:t>
      </w:r>
      <w:r w:rsidR="0050377D" w:rsidRPr="001D6659">
        <w:rPr>
          <w:szCs w:val="28"/>
          <w:lang w:eastAsia="uk-UA" w:bidi="uk-UA"/>
        </w:rPr>
        <w:t>другої</w:t>
      </w:r>
      <w:r w:rsidR="0095168A" w:rsidRPr="001D6659">
        <w:rPr>
          <w:szCs w:val="28"/>
          <w:lang w:eastAsia="uk-UA" w:bidi="uk-UA"/>
        </w:rPr>
        <w:t xml:space="preserve"> ст</w:t>
      </w:r>
      <w:r w:rsidR="0050377D" w:rsidRPr="001D6659">
        <w:rPr>
          <w:szCs w:val="28"/>
          <w:lang w:eastAsia="uk-UA" w:bidi="uk-UA"/>
        </w:rPr>
        <w:t>атті 130 КУпАП</w:t>
      </w:r>
      <w:r w:rsidR="0095168A" w:rsidRPr="001D6659">
        <w:rPr>
          <w:szCs w:val="28"/>
          <w:lang w:eastAsia="uk-UA" w:bidi="uk-UA"/>
        </w:rPr>
        <w:t xml:space="preserve"> </w:t>
      </w:r>
      <w:r w:rsidR="0050377D" w:rsidRPr="001D6659">
        <w:rPr>
          <w:szCs w:val="28"/>
          <w:lang w:eastAsia="uk-UA" w:bidi="uk-UA"/>
        </w:rPr>
        <w:t>–</w:t>
      </w:r>
      <w:r w:rsidR="0095168A" w:rsidRPr="001D6659">
        <w:rPr>
          <w:szCs w:val="28"/>
          <w:lang w:eastAsia="uk-UA" w:bidi="uk-UA"/>
        </w:rPr>
        <w:t xml:space="preserve"> повторне п</w:t>
      </w:r>
      <w:r w:rsidR="0050377D" w:rsidRPr="001D6659">
        <w:rPr>
          <w:szCs w:val="28"/>
          <w:lang w:eastAsia="uk-UA" w:bidi="uk-UA"/>
        </w:rPr>
        <w:t xml:space="preserve">ротягом року вчинення </w:t>
      </w:r>
      <w:r w:rsidR="00F04161">
        <w:rPr>
          <w:szCs w:val="28"/>
          <w:lang w:eastAsia="uk-UA" w:bidi="uk-UA"/>
        </w:rPr>
        <w:t>ОСОБА_1</w:t>
      </w:r>
      <w:r w:rsidRPr="001D6659">
        <w:rPr>
          <w:szCs w:val="28"/>
          <w:lang w:eastAsia="uk-UA" w:bidi="uk-UA"/>
        </w:rPr>
        <w:t xml:space="preserve"> будь-</w:t>
      </w:r>
      <w:r w:rsidR="0095168A" w:rsidRPr="001D6659">
        <w:rPr>
          <w:szCs w:val="28"/>
          <w:lang w:eastAsia="uk-UA" w:bidi="uk-UA"/>
        </w:rPr>
        <w:t>якого з порушень, передбачених ч</w:t>
      </w:r>
      <w:r w:rsidR="0050377D" w:rsidRPr="001D6659">
        <w:rPr>
          <w:szCs w:val="28"/>
          <w:lang w:eastAsia="uk-UA" w:bidi="uk-UA"/>
        </w:rPr>
        <w:t>астиною першою</w:t>
      </w:r>
      <w:r w:rsidR="0095168A" w:rsidRPr="001D6659">
        <w:rPr>
          <w:szCs w:val="28"/>
          <w:lang w:eastAsia="uk-UA" w:bidi="uk-UA"/>
        </w:rPr>
        <w:t xml:space="preserve"> ст</w:t>
      </w:r>
      <w:r w:rsidR="0050377D" w:rsidRPr="001D6659">
        <w:rPr>
          <w:szCs w:val="28"/>
          <w:lang w:eastAsia="uk-UA" w:bidi="uk-UA"/>
        </w:rPr>
        <w:t xml:space="preserve">атті </w:t>
      </w:r>
      <w:r w:rsidR="0095168A" w:rsidRPr="001D6659">
        <w:rPr>
          <w:szCs w:val="28"/>
          <w:lang w:eastAsia="uk-UA" w:bidi="uk-UA"/>
        </w:rPr>
        <w:t xml:space="preserve">130 КУпАП, а сам </w:t>
      </w:r>
      <w:r w:rsidR="0050377D" w:rsidRPr="001D6659">
        <w:rPr>
          <w:szCs w:val="28"/>
          <w:lang w:eastAsia="uk-UA" w:bidi="uk-UA"/>
        </w:rPr>
        <w:t>протокол складений</w:t>
      </w:r>
      <w:r w:rsidR="0083487C" w:rsidRPr="001D6659">
        <w:rPr>
          <w:szCs w:val="28"/>
          <w:lang w:eastAsia="uk-UA" w:bidi="uk-UA"/>
        </w:rPr>
        <w:t>,</w:t>
      </w:r>
      <w:r w:rsidR="0050377D" w:rsidRPr="001D6659">
        <w:rPr>
          <w:szCs w:val="28"/>
          <w:lang w:eastAsia="uk-UA" w:bidi="uk-UA"/>
        </w:rPr>
        <w:t xml:space="preserve"> по суті</w:t>
      </w:r>
      <w:r w:rsidR="0083487C" w:rsidRPr="001D6659">
        <w:rPr>
          <w:szCs w:val="28"/>
          <w:lang w:eastAsia="uk-UA" w:bidi="uk-UA"/>
        </w:rPr>
        <w:t>,</w:t>
      </w:r>
      <w:r w:rsidR="0050377D" w:rsidRPr="001D6659">
        <w:rPr>
          <w:szCs w:val="28"/>
          <w:lang w:eastAsia="uk-UA" w:bidi="uk-UA"/>
        </w:rPr>
        <w:t xml:space="preserve"> за частиною першою</w:t>
      </w:r>
      <w:r w:rsidR="0095168A" w:rsidRPr="001D6659">
        <w:rPr>
          <w:szCs w:val="28"/>
          <w:lang w:eastAsia="uk-UA" w:bidi="uk-UA"/>
        </w:rPr>
        <w:t xml:space="preserve"> ст</w:t>
      </w:r>
      <w:r w:rsidR="0050377D" w:rsidRPr="001D6659">
        <w:rPr>
          <w:szCs w:val="28"/>
          <w:lang w:eastAsia="uk-UA" w:bidi="uk-UA"/>
        </w:rPr>
        <w:t xml:space="preserve">атті </w:t>
      </w:r>
      <w:r w:rsidR="0095168A" w:rsidRPr="001D6659">
        <w:rPr>
          <w:szCs w:val="28"/>
          <w:lang w:eastAsia="uk-UA" w:bidi="uk-UA"/>
        </w:rPr>
        <w:t>130 КУпАП.</w:t>
      </w:r>
    </w:p>
    <w:p w:rsidR="0095168A" w:rsidRPr="001D6659" w:rsidRDefault="0095168A" w:rsidP="001D6659">
      <w:pPr>
        <w:widowControl w:val="0"/>
        <w:autoSpaceDN/>
        <w:spacing w:line="340" w:lineRule="exact"/>
        <w:ind w:firstLine="567"/>
        <w:jc w:val="both"/>
        <w:rPr>
          <w:szCs w:val="28"/>
          <w:lang w:eastAsia="uk-UA" w:bidi="uk-UA"/>
        </w:rPr>
      </w:pPr>
      <w:r w:rsidRPr="001D6659">
        <w:rPr>
          <w:szCs w:val="28"/>
          <w:lang w:eastAsia="uk-UA" w:bidi="uk-UA"/>
        </w:rPr>
        <w:t xml:space="preserve">Відповідно до </w:t>
      </w:r>
      <w:r w:rsidR="00A93C10" w:rsidRPr="001D6659">
        <w:rPr>
          <w:szCs w:val="28"/>
          <w:lang w:eastAsia="uk-UA" w:bidi="uk-UA"/>
        </w:rPr>
        <w:t>пункту 24 п</w:t>
      </w:r>
      <w:r w:rsidRPr="001D6659">
        <w:rPr>
          <w:szCs w:val="28"/>
          <w:lang w:eastAsia="uk-UA" w:bidi="uk-UA"/>
        </w:rPr>
        <w:t xml:space="preserve">останови </w:t>
      </w:r>
      <w:r w:rsidR="00A93C10" w:rsidRPr="001D6659">
        <w:rPr>
          <w:szCs w:val="28"/>
          <w:lang w:eastAsia="uk-UA" w:bidi="uk-UA"/>
        </w:rPr>
        <w:t>Пленуму Верховного Суду України</w:t>
      </w:r>
      <w:r w:rsidR="0050377D" w:rsidRPr="001D6659">
        <w:rPr>
          <w:szCs w:val="28"/>
          <w:lang w:eastAsia="uk-UA" w:bidi="uk-UA"/>
        </w:rPr>
        <w:t xml:space="preserve"> </w:t>
      </w:r>
      <w:r w:rsidR="00A93C10" w:rsidRPr="001D6659">
        <w:rPr>
          <w:szCs w:val="28"/>
          <w:lang w:eastAsia="uk-UA" w:bidi="uk-UA"/>
        </w:rPr>
        <w:br/>
      </w:r>
      <w:r w:rsidR="0050377D" w:rsidRPr="001D6659">
        <w:rPr>
          <w:szCs w:val="28"/>
          <w:lang w:eastAsia="uk-UA" w:bidi="uk-UA"/>
        </w:rPr>
        <w:t xml:space="preserve">від 23 грудня </w:t>
      </w:r>
      <w:r w:rsidRPr="001D6659">
        <w:rPr>
          <w:szCs w:val="28"/>
          <w:lang w:eastAsia="uk-UA" w:bidi="uk-UA"/>
        </w:rPr>
        <w:t>2005 року</w:t>
      </w:r>
      <w:r w:rsidR="00A93C10" w:rsidRPr="001D6659">
        <w:rPr>
          <w:szCs w:val="28"/>
          <w:lang w:eastAsia="uk-UA" w:bidi="uk-UA"/>
        </w:rPr>
        <w:t xml:space="preserve"> № 14</w:t>
      </w:r>
      <w:r w:rsidRPr="001D6659">
        <w:rPr>
          <w:szCs w:val="28"/>
          <w:lang w:eastAsia="uk-UA" w:bidi="uk-UA"/>
        </w:rPr>
        <w:t xml:space="preserve"> «Про практику застосування судами України законодавства у справах про деякі злочини проти безпеки дорожнього руху та експлуатації транспорту, а також про ад</w:t>
      </w:r>
      <w:r w:rsidR="0050377D" w:rsidRPr="001D6659">
        <w:rPr>
          <w:szCs w:val="28"/>
          <w:lang w:eastAsia="uk-UA" w:bidi="uk-UA"/>
        </w:rPr>
        <w:t xml:space="preserve">міністративні правопорушення на транспорті» </w:t>
      </w:r>
      <w:r w:rsidRPr="001D6659">
        <w:rPr>
          <w:szCs w:val="28"/>
          <w:lang w:eastAsia="uk-UA" w:bidi="uk-UA"/>
        </w:rPr>
        <w:t xml:space="preserve"> </w:t>
      </w:r>
      <w:r w:rsidR="00A93C10" w:rsidRPr="001D6659">
        <w:rPr>
          <w:szCs w:val="28"/>
          <w:lang w:eastAsia="uk-UA" w:bidi="uk-UA"/>
        </w:rPr>
        <w:t>Верховн</w:t>
      </w:r>
      <w:r w:rsidR="0083487C" w:rsidRPr="001D6659">
        <w:rPr>
          <w:szCs w:val="28"/>
          <w:lang w:eastAsia="uk-UA" w:bidi="uk-UA"/>
        </w:rPr>
        <w:t>ий Суд</w:t>
      </w:r>
      <w:r w:rsidR="00A93C10" w:rsidRPr="001D6659">
        <w:rPr>
          <w:szCs w:val="28"/>
          <w:lang w:eastAsia="uk-UA" w:bidi="uk-UA"/>
        </w:rPr>
        <w:t xml:space="preserve"> України</w:t>
      </w:r>
      <w:r w:rsidRPr="001D6659">
        <w:rPr>
          <w:szCs w:val="28"/>
          <w:lang w:eastAsia="uk-UA" w:bidi="uk-UA"/>
        </w:rPr>
        <w:t xml:space="preserve"> визна</w:t>
      </w:r>
      <w:r w:rsidR="00A93C10" w:rsidRPr="001D6659">
        <w:rPr>
          <w:szCs w:val="28"/>
          <w:lang w:eastAsia="uk-UA" w:bidi="uk-UA"/>
        </w:rPr>
        <w:t>в</w:t>
      </w:r>
      <w:r w:rsidRPr="001D6659">
        <w:rPr>
          <w:szCs w:val="28"/>
          <w:lang w:eastAsia="uk-UA" w:bidi="uk-UA"/>
        </w:rPr>
        <w:t xml:space="preserve"> правильною практику тих судів, які вмотивованими постановами повертають протоколи про адміністративні правопорушення, складені не уповноваженою на те посадовою особою або без додержання вимог ст</w:t>
      </w:r>
      <w:r w:rsidR="0050377D" w:rsidRPr="001D6659">
        <w:rPr>
          <w:szCs w:val="28"/>
          <w:lang w:eastAsia="uk-UA" w:bidi="uk-UA"/>
        </w:rPr>
        <w:t xml:space="preserve">атті </w:t>
      </w:r>
      <w:r w:rsidRPr="001D6659">
        <w:rPr>
          <w:szCs w:val="28"/>
          <w:lang w:eastAsia="uk-UA" w:bidi="uk-UA"/>
        </w:rPr>
        <w:t>256 КУпАП, відповідному правоохоронному органу для належного оформлення.</w:t>
      </w:r>
    </w:p>
    <w:p w:rsidR="0095168A" w:rsidRPr="001D6659" w:rsidRDefault="0095168A" w:rsidP="001D6659">
      <w:pPr>
        <w:widowControl w:val="0"/>
        <w:autoSpaceDN/>
        <w:spacing w:line="340" w:lineRule="exact"/>
        <w:ind w:firstLine="567"/>
        <w:jc w:val="both"/>
        <w:rPr>
          <w:szCs w:val="28"/>
          <w:lang w:eastAsia="uk-UA" w:bidi="uk-UA"/>
        </w:rPr>
      </w:pPr>
      <w:r w:rsidRPr="001D6659">
        <w:rPr>
          <w:szCs w:val="28"/>
          <w:lang w:eastAsia="uk-UA" w:bidi="uk-UA"/>
        </w:rPr>
        <w:t>Таким чином, враховуючи викладене</w:t>
      </w:r>
      <w:r w:rsidR="00A93C10" w:rsidRPr="001D6659">
        <w:rPr>
          <w:szCs w:val="28"/>
          <w:lang w:eastAsia="uk-UA" w:bidi="uk-UA"/>
        </w:rPr>
        <w:t>,</w:t>
      </w:r>
      <w:r w:rsidRPr="001D6659">
        <w:rPr>
          <w:szCs w:val="28"/>
          <w:lang w:eastAsia="uk-UA" w:bidi="uk-UA"/>
        </w:rPr>
        <w:t xml:space="preserve"> суд дійшов висновку, що адміністративний матеріал про притягнення до адміністративної відповідальності </w:t>
      </w:r>
      <w:r w:rsidR="00F04161">
        <w:rPr>
          <w:szCs w:val="28"/>
          <w:lang w:eastAsia="uk-UA" w:bidi="uk-UA"/>
        </w:rPr>
        <w:t>ОСОБА_1</w:t>
      </w:r>
      <w:r w:rsidRPr="001D6659">
        <w:rPr>
          <w:szCs w:val="28"/>
          <w:lang w:eastAsia="uk-UA" w:bidi="uk-UA"/>
        </w:rPr>
        <w:t xml:space="preserve"> за ч</w:t>
      </w:r>
      <w:r w:rsidR="0050377D" w:rsidRPr="001D6659">
        <w:rPr>
          <w:szCs w:val="28"/>
          <w:lang w:eastAsia="uk-UA" w:bidi="uk-UA"/>
        </w:rPr>
        <w:t xml:space="preserve">астиною другою статті </w:t>
      </w:r>
      <w:r w:rsidRPr="001D6659">
        <w:rPr>
          <w:szCs w:val="28"/>
          <w:lang w:eastAsia="uk-UA" w:bidi="uk-UA"/>
        </w:rPr>
        <w:t xml:space="preserve">130 КУпАП підлягає поверненню </w:t>
      </w:r>
      <w:r w:rsidR="00B40BB0" w:rsidRPr="001D6659">
        <w:rPr>
          <w:szCs w:val="28"/>
          <w:lang w:eastAsia="uk-UA" w:bidi="uk-UA"/>
        </w:rPr>
        <w:t>УПП</w:t>
      </w:r>
      <w:r w:rsidRPr="001D6659">
        <w:rPr>
          <w:szCs w:val="28"/>
          <w:lang w:eastAsia="uk-UA" w:bidi="uk-UA"/>
        </w:rPr>
        <w:t xml:space="preserve"> </w:t>
      </w:r>
      <w:r w:rsidR="00B40BB0" w:rsidRPr="001D6659">
        <w:rPr>
          <w:szCs w:val="28"/>
          <w:lang w:eastAsia="uk-UA" w:bidi="uk-UA"/>
        </w:rPr>
        <w:t>ДПП</w:t>
      </w:r>
      <w:r w:rsidRPr="001D6659">
        <w:rPr>
          <w:szCs w:val="28"/>
          <w:lang w:eastAsia="uk-UA" w:bidi="uk-UA"/>
        </w:rPr>
        <w:t xml:space="preserve"> для належног</w:t>
      </w:r>
      <w:r w:rsidR="00A93C10" w:rsidRPr="001D6659">
        <w:rPr>
          <w:szCs w:val="28"/>
          <w:lang w:eastAsia="uk-UA" w:bidi="uk-UA"/>
        </w:rPr>
        <w:t xml:space="preserve">о оформлення та виправлення </w:t>
      </w:r>
      <w:r w:rsidRPr="001D6659">
        <w:rPr>
          <w:szCs w:val="28"/>
          <w:lang w:eastAsia="uk-UA" w:bidi="uk-UA"/>
        </w:rPr>
        <w:t>вказаних недоліків.</w:t>
      </w:r>
    </w:p>
    <w:p w:rsidR="00D50107" w:rsidRPr="001D6659" w:rsidRDefault="00D50107" w:rsidP="001D6659">
      <w:pPr>
        <w:widowControl w:val="0"/>
        <w:autoSpaceDN/>
        <w:spacing w:line="340" w:lineRule="exact"/>
        <w:ind w:firstLine="567"/>
        <w:jc w:val="both"/>
        <w:rPr>
          <w:szCs w:val="28"/>
          <w:lang w:eastAsia="uk-UA" w:bidi="uk-UA"/>
        </w:rPr>
      </w:pPr>
      <w:r w:rsidRPr="001D6659">
        <w:rPr>
          <w:szCs w:val="28"/>
          <w:lang w:eastAsia="uk-UA" w:bidi="uk-UA"/>
        </w:rPr>
        <w:t xml:space="preserve">16 квітня 2019 року до суду повторно надійшов адміністративний матеріал стосовно </w:t>
      </w:r>
      <w:r w:rsidR="00F04161">
        <w:rPr>
          <w:szCs w:val="28"/>
          <w:lang w:eastAsia="uk-UA" w:bidi="uk-UA"/>
        </w:rPr>
        <w:t>ОСОБА_1</w:t>
      </w:r>
      <w:r w:rsidRPr="001D6659">
        <w:rPr>
          <w:szCs w:val="28"/>
          <w:lang w:eastAsia="uk-UA" w:bidi="uk-UA"/>
        </w:rPr>
        <w:t xml:space="preserve"> після доопрацювання. За результатами автоматизованого розподілу справи № 428/1709/19 між суддями головуючим суддею визначено суддю Бойко Н.В.</w:t>
      </w:r>
    </w:p>
    <w:p w:rsidR="00D50107" w:rsidRPr="001D6659" w:rsidRDefault="00D50107" w:rsidP="001D6659">
      <w:pPr>
        <w:widowControl w:val="0"/>
        <w:autoSpaceDN/>
        <w:spacing w:line="340" w:lineRule="exact"/>
        <w:ind w:firstLine="567"/>
        <w:jc w:val="both"/>
        <w:rPr>
          <w:szCs w:val="28"/>
          <w:lang w:eastAsia="uk-UA" w:bidi="uk-UA"/>
        </w:rPr>
      </w:pPr>
      <w:r w:rsidRPr="001D6659">
        <w:rPr>
          <w:szCs w:val="28"/>
          <w:lang w:eastAsia="uk-UA" w:bidi="uk-UA"/>
        </w:rPr>
        <w:t>16 квітня 2019 року справу № 428/1709/19 передано судді Бойко Н.В. для розгляду.</w:t>
      </w:r>
    </w:p>
    <w:p w:rsidR="00D50107" w:rsidRPr="001D6659" w:rsidRDefault="00D50107" w:rsidP="001D6659">
      <w:pPr>
        <w:widowControl w:val="0"/>
        <w:autoSpaceDN/>
        <w:spacing w:line="340" w:lineRule="exact"/>
        <w:ind w:firstLine="567"/>
        <w:jc w:val="both"/>
        <w:rPr>
          <w:szCs w:val="28"/>
          <w:lang w:eastAsia="uk-UA" w:bidi="uk-UA"/>
        </w:rPr>
      </w:pPr>
      <w:r w:rsidRPr="001D6659">
        <w:rPr>
          <w:szCs w:val="28"/>
          <w:lang w:eastAsia="uk-UA" w:bidi="uk-UA"/>
        </w:rPr>
        <w:t xml:space="preserve">17 травня 2019 року здійснено виклик </w:t>
      </w:r>
      <w:r w:rsidR="00F04161">
        <w:rPr>
          <w:szCs w:val="28"/>
          <w:lang w:eastAsia="uk-UA" w:bidi="uk-UA"/>
        </w:rPr>
        <w:t>ОСОБА_1</w:t>
      </w:r>
      <w:r w:rsidRPr="001D6659">
        <w:rPr>
          <w:szCs w:val="28"/>
          <w:lang w:eastAsia="uk-UA" w:bidi="uk-UA"/>
        </w:rPr>
        <w:t xml:space="preserve"> до суду на 3 червня</w:t>
      </w:r>
      <w:r w:rsidR="00F04161">
        <w:rPr>
          <w:szCs w:val="28"/>
          <w:lang w:eastAsia="uk-UA" w:bidi="uk-UA"/>
        </w:rPr>
        <w:br/>
      </w:r>
      <w:r w:rsidRPr="001D6659">
        <w:rPr>
          <w:szCs w:val="28"/>
          <w:lang w:eastAsia="uk-UA" w:bidi="uk-UA"/>
        </w:rPr>
        <w:t>2019 року як особу, яка притягається до адміністративної відповідальності.</w:t>
      </w:r>
    </w:p>
    <w:p w:rsidR="00D50107" w:rsidRPr="001D6659" w:rsidRDefault="00D50107" w:rsidP="001D6659">
      <w:pPr>
        <w:widowControl w:val="0"/>
        <w:autoSpaceDN/>
        <w:spacing w:line="340" w:lineRule="exact"/>
        <w:ind w:firstLine="567"/>
        <w:jc w:val="both"/>
        <w:rPr>
          <w:szCs w:val="28"/>
          <w:lang w:eastAsia="uk-UA" w:bidi="uk-UA"/>
        </w:rPr>
      </w:pPr>
      <w:r w:rsidRPr="001D6659">
        <w:rPr>
          <w:szCs w:val="28"/>
          <w:lang w:eastAsia="uk-UA" w:bidi="uk-UA"/>
        </w:rPr>
        <w:lastRenderedPageBreak/>
        <w:t>3 червня 2019 року суддя Бойко Н.В. ухвалила постанову, якою</w:t>
      </w:r>
      <w:r w:rsidR="008C50EB">
        <w:rPr>
          <w:szCs w:val="28"/>
          <w:lang w:eastAsia="uk-UA" w:bidi="uk-UA"/>
        </w:rPr>
        <w:t xml:space="preserve"> </w:t>
      </w:r>
      <w:r w:rsidR="00F04161">
        <w:rPr>
          <w:szCs w:val="28"/>
          <w:lang w:eastAsia="uk-UA" w:bidi="uk-UA"/>
        </w:rPr>
        <w:t>ОСОБА_1</w:t>
      </w:r>
      <w:r w:rsidRPr="001D6659">
        <w:rPr>
          <w:szCs w:val="28"/>
          <w:lang w:eastAsia="uk-UA" w:bidi="uk-UA"/>
        </w:rPr>
        <w:t xml:space="preserve"> визнано винним у вчиненні адміністративного правопорушення, передбаченого частиною другою статті 130 КУпАП, та закрито провадження у справі про адміністративне правопорушення, передбачене частиною другою статті 130 КУпАП, стосовно </w:t>
      </w:r>
      <w:r w:rsidR="00F04161">
        <w:rPr>
          <w:szCs w:val="28"/>
          <w:lang w:eastAsia="uk-UA" w:bidi="uk-UA"/>
        </w:rPr>
        <w:t>ОСОБА_1</w:t>
      </w:r>
      <w:r w:rsidRPr="001D6659">
        <w:rPr>
          <w:szCs w:val="28"/>
          <w:lang w:eastAsia="uk-UA" w:bidi="uk-UA"/>
        </w:rPr>
        <w:t xml:space="preserve"> на підставі пункту 7 частини першої статті 247 КУпАП у зв’язку із закінченням на момент розгляду справи строків</w:t>
      </w:r>
      <w:r w:rsidR="00A93C10" w:rsidRPr="001D6659">
        <w:rPr>
          <w:szCs w:val="28"/>
          <w:lang w:eastAsia="uk-UA" w:bidi="uk-UA"/>
        </w:rPr>
        <w:t>,</w:t>
      </w:r>
      <w:r w:rsidRPr="001D6659">
        <w:rPr>
          <w:szCs w:val="28"/>
          <w:lang w:eastAsia="uk-UA" w:bidi="uk-UA"/>
        </w:rPr>
        <w:t xml:space="preserve"> передбачених частиною другою статті 38 КУпАП.</w:t>
      </w:r>
    </w:p>
    <w:p w:rsidR="00DE065E" w:rsidRPr="001D6659" w:rsidRDefault="00D50107" w:rsidP="001D6659">
      <w:pPr>
        <w:widowControl w:val="0"/>
        <w:autoSpaceDN/>
        <w:spacing w:line="340" w:lineRule="exact"/>
        <w:ind w:firstLine="567"/>
        <w:jc w:val="both"/>
        <w:rPr>
          <w:szCs w:val="28"/>
          <w:lang w:eastAsia="uk-UA" w:bidi="uk-UA"/>
        </w:rPr>
      </w:pPr>
      <w:r w:rsidRPr="001D6659">
        <w:rPr>
          <w:szCs w:val="28"/>
          <w:lang w:eastAsia="uk-UA" w:bidi="uk-UA"/>
        </w:rPr>
        <w:t>Проте з матеріалів справи № 428/1709/19 вбачається, що постанов</w:t>
      </w:r>
      <w:r w:rsidR="0083487C" w:rsidRPr="001D6659">
        <w:rPr>
          <w:szCs w:val="28"/>
          <w:lang w:eastAsia="uk-UA" w:bidi="uk-UA"/>
        </w:rPr>
        <w:t>а</w:t>
      </w:r>
      <w:r w:rsidRPr="001D6659">
        <w:rPr>
          <w:szCs w:val="28"/>
          <w:lang w:eastAsia="uk-UA" w:bidi="uk-UA"/>
        </w:rPr>
        <w:t xml:space="preserve">, якою </w:t>
      </w:r>
      <w:proofErr w:type="spellStart"/>
      <w:r w:rsidRPr="001D6659">
        <w:rPr>
          <w:szCs w:val="28"/>
          <w:lang w:eastAsia="uk-UA" w:bidi="uk-UA"/>
        </w:rPr>
        <w:t>поверн</w:t>
      </w:r>
      <w:r w:rsidR="00A93C10" w:rsidRPr="001D6659">
        <w:rPr>
          <w:szCs w:val="28"/>
          <w:lang w:eastAsia="uk-UA" w:bidi="uk-UA"/>
        </w:rPr>
        <w:t>ено</w:t>
      </w:r>
      <w:proofErr w:type="spellEnd"/>
      <w:r w:rsidRPr="001D6659">
        <w:rPr>
          <w:szCs w:val="28"/>
          <w:lang w:eastAsia="uk-UA" w:bidi="uk-UA"/>
        </w:rPr>
        <w:t xml:space="preserve"> адміністративний матеріал</w:t>
      </w:r>
      <w:r w:rsidR="00A93C10" w:rsidRPr="001D6659">
        <w:rPr>
          <w:szCs w:val="28"/>
          <w:lang w:eastAsia="uk-UA" w:bidi="uk-UA"/>
        </w:rPr>
        <w:t xml:space="preserve"> до</w:t>
      </w:r>
      <w:r w:rsidRPr="001D6659">
        <w:rPr>
          <w:szCs w:val="28"/>
          <w:lang w:eastAsia="uk-UA" w:bidi="uk-UA"/>
        </w:rPr>
        <w:t xml:space="preserve"> УПП ДПП для належного оформлення </w:t>
      </w:r>
      <w:r w:rsidR="0083487C" w:rsidRPr="001D6659">
        <w:rPr>
          <w:szCs w:val="28"/>
          <w:lang w:eastAsia="uk-UA" w:bidi="uk-UA"/>
        </w:rPr>
        <w:t>та усунення недоліків, надіслана</w:t>
      </w:r>
      <w:r w:rsidR="00A93C10" w:rsidRPr="001D6659">
        <w:rPr>
          <w:szCs w:val="28"/>
          <w:lang w:eastAsia="uk-UA" w:bidi="uk-UA"/>
        </w:rPr>
        <w:t xml:space="preserve"> до УПП ДПП</w:t>
      </w:r>
      <w:r w:rsidRPr="001D6659">
        <w:rPr>
          <w:szCs w:val="28"/>
          <w:lang w:eastAsia="uk-UA" w:bidi="uk-UA"/>
        </w:rPr>
        <w:t xml:space="preserve"> суддею 22 </w:t>
      </w:r>
      <w:r w:rsidR="00A93C10" w:rsidRPr="001D6659">
        <w:rPr>
          <w:szCs w:val="28"/>
          <w:lang w:eastAsia="uk-UA" w:bidi="uk-UA"/>
        </w:rPr>
        <w:t xml:space="preserve">березня 2019 року, тобто через </w:t>
      </w:r>
      <w:r w:rsidRPr="001D6659">
        <w:rPr>
          <w:szCs w:val="28"/>
          <w:lang w:eastAsia="uk-UA" w:bidi="uk-UA"/>
        </w:rPr>
        <w:t>38 днів після ухвалення відповідної постанови.</w:t>
      </w:r>
    </w:p>
    <w:p w:rsidR="002B111A" w:rsidRPr="001D6659" w:rsidRDefault="00D5013E" w:rsidP="001D6659">
      <w:pPr>
        <w:widowControl w:val="0"/>
        <w:autoSpaceDN/>
        <w:spacing w:line="340" w:lineRule="exact"/>
        <w:ind w:firstLine="567"/>
        <w:jc w:val="both"/>
        <w:rPr>
          <w:szCs w:val="28"/>
          <w:lang w:eastAsia="uk-UA" w:bidi="uk-UA"/>
        </w:rPr>
      </w:pPr>
      <w:r w:rsidRPr="001D6659">
        <w:rPr>
          <w:szCs w:val="28"/>
          <w:lang w:eastAsia="uk-UA" w:bidi="uk-UA"/>
        </w:rPr>
        <w:t>На вимогу члена</w:t>
      </w:r>
      <w:r w:rsidR="00E2673D" w:rsidRPr="001D6659">
        <w:rPr>
          <w:szCs w:val="28"/>
          <w:lang w:eastAsia="uk-UA" w:bidi="uk-UA"/>
        </w:rPr>
        <w:t xml:space="preserve"> Другої Дисциплінарної палати Вищої ради правосуддя </w:t>
      </w:r>
      <w:proofErr w:type="spellStart"/>
      <w:r w:rsidRPr="001D6659">
        <w:rPr>
          <w:szCs w:val="28"/>
          <w:lang w:eastAsia="uk-UA" w:bidi="uk-UA"/>
        </w:rPr>
        <w:t>Блажівської</w:t>
      </w:r>
      <w:proofErr w:type="spellEnd"/>
      <w:r w:rsidRPr="001D6659">
        <w:rPr>
          <w:szCs w:val="28"/>
          <w:lang w:eastAsia="uk-UA" w:bidi="uk-UA"/>
        </w:rPr>
        <w:t xml:space="preserve"> О.Є. судд</w:t>
      </w:r>
      <w:r w:rsidR="00A93C10" w:rsidRPr="001D6659">
        <w:rPr>
          <w:szCs w:val="28"/>
          <w:lang w:eastAsia="uk-UA" w:bidi="uk-UA"/>
        </w:rPr>
        <w:t>я</w:t>
      </w:r>
      <w:r w:rsidR="00E2673D" w:rsidRPr="001D6659">
        <w:rPr>
          <w:szCs w:val="28"/>
          <w:lang w:eastAsia="uk-UA" w:bidi="uk-UA"/>
        </w:rPr>
        <w:t xml:space="preserve"> </w:t>
      </w:r>
      <w:r w:rsidR="002B111A" w:rsidRPr="001D6659">
        <w:rPr>
          <w:szCs w:val="28"/>
          <w:lang w:eastAsia="uk-UA" w:bidi="uk-UA"/>
        </w:rPr>
        <w:t xml:space="preserve">Бойко Н.В. </w:t>
      </w:r>
      <w:r w:rsidR="00485668" w:rsidRPr="001D6659">
        <w:rPr>
          <w:szCs w:val="28"/>
          <w:lang w:eastAsia="uk-UA" w:bidi="uk-UA"/>
        </w:rPr>
        <w:t>нада</w:t>
      </w:r>
      <w:r w:rsidR="00A93C10" w:rsidRPr="001D6659">
        <w:rPr>
          <w:szCs w:val="28"/>
          <w:lang w:eastAsia="uk-UA" w:bidi="uk-UA"/>
        </w:rPr>
        <w:t>ла</w:t>
      </w:r>
      <w:r w:rsidR="00485668" w:rsidRPr="001D6659">
        <w:rPr>
          <w:szCs w:val="28"/>
          <w:lang w:eastAsia="uk-UA" w:bidi="uk-UA"/>
        </w:rPr>
        <w:t xml:space="preserve"> пояснення, </w:t>
      </w:r>
      <w:r w:rsidR="002B111A" w:rsidRPr="001D6659">
        <w:rPr>
          <w:szCs w:val="28"/>
          <w:lang w:eastAsia="uk-UA" w:bidi="uk-UA"/>
        </w:rPr>
        <w:t xml:space="preserve">з яких вбачається, що адміністративні матеріали щодо притягнення </w:t>
      </w:r>
      <w:r w:rsidR="00F04161">
        <w:rPr>
          <w:szCs w:val="28"/>
          <w:lang w:eastAsia="uk-UA" w:bidi="uk-UA"/>
        </w:rPr>
        <w:t>ОСОБА_1</w:t>
      </w:r>
      <w:r w:rsidR="002B111A" w:rsidRPr="001D6659">
        <w:rPr>
          <w:szCs w:val="28"/>
          <w:lang w:eastAsia="uk-UA" w:bidi="uk-UA"/>
        </w:rPr>
        <w:t xml:space="preserve"> до адміністрат</w:t>
      </w:r>
      <w:r w:rsidR="00A93C10" w:rsidRPr="001D6659">
        <w:rPr>
          <w:szCs w:val="28"/>
          <w:lang w:eastAsia="uk-UA" w:bidi="uk-UA"/>
        </w:rPr>
        <w:t>ивної відповідальності надіслані</w:t>
      </w:r>
      <w:r w:rsidR="002B111A" w:rsidRPr="001D6659">
        <w:rPr>
          <w:szCs w:val="28"/>
          <w:lang w:eastAsia="uk-UA" w:bidi="uk-UA"/>
        </w:rPr>
        <w:t xml:space="preserve"> на доопрацювання, оскільки, на її думку, суд не вправі самостійно змінювати на шкоду собі фабулу, викладену у протоколі про адміністративне правопорушення, яка, по суті, становить виклад обвинувачення у вчиненні</w:t>
      </w:r>
      <w:r w:rsidR="00A93C10" w:rsidRPr="001D6659">
        <w:rPr>
          <w:szCs w:val="28"/>
          <w:lang w:eastAsia="uk-UA" w:bidi="uk-UA"/>
        </w:rPr>
        <w:t xml:space="preserve"> особою</w:t>
      </w:r>
      <w:r w:rsidR="002B111A" w:rsidRPr="001D6659">
        <w:rPr>
          <w:szCs w:val="28"/>
          <w:lang w:eastAsia="uk-UA" w:bidi="uk-UA"/>
        </w:rPr>
        <w:t xml:space="preserve"> певного адміністративного правопорушення, винуватість у скоєнні якого має доводитись у суді.</w:t>
      </w:r>
    </w:p>
    <w:p w:rsidR="002B111A" w:rsidRPr="001D6659" w:rsidRDefault="002B111A" w:rsidP="001D6659">
      <w:pPr>
        <w:widowControl w:val="0"/>
        <w:autoSpaceDN/>
        <w:spacing w:line="340" w:lineRule="exact"/>
        <w:ind w:firstLine="567"/>
        <w:jc w:val="both"/>
        <w:rPr>
          <w:szCs w:val="28"/>
          <w:lang w:eastAsia="uk-UA" w:bidi="uk-UA"/>
        </w:rPr>
      </w:pPr>
      <w:r w:rsidRPr="001D6659">
        <w:rPr>
          <w:szCs w:val="28"/>
          <w:lang w:eastAsia="uk-UA" w:bidi="uk-UA"/>
        </w:rPr>
        <w:t>На думку судді, суд не має права самостійно відшукувати докази винуватості особи у вчиненні правопорушення, адже, діючи в такий спосіб, суд неминуче перебиратиме на себе функції обвинувача, позбавляючись статусу незалежного органу правосуддя, що є порушенням статті 6 Конвенції про захист прав</w:t>
      </w:r>
      <w:r w:rsidR="0083487C" w:rsidRPr="001D6659">
        <w:rPr>
          <w:szCs w:val="28"/>
          <w:lang w:eastAsia="uk-UA" w:bidi="uk-UA"/>
        </w:rPr>
        <w:t xml:space="preserve"> людини і основоположних свобод.</w:t>
      </w:r>
      <w:r w:rsidRPr="001D6659">
        <w:rPr>
          <w:szCs w:val="28"/>
          <w:lang w:eastAsia="uk-UA" w:bidi="uk-UA"/>
        </w:rPr>
        <w:t xml:space="preserve"> </w:t>
      </w:r>
      <w:r w:rsidR="0083487C" w:rsidRPr="001D6659">
        <w:rPr>
          <w:szCs w:val="28"/>
          <w:lang w:eastAsia="uk-UA" w:bidi="uk-UA"/>
        </w:rPr>
        <w:t>Т</w:t>
      </w:r>
      <w:r w:rsidRPr="001D6659">
        <w:rPr>
          <w:szCs w:val="28"/>
          <w:lang w:eastAsia="uk-UA" w:bidi="uk-UA"/>
        </w:rPr>
        <w:t>ому</w:t>
      </w:r>
      <w:r w:rsidR="0083487C" w:rsidRPr="001D6659">
        <w:rPr>
          <w:szCs w:val="28"/>
          <w:lang w:eastAsia="uk-UA" w:bidi="uk-UA"/>
        </w:rPr>
        <w:t>, як вказала суддя,</w:t>
      </w:r>
      <w:r w:rsidRPr="001D6659">
        <w:rPr>
          <w:szCs w:val="28"/>
          <w:lang w:eastAsia="uk-UA" w:bidi="uk-UA"/>
        </w:rPr>
        <w:t xml:space="preserve"> 13 лютого </w:t>
      </w:r>
      <w:r w:rsidR="00F17677" w:rsidRPr="001D6659">
        <w:rPr>
          <w:szCs w:val="28"/>
          <w:lang w:eastAsia="uk-UA" w:bidi="uk-UA"/>
        </w:rPr>
        <w:br/>
      </w:r>
      <w:r w:rsidRPr="001D6659">
        <w:rPr>
          <w:szCs w:val="28"/>
          <w:lang w:eastAsia="uk-UA" w:bidi="uk-UA"/>
        </w:rPr>
        <w:t xml:space="preserve">2019 року вона ухвалила постанову про повернення матеріалу для належного оформлення та усунення недоліків. </w:t>
      </w:r>
    </w:p>
    <w:p w:rsidR="002B111A" w:rsidRPr="001D6659" w:rsidRDefault="002B111A" w:rsidP="001D6659">
      <w:pPr>
        <w:widowControl w:val="0"/>
        <w:autoSpaceDN/>
        <w:spacing w:line="340" w:lineRule="exact"/>
        <w:ind w:firstLine="567"/>
        <w:jc w:val="both"/>
        <w:rPr>
          <w:szCs w:val="28"/>
          <w:lang w:eastAsia="uk-UA" w:bidi="uk-UA"/>
        </w:rPr>
      </w:pPr>
      <w:r w:rsidRPr="001D6659">
        <w:rPr>
          <w:szCs w:val="28"/>
          <w:lang w:eastAsia="uk-UA" w:bidi="uk-UA"/>
        </w:rPr>
        <w:t>У поясненнях суддя звертає увагу, що вказані адміністративні матеріали повернулись із доопрацювання після закінчення двомісячного строку з дати первісного подання цього матеріалу.</w:t>
      </w:r>
    </w:p>
    <w:p w:rsidR="002B111A" w:rsidRPr="001D6659" w:rsidRDefault="002B111A" w:rsidP="001D6659">
      <w:pPr>
        <w:widowControl w:val="0"/>
        <w:autoSpaceDN/>
        <w:spacing w:line="340" w:lineRule="exact"/>
        <w:ind w:firstLine="567"/>
        <w:jc w:val="both"/>
        <w:rPr>
          <w:szCs w:val="28"/>
          <w:lang w:eastAsia="uk-UA" w:bidi="uk-UA"/>
        </w:rPr>
      </w:pPr>
      <w:r w:rsidRPr="001D6659">
        <w:rPr>
          <w:szCs w:val="28"/>
          <w:lang w:eastAsia="uk-UA" w:bidi="uk-UA"/>
        </w:rPr>
        <w:t>Згідно з доводами судді справу було призначено до розгляду у судовому засіданні на 26 квітня 2019 року.</w:t>
      </w:r>
    </w:p>
    <w:p w:rsidR="002B111A" w:rsidRPr="001D6659" w:rsidRDefault="002B111A" w:rsidP="001D6659">
      <w:pPr>
        <w:widowControl w:val="0"/>
        <w:autoSpaceDN/>
        <w:spacing w:line="340" w:lineRule="exact"/>
        <w:ind w:firstLine="567"/>
        <w:jc w:val="both"/>
        <w:rPr>
          <w:szCs w:val="28"/>
          <w:lang w:eastAsia="uk-UA" w:bidi="uk-UA"/>
        </w:rPr>
      </w:pPr>
      <w:r w:rsidRPr="001D6659">
        <w:rPr>
          <w:szCs w:val="28"/>
          <w:lang w:eastAsia="uk-UA" w:bidi="uk-UA"/>
        </w:rPr>
        <w:t>Судове засідання, призначене на 26 квітня 2019</w:t>
      </w:r>
      <w:r w:rsidR="00A93C10" w:rsidRPr="001D6659">
        <w:rPr>
          <w:szCs w:val="28"/>
          <w:lang w:eastAsia="uk-UA" w:bidi="uk-UA"/>
        </w:rPr>
        <w:t xml:space="preserve"> року, не відбулось, у зв’язку </w:t>
      </w:r>
      <w:r w:rsidRPr="001D6659">
        <w:rPr>
          <w:szCs w:val="28"/>
          <w:lang w:eastAsia="uk-UA" w:bidi="uk-UA"/>
        </w:rPr>
        <w:t>з неявкою у суд особи, яка притягається до адміністративної відпо</w:t>
      </w:r>
      <w:r w:rsidR="00A93C10" w:rsidRPr="001D6659">
        <w:rPr>
          <w:szCs w:val="28"/>
          <w:lang w:eastAsia="uk-UA" w:bidi="uk-UA"/>
        </w:rPr>
        <w:t xml:space="preserve">відальності, а також у зв’язку </w:t>
      </w:r>
      <w:r w:rsidRPr="001D6659">
        <w:rPr>
          <w:szCs w:val="28"/>
          <w:lang w:eastAsia="uk-UA" w:bidi="uk-UA"/>
        </w:rPr>
        <w:t>з відсутністю у суду відомостей про своєчасне повідомлення такої особи про розгляд справи, що, на думку судді, позбавило її можливості розглянути справу по суті.</w:t>
      </w:r>
    </w:p>
    <w:p w:rsidR="002B111A" w:rsidRPr="001D6659" w:rsidRDefault="002B111A" w:rsidP="001D6659">
      <w:pPr>
        <w:widowControl w:val="0"/>
        <w:autoSpaceDN/>
        <w:spacing w:line="340" w:lineRule="exact"/>
        <w:ind w:firstLine="567"/>
        <w:jc w:val="both"/>
        <w:rPr>
          <w:szCs w:val="28"/>
          <w:lang w:eastAsia="uk-UA" w:bidi="uk-UA"/>
        </w:rPr>
      </w:pPr>
      <w:r w:rsidRPr="001D6659">
        <w:rPr>
          <w:szCs w:val="28"/>
          <w:lang w:eastAsia="uk-UA" w:bidi="uk-UA"/>
        </w:rPr>
        <w:t>У зв’язку із викладеним розгляд справи № 428/1709/19 відкладено на</w:t>
      </w:r>
      <w:r w:rsidR="000D328A" w:rsidRPr="001D6659">
        <w:rPr>
          <w:szCs w:val="28"/>
          <w:lang w:eastAsia="uk-UA" w:bidi="uk-UA"/>
        </w:rPr>
        <w:br/>
      </w:r>
      <w:r w:rsidRPr="001D6659">
        <w:rPr>
          <w:szCs w:val="28"/>
          <w:lang w:eastAsia="uk-UA" w:bidi="uk-UA"/>
        </w:rPr>
        <w:t>3 червня 2019 року.</w:t>
      </w:r>
    </w:p>
    <w:p w:rsidR="002B111A" w:rsidRPr="001D6659" w:rsidRDefault="002B111A" w:rsidP="001D6659">
      <w:pPr>
        <w:widowControl w:val="0"/>
        <w:autoSpaceDN/>
        <w:spacing w:line="340" w:lineRule="exact"/>
        <w:ind w:firstLine="567"/>
        <w:jc w:val="both"/>
        <w:rPr>
          <w:szCs w:val="28"/>
          <w:lang w:eastAsia="uk-UA" w:bidi="uk-UA"/>
        </w:rPr>
      </w:pPr>
      <w:r w:rsidRPr="001D6659">
        <w:rPr>
          <w:szCs w:val="28"/>
          <w:lang w:eastAsia="uk-UA" w:bidi="uk-UA"/>
        </w:rPr>
        <w:t xml:space="preserve">У період з 17 травня 2019 року по 31 травня 2019 року суддя перебувала у щорічній основній відпустці відповідно до наказу голови </w:t>
      </w:r>
      <w:proofErr w:type="spellStart"/>
      <w:r w:rsidRPr="001D6659">
        <w:rPr>
          <w:szCs w:val="28"/>
          <w:lang w:eastAsia="uk-UA" w:bidi="uk-UA"/>
        </w:rPr>
        <w:t>Сєвєродонецького</w:t>
      </w:r>
      <w:proofErr w:type="spellEnd"/>
      <w:r w:rsidRPr="001D6659">
        <w:rPr>
          <w:szCs w:val="28"/>
          <w:lang w:eastAsia="uk-UA" w:bidi="uk-UA"/>
        </w:rPr>
        <w:t xml:space="preserve"> міського суду Луганської області від 26 квітня 2019 року № 36/В.</w:t>
      </w:r>
    </w:p>
    <w:p w:rsidR="002B111A" w:rsidRPr="001D6659" w:rsidRDefault="002B111A" w:rsidP="001D6659">
      <w:pPr>
        <w:widowControl w:val="0"/>
        <w:autoSpaceDN/>
        <w:spacing w:line="340" w:lineRule="exact"/>
        <w:ind w:firstLine="567"/>
        <w:jc w:val="both"/>
        <w:rPr>
          <w:szCs w:val="28"/>
          <w:lang w:eastAsia="uk-UA" w:bidi="uk-UA"/>
        </w:rPr>
      </w:pPr>
      <w:r w:rsidRPr="001D6659">
        <w:rPr>
          <w:szCs w:val="28"/>
          <w:lang w:eastAsia="uk-UA" w:bidi="uk-UA"/>
        </w:rPr>
        <w:t>3 червня 2</w:t>
      </w:r>
      <w:r w:rsidR="00A93C10" w:rsidRPr="001D6659">
        <w:rPr>
          <w:szCs w:val="28"/>
          <w:lang w:eastAsia="uk-UA" w:bidi="uk-UA"/>
        </w:rPr>
        <w:t>019 року у вказаній справі суд ухвалив</w:t>
      </w:r>
      <w:r w:rsidRPr="001D6659">
        <w:rPr>
          <w:szCs w:val="28"/>
          <w:lang w:eastAsia="uk-UA" w:bidi="uk-UA"/>
        </w:rPr>
        <w:t xml:space="preserve"> постанову, якою, зокрема, провадження у справі про адміністративне правопорушення, передбачене частиною другою статті 130 КУпАП, стосовно </w:t>
      </w:r>
      <w:r w:rsidR="00F04161">
        <w:rPr>
          <w:szCs w:val="28"/>
          <w:lang w:eastAsia="uk-UA" w:bidi="uk-UA"/>
        </w:rPr>
        <w:t>ОСОБА_1</w:t>
      </w:r>
      <w:r w:rsidRPr="001D6659">
        <w:rPr>
          <w:szCs w:val="28"/>
          <w:lang w:eastAsia="uk-UA" w:bidi="uk-UA"/>
        </w:rPr>
        <w:t xml:space="preserve"> закрито на підставі пункту 7 частини першої статті 247 КУпАП у зв’язку із закінченням на момент </w:t>
      </w:r>
      <w:r w:rsidRPr="001D6659">
        <w:rPr>
          <w:szCs w:val="28"/>
          <w:lang w:eastAsia="uk-UA" w:bidi="uk-UA"/>
        </w:rPr>
        <w:lastRenderedPageBreak/>
        <w:t>розгляду справи строків, передбачених частиною другою статті 38 КУпАП.</w:t>
      </w:r>
    </w:p>
    <w:p w:rsidR="00D31973" w:rsidRPr="001D6659" w:rsidRDefault="00D31973" w:rsidP="001D6659">
      <w:pPr>
        <w:widowControl w:val="0"/>
        <w:autoSpaceDN/>
        <w:spacing w:line="340" w:lineRule="exact"/>
        <w:ind w:firstLine="567"/>
        <w:jc w:val="both"/>
        <w:rPr>
          <w:szCs w:val="28"/>
          <w:lang w:eastAsia="uk-UA" w:bidi="uk-UA"/>
        </w:rPr>
      </w:pPr>
      <w:r w:rsidRPr="001D6659">
        <w:rPr>
          <w:szCs w:val="28"/>
          <w:lang w:eastAsia="uk-UA" w:bidi="uk-UA"/>
        </w:rPr>
        <w:t xml:space="preserve">Після </w:t>
      </w:r>
      <w:r w:rsidR="00A93C10" w:rsidRPr="001D6659">
        <w:rPr>
          <w:szCs w:val="28"/>
          <w:lang w:eastAsia="uk-UA" w:bidi="uk-UA"/>
        </w:rPr>
        <w:t>відкриття дисциплінарної справи</w:t>
      </w:r>
      <w:r w:rsidRPr="001D6659">
        <w:rPr>
          <w:szCs w:val="28"/>
          <w:lang w:eastAsia="uk-UA" w:bidi="uk-UA"/>
        </w:rPr>
        <w:t xml:space="preserve"> судд</w:t>
      </w:r>
      <w:r w:rsidR="00A93C10" w:rsidRPr="001D6659">
        <w:rPr>
          <w:szCs w:val="28"/>
          <w:lang w:eastAsia="uk-UA" w:bidi="uk-UA"/>
        </w:rPr>
        <w:t>я</w:t>
      </w:r>
      <w:r w:rsidRPr="001D6659">
        <w:rPr>
          <w:szCs w:val="28"/>
          <w:lang w:eastAsia="uk-UA" w:bidi="uk-UA"/>
        </w:rPr>
        <w:t xml:space="preserve"> Бойко Н.В. </w:t>
      </w:r>
      <w:r w:rsidR="00A93C10" w:rsidRPr="001D6659">
        <w:rPr>
          <w:szCs w:val="28"/>
          <w:lang w:eastAsia="uk-UA" w:bidi="uk-UA"/>
        </w:rPr>
        <w:t>надала</w:t>
      </w:r>
      <w:r w:rsidRPr="001D6659">
        <w:rPr>
          <w:szCs w:val="28"/>
          <w:lang w:eastAsia="uk-UA" w:bidi="uk-UA"/>
        </w:rPr>
        <w:t xml:space="preserve"> додаткові пояснення, в яких</w:t>
      </w:r>
      <w:r w:rsidR="00A93C10" w:rsidRPr="001D6659">
        <w:rPr>
          <w:szCs w:val="28"/>
          <w:lang w:eastAsia="uk-UA" w:bidi="uk-UA"/>
        </w:rPr>
        <w:t xml:space="preserve"> зазначила,</w:t>
      </w:r>
      <w:r w:rsidRPr="001D6659">
        <w:rPr>
          <w:szCs w:val="28"/>
          <w:lang w:eastAsia="uk-UA" w:bidi="uk-UA"/>
        </w:rPr>
        <w:t xml:space="preserve"> зокрема, таке.</w:t>
      </w:r>
    </w:p>
    <w:p w:rsidR="00D31973" w:rsidRPr="001D6659" w:rsidRDefault="00D31973" w:rsidP="001D6659">
      <w:pPr>
        <w:widowControl w:val="0"/>
        <w:autoSpaceDN/>
        <w:spacing w:line="340" w:lineRule="exact"/>
        <w:ind w:firstLine="567"/>
        <w:jc w:val="both"/>
        <w:rPr>
          <w:szCs w:val="28"/>
          <w:lang w:eastAsia="uk-UA" w:bidi="uk-UA"/>
        </w:rPr>
      </w:pPr>
      <w:r w:rsidRPr="001D6659">
        <w:rPr>
          <w:szCs w:val="28"/>
          <w:lang w:eastAsia="uk-UA" w:bidi="uk-UA"/>
        </w:rPr>
        <w:t>На думку судді</w:t>
      </w:r>
      <w:r w:rsidR="00A93C10" w:rsidRPr="001D6659">
        <w:rPr>
          <w:szCs w:val="28"/>
          <w:lang w:eastAsia="uk-UA" w:bidi="uk-UA"/>
        </w:rPr>
        <w:t>,</w:t>
      </w:r>
      <w:r w:rsidRPr="001D6659">
        <w:rPr>
          <w:szCs w:val="28"/>
          <w:lang w:eastAsia="uk-UA" w:bidi="uk-UA"/>
        </w:rPr>
        <w:t xml:space="preserve"> неможливість розгляду справи про притягнення до адміністративної відповідально</w:t>
      </w:r>
      <w:r w:rsidR="00A93C10" w:rsidRPr="001D6659">
        <w:rPr>
          <w:szCs w:val="28"/>
          <w:lang w:eastAsia="uk-UA" w:bidi="uk-UA"/>
        </w:rPr>
        <w:t xml:space="preserve">сті </w:t>
      </w:r>
      <w:r w:rsidR="00F04161">
        <w:rPr>
          <w:szCs w:val="28"/>
          <w:lang w:eastAsia="uk-UA" w:bidi="uk-UA"/>
        </w:rPr>
        <w:t>ОСОБА_1</w:t>
      </w:r>
      <w:r w:rsidR="00A93C10" w:rsidRPr="001D6659">
        <w:rPr>
          <w:szCs w:val="28"/>
          <w:lang w:eastAsia="uk-UA" w:bidi="uk-UA"/>
        </w:rPr>
        <w:t xml:space="preserve"> за частиною другою</w:t>
      </w:r>
      <w:r w:rsidRPr="001D6659">
        <w:rPr>
          <w:szCs w:val="28"/>
          <w:lang w:eastAsia="uk-UA" w:bidi="uk-UA"/>
        </w:rPr>
        <w:t xml:space="preserve"> </w:t>
      </w:r>
      <w:r w:rsidR="00A93C10" w:rsidRPr="001D6659">
        <w:rPr>
          <w:szCs w:val="28"/>
          <w:lang w:eastAsia="uk-UA" w:bidi="uk-UA"/>
        </w:rPr>
        <w:t xml:space="preserve">статті </w:t>
      </w:r>
      <w:r w:rsidRPr="001D6659">
        <w:rPr>
          <w:szCs w:val="28"/>
          <w:lang w:eastAsia="uk-UA" w:bidi="uk-UA"/>
        </w:rPr>
        <w:t xml:space="preserve">130 КУпАП у визначений статтею 277 КУпАП строк, а </w:t>
      </w:r>
      <w:r w:rsidR="00A93C10" w:rsidRPr="001D6659">
        <w:rPr>
          <w:szCs w:val="28"/>
          <w:lang w:eastAsia="uk-UA" w:bidi="uk-UA"/>
        </w:rPr>
        <w:t>саме протягом 15 днів, пов’язана</w:t>
      </w:r>
      <w:r w:rsidRPr="001D6659">
        <w:rPr>
          <w:szCs w:val="28"/>
          <w:lang w:eastAsia="uk-UA" w:bidi="uk-UA"/>
        </w:rPr>
        <w:t xml:space="preserve">, </w:t>
      </w:r>
      <w:r w:rsidR="00A93C10" w:rsidRPr="001D6659">
        <w:rPr>
          <w:szCs w:val="28"/>
          <w:lang w:eastAsia="uk-UA" w:bidi="uk-UA"/>
        </w:rPr>
        <w:t>з-поміж іншого</w:t>
      </w:r>
      <w:r w:rsidR="0083487C" w:rsidRPr="001D6659">
        <w:rPr>
          <w:szCs w:val="28"/>
          <w:lang w:eastAsia="uk-UA" w:bidi="uk-UA"/>
        </w:rPr>
        <w:t>,</w:t>
      </w:r>
      <w:r w:rsidR="00A93C10" w:rsidRPr="001D6659">
        <w:rPr>
          <w:szCs w:val="28"/>
          <w:lang w:eastAsia="uk-UA" w:bidi="uk-UA"/>
        </w:rPr>
        <w:t xml:space="preserve"> </w:t>
      </w:r>
      <w:r w:rsidRPr="001D6659">
        <w:rPr>
          <w:szCs w:val="28"/>
          <w:lang w:eastAsia="uk-UA" w:bidi="uk-UA"/>
        </w:rPr>
        <w:t xml:space="preserve">з неналежним виконанням своїх обов’язків патрульними поліцейськими, також з великим навантаженням у </w:t>
      </w:r>
      <w:proofErr w:type="spellStart"/>
      <w:r w:rsidRPr="001D6659">
        <w:rPr>
          <w:szCs w:val="28"/>
          <w:lang w:eastAsia="uk-UA" w:bidi="uk-UA"/>
        </w:rPr>
        <w:t>Сєвєродонецькому</w:t>
      </w:r>
      <w:proofErr w:type="spellEnd"/>
      <w:r w:rsidRPr="001D6659">
        <w:rPr>
          <w:szCs w:val="28"/>
          <w:lang w:eastAsia="uk-UA" w:bidi="uk-UA"/>
        </w:rPr>
        <w:t xml:space="preserve"> міському суді Луганської області.</w:t>
      </w:r>
    </w:p>
    <w:p w:rsidR="00185ED3" w:rsidRPr="001D6659" w:rsidRDefault="00A93C10" w:rsidP="001D6659">
      <w:pPr>
        <w:widowControl w:val="0"/>
        <w:autoSpaceDN/>
        <w:spacing w:line="340" w:lineRule="exact"/>
        <w:ind w:firstLine="567"/>
        <w:jc w:val="both"/>
        <w:rPr>
          <w:szCs w:val="28"/>
          <w:lang w:eastAsia="uk-UA" w:bidi="uk-UA"/>
        </w:rPr>
      </w:pPr>
      <w:r w:rsidRPr="001D6659">
        <w:rPr>
          <w:szCs w:val="28"/>
          <w:lang w:eastAsia="uk-UA" w:bidi="uk-UA"/>
        </w:rPr>
        <w:t>Суддя зазначає</w:t>
      </w:r>
      <w:r w:rsidR="00D31973" w:rsidRPr="001D6659">
        <w:rPr>
          <w:szCs w:val="28"/>
          <w:lang w:eastAsia="uk-UA" w:bidi="uk-UA"/>
        </w:rPr>
        <w:t>, що у зв’язку з проведенням на території Луганської області антитерористичної операції</w:t>
      </w:r>
      <w:r w:rsidRPr="001D6659">
        <w:rPr>
          <w:szCs w:val="28"/>
          <w:lang w:eastAsia="uk-UA" w:bidi="uk-UA"/>
        </w:rPr>
        <w:t xml:space="preserve"> та тим, що обласний центр Луганської області – місто Луганськ</w:t>
      </w:r>
      <w:r w:rsidR="00D31973" w:rsidRPr="001D6659">
        <w:rPr>
          <w:szCs w:val="28"/>
          <w:lang w:eastAsia="uk-UA" w:bidi="uk-UA"/>
        </w:rPr>
        <w:t xml:space="preserve"> </w:t>
      </w:r>
      <w:r w:rsidRPr="001D6659">
        <w:rPr>
          <w:szCs w:val="28"/>
          <w:lang w:eastAsia="uk-UA" w:bidi="uk-UA"/>
        </w:rPr>
        <w:t>є</w:t>
      </w:r>
      <w:r w:rsidR="00D31973" w:rsidRPr="001D6659">
        <w:rPr>
          <w:szCs w:val="28"/>
          <w:lang w:eastAsia="uk-UA" w:bidi="uk-UA"/>
        </w:rPr>
        <w:t xml:space="preserve"> тимчасово непідконтрольним </w:t>
      </w:r>
      <w:r w:rsidRPr="001D6659">
        <w:rPr>
          <w:szCs w:val="28"/>
          <w:lang w:eastAsia="uk-UA" w:bidi="uk-UA"/>
        </w:rPr>
        <w:t>українській владі</w:t>
      </w:r>
      <w:r w:rsidR="00D31973" w:rsidRPr="001D6659">
        <w:rPr>
          <w:szCs w:val="28"/>
          <w:lang w:eastAsia="uk-UA" w:bidi="uk-UA"/>
        </w:rPr>
        <w:t>, всі обласні і місцеві органи досудового розслідування, які були розташовані у місті Луганську, наразі розташовані у місті Сєвєродонецьку, а отже</w:t>
      </w:r>
      <w:r w:rsidRPr="001D6659">
        <w:rPr>
          <w:szCs w:val="28"/>
          <w:lang w:eastAsia="uk-UA" w:bidi="uk-UA"/>
        </w:rPr>
        <w:t>,</w:t>
      </w:r>
      <w:r w:rsidR="00D31973" w:rsidRPr="001D6659">
        <w:rPr>
          <w:szCs w:val="28"/>
          <w:lang w:eastAsia="uk-UA" w:bidi="uk-UA"/>
        </w:rPr>
        <w:t xml:space="preserve"> саме </w:t>
      </w:r>
      <w:proofErr w:type="spellStart"/>
      <w:r w:rsidR="00D31973" w:rsidRPr="001D6659">
        <w:rPr>
          <w:szCs w:val="28"/>
          <w:lang w:eastAsia="uk-UA" w:bidi="uk-UA"/>
        </w:rPr>
        <w:t>Сєвєродонецькому</w:t>
      </w:r>
      <w:proofErr w:type="spellEnd"/>
      <w:r w:rsidR="00D31973" w:rsidRPr="001D6659">
        <w:rPr>
          <w:szCs w:val="28"/>
          <w:lang w:eastAsia="uk-UA" w:bidi="uk-UA"/>
        </w:rPr>
        <w:t xml:space="preserve"> міському суду Луганської області територіально підсудні клопотання всіх зазначених органі</w:t>
      </w:r>
      <w:r w:rsidRPr="001D6659">
        <w:rPr>
          <w:szCs w:val="28"/>
          <w:lang w:eastAsia="uk-UA" w:bidi="uk-UA"/>
        </w:rPr>
        <w:t>в</w:t>
      </w:r>
      <w:r w:rsidR="00D31973" w:rsidRPr="001D6659">
        <w:rPr>
          <w:szCs w:val="28"/>
          <w:lang w:eastAsia="uk-UA" w:bidi="uk-UA"/>
        </w:rPr>
        <w:t xml:space="preserve"> досуд</w:t>
      </w:r>
      <w:r w:rsidR="0083487C" w:rsidRPr="001D6659">
        <w:rPr>
          <w:szCs w:val="28"/>
          <w:lang w:eastAsia="uk-UA" w:bidi="uk-UA"/>
        </w:rPr>
        <w:t>ового розслідування. Крім того</w:t>
      </w:r>
      <w:r w:rsidR="00D31973" w:rsidRPr="001D6659">
        <w:rPr>
          <w:szCs w:val="28"/>
          <w:lang w:eastAsia="uk-UA" w:bidi="uk-UA"/>
        </w:rPr>
        <w:t xml:space="preserve">, </w:t>
      </w:r>
      <w:r w:rsidRPr="001D6659">
        <w:rPr>
          <w:szCs w:val="28"/>
          <w:lang w:eastAsia="uk-UA" w:bidi="uk-UA"/>
        </w:rPr>
        <w:t>враховуючи, що</w:t>
      </w:r>
      <w:r w:rsidR="00D31973" w:rsidRPr="001D6659">
        <w:rPr>
          <w:szCs w:val="28"/>
          <w:lang w:eastAsia="uk-UA" w:bidi="uk-UA"/>
        </w:rPr>
        <w:t xml:space="preserve"> </w:t>
      </w:r>
      <w:r w:rsidRPr="001D6659">
        <w:rPr>
          <w:szCs w:val="28"/>
          <w:lang w:eastAsia="uk-UA" w:bidi="uk-UA"/>
        </w:rPr>
        <w:t xml:space="preserve">місто </w:t>
      </w:r>
      <w:proofErr w:type="spellStart"/>
      <w:r w:rsidRPr="001D6659">
        <w:rPr>
          <w:szCs w:val="28"/>
          <w:lang w:eastAsia="uk-UA" w:bidi="uk-UA"/>
        </w:rPr>
        <w:t>Кадіївка</w:t>
      </w:r>
      <w:proofErr w:type="spellEnd"/>
      <w:r w:rsidRPr="001D6659">
        <w:rPr>
          <w:szCs w:val="28"/>
          <w:lang w:eastAsia="uk-UA" w:bidi="uk-UA"/>
        </w:rPr>
        <w:t xml:space="preserve"> є тимчасово непідконтрольним містом</w:t>
      </w:r>
      <w:r w:rsidR="00D31973" w:rsidRPr="001D6659">
        <w:rPr>
          <w:szCs w:val="28"/>
          <w:lang w:eastAsia="uk-UA" w:bidi="uk-UA"/>
        </w:rPr>
        <w:t xml:space="preserve">, </w:t>
      </w:r>
      <w:proofErr w:type="spellStart"/>
      <w:r w:rsidR="0083487C" w:rsidRPr="001D6659">
        <w:rPr>
          <w:szCs w:val="28"/>
          <w:lang w:eastAsia="uk-UA" w:bidi="uk-UA"/>
        </w:rPr>
        <w:t>Сєвєродонецькому</w:t>
      </w:r>
      <w:proofErr w:type="spellEnd"/>
      <w:r w:rsidR="0083487C" w:rsidRPr="001D6659">
        <w:rPr>
          <w:szCs w:val="28"/>
          <w:lang w:eastAsia="uk-UA" w:bidi="uk-UA"/>
        </w:rPr>
        <w:t xml:space="preserve"> міському суду Луганської області </w:t>
      </w:r>
      <w:r w:rsidR="00D31973" w:rsidRPr="001D6659">
        <w:rPr>
          <w:szCs w:val="28"/>
          <w:lang w:eastAsia="uk-UA" w:bidi="uk-UA"/>
        </w:rPr>
        <w:t xml:space="preserve">територіально підсудні справи, </w:t>
      </w:r>
      <w:r w:rsidR="0083487C" w:rsidRPr="001D6659">
        <w:rPr>
          <w:szCs w:val="28"/>
          <w:lang w:eastAsia="uk-UA" w:bidi="uk-UA"/>
        </w:rPr>
        <w:t xml:space="preserve">які були </w:t>
      </w:r>
      <w:r w:rsidR="00D31973" w:rsidRPr="001D6659">
        <w:rPr>
          <w:szCs w:val="28"/>
          <w:lang w:eastAsia="uk-UA" w:bidi="uk-UA"/>
        </w:rPr>
        <w:t>підсудні Стаханівському міському суду Луганської області.</w:t>
      </w:r>
    </w:p>
    <w:p w:rsidR="00D31973" w:rsidRPr="001D6659" w:rsidRDefault="00D31973" w:rsidP="001D6659">
      <w:pPr>
        <w:widowControl w:val="0"/>
        <w:autoSpaceDN/>
        <w:spacing w:line="340" w:lineRule="exact"/>
        <w:ind w:firstLine="567"/>
        <w:jc w:val="both"/>
        <w:rPr>
          <w:color w:val="000000"/>
          <w:szCs w:val="28"/>
          <w:lang w:eastAsia="uk-UA" w:bidi="uk-UA"/>
        </w:rPr>
      </w:pPr>
      <w:r w:rsidRPr="001D6659">
        <w:rPr>
          <w:szCs w:val="28"/>
          <w:lang w:eastAsia="uk-UA" w:bidi="uk-UA"/>
        </w:rPr>
        <w:t xml:space="preserve">Крім того, </w:t>
      </w:r>
      <w:r w:rsidRPr="001D6659">
        <w:rPr>
          <w:color w:val="000000"/>
          <w:szCs w:val="28"/>
          <w:lang w:eastAsia="uk-UA" w:bidi="uk-UA"/>
        </w:rPr>
        <w:t xml:space="preserve">суддя </w:t>
      </w:r>
      <w:r w:rsidR="00185ED3" w:rsidRPr="001D6659">
        <w:rPr>
          <w:color w:val="000000"/>
          <w:szCs w:val="28"/>
          <w:lang w:eastAsia="uk-UA" w:bidi="uk-UA"/>
        </w:rPr>
        <w:t xml:space="preserve">звертає увагу на брак діючих суддів </w:t>
      </w:r>
      <w:r w:rsidR="0083487C" w:rsidRPr="001D6659">
        <w:rPr>
          <w:color w:val="000000"/>
          <w:szCs w:val="28"/>
          <w:lang w:eastAsia="uk-UA" w:bidi="uk-UA"/>
        </w:rPr>
        <w:t xml:space="preserve">у </w:t>
      </w:r>
      <w:proofErr w:type="spellStart"/>
      <w:r w:rsidR="00185ED3" w:rsidRPr="001D6659">
        <w:rPr>
          <w:color w:val="000000"/>
          <w:szCs w:val="28"/>
          <w:lang w:eastAsia="uk-UA" w:bidi="uk-UA"/>
        </w:rPr>
        <w:t>Сєвєродонецько</w:t>
      </w:r>
      <w:r w:rsidR="0083487C" w:rsidRPr="001D6659">
        <w:rPr>
          <w:color w:val="000000"/>
          <w:szCs w:val="28"/>
          <w:lang w:eastAsia="uk-UA" w:bidi="uk-UA"/>
        </w:rPr>
        <w:t>му</w:t>
      </w:r>
      <w:proofErr w:type="spellEnd"/>
      <w:r w:rsidR="0083487C" w:rsidRPr="001D6659">
        <w:rPr>
          <w:color w:val="000000"/>
          <w:szCs w:val="28"/>
          <w:lang w:eastAsia="uk-UA" w:bidi="uk-UA"/>
        </w:rPr>
        <w:t xml:space="preserve"> міському суді</w:t>
      </w:r>
      <w:r w:rsidR="007B6660" w:rsidRPr="001D6659">
        <w:rPr>
          <w:color w:val="000000"/>
          <w:szCs w:val="28"/>
          <w:lang w:eastAsia="uk-UA" w:bidi="uk-UA"/>
        </w:rPr>
        <w:t xml:space="preserve"> Луганської області</w:t>
      </w:r>
      <w:r w:rsidR="00185ED3" w:rsidRPr="001D6659">
        <w:rPr>
          <w:color w:val="000000"/>
          <w:szCs w:val="28"/>
          <w:lang w:eastAsia="uk-UA" w:bidi="uk-UA"/>
        </w:rPr>
        <w:t>, що також, на її думку, спричиняє порушення суддями процесуальних строків розгляду справ.</w:t>
      </w:r>
    </w:p>
    <w:p w:rsidR="00185ED3" w:rsidRPr="001D6659" w:rsidRDefault="00185ED3" w:rsidP="001D6659">
      <w:pPr>
        <w:widowControl w:val="0"/>
        <w:autoSpaceDN/>
        <w:spacing w:line="340" w:lineRule="exact"/>
        <w:ind w:firstLine="567"/>
        <w:jc w:val="both"/>
        <w:rPr>
          <w:szCs w:val="28"/>
          <w:lang w:eastAsia="uk-UA" w:bidi="uk-UA"/>
        </w:rPr>
      </w:pPr>
      <w:r w:rsidRPr="001D6659">
        <w:rPr>
          <w:szCs w:val="28"/>
          <w:lang w:eastAsia="uk-UA" w:bidi="uk-UA"/>
        </w:rPr>
        <w:t xml:space="preserve">Суддя також звертає увагу, що підготовка до розгляду справи про адміністративне правопорушення </w:t>
      </w:r>
      <w:r w:rsidR="003D52D5">
        <w:rPr>
          <w:szCs w:val="28"/>
          <w:lang w:eastAsia="uk-UA" w:bidi="uk-UA"/>
        </w:rPr>
        <w:t>ОСОБА_1</w:t>
      </w:r>
      <w:r w:rsidRPr="001D6659">
        <w:rPr>
          <w:szCs w:val="28"/>
          <w:lang w:eastAsia="uk-UA" w:bidi="uk-UA"/>
        </w:rPr>
        <w:t xml:space="preserve"> розпочата у найкоротші терміни після надходження до суду протоколу про адміністративне правопорушення.</w:t>
      </w:r>
    </w:p>
    <w:p w:rsidR="00185ED3" w:rsidRPr="001D6659" w:rsidRDefault="007B6660" w:rsidP="001D6659">
      <w:pPr>
        <w:widowControl w:val="0"/>
        <w:autoSpaceDN/>
        <w:spacing w:line="340" w:lineRule="exact"/>
        <w:ind w:firstLine="567"/>
        <w:jc w:val="both"/>
        <w:rPr>
          <w:szCs w:val="28"/>
          <w:lang w:val="ru-RU" w:eastAsia="uk-UA" w:bidi="uk-UA"/>
        </w:rPr>
      </w:pPr>
      <w:r w:rsidRPr="001D6659">
        <w:rPr>
          <w:szCs w:val="28"/>
          <w:lang w:eastAsia="uk-UA" w:bidi="uk-UA"/>
        </w:rPr>
        <w:t>З</w:t>
      </w:r>
      <w:r w:rsidR="00185ED3" w:rsidRPr="001D6659">
        <w:rPr>
          <w:szCs w:val="28"/>
          <w:lang w:eastAsia="uk-UA" w:bidi="uk-UA"/>
        </w:rPr>
        <w:t>азнач</w:t>
      </w:r>
      <w:r w:rsidRPr="001D6659">
        <w:rPr>
          <w:szCs w:val="28"/>
          <w:lang w:eastAsia="uk-UA" w:bidi="uk-UA"/>
        </w:rPr>
        <w:t>ила</w:t>
      </w:r>
      <w:r w:rsidR="00185ED3" w:rsidRPr="001D6659">
        <w:rPr>
          <w:szCs w:val="28"/>
          <w:lang w:eastAsia="uk-UA" w:bidi="uk-UA"/>
        </w:rPr>
        <w:t xml:space="preserve">, що вона, усвідомлюючи особисту відповідальність за розгляд справ у встановлені законом строки, а також за якість розгляду справ, </w:t>
      </w:r>
      <w:r w:rsidR="0003166B" w:rsidRPr="001D6659">
        <w:rPr>
          <w:szCs w:val="28"/>
          <w:lang w:eastAsia="uk-UA" w:bidi="uk-UA"/>
        </w:rPr>
        <w:t>не</w:t>
      </w:r>
      <w:r w:rsidR="00185ED3" w:rsidRPr="001D6659">
        <w:rPr>
          <w:szCs w:val="28"/>
          <w:lang w:eastAsia="uk-UA" w:bidi="uk-UA"/>
        </w:rPr>
        <w:t xml:space="preserve"> допу</w:t>
      </w:r>
      <w:r w:rsidR="0003166B" w:rsidRPr="001D6659">
        <w:rPr>
          <w:szCs w:val="28"/>
          <w:lang w:eastAsia="uk-UA" w:bidi="uk-UA"/>
        </w:rPr>
        <w:t>стила</w:t>
      </w:r>
      <w:r w:rsidR="00185ED3" w:rsidRPr="001D6659">
        <w:rPr>
          <w:szCs w:val="28"/>
          <w:lang w:eastAsia="uk-UA" w:bidi="uk-UA"/>
        </w:rPr>
        <w:t xml:space="preserve"> зволікання та вжи</w:t>
      </w:r>
      <w:r w:rsidR="0003166B" w:rsidRPr="001D6659">
        <w:rPr>
          <w:szCs w:val="28"/>
          <w:lang w:eastAsia="uk-UA" w:bidi="uk-UA"/>
        </w:rPr>
        <w:t>ла</w:t>
      </w:r>
      <w:r w:rsidR="00185ED3" w:rsidRPr="001D6659">
        <w:rPr>
          <w:szCs w:val="28"/>
          <w:lang w:eastAsia="uk-UA" w:bidi="uk-UA"/>
        </w:rPr>
        <w:t xml:space="preserve"> усіх можливих та необхідних заходів щодо розгляду справи у встановлений законом строк без порушення норм процесуального законодавства.</w:t>
      </w:r>
    </w:p>
    <w:p w:rsidR="002D0606" w:rsidRPr="001D6659" w:rsidRDefault="00F224F7" w:rsidP="001D6659">
      <w:pPr>
        <w:widowControl w:val="0"/>
        <w:autoSpaceDN/>
        <w:spacing w:line="340" w:lineRule="exact"/>
        <w:ind w:firstLine="567"/>
        <w:jc w:val="both"/>
        <w:rPr>
          <w:szCs w:val="28"/>
          <w:lang w:eastAsia="uk-UA" w:bidi="uk-UA"/>
        </w:rPr>
      </w:pPr>
      <w:r w:rsidRPr="001D6659">
        <w:rPr>
          <w:szCs w:val="28"/>
          <w:lang w:eastAsia="uk-UA" w:bidi="uk-UA"/>
        </w:rPr>
        <w:t>Статтею 2 Закону України «Про судоустрій і статус суддів» передбачено,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F224F7" w:rsidRPr="001D6659" w:rsidRDefault="00F224F7" w:rsidP="001D6659">
      <w:pPr>
        <w:widowControl w:val="0"/>
        <w:autoSpaceDN/>
        <w:spacing w:line="340" w:lineRule="exact"/>
        <w:ind w:firstLine="567"/>
        <w:jc w:val="both"/>
        <w:rPr>
          <w:szCs w:val="28"/>
          <w:lang w:eastAsia="uk-UA" w:bidi="uk-UA"/>
        </w:rPr>
      </w:pPr>
      <w:r w:rsidRPr="001D6659">
        <w:rPr>
          <w:szCs w:val="28"/>
          <w:lang w:eastAsia="uk-UA" w:bidi="uk-UA"/>
        </w:rPr>
        <w:t xml:space="preserve">Згідно </w:t>
      </w:r>
      <w:r w:rsidR="007B6660" w:rsidRPr="001D6659">
        <w:rPr>
          <w:szCs w:val="28"/>
          <w:lang w:eastAsia="uk-UA" w:bidi="uk-UA"/>
        </w:rPr>
        <w:t>і</w:t>
      </w:r>
      <w:r w:rsidRPr="001D6659">
        <w:rPr>
          <w:szCs w:val="28"/>
          <w:lang w:eastAsia="uk-UA" w:bidi="uk-UA"/>
        </w:rPr>
        <w:t>з частиною першою статті 7 та статтею 8 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rsidR="00F224F7" w:rsidRPr="001D6659" w:rsidRDefault="00F224F7" w:rsidP="001D6659">
      <w:pPr>
        <w:widowControl w:val="0"/>
        <w:autoSpaceDN/>
        <w:spacing w:line="340" w:lineRule="exact"/>
        <w:ind w:firstLine="567"/>
        <w:jc w:val="both"/>
        <w:rPr>
          <w:szCs w:val="28"/>
          <w:lang w:eastAsia="uk-UA" w:bidi="uk-UA"/>
        </w:rPr>
      </w:pPr>
      <w:r w:rsidRPr="001D6659">
        <w:rPr>
          <w:szCs w:val="28"/>
          <w:lang w:eastAsia="uk-UA" w:bidi="uk-UA"/>
        </w:rPr>
        <w:t>Ніхто не може бути позбавлений права на розгляд його справи в суді, до юрисдикції якого вона віднесена процесуальним законом.</w:t>
      </w:r>
    </w:p>
    <w:p w:rsidR="00D90AD4" w:rsidRPr="001D6659" w:rsidRDefault="00D90AD4" w:rsidP="001D6659">
      <w:pPr>
        <w:widowControl w:val="0"/>
        <w:autoSpaceDN/>
        <w:spacing w:line="340" w:lineRule="exact"/>
        <w:ind w:firstLine="567"/>
        <w:jc w:val="both"/>
        <w:rPr>
          <w:szCs w:val="28"/>
          <w:lang w:eastAsia="uk-UA" w:bidi="uk-UA"/>
        </w:rPr>
      </w:pPr>
      <w:r w:rsidRPr="001D6659">
        <w:rPr>
          <w:szCs w:val="28"/>
          <w:lang w:eastAsia="uk-UA" w:bidi="uk-UA"/>
        </w:rPr>
        <w:t xml:space="preserve">Відповідно до статті </w:t>
      </w:r>
      <w:r w:rsidR="007B6660" w:rsidRPr="001D6659">
        <w:rPr>
          <w:szCs w:val="28"/>
          <w:lang w:eastAsia="uk-UA" w:bidi="uk-UA"/>
        </w:rPr>
        <w:t>1</w:t>
      </w:r>
      <w:r w:rsidRPr="001D6659">
        <w:rPr>
          <w:szCs w:val="28"/>
          <w:lang w:eastAsia="uk-UA" w:bidi="uk-UA"/>
        </w:rPr>
        <w:t xml:space="preserve"> КУпАП завданням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w:t>
      </w:r>
      <w:r w:rsidRPr="001D6659">
        <w:rPr>
          <w:szCs w:val="28"/>
          <w:lang w:eastAsia="uk-UA" w:bidi="uk-UA"/>
        </w:rPr>
        <w:lastRenderedPageBreak/>
        <w:t>неухильного додержання Конституції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D90AD4" w:rsidRPr="001D6659" w:rsidRDefault="00D90AD4" w:rsidP="001D6659">
      <w:pPr>
        <w:widowControl w:val="0"/>
        <w:autoSpaceDN/>
        <w:spacing w:line="340" w:lineRule="exact"/>
        <w:ind w:firstLine="567"/>
        <w:jc w:val="both"/>
        <w:rPr>
          <w:szCs w:val="28"/>
          <w:lang w:eastAsia="uk-UA" w:bidi="uk-UA"/>
        </w:rPr>
      </w:pPr>
      <w:r w:rsidRPr="001D6659">
        <w:rPr>
          <w:szCs w:val="28"/>
          <w:lang w:eastAsia="uk-UA" w:bidi="uk-UA"/>
        </w:rPr>
        <w:t xml:space="preserve">Згідно </w:t>
      </w:r>
      <w:r w:rsidR="007B6660" w:rsidRPr="001D6659">
        <w:rPr>
          <w:szCs w:val="28"/>
          <w:lang w:eastAsia="uk-UA" w:bidi="uk-UA"/>
        </w:rPr>
        <w:t>і</w:t>
      </w:r>
      <w:r w:rsidRPr="001D6659">
        <w:rPr>
          <w:szCs w:val="28"/>
          <w:lang w:eastAsia="uk-UA" w:bidi="uk-UA"/>
        </w:rPr>
        <w:t xml:space="preserve">з частиною </w:t>
      </w:r>
      <w:r w:rsidR="00E041BB" w:rsidRPr="001D6659">
        <w:rPr>
          <w:szCs w:val="28"/>
          <w:lang w:eastAsia="uk-UA" w:bidi="uk-UA"/>
        </w:rPr>
        <w:t>другою статті 7 КУпАП провадження в справах про адміністративні правопорушення здійснюється на основі суворого додержання законності.</w:t>
      </w:r>
    </w:p>
    <w:p w:rsidR="00E041BB" w:rsidRPr="001D6659" w:rsidRDefault="007B6660" w:rsidP="001D6659">
      <w:pPr>
        <w:widowControl w:val="0"/>
        <w:autoSpaceDN/>
        <w:spacing w:line="340" w:lineRule="exact"/>
        <w:ind w:firstLine="567"/>
        <w:jc w:val="both"/>
        <w:rPr>
          <w:szCs w:val="28"/>
          <w:lang w:eastAsia="uk-UA" w:bidi="uk-UA"/>
        </w:rPr>
      </w:pPr>
      <w:r w:rsidRPr="001D6659">
        <w:rPr>
          <w:szCs w:val="28"/>
          <w:lang w:eastAsia="uk-UA" w:bidi="uk-UA"/>
        </w:rPr>
        <w:t>Зокрема</w:t>
      </w:r>
      <w:r w:rsidR="00E041BB" w:rsidRPr="001D6659">
        <w:rPr>
          <w:szCs w:val="28"/>
          <w:lang w:eastAsia="uk-UA" w:bidi="uk-UA"/>
        </w:rPr>
        <w:t xml:space="preserve">, з матеріалів справи вбачається, що постановою </w:t>
      </w:r>
      <w:proofErr w:type="spellStart"/>
      <w:r w:rsidR="00E041BB" w:rsidRPr="001D6659">
        <w:rPr>
          <w:szCs w:val="28"/>
          <w:lang w:eastAsia="uk-UA" w:bidi="uk-UA"/>
        </w:rPr>
        <w:t>Сєвєродонецького</w:t>
      </w:r>
      <w:proofErr w:type="spellEnd"/>
      <w:r w:rsidR="00E041BB" w:rsidRPr="001D6659">
        <w:rPr>
          <w:szCs w:val="28"/>
          <w:lang w:eastAsia="uk-UA" w:bidi="uk-UA"/>
        </w:rPr>
        <w:t xml:space="preserve"> міського суду Луганської області від 13 лютого 2019 року адміністративний матеріал про притягнення до адміністративної відповідальності за частиною другою статті 130 КУпАП </w:t>
      </w:r>
      <w:r w:rsidRPr="001D6659">
        <w:rPr>
          <w:szCs w:val="28"/>
          <w:lang w:eastAsia="uk-UA" w:bidi="uk-UA"/>
        </w:rPr>
        <w:t>стосовно</w:t>
      </w:r>
      <w:r w:rsidR="00E041BB" w:rsidRPr="001D6659">
        <w:rPr>
          <w:szCs w:val="28"/>
          <w:lang w:eastAsia="uk-UA" w:bidi="uk-UA"/>
        </w:rPr>
        <w:t xml:space="preserve"> </w:t>
      </w:r>
      <w:r w:rsidR="003D52D5">
        <w:rPr>
          <w:szCs w:val="28"/>
          <w:lang w:eastAsia="uk-UA" w:bidi="uk-UA"/>
        </w:rPr>
        <w:t>ОСОБА_1</w:t>
      </w:r>
      <w:r w:rsidR="00E041BB" w:rsidRPr="001D6659">
        <w:rPr>
          <w:szCs w:val="28"/>
          <w:lang w:eastAsia="uk-UA" w:bidi="uk-UA"/>
        </w:rPr>
        <w:t xml:space="preserve"> </w:t>
      </w:r>
      <w:proofErr w:type="spellStart"/>
      <w:r w:rsidR="00E041BB" w:rsidRPr="001D6659">
        <w:rPr>
          <w:szCs w:val="28"/>
          <w:lang w:eastAsia="uk-UA" w:bidi="uk-UA"/>
        </w:rPr>
        <w:t>поверн</w:t>
      </w:r>
      <w:r w:rsidRPr="001D6659">
        <w:rPr>
          <w:szCs w:val="28"/>
          <w:lang w:eastAsia="uk-UA" w:bidi="uk-UA"/>
        </w:rPr>
        <w:t>ено</w:t>
      </w:r>
      <w:proofErr w:type="spellEnd"/>
      <w:r w:rsidR="00E041BB" w:rsidRPr="001D6659">
        <w:rPr>
          <w:szCs w:val="28"/>
          <w:lang w:eastAsia="uk-UA" w:bidi="uk-UA"/>
        </w:rPr>
        <w:t xml:space="preserve"> УПП </w:t>
      </w:r>
      <w:r w:rsidR="0003166B" w:rsidRPr="001D6659">
        <w:rPr>
          <w:szCs w:val="28"/>
          <w:lang w:eastAsia="uk-UA" w:bidi="uk-UA"/>
        </w:rPr>
        <w:t>ДПП</w:t>
      </w:r>
      <w:r w:rsidR="00E041BB" w:rsidRPr="001D6659">
        <w:rPr>
          <w:szCs w:val="28"/>
          <w:lang w:eastAsia="uk-UA" w:bidi="uk-UA"/>
        </w:rPr>
        <w:t xml:space="preserve"> для належного оформлення та усунення зазначених недоліків.</w:t>
      </w:r>
    </w:p>
    <w:p w:rsidR="00E041BB" w:rsidRPr="001D6659" w:rsidRDefault="00E041BB" w:rsidP="001D6659">
      <w:pPr>
        <w:widowControl w:val="0"/>
        <w:autoSpaceDN/>
        <w:spacing w:line="340" w:lineRule="exact"/>
        <w:ind w:firstLine="567"/>
        <w:jc w:val="both"/>
        <w:rPr>
          <w:szCs w:val="28"/>
          <w:lang w:eastAsia="uk-UA" w:bidi="uk-UA"/>
        </w:rPr>
      </w:pPr>
      <w:r w:rsidRPr="001D6659">
        <w:rPr>
          <w:szCs w:val="28"/>
          <w:lang w:eastAsia="uk-UA" w:bidi="uk-UA"/>
        </w:rPr>
        <w:t xml:space="preserve">При прийнятті рішення щодо повернення адміністративного матеріалу до відповідного правоохоронного органу суддя керувалась тим, що </w:t>
      </w:r>
      <w:r w:rsidR="007B6660" w:rsidRPr="001D6659">
        <w:rPr>
          <w:szCs w:val="28"/>
          <w:lang w:eastAsia="uk-UA" w:bidi="uk-UA"/>
        </w:rPr>
        <w:t>у</w:t>
      </w:r>
      <w:r w:rsidRPr="001D6659">
        <w:rPr>
          <w:szCs w:val="28"/>
          <w:lang w:eastAsia="uk-UA" w:bidi="uk-UA"/>
        </w:rPr>
        <w:t xml:space="preserve"> протоколі про адміністративне правопорушення </w:t>
      </w:r>
      <w:r w:rsidR="003D52D5">
        <w:rPr>
          <w:szCs w:val="28"/>
          <w:lang w:eastAsia="uk-UA" w:bidi="uk-UA"/>
        </w:rPr>
        <w:t>ОСОБА_1</w:t>
      </w:r>
      <w:r w:rsidRPr="001D6659">
        <w:rPr>
          <w:szCs w:val="28"/>
          <w:lang w:eastAsia="uk-UA" w:bidi="uk-UA"/>
        </w:rPr>
        <w:t xml:space="preserve"> інкримінується вчинення адміністративного правопорушення, відповідальність за яке передбачена ч</w:t>
      </w:r>
      <w:r w:rsidR="002B0538" w:rsidRPr="001D6659">
        <w:rPr>
          <w:szCs w:val="28"/>
          <w:lang w:eastAsia="uk-UA" w:bidi="uk-UA"/>
        </w:rPr>
        <w:t xml:space="preserve">астиною другою статті </w:t>
      </w:r>
      <w:r w:rsidRPr="001D6659">
        <w:rPr>
          <w:szCs w:val="28"/>
          <w:lang w:eastAsia="uk-UA" w:bidi="uk-UA"/>
        </w:rPr>
        <w:t>130 КУпАП.</w:t>
      </w:r>
      <w:r w:rsidR="002B0538" w:rsidRPr="001D6659">
        <w:rPr>
          <w:szCs w:val="28"/>
          <w:lang w:eastAsia="uk-UA" w:bidi="uk-UA"/>
        </w:rPr>
        <w:t xml:space="preserve"> </w:t>
      </w:r>
    </w:p>
    <w:p w:rsidR="002B0538" w:rsidRPr="001D6659" w:rsidRDefault="002B0538" w:rsidP="001D6659">
      <w:pPr>
        <w:widowControl w:val="0"/>
        <w:autoSpaceDN/>
        <w:spacing w:line="340" w:lineRule="exact"/>
        <w:ind w:firstLine="567"/>
        <w:jc w:val="both"/>
        <w:rPr>
          <w:szCs w:val="28"/>
          <w:lang w:eastAsia="uk-UA" w:bidi="uk-UA"/>
        </w:rPr>
      </w:pPr>
      <w:r w:rsidRPr="001D6659">
        <w:rPr>
          <w:szCs w:val="28"/>
          <w:lang w:eastAsia="uk-UA" w:bidi="uk-UA"/>
        </w:rPr>
        <w:t>Проте представник</w:t>
      </w:r>
      <w:r w:rsidR="007B6660" w:rsidRPr="001D6659">
        <w:rPr>
          <w:szCs w:val="28"/>
          <w:lang w:eastAsia="uk-UA" w:bidi="uk-UA"/>
        </w:rPr>
        <w:t>и</w:t>
      </w:r>
      <w:r w:rsidRPr="001D6659">
        <w:rPr>
          <w:szCs w:val="28"/>
          <w:lang w:eastAsia="uk-UA" w:bidi="uk-UA"/>
        </w:rPr>
        <w:t xml:space="preserve"> поліції при складанні протоколу про вчинення адміністративного правопорушення </w:t>
      </w:r>
      <w:r w:rsidR="007B6660" w:rsidRPr="001D6659">
        <w:rPr>
          <w:szCs w:val="28"/>
          <w:lang w:eastAsia="uk-UA" w:bidi="uk-UA"/>
        </w:rPr>
        <w:t>стосовно</w:t>
      </w:r>
      <w:r w:rsidRPr="001D6659">
        <w:rPr>
          <w:szCs w:val="28"/>
          <w:lang w:eastAsia="uk-UA" w:bidi="uk-UA"/>
        </w:rPr>
        <w:t xml:space="preserve"> </w:t>
      </w:r>
      <w:r w:rsidR="003D52D5">
        <w:rPr>
          <w:szCs w:val="28"/>
          <w:lang w:eastAsia="uk-UA" w:bidi="uk-UA"/>
        </w:rPr>
        <w:t>ОСОБА_1</w:t>
      </w:r>
      <w:r w:rsidRPr="001D6659">
        <w:rPr>
          <w:szCs w:val="28"/>
          <w:lang w:eastAsia="uk-UA" w:bidi="uk-UA"/>
        </w:rPr>
        <w:t xml:space="preserve"> поруш</w:t>
      </w:r>
      <w:r w:rsidR="007B6660" w:rsidRPr="001D6659">
        <w:rPr>
          <w:szCs w:val="28"/>
          <w:lang w:eastAsia="uk-UA" w:bidi="uk-UA"/>
        </w:rPr>
        <w:t>или</w:t>
      </w:r>
      <w:r w:rsidRPr="001D6659">
        <w:rPr>
          <w:szCs w:val="28"/>
          <w:lang w:eastAsia="uk-UA" w:bidi="uk-UA"/>
        </w:rPr>
        <w:t xml:space="preserve"> вимоги статті 256 КУпАП, оскільки </w:t>
      </w:r>
      <w:r w:rsidR="007B6660" w:rsidRPr="001D6659">
        <w:rPr>
          <w:szCs w:val="28"/>
          <w:lang w:eastAsia="uk-UA" w:bidi="uk-UA"/>
        </w:rPr>
        <w:t>у</w:t>
      </w:r>
      <w:r w:rsidRPr="001D6659">
        <w:rPr>
          <w:szCs w:val="28"/>
          <w:lang w:eastAsia="uk-UA" w:bidi="uk-UA"/>
        </w:rPr>
        <w:t xml:space="preserve"> протоколі не вказано кваліфікуючої ознаки частини другої статті 130 КУпАП </w:t>
      </w:r>
      <w:r w:rsidR="00D41DFE" w:rsidRPr="001D6659">
        <w:rPr>
          <w:szCs w:val="28"/>
          <w:lang w:eastAsia="uk-UA" w:bidi="uk-UA"/>
        </w:rPr>
        <w:t>–</w:t>
      </w:r>
      <w:r w:rsidRPr="001D6659">
        <w:rPr>
          <w:szCs w:val="28"/>
          <w:lang w:eastAsia="uk-UA" w:bidi="uk-UA"/>
        </w:rPr>
        <w:t xml:space="preserve"> повторне протягом року в</w:t>
      </w:r>
      <w:r w:rsidR="007B6660" w:rsidRPr="001D6659">
        <w:rPr>
          <w:szCs w:val="28"/>
          <w:lang w:eastAsia="uk-UA" w:bidi="uk-UA"/>
        </w:rPr>
        <w:t xml:space="preserve">чинення </w:t>
      </w:r>
      <w:r w:rsidR="003D52D5">
        <w:rPr>
          <w:szCs w:val="28"/>
          <w:lang w:eastAsia="uk-UA" w:bidi="uk-UA"/>
        </w:rPr>
        <w:t>ОСОБА_1</w:t>
      </w:r>
      <w:r w:rsidR="007B6660" w:rsidRPr="001D6659">
        <w:rPr>
          <w:szCs w:val="28"/>
          <w:lang w:eastAsia="uk-UA" w:bidi="uk-UA"/>
        </w:rPr>
        <w:t xml:space="preserve"> будь-</w:t>
      </w:r>
      <w:r w:rsidRPr="001D6659">
        <w:rPr>
          <w:szCs w:val="28"/>
          <w:lang w:eastAsia="uk-UA" w:bidi="uk-UA"/>
        </w:rPr>
        <w:t xml:space="preserve">якого з порушень, передбачених частиною </w:t>
      </w:r>
      <w:r w:rsidR="007B6660" w:rsidRPr="001D6659">
        <w:rPr>
          <w:szCs w:val="28"/>
          <w:lang w:eastAsia="uk-UA" w:bidi="uk-UA"/>
        </w:rPr>
        <w:t>першою</w:t>
      </w:r>
      <w:r w:rsidRPr="001D6659">
        <w:rPr>
          <w:szCs w:val="28"/>
          <w:lang w:eastAsia="uk-UA" w:bidi="uk-UA"/>
        </w:rPr>
        <w:t xml:space="preserve"> статті 130 КУпАП, а сам протокол</w:t>
      </w:r>
      <w:r w:rsidR="0083487C" w:rsidRPr="001D6659">
        <w:rPr>
          <w:szCs w:val="28"/>
          <w:lang w:eastAsia="uk-UA" w:bidi="uk-UA"/>
        </w:rPr>
        <w:t xml:space="preserve"> складений по суті за частиною першою</w:t>
      </w:r>
      <w:r w:rsidRPr="001D6659">
        <w:rPr>
          <w:szCs w:val="28"/>
          <w:lang w:eastAsia="uk-UA" w:bidi="uk-UA"/>
        </w:rPr>
        <w:t xml:space="preserve"> статті 130 КУпАП.</w:t>
      </w:r>
    </w:p>
    <w:p w:rsidR="00190BE7" w:rsidRPr="001D6659" w:rsidRDefault="00190BE7" w:rsidP="001D6659">
      <w:pPr>
        <w:widowControl w:val="0"/>
        <w:autoSpaceDN/>
        <w:spacing w:line="340" w:lineRule="exact"/>
        <w:ind w:firstLine="567"/>
        <w:jc w:val="both"/>
        <w:rPr>
          <w:szCs w:val="28"/>
          <w:lang w:eastAsia="uk-UA" w:bidi="uk-UA"/>
        </w:rPr>
      </w:pPr>
      <w:r w:rsidRPr="001D6659">
        <w:rPr>
          <w:szCs w:val="28"/>
          <w:lang w:eastAsia="uk-UA" w:bidi="uk-UA"/>
        </w:rPr>
        <w:t>Відповідно до статті 278 КУпАП орган (посадова особа) при підготовці до розгляду справи про адміністративне правопорушення вирішує, зокрема, чи належить до його компетенції розгляд даної справи; чи правильно складено протокол та інші матеріали справи про адміністративне правопорушення; чи сповіщено осіб, які беруть участь у розгляді справи, про час і місце її розгляду; чи витребувано необхідні додаткові матеріали;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190BE7" w:rsidRPr="001D6659" w:rsidRDefault="00190BE7" w:rsidP="001D6659">
      <w:pPr>
        <w:widowControl w:val="0"/>
        <w:autoSpaceDN/>
        <w:spacing w:line="340" w:lineRule="exact"/>
        <w:ind w:firstLine="567"/>
        <w:jc w:val="both"/>
        <w:rPr>
          <w:szCs w:val="28"/>
          <w:lang w:eastAsia="uk-UA" w:bidi="uk-UA"/>
        </w:rPr>
      </w:pPr>
      <w:r w:rsidRPr="001D6659">
        <w:rPr>
          <w:szCs w:val="28"/>
          <w:lang w:eastAsia="uk-UA" w:bidi="uk-UA"/>
        </w:rPr>
        <w:t>Згідно з вимогами статті 280 КУпАП орган (посадова особа) при розгляді справи про адміністративне правопорушення зобов’язаний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w:t>
      </w:r>
    </w:p>
    <w:p w:rsidR="00E041BB" w:rsidRPr="001D6659" w:rsidRDefault="007B6660" w:rsidP="001D6659">
      <w:pPr>
        <w:widowControl w:val="0"/>
        <w:autoSpaceDN/>
        <w:spacing w:line="340" w:lineRule="exact"/>
        <w:ind w:firstLine="567"/>
        <w:jc w:val="both"/>
        <w:rPr>
          <w:szCs w:val="28"/>
          <w:lang w:eastAsia="uk-UA" w:bidi="uk-UA"/>
        </w:rPr>
      </w:pPr>
      <w:r w:rsidRPr="001D6659">
        <w:rPr>
          <w:szCs w:val="28"/>
          <w:lang w:eastAsia="uk-UA" w:bidi="uk-UA"/>
        </w:rPr>
        <w:t>Отже</w:t>
      </w:r>
      <w:r w:rsidR="00E041BB" w:rsidRPr="001D6659">
        <w:rPr>
          <w:szCs w:val="28"/>
          <w:lang w:eastAsia="uk-UA" w:bidi="uk-UA"/>
        </w:rPr>
        <w:t>, судд</w:t>
      </w:r>
      <w:r w:rsidRPr="001D6659">
        <w:rPr>
          <w:szCs w:val="28"/>
          <w:lang w:eastAsia="uk-UA" w:bidi="uk-UA"/>
        </w:rPr>
        <w:t>я</w:t>
      </w:r>
      <w:r w:rsidR="00E041BB" w:rsidRPr="001D6659">
        <w:rPr>
          <w:szCs w:val="28"/>
          <w:lang w:eastAsia="uk-UA" w:bidi="uk-UA"/>
        </w:rPr>
        <w:t xml:space="preserve"> Бойко Н.В. ухвал</w:t>
      </w:r>
      <w:r w:rsidRPr="001D6659">
        <w:rPr>
          <w:szCs w:val="28"/>
          <w:lang w:eastAsia="uk-UA" w:bidi="uk-UA"/>
        </w:rPr>
        <w:t>ила</w:t>
      </w:r>
      <w:r w:rsidR="00E041BB" w:rsidRPr="001D6659">
        <w:rPr>
          <w:szCs w:val="28"/>
          <w:lang w:eastAsia="uk-UA" w:bidi="uk-UA"/>
        </w:rPr>
        <w:t xml:space="preserve"> постанову про направлення адміністративного матеріалу до УПП </w:t>
      </w:r>
      <w:r w:rsidR="00485668" w:rsidRPr="001D6659">
        <w:rPr>
          <w:szCs w:val="28"/>
          <w:lang w:eastAsia="uk-UA" w:bidi="uk-UA"/>
        </w:rPr>
        <w:t xml:space="preserve">ДПП </w:t>
      </w:r>
      <w:r w:rsidR="00E041BB" w:rsidRPr="001D6659">
        <w:rPr>
          <w:szCs w:val="28"/>
          <w:lang w:eastAsia="uk-UA" w:bidi="uk-UA"/>
        </w:rPr>
        <w:t xml:space="preserve">в Луганській області в день надходження вказаного матеріалу до </w:t>
      </w:r>
      <w:proofErr w:type="spellStart"/>
      <w:r w:rsidR="00E041BB" w:rsidRPr="001D6659">
        <w:rPr>
          <w:szCs w:val="28"/>
          <w:lang w:eastAsia="uk-UA" w:bidi="uk-UA"/>
        </w:rPr>
        <w:t>Сєвєродонецького</w:t>
      </w:r>
      <w:proofErr w:type="spellEnd"/>
      <w:r w:rsidR="00E041BB" w:rsidRPr="001D6659">
        <w:rPr>
          <w:szCs w:val="28"/>
          <w:lang w:eastAsia="uk-UA" w:bidi="uk-UA"/>
        </w:rPr>
        <w:t xml:space="preserve"> міського суду Луганської області.</w:t>
      </w:r>
    </w:p>
    <w:p w:rsidR="00190BE7" w:rsidRPr="001D6659" w:rsidRDefault="007B6660" w:rsidP="001D6659">
      <w:pPr>
        <w:widowControl w:val="0"/>
        <w:autoSpaceDN/>
        <w:spacing w:line="340" w:lineRule="exact"/>
        <w:ind w:firstLine="567"/>
        <w:jc w:val="both"/>
        <w:rPr>
          <w:szCs w:val="28"/>
          <w:lang w:eastAsia="uk-UA" w:bidi="uk-UA"/>
        </w:rPr>
      </w:pPr>
      <w:r w:rsidRPr="001D6659">
        <w:rPr>
          <w:szCs w:val="28"/>
          <w:lang w:eastAsia="uk-UA" w:bidi="uk-UA"/>
        </w:rPr>
        <w:t>Стосовно</w:t>
      </w:r>
      <w:r w:rsidR="00190BE7" w:rsidRPr="001D6659">
        <w:rPr>
          <w:szCs w:val="28"/>
          <w:lang w:eastAsia="uk-UA" w:bidi="uk-UA"/>
        </w:rPr>
        <w:t xml:space="preserve"> правомірності повернення справи на доопрацювання до органу, який склав протокол про адміністративне правопорушення, слід зазначити, що КУпАП не визначає права суду на повернення матеріалів про адміністративні </w:t>
      </w:r>
      <w:r w:rsidR="00190BE7" w:rsidRPr="001D6659">
        <w:rPr>
          <w:szCs w:val="28"/>
          <w:lang w:eastAsia="uk-UA" w:bidi="uk-UA"/>
        </w:rPr>
        <w:lastRenderedPageBreak/>
        <w:t xml:space="preserve">правопорушення на доопрацювання чи належне оформлення шляхом винесення відповідної постанови та не конкретизує підстав для цього. Разом </w:t>
      </w:r>
      <w:r w:rsidRPr="001D6659">
        <w:rPr>
          <w:szCs w:val="28"/>
          <w:lang w:eastAsia="uk-UA" w:bidi="uk-UA"/>
        </w:rPr>
        <w:t xml:space="preserve">із тим, як вбачається </w:t>
      </w:r>
      <w:r w:rsidR="0083487C" w:rsidRPr="001D6659">
        <w:rPr>
          <w:szCs w:val="28"/>
          <w:lang w:eastAsia="uk-UA" w:bidi="uk-UA"/>
        </w:rPr>
        <w:t>з постанови</w:t>
      </w:r>
      <w:r w:rsidR="00190BE7" w:rsidRPr="001D6659">
        <w:rPr>
          <w:szCs w:val="28"/>
          <w:lang w:eastAsia="uk-UA" w:bidi="uk-UA"/>
        </w:rPr>
        <w:t xml:space="preserve"> Пленуму Верховного Суду України від 23 грудня </w:t>
      </w:r>
      <w:r w:rsidRPr="001D6659">
        <w:rPr>
          <w:szCs w:val="28"/>
          <w:lang w:eastAsia="uk-UA" w:bidi="uk-UA"/>
        </w:rPr>
        <w:br/>
      </w:r>
      <w:r w:rsidR="00190BE7" w:rsidRPr="001D6659">
        <w:rPr>
          <w:szCs w:val="28"/>
          <w:lang w:eastAsia="uk-UA" w:bidi="uk-UA"/>
        </w:rPr>
        <w:t>2005 року № 14 «Про практику застосування судами України законодавства у справах про деякі злочини проти безпеки дорожнього руху та експлуатації транспорту, а також про адміністративні правопорушення на транспорті»</w:t>
      </w:r>
      <w:r w:rsidRPr="001D6659">
        <w:rPr>
          <w:szCs w:val="28"/>
          <w:lang w:eastAsia="uk-UA" w:bidi="uk-UA"/>
        </w:rPr>
        <w:t>,  Верховний Суд України</w:t>
      </w:r>
      <w:r w:rsidR="00190BE7" w:rsidRPr="001D6659">
        <w:rPr>
          <w:szCs w:val="28"/>
          <w:lang w:eastAsia="uk-UA" w:bidi="uk-UA"/>
        </w:rPr>
        <w:t xml:space="preserve"> визна</w:t>
      </w:r>
      <w:r w:rsidRPr="001D6659">
        <w:rPr>
          <w:szCs w:val="28"/>
          <w:lang w:eastAsia="uk-UA" w:bidi="uk-UA"/>
        </w:rPr>
        <w:t>в</w:t>
      </w:r>
      <w:r w:rsidR="00190BE7" w:rsidRPr="001D6659">
        <w:rPr>
          <w:szCs w:val="28"/>
          <w:lang w:eastAsia="uk-UA" w:bidi="uk-UA"/>
        </w:rPr>
        <w:t xml:space="preserve"> правильною практику тих суддів, які вмотивованими постановами повертають протоколи про адміністративні правопорушення, складені не уповноваженою на те посадовою особою або без додержання вимог статті 256 КУпАП, відповідному правоохоронному органу для належного оформлення. Така сама позиція була висловлена й у постанові пленуму Вищого спеціалізованого суду України з розгляду цивільних і кримінальних справ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w:t>
      </w:r>
    </w:p>
    <w:p w:rsidR="00190BE7" w:rsidRPr="001D6659" w:rsidRDefault="00190BE7" w:rsidP="001D6659">
      <w:pPr>
        <w:widowControl w:val="0"/>
        <w:autoSpaceDN/>
        <w:spacing w:line="340" w:lineRule="exact"/>
        <w:ind w:firstLine="567"/>
        <w:jc w:val="both"/>
        <w:rPr>
          <w:szCs w:val="28"/>
          <w:lang w:eastAsia="uk-UA" w:bidi="uk-UA"/>
        </w:rPr>
      </w:pPr>
      <w:r w:rsidRPr="001D6659">
        <w:rPr>
          <w:szCs w:val="28"/>
          <w:lang w:eastAsia="uk-UA" w:bidi="uk-UA"/>
        </w:rPr>
        <w:t xml:space="preserve">Водночас 31 </w:t>
      </w:r>
      <w:r w:rsidR="007B6660" w:rsidRPr="001D6659">
        <w:rPr>
          <w:szCs w:val="28"/>
          <w:lang w:eastAsia="uk-UA" w:bidi="uk-UA"/>
        </w:rPr>
        <w:t>березня 2015 року Конституційний</w:t>
      </w:r>
      <w:r w:rsidRPr="001D6659">
        <w:rPr>
          <w:szCs w:val="28"/>
          <w:lang w:eastAsia="uk-UA" w:bidi="uk-UA"/>
        </w:rPr>
        <w:t xml:space="preserve"> Суд України ухвал</w:t>
      </w:r>
      <w:r w:rsidR="007B6660" w:rsidRPr="001D6659">
        <w:rPr>
          <w:szCs w:val="28"/>
          <w:lang w:eastAsia="uk-UA" w:bidi="uk-UA"/>
        </w:rPr>
        <w:t>ив</w:t>
      </w:r>
      <w:r w:rsidRPr="001D6659">
        <w:rPr>
          <w:szCs w:val="28"/>
          <w:lang w:eastAsia="uk-UA" w:bidi="uk-UA"/>
        </w:rPr>
        <w:t xml:space="preserve"> Рішення № 2-рп/2015 у справі № 1-7/2015, яке ґрунтувалося на висновку, що перелік видів постанов, визначений статтею 284 КУпАП, є вичерпним. Інші види постанов не підлягають апеляційному оскарженню, отже, не можуть бути перевірені судом вищої інстанції на предмет їх законності та обґрунтованості. Така ситуація</w:t>
      </w:r>
      <w:r w:rsidR="007B6660" w:rsidRPr="001D6659">
        <w:rPr>
          <w:szCs w:val="28"/>
          <w:lang w:eastAsia="uk-UA" w:bidi="uk-UA"/>
        </w:rPr>
        <w:t xml:space="preserve"> містить</w:t>
      </w:r>
      <w:r w:rsidRPr="001D6659">
        <w:rPr>
          <w:szCs w:val="28"/>
          <w:lang w:eastAsia="uk-UA" w:bidi="uk-UA"/>
        </w:rPr>
        <w:t xml:space="preserve"> потенці</w:t>
      </w:r>
      <w:r w:rsidR="0083487C" w:rsidRPr="001D6659">
        <w:rPr>
          <w:szCs w:val="28"/>
          <w:lang w:eastAsia="uk-UA" w:bidi="uk-UA"/>
        </w:rPr>
        <w:t>йну</w:t>
      </w:r>
      <w:r w:rsidRPr="001D6659">
        <w:rPr>
          <w:szCs w:val="28"/>
          <w:lang w:eastAsia="uk-UA" w:bidi="uk-UA"/>
        </w:rPr>
        <w:t xml:space="preserve"> небезпеку зловживання суддями винесенням (за відсутності непереборних перешкод для розгляду справи судом, що не можуть бути усунуті у спосіб, прямо визначений законом, зокрема із застосуванням положень статей 278, 280, 284 КУпАП) не передбачених </w:t>
      </w:r>
      <w:r w:rsidR="0083487C" w:rsidRPr="001D6659">
        <w:rPr>
          <w:szCs w:val="28"/>
          <w:lang w:eastAsia="uk-UA" w:bidi="uk-UA"/>
        </w:rPr>
        <w:br/>
      </w:r>
      <w:r w:rsidRPr="001D6659">
        <w:rPr>
          <w:szCs w:val="28"/>
          <w:lang w:eastAsia="uk-UA" w:bidi="uk-UA"/>
        </w:rPr>
        <w:t>статтею 284 КУпАП видів постанов, які не мають законної мети та/або мають характер свавільних рішень, внаслідок чого винні особи можуть уникати притягнення їх до адміністративної відповідальності чи накладення на них адміністративних стягнень відповідно до положень цього Кодексу, в тому числі внаслідок закінчення строку накладення адміністративного стягнення судом. При цьому органи, уповноважені на складення протоколів про адміністративні правопорушення, розгляд яких віднесено до компетенції суду, не наділені законом процесуальними правами на оскарження судових рішень у справах про адміністративні правопорушення, а отже, не можуть оспорювати їх правомірність.</w:t>
      </w:r>
    </w:p>
    <w:p w:rsidR="00190BE7" w:rsidRPr="001D6659" w:rsidRDefault="00190BE7" w:rsidP="001D6659">
      <w:pPr>
        <w:widowControl w:val="0"/>
        <w:autoSpaceDN/>
        <w:spacing w:line="340" w:lineRule="exact"/>
        <w:ind w:firstLine="567"/>
        <w:jc w:val="both"/>
        <w:rPr>
          <w:szCs w:val="28"/>
          <w:lang w:eastAsia="uk-UA" w:bidi="uk-UA"/>
        </w:rPr>
      </w:pPr>
      <w:r w:rsidRPr="001D6659">
        <w:rPr>
          <w:szCs w:val="28"/>
          <w:lang w:eastAsia="uk-UA" w:bidi="uk-UA"/>
        </w:rPr>
        <w:t>З огляду на наведене в контексті дисциплінарного провадження щодо суддів з урахуванням обставин конкретної справи може бути визнано обґрунтованим винесення суддею належним чином вмотивованої постанови про повернення для належного оформлення протоколу про адміністративне правопорушення лише у випадку, якщо він складений або не уповноваженою на те посадовою особою, або без додержання вимог статті 256 КУпАП, якою визначено зміст протоколу про адміністративне правопорушення.</w:t>
      </w:r>
    </w:p>
    <w:p w:rsidR="00190BE7" w:rsidRPr="001D6659" w:rsidRDefault="00190BE7" w:rsidP="001D6659">
      <w:pPr>
        <w:widowControl w:val="0"/>
        <w:autoSpaceDN/>
        <w:spacing w:line="340" w:lineRule="exact"/>
        <w:ind w:firstLine="567"/>
        <w:jc w:val="both"/>
        <w:rPr>
          <w:szCs w:val="28"/>
          <w:lang w:eastAsia="uk-UA" w:bidi="uk-UA"/>
        </w:rPr>
      </w:pPr>
      <w:r w:rsidRPr="001D6659">
        <w:rPr>
          <w:szCs w:val="28"/>
          <w:lang w:eastAsia="uk-UA" w:bidi="uk-UA"/>
        </w:rPr>
        <w:t xml:space="preserve">Відповідно до вимог статті 256 КУпАП у протоколі про адміністративне правопорушення мають бути зазначені, зокрема: дата і місце його складення, посада, прізвище, ім’я, по батькові особи, яка склала протокол; відомості про особу, яка притягається до адміністративної відповідальності (у разі її </w:t>
      </w:r>
      <w:r w:rsidRPr="001D6659">
        <w:rPr>
          <w:szCs w:val="28"/>
          <w:lang w:eastAsia="uk-UA" w:bidi="uk-UA"/>
        </w:rPr>
        <w:lastRenderedPageBreak/>
        <w:t>виявлення); місце, час вчинення і суть адміністративного правопорушення; нормативний акт, який передбачає відповідальність за дане правопорушення; прізвища, адреси свідків і потерпілих, прізвище викривача (за його письмовою згодою), якщо вони є; пояснення особи, яка притягається до адміністративної відповідальності; інші відомості, необхідні для вирішення справи. Протокол підписується особою, яка його склала, і особою, яка притягається до адміністративної відповідальності; при наявності свідків і потерпілих протокол може бути підписано також і цими особами. У разі відмови особи, яка притягається до адміністративної відповідальності, від підписання протоколу, в ньому робиться запис про це. Особа, яка притягається до адміністративної відповідальності, має право подати пояснення і зауваження щодо змісту протоколу, які додаються до протоколу, а також викласти мотиви свого відмовлення від його підписання. При складенні протоколу особі, яка притягається до адміністративної відповідальності, роз’яснюються її права та обов’язки, передбачені статтею 268 КУпАП, про що робиться відмітка у протоколі.</w:t>
      </w:r>
    </w:p>
    <w:p w:rsidR="003609EF" w:rsidRPr="001D6659" w:rsidRDefault="00190BE7" w:rsidP="003D52D5">
      <w:pPr>
        <w:widowControl w:val="0"/>
        <w:autoSpaceDN/>
        <w:spacing w:line="340" w:lineRule="exact"/>
        <w:ind w:firstLine="567"/>
        <w:jc w:val="both"/>
        <w:rPr>
          <w:szCs w:val="28"/>
          <w:lang w:eastAsia="uk-UA" w:bidi="uk-UA"/>
        </w:rPr>
      </w:pPr>
      <w:r w:rsidRPr="001D6659">
        <w:rPr>
          <w:szCs w:val="28"/>
          <w:lang w:eastAsia="uk-UA" w:bidi="uk-UA"/>
        </w:rPr>
        <w:t>Вимоги щодо оформлення протоколів про адміністративні правопоруше</w:t>
      </w:r>
      <w:r w:rsidR="0083487C" w:rsidRPr="001D6659">
        <w:rPr>
          <w:szCs w:val="28"/>
          <w:lang w:eastAsia="uk-UA" w:bidi="uk-UA"/>
        </w:rPr>
        <w:t>ння органами поліції встановлені</w:t>
      </w:r>
      <w:r w:rsidRPr="001D6659">
        <w:rPr>
          <w:szCs w:val="28"/>
          <w:lang w:eastAsia="uk-UA" w:bidi="uk-UA"/>
        </w:rPr>
        <w:t xml:space="preserve"> Інструкцією з оформлення матеріалів про адміністративні правопорушення в органах поліції, затвердженою наказом Міністерства внутрішніх справ України від 6 листопада 2015 року № 1376 та зареєстрованою в Міністерстві юстиції </w:t>
      </w:r>
      <w:r w:rsidR="00D41DFE" w:rsidRPr="001D6659">
        <w:rPr>
          <w:szCs w:val="28"/>
          <w:lang w:eastAsia="uk-UA" w:bidi="uk-UA"/>
        </w:rPr>
        <w:t>України 1 грудня 2015 року за</w:t>
      </w:r>
      <w:r w:rsidR="003D52D5">
        <w:rPr>
          <w:szCs w:val="28"/>
          <w:lang w:eastAsia="uk-UA" w:bidi="uk-UA"/>
        </w:rPr>
        <w:br/>
      </w:r>
      <w:r w:rsidR="00D41DFE" w:rsidRPr="001D6659">
        <w:rPr>
          <w:szCs w:val="28"/>
          <w:lang w:eastAsia="uk-UA" w:bidi="uk-UA"/>
        </w:rPr>
        <w:t xml:space="preserve">№ </w:t>
      </w:r>
      <w:r w:rsidRPr="001D6659">
        <w:rPr>
          <w:szCs w:val="28"/>
          <w:lang w:eastAsia="uk-UA" w:bidi="uk-UA"/>
        </w:rPr>
        <w:t xml:space="preserve">1496/27941 (далі – Інструкція № 1376). Зокрема, розділом ІІ вказаної Інструкції визначено, що протокол про адміністративне правопорушення, форму якого затверджено відповідним додатком, складається на спеціальному бланку, що виготовлений друкарським способом із проставленням серії та номера, в якому не допускаються закреслення чи виправлення відомостей, що заносяться до протоколу про адміністративне правопорушення, а також унесення додаткових записів після того, як протокол про адміністративне правопорушення підписано особою, стосовно якої його складено. Згідно із приписами </w:t>
      </w:r>
      <w:r w:rsidR="007B6660" w:rsidRPr="001D6659">
        <w:rPr>
          <w:szCs w:val="28"/>
          <w:lang w:eastAsia="uk-UA" w:bidi="uk-UA"/>
        </w:rPr>
        <w:br/>
      </w:r>
      <w:r w:rsidRPr="001D6659">
        <w:rPr>
          <w:szCs w:val="28"/>
          <w:lang w:eastAsia="uk-UA" w:bidi="uk-UA"/>
        </w:rPr>
        <w:t>пункту 9 розділу ІІ Інструкції № 1376 при складанні протоколу про адміністративне правопорушення в ньому зазначаються, зокрема, у графі «дата, час, місце вчинення і суть учиненого адміністративного правопорушення» – суть адміністративного правопорушення (повинна точно відповідати ознакам складу адміністративного правопорушення, зазначеним у статті КУпАП, за якою складено протокол); у графі «до протоколу додається» – пояснення особи, яка вчинила адміністративне правопорушення, викладені на окремому аркуші, рапорти посадових осіб органів поліції, довідки, акти тощо (у разі складення).</w:t>
      </w:r>
    </w:p>
    <w:p w:rsidR="00E041BB" w:rsidRPr="001D6659" w:rsidRDefault="007B6660" w:rsidP="001D6659">
      <w:pPr>
        <w:widowControl w:val="0"/>
        <w:autoSpaceDN/>
        <w:spacing w:line="340" w:lineRule="exact"/>
        <w:ind w:firstLine="567"/>
        <w:jc w:val="both"/>
        <w:rPr>
          <w:szCs w:val="28"/>
          <w:lang w:eastAsia="uk-UA" w:bidi="uk-UA"/>
        </w:rPr>
      </w:pPr>
      <w:r w:rsidRPr="001D6659">
        <w:rPr>
          <w:szCs w:val="28"/>
          <w:lang w:eastAsia="uk-UA" w:bidi="uk-UA"/>
        </w:rPr>
        <w:t>Із</w:t>
      </w:r>
      <w:r w:rsidR="00190BE7" w:rsidRPr="001D6659">
        <w:rPr>
          <w:szCs w:val="28"/>
          <w:lang w:eastAsia="uk-UA" w:bidi="uk-UA"/>
        </w:rPr>
        <w:t xml:space="preserve"> матеріалів адміністративної справи № 428/1709/19</w:t>
      </w:r>
      <w:r w:rsidRPr="001D6659">
        <w:rPr>
          <w:szCs w:val="28"/>
          <w:lang w:eastAsia="uk-UA" w:bidi="uk-UA"/>
        </w:rPr>
        <w:t xml:space="preserve">, </w:t>
      </w:r>
      <w:r w:rsidR="003609EF" w:rsidRPr="001D6659">
        <w:rPr>
          <w:szCs w:val="28"/>
          <w:lang w:eastAsia="uk-UA" w:bidi="uk-UA"/>
        </w:rPr>
        <w:t>повернен</w:t>
      </w:r>
      <w:r w:rsidRPr="001D6659">
        <w:rPr>
          <w:szCs w:val="28"/>
          <w:lang w:eastAsia="uk-UA" w:bidi="uk-UA"/>
        </w:rPr>
        <w:t>ої</w:t>
      </w:r>
      <w:r w:rsidR="003609EF" w:rsidRPr="001D6659">
        <w:rPr>
          <w:szCs w:val="28"/>
          <w:lang w:eastAsia="uk-UA" w:bidi="uk-UA"/>
        </w:rPr>
        <w:t xml:space="preserve"> з </w:t>
      </w:r>
      <w:r w:rsidR="008C50EB">
        <w:rPr>
          <w:szCs w:val="28"/>
          <w:lang w:eastAsia="uk-UA" w:bidi="uk-UA"/>
        </w:rPr>
        <w:br/>
      </w:r>
      <w:r w:rsidR="003609EF" w:rsidRPr="001D6659">
        <w:rPr>
          <w:szCs w:val="28"/>
          <w:lang w:eastAsia="uk-UA" w:bidi="uk-UA"/>
        </w:rPr>
        <w:t xml:space="preserve">УПП </w:t>
      </w:r>
      <w:r w:rsidR="00485668" w:rsidRPr="001D6659">
        <w:rPr>
          <w:szCs w:val="28"/>
          <w:lang w:eastAsia="uk-UA" w:bidi="uk-UA"/>
        </w:rPr>
        <w:t>ДПП</w:t>
      </w:r>
      <w:r w:rsidRPr="001D6659">
        <w:rPr>
          <w:szCs w:val="28"/>
          <w:lang w:eastAsia="uk-UA" w:bidi="uk-UA"/>
        </w:rPr>
        <w:t>,</w:t>
      </w:r>
      <w:r w:rsidR="003609EF" w:rsidRPr="001D6659">
        <w:rPr>
          <w:szCs w:val="28"/>
          <w:lang w:eastAsia="uk-UA" w:bidi="uk-UA"/>
        </w:rPr>
        <w:t xml:space="preserve"> </w:t>
      </w:r>
      <w:r w:rsidR="00190BE7" w:rsidRPr="001D6659">
        <w:rPr>
          <w:szCs w:val="28"/>
          <w:lang w:eastAsia="uk-UA" w:bidi="uk-UA"/>
        </w:rPr>
        <w:t>вбачається, що працівником патрульної поліції були надані пояснення щодо допущення ним неточності в частині кваліфікуючої ознаки по суті адміністративного правопорушення.</w:t>
      </w:r>
    </w:p>
    <w:p w:rsidR="00DE5595" w:rsidRPr="001D6659" w:rsidRDefault="00DE5595" w:rsidP="001D6659">
      <w:pPr>
        <w:widowControl w:val="0"/>
        <w:autoSpaceDN/>
        <w:spacing w:line="340" w:lineRule="exact"/>
        <w:ind w:firstLine="567"/>
        <w:jc w:val="both"/>
        <w:rPr>
          <w:szCs w:val="28"/>
          <w:lang w:eastAsia="uk-UA" w:bidi="uk-UA"/>
        </w:rPr>
      </w:pPr>
      <w:r w:rsidRPr="001D6659">
        <w:rPr>
          <w:szCs w:val="28"/>
          <w:lang w:eastAsia="uk-UA" w:bidi="uk-UA"/>
        </w:rPr>
        <w:t xml:space="preserve">Таким чином, правове обґрунтування необхідності </w:t>
      </w:r>
      <w:r w:rsidR="007B6660" w:rsidRPr="001D6659">
        <w:rPr>
          <w:szCs w:val="28"/>
          <w:lang w:eastAsia="uk-UA" w:bidi="uk-UA"/>
        </w:rPr>
        <w:t>повернення</w:t>
      </w:r>
      <w:r w:rsidRPr="001D6659">
        <w:rPr>
          <w:szCs w:val="28"/>
          <w:lang w:eastAsia="uk-UA" w:bidi="uk-UA"/>
        </w:rPr>
        <w:t xml:space="preserve"> суддею Бойко Н.В. адміністративного матеріалу на доопрацювання в </w:t>
      </w:r>
      <w:r w:rsidR="007B6660" w:rsidRPr="001D6659">
        <w:rPr>
          <w:szCs w:val="28"/>
          <w:lang w:eastAsia="uk-UA" w:bidi="uk-UA"/>
        </w:rPr>
        <w:t>цьому</w:t>
      </w:r>
      <w:r w:rsidRPr="001D6659">
        <w:rPr>
          <w:szCs w:val="28"/>
          <w:lang w:eastAsia="uk-UA" w:bidi="uk-UA"/>
        </w:rPr>
        <w:t xml:space="preserve"> випадку може бути виправданим.</w:t>
      </w:r>
    </w:p>
    <w:p w:rsidR="003609EF" w:rsidRPr="001D6659" w:rsidRDefault="003609EF" w:rsidP="001D6659">
      <w:pPr>
        <w:widowControl w:val="0"/>
        <w:autoSpaceDN/>
        <w:spacing w:line="340" w:lineRule="exact"/>
        <w:ind w:firstLine="567"/>
        <w:jc w:val="both"/>
        <w:rPr>
          <w:szCs w:val="28"/>
          <w:lang w:eastAsia="uk-UA" w:bidi="uk-UA"/>
        </w:rPr>
      </w:pPr>
      <w:r w:rsidRPr="001D6659">
        <w:rPr>
          <w:szCs w:val="28"/>
          <w:lang w:eastAsia="uk-UA" w:bidi="uk-UA"/>
        </w:rPr>
        <w:t xml:space="preserve">При цьому адміністративний матеріал </w:t>
      </w:r>
      <w:r w:rsidR="007B6660" w:rsidRPr="001D6659">
        <w:rPr>
          <w:szCs w:val="28"/>
          <w:lang w:eastAsia="uk-UA" w:bidi="uk-UA"/>
        </w:rPr>
        <w:t>стосовно</w:t>
      </w:r>
      <w:r w:rsidRPr="001D6659">
        <w:rPr>
          <w:szCs w:val="28"/>
          <w:lang w:eastAsia="uk-UA" w:bidi="uk-UA"/>
        </w:rPr>
        <w:t xml:space="preserve"> </w:t>
      </w:r>
      <w:r w:rsidR="003D52D5">
        <w:rPr>
          <w:szCs w:val="28"/>
          <w:lang w:eastAsia="uk-UA" w:bidi="uk-UA"/>
        </w:rPr>
        <w:t>ОСОБА_1</w:t>
      </w:r>
      <w:r w:rsidR="00B062A8" w:rsidRPr="001D6659">
        <w:rPr>
          <w:szCs w:val="28"/>
          <w:lang w:eastAsia="uk-UA" w:bidi="uk-UA"/>
        </w:rPr>
        <w:t xml:space="preserve"> </w:t>
      </w:r>
      <w:r w:rsidR="007B6660" w:rsidRPr="001D6659">
        <w:rPr>
          <w:szCs w:val="28"/>
          <w:lang w:eastAsia="uk-UA" w:bidi="uk-UA"/>
        </w:rPr>
        <w:t>надійшов</w:t>
      </w:r>
      <w:r w:rsidRPr="001D6659">
        <w:rPr>
          <w:szCs w:val="28"/>
          <w:lang w:eastAsia="uk-UA" w:bidi="uk-UA"/>
        </w:rPr>
        <w:t xml:space="preserve"> до </w:t>
      </w:r>
      <w:proofErr w:type="spellStart"/>
      <w:r w:rsidRPr="001D6659">
        <w:rPr>
          <w:szCs w:val="28"/>
          <w:lang w:eastAsia="uk-UA" w:bidi="uk-UA"/>
        </w:rPr>
        <w:lastRenderedPageBreak/>
        <w:t>Сєвєродонецького</w:t>
      </w:r>
      <w:proofErr w:type="spellEnd"/>
      <w:r w:rsidRPr="001D6659">
        <w:rPr>
          <w:szCs w:val="28"/>
          <w:lang w:eastAsia="uk-UA" w:bidi="uk-UA"/>
        </w:rPr>
        <w:t xml:space="preserve"> міського суд</w:t>
      </w:r>
      <w:r w:rsidR="00B062A8" w:rsidRPr="001D6659">
        <w:rPr>
          <w:szCs w:val="28"/>
          <w:lang w:eastAsia="uk-UA" w:bidi="uk-UA"/>
        </w:rPr>
        <w:t>у</w:t>
      </w:r>
      <w:r w:rsidRPr="001D6659">
        <w:rPr>
          <w:szCs w:val="28"/>
          <w:lang w:eastAsia="uk-UA" w:bidi="uk-UA"/>
        </w:rPr>
        <w:t xml:space="preserve"> Луганської області 16 квітня </w:t>
      </w:r>
      <w:r w:rsidR="00B062A8" w:rsidRPr="001D6659">
        <w:rPr>
          <w:szCs w:val="28"/>
          <w:lang w:eastAsia="uk-UA" w:bidi="uk-UA"/>
        </w:rPr>
        <w:t>2019 року</w:t>
      </w:r>
      <w:r w:rsidRPr="001D6659">
        <w:rPr>
          <w:szCs w:val="28"/>
          <w:lang w:eastAsia="uk-UA" w:bidi="uk-UA"/>
        </w:rPr>
        <w:t>.</w:t>
      </w:r>
    </w:p>
    <w:p w:rsidR="006457AE" w:rsidRPr="001D6659" w:rsidRDefault="00485668" w:rsidP="001D6659">
      <w:pPr>
        <w:widowControl w:val="0"/>
        <w:autoSpaceDN/>
        <w:spacing w:line="340" w:lineRule="exact"/>
        <w:ind w:firstLine="567"/>
        <w:jc w:val="both"/>
        <w:rPr>
          <w:szCs w:val="28"/>
          <w:lang w:eastAsia="uk-UA" w:bidi="uk-UA"/>
        </w:rPr>
      </w:pPr>
      <w:r w:rsidRPr="001D6659">
        <w:rPr>
          <w:szCs w:val="28"/>
          <w:lang w:eastAsia="uk-UA" w:bidi="uk-UA"/>
        </w:rPr>
        <w:t>Проте</w:t>
      </w:r>
      <w:r w:rsidR="003609EF" w:rsidRPr="001D6659">
        <w:rPr>
          <w:szCs w:val="28"/>
          <w:lang w:eastAsia="uk-UA" w:bidi="uk-UA"/>
        </w:rPr>
        <w:t xml:space="preserve"> з матеріалів адміністративної справи № 428/1709/19 вбачається, що після ухвалення суддею Бойко Н.В. постанови</w:t>
      </w:r>
      <w:r w:rsidR="006457AE" w:rsidRPr="001D6659">
        <w:rPr>
          <w:szCs w:val="28"/>
          <w:lang w:eastAsia="uk-UA" w:bidi="uk-UA"/>
        </w:rPr>
        <w:t xml:space="preserve"> </w:t>
      </w:r>
      <w:proofErr w:type="spellStart"/>
      <w:r w:rsidR="006457AE" w:rsidRPr="001D6659">
        <w:rPr>
          <w:szCs w:val="28"/>
          <w:lang w:eastAsia="uk-UA" w:bidi="uk-UA"/>
        </w:rPr>
        <w:t>Сєвєродонецького</w:t>
      </w:r>
      <w:proofErr w:type="spellEnd"/>
      <w:r w:rsidR="006457AE" w:rsidRPr="001D6659">
        <w:rPr>
          <w:szCs w:val="28"/>
          <w:lang w:eastAsia="uk-UA" w:bidi="uk-UA"/>
        </w:rPr>
        <w:t xml:space="preserve"> міського суд</w:t>
      </w:r>
      <w:r w:rsidR="0003166B" w:rsidRPr="001D6659">
        <w:rPr>
          <w:szCs w:val="28"/>
          <w:lang w:eastAsia="uk-UA" w:bidi="uk-UA"/>
        </w:rPr>
        <w:t>у</w:t>
      </w:r>
      <w:r w:rsidR="006457AE" w:rsidRPr="001D6659">
        <w:rPr>
          <w:szCs w:val="28"/>
          <w:lang w:eastAsia="uk-UA" w:bidi="uk-UA"/>
        </w:rPr>
        <w:t xml:space="preserve"> Луганської області від 13 лютого 2019 року</w:t>
      </w:r>
      <w:r w:rsidR="003609EF" w:rsidRPr="001D6659">
        <w:rPr>
          <w:szCs w:val="28"/>
          <w:lang w:eastAsia="uk-UA" w:bidi="uk-UA"/>
        </w:rPr>
        <w:t xml:space="preserve"> про повернення </w:t>
      </w:r>
      <w:r w:rsidRPr="001D6659">
        <w:rPr>
          <w:szCs w:val="28"/>
          <w:lang w:eastAsia="uk-UA" w:bidi="uk-UA"/>
        </w:rPr>
        <w:t>УПП ДПП</w:t>
      </w:r>
      <w:r w:rsidR="003609EF" w:rsidRPr="001D6659">
        <w:rPr>
          <w:szCs w:val="28"/>
          <w:lang w:eastAsia="uk-UA" w:bidi="uk-UA"/>
        </w:rPr>
        <w:t xml:space="preserve"> для належного оформлення та усунення недоліків, допущених у протоколі про </w:t>
      </w:r>
      <w:r w:rsidR="006457AE" w:rsidRPr="001D6659">
        <w:rPr>
          <w:szCs w:val="28"/>
          <w:lang w:eastAsia="uk-UA" w:bidi="uk-UA"/>
        </w:rPr>
        <w:t>адміністр</w:t>
      </w:r>
      <w:r w:rsidR="00604222" w:rsidRPr="001D6659">
        <w:rPr>
          <w:szCs w:val="28"/>
          <w:lang w:eastAsia="uk-UA" w:bidi="uk-UA"/>
        </w:rPr>
        <w:t xml:space="preserve">ативне правопорушення серії </w:t>
      </w:r>
      <w:r w:rsidR="003D52D5">
        <w:rPr>
          <w:szCs w:val="28"/>
          <w:lang w:eastAsia="uk-UA" w:bidi="uk-UA"/>
        </w:rPr>
        <w:t>__</w:t>
      </w:r>
      <w:r w:rsidR="00604222" w:rsidRPr="001D6659">
        <w:rPr>
          <w:szCs w:val="28"/>
          <w:lang w:eastAsia="uk-UA" w:bidi="uk-UA"/>
        </w:rPr>
        <w:t xml:space="preserve"> № </w:t>
      </w:r>
      <w:r w:rsidR="003D52D5">
        <w:rPr>
          <w:szCs w:val="28"/>
          <w:lang w:eastAsia="uk-UA" w:bidi="uk-UA"/>
        </w:rPr>
        <w:t>______</w:t>
      </w:r>
      <w:r w:rsidR="006457AE" w:rsidRPr="001D6659">
        <w:rPr>
          <w:szCs w:val="28"/>
          <w:lang w:eastAsia="uk-UA" w:bidi="uk-UA"/>
        </w:rPr>
        <w:t xml:space="preserve"> від 1 лютого 2019 року, судд</w:t>
      </w:r>
      <w:r w:rsidR="00B062A8" w:rsidRPr="001D6659">
        <w:rPr>
          <w:szCs w:val="28"/>
          <w:lang w:eastAsia="uk-UA" w:bidi="uk-UA"/>
        </w:rPr>
        <w:t>я</w:t>
      </w:r>
      <w:r w:rsidR="006457AE" w:rsidRPr="001D6659">
        <w:rPr>
          <w:szCs w:val="28"/>
          <w:lang w:eastAsia="uk-UA" w:bidi="uk-UA"/>
        </w:rPr>
        <w:t xml:space="preserve"> направ</w:t>
      </w:r>
      <w:r w:rsidR="00B062A8" w:rsidRPr="001D6659">
        <w:rPr>
          <w:szCs w:val="28"/>
          <w:lang w:eastAsia="uk-UA" w:bidi="uk-UA"/>
        </w:rPr>
        <w:t>ила</w:t>
      </w:r>
      <w:r w:rsidR="006457AE" w:rsidRPr="001D6659">
        <w:rPr>
          <w:szCs w:val="28"/>
          <w:lang w:eastAsia="uk-UA" w:bidi="uk-UA"/>
        </w:rPr>
        <w:t xml:space="preserve"> вказану постанову та відповідні матеріали до правоохоронного органу тільки 22 березня 2019 року, тобто через 38 днів після постановлення процесуального документ</w:t>
      </w:r>
      <w:r w:rsidR="00B062A8" w:rsidRPr="001D6659">
        <w:rPr>
          <w:szCs w:val="28"/>
          <w:lang w:eastAsia="uk-UA" w:bidi="uk-UA"/>
        </w:rPr>
        <w:t>а</w:t>
      </w:r>
      <w:r w:rsidR="006457AE" w:rsidRPr="001D6659">
        <w:rPr>
          <w:szCs w:val="28"/>
          <w:lang w:eastAsia="uk-UA" w:bidi="uk-UA"/>
        </w:rPr>
        <w:t>.</w:t>
      </w:r>
      <w:r w:rsidR="00C42BD2" w:rsidRPr="001D6659">
        <w:rPr>
          <w:szCs w:val="28"/>
          <w:lang w:eastAsia="uk-UA" w:bidi="uk-UA"/>
        </w:rPr>
        <w:t xml:space="preserve"> </w:t>
      </w:r>
      <w:r w:rsidR="006457AE" w:rsidRPr="001D6659">
        <w:rPr>
          <w:szCs w:val="28"/>
          <w:lang w:eastAsia="uk-UA" w:bidi="uk-UA"/>
        </w:rPr>
        <w:t>Вказане підтверджується наявною у матеріалах справи № 428/1709/19 копією супровідного листа від 22 березня 2019 року.</w:t>
      </w:r>
    </w:p>
    <w:p w:rsidR="006457AE" w:rsidRPr="001D6659" w:rsidRDefault="006457AE" w:rsidP="001D6659">
      <w:pPr>
        <w:widowControl w:val="0"/>
        <w:autoSpaceDN/>
        <w:spacing w:line="340" w:lineRule="exact"/>
        <w:ind w:firstLine="567"/>
        <w:jc w:val="both"/>
        <w:rPr>
          <w:szCs w:val="28"/>
          <w:lang w:eastAsia="uk-UA" w:bidi="uk-UA"/>
        </w:rPr>
      </w:pPr>
      <w:r w:rsidRPr="001D6659">
        <w:rPr>
          <w:szCs w:val="28"/>
          <w:lang w:eastAsia="uk-UA" w:bidi="uk-UA"/>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6457AE" w:rsidRPr="001D6659" w:rsidRDefault="006457AE" w:rsidP="001D6659">
      <w:pPr>
        <w:widowControl w:val="0"/>
        <w:autoSpaceDN/>
        <w:spacing w:line="340" w:lineRule="exact"/>
        <w:ind w:firstLine="567"/>
        <w:jc w:val="both"/>
        <w:rPr>
          <w:szCs w:val="28"/>
          <w:lang w:eastAsia="uk-UA" w:bidi="uk-UA"/>
        </w:rPr>
      </w:pPr>
      <w:r w:rsidRPr="001D6659">
        <w:rPr>
          <w:szCs w:val="28"/>
          <w:lang w:eastAsia="uk-UA" w:bidi="uk-UA"/>
        </w:rPr>
        <w:t xml:space="preserve">Згідно з пунктом 7 частини другої статті 129 Конституції України </w:t>
      </w:r>
      <w:r w:rsidR="00B062A8" w:rsidRPr="001D6659">
        <w:rPr>
          <w:szCs w:val="28"/>
          <w:lang w:eastAsia="uk-UA" w:bidi="uk-UA"/>
        </w:rPr>
        <w:t>однією із</w:t>
      </w:r>
      <w:r w:rsidRPr="001D6659">
        <w:rPr>
          <w:szCs w:val="28"/>
          <w:lang w:eastAsia="uk-UA" w:bidi="uk-UA"/>
        </w:rPr>
        <w:t xml:space="preserve"> засад судочинства є розумні строки розгляду справи судом.</w:t>
      </w:r>
    </w:p>
    <w:p w:rsidR="006457AE" w:rsidRPr="001D6659" w:rsidRDefault="006457AE" w:rsidP="001D6659">
      <w:pPr>
        <w:widowControl w:val="0"/>
        <w:autoSpaceDN/>
        <w:spacing w:line="340" w:lineRule="exact"/>
        <w:ind w:firstLine="567"/>
        <w:jc w:val="both"/>
        <w:rPr>
          <w:szCs w:val="28"/>
          <w:lang w:eastAsia="uk-UA" w:bidi="uk-UA"/>
        </w:rPr>
      </w:pPr>
      <w:r w:rsidRPr="001D6659">
        <w:rPr>
          <w:szCs w:val="28"/>
          <w:lang w:eastAsia="uk-UA" w:bidi="uk-UA"/>
        </w:rPr>
        <w:t>Пунктом 1 частини сьомої статті 56 Закону України «Про судоустрій і статус суддів»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6457AE" w:rsidRPr="001D6659" w:rsidRDefault="006457AE" w:rsidP="001D6659">
      <w:pPr>
        <w:widowControl w:val="0"/>
        <w:autoSpaceDN/>
        <w:spacing w:line="340" w:lineRule="exact"/>
        <w:ind w:firstLine="567"/>
        <w:jc w:val="both"/>
        <w:rPr>
          <w:szCs w:val="28"/>
          <w:lang w:eastAsia="uk-UA" w:bidi="uk-UA"/>
        </w:rPr>
      </w:pPr>
      <w:r w:rsidRPr="001D6659">
        <w:rPr>
          <w:szCs w:val="28"/>
          <w:lang w:eastAsia="uk-UA" w:bidi="uk-UA"/>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w:t>
      </w:r>
      <w:r w:rsidR="000958EF" w:rsidRPr="001D6659">
        <w:rPr>
          <w:szCs w:val="28"/>
          <w:lang w:eastAsia="uk-UA" w:bidi="uk-UA"/>
        </w:rPr>
        <w:br/>
      </w:r>
      <w:r w:rsidRPr="001D6659">
        <w:rPr>
          <w:szCs w:val="28"/>
          <w:lang w:eastAsia="uk-UA" w:bidi="uk-UA"/>
        </w:rPr>
        <w:t>8 листопада 2005 року, «</w:t>
      </w:r>
      <w:proofErr w:type="spellStart"/>
      <w:r w:rsidRPr="001D6659">
        <w:rPr>
          <w:szCs w:val="28"/>
          <w:lang w:eastAsia="uk-UA" w:bidi="uk-UA"/>
        </w:rPr>
        <w:t>Матіка</w:t>
      </w:r>
      <w:proofErr w:type="spellEnd"/>
      <w:r w:rsidRPr="001D6659">
        <w:rPr>
          <w:szCs w:val="28"/>
          <w:lang w:eastAsia="uk-UA" w:bidi="uk-UA"/>
        </w:rPr>
        <w:t xml:space="preserve"> проти Румунії» від 2 листопада 2006 року, «</w:t>
      </w:r>
      <w:proofErr w:type="spellStart"/>
      <w:r w:rsidRPr="001D6659">
        <w:rPr>
          <w:szCs w:val="28"/>
          <w:lang w:eastAsia="uk-UA" w:bidi="uk-UA"/>
        </w:rPr>
        <w:t>Літоселітіс</w:t>
      </w:r>
      <w:proofErr w:type="spellEnd"/>
      <w:r w:rsidRPr="001D6659">
        <w:rPr>
          <w:szCs w:val="28"/>
          <w:lang w:eastAsia="uk-UA" w:bidi="uk-UA"/>
        </w:rPr>
        <w:t xml:space="preserve"> проти Греції» від 5 лютого 2004 року та інші).</w:t>
      </w:r>
    </w:p>
    <w:p w:rsidR="006457AE" w:rsidRPr="001D6659" w:rsidRDefault="006457AE" w:rsidP="001D6659">
      <w:pPr>
        <w:widowControl w:val="0"/>
        <w:autoSpaceDN/>
        <w:spacing w:line="340" w:lineRule="exact"/>
        <w:ind w:firstLine="567"/>
        <w:jc w:val="both"/>
        <w:rPr>
          <w:szCs w:val="28"/>
          <w:lang w:eastAsia="uk-UA" w:bidi="uk-UA"/>
        </w:rPr>
      </w:pPr>
      <w:r w:rsidRPr="001D6659">
        <w:rPr>
          <w:szCs w:val="28"/>
          <w:lang w:eastAsia="uk-UA" w:bidi="uk-UA"/>
        </w:rP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суддею своїх обов’язків.</w:t>
      </w:r>
    </w:p>
    <w:p w:rsidR="006457AE" w:rsidRPr="001D6659" w:rsidRDefault="006457AE" w:rsidP="001D6659">
      <w:pPr>
        <w:widowControl w:val="0"/>
        <w:autoSpaceDN/>
        <w:spacing w:line="340" w:lineRule="exact"/>
        <w:ind w:firstLine="567"/>
        <w:jc w:val="both"/>
        <w:rPr>
          <w:szCs w:val="28"/>
          <w:lang w:eastAsia="uk-UA" w:bidi="uk-UA"/>
        </w:rPr>
      </w:pPr>
      <w:r w:rsidRPr="001D6659">
        <w:rPr>
          <w:szCs w:val="28"/>
          <w:lang w:eastAsia="uk-UA" w:bidi="uk-UA"/>
        </w:rPr>
        <w:t>Окрім цього, обґрунтованість тривалості провадження має оцінюватися з урахуванням конкретних обставин справи та з урахуванням критеріїв, викладених у прецедентній практиці суду, зокрема складності справи та поведінки заявника і відповідних органів. Що стосується останнього, слід також взяти до уваги те, що поставлено на карту для заявника.</w:t>
      </w:r>
    </w:p>
    <w:p w:rsidR="00C42BD2" w:rsidRPr="001D6659" w:rsidRDefault="00C42BD2" w:rsidP="001D6659">
      <w:pPr>
        <w:widowControl w:val="0"/>
        <w:autoSpaceDN/>
        <w:spacing w:line="340" w:lineRule="exact"/>
        <w:ind w:firstLine="567"/>
        <w:jc w:val="both"/>
        <w:rPr>
          <w:color w:val="1D1D1B"/>
          <w:szCs w:val="28"/>
          <w:shd w:val="clear" w:color="auto" w:fill="FFFFFF"/>
        </w:rPr>
      </w:pPr>
      <w:r w:rsidRPr="001D6659">
        <w:rPr>
          <w:color w:val="1D1D1B"/>
          <w:szCs w:val="28"/>
          <w:shd w:val="clear" w:color="auto" w:fill="FFFFFF"/>
        </w:rPr>
        <w:lastRenderedPageBreak/>
        <w:t>Згідно із частиною другою статті 38 КУпАП,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w:t>
      </w:r>
    </w:p>
    <w:p w:rsidR="00C42BD2" w:rsidRPr="001D6659" w:rsidRDefault="00B062A8" w:rsidP="001D6659">
      <w:pPr>
        <w:widowControl w:val="0"/>
        <w:autoSpaceDN/>
        <w:spacing w:line="340" w:lineRule="exact"/>
        <w:ind w:firstLine="567"/>
        <w:jc w:val="both"/>
        <w:rPr>
          <w:color w:val="1D1D1B"/>
          <w:szCs w:val="28"/>
          <w:shd w:val="clear" w:color="auto" w:fill="FFFFFF"/>
        </w:rPr>
      </w:pPr>
      <w:r w:rsidRPr="001D6659">
        <w:rPr>
          <w:color w:val="1D1D1B"/>
          <w:szCs w:val="28"/>
          <w:shd w:val="clear" w:color="auto" w:fill="FFFFFF"/>
        </w:rPr>
        <w:t>П</w:t>
      </w:r>
      <w:r w:rsidR="00C42BD2" w:rsidRPr="001D6659">
        <w:rPr>
          <w:color w:val="1D1D1B"/>
          <w:szCs w:val="28"/>
          <w:shd w:val="clear" w:color="auto" w:fill="FFFFFF"/>
        </w:rPr>
        <w:t xml:space="preserve">ротокол про адміністративне правопорушення стосовно громадянина </w:t>
      </w:r>
      <w:r w:rsidR="003D52D5">
        <w:rPr>
          <w:color w:val="1D1D1B"/>
          <w:szCs w:val="28"/>
          <w:shd w:val="clear" w:color="auto" w:fill="FFFFFF"/>
        </w:rPr>
        <w:t>ОСОБА_1</w:t>
      </w:r>
      <w:r w:rsidR="00C42BD2" w:rsidRPr="001D6659">
        <w:rPr>
          <w:color w:val="1D1D1B"/>
          <w:szCs w:val="28"/>
          <w:shd w:val="clear" w:color="auto" w:fill="FFFFFF"/>
        </w:rPr>
        <w:t xml:space="preserve"> складений працівниками патрульної поліції 1 лют</w:t>
      </w:r>
      <w:r w:rsidRPr="001D6659">
        <w:rPr>
          <w:color w:val="1D1D1B"/>
          <w:szCs w:val="28"/>
          <w:shd w:val="clear" w:color="auto" w:fill="FFFFFF"/>
        </w:rPr>
        <w:t>ого 2019 року,</w:t>
      </w:r>
      <w:r w:rsidR="008C50EB">
        <w:rPr>
          <w:color w:val="1D1D1B"/>
          <w:szCs w:val="28"/>
          <w:shd w:val="clear" w:color="auto" w:fill="FFFFFF"/>
        </w:rPr>
        <w:br/>
      </w:r>
      <w:r w:rsidRPr="001D6659">
        <w:rPr>
          <w:color w:val="1D1D1B"/>
          <w:szCs w:val="28"/>
          <w:shd w:val="clear" w:color="auto" w:fill="FFFFFF"/>
        </w:rPr>
        <w:t>13 лютого цього</w:t>
      </w:r>
      <w:r w:rsidR="00C42BD2" w:rsidRPr="001D6659">
        <w:rPr>
          <w:color w:val="1D1D1B"/>
          <w:szCs w:val="28"/>
          <w:shd w:val="clear" w:color="auto" w:fill="FFFFFF"/>
        </w:rPr>
        <w:t xml:space="preserve"> року, адміністративний матеріал надійшов до </w:t>
      </w:r>
      <w:proofErr w:type="spellStart"/>
      <w:r w:rsidR="00C42BD2" w:rsidRPr="001D6659">
        <w:rPr>
          <w:color w:val="1D1D1B"/>
          <w:szCs w:val="28"/>
          <w:shd w:val="clear" w:color="auto" w:fill="FFFFFF"/>
        </w:rPr>
        <w:t>Сєвєродонецького</w:t>
      </w:r>
      <w:proofErr w:type="spellEnd"/>
      <w:r w:rsidR="00C42BD2" w:rsidRPr="001D6659">
        <w:rPr>
          <w:color w:val="1D1D1B"/>
          <w:szCs w:val="28"/>
          <w:shd w:val="clear" w:color="auto" w:fill="FFFFFF"/>
        </w:rPr>
        <w:t xml:space="preserve"> міського суд</w:t>
      </w:r>
      <w:r w:rsidR="009C0D1D" w:rsidRPr="001D6659">
        <w:rPr>
          <w:color w:val="1D1D1B"/>
          <w:szCs w:val="28"/>
          <w:shd w:val="clear" w:color="auto" w:fill="FFFFFF"/>
        </w:rPr>
        <w:t>у</w:t>
      </w:r>
      <w:r w:rsidR="00C42BD2" w:rsidRPr="001D6659">
        <w:rPr>
          <w:color w:val="1D1D1B"/>
          <w:szCs w:val="28"/>
          <w:shd w:val="clear" w:color="auto" w:fill="FFFFFF"/>
        </w:rPr>
        <w:t xml:space="preserve"> Луганської області та за результатами автоматизован</w:t>
      </w:r>
      <w:r w:rsidRPr="001D6659">
        <w:rPr>
          <w:color w:val="1D1D1B"/>
          <w:szCs w:val="28"/>
          <w:shd w:val="clear" w:color="auto" w:fill="FFFFFF"/>
        </w:rPr>
        <w:t>ого розподілу справ між суддями</w:t>
      </w:r>
      <w:r w:rsidR="00C42BD2" w:rsidRPr="001D6659">
        <w:rPr>
          <w:color w:val="1D1D1B"/>
          <w:szCs w:val="28"/>
          <w:shd w:val="clear" w:color="auto" w:fill="FFFFFF"/>
        </w:rPr>
        <w:t xml:space="preserve"> переданий для розгляду судді Бойко Н.В.</w:t>
      </w:r>
    </w:p>
    <w:p w:rsidR="00C42BD2" w:rsidRPr="001D6659" w:rsidRDefault="00C42BD2" w:rsidP="001D6659">
      <w:pPr>
        <w:widowControl w:val="0"/>
        <w:autoSpaceDN/>
        <w:spacing w:line="340" w:lineRule="exact"/>
        <w:ind w:firstLine="567"/>
        <w:jc w:val="both"/>
        <w:rPr>
          <w:color w:val="1D1D1B"/>
          <w:szCs w:val="28"/>
          <w:shd w:val="clear" w:color="auto" w:fill="FFFFFF"/>
        </w:rPr>
      </w:pPr>
      <w:r w:rsidRPr="001D6659">
        <w:rPr>
          <w:color w:val="1D1D1B"/>
          <w:szCs w:val="28"/>
          <w:shd w:val="clear" w:color="auto" w:fill="FFFFFF"/>
        </w:rPr>
        <w:t>Після виявлення недоліків, допущених при складенні протоколу про адміністративне правопорушення, передбачене статтею 130 КУпАП, судд</w:t>
      </w:r>
      <w:r w:rsidR="00B062A8" w:rsidRPr="001D6659">
        <w:rPr>
          <w:color w:val="1D1D1B"/>
          <w:szCs w:val="28"/>
          <w:shd w:val="clear" w:color="auto" w:fill="FFFFFF"/>
        </w:rPr>
        <w:t>я</w:t>
      </w:r>
      <w:r w:rsidRPr="001D6659">
        <w:rPr>
          <w:color w:val="1D1D1B"/>
          <w:szCs w:val="28"/>
          <w:shd w:val="clear" w:color="auto" w:fill="FFFFFF"/>
        </w:rPr>
        <w:t xml:space="preserve"> ухвал</w:t>
      </w:r>
      <w:r w:rsidR="00B062A8" w:rsidRPr="001D6659">
        <w:rPr>
          <w:color w:val="1D1D1B"/>
          <w:szCs w:val="28"/>
          <w:shd w:val="clear" w:color="auto" w:fill="FFFFFF"/>
        </w:rPr>
        <w:t>ила</w:t>
      </w:r>
      <w:r w:rsidRPr="001D6659">
        <w:rPr>
          <w:color w:val="1D1D1B"/>
          <w:szCs w:val="28"/>
          <w:shd w:val="clear" w:color="auto" w:fill="FFFFFF"/>
        </w:rPr>
        <w:t xml:space="preserve"> постанову від 13 лютого 2019 року про повернення</w:t>
      </w:r>
      <w:r w:rsidR="00B062A8" w:rsidRPr="001D6659">
        <w:rPr>
          <w:color w:val="1D1D1B"/>
          <w:szCs w:val="28"/>
          <w:shd w:val="clear" w:color="auto" w:fill="FFFFFF"/>
        </w:rPr>
        <w:t xml:space="preserve">  на доопрацювання</w:t>
      </w:r>
      <w:r w:rsidRPr="001D6659">
        <w:rPr>
          <w:color w:val="1D1D1B"/>
          <w:szCs w:val="28"/>
          <w:shd w:val="clear" w:color="auto" w:fill="FFFFFF"/>
        </w:rPr>
        <w:t xml:space="preserve"> адміністративного матеріалу, складеного стосовно </w:t>
      </w:r>
      <w:r w:rsidR="003D52D5">
        <w:rPr>
          <w:color w:val="1D1D1B"/>
          <w:szCs w:val="28"/>
          <w:shd w:val="clear" w:color="auto" w:fill="FFFFFF"/>
        </w:rPr>
        <w:t>ОСОБА_1</w:t>
      </w:r>
      <w:r w:rsidRPr="001D6659">
        <w:rPr>
          <w:color w:val="1D1D1B"/>
          <w:szCs w:val="28"/>
          <w:shd w:val="clear" w:color="auto" w:fill="FFFFFF"/>
        </w:rPr>
        <w:t>.</w:t>
      </w:r>
    </w:p>
    <w:p w:rsidR="009C0D1D" w:rsidRPr="001D6659" w:rsidRDefault="00C42BD2" w:rsidP="001D6659">
      <w:pPr>
        <w:widowControl w:val="0"/>
        <w:autoSpaceDN/>
        <w:spacing w:line="340" w:lineRule="exact"/>
        <w:ind w:firstLine="567"/>
        <w:jc w:val="both"/>
        <w:rPr>
          <w:color w:val="1D1D1B"/>
          <w:szCs w:val="28"/>
          <w:shd w:val="clear" w:color="auto" w:fill="FFFFFF"/>
        </w:rPr>
      </w:pPr>
      <w:r w:rsidRPr="001D6659">
        <w:rPr>
          <w:color w:val="1D1D1B"/>
          <w:szCs w:val="28"/>
          <w:shd w:val="clear" w:color="auto" w:fill="FFFFFF"/>
        </w:rPr>
        <w:t xml:space="preserve">Враховуючи положення частини другої статті 38 КУпАП, суддя мала чітко усвідомлювати, </w:t>
      </w:r>
      <w:r w:rsidR="00B062A8" w:rsidRPr="001D6659">
        <w:rPr>
          <w:color w:val="1D1D1B"/>
          <w:szCs w:val="28"/>
          <w:shd w:val="clear" w:color="auto" w:fill="FFFFFF"/>
        </w:rPr>
        <w:t>що строк</w:t>
      </w:r>
      <w:r w:rsidR="009C0D1D" w:rsidRPr="001D6659">
        <w:rPr>
          <w:color w:val="1D1D1B"/>
          <w:szCs w:val="28"/>
          <w:shd w:val="clear" w:color="auto" w:fill="FFFFFF"/>
        </w:rPr>
        <w:t xml:space="preserve"> притягнення </w:t>
      </w:r>
      <w:r w:rsidR="003D52D5">
        <w:rPr>
          <w:color w:val="1D1D1B"/>
          <w:szCs w:val="28"/>
          <w:shd w:val="clear" w:color="auto" w:fill="FFFFFF"/>
        </w:rPr>
        <w:t>ОСОБА_1</w:t>
      </w:r>
      <w:r w:rsidR="009C0D1D" w:rsidRPr="001D6659">
        <w:rPr>
          <w:color w:val="1D1D1B"/>
          <w:szCs w:val="28"/>
          <w:shd w:val="clear" w:color="auto" w:fill="FFFFFF"/>
        </w:rPr>
        <w:t xml:space="preserve"> до адміністративної відповідальності </w:t>
      </w:r>
      <w:r w:rsidR="002E1548" w:rsidRPr="001D6659">
        <w:rPr>
          <w:color w:val="1D1D1B"/>
          <w:szCs w:val="28"/>
          <w:shd w:val="clear" w:color="auto" w:fill="FFFFFF"/>
        </w:rPr>
        <w:t>закінчується</w:t>
      </w:r>
      <w:r w:rsidR="00485668" w:rsidRPr="001D6659">
        <w:rPr>
          <w:color w:val="1D1D1B"/>
          <w:szCs w:val="28"/>
          <w:shd w:val="clear" w:color="auto" w:fill="FFFFFF"/>
        </w:rPr>
        <w:t xml:space="preserve"> </w:t>
      </w:r>
      <w:r w:rsidR="009C0D1D" w:rsidRPr="001D6659">
        <w:rPr>
          <w:color w:val="1D1D1B"/>
          <w:szCs w:val="28"/>
          <w:shd w:val="clear" w:color="auto" w:fill="FFFFFF"/>
        </w:rPr>
        <w:t xml:space="preserve">1 травня 2019 року, тобто не пізніш як через три місяці з дня його виявлення, а </w:t>
      </w:r>
      <w:r w:rsidR="00B062A8" w:rsidRPr="001D6659">
        <w:rPr>
          <w:color w:val="1D1D1B"/>
          <w:szCs w:val="28"/>
          <w:shd w:val="clear" w:color="auto" w:fill="FFFFFF"/>
        </w:rPr>
        <w:t>отже</w:t>
      </w:r>
      <w:r w:rsidR="009C0D1D" w:rsidRPr="001D6659">
        <w:rPr>
          <w:color w:val="1D1D1B"/>
          <w:szCs w:val="28"/>
          <w:shd w:val="clear" w:color="auto" w:fill="FFFFFF"/>
        </w:rPr>
        <w:t>, була зобов’язана вжити всіх необхідних заходів для своєчасного розгляду справи</w:t>
      </w:r>
      <w:r w:rsidR="00485668" w:rsidRPr="001D6659">
        <w:rPr>
          <w:color w:val="1D1D1B"/>
          <w:szCs w:val="28"/>
          <w:shd w:val="clear" w:color="auto" w:fill="FFFFFF"/>
        </w:rPr>
        <w:t xml:space="preserve">, що відповідає приписам статті </w:t>
      </w:r>
      <w:r w:rsidR="00B062A8" w:rsidRPr="001D6659">
        <w:rPr>
          <w:color w:val="1D1D1B"/>
          <w:szCs w:val="28"/>
          <w:shd w:val="clear" w:color="auto" w:fill="FFFFFF"/>
        </w:rPr>
        <w:t>1</w:t>
      </w:r>
      <w:r w:rsidR="00485668" w:rsidRPr="001D6659">
        <w:rPr>
          <w:color w:val="1D1D1B"/>
          <w:szCs w:val="28"/>
          <w:shd w:val="clear" w:color="auto" w:fill="FFFFFF"/>
        </w:rPr>
        <w:t xml:space="preserve"> КУпАП</w:t>
      </w:r>
      <w:r w:rsidR="009C0D1D" w:rsidRPr="001D6659">
        <w:rPr>
          <w:color w:val="1D1D1B"/>
          <w:szCs w:val="28"/>
          <w:shd w:val="clear" w:color="auto" w:fill="FFFFFF"/>
        </w:rPr>
        <w:t>.</w:t>
      </w:r>
    </w:p>
    <w:p w:rsidR="009C0D1D" w:rsidRPr="001D6659" w:rsidRDefault="009C0D1D" w:rsidP="001D6659">
      <w:pPr>
        <w:widowControl w:val="0"/>
        <w:autoSpaceDN/>
        <w:spacing w:line="340" w:lineRule="exact"/>
        <w:ind w:firstLine="567"/>
        <w:jc w:val="both"/>
        <w:rPr>
          <w:color w:val="1D1D1B"/>
          <w:szCs w:val="28"/>
          <w:shd w:val="clear" w:color="auto" w:fill="FFFFFF"/>
        </w:rPr>
      </w:pPr>
      <w:r w:rsidRPr="001D6659">
        <w:rPr>
          <w:color w:val="1D1D1B"/>
          <w:szCs w:val="28"/>
          <w:shd w:val="clear" w:color="auto" w:fill="FFFFFF"/>
        </w:rPr>
        <w:t xml:space="preserve">Крім того, Другою Дисциплінарною палатою Вищої ради правосуддя встановлено, що постанова судді </w:t>
      </w:r>
      <w:proofErr w:type="spellStart"/>
      <w:r w:rsidRPr="001D6659">
        <w:rPr>
          <w:color w:val="1D1D1B"/>
          <w:szCs w:val="28"/>
          <w:shd w:val="clear" w:color="auto" w:fill="FFFFFF"/>
        </w:rPr>
        <w:t>Сєвєродонецького</w:t>
      </w:r>
      <w:proofErr w:type="spellEnd"/>
      <w:r w:rsidRPr="001D6659">
        <w:rPr>
          <w:color w:val="1D1D1B"/>
          <w:szCs w:val="28"/>
          <w:shd w:val="clear" w:color="auto" w:fill="FFFFFF"/>
        </w:rPr>
        <w:t xml:space="preserve"> міського суду Луганської області</w:t>
      </w:r>
      <w:r w:rsidR="0003166B" w:rsidRPr="001D6659">
        <w:rPr>
          <w:color w:val="1D1D1B"/>
          <w:szCs w:val="28"/>
          <w:shd w:val="clear" w:color="auto" w:fill="FFFFFF"/>
        </w:rPr>
        <w:t xml:space="preserve"> Бойко Н.В.</w:t>
      </w:r>
      <w:r w:rsidRPr="001D6659">
        <w:rPr>
          <w:color w:val="1D1D1B"/>
          <w:szCs w:val="28"/>
          <w:shd w:val="clear" w:color="auto" w:fill="FFFFFF"/>
        </w:rPr>
        <w:t xml:space="preserve"> про повернення на доопрацювання адміністративного ма</w:t>
      </w:r>
      <w:r w:rsidR="00B062A8" w:rsidRPr="001D6659">
        <w:rPr>
          <w:color w:val="1D1D1B"/>
          <w:szCs w:val="28"/>
          <w:shd w:val="clear" w:color="auto" w:fill="FFFFFF"/>
        </w:rPr>
        <w:t xml:space="preserve">теріалу стосовно </w:t>
      </w:r>
      <w:r w:rsidR="003D52D5">
        <w:rPr>
          <w:color w:val="1D1D1B"/>
          <w:szCs w:val="28"/>
          <w:shd w:val="clear" w:color="auto" w:fill="FFFFFF"/>
        </w:rPr>
        <w:t>ОСОБА_1</w:t>
      </w:r>
      <w:r w:rsidRPr="001D6659">
        <w:rPr>
          <w:color w:val="1D1D1B"/>
          <w:szCs w:val="28"/>
          <w:shd w:val="clear" w:color="auto" w:fill="FFFFFF"/>
        </w:rPr>
        <w:t xml:space="preserve"> датована 13 лютого 2019 року, проте до Єдиного державного реєстру судових рішень </w:t>
      </w:r>
      <w:r w:rsidR="00B062A8" w:rsidRPr="001D6659">
        <w:rPr>
          <w:color w:val="1D1D1B"/>
          <w:szCs w:val="28"/>
          <w:shd w:val="clear" w:color="auto" w:fill="FFFFFF"/>
        </w:rPr>
        <w:t>надіслана</w:t>
      </w:r>
      <w:r w:rsidRPr="001D6659">
        <w:rPr>
          <w:color w:val="1D1D1B"/>
          <w:szCs w:val="28"/>
          <w:shd w:val="clear" w:color="auto" w:fill="FFFFFF"/>
        </w:rPr>
        <w:t xml:space="preserve"> лише 19 березня</w:t>
      </w:r>
      <w:r w:rsidR="003D52D5">
        <w:rPr>
          <w:color w:val="1D1D1B"/>
          <w:szCs w:val="28"/>
          <w:shd w:val="clear" w:color="auto" w:fill="FFFFFF"/>
        </w:rPr>
        <w:t xml:space="preserve"> </w:t>
      </w:r>
      <w:r w:rsidRPr="001D6659">
        <w:rPr>
          <w:color w:val="1D1D1B"/>
          <w:szCs w:val="28"/>
          <w:shd w:val="clear" w:color="auto" w:fill="FFFFFF"/>
        </w:rPr>
        <w:t>2019 року, за</w:t>
      </w:r>
      <w:r w:rsidR="00B062A8" w:rsidRPr="001D6659">
        <w:rPr>
          <w:color w:val="1D1D1B"/>
          <w:szCs w:val="28"/>
          <w:shd w:val="clear" w:color="auto" w:fill="FFFFFF"/>
        </w:rPr>
        <w:t>реєстрована</w:t>
      </w:r>
      <w:r w:rsidR="002915BC" w:rsidRPr="001D6659">
        <w:rPr>
          <w:color w:val="1D1D1B"/>
          <w:szCs w:val="28"/>
          <w:shd w:val="clear" w:color="auto" w:fill="FFFFFF"/>
        </w:rPr>
        <w:t xml:space="preserve"> 20 березня 2019 року та оприлюднена </w:t>
      </w:r>
      <w:r w:rsidRPr="001D6659">
        <w:rPr>
          <w:color w:val="1D1D1B"/>
          <w:szCs w:val="28"/>
          <w:shd w:val="clear" w:color="auto" w:fill="FFFFFF"/>
        </w:rPr>
        <w:t>21 березня</w:t>
      </w:r>
      <w:r w:rsidR="003D52D5">
        <w:rPr>
          <w:color w:val="1D1D1B"/>
          <w:szCs w:val="28"/>
          <w:shd w:val="clear" w:color="auto" w:fill="FFFFFF"/>
        </w:rPr>
        <w:t xml:space="preserve"> </w:t>
      </w:r>
      <w:r w:rsidRPr="001D6659">
        <w:rPr>
          <w:color w:val="1D1D1B"/>
          <w:szCs w:val="28"/>
          <w:shd w:val="clear" w:color="auto" w:fill="FFFFFF"/>
        </w:rPr>
        <w:t>2019 року.</w:t>
      </w:r>
    </w:p>
    <w:p w:rsidR="009C0D1D" w:rsidRPr="001D6659" w:rsidRDefault="009C0D1D" w:rsidP="001D6659">
      <w:pPr>
        <w:widowControl w:val="0"/>
        <w:autoSpaceDN/>
        <w:spacing w:line="340" w:lineRule="exact"/>
        <w:ind w:firstLine="567"/>
        <w:jc w:val="both"/>
        <w:rPr>
          <w:color w:val="1D1D1B"/>
          <w:szCs w:val="28"/>
          <w:shd w:val="clear" w:color="auto" w:fill="FFFFFF"/>
        </w:rPr>
      </w:pPr>
      <w:r w:rsidRPr="001D6659">
        <w:rPr>
          <w:color w:val="1D1D1B"/>
          <w:szCs w:val="28"/>
          <w:shd w:val="clear" w:color="auto" w:fill="FFFFFF"/>
        </w:rPr>
        <w:t xml:space="preserve">Відповідно до частини третьої статті 3 Закону України «Про доступ до судових  рішень» суд загальної юрисдикції вносить до </w:t>
      </w:r>
      <w:r w:rsidR="002915BC" w:rsidRPr="001D6659">
        <w:rPr>
          <w:color w:val="1D1D1B"/>
          <w:szCs w:val="28"/>
          <w:shd w:val="clear" w:color="auto" w:fill="FFFFFF"/>
        </w:rPr>
        <w:t>Єдиного державного р</w:t>
      </w:r>
      <w:r w:rsidRPr="001D6659">
        <w:rPr>
          <w:color w:val="1D1D1B"/>
          <w:szCs w:val="28"/>
          <w:shd w:val="clear" w:color="auto" w:fill="FFFFFF"/>
        </w:rPr>
        <w:t>еєстру</w:t>
      </w:r>
      <w:r w:rsidR="002915BC" w:rsidRPr="001D6659">
        <w:rPr>
          <w:color w:val="1D1D1B"/>
          <w:szCs w:val="28"/>
          <w:shd w:val="clear" w:color="auto" w:fill="FFFFFF"/>
        </w:rPr>
        <w:t xml:space="preserve"> судових рішень</w:t>
      </w:r>
      <w:r w:rsidRPr="001D6659">
        <w:rPr>
          <w:color w:val="1D1D1B"/>
          <w:szCs w:val="28"/>
          <w:shd w:val="clear" w:color="auto" w:fill="FFFFFF"/>
        </w:rPr>
        <w:t xml:space="preserve"> всі судові рішення і окремі думки, викладені у письмовій формі, не пізніше наступного дня після їх ухвалення або виготовлення повного тексту.</w:t>
      </w:r>
    </w:p>
    <w:p w:rsidR="00E867D9" w:rsidRPr="001D6659" w:rsidRDefault="002915BC" w:rsidP="001D6659">
      <w:pPr>
        <w:widowControl w:val="0"/>
        <w:autoSpaceDN/>
        <w:spacing w:line="340" w:lineRule="exact"/>
        <w:ind w:firstLine="567"/>
        <w:jc w:val="both"/>
        <w:rPr>
          <w:szCs w:val="28"/>
          <w:lang w:eastAsia="uk-UA" w:bidi="uk-UA"/>
        </w:rPr>
      </w:pPr>
      <w:r w:rsidRPr="001D6659">
        <w:rPr>
          <w:szCs w:val="28"/>
          <w:lang w:eastAsia="uk-UA" w:bidi="uk-UA"/>
        </w:rPr>
        <w:t>Таким чином</w:t>
      </w:r>
      <w:r w:rsidR="00E867D9" w:rsidRPr="001D6659">
        <w:rPr>
          <w:szCs w:val="28"/>
          <w:lang w:eastAsia="uk-UA" w:bidi="uk-UA"/>
        </w:rPr>
        <w:t xml:space="preserve">, доводи судді </w:t>
      </w:r>
      <w:r w:rsidRPr="001D6659">
        <w:rPr>
          <w:szCs w:val="28"/>
          <w:lang w:eastAsia="uk-UA" w:bidi="uk-UA"/>
        </w:rPr>
        <w:t>стосовно</w:t>
      </w:r>
      <w:r w:rsidR="00E867D9" w:rsidRPr="001D6659">
        <w:rPr>
          <w:szCs w:val="28"/>
          <w:lang w:eastAsia="uk-UA" w:bidi="uk-UA"/>
        </w:rPr>
        <w:t xml:space="preserve"> того, що розгляд справи про адміністративне правопорушення нею бул</w:t>
      </w:r>
      <w:r w:rsidRPr="001D6659">
        <w:rPr>
          <w:szCs w:val="28"/>
          <w:lang w:eastAsia="uk-UA" w:bidi="uk-UA"/>
        </w:rPr>
        <w:t>о</w:t>
      </w:r>
      <w:r w:rsidR="00E867D9" w:rsidRPr="001D6659">
        <w:rPr>
          <w:szCs w:val="28"/>
          <w:lang w:eastAsia="uk-UA" w:bidi="uk-UA"/>
        </w:rPr>
        <w:t xml:space="preserve"> розпочат</w:t>
      </w:r>
      <w:r w:rsidRPr="001D6659">
        <w:rPr>
          <w:szCs w:val="28"/>
          <w:lang w:eastAsia="uk-UA" w:bidi="uk-UA"/>
        </w:rPr>
        <w:t>о</w:t>
      </w:r>
      <w:r w:rsidR="00E867D9" w:rsidRPr="001D6659">
        <w:rPr>
          <w:szCs w:val="28"/>
          <w:lang w:eastAsia="uk-UA" w:bidi="uk-UA"/>
        </w:rPr>
        <w:t xml:space="preserve"> у найкоротші терміни після надходження до провадження протоколу про адміністративне правопорушення до суду, є сумнівними, оскільки між дат</w:t>
      </w:r>
      <w:r w:rsidRPr="001D6659">
        <w:rPr>
          <w:szCs w:val="28"/>
          <w:lang w:eastAsia="uk-UA" w:bidi="uk-UA"/>
        </w:rPr>
        <w:t>ами</w:t>
      </w:r>
      <w:r w:rsidR="00E867D9" w:rsidRPr="001D6659">
        <w:rPr>
          <w:szCs w:val="28"/>
          <w:lang w:eastAsia="uk-UA" w:bidi="uk-UA"/>
        </w:rPr>
        <w:t xml:space="preserve"> складення постанови (13 лютого 2019</w:t>
      </w:r>
      <w:r w:rsidRPr="001D6659">
        <w:rPr>
          <w:szCs w:val="28"/>
          <w:lang w:eastAsia="uk-UA" w:bidi="uk-UA"/>
        </w:rPr>
        <w:t xml:space="preserve"> року</w:t>
      </w:r>
      <w:r w:rsidR="00E867D9" w:rsidRPr="001D6659">
        <w:rPr>
          <w:szCs w:val="28"/>
          <w:lang w:eastAsia="uk-UA" w:bidi="uk-UA"/>
        </w:rPr>
        <w:t xml:space="preserve"> – </w:t>
      </w:r>
      <w:r w:rsidRPr="001D6659">
        <w:rPr>
          <w:szCs w:val="28"/>
          <w:lang w:eastAsia="uk-UA" w:bidi="uk-UA"/>
        </w:rPr>
        <w:t>дата</w:t>
      </w:r>
      <w:r w:rsidR="00E867D9" w:rsidRPr="001D6659">
        <w:rPr>
          <w:szCs w:val="28"/>
          <w:lang w:eastAsia="uk-UA" w:bidi="uk-UA"/>
        </w:rPr>
        <w:t xml:space="preserve"> надходження</w:t>
      </w:r>
      <w:r w:rsidRPr="001D6659">
        <w:rPr>
          <w:szCs w:val="28"/>
          <w:lang w:eastAsia="uk-UA" w:bidi="uk-UA"/>
        </w:rPr>
        <w:t xml:space="preserve"> до суду</w:t>
      </w:r>
      <w:r w:rsidR="00E867D9" w:rsidRPr="001D6659">
        <w:rPr>
          <w:szCs w:val="28"/>
          <w:lang w:eastAsia="uk-UA" w:bidi="uk-UA"/>
        </w:rPr>
        <w:t xml:space="preserve"> адміністративного матеріалу стосовно </w:t>
      </w:r>
      <w:r w:rsidR="003D52D5">
        <w:rPr>
          <w:szCs w:val="28"/>
          <w:lang w:eastAsia="uk-UA" w:bidi="uk-UA"/>
        </w:rPr>
        <w:t>ОСОБА_1</w:t>
      </w:r>
      <w:r w:rsidR="00E867D9" w:rsidRPr="001D6659">
        <w:rPr>
          <w:szCs w:val="28"/>
          <w:lang w:eastAsia="uk-UA" w:bidi="uk-UA"/>
        </w:rPr>
        <w:t xml:space="preserve">), її </w:t>
      </w:r>
      <w:r w:rsidRPr="001D6659">
        <w:rPr>
          <w:szCs w:val="28"/>
          <w:lang w:eastAsia="uk-UA" w:bidi="uk-UA"/>
        </w:rPr>
        <w:t>надсилання</w:t>
      </w:r>
      <w:r w:rsidR="00E867D9" w:rsidRPr="001D6659">
        <w:rPr>
          <w:szCs w:val="28"/>
          <w:lang w:eastAsia="uk-UA" w:bidi="uk-UA"/>
        </w:rPr>
        <w:t xml:space="preserve"> до Єдиного державного реєстру судових рішень (19 березня 2019 року) та фактичн</w:t>
      </w:r>
      <w:r w:rsidRPr="001D6659">
        <w:rPr>
          <w:szCs w:val="28"/>
          <w:lang w:eastAsia="uk-UA" w:bidi="uk-UA"/>
        </w:rPr>
        <w:t>ого</w:t>
      </w:r>
      <w:r w:rsidR="00E867D9" w:rsidRPr="001D6659">
        <w:rPr>
          <w:szCs w:val="28"/>
          <w:lang w:eastAsia="uk-UA" w:bidi="uk-UA"/>
        </w:rPr>
        <w:t xml:space="preserve"> </w:t>
      </w:r>
      <w:r w:rsidRPr="001D6659">
        <w:rPr>
          <w:szCs w:val="28"/>
          <w:lang w:eastAsia="uk-UA" w:bidi="uk-UA"/>
        </w:rPr>
        <w:t>надіслання</w:t>
      </w:r>
      <w:r w:rsidR="00E867D9" w:rsidRPr="001D6659">
        <w:rPr>
          <w:szCs w:val="28"/>
          <w:lang w:eastAsia="uk-UA" w:bidi="uk-UA"/>
        </w:rPr>
        <w:t xml:space="preserve"> такого матеріалу до правоохоронног</w:t>
      </w:r>
      <w:r w:rsidRPr="001D6659">
        <w:rPr>
          <w:szCs w:val="28"/>
          <w:lang w:eastAsia="uk-UA" w:bidi="uk-UA"/>
        </w:rPr>
        <w:t>о органу (22 березня 2019 року)</w:t>
      </w:r>
      <w:r w:rsidR="00E867D9" w:rsidRPr="001D6659">
        <w:rPr>
          <w:szCs w:val="28"/>
          <w:lang w:eastAsia="uk-UA" w:bidi="uk-UA"/>
        </w:rPr>
        <w:t xml:space="preserve"> значн</w:t>
      </w:r>
      <w:r w:rsidRPr="001D6659">
        <w:rPr>
          <w:szCs w:val="28"/>
          <w:lang w:eastAsia="uk-UA" w:bidi="uk-UA"/>
        </w:rPr>
        <w:t>і</w:t>
      </w:r>
      <w:r w:rsidR="00E867D9" w:rsidRPr="001D6659">
        <w:rPr>
          <w:szCs w:val="28"/>
          <w:lang w:eastAsia="uk-UA" w:bidi="uk-UA"/>
        </w:rPr>
        <w:t xml:space="preserve"> проміжк</w:t>
      </w:r>
      <w:r w:rsidRPr="001D6659">
        <w:rPr>
          <w:szCs w:val="28"/>
          <w:lang w:eastAsia="uk-UA" w:bidi="uk-UA"/>
        </w:rPr>
        <w:t>и часу</w:t>
      </w:r>
      <w:r w:rsidR="00E867D9" w:rsidRPr="001D6659">
        <w:rPr>
          <w:szCs w:val="28"/>
          <w:lang w:eastAsia="uk-UA" w:bidi="uk-UA"/>
        </w:rPr>
        <w:t>.</w:t>
      </w:r>
    </w:p>
    <w:p w:rsidR="001E62A8" w:rsidRPr="001D6659" w:rsidRDefault="002915BC" w:rsidP="001D6659">
      <w:pPr>
        <w:widowControl w:val="0"/>
        <w:autoSpaceDN/>
        <w:spacing w:line="340" w:lineRule="exact"/>
        <w:ind w:firstLine="567"/>
        <w:jc w:val="both"/>
        <w:rPr>
          <w:szCs w:val="28"/>
          <w:lang w:eastAsia="uk-UA" w:bidi="uk-UA"/>
        </w:rPr>
      </w:pPr>
      <w:r w:rsidRPr="001D6659">
        <w:rPr>
          <w:szCs w:val="28"/>
          <w:lang w:eastAsia="uk-UA" w:bidi="uk-UA"/>
        </w:rPr>
        <w:t>У разі</w:t>
      </w:r>
      <w:r w:rsidR="00E867D9" w:rsidRPr="001D6659">
        <w:rPr>
          <w:szCs w:val="28"/>
          <w:lang w:eastAsia="uk-UA" w:bidi="uk-UA"/>
        </w:rPr>
        <w:t xml:space="preserve"> якщо постанова про повернення</w:t>
      </w:r>
      <w:r w:rsidRPr="001D6659">
        <w:rPr>
          <w:szCs w:val="28"/>
          <w:lang w:eastAsia="uk-UA" w:bidi="uk-UA"/>
        </w:rPr>
        <w:t xml:space="preserve"> до УПП ДПП</w:t>
      </w:r>
      <w:r w:rsidR="00E867D9" w:rsidRPr="001D6659">
        <w:rPr>
          <w:szCs w:val="28"/>
          <w:lang w:eastAsia="uk-UA" w:bidi="uk-UA"/>
        </w:rPr>
        <w:t xml:space="preserve"> адміністративного матеріалу про притягнення до адміністративної відповідальності за частиною </w:t>
      </w:r>
      <w:r w:rsidR="0003166B" w:rsidRPr="001D6659">
        <w:rPr>
          <w:szCs w:val="28"/>
          <w:lang w:eastAsia="uk-UA" w:bidi="uk-UA"/>
        </w:rPr>
        <w:t>другою</w:t>
      </w:r>
      <w:r w:rsidR="00E867D9" w:rsidRPr="001D6659">
        <w:rPr>
          <w:szCs w:val="28"/>
          <w:lang w:eastAsia="uk-UA" w:bidi="uk-UA"/>
        </w:rPr>
        <w:t xml:space="preserve"> статті 130 КУпАП </w:t>
      </w:r>
      <w:r w:rsidRPr="001D6659">
        <w:rPr>
          <w:szCs w:val="28"/>
          <w:lang w:eastAsia="uk-UA" w:bidi="uk-UA"/>
        </w:rPr>
        <w:t>стосовно</w:t>
      </w:r>
      <w:r w:rsidR="00E867D9" w:rsidRPr="001D6659">
        <w:rPr>
          <w:szCs w:val="28"/>
          <w:lang w:eastAsia="uk-UA" w:bidi="uk-UA"/>
        </w:rPr>
        <w:t xml:space="preserve"> </w:t>
      </w:r>
      <w:r w:rsidR="003D52D5">
        <w:rPr>
          <w:szCs w:val="28"/>
          <w:lang w:eastAsia="uk-UA" w:bidi="uk-UA"/>
        </w:rPr>
        <w:t>ОСОБА_1</w:t>
      </w:r>
      <w:r w:rsidR="00E867D9" w:rsidRPr="001D6659">
        <w:rPr>
          <w:szCs w:val="28"/>
          <w:lang w:eastAsia="uk-UA" w:bidi="uk-UA"/>
        </w:rPr>
        <w:t xml:space="preserve"> для належного оформлення та усунення зазначених недоліків</w:t>
      </w:r>
      <w:r w:rsidR="001E62A8" w:rsidRPr="001D6659">
        <w:rPr>
          <w:szCs w:val="28"/>
          <w:lang w:eastAsia="uk-UA" w:bidi="uk-UA"/>
        </w:rPr>
        <w:t xml:space="preserve"> дійсно складена суддею 13 </w:t>
      </w:r>
      <w:r w:rsidRPr="001D6659">
        <w:rPr>
          <w:szCs w:val="28"/>
          <w:lang w:eastAsia="uk-UA" w:bidi="uk-UA"/>
        </w:rPr>
        <w:t>лютого 2019 року, то</w:t>
      </w:r>
      <w:r w:rsidR="001E62A8" w:rsidRPr="001D6659">
        <w:rPr>
          <w:szCs w:val="28"/>
          <w:lang w:eastAsia="uk-UA" w:bidi="uk-UA"/>
        </w:rPr>
        <w:t xml:space="preserve"> судд</w:t>
      </w:r>
      <w:r w:rsidRPr="001D6659">
        <w:rPr>
          <w:szCs w:val="28"/>
          <w:lang w:eastAsia="uk-UA" w:bidi="uk-UA"/>
        </w:rPr>
        <w:t>я</w:t>
      </w:r>
      <w:r w:rsidR="001E62A8" w:rsidRPr="001D6659">
        <w:rPr>
          <w:szCs w:val="28"/>
          <w:lang w:eastAsia="uk-UA" w:bidi="uk-UA"/>
        </w:rPr>
        <w:t xml:space="preserve"> </w:t>
      </w:r>
      <w:r w:rsidRPr="001D6659">
        <w:rPr>
          <w:szCs w:val="28"/>
          <w:lang w:eastAsia="uk-UA" w:bidi="uk-UA"/>
        </w:rPr>
        <w:t>допустила</w:t>
      </w:r>
      <w:r w:rsidR="001E62A8" w:rsidRPr="001D6659">
        <w:rPr>
          <w:szCs w:val="28"/>
          <w:lang w:eastAsia="uk-UA" w:bidi="uk-UA"/>
        </w:rPr>
        <w:t xml:space="preserve"> тривале затягування </w:t>
      </w:r>
      <w:r w:rsidRPr="001D6659">
        <w:rPr>
          <w:szCs w:val="28"/>
          <w:lang w:eastAsia="uk-UA" w:bidi="uk-UA"/>
        </w:rPr>
        <w:t>надсилання</w:t>
      </w:r>
      <w:r w:rsidR="001E62A8" w:rsidRPr="001D6659">
        <w:rPr>
          <w:szCs w:val="28"/>
          <w:lang w:eastAsia="uk-UA" w:bidi="uk-UA"/>
        </w:rPr>
        <w:t xml:space="preserve"> такого матеріалу до </w:t>
      </w:r>
      <w:r w:rsidR="001E62A8" w:rsidRPr="001D6659">
        <w:rPr>
          <w:szCs w:val="28"/>
          <w:lang w:eastAsia="uk-UA" w:bidi="uk-UA"/>
        </w:rPr>
        <w:lastRenderedPageBreak/>
        <w:t>правоохоронного органу (38 днів), оскільки супровідний лист був підписаний особисто суддею Бойко Н.В</w:t>
      </w:r>
      <w:r w:rsidR="00E867D9" w:rsidRPr="001D6659">
        <w:rPr>
          <w:szCs w:val="28"/>
          <w:lang w:eastAsia="uk-UA" w:bidi="uk-UA"/>
        </w:rPr>
        <w:t>.</w:t>
      </w:r>
      <w:r w:rsidR="001E62A8" w:rsidRPr="001D6659">
        <w:rPr>
          <w:szCs w:val="28"/>
          <w:lang w:eastAsia="uk-UA" w:bidi="uk-UA"/>
        </w:rPr>
        <w:t xml:space="preserve"> та, відповідно</w:t>
      </w:r>
      <w:r w:rsidRPr="001D6659">
        <w:rPr>
          <w:szCs w:val="28"/>
          <w:lang w:eastAsia="uk-UA" w:bidi="uk-UA"/>
        </w:rPr>
        <w:t>, таке рішення було несвоєчасно внесене</w:t>
      </w:r>
      <w:r w:rsidR="001E62A8" w:rsidRPr="001D6659">
        <w:rPr>
          <w:szCs w:val="28"/>
          <w:lang w:eastAsia="uk-UA" w:bidi="uk-UA"/>
        </w:rPr>
        <w:t xml:space="preserve"> до Єдиного державного реєстру судових рішень</w:t>
      </w:r>
      <w:r w:rsidR="00F91724" w:rsidRPr="001D6659">
        <w:rPr>
          <w:szCs w:val="28"/>
          <w:lang w:eastAsia="uk-UA" w:bidi="uk-UA"/>
        </w:rPr>
        <w:t>, що також є ознакою дисциплінарного проступку, визначеного пунктом 2 частини першої статті 106 Закону України «Про судоустрій і статус суддів».</w:t>
      </w:r>
    </w:p>
    <w:p w:rsidR="00C42BD2" w:rsidRPr="001D6659" w:rsidRDefault="00C42BD2" w:rsidP="001D6659">
      <w:pPr>
        <w:widowControl w:val="0"/>
        <w:autoSpaceDN/>
        <w:spacing w:line="340" w:lineRule="exact"/>
        <w:ind w:firstLine="567"/>
        <w:jc w:val="both"/>
        <w:rPr>
          <w:szCs w:val="28"/>
          <w:lang w:eastAsia="uk-UA" w:bidi="uk-UA"/>
        </w:rPr>
      </w:pPr>
      <w:r w:rsidRPr="001D6659">
        <w:rPr>
          <w:szCs w:val="28"/>
          <w:lang w:eastAsia="uk-UA" w:bidi="uk-UA"/>
        </w:rPr>
        <w:t>Згідно зі статтею 245 КУпАП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C42BD2" w:rsidRPr="001D6659" w:rsidRDefault="00C42BD2" w:rsidP="001D6659">
      <w:pPr>
        <w:widowControl w:val="0"/>
        <w:autoSpaceDN/>
        <w:spacing w:line="340" w:lineRule="exact"/>
        <w:ind w:firstLine="567"/>
        <w:jc w:val="both"/>
        <w:rPr>
          <w:szCs w:val="28"/>
          <w:lang w:eastAsia="uk-UA" w:bidi="uk-UA"/>
        </w:rPr>
      </w:pPr>
      <w:r w:rsidRPr="001D6659">
        <w:rPr>
          <w:szCs w:val="28"/>
          <w:lang w:eastAsia="uk-UA" w:bidi="uk-UA"/>
        </w:rPr>
        <w:t>Недотримання строків розгляду справ про адміністративні правопорушення порушує конституційне право на судовий захист, гарантований статтею 55 Конституції України, і негативно впливає на ефективність правосуддя та на авторитет судової влади.</w:t>
      </w:r>
    </w:p>
    <w:p w:rsidR="00C42BD2" w:rsidRPr="001D6659" w:rsidRDefault="00C42BD2" w:rsidP="001D6659">
      <w:pPr>
        <w:widowControl w:val="0"/>
        <w:autoSpaceDN/>
        <w:spacing w:line="340" w:lineRule="exact"/>
        <w:ind w:firstLine="567"/>
        <w:jc w:val="both"/>
        <w:rPr>
          <w:szCs w:val="28"/>
          <w:lang w:eastAsia="uk-UA" w:bidi="uk-UA"/>
        </w:rPr>
      </w:pPr>
      <w:r w:rsidRPr="001D6659">
        <w:rPr>
          <w:szCs w:val="28"/>
          <w:lang w:eastAsia="uk-UA" w:bidi="uk-UA"/>
        </w:rPr>
        <w:t>Судам слід дотримуватись вимог статей 277, 278 КУпАП під час розгляду справ про адміністративні правопорушення та враховувати, що строки накладення адміністративного стягнення, передбачені статтею 38 цього Кодексу, не можуть бути продовжені, у зв’язку з чим підготовку до розгляду справи про адміністративне правопорушення необхідно починати у найкоротші терміни після надходження до провадження судді протоколу про адміністративне правопорушення та інших матеріалів справи.</w:t>
      </w:r>
    </w:p>
    <w:p w:rsidR="00C42BD2" w:rsidRPr="001D6659" w:rsidRDefault="00C42BD2" w:rsidP="001D6659">
      <w:pPr>
        <w:widowControl w:val="0"/>
        <w:autoSpaceDN/>
        <w:spacing w:line="340" w:lineRule="exact"/>
        <w:ind w:firstLine="567"/>
        <w:jc w:val="both"/>
        <w:rPr>
          <w:szCs w:val="28"/>
          <w:lang w:eastAsia="uk-UA" w:bidi="uk-UA"/>
        </w:rPr>
      </w:pPr>
      <w:r w:rsidRPr="001D6659">
        <w:rPr>
          <w:szCs w:val="28"/>
          <w:lang w:eastAsia="uk-UA" w:bidi="uk-UA"/>
        </w:rPr>
        <w:t>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із метою неухильного дотримання процесуальних строків.</w:t>
      </w:r>
    </w:p>
    <w:p w:rsidR="00E867D9" w:rsidRPr="001D6659" w:rsidRDefault="00E867D9" w:rsidP="001D6659">
      <w:pPr>
        <w:widowControl w:val="0"/>
        <w:autoSpaceDN/>
        <w:spacing w:line="340" w:lineRule="exact"/>
        <w:ind w:firstLine="567"/>
        <w:jc w:val="both"/>
        <w:rPr>
          <w:szCs w:val="28"/>
          <w:lang w:eastAsia="uk-UA" w:bidi="uk-UA"/>
        </w:rPr>
      </w:pPr>
      <w:r w:rsidRPr="001D6659">
        <w:rPr>
          <w:szCs w:val="28"/>
          <w:lang w:eastAsia="uk-UA" w:bidi="uk-UA"/>
        </w:rPr>
        <w:t xml:space="preserve">Після повернення адміністративного матеріалу стосовно громадянина </w:t>
      </w:r>
      <w:r w:rsidR="003D52D5">
        <w:rPr>
          <w:szCs w:val="28"/>
          <w:lang w:eastAsia="uk-UA" w:bidi="uk-UA"/>
        </w:rPr>
        <w:t>ОСОБА_1</w:t>
      </w:r>
      <w:r w:rsidRPr="001D6659">
        <w:rPr>
          <w:szCs w:val="28"/>
          <w:lang w:eastAsia="uk-UA" w:bidi="uk-UA"/>
        </w:rPr>
        <w:t xml:space="preserve"> до суду після доопрацювання (16 квітня 2019 року) </w:t>
      </w:r>
      <w:r w:rsidR="002915BC" w:rsidRPr="001D6659">
        <w:rPr>
          <w:szCs w:val="28"/>
          <w:lang w:eastAsia="uk-UA" w:bidi="uk-UA"/>
        </w:rPr>
        <w:t>суддя</w:t>
      </w:r>
      <w:r w:rsidR="001E62A8" w:rsidRPr="001D6659">
        <w:rPr>
          <w:szCs w:val="28"/>
          <w:lang w:eastAsia="uk-UA" w:bidi="uk-UA"/>
        </w:rPr>
        <w:t xml:space="preserve"> </w:t>
      </w:r>
      <w:r w:rsidR="0003166B" w:rsidRPr="001D6659">
        <w:rPr>
          <w:szCs w:val="28"/>
          <w:lang w:eastAsia="uk-UA" w:bidi="uk-UA"/>
        </w:rPr>
        <w:br/>
      </w:r>
      <w:r w:rsidR="001E62A8" w:rsidRPr="001D6659">
        <w:rPr>
          <w:szCs w:val="28"/>
          <w:lang w:eastAsia="uk-UA" w:bidi="uk-UA"/>
        </w:rPr>
        <w:t xml:space="preserve">Бойко Н.В. </w:t>
      </w:r>
      <w:r w:rsidR="002915BC" w:rsidRPr="001D6659">
        <w:rPr>
          <w:szCs w:val="28"/>
          <w:lang w:eastAsia="uk-UA" w:bidi="uk-UA"/>
        </w:rPr>
        <w:t xml:space="preserve">надіслала </w:t>
      </w:r>
      <w:r w:rsidR="003D52D5">
        <w:rPr>
          <w:szCs w:val="28"/>
          <w:lang w:eastAsia="uk-UA" w:bidi="uk-UA"/>
        </w:rPr>
        <w:t>ОСОБА_1</w:t>
      </w:r>
      <w:r w:rsidR="001E62A8" w:rsidRPr="001D6659">
        <w:rPr>
          <w:szCs w:val="28"/>
          <w:lang w:eastAsia="uk-UA" w:bidi="uk-UA"/>
        </w:rPr>
        <w:t xml:space="preserve"> судову повістку з повідомленням про те, що судове засідання у справі № 428/1709/19 призначене на 26 квітня 2019 року.</w:t>
      </w:r>
    </w:p>
    <w:p w:rsidR="00090A91" w:rsidRPr="001D6659" w:rsidRDefault="001E62A8" w:rsidP="001D6659">
      <w:pPr>
        <w:widowControl w:val="0"/>
        <w:autoSpaceDN/>
        <w:spacing w:line="340" w:lineRule="exact"/>
        <w:ind w:firstLine="567"/>
        <w:jc w:val="both"/>
        <w:rPr>
          <w:szCs w:val="28"/>
          <w:lang w:eastAsia="uk-UA" w:bidi="uk-UA"/>
        </w:rPr>
      </w:pPr>
      <w:r w:rsidRPr="001D6659">
        <w:rPr>
          <w:szCs w:val="28"/>
          <w:lang w:eastAsia="uk-UA" w:bidi="uk-UA"/>
        </w:rPr>
        <w:t xml:space="preserve">Через відсутність даних про повідомлення громадянина </w:t>
      </w:r>
      <w:r w:rsidR="003D52D5">
        <w:rPr>
          <w:szCs w:val="28"/>
          <w:lang w:eastAsia="uk-UA" w:bidi="uk-UA"/>
        </w:rPr>
        <w:t>ОСОБА_1</w:t>
      </w:r>
      <w:r w:rsidRPr="001D6659">
        <w:rPr>
          <w:szCs w:val="28"/>
          <w:lang w:eastAsia="uk-UA" w:bidi="uk-UA"/>
        </w:rPr>
        <w:t xml:space="preserve"> про</w:t>
      </w:r>
      <w:r w:rsidR="00090A91" w:rsidRPr="001D6659">
        <w:rPr>
          <w:szCs w:val="28"/>
          <w:lang w:eastAsia="uk-UA" w:bidi="uk-UA"/>
        </w:rPr>
        <w:t xml:space="preserve"> час та дату судового засідання, призначеного на 26 квітня 2019 року, судд</w:t>
      </w:r>
      <w:r w:rsidR="00EB2F87" w:rsidRPr="001D6659">
        <w:rPr>
          <w:szCs w:val="28"/>
          <w:lang w:eastAsia="uk-UA" w:bidi="uk-UA"/>
        </w:rPr>
        <w:t>я</w:t>
      </w:r>
      <w:r w:rsidR="003D52D5">
        <w:rPr>
          <w:szCs w:val="28"/>
          <w:lang w:eastAsia="uk-UA" w:bidi="uk-UA"/>
        </w:rPr>
        <w:br/>
      </w:r>
      <w:r w:rsidR="00090A91" w:rsidRPr="001D6659">
        <w:rPr>
          <w:szCs w:val="28"/>
          <w:lang w:eastAsia="uk-UA" w:bidi="uk-UA"/>
        </w:rPr>
        <w:t>Бойко Н.В. признач</w:t>
      </w:r>
      <w:r w:rsidR="00EB2F87" w:rsidRPr="001D6659">
        <w:rPr>
          <w:szCs w:val="28"/>
          <w:lang w:eastAsia="uk-UA" w:bidi="uk-UA"/>
        </w:rPr>
        <w:t>ила</w:t>
      </w:r>
      <w:r w:rsidR="00090A91" w:rsidRPr="001D6659">
        <w:rPr>
          <w:szCs w:val="28"/>
          <w:lang w:eastAsia="uk-UA" w:bidi="uk-UA"/>
        </w:rPr>
        <w:t xml:space="preserve"> наступне судове засідання </w:t>
      </w:r>
      <w:r w:rsidR="00EB2F87" w:rsidRPr="001D6659">
        <w:rPr>
          <w:szCs w:val="28"/>
          <w:lang w:eastAsia="uk-UA" w:bidi="uk-UA"/>
        </w:rPr>
        <w:t>на</w:t>
      </w:r>
      <w:r w:rsidR="00090A91" w:rsidRPr="001D6659">
        <w:rPr>
          <w:szCs w:val="28"/>
          <w:lang w:eastAsia="uk-UA" w:bidi="uk-UA"/>
        </w:rPr>
        <w:t xml:space="preserve"> 3 червня 2019 року, тобто через місяць після закінчення строків, передбачених частиною другою статті 38 КУпАП.</w:t>
      </w:r>
    </w:p>
    <w:p w:rsidR="00090A91" w:rsidRPr="001D6659" w:rsidRDefault="00090A91" w:rsidP="001D6659">
      <w:pPr>
        <w:widowControl w:val="0"/>
        <w:autoSpaceDN/>
        <w:spacing w:line="340" w:lineRule="exact"/>
        <w:ind w:firstLine="567"/>
        <w:jc w:val="both"/>
        <w:rPr>
          <w:szCs w:val="28"/>
          <w:lang w:eastAsia="uk-UA" w:bidi="uk-UA"/>
        </w:rPr>
      </w:pPr>
      <w:r w:rsidRPr="001D6659">
        <w:rPr>
          <w:szCs w:val="28"/>
          <w:lang w:eastAsia="uk-UA" w:bidi="uk-UA"/>
        </w:rPr>
        <w:t>Слід зазначити, що</w:t>
      </w:r>
      <w:r w:rsidR="00EB2F87" w:rsidRPr="001D6659">
        <w:rPr>
          <w:szCs w:val="28"/>
          <w:lang w:eastAsia="uk-UA" w:bidi="uk-UA"/>
        </w:rPr>
        <w:t>,</w:t>
      </w:r>
      <w:r w:rsidRPr="001D6659">
        <w:rPr>
          <w:szCs w:val="28"/>
          <w:lang w:eastAsia="uk-UA" w:bidi="uk-UA"/>
        </w:rPr>
        <w:t xml:space="preserve"> відкладаючи розгляд адміністративної справи за клопотанням учасників процесу, суддя має враховувати визначені </w:t>
      </w:r>
      <w:r w:rsidR="00EB2F87" w:rsidRPr="001D6659">
        <w:rPr>
          <w:szCs w:val="28"/>
          <w:lang w:eastAsia="uk-UA" w:bidi="uk-UA"/>
        </w:rPr>
        <w:br/>
      </w:r>
      <w:r w:rsidRPr="001D6659">
        <w:rPr>
          <w:szCs w:val="28"/>
          <w:lang w:eastAsia="uk-UA" w:bidi="uk-UA"/>
        </w:rPr>
        <w:t>статтею 38 КУпАП строки накладення адміністративного стягнення.</w:t>
      </w:r>
    </w:p>
    <w:p w:rsidR="00090A91" w:rsidRPr="001D6659" w:rsidRDefault="00090A91" w:rsidP="001D6659">
      <w:pPr>
        <w:widowControl w:val="0"/>
        <w:autoSpaceDN/>
        <w:spacing w:line="340" w:lineRule="exact"/>
        <w:ind w:firstLine="567"/>
        <w:jc w:val="both"/>
        <w:rPr>
          <w:szCs w:val="28"/>
          <w:lang w:eastAsia="uk-UA" w:bidi="uk-UA"/>
        </w:rPr>
      </w:pPr>
      <w:r w:rsidRPr="001D6659">
        <w:rPr>
          <w:szCs w:val="28"/>
          <w:lang w:eastAsia="uk-UA" w:bidi="uk-UA"/>
        </w:rPr>
        <w:t>З огляду на викладене суд мав врахувати, що одним із завдань провадження у справах про адміністративні правопорушення є своєчасне вирішення справи з дотриманням вимог закону, беручи до уваги, в тому числі, і усвідо</w:t>
      </w:r>
      <w:r w:rsidR="0061379F" w:rsidRPr="001D6659">
        <w:rPr>
          <w:szCs w:val="28"/>
          <w:lang w:eastAsia="uk-UA" w:bidi="uk-UA"/>
        </w:rPr>
        <w:t>млюваний суддею Бойко Н.В. факт</w:t>
      </w:r>
      <w:r w:rsidRPr="001D6659">
        <w:rPr>
          <w:szCs w:val="28"/>
          <w:lang w:eastAsia="uk-UA" w:bidi="uk-UA"/>
        </w:rPr>
        <w:t xml:space="preserve"> несвоєчасного </w:t>
      </w:r>
      <w:r w:rsidR="00EB2F87" w:rsidRPr="001D6659">
        <w:rPr>
          <w:szCs w:val="28"/>
          <w:lang w:eastAsia="uk-UA" w:bidi="uk-UA"/>
        </w:rPr>
        <w:t>надіслання</w:t>
      </w:r>
      <w:r w:rsidRPr="001D6659">
        <w:rPr>
          <w:szCs w:val="28"/>
          <w:lang w:eastAsia="uk-UA" w:bidi="uk-UA"/>
        </w:rPr>
        <w:t xml:space="preserve"> постанови про повернення адміністративного матеріалу на доопрацювання від 13 лютого 2019 року до Єдиного дер</w:t>
      </w:r>
      <w:r w:rsidR="0061379F" w:rsidRPr="001D6659">
        <w:rPr>
          <w:szCs w:val="28"/>
          <w:lang w:eastAsia="uk-UA" w:bidi="uk-UA"/>
        </w:rPr>
        <w:t xml:space="preserve">жавного реєстру судових рішень та </w:t>
      </w:r>
      <w:r w:rsidR="00EB2F87" w:rsidRPr="001D6659">
        <w:rPr>
          <w:szCs w:val="28"/>
          <w:lang w:eastAsia="uk-UA" w:bidi="uk-UA"/>
        </w:rPr>
        <w:t xml:space="preserve">зволікання </w:t>
      </w:r>
      <w:r w:rsidRPr="001D6659">
        <w:rPr>
          <w:szCs w:val="28"/>
          <w:lang w:eastAsia="uk-UA" w:bidi="uk-UA"/>
        </w:rPr>
        <w:t xml:space="preserve">з </w:t>
      </w:r>
      <w:r w:rsidR="00EB2F87" w:rsidRPr="001D6659">
        <w:rPr>
          <w:szCs w:val="28"/>
          <w:lang w:eastAsia="uk-UA" w:bidi="uk-UA"/>
        </w:rPr>
        <w:t>надсиланням</w:t>
      </w:r>
      <w:r w:rsidR="0061379F" w:rsidRPr="001D6659">
        <w:rPr>
          <w:szCs w:val="28"/>
          <w:lang w:eastAsia="uk-UA" w:bidi="uk-UA"/>
        </w:rPr>
        <w:t xml:space="preserve"> </w:t>
      </w:r>
      <w:r w:rsidR="0061379F" w:rsidRPr="001D6659">
        <w:rPr>
          <w:szCs w:val="28"/>
          <w:lang w:eastAsia="uk-UA" w:bidi="uk-UA"/>
        </w:rPr>
        <w:lastRenderedPageBreak/>
        <w:t xml:space="preserve">адміністративного матеріалу до </w:t>
      </w:r>
      <w:r w:rsidR="00EB2F87" w:rsidRPr="001D6659">
        <w:rPr>
          <w:szCs w:val="28"/>
          <w:lang w:eastAsia="uk-UA" w:bidi="uk-UA"/>
        </w:rPr>
        <w:t>УПП ДПП</w:t>
      </w:r>
      <w:r w:rsidR="0061379F" w:rsidRPr="001D6659">
        <w:rPr>
          <w:szCs w:val="28"/>
          <w:lang w:eastAsia="uk-UA" w:bidi="uk-UA"/>
        </w:rPr>
        <w:t xml:space="preserve"> для належного оформлення та усунення зазначених недоліків.</w:t>
      </w:r>
    </w:p>
    <w:p w:rsidR="00805759" w:rsidRPr="001D6659" w:rsidRDefault="00805759" w:rsidP="001D6659">
      <w:pPr>
        <w:widowControl w:val="0"/>
        <w:autoSpaceDN/>
        <w:spacing w:line="340" w:lineRule="exact"/>
        <w:ind w:firstLine="567"/>
        <w:jc w:val="both"/>
        <w:rPr>
          <w:szCs w:val="28"/>
          <w:lang w:eastAsia="uk-UA" w:bidi="uk-UA"/>
        </w:rPr>
      </w:pPr>
      <w:r w:rsidRPr="001D6659">
        <w:rPr>
          <w:szCs w:val="28"/>
          <w:lang w:eastAsia="uk-UA" w:bidi="uk-UA"/>
        </w:rPr>
        <w:t xml:space="preserve">У пункті 16 розділу II доповіді Європейської комісії «За демократію через право» (Венеціанська комісія) від 4 квітня 2011 року № 512/2009, схваленої Комісією на 86-му пленарному засіданні 25–26 березня 2011 року «Верховенство права» (CDL-AD (2011) 003rev), вказано, що </w:t>
      </w:r>
      <w:proofErr w:type="spellStart"/>
      <w:r w:rsidRPr="001D6659">
        <w:rPr>
          <w:szCs w:val="28"/>
          <w:lang w:eastAsia="uk-UA" w:bidi="uk-UA"/>
        </w:rPr>
        <w:t>Rule</w:t>
      </w:r>
      <w:proofErr w:type="spellEnd"/>
      <w:r w:rsidRPr="001D6659">
        <w:rPr>
          <w:szCs w:val="28"/>
          <w:lang w:eastAsia="uk-UA" w:bidi="uk-UA"/>
        </w:rPr>
        <w:t xml:space="preserve"> </w:t>
      </w:r>
      <w:proofErr w:type="spellStart"/>
      <w:r w:rsidRPr="001D6659">
        <w:rPr>
          <w:szCs w:val="28"/>
          <w:lang w:eastAsia="uk-UA" w:bidi="uk-UA"/>
        </w:rPr>
        <w:t>of</w:t>
      </w:r>
      <w:proofErr w:type="spellEnd"/>
      <w:r w:rsidRPr="001D6659">
        <w:rPr>
          <w:szCs w:val="28"/>
          <w:lang w:eastAsia="uk-UA" w:bidi="uk-UA"/>
        </w:rPr>
        <w:t xml:space="preserve"> </w:t>
      </w:r>
      <w:proofErr w:type="spellStart"/>
      <w:r w:rsidRPr="001D6659">
        <w:rPr>
          <w:szCs w:val="28"/>
          <w:lang w:eastAsia="uk-UA" w:bidi="uk-UA"/>
        </w:rPr>
        <w:t>Law</w:t>
      </w:r>
      <w:proofErr w:type="spellEnd"/>
      <w:r w:rsidRPr="001D6659">
        <w:rPr>
          <w:szCs w:val="28"/>
          <w:lang w:eastAsia="uk-UA" w:bidi="uk-UA"/>
        </w:rPr>
        <w:t xml:space="preserve"> (верховенство права) є невід’ємною частиною будь-якого демократичного суспільства. Отже, предметом верховенства права є здійснення влади і стосунки між особою та державою. Пунктом 41 розділу IV визначено, що обов’язковими елементами верховенства права є, зокрема: законність, заборона свавілля та доступ до правосуддя, де законність – це принцип, який означає дотримання законів </w:t>
      </w:r>
      <w:r w:rsidR="00EB2F87" w:rsidRPr="001D6659">
        <w:rPr>
          <w:szCs w:val="28"/>
          <w:lang w:eastAsia="uk-UA" w:bidi="uk-UA"/>
        </w:rPr>
        <w:br/>
      </w:r>
      <w:r w:rsidRPr="001D6659">
        <w:rPr>
          <w:szCs w:val="28"/>
          <w:lang w:eastAsia="uk-UA" w:bidi="uk-UA"/>
        </w:rPr>
        <w:t>(пункт 42). Заборона свавілля полягає в тому, що дискреційні повноваження органами державної влади мають здійснюватися відповідно до принципу верховенства права, з яким несумісне ухвалення несправедливих, необґрунтованих, нерозумних чи деспотичних рішень (пункт 52). Відзначено, що доступ до правосуддя полягає, зокрема, в тому, що роль судівництва є істотно важливою в державі, заснованій на верховенстві права. Судівництво є гарантом справедливості – основоположної цінності у державі, керованій правом. Справою першочергової ваги є те, щоб судівництво мало повноваження визначати, які закони є застосовними та ваговитими щодо конкретної справи, вирішувати питання факту і застосовувати закон до фактичних обставин згідно з відповідною – тобто достатньо прозорою і передбачуваною – методологією тлумачення (пункт 54).</w:t>
      </w:r>
    </w:p>
    <w:p w:rsidR="0061379F" w:rsidRPr="001D6659" w:rsidRDefault="00EB2F87" w:rsidP="001D6659">
      <w:pPr>
        <w:widowControl w:val="0"/>
        <w:autoSpaceDN/>
        <w:spacing w:line="340" w:lineRule="exact"/>
        <w:ind w:firstLine="567"/>
        <w:jc w:val="both"/>
        <w:rPr>
          <w:szCs w:val="28"/>
          <w:lang w:eastAsia="uk-UA" w:bidi="uk-UA"/>
        </w:rPr>
      </w:pPr>
      <w:r w:rsidRPr="001D6659">
        <w:rPr>
          <w:szCs w:val="28"/>
          <w:lang w:eastAsia="uk-UA" w:bidi="uk-UA"/>
        </w:rPr>
        <w:t>Зокрема</w:t>
      </w:r>
      <w:r w:rsidR="0061379F" w:rsidRPr="001D6659">
        <w:rPr>
          <w:szCs w:val="28"/>
          <w:lang w:eastAsia="uk-UA" w:bidi="uk-UA"/>
        </w:rPr>
        <w:t xml:space="preserve">, постановою </w:t>
      </w:r>
      <w:proofErr w:type="spellStart"/>
      <w:r w:rsidR="0061379F" w:rsidRPr="001D6659">
        <w:rPr>
          <w:szCs w:val="28"/>
          <w:lang w:eastAsia="uk-UA" w:bidi="uk-UA"/>
        </w:rPr>
        <w:t>Сєвєродонецького</w:t>
      </w:r>
      <w:proofErr w:type="spellEnd"/>
      <w:r w:rsidR="0061379F" w:rsidRPr="001D6659">
        <w:rPr>
          <w:szCs w:val="28"/>
          <w:lang w:eastAsia="uk-UA" w:bidi="uk-UA"/>
        </w:rPr>
        <w:t xml:space="preserve"> місько</w:t>
      </w:r>
      <w:r w:rsidRPr="001D6659">
        <w:rPr>
          <w:szCs w:val="28"/>
          <w:lang w:eastAsia="uk-UA" w:bidi="uk-UA"/>
        </w:rPr>
        <w:t xml:space="preserve">го суду Луганської області від </w:t>
      </w:r>
      <w:r w:rsidR="0061379F" w:rsidRPr="001D6659">
        <w:rPr>
          <w:szCs w:val="28"/>
          <w:lang w:eastAsia="uk-UA" w:bidi="uk-UA"/>
        </w:rPr>
        <w:t xml:space="preserve">3 червня 2019 року </w:t>
      </w:r>
      <w:r w:rsidR="003D52D5">
        <w:rPr>
          <w:szCs w:val="28"/>
          <w:lang w:eastAsia="uk-UA" w:bidi="uk-UA"/>
        </w:rPr>
        <w:t>ОСОБА_1</w:t>
      </w:r>
      <w:r w:rsidR="0061379F" w:rsidRPr="001D6659">
        <w:rPr>
          <w:szCs w:val="28"/>
          <w:lang w:eastAsia="uk-UA" w:bidi="uk-UA"/>
        </w:rPr>
        <w:t xml:space="preserve"> визнано винним у вчиненні адміністративного правопорушення, передбаченого частиною другою статті</w:t>
      </w:r>
      <w:r w:rsidRPr="001D6659">
        <w:rPr>
          <w:szCs w:val="28"/>
          <w:lang w:eastAsia="uk-UA" w:bidi="uk-UA"/>
        </w:rPr>
        <w:t xml:space="preserve"> </w:t>
      </w:r>
      <w:r w:rsidR="002921F5" w:rsidRPr="001D6659">
        <w:rPr>
          <w:szCs w:val="28"/>
          <w:lang w:eastAsia="uk-UA" w:bidi="uk-UA"/>
        </w:rPr>
        <w:t>130 КУпАП; п</w:t>
      </w:r>
      <w:r w:rsidR="0061379F" w:rsidRPr="001D6659">
        <w:rPr>
          <w:szCs w:val="28"/>
          <w:lang w:eastAsia="uk-UA" w:bidi="uk-UA"/>
        </w:rPr>
        <w:t>ровадження у справі про адміністративне правопорушення</w:t>
      </w:r>
      <w:r w:rsidR="002E1548" w:rsidRPr="001D6659">
        <w:rPr>
          <w:szCs w:val="28"/>
          <w:lang w:eastAsia="uk-UA" w:bidi="uk-UA"/>
        </w:rPr>
        <w:t>,</w:t>
      </w:r>
      <w:r w:rsidR="0061379F" w:rsidRPr="001D6659">
        <w:rPr>
          <w:szCs w:val="28"/>
          <w:lang w:eastAsia="uk-UA" w:bidi="uk-UA"/>
        </w:rPr>
        <w:t xml:space="preserve"> передбачене ч</w:t>
      </w:r>
      <w:r w:rsidR="002921F5" w:rsidRPr="001D6659">
        <w:rPr>
          <w:szCs w:val="28"/>
          <w:lang w:eastAsia="uk-UA" w:bidi="uk-UA"/>
        </w:rPr>
        <w:t>астиною</w:t>
      </w:r>
      <w:r w:rsidR="0061379F" w:rsidRPr="001D6659">
        <w:rPr>
          <w:szCs w:val="28"/>
          <w:lang w:eastAsia="uk-UA" w:bidi="uk-UA"/>
        </w:rPr>
        <w:t xml:space="preserve"> </w:t>
      </w:r>
      <w:r w:rsidR="002921F5" w:rsidRPr="001D6659">
        <w:rPr>
          <w:szCs w:val="28"/>
          <w:lang w:eastAsia="uk-UA" w:bidi="uk-UA"/>
        </w:rPr>
        <w:t>другою</w:t>
      </w:r>
      <w:r w:rsidR="0061379F" w:rsidRPr="001D6659">
        <w:rPr>
          <w:szCs w:val="28"/>
          <w:lang w:eastAsia="uk-UA" w:bidi="uk-UA"/>
        </w:rPr>
        <w:t xml:space="preserve"> ст</w:t>
      </w:r>
      <w:r w:rsidR="002921F5" w:rsidRPr="001D6659">
        <w:rPr>
          <w:szCs w:val="28"/>
          <w:lang w:eastAsia="uk-UA" w:bidi="uk-UA"/>
        </w:rPr>
        <w:t>атті</w:t>
      </w:r>
      <w:r w:rsidR="0061379F" w:rsidRPr="001D6659">
        <w:rPr>
          <w:szCs w:val="28"/>
          <w:lang w:eastAsia="uk-UA" w:bidi="uk-UA"/>
        </w:rPr>
        <w:t xml:space="preserve"> 130 КУпАП</w:t>
      </w:r>
      <w:r w:rsidR="002E1548" w:rsidRPr="001D6659">
        <w:rPr>
          <w:szCs w:val="28"/>
          <w:lang w:eastAsia="uk-UA" w:bidi="uk-UA"/>
        </w:rPr>
        <w:t>,</w:t>
      </w:r>
      <w:r w:rsidR="0061379F" w:rsidRPr="001D6659">
        <w:rPr>
          <w:szCs w:val="28"/>
          <w:lang w:eastAsia="uk-UA" w:bidi="uk-UA"/>
        </w:rPr>
        <w:t xml:space="preserve"> </w:t>
      </w:r>
      <w:r w:rsidRPr="001D6659">
        <w:rPr>
          <w:szCs w:val="28"/>
          <w:lang w:eastAsia="uk-UA" w:bidi="uk-UA"/>
        </w:rPr>
        <w:t>стосовно</w:t>
      </w:r>
      <w:r w:rsidR="0061379F" w:rsidRPr="001D6659">
        <w:rPr>
          <w:szCs w:val="28"/>
          <w:lang w:eastAsia="uk-UA" w:bidi="uk-UA"/>
        </w:rPr>
        <w:t xml:space="preserve"> </w:t>
      </w:r>
      <w:r w:rsidR="003D52D5">
        <w:rPr>
          <w:szCs w:val="28"/>
          <w:lang w:eastAsia="uk-UA" w:bidi="uk-UA"/>
        </w:rPr>
        <w:t>ОСОБА_1</w:t>
      </w:r>
      <w:r w:rsidR="0061379F" w:rsidRPr="001D6659">
        <w:rPr>
          <w:szCs w:val="28"/>
          <w:lang w:eastAsia="uk-UA" w:bidi="uk-UA"/>
        </w:rPr>
        <w:t xml:space="preserve"> закрит</w:t>
      </w:r>
      <w:r w:rsidRPr="001D6659">
        <w:rPr>
          <w:szCs w:val="28"/>
          <w:lang w:eastAsia="uk-UA" w:bidi="uk-UA"/>
        </w:rPr>
        <w:t>е</w:t>
      </w:r>
      <w:r w:rsidR="002921F5" w:rsidRPr="001D6659">
        <w:rPr>
          <w:szCs w:val="28"/>
          <w:lang w:eastAsia="uk-UA" w:bidi="uk-UA"/>
        </w:rPr>
        <w:t xml:space="preserve"> на підставі пункту</w:t>
      </w:r>
      <w:r w:rsidR="0061379F" w:rsidRPr="001D6659">
        <w:rPr>
          <w:szCs w:val="28"/>
          <w:lang w:eastAsia="uk-UA" w:bidi="uk-UA"/>
        </w:rPr>
        <w:t xml:space="preserve"> 7 ч</w:t>
      </w:r>
      <w:r w:rsidRPr="001D6659">
        <w:rPr>
          <w:szCs w:val="28"/>
          <w:lang w:eastAsia="uk-UA" w:bidi="uk-UA"/>
        </w:rPr>
        <w:t>астини першої</w:t>
      </w:r>
      <w:r w:rsidR="002921F5" w:rsidRPr="001D6659">
        <w:rPr>
          <w:szCs w:val="28"/>
          <w:lang w:eastAsia="uk-UA" w:bidi="uk-UA"/>
        </w:rPr>
        <w:t xml:space="preserve"> статті</w:t>
      </w:r>
      <w:r w:rsidR="0061379F" w:rsidRPr="001D6659">
        <w:rPr>
          <w:szCs w:val="28"/>
          <w:lang w:eastAsia="uk-UA" w:bidi="uk-UA"/>
        </w:rPr>
        <w:t xml:space="preserve"> 247 КУ</w:t>
      </w:r>
      <w:r w:rsidRPr="001D6659">
        <w:rPr>
          <w:szCs w:val="28"/>
          <w:lang w:eastAsia="uk-UA" w:bidi="uk-UA"/>
        </w:rPr>
        <w:t>пАП</w:t>
      </w:r>
      <w:r w:rsidR="0061379F" w:rsidRPr="001D6659">
        <w:rPr>
          <w:szCs w:val="28"/>
          <w:lang w:eastAsia="uk-UA" w:bidi="uk-UA"/>
        </w:rPr>
        <w:t xml:space="preserve"> у зв’язку </w:t>
      </w:r>
      <w:r w:rsidRPr="001D6659">
        <w:rPr>
          <w:szCs w:val="28"/>
          <w:lang w:eastAsia="uk-UA" w:bidi="uk-UA"/>
        </w:rPr>
        <w:t>і</w:t>
      </w:r>
      <w:r w:rsidR="0061379F" w:rsidRPr="001D6659">
        <w:rPr>
          <w:szCs w:val="28"/>
          <w:lang w:eastAsia="uk-UA" w:bidi="uk-UA"/>
        </w:rPr>
        <w:t>з закінченням на момент розгляд</w:t>
      </w:r>
      <w:r w:rsidR="002921F5" w:rsidRPr="001D6659">
        <w:rPr>
          <w:szCs w:val="28"/>
          <w:lang w:eastAsia="uk-UA" w:bidi="uk-UA"/>
        </w:rPr>
        <w:t>у справи строків</w:t>
      </w:r>
      <w:r w:rsidRPr="001D6659">
        <w:rPr>
          <w:szCs w:val="28"/>
          <w:lang w:eastAsia="uk-UA" w:bidi="uk-UA"/>
        </w:rPr>
        <w:t>,</w:t>
      </w:r>
      <w:r w:rsidR="002921F5" w:rsidRPr="001D6659">
        <w:rPr>
          <w:szCs w:val="28"/>
          <w:lang w:eastAsia="uk-UA" w:bidi="uk-UA"/>
        </w:rPr>
        <w:t xml:space="preserve"> передбачених частиною</w:t>
      </w:r>
      <w:r w:rsidR="0061379F" w:rsidRPr="001D6659">
        <w:rPr>
          <w:szCs w:val="28"/>
          <w:lang w:eastAsia="uk-UA" w:bidi="uk-UA"/>
        </w:rPr>
        <w:t xml:space="preserve"> </w:t>
      </w:r>
      <w:r w:rsidR="002921F5" w:rsidRPr="001D6659">
        <w:rPr>
          <w:szCs w:val="28"/>
          <w:lang w:eastAsia="uk-UA" w:bidi="uk-UA"/>
        </w:rPr>
        <w:t>другою</w:t>
      </w:r>
      <w:r w:rsidR="0061379F" w:rsidRPr="001D6659">
        <w:rPr>
          <w:szCs w:val="28"/>
          <w:lang w:eastAsia="uk-UA" w:bidi="uk-UA"/>
        </w:rPr>
        <w:t xml:space="preserve"> ст</w:t>
      </w:r>
      <w:r w:rsidR="002921F5" w:rsidRPr="001D6659">
        <w:rPr>
          <w:szCs w:val="28"/>
          <w:lang w:eastAsia="uk-UA" w:bidi="uk-UA"/>
        </w:rPr>
        <w:t>атті</w:t>
      </w:r>
      <w:r w:rsidR="0061379F" w:rsidRPr="001D6659">
        <w:rPr>
          <w:szCs w:val="28"/>
          <w:lang w:eastAsia="uk-UA" w:bidi="uk-UA"/>
        </w:rPr>
        <w:t xml:space="preserve"> 38 КУпАП.</w:t>
      </w:r>
    </w:p>
    <w:p w:rsidR="002921F5" w:rsidRPr="001D6659" w:rsidRDefault="002921F5" w:rsidP="001D6659">
      <w:pPr>
        <w:widowControl w:val="0"/>
        <w:autoSpaceDN/>
        <w:spacing w:line="340" w:lineRule="exact"/>
        <w:ind w:firstLine="567"/>
        <w:jc w:val="both"/>
        <w:rPr>
          <w:szCs w:val="28"/>
          <w:lang w:eastAsia="uk-UA" w:bidi="uk-UA"/>
        </w:rPr>
      </w:pPr>
      <w:r w:rsidRPr="001D6659">
        <w:rPr>
          <w:szCs w:val="28"/>
          <w:lang w:eastAsia="uk-UA" w:bidi="uk-UA"/>
        </w:rPr>
        <w:t>Вказане свідчить</w:t>
      </w:r>
      <w:r w:rsidR="00EB2F87" w:rsidRPr="001D6659">
        <w:rPr>
          <w:szCs w:val="28"/>
          <w:lang w:eastAsia="uk-UA" w:bidi="uk-UA"/>
        </w:rPr>
        <w:t>,</w:t>
      </w:r>
      <w:r w:rsidRPr="001D6659">
        <w:rPr>
          <w:szCs w:val="28"/>
          <w:lang w:eastAsia="uk-UA" w:bidi="uk-UA"/>
        </w:rPr>
        <w:t xml:space="preserve"> </w:t>
      </w:r>
      <w:r w:rsidR="00EB2F87" w:rsidRPr="001D6659">
        <w:rPr>
          <w:szCs w:val="28"/>
          <w:lang w:eastAsia="uk-UA" w:bidi="uk-UA"/>
        </w:rPr>
        <w:t>що</w:t>
      </w:r>
      <w:r w:rsidRPr="001D6659">
        <w:rPr>
          <w:szCs w:val="28"/>
          <w:lang w:eastAsia="uk-UA" w:bidi="uk-UA"/>
        </w:rPr>
        <w:t xml:space="preserve"> в разі недопущення суддею затягування з </w:t>
      </w:r>
      <w:r w:rsidR="00EB2F87" w:rsidRPr="001D6659">
        <w:rPr>
          <w:szCs w:val="28"/>
          <w:lang w:eastAsia="uk-UA" w:bidi="uk-UA"/>
        </w:rPr>
        <w:t>поверненням</w:t>
      </w:r>
      <w:r w:rsidRPr="001D6659">
        <w:rPr>
          <w:szCs w:val="28"/>
          <w:lang w:eastAsia="uk-UA" w:bidi="uk-UA"/>
        </w:rPr>
        <w:t xml:space="preserve"> адміністративного матеріалу</w:t>
      </w:r>
      <w:r w:rsidR="00EB2F87" w:rsidRPr="001D6659">
        <w:rPr>
          <w:szCs w:val="28"/>
          <w:lang w:eastAsia="uk-UA" w:bidi="uk-UA"/>
        </w:rPr>
        <w:t xml:space="preserve"> до</w:t>
      </w:r>
      <w:r w:rsidRPr="001D6659">
        <w:rPr>
          <w:szCs w:val="28"/>
          <w:lang w:eastAsia="uk-UA" w:bidi="uk-UA"/>
        </w:rPr>
        <w:t xml:space="preserve"> </w:t>
      </w:r>
      <w:r w:rsidR="00EB2F87" w:rsidRPr="001D6659">
        <w:rPr>
          <w:szCs w:val="28"/>
          <w:lang w:eastAsia="uk-UA" w:bidi="uk-UA"/>
        </w:rPr>
        <w:t>УПП ДПП</w:t>
      </w:r>
      <w:r w:rsidRPr="001D6659">
        <w:rPr>
          <w:szCs w:val="28"/>
          <w:lang w:eastAsia="uk-UA" w:bidi="uk-UA"/>
        </w:rPr>
        <w:t xml:space="preserve"> для належного оформлення та усунення недоліків у протокол</w:t>
      </w:r>
      <w:r w:rsidR="00EB2F87" w:rsidRPr="001D6659">
        <w:rPr>
          <w:szCs w:val="28"/>
          <w:lang w:eastAsia="uk-UA" w:bidi="uk-UA"/>
        </w:rPr>
        <w:t>і</w:t>
      </w:r>
      <w:r w:rsidRPr="001D6659">
        <w:rPr>
          <w:szCs w:val="28"/>
          <w:lang w:eastAsia="uk-UA" w:bidi="uk-UA"/>
        </w:rPr>
        <w:t xml:space="preserve">, громадянин </w:t>
      </w:r>
      <w:r w:rsidR="003D52D5">
        <w:rPr>
          <w:szCs w:val="28"/>
          <w:lang w:eastAsia="uk-UA" w:bidi="uk-UA"/>
        </w:rPr>
        <w:t>ОСОБА_1</w:t>
      </w:r>
      <w:r w:rsidRPr="001D6659">
        <w:rPr>
          <w:szCs w:val="28"/>
          <w:lang w:eastAsia="uk-UA" w:bidi="uk-UA"/>
        </w:rPr>
        <w:t xml:space="preserve"> міг </w:t>
      </w:r>
      <w:r w:rsidR="00EB2F87" w:rsidRPr="001D6659">
        <w:rPr>
          <w:szCs w:val="28"/>
          <w:lang w:eastAsia="uk-UA" w:bidi="uk-UA"/>
        </w:rPr>
        <w:t>би не уникнути відповідальності</w:t>
      </w:r>
      <w:r w:rsidRPr="001D6659">
        <w:rPr>
          <w:szCs w:val="28"/>
          <w:lang w:eastAsia="uk-UA" w:bidi="uk-UA"/>
        </w:rPr>
        <w:t>.</w:t>
      </w:r>
    </w:p>
    <w:p w:rsidR="00FF0B0B" w:rsidRPr="001D6659" w:rsidRDefault="006D330E" w:rsidP="001D6659">
      <w:pPr>
        <w:widowControl w:val="0"/>
        <w:autoSpaceDN/>
        <w:spacing w:line="340" w:lineRule="exact"/>
        <w:ind w:firstLine="567"/>
        <w:jc w:val="both"/>
        <w:rPr>
          <w:szCs w:val="28"/>
          <w:lang w:eastAsia="uk-UA" w:bidi="uk-UA"/>
        </w:rPr>
      </w:pPr>
      <w:r w:rsidRPr="001D6659">
        <w:rPr>
          <w:szCs w:val="28"/>
          <w:lang w:eastAsia="uk-UA" w:bidi="uk-UA"/>
        </w:rPr>
        <w:t>Проте</w:t>
      </w:r>
      <w:r w:rsidR="00FF0B0B" w:rsidRPr="001D6659">
        <w:rPr>
          <w:szCs w:val="28"/>
          <w:lang w:eastAsia="uk-UA" w:bidi="uk-UA"/>
        </w:rPr>
        <w:t>, за інформацією, наданою в.</w:t>
      </w:r>
      <w:r w:rsidR="00EB2F87" w:rsidRPr="001D6659">
        <w:rPr>
          <w:szCs w:val="28"/>
          <w:lang w:eastAsia="uk-UA" w:bidi="uk-UA"/>
        </w:rPr>
        <w:t xml:space="preserve"> </w:t>
      </w:r>
      <w:r w:rsidR="00FF0B0B" w:rsidRPr="001D6659">
        <w:rPr>
          <w:szCs w:val="28"/>
          <w:lang w:eastAsia="uk-UA" w:bidi="uk-UA"/>
        </w:rPr>
        <w:t xml:space="preserve">о. голови </w:t>
      </w:r>
      <w:proofErr w:type="spellStart"/>
      <w:r w:rsidR="00FF0B0B" w:rsidRPr="001D6659">
        <w:rPr>
          <w:szCs w:val="28"/>
          <w:lang w:eastAsia="uk-UA" w:bidi="uk-UA"/>
        </w:rPr>
        <w:t>Сєвєродонецького</w:t>
      </w:r>
      <w:proofErr w:type="spellEnd"/>
      <w:r w:rsidR="00FF0B0B" w:rsidRPr="001D6659">
        <w:rPr>
          <w:szCs w:val="28"/>
          <w:lang w:eastAsia="uk-UA" w:bidi="uk-UA"/>
        </w:rPr>
        <w:t xml:space="preserve"> міського суду Луганської області</w:t>
      </w:r>
      <w:r w:rsidR="00EB2F87" w:rsidRPr="001D6659">
        <w:rPr>
          <w:szCs w:val="28"/>
          <w:lang w:eastAsia="uk-UA" w:bidi="uk-UA"/>
        </w:rPr>
        <w:t>,</w:t>
      </w:r>
      <w:r w:rsidR="00FF0B0B" w:rsidRPr="001D6659">
        <w:rPr>
          <w:szCs w:val="28"/>
          <w:lang w:eastAsia="uk-UA" w:bidi="uk-UA"/>
        </w:rPr>
        <w:t xml:space="preserve"> </w:t>
      </w:r>
      <w:r w:rsidR="00F91724" w:rsidRPr="001D6659">
        <w:rPr>
          <w:szCs w:val="28"/>
          <w:lang w:eastAsia="uk-UA" w:bidi="uk-UA"/>
        </w:rPr>
        <w:t>суддя Б</w:t>
      </w:r>
      <w:r w:rsidR="00EB2F87" w:rsidRPr="001D6659">
        <w:rPr>
          <w:szCs w:val="28"/>
          <w:lang w:eastAsia="uk-UA" w:bidi="uk-UA"/>
        </w:rPr>
        <w:t>ойко Н.В. була відсутня на роботі</w:t>
      </w:r>
      <w:r w:rsidR="00F91724" w:rsidRPr="001D6659">
        <w:rPr>
          <w:szCs w:val="28"/>
          <w:lang w:eastAsia="uk-UA" w:bidi="uk-UA"/>
        </w:rPr>
        <w:t xml:space="preserve"> 1 робочий день 3 травня </w:t>
      </w:r>
      <w:r w:rsidR="00AA4232" w:rsidRPr="001D6659">
        <w:rPr>
          <w:szCs w:val="28"/>
          <w:lang w:eastAsia="uk-UA" w:bidi="uk-UA"/>
        </w:rPr>
        <w:t>2019</w:t>
      </w:r>
      <w:r w:rsidR="00F91724" w:rsidRPr="001D6659">
        <w:rPr>
          <w:szCs w:val="28"/>
          <w:lang w:eastAsia="uk-UA" w:bidi="uk-UA"/>
        </w:rPr>
        <w:t xml:space="preserve"> року у зв’язку з перебуванням у відпустці згідно з наказом </w:t>
      </w:r>
      <w:r w:rsidRPr="001D6659">
        <w:rPr>
          <w:szCs w:val="28"/>
          <w:lang w:eastAsia="uk-UA" w:bidi="uk-UA"/>
        </w:rPr>
        <w:t xml:space="preserve">від 26 квітня </w:t>
      </w:r>
      <w:r w:rsidR="00F91724" w:rsidRPr="001D6659">
        <w:rPr>
          <w:szCs w:val="28"/>
          <w:lang w:eastAsia="uk-UA" w:bidi="uk-UA"/>
        </w:rPr>
        <w:t>2019 року</w:t>
      </w:r>
      <w:r w:rsidR="00EB2F87" w:rsidRPr="001D6659">
        <w:rPr>
          <w:szCs w:val="28"/>
          <w:lang w:eastAsia="uk-UA" w:bidi="uk-UA"/>
        </w:rPr>
        <w:t xml:space="preserve"> № 37/В</w:t>
      </w:r>
      <w:r w:rsidR="00F91724" w:rsidRPr="001D6659">
        <w:rPr>
          <w:szCs w:val="28"/>
          <w:lang w:eastAsia="uk-UA" w:bidi="uk-UA"/>
        </w:rPr>
        <w:t xml:space="preserve">; 15 календарних днів з 17 травня </w:t>
      </w:r>
      <w:r w:rsidR="002E1548" w:rsidRPr="001D6659">
        <w:rPr>
          <w:szCs w:val="28"/>
          <w:lang w:eastAsia="uk-UA" w:bidi="uk-UA"/>
        </w:rPr>
        <w:t>20</w:t>
      </w:r>
      <w:r w:rsidR="00F91724" w:rsidRPr="001D6659">
        <w:rPr>
          <w:szCs w:val="28"/>
          <w:lang w:eastAsia="uk-UA" w:bidi="uk-UA"/>
        </w:rPr>
        <w:t xml:space="preserve">19 року по </w:t>
      </w:r>
      <w:r w:rsidR="00F17677" w:rsidRPr="001D6659">
        <w:rPr>
          <w:szCs w:val="28"/>
          <w:lang w:eastAsia="uk-UA" w:bidi="uk-UA"/>
        </w:rPr>
        <w:br/>
      </w:r>
      <w:r w:rsidR="00F91724" w:rsidRPr="001D6659">
        <w:rPr>
          <w:szCs w:val="28"/>
          <w:lang w:eastAsia="uk-UA" w:bidi="uk-UA"/>
        </w:rPr>
        <w:t>31 травня 2019 року у зв’язку із перебуванням у додатковій оплачува</w:t>
      </w:r>
      <w:r w:rsidR="00EB2F87" w:rsidRPr="001D6659">
        <w:rPr>
          <w:szCs w:val="28"/>
          <w:lang w:eastAsia="uk-UA" w:bidi="uk-UA"/>
        </w:rPr>
        <w:t xml:space="preserve">ній відпустці згідно з наказом </w:t>
      </w:r>
      <w:r w:rsidR="00F91724" w:rsidRPr="001D6659">
        <w:rPr>
          <w:szCs w:val="28"/>
          <w:lang w:eastAsia="uk-UA" w:bidi="uk-UA"/>
        </w:rPr>
        <w:t>від 26 квітня 2019 року</w:t>
      </w:r>
      <w:r w:rsidR="00EB2F87" w:rsidRPr="001D6659">
        <w:rPr>
          <w:szCs w:val="28"/>
          <w:lang w:eastAsia="uk-UA" w:bidi="uk-UA"/>
        </w:rPr>
        <w:t xml:space="preserve"> № 36/В</w:t>
      </w:r>
      <w:r w:rsidR="00F91724" w:rsidRPr="001D6659">
        <w:rPr>
          <w:szCs w:val="28"/>
          <w:lang w:eastAsia="uk-UA" w:bidi="uk-UA"/>
        </w:rPr>
        <w:t>.</w:t>
      </w:r>
    </w:p>
    <w:p w:rsidR="00F91724" w:rsidRPr="001D6659" w:rsidRDefault="00F91724" w:rsidP="001D6659">
      <w:pPr>
        <w:widowControl w:val="0"/>
        <w:autoSpaceDN/>
        <w:spacing w:line="340" w:lineRule="exact"/>
        <w:ind w:firstLine="567"/>
        <w:jc w:val="both"/>
        <w:rPr>
          <w:szCs w:val="28"/>
          <w:lang w:eastAsia="uk-UA" w:bidi="uk-UA"/>
        </w:rPr>
      </w:pPr>
      <w:r w:rsidRPr="001D6659">
        <w:rPr>
          <w:szCs w:val="28"/>
          <w:lang w:eastAsia="uk-UA" w:bidi="uk-UA"/>
        </w:rPr>
        <w:t>Кількість справ</w:t>
      </w:r>
      <w:r w:rsidR="00EB2F87" w:rsidRPr="001D6659">
        <w:rPr>
          <w:szCs w:val="28"/>
          <w:lang w:eastAsia="uk-UA" w:bidi="uk-UA"/>
        </w:rPr>
        <w:t xml:space="preserve"> та матеріалів, які перебували у</w:t>
      </w:r>
      <w:r w:rsidRPr="001D6659">
        <w:rPr>
          <w:szCs w:val="28"/>
          <w:lang w:eastAsia="uk-UA" w:bidi="uk-UA"/>
        </w:rPr>
        <w:t xml:space="preserve"> провадженні судді </w:t>
      </w:r>
      <w:r w:rsidR="000958EF" w:rsidRPr="001D6659">
        <w:rPr>
          <w:szCs w:val="28"/>
          <w:lang w:eastAsia="uk-UA" w:bidi="uk-UA"/>
        </w:rPr>
        <w:br/>
      </w:r>
      <w:r w:rsidRPr="001D6659">
        <w:rPr>
          <w:szCs w:val="28"/>
          <w:lang w:eastAsia="uk-UA" w:bidi="uk-UA"/>
        </w:rPr>
        <w:t>Бойко Н.В. станом на 13 лютого 2019 року (</w:t>
      </w:r>
      <w:r w:rsidR="00EB2F87" w:rsidRPr="001D6659">
        <w:rPr>
          <w:szCs w:val="28"/>
          <w:lang w:eastAsia="uk-UA" w:bidi="uk-UA"/>
        </w:rPr>
        <w:t>дата</w:t>
      </w:r>
      <w:r w:rsidRPr="001D6659">
        <w:rPr>
          <w:szCs w:val="28"/>
          <w:lang w:eastAsia="uk-UA" w:bidi="uk-UA"/>
        </w:rPr>
        <w:t xml:space="preserve"> надходження справи </w:t>
      </w:r>
      <w:r w:rsidR="00EB2F87" w:rsidRPr="001D6659">
        <w:rPr>
          <w:szCs w:val="28"/>
          <w:lang w:eastAsia="uk-UA" w:bidi="uk-UA"/>
        </w:rPr>
        <w:br/>
        <w:t xml:space="preserve">№ </w:t>
      </w:r>
      <w:r w:rsidRPr="001D6659">
        <w:rPr>
          <w:szCs w:val="28"/>
          <w:lang w:eastAsia="uk-UA" w:bidi="uk-UA"/>
        </w:rPr>
        <w:t>428/1709/19)</w:t>
      </w:r>
      <w:r w:rsidR="002E1548" w:rsidRPr="001D6659">
        <w:rPr>
          <w:szCs w:val="28"/>
          <w:lang w:eastAsia="uk-UA" w:bidi="uk-UA"/>
        </w:rPr>
        <w:t>,</w:t>
      </w:r>
      <w:r w:rsidRPr="001D6659">
        <w:rPr>
          <w:szCs w:val="28"/>
          <w:lang w:eastAsia="uk-UA" w:bidi="uk-UA"/>
        </w:rPr>
        <w:t xml:space="preserve"> становить 308. За період з 13 лютого 2019 року по 3 червня </w:t>
      </w:r>
      <w:r w:rsidR="00EB2F87" w:rsidRPr="001D6659">
        <w:rPr>
          <w:szCs w:val="28"/>
          <w:lang w:eastAsia="uk-UA" w:bidi="uk-UA"/>
        </w:rPr>
        <w:br/>
      </w:r>
      <w:r w:rsidRPr="001D6659">
        <w:rPr>
          <w:szCs w:val="28"/>
          <w:lang w:eastAsia="uk-UA" w:bidi="uk-UA"/>
        </w:rPr>
        <w:t>2019 року (</w:t>
      </w:r>
      <w:r w:rsidR="00EB2F87" w:rsidRPr="001D6659">
        <w:rPr>
          <w:szCs w:val="28"/>
          <w:lang w:eastAsia="uk-UA" w:bidi="uk-UA"/>
        </w:rPr>
        <w:t>дата</w:t>
      </w:r>
      <w:r w:rsidRPr="001D6659">
        <w:rPr>
          <w:szCs w:val="28"/>
          <w:lang w:eastAsia="uk-UA" w:bidi="uk-UA"/>
        </w:rPr>
        <w:t xml:space="preserve"> розгляду справи</w:t>
      </w:r>
      <w:bookmarkStart w:id="0" w:name="_GoBack"/>
      <w:bookmarkEnd w:id="0"/>
      <w:r w:rsidR="00EB2F87" w:rsidRPr="001D6659">
        <w:rPr>
          <w:szCs w:val="28"/>
          <w:lang w:eastAsia="uk-UA" w:bidi="uk-UA"/>
        </w:rPr>
        <w:t xml:space="preserve"> № 428/1709/19) у</w:t>
      </w:r>
      <w:r w:rsidRPr="001D6659">
        <w:rPr>
          <w:szCs w:val="28"/>
          <w:lang w:eastAsia="uk-UA" w:bidi="uk-UA"/>
        </w:rPr>
        <w:t xml:space="preserve"> проваджен</w:t>
      </w:r>
      <w:r w:rsidR="00EB2F87" w:rsidRPr="001D6659">
        <w:rPr>
          <w:szCs w:val="28"/>
          <w:lang w:eastAsia="uk-UA" w:bidi="uk-UA"/>
        </w:rPr>
        <w:t>ні судді Бойко Н.В. перебувало</w:t>
      </w:r>
      <w:r w:rsidRPr="001D6659">
        <w:rPr>
          <w:szCs w:val="28"/>
          <w:lang w:eastAsia="uk-UA" w:bidi="uk-UA"/>
        </w:rPr>
        <w:t xml:space="preserve"> 918 справ</w:t>
      </w:r>
      <w:r w:rsidR="00EB2F87" w:rsidRPr="001D6659">
        <w:rPr>
          <w:szCs w:val="28"/>
          <w:lang w:eastAsia="uk-UA" w:bidi="uk-UA"/>
        </w:rPr>
        <w:t xml:space="preserve"> та матеріалів, з них надійшло</w:t>
      </w:r>
      <w:r w:rsidRPr="001D6659">
        <w:rPr>
          <w:szCs w:val="28"/>
          <w:lang w:eastAsia="uk-UA" w:bidi="uk-UA"/>
        </w:rPr>
        <w:t xml:space="preserve"> 843. За зазначений період </w:t>
      </w:r>
      <w:r w:rsidRPr="001D6659">
        <w:rPr>
          <w:szCs w:val="28"/>
          <w:lang w:eastAsia="uk-UA" w:bidi="uk-UA"/>
        </w:rPr>
        <w:lastRenderedPageBreak/>
        <w:t>розг</w:t>
      </w:r>
      <w:r w:rsidR="00EB2F87" w:rsidRPr="001D6659">
        <w:rPr>
          <w:szCs w:val="28"/>
          <w:lang w:eastAsia="uk-UA" w:bidi="uk-UA"/>
        </w:rPr>
        <w:t>лянуто</w:t>
      </w:r>
      <w:r w:rsidRPr="001D6659">
        <w:rPr>
          <w:szCs w:val="28"/>
          <w:lang w:eastAsia="uk-UA" w:bidi="uk-UA"/>
        </w:rPr>
        <w:t xml:space="preserve"> 695 справ. Середньомісячне навантаження судді Бойко Н.В. за цей період </w:t>
      </w:r>
      <w:r w:rsidR="00EB2F87" w:rsidRPr="001D6659">
        <w:rPr>
          <w:szCs w:val="28"/>
          <w:lang w:eastAsia="uk-UA" w:bidi="uk-UA"/>
        </w:rPr>
        <w:t>становить</w:t>
      </w:r>
      <w:r w:rsidRPr="001D6659">
        <w:rPr>
          <w:szCs w:val="28"/>
          <w:lang w:eastAsia="uk-UA" w:bidi="uk-UA"/>
        </w:rPr>
        <w:t xml:space="preserve"> 183 справи.</w:t>
      </w:r>
    </w:p>
    <w:p w:rsidR="00F91724" w:rsidRPr="001D6659" w:rsidRDefault="00F91724" w:rsidP="001D6659">
      <w:pPr>
        <w:widowControl w:val="0"/>
        <w:autoSpaceDN/>
        <w:spacing w:line="340" w:lineRule="exact"/>
        <w:ind w:firstLine="567"/>
        <w:jc w:val="both"/>
        <w:rPr>
          <w:szCs w:val="28"/>
          <w:lang w:eastAsia="uk-UA" w:bidi="uk-UA"/>
        </w:rPr>
      </w:pPr>
      <w:r w:rsidRPr="001D6659">
        <w:rPr>
          <w:szCs w:val="28"/>
          <w:lang w:eastAsia="uk-UA" w:bidi="uk-UA"/>
        </w:rPr>
        <w:t xml:space="preserve">Штатна чисельність суддів </w:t>
      </w:r>
      <w:proofErr w:type="spellStart"/>
      <w:r w:rsidRPr="001D6659">
        <w:rPr>
          <w:szCs w:val="28"/>
          <w:lang w:eastAsia="uk-UA" w:bidi="uk-UA"/>
        </w:rPr>
        <w:t>Сєвєродонецького</w:t>
      </w:r>
      <w:proofErr w:type="spellEnd"/>
      <w:r w:rsidRPr="001D6659">
        <w:rPr>
          <w:szCs w:val="28"/>
          <w:lang w:eastAsia="uk-UA" w:bidi="uk-UA"/>
        </w:rPr>
        <w:t xml:space="preserve"> міського суду Луганської області у період з 13 лютого 2019 року по 3 червня 2019 року становила </w:t>
      </w:r>
      <w:r w:rsidR="00F17677" w:rsidRPr="001D6659">
        <w:rPr>
          <w:szCs w:val="28"/>
          <w:lang w:eastAsia="uk-UA" w:bidi="uk-UA"/>
        </w:rPr>
        <w:br/>
      </w:r>
      <w:r w:rsidRPr="001D6659">
        <w:rPr>
          <w:szCs w:val="28"/>
          <w:lang w:eastAsia="uk-UA" w:bidi="uk-UA"/>
        </w:rPr>
        <w:t xml:space="preserve">15 </w:t>
      </w:r>
      <w:r w:rsidR="002E1548" w:rsidRPr="001D6659">
        <w:rPr>
          <w:szCs w:val="28"/>
          <w:lang w:eastAsia="uk-UA" w:bidi="uk-UA"/>
        </w:rPr>
        <w:t>одиниць</w:t>
      </w:r>
      <w:r w:rsidRPr="001D6659">
        <w:rPr>
          <w:szCs w:val="28"/>
          <w:lang w:eastAsia="uk-UA" w:bidi="uk-UA"/>
        </w:rPr>
        <w:t>, фактична чисельність</w:t>
      </w:r>
      <w:r w:rsidR="00EB2F87" w:rsidRPr="001D6659">
        <w:rPr>
          <w:szCs w:val="28"/>
          <w:lang w:eastAsia="uk-UA" w:bidi="uk-UA"/>
        </w:rPr>
        <w:t xml:space="preserve"> </w:t>
      </w:r>
      <w:r w:rsidRPr="001D6659">
        <w:rPr>
          <w:szCs w:val="28"/>
          <w:lang w:eastAsia="uk-UA" w:bidi="uk-UA"/>
        </w:rPr>
        <w:t>– 10</w:t>
      </w:r>
      <w:r w:rsidR="00EB2F87" w:rsidRPr="001D6659">
        <w:rPr>
          <w:szCs w:val="28"/>
          <w:lang w:eastAsia="uk-UA" w:bidi="uk-UA"/>
        </w:rPr>
        <w:t xml:space="preserve"> суддів</w:t>
      </w:r>
      <w:r w:rsidRPr="001D6659">
        <w:rPr>
          <w:szCs w:val="28"/>
          <w:lang w:eastAsia="uk-UA" w:bidi="uk-UA"/>
        </w:rPr>
        <w:t>, чисельність суддів, що мали повноваження щодо розгляду судових справ та розглядали справи</w:t>
      </w:r>
      <w:r w:rsidR="00EB2F87" w:rsidRPr="001D6659">
        <w:rPr>
          <w:szCs w:val="28"/>
          <w:lang w:eastAsia="uk-UA" w:bidi="uk-UA"/>
        </w:rPr>
        <w:t>,</w:t>
      </w:r>
      <w:r w:rsidRPr="001D6659">
        <w:rPr>
          <w:szCs w:val="28"/>
          <w:lang w:eastAsia="uk-UA" w:bidi="uk-UA"/>
        </w:rPr>
        <w:t xml:space="preserve"> – 7.</w:t>
      </w:r>
    </w:p>
    <w:p w:rsidR="004071F4" w:rsidRPr="001D6659" w:rsidRDefault="004071F4" w:rsidP="001D6659">
      <w:pPr>
        <w:widowControl w:val="0"/>
        <w:autoSpaceDN/>
        <w:spacing w:line="340" w:lineRule="exact"/>
        <w:ind w:firstLine="567"/>
        <w:jc w:val="both"/>
        <w:rPr>
          <w:szCs w:val="28"/>
          <w:lang w:eastAsia="uk-UA" w:bidi="uk-UA"/>
        </w:rPr>
      </w:pPr>
      <w:r w:rsidRPr="001D6659">
        <w:rPr>
          <w:szCs w:val="28"/>
          <w:lang w:eastAsia="uk-UA" w:bidi="uk-UA"/>
        </w:rPr>
        <w:t>Ключовим елементом для встановлення Вищою радою правосуддя наявності складу дисциплінарного проступку є очевидна безпідставність недотримання строку розгляду справи, а також строку для внесення к</w:t>
      </w:r>
      <w:r w:rsidR="00EB2F87" w:rsidRPr="001D6659">
        <w:rPr>
          <w:szCs w:val="28"/>
          <w:lang w:eastAsia="uk-UA" w:bidi="uk-UA"/>
        </w:rPr>
        <w:t>опії судового рішення до Єдиного  державного реєстру судових рішень</w:t>
      </w:r>
      <w:r w:rsidRPr="001D6659">
        <w:rPr>
          <w:szCs w:val="28"/>
          <w:lang w:eastAsia="uk-UA" w:bidi="uk-UA"/>
        </w:rPr>
        <w:t>.</w:t>
      </w:r>
    </w:p>
    <w:p w:rsidR="004071F4" w:rsidRPr="001D6659" w:rsidRDefault="004071F4" w:rsidP="001D6659">
      <w:pPr>
        <w:widowControl w:val="0"/>
        <w:autoSpaceDN/>
        <w:spacing w:line="340" w:lineRule="exact"/>
        <w:ind w:firstLine="567"/>
        <w:jc w:val="both"/>
        <w:rPr>
          <w:szCs w:val="28"/>
          <w:lang w:eastAsia="uk-UA" w:bidi="uk-UA"/>
        </w:rPr>
      </w:pPr>
      <w:r w:rsidRPr="001D6659">
        <w:rPr>
          <w:szCs w:val="28"/>
          <w:lang w:eastAsia="uk-UA" w:bidi="uk-UA"/>
        </w:rPr>
        <w:t xml:space="preserve">Сам лише факт недотримання строку, встановленого законом для розгляду справи та внесення копії судового рішення до </w:t>
      </w:r>
      <w:r w:rsidR="00EB2F87" w:rsidRPr="001D6659">
        <w:rPr>
          <w:szCs w:val="28"/>
          <w:lang w:eastAsia="uk-UA" w:bidi="uk-UA"/>
        </w:rPr>
        <w:t>Єдиного  державного реєстру судових рішень</w:t>
      </w:r>
      <w:r w:rsidRPr="001D6659">
        <w:rPr>
          <w:szCs w:val="28"/>
          <w:lang w:eastAsia="uk-UA" w:bidi="uk-UA"/>
        </w:rPr>
        <w:t>, не може автоматично вказувати на наявність підстав для дисциплінарної відповідальності судді.</w:t>
      </w:r>
    </w:p>
    <w:p w:rsidR="004071F4" w:rsidRPr="001D6659" w:rsidRDefault="004071F4" w:rsidP="001D6659">
      <w:pPr>
        <w:widowControl w:val="0"/>
        <w:autoSpaceDN/>
        <w:spacing w:line="340" w:lineRule="exact"/>
        <w:ind w:firstLine="567"/>
        <w:jc w:val="both"/>
        <w:rPr>
          <w:szCs w:val="28"/>
          <w:lang w:eastAsia="uk-UA" w:bidi="uk-UA"/>
        </w:rPr>
      </w:pPr>
      <w:r w:rsidRPr="001D6659">
        <w:rPr>
          <w:szCs w:val="28"/>
          <w:lang w:eastAsia="uk-UA" w:bidi="uk-UA"/>
        </w:rPr>
        <w:t>Велика Палата Верховного Суду у постанові від 3 жовтня 2019 року у справі № 11-638сап19 наголосила, що, кваліфікуючи дії судді як безпідставне затягування або невжиття заходів щодо розгляду заяви, Вища рада правосуддя та її дисциплінарний орган мають проаналізувати доводи судді про те, що з урахуванням кількості справ, які перебувають у його провадженні, навіть за найменших витрат робочого часу (одна година на кожну справу), він об’єктивно не мав можливості дотриматися цих строків.</w:t>
      </w:r>
    </w:p>
    <w:p w:rsidR="004071F4" w:rsidRPr="001D6659" w:rsidRDefault="004071F4" w:rsidP="001D6659">
      <w:pPr>
        <w:widowControl w:val="0"/>
        <w:autoSpaceDN/>
        <w:spacing w:line="340" w:lineRule="exact"/>
        <w:ind w:firstLine="567"/>
        <w:jc w:val="both"/>
        <w:rPr>
          <w:szCs w:val="28"/>
          <w:lang w:eastAsia="uk-UA" w:bidi="uk-UA"/>
        </w:rPr>
      </w:pPr>
      <w:r w:rsidRPr="001D6659">
        <w:rPr>
          <w:szCs w:val="28"/>
          <w:lang w:eastAsia="uk-UA" w:bidi="uk-UA"/>
        </w:rPr>
        <w:t>Рішенням Ради суддів України від 9 червня 2016 року № 46 «Щодо визначення коефіцієнтів навантаження на суддів» затверджено, в тому числі, рекомендовані показники середніх витрат часу на розгляд справ та коефіцієнтів складності справ за категоріями</w:t>
      </w:r>
      <w:r w:rsidR="00EB2F87" w:rsidRPr="001D6659">
        <w:rPr>
          <w:szCs w:val="28"/>
          <w:lang w:eastAsia="uk-UA" w:bidi="uk-UA"/>
        </w:rPr>
        <w:t>.</w:t>
      </w:r>
    </w:p>
    <w:p w:rsidR="008B4E82" w:rsidRPr="001D6659" w:rsidRDefault="004071F4" w:rsidP="001D6659">
      <w:pPr>
        <w:widowControl w:val="0"/>
        <w:autoSpaceDN/>
        <w:spacing w:line="340" w:lineRule="exact"/>
        <w:ind w:firstLine="567"/>
        <w:jc w:val="both"/>
        <w:rPr>
          <w:szCs w:val="28"/>
          <w:lang w:eastAsia="uk-UA" w:bidi="uk-UA"/>
        </w:rPr>
      </w:pPr>
      <w:r w:rsidRPr="001D6659">
        <w:rPr>
          <w:szCs w:val="28"/>
          <w:lang w:eastAsia="uk-UA" w:bidi="uk-UA"/>
        </w:rPr>
        <w:t xml:space="preserve">Із зазначених показників розраховано середні витрати часу на розгляд справ, згідно з якими тривалість розгляду справи може становити від </w:t>
      </w:r>
      <w:r w:rsidR="00EB2F87" w:rsidRPr="001D6659">
        <w:rPr>
          <w:szCs w:val="28"/>
          <w:lang w:eastAsia="uk-UA" w:bidi="uk-UA"/>
        </w:rPr>
        <w:br/>
      </w:r>
      <w:r w:rsidRPr="001D6659">
        <w:rPr>
          <w:szCs w:val="28"/>
          <w:lang w:eastAsia="uk-UA" w:bidi="uk-UA"/>
        </w:rPr>
        <w:t>0,2–0,4 години (питання про видачу наказу, інші справи про адміністративні правопорушення) до 20 годин (кримінальні справи за обвинуваченням осіб у скоєнні тяжкого злочину).</w:t>
      </w:r>
    </w:p>
    <w:p w:rsidR="008B4E82" w:rsidRPr="001D6659" w:rsidRDefault="00D614C2" w:rsidP="001D6659">
      <w:pPr>
        <w:widowControl w:val="0"/>
        <w:autoSpaceDN/>
        <w:spacing w:line="340" w:lineRule="exact"/>
        <w:ind w:firstLine="567"/>
        <w:jc w:val="both"/>
        <w:rPr>
          <w:szCs w:val="28"/>
          <w:lang w:eastAsia="uk-UA" w:bidi="uk-UA"/>
        </w:rPr>
      </w:pPr>
      <w:r w:rsidRPr="001D6659">
        <w:rPr>
          <w:szCs w:val="28"/>
          <w:lang w:eastAsia="uk-UA" w:bidi="uk-UA"/>
        </w:rPr>
        <w:t>Наведені обставини свідчать, що рівень навантаження судді Бойко Н.В. є значним, що</w:t>
      </w:r>
      <w:r w:rsidR="00EB2F87" w:rsidRPr="001D6659">
        <w:rPr>
          <w:szCs w:val="28"/>
          <w:lang w:eastAsia="uk-UA" w:bidi="uk-UA"/>
        </w:rPr>
        <w:t>,</w:t>
      </w:r>
      <w:r w:rsidRPr="001D6659">
        <w:rPr>
          <w:szCs w:val="28"/>
          <w:lang w:eastAsia="uk-UA" w:bidi="uk-UA"/>
        </w:rPr>
        <w:t xml:space="preserve"> безумовно</w:t>
      </w:r>
      <w:r w:rsidR="00EB2F87" w:rsidRPr="001D6659">
        <w:rPr>
          <w:szCs w:val="28"/>
          <w:lang w:eastAsia="uk-UA" w:bidi="uk-UA"/>
        </w:rPr>
        <w:t>,</w:t>
      </w:r>
      <w:r w:rsidRPr="001D6659">
        <w:rPr>
          <w:szCs w:val="28"/>
          <w:lang w:eastAsia="uk-UA" w:bidi="uk-UA"/>
        </w:rPr>
        <w:t xml:space="preserve"> вплинуло на недотримання строків розгляду справи </w:t>
      </w:r>
      <w:r w:rsidRPr="001D6659">
        <w:rPr>
          <w:szCs w:val="28"/>
          <w:lang w:eastAsia="uk-UA" w:bidi="uk-UA"/>
        </w:rPr>
        <w:br/>
        <w:t>№ 428/1709/19 та внесення постанови від 13 лютого 2019 року до Єдиного державного реєстру судових рішень.</w:t>
      </w:r>
    </w:p>
    <w:p w:rsidR="00500E54" w:rsidRPr="001D6659" w:rsidRDefault="00EB2F87" w:rsidP="001D6659">
      <w:pPr>
        <w:widowControl w:val="0"/>
        <w:autoSpaceDN/>
        <w:spacing w:line="340" w:lineRule="exact"/>
        <w:ind w:firstLine="567"/>
        <w:jc w:val="both"/>
        <w:rPr>
          <w:szCs w:val="28"/>
          <w:lang w:eastAsia="uk-UA" w:bidi="uk-UA"/>
        </w:rPr>
      </w:pPr>
      <w:r w:rsidRPr="001D6659">
        <w:rPr>
          <w:szCs w:val="28"/>
          <w:lang w:eastAsia="uk-UA" w:bidi="uk-UA"/>
        </w:rPr>
        <w:t>Згідно з</w:t>
      </w:r>
      <w:r w:rsidR="002E1548" w:rsidRPr="001D6659">
        <w:rPr>
          <w:szCs w:val="28"/>
          <w:lang w:eastAsia="uk-UA" w:bidi="uk-UA"/>
        </w:rPr>
        <w:t>і</w:t>
      </w:r>
      <w:r w:rsidRPr="001D6659">
        <w:rPr>
          <w:szCs w:val="28"/>
          <w:lang w:eastAsia="uk-UA" w:bidi="uk-UA"/>
        </w:rPr>
        <w:t xml:space="preserve"> с</w:t>
      </w:r>
      <w:r w:rsidR="00500E54" w:rsidRPr="001D6659">
        <w:rPr>
          <w:szCs w:val="28"/>
          <w:lang w:eastAsia="uk-UA" w:bidi="uk-UA"/>
        </w:rPr>
        <w:t xml:space="preserve">таттями 7, 8 Кодексу суддівської етики, затвердженого рішенням </w:t>
      </w:r>
      <w:r w:rsidR="00500E54" w:rsidRPr="001D6659">
        <w:rPr>
          <w:szCs w:val="28"/>
          <w:lang w:eastAsia="uk-UA" w:bidi="uk-UA"/>
        </w:rPr>
        <w:br/>
        <w:t>XI з’їзду суддів України від 22 лютого 2013 року, суддя повинен старанно й неупереджено виконувати покладені на нього обов’язки та вживати заходів для поглиблення своїх знань та вдосконалення практичних навичок, здійснювати судочинство в межах та порядку, визначених процесуальним законом.</w:t>
      </w:r>
    </w:p>
    <w:p w:rsidR="00500E54" w:rsidRPr="001D6659" w:rsidRDefault="00500E54" w:rsidP="001D6659">
      <w:pPr>
        <w:widowControl w:val="0"/>
        <w:autoSpaceDN/>
        <w:spacing w:line="340" w:lineRule="exact"/>
        <w:ind w:firstLine="567"/>
        <w:jc w:val="both"/>
        <w:rPr>
          <w:szCs w:val="28"/>
          <w:lang w:eastAsia="uk-UA" w:bidi="uk-UA"/>
        </w:rPr>
      </w:pPr>
      <w:r w:rsidRPr="001D6659">
        <w:rPr>
          <w:szCs w:val="28"/>
          <w:lang w:eastAsia="uk-UA" w:bidi="uk-UA"/>
        </w:rPr>
        <w:t>Зазначені обов’язки судді є професійними стандартами, що формують ту модель поведінки, яку суддя повинен ставити собі за взірець і якої повинен дотримуватися. Зокрема, старанність включає в себе правильне розпорядж</w:t>
      </w:r>
      <w:r w:rsidR="00EB2F87" w:rsidRPr="001D6659">
        <w:rPr>
          <w:szCs w:val="28"/>
          <w:lang w:eastAsia="uk-UA" w:bidi="uk-UA"/>
        </w:rPr>
        <w:t>а</w:t>
      </w:r>
      <w:r w:rsidRPr="001D6659">
        <w:rPr>
          <w:szCs w:val="28"/>
          <w:lang w:eastAsia="uk-UA" w:bidi="uk-UA"/>
        </w:rPr>
        <w:t>ння судд</w:t>
      </w:r>
      <w:r w:rsidR="00EB2F87" w:rsidRPr="001D6659">
        <w:rPr>
          <w:szCs w:val="28"/>
          <w:lang w:eastAsia="uk-UA" w:bidi="uk-UA"/>
        </w:rPr>
        <w:t>і</w:t>
      </w:r>
      <w:r w:rsidRPr="001D6659">
        <w:rPr>
          <w:szCs w:val="28"/>
          <w:lang w:eastAsia="uk-UA" w:bidi="uk-UA"/>
        </w:rPr>
        <w:t xml:space="preserve"> своїм робочим часом та планування судових засідань, постійний контроль та аналіз власних дій, зосередження на виконанні посадових обов’язків, зокрема щодо дотримання завдань та засад судочинства, порядку і строків розгляду </w:t>
      </w:r>
      <w:r w:rsidRPr="001D6659">
        <w:rPr>
          <w:szCs w:val="28"/>
          <w:lang w:eastAsia="uk-UA" w:bidi="uk-UA"/>
        </w:rPr>
        <w:lastRenderedPageBreak/>
        <w:t>судових справ, виготовлення судових рішень та їх оприлюднення у встановлені законом строки, забезпечення можливості реалізації прав учасниками процесу тощо.</w:t>
      </w:r>
    </w:p>
    <w:p w:rsidR="00D614C2" w:rsidRPr="001D6659" w:rsidRDefault="00300A8C" w:rsidP="001D6659">
      <w:pPr>
        <w:widowControl w:val="0"/>
        <w:autoSpaceDN/>
        <w:spacing w:line="340" w:lineRule="exact"/>
        <w:ind w:firstLine="567"/>
        <w:jc w:val="both"/>
        <w:rPr>
          <w:szCs w:val="28"/>
          <w:lang w:eastAsia="uk-UA" w:bidi="uk-UA"/>
        </w:rPr>
      </w:pPr>
      <w:r w:rsidRPr="001D6659">
        <w:rPr>
          <w:szCs w:val="28"/>
          <w:lang w:eastAsia="uk-UA" w:bidi="uk-UA"/>
        </w:rPr>
        <w:t>Проте Другою Дисциплінарною палатою Вищої ради правосуддя не встановлено систематичн</w:t>
      </w:r>
      <w:r w:rsidR="000D328A" w:rsidRPr="001D6659">
        <w:rPr>
          <w:szCs w:val="28"/>
          <w:lang w:eastAsia="uk-UA" w:bidi="uk-UA"/>
        </w:rPr>
        <w:t>ого</w:t>
      </w:r>
      <w:r w:rsidRPr="001D6659">
        <w:rPr>
          <w:szCs w:val="28"/>
          <w:lang w:eastAsia="uk-UA" w:bidi="uk-UA"/>
        </w:rPr>
        <w:t xml:space="preserve"> порушення суддею Бойко Н.В.</w:t>
      </w:r>
      <w:r w:rsidR="000D328A" w:rsidRPr="001D6659">
        <w:rPr>
          <w:szCs w:val="28"/>
          <w:lang w:eastAsia="uk-UA" w:bidi="uk-UA"/>
        </w:rPr>
        <w:t xml:space="preserve"> строків розгляду судових справ</w:t>
      </w:r>
      <w:r w:rsidRPr="001D6659">
        <w:rPr>
          <w:szCs w:val="28"/>
          <w:lang w:eastAsia="uk-UA" w:bidi="uk-UA"/>
        </w:rPr>
        <w:t xml:space="preserve">. </w:t>
      </w:r>
    </w:p>
    <w:p w:rsidR="00B47990" w:rsidRPr="001D6659" w:rsidRDefault="00B47990" w:rsidP="001D6659">
      <w:pPr>
        <w:widowControl w:val="0"/>
        <w:autoSpaceDN/>
        <w:spacing w:line="340" w:lineRule="exact"/>
        <w:ind w:firstLine="567"/>
        <w:jc w:val="both"/>
        <w:rPr>
          <w:szCs w:val="28"/>
          <w:lang w:eastAsia="uk-UA" w:bidi="uk-UA"/>
        </w:rPr>
      </w:pPr>
      <w:r w:rsidRPr="001D6659">
        <w:rPr>
          <w:szCs w:val="28"/>
          <w:lang w:eastAsia="uk-UA" w:bidi="uk-UA"/>
        </w:rPr>
        <w:t>Згідно із частиною другою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B47990" w:rsidRPr="001D6659" w:rsidRDefault="00B47990" w:rsidP="001D6659">
      <w:pPr>
        <w:widowControl w:val="0"/>
        <w:autoSpaceDN/>
        <w:spacing w:line="340" w:lineRule="exact"/>
        <w:ind w:firstLine="567"/>
        <w:jc w:val="both"/>
        <w:rPr>
          <w:szCs w:val="28"/>
          <w:lang w:eastAsia="uk-UA" w:bidi="uk-UA"/>
        </w:rPr>
      </w:pPr>
      <w:r w:rsidRPr="001D6659">
        <w:rPr>
          <w:szCs w:val="28"/>
          <w:lang w:eastAsia="uk-UA" w:bidi="uk-UA"/>
        </w:rPr>
        <w:t xml:space="preserve">У </w:t>
      </w:r>
      <w:proofErr w:type="spellStart"/>
      <w:r w:rsidRPr="001D6659">
        <w:rPr>
          <w:szCs w:val="28"/>
          <w:lang w:eastAsia="uk-UA" w:bidi="uk-UA"/>
        </w:rPr>
        <w:t>Бангалорських</w:t>
      </w:r>
      <w:proofErr w:type="spellEnd"/>
      <w:r w:rsidRPr="001D6659">
        <w:rPr>
          <w:szCs w:val="28"/>
          <w:lang w:eastAsia="uk-UA" w:bidi="uk-UA"/>
        </w:rPr>
        <w:t xml:space="preserve"> принципах поведінки суддів від 19 травня 2006 року, схвалених Резолюцією Економічної та Соціальної Ради ООН від 27 липня</w:t>
      </w:r>
      <w:r w:rsidR="000958EF" w:rsidRPr="001D6659">
        <w:rPr>
          <w:szCs w:val="28"/>
          <w:lang w:eastAsia="uk-UA" w:bidi="uk-UA"/>
        </w:rPr>
        <w:br/>
      </w:r>
      <w:r w:rsidRPr="001D6659">
        <w:rPr>
          <w:szCs w:val="28"/>
          <w:lang w:eastAsia="uk-UA" w:bidi="uk-UA"/>
        </w:rPr>
        <w:t>2006</w:t>
      </w:r>
      <w:r w:rsidR="000958EF" w:rsidRPr="001D6659">
        <w:rPr>
          <w:szCs w:val="28"/>
          <w:lang w:eastAsia="uk-UA" w:bidi="uk-UA"/>
        </w:rPr>
        <w:t xml:space="preserve"> </w:t>
      </w:r>
      <w:r w:rsidRPr="001D6659">
        <w:rPr>
          <w:szCs w:val="28"/>
          <w:lang w:eastAsia="uk-UA" w:bidi="uk-UA"/>
        </w:rPr>
        <w:t>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956A79" w:rsidRPr="001D6659" w:rsidRDefault="00956A79" w:rsidP="001D6659">
      <w:pPr>
        <w:widowControl w:val="0"/>
        <w:autoSpaceDN/>
        <w:spacing w:line="340" w:lineRule="exact"/>
        <w:ind w:firstLine="567"/>
        <w:jc w:val="both"/>
        <w:rPr>
          <w:szCs w:val="28"/>
          <w:lang w:eastAsia="uk-UA" w:bidi="uk-UA"/>
        </w:rPr>
      </w:pPr>
      <w:r w:rsidRPr="001D6659">
        <w:rPr>
          <w:szCs w:val="28"/>
          <w:lang w:eastAsia="uk-UA" w:bidi="uk-UA"/>
        </w:rPr>
        <w:t xml:space="preserve">Згідно з характеристикою, наданою головою </w:t>
      </w:r>
      <w:proofErr w:type="spellStart"/>
      <w:r w:rsidRPr="001D6659">
        <w:rPr>
          <w:szCs w:val="28"/>
          <w:lang w:eastAsia="uk-UA" w:bidi="uk-UA"/>
        </w:rPr>
        <w:t>Сєвєродонецького</w:t>
      </w:r>
      <w:proofErr w:type="spellEnd"/>
      <w:r w:rsidRPr="001D6659">
        <w:rPr>
          <w:szCs w:val="28"/>
          <w:lang w:eastAsia="uk-UA" w:bidi="uk-UA"/>
        </w:rPr>
        <w:t xml:space="preserve"> міського суду Луганської області</w:t>
      </w:r>
      <w:r w:rsidR="000D328A" w:rsidRPr="001D6659">
        <w:rPr>
          <w:szCs w:val="28"/>
          <w:lang w:eastAsia="uk-UA" w:bidi="uk-UA"/>
        </w:rPr>
        <w:t>,</w:t>
      </w:r>
      <w:r w:rsidRPr="001D6659">
        <w:rPr>
          <w:szCs w:val="28"/>
          <w:lang w:eastAsia="uk-UA" w:bidi="uk-UA"/>
        </w:rPr>
        <w:t xml:space="preserve"> за період роботи на посаді судді Бойко Н.В. зарекомендувала себе</w:t>
      </w:r>
      <w:r w:rsidR="000D328A" w:rsidRPr="001D6659">
        <w:rPr>
          <w:szCs w:val="28"/>
          <w:lang w:eastAsia="uk-UA" w:bidi="uk-UA"/>
        </w:rPr>
        <w:t xml:space="preserve"> як</w:t>
      </w:r>
      <w:r w:rsidRPr="001D6659">
        <w:rPr>
          <w:szCs w:val="28"/>
          <w:lang w:eastAsia="uk-UA" w:bidi="uk-UA"/>
        </w:rPr>
        <w:t xml:space="preserve"> принципови</w:t>
      </w:r>
      <w:r w:rsidR="000D328A" w:rsidRPr="001D6659">
        <w:rPr>
          <w:szCs w:val="28"/>
          <w:lang w:eastAsia="uk-UA" w:bidi="uk-UA"/>
        </w:rPr>
        <w:t>й</w:t>
      </w:r>
      <w:r w:rsidRPr="001D6659">
        <w:rPr>
          <w:szCs w:val="28"/>
          <w:lang w:eastAsia="uk-UA" w:bidi="uk-UA"/>
        </w:rPr>
        <w:t>, грамотни</w:t>
      </w:r>
      <w:r w:rsidR="000D328A" w:rsidRPr="001D6659">
        <w:rPr>
          <w:szCs w:val="28"/>
          <w:lang w:eastAsia="uk-UA" w:bidi="uk-UA"/>
        </w:rPr>
        <w:t>й</w:t>
      </w:r>
      <w:r w:rsidRPr="001D6659">
        <w:rPr>
          <w:szCs w:val="28"/>
          <w:lang w:eastAsia="uk-UA" w:bidi="uk-UA"/>
        </w:rPr>
        <w:t>, старанни</w:t>
      </w:r>
      <w:r w:rsidR="000D328A" w:rsidRPr="001D6659">
        <w:rPr>
          <w:szCs w:val="28"/>
          <w:lang w:eastAsia="uk-UA" w:bidi="uk-UA"/>
        </w:rPr>
        <w:t>й</w:t>
      </w:r>
      <w:r w:rsidRPr="001D6659">
        <w:rPr>
          <w:szCs w:val="28"/>
          <w:lang w:eastAsia="uk-UA" w:bidi="uk-UA"/>
        </w:rPr>
        <w:t xml:space="preserve"> працівник, вільно володіє державною мо</w:t>
      </w:r>
      <w:r w:rsidR="000D328A" w:rsidRPr="001D6659">
        <w:rPr>
          <w:szCs w:val="28"/>
          <w:lang w:eastAsia="uk-UA" w:bidi="uk-UA"/>
        </w:rPr>
        <w:t>вою, в</w:t>
      </w:r>
      <w:r w:rsidRPr="001D6659">
        <w:rPr>
          <w:szCs w:val="28"/>
          <w:lang w:eastAsia="uk-UA" w:bidi="uk-UA"/>
        </w:rPr>
        <w:t>досконалює свій професійний рівень шляхом індивідуальної самопідготовки, відвідує навчальні семінари у Національній школі суддів України. При виконанні повноважень дотриму</w:t>
      </w:r>
      <w:r w:rsidR="000D328A" w:rsidRPr="001D6659">
        <w:rPr>
          <w:szCs w:val="28"/>
          <w:lang w:eastAsia="uk-UA" w:bidi="uk-UA"/>
        </w:rPr>
        <w:t>ється</w:t>
      </w:r>
      <w:r w:rsidRPr="001D6659">
        <w:rPr>
          <w:szCs w:val="28"/>
          <w:lang w:eastAsia="uk-UA" w:bidi="uk-UA"/>
        </w:rPr>
        <w:t xml:space="preserve"> законності та порядку, визначених процесуальним законом, здійснювала правосуддя на достатньому кваліфікаційному рівні. Старанно та </w:t>
      </w:r>
      <w:proofErr w:type="spellStart"/>
      <w:r w:rsidRPr="001D6659">
        <w:rPr>
          <w:szCs w:val="28"/>
          <w:lang w:eastAsia="uk-UA" w:bidi="uk-UA"/>
        </w:rPr>
        <w:t>відповідально</w:t>
      </w:r>
      <w:proofErr w:type="spellEnd"/>
      <w:r w:rsidRPr="001D6659">
        <w:rPr>
          <w:szCs w:val="28"/>
          <w:lang w:eastAsia="uk-UA" w:bidi="uk-UA"/>
        </w:rPr>
        <w:t xml:space="preserve"> </w:t>
      </w:r>
      <w:r w:rsidR="000D328A" w:rsidRPr="001D6659">
        <w:rPr>
          <w:szCs w:val="28"/>
          <w:lang w:eastAsia="uk-UA" w:bidi="uk-UA"/>
        </w:rPr>
        <w:t>ставиться до розгляду судових справ, має</w:t>
      </w:r>
      <w:r w:rsidRPr="001D6659">
        <w:rPr>
          <w:szCs w:val="28"/>
          <w:lang w:eastAsia="uk-UA" w:bidi="uk-UA"/>
        </w:rPr>
        <w:t xml:space="preserve"> високі якісні показники в роботі. Як слідчий суддя </w:t>
      </w:r>
      <w:proofErr w:type="spellStart"/>
      <w:r w:rsidRPr="001D6659">
        <w:rPr>
          <w:szCs w:val="28"/>
          <w:lang w:eastAsia="uk-UA" w:bidi="uk-UA"/>
        </w:rPr>
        <w:t>Сєвєродонецького</w:t>
      </w:r>
      <w:proofErr w:type="spellEnd"/>
      <w:r w:rsidRPr="001D6659">
        <w:rPr>
          <w:szCs w:val="28"/>
          <w:lang w:eastAsia="uk-UA" w:bidi="uk-UA"/>
        </w:rPr>
        <w:t xml:space="preserve"> міського суду Луганської області здійсню</w:t>
      </w:r>
      <w:r w:rsidR="000D328A" w:rsidRPr="001D6659">
        <w:rPr>
          <w:szCs w:val="28"/>
          <w:lang w:eastAsia="uk-UA" w:bidi="uk-UA"/>
        </w:rPr>
        <w:t>є</w:t>
      </w:r>
      <w:r w:rsidRPr="001D6659">
        <w:rPr>
          <w:szCs w:val="28"/>
          <w:lang w:eastAsia="uk-UA" w:bidi="uk-UA"/>
        </w:rPr>
        <w:t xml:space="preserve"> повноваження </w:t>
      </w:r>
      <w:r w:rsidR="000D328A" w:rsidRPr="001D6659">
        <w:rPr>
          <w:szCs w:val="28"/>
          <w:lang w:eastAsia="uk-UA" w:bidi="uk-UA"/>
        </w:rPr>
        <w:t>щодо</w:t>
      </w:r>
      <w:r w:rsidRPr="001D6659">
        <w:rPr>
          <w:szCs w:val="28"/>
          <w:lang w:eastAsia="uk-UA" w:bidi="uk-UA"/>
        </w:rPr>
        <w:t xml:space="preserve"> судового контролю за дотриманням прав, свобод та інтересів осіб у кримінальному провадженні в порядку, передбаченому процесуальним законом. </w:t>
      </w:r>
      <w:r w:rsidR="000D328A" w:rsidRPr="001D6659">
        <w:rPr>
          <w:szCs w:val="28"/>
          <w:lang w:eastAsia="uk-UA" w:bidi="uk-UA"/>
        </w:rPr>
        <w:t>Робить</w:t>
      </w:r>
      <w:r w:rsidRPr="001D6659">
        <w:rPr>
          <w:szCs w:val="28"/>
          <w:lang w:eastAsia="uk-UA" w:bidi="uk-UA"/>
        </w:rPr>
        <w:t xml:space="preserve"> особистий </w:t>
      </w:r>
      <w:r w:rsidR="000D328A" w:rsidRPr="001D6659">
        <w:rPr>
          <w:szCs w:val="28"/>
          <w:lang w:eastAsia="uk-UA" w:bidi="uk-UA"/>
        </w:rPr>
        <w:t>внесок</w:t>
      </w:r>
      <w:r w:rsidRPr="001D6659">
        <w:rPr>
          <w:szCs w:val="28"/>
          <w:lang w:eastAsia="uk-UA" w:bidi="uk-UA"/>
        </w:rPr>
        <w:t xml:space="preserve"> у загальні результати роботи суду, здійснювала судочинство на високому організаційному та професійному рівні, до дисциплінарної відповідальності за весь час роботи не притягувалась. Має стійкі моральні принципи, у критичних ситуаціях поводиться </w:t>
      </w:r>
      <w:proofErr w:type="spellStart"/>
      <w:r w:rsidRPr="001D6659">
        <w:rPr>
          <w:szCs w:val="28"/>
          <w:lang w:eastAsia="uk-UA" w:bidi="uk-UA"/>
        </w:rPr>
        <w:t>коректно</w:t>
      </w:r>
      <w:proofErr w:type="spellEnd"/>
      <w:r w:rsidRPr="001D6659">
        <w:rPr>
          <w:szCs w:val="28"/>
          <w:lang w:eastAsia="uk-UA" w:bidi="uk-UA"/>
        </w:rPr>
        <w:t xml:space="preserve">, володіє високим рівнем культури поведінки, </w:t>
      </w:r>
      <w:r w:rsidR="000D328A" w:rsidRPr="001D6659">
        <w:rPr>
          <w:szCs w:val="28"/>
          <w:lang w:eastAsia="uk-UA" w:bidi="uk-UA"/>
        </w:rPr>
        <w:t>у</w:t>
      </w:r>
      <w:r w:rsidRPr="001D6659">
        <w:rPr>
          <w:szCs w:val="28"/>
          <w:lang w:eastAsia="uk-UA" w:bidi="uk-UA"/>
        </w:rPr>
        <w:t xml:space="preserve"> спілкуванні з людьми виявляє тактовність, ввічливість, повагу,</w:t>
      </w:r>
      <w:r w:rsidR="000D328A" w:rsidRPr="001D6659">
        <w:rPr>
          <w:szCs w:val="28"/>
          <w:lang w:eastAsia="uk-UA" w:bidi="uk-UA"/>
        </w:rPr>
        <w:t xml:space="preserve"> стримана,</w:t>
      </w:r>
      <w:r w:rsidRPr="001D6659">
        <w:rPr>
          <w:szCs w:val="28"/>
          <w:lang w:eastAsia="uk-UA" w:bidi="uk-UA"/>
        </w:rPr>
        <w:t xml:space="preserve"> вміє правильно будувати стосунки з учасниками судового процесу, громадянами та колегами, </w:t>
      </w:r>
      <w:r w:rsidR="000D328A" w:rsidRPr="001D6659">
        <w:rPr>
          <w:szCs w:val="28"/>
          <w:lang w:eastAsia="uk-UA" w:bidi="uk-UA"/>
        </w:rPr>
        <w:t>чим робить</w:t>
      </w:r>
      <w:r w:rsidRPr="001D6659">
        <w:rPr>
          <w:szCs w:val="28"/>
          <w:lang w:eastAsia="uk-UA" w:bidi="uk-UA"/>
        </w:rPr>
        <w:t xml:space="preserve"> вагомий внесок у підвищення довіри до судової влади</w:t>
      </w:r>
      <w:r w:rsidR="000D328A" w:rsidRPr="001D6659">
        <w:rPr>
          <w:szCs w:val="28"/>
          <w:lang w:eastAsia="uk-UA" w:bidi="uk-UA"/>
        </w:rPr>
        <w:t xml:space="preserve"> та</w:t>
      </w:r>
      <w:r w:rsidRPr="001D6659">
        <w:rPr>
          <w:szCs w:val="28"/>
          <w:lang w:eastAsia="uk-UA" w:bidi="uk-UA"/>
        </w:rPr>
        <w:t xml:space="preserve"> зміцнення її авторитету в суспільстві, користується авторитетом у колективі.</w:t>
      </w:r>
    </w:p>
    <w:p w:rsidR="00956A79" w:rsidRPr="001D6659" w:rsidRDefault="00956A79" w:rsidP="001D6659">
      <w:pPr>
        <w:widowControl w:val="0"/>
        <w:autoSpaceDN/>
        <w:spacing w:line="340" w:lineRule="exact"/>
        <w:ind w:firstLine="567"/>
        <w:jc w:val="both"/>
        <w:rPr>
          <w:szCs w:val="28"/>
          <w:lang w:eastAsia="uk-UA" w:bidi="uk-UA"/>
        </w:rPr>
      </w:pPr>
      <w:r w:rsidRPr="001D6659">
        <w:rPr>
          <w:szCs w:val="28"/>
          <w:lang w:eastAsia="uk-UA" w:bidi="uk-UA"/>
        </w:rPr>
        <w:t>Друга Дисциплінарна палата Вищої ради правосуддя відзначає, що надана судді Бойко Н.В. характеристика є, без сумніву, позитивн</w:t>
      </w:r>
      <w:r w:rsidR="00300A8C" w:rsidRPr="001D6659">
        <w:rPr>
          <w:szCs w:val="28"/>
          <w:lang w:eastAsia="uk-UA" w:bidi="uk-UA"/>
        </w:rPr>
        <w:t>ою</w:t>
      </w:r>
      <w:r w:rsidRPr="001D6659">
        <w:rPr>
          <w:szCs w:val="28"/>
          <w:lang w:eastAsia="uk-UA" w:bidi="uk-UA"/>
        </w:rPr>
        <w:t>.</w:t>
      </w:r>
    </w:p>
    <w:p w:rsidR="00305743" w:rsidRPr="001D6659" w:rsidRDefault="000D328A" w:rsidP="001D6659">
      <w:pPr>
        <w:widowControl w:val="0"/>
        <w:autoSpaceDN/>
        <w:spacing w:line="340" w:lineRule="exact"/>
        <w:ind w:firstLine="567"/>
        <w:jc w:val="both"/>
        <w:rPr>
          <w:szCs w:val="28"/>
          <w:lang w:eastAsia="uk-UA" w:bidi="uk-UA"/>
        </w:rPr>
      </w:pPr>
      <w:r w:rsidRPr="001D6659">
        <w:rPr>
          <w:szCs w:val="28"/>
          <w:lang w:eastAsia="uk-UA" w:bidi="uk-UA"/>
        </w:rPr>
        <w:t>Водночас</w:t>
      </w:r>
      <w:r w:rsidR="0026726E" w:rsidRPr="001D6659">
        <w:rPr>
          <w:szCs w:val="28"/>
          <w:lang w:eastAsia="uk-UA" w:bidi="uk-UA"/>
        </w:rPr>
        <w:t xml:space="preserve"> </w:t>
      </w:r>
      <w:r w:rsidR="00500E54" w:rsidRPr="001D6659">
        <w:rPr>
          <w:szCs w:val="28"/>
          <w:lang w:eastAsia="uk-UA" w:bidi="uk-UA"/>
        </w:rPr>
        <w:t>за результатами розгляду цієї дисциплінарної справи Друга Дисциплінарна палата Вищої ради правосуддя не встановила обставин, які б давали підстави для обґрунтованого висновку, що наведена поведінка судді Бойко Н.В. була зумовлена умислом та мала протиправну</w:t>
      </w:r>
      <w:r w:rsidR="00300A8C" w:rsidRPr="001D6659">
        <w:rPr>
          <w:szCs w:val="28"/>
          <w:lang w:eastAsia="uk-UA" w:bidi="uk-UA"/>
        </w:rPr>
        <w:t xml:space="preserve"> мету</w:t>
      </w:r>
      <w:r w:rsidR="0026726E" w:rsidRPr="001D6659">
        <w:rPr>
          <w:szCs w:val="28"/>
          <w:lang w:eastAsia="uk-UA" w:bidi="uk-UA"/>
        </w:rPr>
        <w:t>.</w:t>
      </w:r>
    </w:p>
    <w:p w:rsidR="00C635FF" w:rsidRPr="001D6659" w:rsidRDefault="001110A5" w:rsidP="001D6659">
      <w:pPr>
        <w:widowControl w:val="0"/>
        <w:autoSpaceDN/>
        <w:spacing w:line="340" w:lineRule="exact"/>
        <w:ind w:firstLine="567"/>
        <w:jc w:val="both"/>
        <w:rPr>
          <w:szCs w:val="28"/>
          <w:lang w:eastAsia="uk-UA" w:bidi="uk-UA"/>
        </w:rPr>
      </w:pPr>
      <w:r w:rsidRPr="001D6659">
        <w:rPr>
          <w:szCs w:val="28"/>
          <w:lang w:eastAsia="uk-UA" w:bidi="uk-UA"/>
        </w:rPr>
        <w:t>Друга Дисциплінарна палата Вищої ради правосуддя дійшла висновку, що в діях судд</w:t>
      </w:r>
      <w:r w:rsidR="00305743" w:rsidRPr="001D6659">
        <w:rPr>
          <w:szCs w:val="28"/>
          <w:lang w:eastAsia="uk-UA" w:bidi="uk-UA"/>
        </w:rPr>
        <w:t>і</w:t>
      </w:r>
      <w:r w:rsidRPr="001D6659">
        <w:rPr>
          <w:szCs w:val="28"/>
          <w:lang w:eastAsia="uk-UA" w:bidi="uk-UA"/>
        </w:rPr>
        <w:t xml:space="preserve"> </w:t>
      </w:r>
      <w:r w:rsidR="00470F4C" w:rsidRPr="001D6659">
        <w:rPr>
          <w:szCs w:val="28"/>
          <w:lang w:eastAsia="uk-UA" w:bidi="uk-UA"/>
        </w:rPr>
        <w:t>Бойко Н.В.</w:t>
      </w:r>
      <w:r w:rsidRPr="001D6659">
        <w:rPr>
          <w:szCs w:val="28"/>
          <w:lang w:eastAsia="uk-UA" w:bidi="uk-UA"/>
        </w:rPr>
        <w:t xml:space="preserve"> </w:t>
      </w:r>
      <w:r w:rsidR="00300A8C" w:rsidRPr="001D6659">
        <w:rPr>
          <w:szCs w:val="28"/>
          <w:lang w:eastAsia="uk-UA" w:bidi="uk-UA"/>
        </w:rPr>
        <w:t>відсутні</w:t>
      </w:r>
      <w:r w:rsidRPr="001D6659">
        <w:rPr>
          <w:szCs w:val="28"/>
          <w:lang w:eastAsia="uk-UA" w:bidi="uk-UA"/>
        </w:rPr>
        <w:t xml:space="preserve"> ознак</w:t>
      </w:r>
      <w:r w:rsidR="00FA28F1" w:rsidRPr="001D6659">
        <w:rPr>
          <w:szCs w:val="28"/>
          <w:lang w:eastAsia="uk-UA" w:bidi="uk-UA"/>
        </w:rPr>
        <w:t>и дисциплінарного</w:t>
      </w:r>
      <w:r w:rsidRPr="001D6659">
        <w:rPr>
          <w:szCs w:val="28"/>
          <w:lang w:eastAsia="uk-UA" w:bidi="uk-UA"/>
        </w:rPr>
        <w:t xml:space="preserve"> проступк</w:t>
      </w:r>
      <w:r w:rsidR="00FA28F1" w:rsidRPr="001D6659">
        <w:rPr>
          <w:szCs w:val="28"/>
          <w:lang w:eastAsia="uk-UA" w:bidi="uk-UA"/>
        </w:rPr>
        <w:t>у</w:t>
      </w:r>
      <w:r w:rsidRPr="001D6659">
        <w:rPr>
          <w:szCs w:val="28"/>
          <w:lang w:eastAsia="uk-UA" w:bidi="uk-UA"/>
        </w:rPr>
        <w:t xml:space="preserve">, </w:t>
      </w:r>
      <w:r w:rsidRPr="001D6659">
        <w:rPr>
          <w:szCs w:val="28"/>
          <w:lang w:eastAsia="uk-UA" w:bidi="uk-UA"/>
        </w:rPr>
        <w:lastRenderedPageBreak/>
        <w:t>передбачен</w:t>
      </w:r>
      <w:r w:rsidR="00FA28F1" w:rsidRPr="001D6659">
        <w:rPr>
          <w:szCs w:val="28"/>
          <w:lang w:eastAsia="uk-UA" w:bidi="uk-UA"/>
        </w:rPr>
        <w:t>ого</w:t>
      </w:r>
      <w:r w:rsidRPr="001D6659">
        <w:rPr>
          <w:szCs w:val="28"/>
          <w:lang w:eastAsia="uk-UA" w:bidi="uk-UA"/>
        </w:rPr>
        <w:t xml:space="preserve"> </w:t>
      </w:r>
      <w:r w:rsidR="00470F4C" w:rsidRPr="001D6659">
        <w:rPr>
          <w:szCs w:val="28"/>
          <w:lang w:eastAsia="uk-UA" w:bidi="uk-UA"/>
        </w:rPr>
        <w:t>пунктом 2 частини першої статті 106 Закону України «Про судоустрій і статус суддів»</w:t>
      </w:r>
      <w:r w:rsidRPr="001D6659">
        <w:rPr>
          <w:szCs w:val="28"/>
          <w:lang w:eastAsia="uk-UA" w:bidi="uk-UA"/>
        </w:rPr>
        <w:t>, а саме:</w:t>
      </w:r>
      <w:r w:rsidR="00470F4C" w:rsidRPr="001D6659">
        <w:rPr>
          <w:szCs w:val="28"/>
          <w:lang w:eastAsia="uk-UA" w:bidi="uk-UA"/>
        </w:rPr>
        <w:t xml:space="preserve"> безпідставн</w:t>
      </w:r>
      <w:r w:rsidR="002E1548" w:rsidRPr="001D6659">
        <w:rPr>
          <w:szCs w:val="28"/>
          <w:lang w:eastAsia="uk-UA" w:bidi="uk-UA"/>
        </w:rPr>
        <w:t>е</w:t>
      </w:r>
      <w:r w:rsidR="00470F4C" w:rsidRPr="001D6659">
        <w:rPr>
          <w:szCs w:val="28"/>
          <w:lang w:eastAsia="uk-UA" w:bidi="uk-UA"/>
        </w:rPr>
        <w:t xml:space="preserve">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r w:rsidR="001D7BFE" w:rsidRPr="001D6659">
        <w:rPr>
          <w:szCs w:val="28"/>
          <w:lang w:eastAsia="uk-UA" w:bidi="uk-UA"/>
        </w:rPr>
        <w:t>.</w:t>
      </w:r>
    </w:p>
    <w:p w:rsidR="001110A5" w:rsidRPr="001D6659" w:rsidRDefault="001110A5" w:rsidP="001D6659">
      <w:pPr>
        <w:widowControl w:val="0"/>
        <w:autoSpaceDN/>
        <w:spacing w:line="340" w:lineRule="exact"/>
        <w:ind w:firstLine="567"/>
        <w:jc w:val="both"/>
        <w:rPr>
          <w:szCs w:val="28"/>
          <w:lang w:eastAsia="uk-UA" w:bidi="uk-UA"/>
        </w:rPr>
      </w:pPr>
      <w:r w:rsidRPr="001D6659">
        <w:rPr>
          <w:rFonts w:eastAsia="Calibri"/>
          <w:szCs w:val="28"/>
          <w:lang w:eastAsia="en-US"/>
        </w:rPr>
        <w:t xml:space="preserve">На підставі викладеного, керуючись статтями 106, 108, 109, 115 Закону України «Про судоустрій і </w:t>
      </w:r>
      <w:r w:rsidR="000D328A" w:rsidRPr="001D6659">
        <w:rPr>
          <w:rFonts w:eastAsia="Calibri"/>
          <w:szCs w:val="28"/>
          <w:lang w:eastAsia="en-US"/>
        </w:rPr>
        <w:t xml:space="preserve">статус суддів», статтями 34, 49, </w:t>
      </w:r>
      <w:r w:rsidRPr="001D6659">
        <w:rPr>
          <w:rFonts w:eastAsia="Calibri"/>
          <w:szCs w:val="28"/>
          <w:lang w:eastAsia="en-US"/>
        </w:rPr>
        <w:t xml:space="preserve">50 Закону України «Про Вищу раду правосуддя», пунктами 12.22, 12.23, 12.36, 12.37, 12.39 Регламенту Вищої ради правосуддя, </w:t>
      </w:r>
      <w:r w:rsidR="00BA62F2" w:rsidRPr="001D6659">
        <w:rPr>
          <w:rFonts w:eastAsia="Calibri"/>
          <w:szCs w:val="28"/>
          <w:lang w:eastAsia="en-US"/>
        </w:rPr>
        <w:t>Друга</w:t>
      </w:r>
      <w:r w:rsidRPr="001D6659">
        <w:rPr>
          <w:rFonts w:eastAsia="Calibri"/>
          <w:szCs w:val="28"/>
          <w:lang w:eastAsia="en-US"/>
        </w:rPr>
        <w:t xml:space="preserve"> Дисциплінарна палата Вищої ради правосуддя</w:t>
      </w:r>
    </w:p>
    <w:p w:rsidR="001110A5" w:rsidRPr="000D328A" w:rsidRDefault="001110A5" w:rsidP="000D328A">
      <w:pPr>
        <w:shd w:val="clear" w:color="auto" w:fill="FFFFFF"/>
        <w:spacing w:line="340" w:lineRule="exact"/>
        <w:contextualSpacing/>
        <w:jc w:val="center"/>
        <w:rPr>
          <w:rFonts w:eastAsia="Calibri"/>
          <w:szCs w:val="28"/>
          <w:lang w:eastAsia="en-US"/>
        </w:rPr>
      </w:pPr>
      <w:r w:rsidRPr="000D328A">
        <w:rPr>
          <w:rFonts w:eastAsia="Calibri"/>
          <w:b/>
          <w:bCs/>
          <w:szCs w:val="28"/>
          <w:lang w:eastAsia="en-US"/>
        </w:rPr>
        <w:t>вирішила:</w:t>
      </w:r>
    </w:p>
    <w:p w:rsidR="001110A5" w:rsidRPr="000D328A" w:rsidRDefault="001110A5" w:rsidP="000D328A">
      <w:pPr>
        <w:shd w:val="clear" w:color="auto" w:fill="FFFFFF"/>
        <w:spacing w:line="340" w:lineRule="exact"/>
        <w:contextualSpacing/>
        <w:jc w:val="both"/>
        <w:rPr>
          <w:rFonts w:eastAsia="Calibri"/>
          <w:szCs w:val="28"/>
          <w:lang w:eastAsia="en-US"/>
        </w:rPr>
      </w:pPr>
    </w:p>
    <w:p w:rsidR="008E1042" w:rsidRPr="000D328A" w:rsidRDefault="00300A8C" w:rsidP="000D328A">
      <w:pPr>
        <w:shd w:val="clear" w:color="auto" w:fill="FFFFFF"/>
        <w:spacing w:line="340" w:lineRule="exact"/>
        <w:contextualSpacing/>
        <w:jc w:val="both"/>
        <w:rPr>
          <w:rFonts w:eastAsia="Calibri"/>
          <w:b/>
          <w:szCs w:val="28"/>
          <w:lang w:eastAsia="en-US"/>
        </w:rPr>
      </w:pPr>
      <w:r w:rsidRPr="000D328A">
        <w:rPr>
          <w:rFonts w:eastAsia="Calibri"/>
          <w:szCs w:val="28"/>
          <w:lang w:eastAsia="en-US"/>
        </w:rPr>
        <w:t xml:space="preserve">відмовити у </w:t>
      </w:r>
      <w:r w:rsidR="001110A5" w:rsidRPr="000D328A">
        <w:rPr>
          <w:rFonts w:eastAsia="Calibri"/>
          <w:szCs w:val="28"/>
          <w:lang w:eastAsia="en-US"/>
        </w:rPr>
        <w:t>притягн</w:t>
      </w:r>
      <w:r w:rsidRPr="000D328A">
        <w:rPr>
          <w:rFonts w:eastAsia="Calibri"/>
          <w:szCs w:val="28"/>
          <w:lang w:eastAsia="en-US"/>
        </w:rPr>
        <w:t>енні</w:t>
      </w:r>
      <w:r w:rsidR="001110A5" w:rsidRPr="000D328A">
        <w:rPr>
          <w:rFonts w:eastAsia="Calibri"/>
          <w:szCs w:val="28"/>
          <w:lang w:eastAsia="en-US"/>
        </w:rPr>
        <w:t xml:space="preserve"> судд</w:t>
      </w:r>
      <w:r w:rsidRPr="000D328A">
        <w:rPr>
          <w:rFonts w:eastAsia="Calibri"/>
          <w:szCs w:val="28"/>
          <w:lang w:eastAsia="en-US"/>
        </w:rPr>
        <w:t>і</w:t>
      </w:r>
      <w:r w:rsidR="001110A5" w:rsidRPr="000D328A">
        <w:rPr>
          <w:rFonts w:eastAsia="Calibri"/>
          <w:szCs w:val="28"/>
          <w:lang w:eastAsia="en-US"/>
        </w:rPr>
        <w:t xml:space="preserve"> </w:t>
      </w:r>
      <w:proofErr w:type="spellStart"/>
      <w:r w:rsidR="00470F4C" w:rsidRPr="000D328A">
        <w:rPr>
          <w:rFonts w:eastAsia="Calibri"/>
          <w:szCs w:val="28"/>
          <w:lang w:eastAsia="en-US"/>
        </w:rPr>
        <w:t>Сєвєродонецького</w:t>
      </w:r>
      <w:proofErr w:type="spellEnd"/>
      <w:r w:rsidR="00470F4C" w:rsidRPr="000D328A">
        <w:rPr>
          <w:rFonts w:eastAsia="Calibri"/>
          <w:szCs w:val="28"/>
          <w:lang w:eastAsia="en-US"/>
        </w:rPr>
        <w:t xml:space="preserve"> міського суду Луганської області Бойко Наталії Володимирівни</w:t>
      </w:r>
      <w:r w:rsidR="008E1042" w:rsidRPr="000D328A">
        <w:rPr>
          <w:rFonts w:eastAsia="Calibri"/>
          <w:szCs w:val="28"/>
          <w:lang w:eastAsia="en-US"/>
        </w:rPr>
        <w:t xml:space="preserve"> </w:t>
      </w:r>
      <w:r w:rsidR="001110A5" w:rsidRPr="000D328A">
        <w:rPr>
          <w:rFonts w:eastAsia="Calibri"/>
          <w:szCs w:val="28"/>
          <w:lang w:eastAsia="en-US"/>
        </w:rPr>
        <w:t>до дисциплінарної відповідальності.</w:t>
      </w:r>
    </w:p>
    <w:p w:rsidR="001110A5" w:rsidRPr="000D328A" w:rsidRDefault="001110A5" w:rsidP="000D328A">
      <w:pPr>
        <w:shd w:val="clear" w:color="auto" w:fill="FFFFFF"/>
        <w:spacing w:line="340" w:lineRule="exact"/>
        <w:ind w:firstLine="709"/>
        <w:contextualSpacing/>
        <w:jc w:val="both"/>
        <w:rPr>
          <w:rFonts w:eastAsia="Calibri"/>
          <w:szCs w:val="28"/>
          <w:lang w:eastAsia="en-US"/>
        </w:rPr>
      </w:pPr>
      <w:r w:rsidRPr="000D328A">
        <w:rPr>
          <w:rFonts w:eastAsia="Calibri"/>
          <w:szCs w:val="28"/>
          <w:lang w:eastAsia="en-US"/>
        </w:rPr>
        <w:t>Рішення Другої Дисциплінарної палати Вищої ради правосуддя може бути оскаржене до Вищої ради правосуддя не пізніше десяти днів із дня його ухвалення.</w:t>
      </w:r>
    </w:p>
    <w:p w:rsidR="00103620" w:rsidRPr="00300A8C" w:rsidRDefault="00103620" w:rsidP="00300A8C">
      <w:pPr>
        <w:widowControl w:val="0"/>
        <w:autoSpaceDN/>
        <w:jc w:val="both"/>
        <w:rPr>
          <w:szCs w:val="28"/>
          <w:lang w:eastAsia="uk-UA" w:bidi="uk-UA"/>
        </w:rPr>
      </w:pPr>
    </w:p>
    <w:p w:rsidR="00131371" w:rsidRPr="00300A8C" w:rsidRDefault="00131371" w:rsidP="00300A8C">
      <w:pPr>
        <w:suppressAutoHyphens/>
        <w:autoSpaceDN/>
        <w:jc w:val="both"/>
        <w:rPr>
          <w:rFonts w:eastAsia="Calibri"/>
          <w:b/>
          <w:szCs w:val="28"/>
          <w:lang w:eastAsia="zh-CN"/>
        </w:rPr>
      </w:pPr>
    </w:p>
    <w:p w:rsidR="00131371" w:rsidRPr="00300A8C" w:rsidRDefault="00131371" w:rsidP="00300A8C">
      <w:pPr>
        <w:suppressAutoHyphens/>
        <w:autoSpaceDN/>
        <w:jc w:val="both"/>
        <w:rPr>
          <w:rFonts w:eastAsia="Calibri"/>
          <w:b/>
          <w:szCs w:val="28"/>
          <w:lang w:eastAsia="zh-CN"/>
        </w:rPr>
      </w:pPr>
      <w:r w:rsidRPr="00300A8C">
        <w:rPr>
          <w:rFonts w:eastAsia="Calibri"/>
          <w:b/>
          <w:szCs w:val="28"/>
          <w:lang w:eastAsia="zh-CN"/>
        </w:rPr>
        <w:t xml:space="preserve">Головуючий на засіданні </w:t>
      </w:r>
    </w:p>
    <w:p w:rsidR="00131371" w:rsidRPr="00300A8C" w:rsidRDefault="00131371" w:rsidP="00300A8C">
      <w:pPr>
        <w:suppressAutoHyphens/>
        <w:autoSpaceDN/>
        <w:jc w:val="both"/>
        <w:rPr>
          <w:rFonts w:eastAsia="Calibri"/>
          <w:b/>
          <w:szCs w:val="28"/>
          <w:lang w:eastAsia="zh-CN"/>
        </w:rPr>
      </w:pPr>
      <w:r w:rsidRPr="00300A8C">
        <w:rPr>
          <w:rFonts w:eastAsia="Calibri"/>
          <w:b/>
          <w:szCs w:val="28"/>
          <w:lang w:eastAsia="zh-CN"/>
        </w:rPr>
        <w:t xml:space="preserve">Другої Дисциплінарної </w:t>
      </w:r>
    </w:p>
    <w:p w:rsidR="00131371" w:rsidRPr="00300A8C" w:rsidRDefault="00131371" w:rsidP="00300A8C">
      <w:pPr>
        <w:suppressAutoHyphens/>
        <w:autoSpaceDN/>
        <w:jc w:val="both"/>
        <w:rPr>
          <w:rFonts w:eastAsia="Calibri"/>
          <w:b/>
          <w:szCs w:val="28"/>
          <w:lang w:eastAsia="zh-CN"/>
        </w:rPr>
      </w:pPr>
      <w:r w:rsidRPr="00300A8C">
        <w:rPr>
          <w:rFonts w:eastAsia="Calibri"/>
          <w:b/>
          <w:szCs w:val="28"/>
          <w:lang w:eastAsia="zh-CN"/>
        </w:rPr>
        <w:t>палати Вищої ради правосуддя</w:t>
      </w:r>
      <w:r w:rsidRPr="00300A8C">
        <w:rPr>
          <w:rFonts w:eastAsia="Calibri"/>
          <w:b/>
          <w:szCs w:val="28"/>
          <w:lang w:eastAsia="zh-CN"/>
        </w:rPr>
        <w:tab/>
      </w:r>
      <w:r w:rsidRPr="00300A8C">
        <w:rPr>
          <w:rFonts w:eastAsia="Calibri"/>
          <w:b/>
          <w:szCs w:val="28"/>
          <w:lang w:eastAsia="zh-CN"/>
        </w:rPr>
        <w:tab/>
      </w:r>
      <w:r w:rsidRPr="00300A8C">
        <w:rPr>
          <w:rFonts w:eastAsia="Calibri"/>
          <w:b/>
          <w:szCs w:val="28"/>
          <w:lang w:eastAsia="zh-CN"/>
        </w:rPr>
        <w:tab/>
      </w:r>
      <w:r w:rsidRPr="00300A8C">
        <w:rPr>
          <w:rFonts w:eastAsia="Calibri"/>
          <w:b/>
          <w:szCs w:val="28"/>
          <w:lang w:eastAsia="zh-CN"/>
        </w:rPr>
        <w:tab/>
      </w:r>
      <w:r w:rsidRPr="00300A8C">
        <w:rPr>
          <w:rFonts w:eastAsia="Calibri"/>
          <w:b/>
          <w:szCs w:val="28"/>
          <w:lang w:eastAsia="zh-CN"/>
        </w:rPr>
        <w:tab/>
        <w:t xml:space="preserve">М.П. </w:t>
      </w:r>
      <w:proofErr w:type="spellStart"/>
      <w:r w:rsidRPr="00300A8C">
        <w:rPr>
          <w:rFonts w:eastAsia="Calibri"/>
          <w:b/>
          <w:szCs w:val="28"/>
          <w:lang w:eastAsia="zh-CN"/>
        </w:rPr>
        <w:t>Худик</w:t>
      </w:r>
      <w:proofErr w:type="spellEnd"/>
    </w:p>
    <w:p w:rsidR="00131371" w:rsidRPr="00300A8C" w:rsidRDefault="00131371" w:rsidP="00300A8C">
      <w:pPr>
        <w:suppressAutoHyphens/>
        <w:autoSpaceDN/>
        <w:jc w:val="both"/>
        <w:rPr>
          <w:rFonts w:eastAsia="Calibri"/>
          <w:b/>
          <w:szCs w:val="28"/>
          <w:lang w:eastAsia="zh-CN"/>
        </w:rPr>
      </w:pPr>
    </w:p>
    <w:p w:rsidR="00131371" w:rsidRPr="00300A8C" w:rsidRDefault="008019F0" w:rsidP="00300A8C">
      <w:pPr>
        <w:suppressAutoHyphens/>
        <w:autoSpaceDN/>
        <w:jc w:val="both"/>
        <w:rPr>
          <w:rFonts w:eastAsia="Calibri"/>
          <w:b/>
          <w:szCs w:val="28"/>
          <w:lang w:eastAsia="zh-CN"/>
        </w:rPr>
      </w:pPr>
      <w:r w:rsidRPr="00300A8C">
        <w:rPr>
          <w:rFonts w:eastAsia="Calibri"/>
          <w:b/>
          <w:szCs w:val="28"/>
          <w:lang w:eastAsia="zh-CN"/>
        </w:rPr>
        <w:t>Член</w:t>
      </w:r>
      <w:r w:rsidR="00131371" w:rsidRPr="00300A8C">
        <w:rPr>
          <w:rFonts w:eastAsia="Calibri"/>
          <w:b/>
          <w:szCs w:val="28"/>
          <w:lang w:eastAsia="zh-CN"/>
        </w:rPr>
        <w:t xml:space="preserve"> Другої Дисциплінарної </w:t>
      </w:r>
    </w:p>
    <w:p w:rsidR="00131371" w:rsidRPr="00300A8C" w:rsidRDefault="00131371" w:rsidP="00300A8C">
      <w:pPr>
        <w:suppressAutoHyphens/>
        <w:autoSpaceDN/>
        <w:jc w:val="both"/>
        <w:rPr>
          <w:rFonts w:eastAsia="Calibri"/>
          <w:b/>
          <w:szCs w:val="28"/>
          <w:lang w:eastAsia="zh-CN"/>
        </w:rPr>
      </w:pPr>
      <w:r w:rsidRPr="00300A8C">
        <w:rPr>
          <w:rFonts w:eastAsia="Calibri"/>
          <w:b/>
          <w:szCs w:val="28"/>
          <w:lang w:eastAsia="zh-CN"/>
        </w:rPr>
        <w:t>палати Вищої ради правосуддя</w:t>
      </w:r>
      <w:r w:rsidRPr="00300A8C">
        <w:rPr>
          <w:rFonts w:eastAsia="Calibri"/>
          <w:b/>
          <w:szCs w:val="28"/>
          <w:lang w:eastAsia="zh-CN"/>
        </w:rPr>
        <w:tab/>
      </w:r>
      <w:r w:rsidRPr="00300A8C">
        <w:rPr>
          <w:rFonts w:eastAsia="Calibri"/>
          <w:b/>
          <w:szCs w:val="28"/>
          <w:lang w:eastAsia="zh-CN"/>
        </w:rPr>
        <w:tab/>
      </w:r>
      <w:r w:rsidRPr="00300A8C">
        <w:rPr>
          <w:rFonts w:eastAsia="Calibri"/>
          <w:b/>
          <w:szCs w:val="28"/>
          <w:lang w:eastAsia="zh-CN"/>
        </w:rPr>
        <w:tab/>
      </w:r>
      <w:r w:rsidRPr="00300A8C">
        <w:rPr>
          <w:rFonts w:eastAsia="Calibri"/>
          <w:b/>
          <w:szCs w:val="28"/>
          <w:lang w:eastAsia="zh-CN"/>
        </w:rPr>
        <w:tab/>
      </w:r>
      <w:r w:rsidRPr="00300A8C">
        <w:rPr>
          <w:rFonts w:eastAsia="Calibri"/>
          <w:b/>
          <w:szCs w:val="28"/>
          <w:lang w:eastAsia="zh-CN"/>
        </w:rPr>
        <w:tab/>
        <w:t>В.К. Грищук</w:t>
      </w:r>
    </w:p>
    <w:p w:rsidR="008019F0" w:rsidRPr="00300A8C" w:rsidRDefault="008019F0" w:rsidP="00300A8C">
      <w:pPr>
        <w:suppressAutoHyphens/>
        <w:autoSpaceDN/>
        <w:jc w:val="both"/>
        <w:rPr>
          <w:rFonts w:eastAsia="Calibri"/>
          <w:b/>
          <w:szCs w:val="28"/>
          <w:lang w:eastAsia="zh-CN"/>
        </w:rPr>
      </w:pPr>
    </w:p>
    <w:p w:rsidR="008019F0" w:rsidRPr="00300A8C" w:rsidRDefault="008019F0" w:rsidP="00300A8C">
      <w:pPr>
        <w:suppressAutoHyphens/>
        <w:autoSpaceDN/>
        <w:jc w:val="both"/>
        <w:rPr>
          <w:rFonts w:eastAsia="Calibri"/>
          <w:b/>
          <w:szCs w:val="28"/>
          <w:lang w:eastAsia="zh-CN"/>
        </w:rPr>
      </w:pPr>
      <w:r w:rsidRPr="00300A8C">
        <w:rPr>
          <w:rFonts w:eastAsia="Calibri"/>
          <w:b/>
          <w:szCs w:val="28"/>
          <w:lang w:eastAsia="zh-CN"/>
        </w:rPr>
        <w:t xml:space="preserve">Член Третьої Дисциплінарної </w:t>
      </w:r>
    </w:p>
    <w:p w:rsidR="008019F0" w:rsidRPr="00300A8C" w:rsidRDefault="008019F0" w:rsidP="00300A8C">
      <w:pPr>
        <w:suppressAutoHyphens/>
        <w:autoSpaceDN/>
        <w:jc w:val="both"/>
        <w:rPr>
          <w:rFonts w:eastAsia="Calibri"/>
          <w:b/>
          <w:szCs w:val="28"/>
          <w:lang w:eastAsia="zh-CN"/>
        </w:rPr>
      </w:pPr>
      <w:r w:rsidRPr="00300A8C">
        <w:rPr>
          <w:rFonts w:eastAsia="Calibri"/>
          <w:b/>
          <w:szCs w:val="28"/>
          <w:lang w:eastAsia="zh-CN"/>
        </w:rPr>
        <w:t>палати Вищої ради правосуддя                                            Л.Б. Іванова</w:t>
      </w:r>
    </w:p>
    <w:p w:rsidR="00131371" w:rsidRPr="00131371" w:rsidRDefault="00131371" w:rsidP="00902347">
      <w:pPr>
        <w:suppressAutoHyphens/>
        <w:autoSpaceDN/>
        <w:spacing w:line="276" w:lineRule="auto"/>
        <w:jc w:val="both"/>
        <w:rPr>
          <w:rFonts w:eastAsia="Calibri"/>
          <w:b/>
          <w:szCs w:val="28"/>
          <w:lang w:eastAsia="zh-CN"/>
        </w:rPr>
      </w:pPr>
    </w:p>
    <w:sectPr w:rsidR="00131371" w:rsidRPr="00131371" w:rsidSect="003302FF">
      <w:headerReference w:type="default" r:id="rId8"/>
      <w:pgSz w:w="11906" w:h="16838"/>
      <w:pgMar w:top="680" w:right="567" w:bottom="737" w:left="1701" w:header="284"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BC9" w:rsidRDefault="00BA3BC9" w:rsidP="00865191">
      <w:r>
        <w:separator/>
      </w:r>
    </w:p>
  </w:endnote>
  <w:endnote w:type="continuationSeparator" w:id="0">
    <w:p w:rsidR="00BA3BC9" w:rsidRDefault="00BA3BC9" w:rsidP="00865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BC9" w:rsidRDefault="00BA3BC9" w:rsidP="00865191">
      <w:r>
        <w:separator/>
      </w:r>
    </w:p>
  </w:footnote>
  <w:footnote w:type="continuationSeparator" w:id="0">
    <w:p w:rsidR="00BA3BC9" w:rsidRDefault="00BA3BC9" w:rsidP="00865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0263"/>
      <w:docPartObj>
        <w:docPartGallery w:val="Page Numbers (Top of Page)"/>
        <w:docPartUnique/>
      </w:docPartObj>
    </w:sdtPr>
    <w:sdtEndPr/>
    <w:sdtContent>
      <w:p w:rsidR="000D328A" w:rsidRDefault="000D328A">
        <w:pPr>
          <w:pStyle w:val="a7"/>
          <w:jc w:val="center"/>
        </w:pPr>
        <w:r>
          <w:fldChar w:fldCharType="begin"/>
        </w:r>
        <w:r>
          <w:instrText xml:space="preserve"> PAGE   \* MERGEFORMAT </w:instrText>
        </w:r>
        <w:r>
          <w:fldChar w:fldCharType="separate"/>
        </w:r>
        <w:r w:rsidR="008C50EB">
          <w:rPr>
            <w:noProof/>
          </w:rPr>
          <w:t>20</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11"/>
    <w:rsid w:val="000025F3"/>
    <w:rsid w:val="0000490F"/>
    <w:rsid w:val="0000716E"/>
    <w:rsid w:val="00012516"/>
    <w:rsid w:val="00016D2D"/>
    <w:rsid w:val="0002085A"/>
    <w:rsid w:val="0003166B"/>
    <w:rsid w:val="0003545B"/>
    <w:rsid w:val="00042F15"/>
    <w:rsid w:val="00045892"/>
    <w:rsid w:val="00053760"/>
    <w:rsid w:val="00056967"/>
    <w:rsid w:val="00056CC5"/>
    <w:rsid w:val="00056E9E"/>
    <w:rsid w:val="000606F7"/>
    <w:rsid w:val="000731BC"/>
    <w:rsid w:val="000745B7"/>
    <w:rsid w:val="00080CD6"/>
    <w:rsid w:val="00082498"/>
    <w:rsid w:val="000866C0"/>
    <w:rsid w:val="00090A91"/>
    <w:rsid w:val="00093365"/>
    <w:rsid w:val="000958EF"/>
    <w:rsid w:val="000A4588"/>
    <w:rsid w:val="000A71A2"/>
    <w:rsid w:val="000B4AF9"/>
    <w:rsid w:val="000C1656"/>
    <w:rsid w:val="000C34FA"/>
    <w:rsid w:val="000C75E1"/>
    <w:rsid w:val="000C7E22"/>
    <w:rsid w:val="000D0D0A"/>
    <w:rsid w:val="000D185C"/>
    <w:rsid w:val="000D328A"/>
    <w:rsid w:val="000D61FB"/>
    <w:rsid w:val="000E0AEB"/>
    <w:rsid w:val="000E2C06"/>
    <w:rsid w:val="000E7F40"/>
    <w:rsid w:val="00103620"/>
    <w:rsid w:val="00105846"/>
    <w:rsid w:val="001110A5"/>
    <w:rsid w:val="00114F67"/>
    <w:rsid w:val="001151A0"/>
    <w:rsid w:val="00117695"/>
    <w:rsid w:val="00120EC5"/>
    <w:rsid w:val="00121B74"/>
    <w:rsid w:val="00125EEA"/>
    <w:rsid w:val="001308B1"/>
    <w:rsid w:val="00131371"/>
    <w:rsid w:val="00131641"/>
    <w:rsid w:val="00134998"/>
    <w:rsid w:val="00135AA7"/>
    <w:rsid w:val="00136229"/>
    <w:rsid w:val="0014125D"/>
    <w:rsid w:val="0014489A"/>
    <w:rsid w:val="0014492B"/>
    <w:rsid w:val="0015144F"/>
    <w:rsid w:val="00153F8F"/>
    <w:rsid w:val="00165D95"/>
    <w:rsid w:val="001701A4"/>
    <w:rsid w:val="001706AE"/>
    <w:rsid w:val="001730F6"/>
    <w:rsid w:val="00173F25"/>
    <w:rsid w:val="00177075"/>
    <w:rsid w:val="001813D7"/>
    <w:rsid w:val="00182370"/>
    <w:rsid w:val="001838F9"/>
    <w:rsid w:val="00183D47"/>
    <w:rsid w:val="00185ED3"/>
    <w:rsid w:val="00190BE7"/>
    <w:rsid w:val="00193276"/>
    <w:rsid w:val="0019358C"/>
    <w:rsid w:val="001953E9"/>
    <w:rsid w:val="0019758C"/>
    <w:rsid w:val="001A0FB9"/>
    <w:rsid w:val="001A34D0"/>
    <w:rsid w:val="001A5743"/>
    <w:rsid w:val="001A7129"/>
    <w:rsid w:val="001B2FB0"/>
    <w:rsid w:val="001B4269"/>
    <w:rsid w:val="001D58F8"/>
    <w:rsid w:val="001D5C7C"/>
    <w:rsid w:val="001D6659"/>
    <w:rsid w:val="001D7BFE"/>
    <w:rsid w:val="001E62A8"/>
    <w:rsid w:val="001E7A27"/>
    <w:rsid w:val="001E7BB1"/>
    <w:rsid w:val="001F05D5"/>
    <w:rsid w:val="001F0F27"/>
    <w:rsid w:val="001F1691"/>
    <w:rsid w:val="001F193E"/>
    <w:rsid w:val="00200B80"/>
    <w:rsid w:val="00203695"/>
    <w:rsid w:val="002143FE"/>
    <w:rsid w:val="0022007D"/>
    <w:rsid w:val="002238B1"/>
    <w:rsid w:val="00236844"/>
    <w:rsid w:val="00240BFC"/>
    <w:rsid w:val="002501F2"/>
    <w:rsid w:val="00251131"/>
    <w:rsid w:val="00251E5A"/>
    <w:rsid w:val="00252192"/>
    <w:rsid w:val="0025369C"/>
    <w:rsid w:val="002560C5"/>
    <w:rsid w:val="002610DA"/>
    <w:rsid w:val="002621CA"/>
    <w:rsid w:val="00265915"/>
    <w:rsid w:val="0026726E"/>
    <w:rsid w:val="00276C53"/>
    <w:rsid w:val="00280FE3"/>
    <w:rsid w:val="00281188"/>
    <w:rsid w:val="00282EEC"/>
    <w:rsid w:val="00290FAA"/>
    <w:rsid w:val="002915BC"/>
    <w:rsid w:val="002921F5"/>
    <w:rsid w:val="00294599"/>
    <w:rsid w:val="002A0526"/>
    <w:rsid w:val="002A17E5"/>
    <w:rsid w:val="002A43B0"/>
    <w:rsid w:val="002B0538"/>
    <w:rsid w:val="002B111A"/>
    <w:rsid w:val="002B5FBF"/>
    <w:rsid w:val="002C3EA7"/>
    <w:rsid w:val="002D0606"/>
    <w:rsid w:val="002D16AF"/>
    <w:rsid w:val="002D21B1"/>
    <w:rsid w:val="002D35F7"/>
    <w:rsid w:val="002D511B"/>
    <w:rsid w:val="002D7829"/>
    <w:rsid w:val="002E1548"/>
    <w:rsid w:val="002E5A9F"/>
    <w:rsid w:val="002E7B2F"/>
    <w:rsid w:val="002F0F1A"/>
    <w:rsid w:val="002F1D5F"/>
    <w:rsid w:val="002F34C4"/>
    <w:rsid w:val="00300A8C"/>
    <w:rsid w:val="00305650"/>
    <w:rsid w:val="00305743"/>
    <w:rsid w:val="00315749"/>
    <w:rsid w:val="003302FF"/>
    <w:rsid w:val="00332234"/>
    <w:rsid w:val="00332FB4"/>
    <w:rsid w:val="00333239"/>
    <w:rsid w:val="00334845"/>
    <w:rsid w:val="00334B65"/>
    <w:rsid w:val="00344FB6"/>
    <w:rsid w:val="003570E0"/>
    <w:rsid w:val="003609EF"/>
    <w:rsid w:val="003610AF"/>
    <w:rsid w:val="00361948"/>
    <w:rsid w:val="00372CEE"/>
    <w:rsid w:val="003742F7"/>
    <w:rsid w:val="003843E7"/>
    <w:rsid w:val="00390B15"/>
    <w:rsid w:val="003A0721"/>
    <w:rsid w:val="003A43E8"/>
    <w:rsid w:val="003B3533"/>
    <w:rsid w:val="003C3565"/>
    <w:rsid w:val="003D3C8A"/>
    <w:rsid w:val="003D52D5"/>
    <w:rsid w:val="003F30A4"/>
    <w:rsid w:val="003F433E"/>
    <w:rsid w:val="00401D86"/>
    <w:rsid w:val="00402ABD"/>
    <w:rsid w:val="00402FD6"/>
    <w:rsid w:val="004071F4"/>
    <w:rsid w:val="0041458E"/>
    <w:rsid w:val="00417054"/>
    <w:rsid w:val="0042489D"/>
    <w:rsid w:val="00430E7F"/>
    <w:rsid w:val="0043122F"/>
    <w:rsid w:val="004317D7"/>
    <w:rsid w:val="004334CA"/>
    <w:rsid w:val="0044644E"/>
    <w:rsid w:val="00446EB7"/>
    <w:rsid w:val="00450FC5"/>
    <w:rsid w:val="004552FF"/>
    <w:rsid w:val="0046290A"/>
    <w:rsid w:val="00463D23"/>
    <w:rsid w:val="00466A94"/>
    <w:rsid w:val="00467801"/>
    <w:rsid w:val="00470F4C"/>
    <w:rsid w:val="00473EA4"/>
    <w:rsid w:val="004742B7"/>
    <w:rsid w:val="00475869"/>
    <w:rsid w:val="00483B50"/>
    <w:rsid w:val="00485668"/>
    <w:rsid w:val="00487184"/>
    <w:rsid w:val="00492764"/>
    <w:rsid w:val="0049422A"/>
    <w:rsid w:val="0049454C"/>
    <w:rsid w:val="004A1164"/>
    <w:rsid w:val="004A12EF"/>
    <w:rsid w:val="004B19A8"/>
    <w:rsid w:val="004B615C"/>
    <w:rsid w:val="004C15D2"/>
    <w:rsid w:val="004C5EB9"/>
    <w:rsid w:val="004C6C11"/>
    <w:rsid w:val="004D080C"/>
    <w:rsid w:val="004D2577"/>
    <w:rsid w:val="004D667F"/>
    <w:rsid w:val="005006ED"/>
    <w:rsid w:val="00500E54"/>
    <w:rsid w:val="0050377D"/>
    <w:rsid w:val="00507A82"/>
    <w:rsid w:val="00514BC9"/>
    <w:rsid w:val="00514F30"/>
    <w:rsid w:val="00514FBF"/>
    <w:rsid w:val="0052242B"/>
    <w:rsid w:val="005339F6"/>
    <w:rsid w:val="00534DDC"/>
    <w:rsid w:val="005372E3"/>
    <w:rsid w:val="00541190"/>
    <w:rsid w:val="00543468"/>
    <w:rsid w:val="00562618"/>
    <w:rsid w:val="00564A60"/>
    <w:rsid w:val="00567FF7"/>
    <w:rsid w:val="00580C49"/>
    <w:rsid w:val="00580F70"/>
    <w:rsid w:val="005810ED"/>
    <w:rsid w:val="00581772"/>
    <w:rsid w:val="00581F71"/>
    <w:rsid w:val="0058593A"/>
    <w:rsid w:val="00587ACC"/>
    <w:rsid w:val="00594E99"/>
    <w:rsid w:val="0059668C"/>
    <w:rsid w:val="005A4F2C"/>
    <w:rsid w:val="005A5EAF"/>
    <w:rsid w:val="005B1F9B"/>
    <w:rsid w:val="005B790C"/>
    <w:rsid w:val="005B7CBC"/>
    <w:rsid w:val="005C4A91"/>
    <w:rsid w:val="005D10FD"/>
    <w:rsid w:val="005D1170"/>
    <w:rsid w:val="005D423E"/>
    <w:rsid w:val="005D6041"/>
    <w:rsid w:val="005E2B5E"/>
    <w:rsid w:val="005E4BDE"/>
    <w:rsid w:val="005F0602"/>
    <w:rsid w:val="005F06CE"/>
    <w:rsid w:val="005F1F40"/>
    <w:rsid w:val="00603568"/>
    <w:rsid w:val="00603CA5"/>
    <w:rsid w:val="00604222"/>
    <w:rsid w:val="0061379F"/>
    <w:rsid w:val="00616C42"/>
    <w:rsid w:val="00627C3F"/>
    <w:rsid w:val="006457AE"/>
    <w:rsid w:val="006555D0"/>
    <w:rsid w:val="00676821"/>
    <w:rsid w:val="00677619"/>
    <w:rsid w:val="00682837"/>
    <w:rsid w:val="00682AB0"/>
    <w:rsid w:val="00684B93"/>
    <w:rsid w:val="00684DEE"/>
    <w:rsid w:val="00694E52"/>
    <w:rsid w:val="00694F04"/>
    <w:rsid w:val="006963E1"/>
    <w:rsid w:val="0069752C"/>
    <w:rsid w:val="006A0344"/>
    <w:rsid w:val="006A3984"/>
    <w:rsid w:val="006B1210"/>
    <w:rsid w:val="006C1441"/>
    <w:rsid w:val="006C4AA8"/>
    <w:rsid w:val="006D330E"/>
    <w:rsid w:val="006E3C56"/>
    <w:rsid w:val="006F2132"/>
    <w:rsid w:val="006F45B5"/>
    <w:rsid w:val="00707072"/>
    <w:rsid w:val="0071701E"/>
    <w:rsid w:val="00722B34"/>
    <w:rsid w:val="00723E8F"/>
    <w:rsid w:val="00724057"/>
    <w:rsid w:val="00725C18"/>
    <w:rsid w:val="00726752"/>
    <w:rsid w:val="00731561"/>
    <w:rsid w:val="00733AC5"/>
    <w:rsid w:val="00740170"/>
    <w:rsid w:val="0074022D"/>
    <w:rsid w:val="00745006"/>
    <w:rsid w:val="007452BC"/>
    <w:rsid w:val="00745FD6"/>
    <w:rsid w:val="0074711D"/>
    <w:rsid w:val="00752F0B"/>
    <w:rsid w:val="007535F1"/>
    <w:rsid w:val="00764683"/>
    <w:rsid w:val="00771213"/>
    <w:rsid w:val="0077407B"/>
    <w:rsid w:val="00797424"/>
    <w:rsid w:val="00797A42"/>
    <w:rsid w:val="00797FCB"/>
    <w:rsid w:val="007B6660"/>
    <w:rsid w:val="007C48EC"/>
    <w:rsid w:val="007C552B"/>
    <w:rsid w:val="007C5C15"/>
    <w:rsid w:val="007D0B0C"/>
    <w:rsid w:val="007D73AF"/>
    <w:rsid w:val="007D79D9"/>
    <w:rsid w:val="007E0635"/>
    <w:rsid w:val="007E090B"/>
    <w:rsid w:val="007E0B31"/>
    <w:rsid w:val="007F0204"/>
    <w:rsid w:val="007F7242"/>
    <w:rsid w:val="007F7723"/>
    <w:rsid w:val="008019F0"/>
    <w:rsid w:val="008019FD"/>
    <w:rsid w:val="00805759"/>
    <w:rsid w:val="00811637"/>
    <w:rsid w:val="00813FD4"/>
    <w:rsid w:val="00815632"/>
    <w:rsid w:val="0082570F"/>
    <w:rsid w:val="00833314"/>
    <w:rsid w:val="0083487C"/>
    <w:rsid w:val="00834E30"/>
    <w:rsid w:val="00836B33"/>
    <w:rsid w:val="0085194B"/>
    <w:rsid w:val="00851CF2"/>
    <w:rsid w:val="00851F46"/>
    <w:rsid w:val="00861BF2"/>
    <w:rsid w:val="00862158"/>
    <w:rsid w:val="0086396F"/>
    <w:rsid w:val="0086397A"/>
    <w:rsid w:val="00865191"/>
    <w:rsid w:val="00867395"/>
    <w:rsid w:val="00875E74"/>
    <w:rsid w:val="00880291"/>
    <w:rsid w:val="00884F2E"/>
    <w:rsid w:val="00891BD9"/>
    <w:rsid w:val="008933A3"/>
    <w:rsid w:val="00897A1E"/>
    <w:rsid w:val="008A0156"/>
    <w:rsid w:val="008A0D05"/>
    <w:rsid w:val="008A2F03"/>
    <w:rsid w:val="008A639C"/>
    <w:rsid w:val="008A6BFD"/>
    <w:rsid w:val="008A7039"/>
    <w:rsid w:val="008B0CD1"/>
    <w:rsid w:val="008B3896"/>
    <w:rsid w:val="008B4E82"/>
    <w:rsid w:val="008B7E13"/>
    <w:rsid w:val="008C14BD"/>
    <w:rsid w:val="008C1EA8"/>
    <w:rsid w:val="008C240B"/>
    <w:rsid w:val="008C50EB"/>
    <w:rsid w:val="008D2E06"/>
    <w:rsid w:val="008D52D9"/>
    <w:rsid w:val="008E1042"/>
    <w:rsid w:val="008E15C1"/>
    <w:rsid w:val="008E1F83"/>
    <w:rsid w:val="008E5534"/>
    <w:rsid w:val="008F3099"/>
    <w:rsid w:val="0090027E"/>
    <w:rsid w:val="009011AF"/>
    <w:rsid w:val="00902347"/>
    <w:rsid w:val="00906436"/>
    <w:rsid w:val="0090713F"/>
    <w:rsid w:val="00917219"/>
    <w:rsid w:val="00924ED5"/>
    <w:rsid w:val="00931EC8"/>
    <w:rsid w:val="009322CE"/>
    <w:rsid w:val="00936DD2"/>
    <w:rsid w:val="009473C0"/>
    <w:rsid w:val="0095168A"/>
    <w:rsid w:val="009545B2"/>
    <w:rsid w:val="009568CF"/>
    <w:rsid w:val="00956A79"/>
    <w:rsid w:val="00960A0C"/>
    <w:rsid w:val="00970AE8"/>
    <w:rsid w:val="00980957"/>
    <w:rsid w:val="0098237D"/>
    <w:rsid w:val="00987D0C"/>
    <w:rsid w:val="009920CD"/>
    <w:rsid w:val="00994C02"/>
    <w:rsid w:val="00996513"/>
    <w:rsid w:val="009965B9"/>
    <w:rsid w:val="00997DF6"/>
    <w:rsid w:val="009A6188"/>
    <w:rsid w:val="009B0F44"/>
    <w:rsid w:val="009B4628"/>
    <w:rsid w:val="009B5E8A"/>
    <w:rsid w:val="009B7BA1"/>
    <w:rsid w:val="009C091C"/>
    <w:rsid w:val="009C0D1D"/>
    <w:rsid w:val="009C1159"/>
    <w:rsid w:val="009C4D60"/>
    <w:rsid w:val="009D1276"/>
    <w:rsid w:val="009D24A0"/>
    <w:rsid w:val="009E483B"/>
    <w:rsid w:val="009F140E"/>
    <w:rsid w:val="009F50BB"/>
    <w:rsid w:val="00A01096"/>
    <w:rsid w:val="00A01AB5"/>
    <w:rsid w:val="00A04574"/>
    <w:rsid w:val="00A11470"/>
    <w:rsid w:val="00A129AC"/>
    <w:rsid w:val="00A15616"/>
    <w:rsid w:val="00A17A88"/>
    <w:rsid w:val="00A207F1"/>
    <w:rsid w:val="00A20EBB"/>
    <w:rsid w:val="00A25875"/>
    <w:rsid w:val="00A269D4"/>
    <w:rsid w:val="00A27753"/>
    <w:rsid w:val="00A31878"/>
    <w:rsid w:val="00A31C39"/>
    <w:rsid w:val="00A330DF"/>
    <w:rsid w:val="00A35EE1"/>
    <w:rsid w:val="00A404E4"/>
    <w:rsid w:val="00A42020"/>
    <w:rsid w:val="00A45EF3"/>
    <w:rsid w:val="00A46185"/>
    <w:rsid w:val="00A46224"/>
    <w:rsid w:val="00A51110"/>
    <w:rsid w:val="00A51948"/>
    <w:rsid w:val="00A53314"/>
    <w:rsid w:val="00A55028"/>
    <w:rsid w:val="00A553BD"/>
    <w:rsid w:val="00A61ECE"/>
    <w:rsid w:val="00A7017A"/>
    <w:rsid w:val="00A73139"/>
    <w:rsid w:val="00A7398A"/>
    <w:rsid w:val="00A8240A"/>
    <w:rsid w:val="00A82CDA"/>
    <w:rsid w:val="00A845F7"/>
    <w:rsid w:val="00A84FD9"/>
    <w:rsid w:val="00A87C44"/>
    <w:rsid w:val="00A87D97"/>
    <w:rsid w:val="00A93C10"/>
    <w:rsid w:val="00AA14ED"/>
    <w:rsid w:val="00AA2B13"/>
    <w:rsid w:val="00AA4232"/>
    <w:rsid w:val="00AC0CA5"/>
    <w:rsid w:val="00AC3FD1"/>
    <w:rsid w:val="00AC5E24"/>
    <w:rsid w:val="00AC6781"/>
    <w:rsid w:val="00AD08DC"/>
    <w:rsid w:val="00AD631E"/>
    <w:rsid w:val="00AE5092"/>
    <w:rsid w:val="00AF5948"/>
    <w:rsid w:val="00B03017"/>
    <w:rsid w:val="00B0354D"/>
    <w:rsid w:val="00B062A8"/>
    <w:rsid w:val="00B07BBF"/>
    <w:rsid w:val="00B10A2F"/>
    <w:rsid w:val="00B13F68"/>
    <w:rsid w:val="00B20F98"/>
    <w:rsid w:val="00B24513"/>
    <w:rsid w:val="00B24992"/>
    <w:rsid w:val="00B27B71"/>
    <w:rsid w:val="00B31FE1"/>
    <w:rsid w:val="00B32F6B"/>
    <w:rsid w:val="00B3366C"/>
    <w:rsid w:val="00B353AB"/>
    <w:rsid w:val="00B372EE"/>
    <w:rsid w:val="00B40BB0"/>
    <w:rsid w:val="00B41A41"/>
    <w:rsid w:val="00B41FAC"/>
    <w:rsid w:val="00B43745"/>
    <w:rsid w:val="00B47990"/>
    <w:rsid w:val="00B53F33"/>
    <w:rsid w:val="00B60D30"/>
    <w:rsid w:val="00B63E18"/>
    <w:rsid w:val="00B71A7F"/>
    <w:rsid w:val="00B7340D"/>
    <w:rsid w:val="00B76826"/>
    <w:rsid w:val="00B80CB8"/>
    <w:rsid w:val="00B8424F"/>
    <w:rsid w:val="00B95205"/>
    <w:rsid w:val="00B9771E"/>
    <w:rsid w:val="00BA373C"/>
    <w:rsid w:val="00BA3BC9"/>
    <w:rsid w:val="00BA62F2"/>
    <w:rsid w:val="00BA6F4E"/>
    <w:rsid w:val="00BC107A"/>
    <w:rsid w:val="00BC24D0"/>
    <w:rsid w:val="00BC4618"/>
    <w:rsid w:val="00BC5CF8"/>
    <w:rsid w:val="00BC6A6E"/>
    <w:rsid w:val="00BD0591"/>
    <w:rsid w:val="00BD2E8B"/>
    <w:rsid w:val="00BD4ECE"/>
    <w:rsid w:val="00BD7C38"/>
    <w:rsid w:val="00BE06D8"/>
    <w:rsid w:val="00BE55E4"/>
    <w:rsid w:val="00BE77EA"/>
    <w:rsid w:val="00BF11C5"/>
    <w:rsid w:val="00C101E8"/>
    <w:rsid w:val="00C11BCB"/>
    <w:rsid w:val="00C12C09"/>
    <w:rsid w:val="00C14444"/>
    <w:rsid w:val="00C15FE4"/>
    <w:rsid w:val="00C227D3"/>
    <w:rsid w:val="00C23D00"/>
    <w:rsid w:val="00C317D4"/>
    <w:rsid w:val="00C40A97"/>
    <w:rsid w:val="00C42BD2"/>
    <w:rsid w:val="00C46D3F"/>
    <w:rsid w:val="00C52C37"/>
    <w:rsid w:val="00C5592D"/>
    <w:rsid w:val="00C635FF"/>
    <w:rsid w:val="00C70120"/>
    <w:rsid w:val="00C704A7"/>
    <w:rsid w:val="00C72CDA"/>
    <w:rsid w:val="00C73448"/>
    <w:rsid w:val="00C771A1"/>
    <w:rsid w:val="00C77BCA"/>
    <w:rsid w:val="00C80F85"/>
    <w:rsid w:val="00C82EFA"/>
    <w:rsid w:val="00C83A52"/>
    <w:rsid w:val="00C93731"/>
    <w:rsid w:val="00CA0461"/>
    <w:rsid w:val="00CA2A5D"/>
    <w:rsid w:val="00CA7EFA"/>
    <w:rsid w:val="00CB3D6F"/>
    <w:rsid w:val="00CC0909"/>
    <w:rsid w:val="00CD2F4F"/>
    <w:rsid w:val="00CE0F8C"/>
    <w:rsid w:val="00CE105F"/>
    <w:rsid w:val="00CE2723"/>
    <w:rsid w:val="00CE2F3D"/>
    <w:rsid w:val="00CF26CA"/>
    <w:rsid w:val="00CF58F3"/>
    <w:rsid w:val="00D0036E"/>
    <w:rsid w:val="00D00566"/>
    <w:rsid w:val="00D00944"/>
    <w:rsid w:val="00D12194"/>
    <w:rsid w:val="00D168A1"/>
    <w:rsid w:val="00D17505"/>
    <w:rsid w:val="00D25420"/>
    <w:rsid w:val="00D312B4"/>
    <w:rsid w:val="00D31973"/>
    <w:rsid w:val="00D41DFE"/>
    <w:rsid w:val="00D46025"/>
    <w:rsid w:val="00D461ED"/>
    <w:rsid w:val="00D50107"/>
    <w:rsid w:val="00D5013E"/>
    <w:rsid w:val="00D53412"/>
    <w:rsid w:val="00D55BED"/>
    <w:rsid w:val="00D57E24"/>
    <w:rsid w:val="00D614C2"/>
    <w:rsid w:val="00D72076"/>
    <w:rsid w:val="00D73427"/>
    <w:rsid w:val="00D7363E"/>
    <w:rsid w:val="00D7681B"/>
    <w:rsid w:val="00D80ED3"/>
    <w:rsid w:val="00D81B83"/>
    <w:rsid w:val="00D85416"/>
    <w:rsid w:val="00D90AD4"/>
    <w:rsid w:val="00D92C61"/>
    <w:rsid w:val="00D94964"/>
    <w:rsid w:val="00DA5F61"/>
    <w:rsid w:val="00DA6382"/>
    <w:rsid w:val="00DA7156"/>
    <w:rsid w:val="00DB3EAF"/>
    <w:rsid w:val="00DB5821"/>
    <w:rsid w:val="00DB60E2"/>
    <w:rsid w:val="00DC14B1"/>
    <w:rsid w:val="00DC3E4A"/>
    <w:rsid w:val="00DC3F44"/>
    <w:rsid w:val="00DD56F8"/>
    <w:rsid w:val="00DD7CE0"/>
    <w:rsid w:val="00DE065E"/>
    <w:rsid w:val="00DE0B44"/>
    <w:rsid w:val="00DE174F"/>
    <w:rsid w:val="00DE4F16"/>
    <w:rsid w:val="00DE5595"/>
    <w:rsid w:val="00DF2277"/>
    <w:rsid w:val="00DF6122"/>
    <w:rsid w:val="00DF6DB8"/>
    <w:rsid w:val="00E00D98"/>
    <w:rsid w:val="00E02B65"/>
    <w:rsid w:val="00E041BB"/>
    <w:rsid w:val="00E041D9"/>
    <w:rsid w:val="00E1237E"/>
    <w:rsid w:val="00E1240C"/>
    <w:rsid w:val="00E128B8"/>
    <w:rsid w:val="00E17103"/>
    <w:rsid w:val="00E2339F"/>
    <w:rsid w:val="00E23E6B"/>
    <w:rsid w:val="00E25D9C"/>
    <w:rsid w:val="00E2673D"/>
    <w:rsid w:val="00E30EA0"/>
    <w:rsid w:val="00E441F8"/>
    <w:rsid w:val="00E4450C"/>
    <w:rsid w:val="00E47CA1"/>
    <w:rsid w:val="00E521D5"/>
    <w:rsid w:val="00E535A8"/>
    <w:rsid w:val="00E654BA"/>
    <w:rsid w:val="00E733F2"/>
    <w:rsid w:val="00E73826"/>
    <w:rsid w:val="00E7573E"/>
    <w:rsid w:val="00E771A0"/>
    <w:rsid w:val="00E81077"/>
    <w:rsid w:val="00E819EA"/>
    <w:rsid w:val="00E84AE4"/>
    <w:rsid w:val="00E867D9"/>
    <w:rsid w:val="00E96064"/>
    <w:rsid w:val="00EA0C5C"/>
    <w:rsid w:val="00EB2F87"/>
    <w:rsid w:val="00EC037A"/>
    <w:rsid w:val="00EC4F11"/>
    <w:rsid w:val="00EC6247"/>
    <w:rsid w:val="00ED1ABF"/>
    <w:rsid w:val="00EE0C7D"/>
    <w:rsid w:val="00EE1E94"/>
    <w:rsid w:val="00EE4390"/>
    <w:rsid w:val="00EE7F09"/>
    <w:rsid w:val="00EF2FBD"/>
    <w:rsid w:val="00EF7FC3"/>
    <w:rsid w:val="00F03E19"/>
    <w:rsid w:val="00F04161"/>
    <w:rsid w:val="00F058EF"/>
    <w:rsid w:val="00F06F7D"/>
    <w:rsid w:val="00F13E1D"/>
    <w:rsid w:val="00F17677"/>
    <w:rsid w:val="00F224F7"/>
    <w:rsid w:val="00F2491F"/>
    <w:rsid w:val="00F2564E"/>
    <w:rsid w:val="00F3153C"/>
    <w:rsid w:val="00F343BB"/>
    <w:rsid w:val="00F524C2"/>
    <w:rsid w:val="00F53049"/>
    <w:rsid w:val="00F57F48"/>
    <w:rsid w:val="00F748F9"/>
    <w:rsid w:val="00F77896"/>
    <w:rsid w:val="00F80013"/>
    <w:rsid w:val="00F855C7"/>
    <w:rsid w:val="00F8748F"/>
    <w:rsid w:val="00F9056B"/>
    <w:rsid w:val="00F91724"/>
    <w:rsid w:val="00F93AEC"/>
    <w:rsid w:val="00F9448C"/>
    <w:rsid w:val="00F975DA"/>
    <w:rsid w:val="00FA28F1"/>
    <w:rsid w:val="00FA4D4E"/>
    <w:rsid w:val="00FB0EA5"/>
    <w:rsid w:val="00FB55F4"/>
    <w:rsid w:val="00FD3EE9"/>
    <w:rsid w:val="00FE1EC4"/>
    <w:rsid w:val="00FE3923"/>
    <w:rsid w:val="00FE5D1A"/>
    <w:rsid w:val="00FE6A0C"/>
    <w:rsid w:val="00FF05AE"/>
    <w:rsid w:val="00FF092D"/>
    <w:rsid w:val="00FF0B0B"/>
    <w:rsid w:val="00FF5947"/>
    <w:rsid w:val="00FF69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4805B"/>
  <w15:docId w15:val="{13BB0D06-522C-40DC-81E8-0F427D95B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F11"/>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C4F11"/>
    <w:pPr>
      <w:spacing w:after="0" w:line="240" w:lineRule="auto"/>
    </w:pPr>
    <w:rPr>
      <w:rFonts w:ascii="Times New Roman" w:hAnsi="Times New Roman"/>
      <w:sz w:val="28"/>
    </w:rPr>
  </w:style>
  <w:style w:type="character" w:customStyle="1" w:styleId="FontStyle14">
    <w:name w:val="Font Style14"/>
    <w:basedOn w:val="a0"/>
    <w:rsid w:val="00EC4F11"/>
    <w:rPr>
      <w:rFonts w:ascii="Times New Roman" w:hAnsi="Times New Roman" w:cs="Times New Roman" w:hint="default"/>
      <w:sz w:val="26"/>
      <w:szCs w:val="26"/>
    </w:rPr>
  </w:style>
  <w:style w:type="paragraph" w:styleId="a4">
    <w:name w:val="List Paragraph"/>
    <w:aliases w:val="Подглава"/>
    <w:basedOn w:val="a"/>
    <w:link w:val="a5"/>
    <w:uiPriority w:val="34"/>
    <w:qFormat/>
    <w:rsid w:val="00EC4F11"/>
    <w:pPr>
      <w:autoSpaceDN/>
      <w:spacing w:after="200" w:line="276" w:lineRule="auto"/>
      <w:ind w:left="720"/>
      <w:contextualSpacing/>
    </w:pPr>
    <w:rPr>
      <w:rFonts w:ascii="Calibri" w:eastAsia="Calibri" w:hAnsi="Calibri"/>
      <w:sz w:val="22"/>
      <w:szCs w:val="22"/>
      <w:lang w:val="ru-RU" w:eastAsia="en-US"/>
    </w:rPr>
  </w:style>
  <w:style w:type="character" w:customStyle="1" w:styleId="a5">
    <w:name w:val="Абзац списку Знак"/>
    <w:aliases w:val="Подглава Знак"/>
    <w:basedOn w:val="a0"/>
    <w:link w:val="a4"/>
    <w:uiPriority w:val="34"/>
    <w:rsid w:val="00EC4F11"/>
    <w:rPr>
      <w:rFonts w:ascii="Calibri" w:eastAsia="Calibri" w:hAnsi="Calibri" w:cs="Times New Roman"/>
      <w:lang w:val="ru-RU"/>
    </w:rPr>
  </w:style>
  <w:style w:type="paragraph" w:customStyle="1" w:styleId="a6">
    <w:name w:val="Базовый"/>
    <w:rsid w:val="00EC4F11"/>
    <w:pPr>
      <w:tabs>
        <w:tab w:val="left" w:pos="709"/>
      </w:tabs>
      <w:suppressAutoHyphens/>
      <w:spacing w:line="276" w:lineRule="atLeast"/>
    </w:pPr>
    <w:rPr>
      <w:rFonts w:ascii="Calibri" w:eastAsia="Calibri" w:hAnsi="Calibri" w:cs="Times New Roman"/>
      <w:color w:val="00000A"/>
    </w:rPr>
  </w:style>
  <w:style w:type="character" w:customStyle="1" w:styleId="rvts0">
    <w:name w:val="rvts0"/>
    <w:basedOn w:val="a0"/>
    <w:rsid w:val="00EC4F11"/>
  </w:style>
  <w:style w:type="paragraph" w:styleId="a7">
    <w:name w:val="header"/>
    <w:basedOn w:val="a"/>
    <w:link w:val="a8"/>
    <w:uiPriority w:val="99"/>
    <w:unhideWhenUsed/>
    <w:rsid w:val="00EC4F11"/>
    <w:pPr>
      <w:tabs>
        <w:tab w:val="center" w:pos="4819"/>
        <w:tab w:val="right" w:pos="9639"/>
      </w:tabs>
    </w:pPr>
  </w:style>
  <w:style w:type="character" w:customStyle="1" w:styleId="a8">
    <w:name w:val="Верхній колонтитул Знак"/>
    <w:basedOn w:val="a0"/>
    <w:link w:val="a7"/>
    <w:uiPriority w:val="99"/>
    <w:rsid w:val="00EC4F11"/>
    <w:rPr>
      <w:rFonts w:ascii="Times New Roman" w:eastAsia="Times New Roman" w:hAnsi="Times New Roman" w:cs="Times New Roman"/>
      <w:sz w:val="28"/>
      <w:szCs w:val="24"/>
      <w:lang w:eastAsia="ru-RU"/>
    </w:rPr>
  </w:style>
  <w:style w:type="paragraph" w:customStyle="1" w:styleId="rvps2">
    <w:name w:val="rvps2"/>
    <w:basedOn w:val="a"/>
    <w:rsid w:val="00EC4F11"/>
    <w:pPr>
      <w:autoSpaceDN/>
      <w:spacing w:before="100" w:beforeAutospacing="1" w:after="100" w:afterAutospacing="1"/>
    </w:pPr>
    <w:rPr>
      <w:sz w:val="24"/>
      <w:lang w:val="ru-RU"/>
    </w:rPr>
  </w:style>
  <w:style w:type="paragraph" w:styleId="a9">
    <w:name w:val="Normal (Web)"/>
    <w:basedOn w:val="a"/>
    <w:link w:val="aa"/>
    <w:unhideWhenUsed/>
    <w:rsid w:val="00EC4F11"/>
    <w:pPr>
      <w:autoSpaceDN/>
      <w:spacing w:before="100" w:beforeAutospacing="1" w:after="119"/>
    </w:pPr>
    <w:rPr>
      <w:sz w:val="24"/>
      <w:lang w:val="ru-RU"/>
    </w:rPr>
  </w:style>
  <w:style w:type="character" w:customStyle="1" w:styleId="aa">
    <w:name w:val="Звичайний (веб) Знак"/>
    <w:basedOn w:val="a0"/>
    <w:link w:val="a9"/>
    <w:rsid w:val="00EC4F11"/>
    <w:rPr>
      <w:rFonts w:ascii="Times New Roman" w:eastAsia="Times New Roman" w:hAnsi="Times New Roman" w:cs="Times New Roman"/>
      <w:sz w:val="24"/>
      <w:szCs w:val="24"/>
      <w:lang w:val="ru-RU" w:eastAsia="ru-RU"/>
    </w:rPr>
  </w:style>
  <w:style w:type="paragraph" w:customStyle="1" w:styleId="2">
    <w:name w:val="Основной текст (2)"/>
    <w:basedOn w:val="a"/>
    <w:link w:val="20"/>
    <w:rsid w:val="00EC4F11"/>
    <w:pPr>
      <w:widowControl w:val="0"/>
      <w:shd w:val="clear" w:color="auto" w:fill="FFFFFF"/>
      <w:suppressAutoHyphens/>
      <w:autoSpaceDN/>
      <w:spacing w:after="1020" w:line="240" w:lineRule="atLeast"/>
      <w:jc w:val="center"/>
    </w:pPr>
    <w:rPr>
      <w:rFonts w:ascii="Calibri" w:eastAsia="Calibri" w:hAnsi="Calibri"/>
      <w:b/>
      <w:bCs/>
      <w:kern w:val="1"/>
      <w:sz w:val="26"/>
      <w:szCs w:val="26"/>
      <w:lang w:val="ru-RU"/>
    </w:rPr>
  </w:style>
  <w:style w:type="character" w:customStyle="1" w:styleId="20">
    <w:name w:val="Основной текст (2)_"/>
    <w:link w:val="2"/>
    <w:locked/>
    <w:rsid w:val="00EC4F11"/>
    <w:rPr>
      <w:rFonts w:ascii="Calibri" w:eastAsia="Calibri" w:hAnsi="Calibri" w:cs="Times New Roman"/>
      <w:b/>
      <w:bCs/>
      <w:kern w:val="1"/>
      <w:sz w:val="26"/>
      <w:szCs w:val="26"/>
      <w:shd w:val="clear" w:color="auto" w:fill="FFFFFF"/>
      <w:lang w:val="ru-RU" w:eastAsia="ru-RU"/>
    </w:rPr>
  </w:style>
  <w:style w:type="character" w:customStyle="1" w:styleId="apple-converted-space">
    <w:name w:val="apple-converted-space"/>
    <w:basedOn w:val="a0"/>
    <w:rsid w:val="007C552B"/>
  </w:style>
  <w:style w:type="paragraph" w:styleId="ab">
    <w:name w:val="footer"/>
    <w:basedOn w:val="a"/>
    <w:link w:val="ac"/>
    <w:uiPriority w:val="99"/>
    <w:unhideWhenUsed/>
    <w:rsid w:val="00F13E1D"/>
    <w:pPr>
      <w:tabs>
        <w:tab w:val="center" w:pos="4819"/>
        <w:tab w:val="right" w:pos="9639"/>
      </w:tabs>
    </w:pPr>
  </w:style>
  <w:style w:type="character" w:customStyle="1" w:styleId="ac">
    <w:name w:val="Нижній колонтитул Знак"/>
    <w:basedOn w:val="a0"/>
    <w:link w:val="ab"/>
    <w:uiPriority w:val="99"/>
    <w:rsid w:val="00F13E1D"/>
    <w:rPr>
      <w:rFonts w:ascii="Times New Roman" w:eastAsia="Times New Roman" w:hAnsi="Times New Roman" w:cs="Times New Roman"/>
      <w:sz w:val="28"/>
      <w:szCs w:val="24"/>
      <w:lang w:eastAsia="ru-RU"/>
    </w:rPr>
  </w:style>
  <w:style w:type="paragraph" w:customStyle="1" w:styleId="Default">
    <w:name w:val="Default"/>
    <w:rsid w:val="008E1F83"/>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styleId="ad">
    <w:name w:val="Subtle Emphasis"/>
    <w:basedOn w:val="a0"/>
    <w:uiPriority w:val="19"/>
    <w:qFormat/>
    <w:rsid w:val="00333239"/>
    <w:rPr>
      <w:i/>
      <w:iCs/>
      <w:color w:val="808080" w:themeColor="text1" w:themeTint="7F"/>
    </w:rPr>
  </w:style>
  <w:style w:type="character" w:customStyle="1" w:styleId="rvts44">
    <w:name w:val="rvts44"/>
    <w:basedOn w:val="a0"/>
    <w:rsid w:val="00333239"/>
  </w:style>
  <w:style w:type="paragraph" w:customStyle="1" w:styleId="rvps7">
    <w:name w:val="rvps7"/>
    <w:basedOn w:val="a"/>
    <w:rsid w:val="00EC6247"/>
    <w:pPr>
      <w:autoSpaceDN/>
      <w:spacing w:before="100" w:beforeAutospacing="1" w:after="100" w:afterAutospacing="1"/>
    </w:pPr>
    <w:rPr>
      <w:sz w:val="24"/>
      <w:lang w:eastAsia="uk-UA"/>
    </w:rPr>
  </w:style>
  <w:style w:type="character" w:customStyle="1" w:styleId="rvts9">
    <w:name w:val="rvts9"/>
    <w:basedOn w:val="a0"/>
    <w:rsid w:val="00EC6247"/>
  </w:style>
  <w:style w:type="paragraph" w:styleId="ae">
    <w:name w:val="Balloon Text"/>
    <w:basedOn w:val="a"/>
    <w:link w:val="af"/>
    <w:uiPriority w:val="99"/>
    <w:semiHidden/>
    <w:unhideWhenUsed/>
    <w:rsid w:val="00C101E8"/>
    <w:rPr>
      <w:rFonts w:ascii="Segoe UI" w:hAnsi="Segoe UI" w:cs="Segoe UI"/>
      <w:sz w:val="18"/>
      <w:szCs w:val="18"/>
    </w:rPr>
  </w:style>
  <w:style w:type="character" w:customStyle="1" w:styleId="af">
    <w:name w:val="Текст у виносці Знак"/>
    <w:basedOn w:val="a0"/>
    <w:link w:val="ae"/>
    <w:uiPriority w:val="99"/>
    <w:semiHidden/>
    <w:rsid w:val="00C101E8"/>
    <w:rPr>
      <w:rFonts w:ascii="Segoe UI" w:eastAsia="Times New Roman" w:hAnsi="Segoe UI" w:cs="Segoe UI"/>
      <w:sz w:val="18"/>
      <w:szCs w:val="18"/>
      <w:lang w:eastAsia="ru-RU"/>
    </w:rPr>
  </w:style>
  <w:style w:type="character" w:styleId="af0">
    <w:name w:val="Hyperlink"/>
    <w:basedOn w:val="a0"/>
    <w:uiPriority w:val="99"/>
    <w:unhideWhenUsed/>
    <w:rsid w:val="00B842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892">
      <w:bodyDiv w:val="1"/>
      <w:marLeft w:val="0"/>
      <w:marRight w:val="0"/>
      <w:marTop w:val="0"/>
      <w:marBottom w:val="0"/>
      <w:divBdr>
        <w:top w:val="none" w:sz="0" w:space="0" w:color="auto"/>
        <w:left w:val="none" w:sz="0" w:space="0" w:color="auto"/>
        <w:bottom w:val="none" w:sz="0" w:space="0" w:color="auto"/>
        <w:right w:val="none" w:sz="0" w:space="0" w:color="auto"/>
      </w:divBdr>
    </w:div>
    <w:div w:id="7299400">
      <w:bodyDiv w:val="1"/>
      <w:marLeft w:val="0"/>
      <w:marRight w:val="0"/>
      <w:marTop w:val="0"/>
      <w:marBottom w:val="0"/>
      <w:divBdr>
        <w:top w:val="none" w:sz="0" w:space="0" w:color="auto"/>
        <w:left w:val="none" w:sz="0" w:space="0" w:color="auto"/>
        <w:bottom w:val="none" w:sz="0" w:space="0" w:color="auto"/>
        <w:right w:val="none" w:sz="0" w:space="0" w:color="auto"/>
      </w:divBdr>
    </w:div>
    <w:div w:id="12733456">
      <w:bodyDiv w:val="1"/>
      <w:marLeft w:val="0"/>
      <w:marRight w:val="0"/>
      <w:marTop w:val="0"/>
      <w:marBottom w:val="0"/>
      <w:divBdr>
        <w:top w:val="none" w:sz="0" w:space="0" w:color="auto"/>
        <w:left w:val="none" w:sz="0" w:space="0" w:color="auto"/>
        <w:bottom w:val="none" w:sz="0" w:space="0" w:color="auto"/>
        <w:right w:val="none" w:sz="0" w:space="0" w:color="auto"/>
      </w:divBdr>
    </w:div>
    <w:div w:id="63842191">
      <w:bodyDiv w:val="1"/>
      <w:marLeft w:val="0"/>
      <w:marRight w:val="0"/>
      <w:marTop w:val="0"/>
      <w:marBottom w:val="0"/>
      <w:divBdr>
        <w:top w:val="none" w:sz="0" w:space="0" w:color="auto"/>
        <w:left w:val="none" w:sz="0" w:space="0" w:color="auto"/>
        <w:bottom w:val="none" w:sz="0" w:space="0" w:color="auto"/>
        <w:right w:val="none" w:sz="0" w:space="0" w:color="auto"/>
      </w:divBdr>
    </w:div>
    <w:div w:id="79910350">
      <w:bodyDiv w:val="1"/>
      <w:marLeft w:val="0"/>
      <w:marRight w:val="0"/>
      <w:marTop w:val="0"/>
      <w:marBottom w:val="0"/>
      <w:divBdr>
        <w:top w:val="none" w:sz="0" w:space="0" w:color="auto"/>
        <w:left w:val="none" w:sz="0" w:space="0" w:color="auto"/>
        <w:bottom w:val="none" w:sz="0" w:space="0" w:color="auto"/>
        <w:right w:val="none" w:sz="0" w:space="0" w:color="auto"/>
      </w:divBdr>
    </w:div>
    <w:div w:id="102530802">
      <w:bodyDiv w:val="1"/>
      <w:marLeft w:val="0"/>
      <w:marRight w:val="0"/>
      <w:marTop w:val="0"/>
      <w:marBottom w:val="0"/>
      <w:divBdr>
        <w:top w:val="none" w:sz="0" w:space="0" w:color="auto"/>
        <w:left w:val="none" w:sz="0" w:space="0" w:color="auto"/>
        <w:bottom w:val="none" w:sz="0" w:space="0" w:color="auto"/>
        <w:right w:val="none" w:sz="0" w:space="0" w:color="auto"/>
      </w:divBdr>
      <w:divsChild>
        <w:div w:id="511334540">
          <w:marLeft w:val="0"/>
          <w:marRight w:val="0"/>
          <w:marTop w:val="0"/>
          <w:marBottom w:val="750"/>
          <w:divBdr>
            <w:top w:val="none" w:sz="0" w:space="0" w:color="auto"/>
            <w:left w:val="none" w:sz="0" w:space="0" w:color="auto"/>
            <w:bottom w:val="none" w:sz="0" w:space="0" w:color="auto"/>
            <w:right w:val="none" w:sz="0" w:space="0" w:color="auto"/>
          </w:divBdr>
        </w:div>
      </w:divsChild>
    </w:div>
    <w:div w:id="125777661">
      <w:bodyDiv w:val="1"/>
      <w:marLeft w:val="0"/>
      <w:marRight w:val="0"/>
      <w:marTop w:val="0"/>
      <w:marBottom w:val="0"/>
      <w:divBdr>
        <w:top w:val="none" w:sz="0" w:space="0" w:color="auto"/>
        <w:left w:val="none" w:sz="0" w:space="0" w:color="auto"/>
        <w:bottom w:val="none" w:sz="0" w:space="0" w:color="auto"/>
        <w:right w:val="none" w:sz="0" w:space="0" w:color="auto"/>
      </w:divBdr>
    </w:div>
    <w:div w:id="150220483">
      <w:bodyDiv w:val="1"/>
      <w:marLeft w:val="0"/>
      <w:marRight w:val="0"/>
      <w:marTop w:val="0"/>
      <w:marBottom w:val="0"/>
      <w:divBdr>
        <w:top w:val="none" w:sz="0" w:space="0" w:color="auto"/>
        <w:left w:val="none" w:sz="0" w:space="0" w:color="auto"/>
        <w:bottom w:val="none" w:sz="0" w:space="0" w:color="auto"/>
        <w:right w:val="none" w:sz="0" w:space="0" w:color="auto"/>
      </w:divBdr>
    </w:div>
    <w:div w:id="176624381">
      <w:bodyDiv w:val="1"/>
      <w:marLeft w:val="0"/>
      <w:marRight w:val="0"/>
      <w:marTop w:val="0"/>
      <w:marBottom w:val="0"/>
      <w:divBdr>
        <w:top w:val="none" w:sz="0" w:space="0" w:color="auto"/>
        <w:left w:val="none" w:sz="0" w:space="0" w:color="auto"/>
        <w:bottom w:val="none" w:sz="0" w:space="0" w:color="auto"/>
        <w:right w:val="none" w:sz="0" w:space="0" w:color="auto"/>
      </w:divBdr>
    </w:div>
    <w:div w:id="184096980">
      <w:bodyDiv w:val="1"/>
      <w:marLeft w:val="0"/>
      <w:marRight w:val="0"/>
      <w:marTop w:val="0"/>
      <w:marBottom w:val="0"/>
      <w:divBdr>
        <w:top w:val="none" w:sz="0" w:space="0" w:color="auto"/>
        <w:left w:val="none" w:sz="0" w:space="0" w:color="auto"/>
        <w:bottom w:val="none" w:sz="0" w:space="0" w:color="auto"/>
        <w:right w:val="none" w:sz="0" w:space="0" w:color="auto"/>
      </w:divBdr>
    </w:div>
    <w:div w:id="188882162">
      <w:bodyDiv w:val="1"/>
      <w:marLeft w:val="0"/>
      <w:marRight w:val="0"/>
      <w:marTop w:val="0"/>
      <w:marBottom w:val="0"/>
      <w:divBdr>
        <w:top w:val="none" w:sz="0" w:space="0" w:color="auto"/>
        <w:left w:val="none" w:sz="0" w:space="0" w:color="auto"/>
        <w:bottom w:val="none" w:sz="0" w:space="0" w:color="auto"/>
        <w:right w:val="none" w:sz="0" w:space="0" w:color="auto"/>
      </w:divBdr>
    </w:div>
    <w:div w:id="221602337">
      <w:bodyDiv w:val="1"/>
      <w:marLeft w:val="0"/>
      <w:marRight w:val="0"/>
      <w:marTop w:val="0"/>
      <w:marBottom w:val="0"/>
      <w:divBdr>
        <w:top w:val="none" w:sz="0" w:space="0" w:color="auto"/>
        <w:left w:val="none" w:sz="0" w:space="0" w:color="auto"/>
        <w:bottom w:val="none" w:sz="0" w:space="0" w:color="auto"/>
        <w:right w:val="none" w:sz="0" w:space="0" w:color="auto"/>
      </w:divBdr>
    </w:div>
    <w:div w:id="223563657">
      <w:bodyDiv w:val="1"/>
      <w:marLeft w:val="0"/>
      <w:marRight w:val="0"/>
      <w:marTop w:val="0"/>
      <w:marBottom w:val="0"/>
      <w:divBdr>
        <w:top w:val="none" w:sz="0" w:space="0" w:color="auto"/>
        <w:left w:val="none" w:sz="0" w:space="0" w:color="auto"/>
        <w:bottom w:val="none" w:sz="0" w:space="0" w:color="auto"/>
        <w:right w:val="none" w:sz="0" w:space="0" w:color="auto"/>
      </w:divBdr>
    </w:div>
    <w:div w:id="266276251">
      <w:bodyDiv w:val="1"/>
      <w:marLeft w:val="0"/>
      <w:marRight w:val="0"/>
      <w:marTop w:val="0"/>
      <w:marBottom w:val="0"/>
      <w:divBdr>
        <w:top w:val="none" w:sz="0" w:space="0" w:color="auto"/>
        <w:left w:val="none" w:sz="0" w:space="0" w:color="auto"/>
        <w:bottom w:val="none" w:sz="0" w:space="0" w:color="auto"/>
        <w:right w:val="none" w:sz="0" w:space="0" w:color="auto"/>
      </w:divBdr>
    </w:div>
    <w:div w:id="311174700">
      <w:bodyDiv w:val="1"/>
      <w:marLeft w:val="0"/>
      <w:marRight w:val="0"/>
      <w:marTop w:val="0"/>
      <w:marBottom w:val="0"/>
      <w:divBdr>
        <w:top w:val="none" w:sz="0" w:space="0" w:color="auto"/>
        <w:left w:val="none" w:sz="0" w:space="0" w:color="auto"/>
        <w:bottom w:val="none" w:sz="0" w:space="0" w:color="auto"/>
        <w:right w:val="none" w:sz="0" w:space="0" w:color="auto"/>
      </w:divBdr>
    </w:div>
    <w:div w:id="334456194">
      <w:bodyDiv w:val="1"/>
      <w:marLeft w:val="0"/>
      <w:marRight w:val="0"/>
      <w:marTop w:val="0"/>
      <w:marBottom w:val="0"/>
      <w:divBdr>
        <w:top w:val="none" w:sz="0" w:space="0" w:color="auto"/>
        <w:left w:val="none" w:sz="0" w:space="0" w:color="auto"/>
        <w:bottom w:val="none" w:sz="0" w:space="0" w:color="auto"/>
        <w:right w:val="none" w:sz="0" w:space="0" w:color="auto"/>
      </w:divBdr>
    </w:div>
    <w:div w:id="337316573">
      <w:bodyDiv w:val="1"/>
      <w:marLeft w:val="0"/>
      <w:marRight w:val="0"/>
      <w:marTop w:val="0"/>
      <w:marBottom w:val="0"/>
      <w:divBdr>
        <w:top w:val="none" w:sz="0" w:space="0" w:color="auto"/>
        <w:left w:val="none" w:sz="0" w:space="0" w:color="auto"/>
        <w:bottom w:val="none" w:sz="0" w:space="0" w:color="auto"/>
        <w:right w:val="none" w:sz="0" w:space="0" w:color="auto"/>
      </w:divBdr>
    </w:div>
    <w:div w:id="348483082">
      <w:bodyDiv w:val="1"/>
      <w:marLeft w:val="0"/>
      <w:marRight w:val="0"/>
      <w:marTop w:val="0"/>
      <w:marBottom w:val="0"/>
      <w:divBdr>
        <w:top w:val="none" w:sz="0" w:space="0" w:color="auto"/>
        <w:left w:val="none" w:sz="0" w:space="0" w:color="auto"/>
        <w:bottom w:val="none" w:sz="0" w:space="0" w:color="auto"/>
        <w:right w:val="none" w:sz="0" w:space="0" w:color="auto"/>
      </w:divBdr>
    </w:div>
    <w:div w:id="381172631">
      <w:bodyDiv w:val="1"/>
      <w:marLeft w:val="0"/>
      <w:marRight w:val="0"/>
      <w:marTop w:val="0"/>
      <w:marBottom w:val="0"/>
      <w:divBdr>
        <w:top w:val="none" w:sz="0" w:space="0" w:color="auto"/>
        <w:left w:val="none" w:sz="0" w:space="0" w:color="auto"/>
        <w:bottom w:val="none" w:sz="0" w:space="0" w:color="auto"/>
        <w:right w:val="none" w:sz="0" w:space="0" w:color="auto"/>
      </w:divBdr>
    </w:div>
    <w:div w:id="394016158">
      <w:bodyDiv w:val="1"/>
      <w:marLeft w:val="0"/>
      <w:marRight w:val="0"/>
      <w:marTop w:val="0"/>
      <w:marBottom w:val="0"/>
      <w:divBdr>
        <w:top w:val="none" w:sz="0" w:space="0" w:color="auto"/>
        <w:left w:val="none" w:sz="0" w:space="0" w:color="auto"/>
        <w:bottom w:val="none" w:sz="0" w:space="0" w:color="auto"/>
        <w:right w:val="none" w:sz="0" w:space="0" w:color="auto"/>
      </w:divBdr>
    </w:div>
    <w:div w:id="450561064">
      <w:bodyDiv w:val="1"/>
      <w:marLeft w:val="0"/>
      <w:marRight w:val="0"/>
      <w:marTop w:val="0"/>
      <w:marBottom w:val="0"/>
      <w:divBdr>
        <w:top w:val="none" w:sz="0" w:space="0" w:color="auto"/>
        <w:left w:val="none" w:sz="0" w:space="0" w:color="auto"/>
        <w:bottom w:val="none" w:sz="0" w:space="0" w:color="auto"/>
        <w:right w:val="none" w:sz="0" w:space="0" w:color="auto"/>
      </w:divBdr>
    </w:div>
    <w:div w:id="455564437">
      <w:bodyDiv w:val="1"/>
      <w:marLeft w:val="0"/>
      <w:marRight w:val="0"/>
      <w:marTop w:val="0"/>
      <w:marBottom w:val="0"/>
      <w:divBdr>
        <w:top w:val="none" w:sz="0" w:space="0" w:color="auto"/>
        <w:left w:val="none" w:sz="0" w:space="0" w:color="auto"/>
        <w:bottom w:val="none" w:sz="0" w:space="0" w:color="auto"/>
        <w:right w:val="none" w:sz="0" w:space="0" w:color="auto"/>
      </w:divBdr>
    </w:div>
    <w:div w:id="473105472">
      <w:bodyDiv w:val="1"/>
      <w:marLeft w:val="0"/>
      <w:marRight w:val="0"/>
      <w:marTop w:val="0"/>
      <w:marBottom w:val="0"/>
      <w:divBdr>
        <w:top w:val="none" w:sz="0" w:space="0" w:color="auto"/>
        <w:left w:val="none" w:sz="0" w:space="0" w:color="auto"/>
        <w:bottom w:val="none" w:sz="0" w:space="0" w:color="auto"/>
        <w:right w:val="none" w:sz="0" w:space="0" w:color="auto"/>
      </w:divBdr>
    </w:div>
    <w:div w:id="480464521">
      <w:bodyDiv w:val="1"/>
      <w:marLeft w:val="0"/>
      <w:marRight w:val="0"/>
      <w:marTop w:val="0"/>
      <w:marBottom w:val="0"/>
      <w:divBdr>
        <w:top w:val="none" w:sz="0" w:space="0" w:color="auto"/>
        <w:left w:val="none" w:sz="0" w:space="0" w:color="auto"/>
        <w:bottom w:val="none" w:sz="0" w:space="0" w:color="auto"/>
        <w:right w:val="none" w:sz="0" w:space="0" w:color="auto"/>
      </w:divBdr>
    </w:div>
    <w:div w:id="521476933">
      <w:bodyDiv w:val="1"/>
      <w:marLeft w:val="0"/>
      <w:marRight w:val="0"/>
      <w:marTop w:val="0"/>
      <w:marBottom w:val="0"/>
      <w:divBdr>
        <w:top w:val="none" w:sz="0" w:space="0" w:color="auto"/>
        <w:left w:val="none" w:sz="0" w:space="0" w:color="auto"/>
        <w:bottom w:val="none" w:sz="0" w:space="0" w:color="auto"/>
        <w:right w:val="none" w:sz="0" w:space="0" w:color="auto"/>
      </w:divBdr>
    </w:div>
    <w:div w:id="549417797">
      <w:bodyDiv w:val="1"/>
      <w:marLeft w:val="0"/>
      <w:marRight w:val="0"/>
      <w:marTop w:val="0"/>
      <w:marBottom w:val="0"/>
      <w:divBdr>
        <w:top w:val="none" w:sz="0" w:space="0" w:color="auto"/>
        <w:left w:val="none" w:sz="0" w:space="0" w:color="auto"/>
        <w:bottom w:val="none" w:sz="0" w:space="0" w:color="auto"/>
        <w:right w:val="none" w:sz="0" w:space="0" w:color="auto"/>
      </w:divBdr>
    </w:div>
    <w:div w:id="559442640">
      <w:bodyDiv w:val="1"/>
      <w:marLeft w:val="0"/>
      <w:marRight w:val="0"/>
      <w:marTop w:val="0"/>
      <w:marBottom w:val="0"/>
      <w:divBdr>
        <w:top w:val="none" w:sz="0" w:space="0" w:color="auto"/>
        <w:left w:val="none" w:sz="0" w:space="0" w:color="auto"/>
        <w:bottom w:val="none" w:sz="0" w:space="0" w:color="auto"/>
        <w:right w:val="none" w:sz="0" w:space="0" w:color="auto"/>
      </w:divBdr>
    </w:div>
    <w:div w:id="588121841">
      <w:bodyDiv w:val="1"/>
      <w:marLeft w:val="0"/>
      <w:marRight w:val="0"/>
      <w:marTop w:val="0"/>
      <w:marBottom w:val="0"/>
      <w:divBdr>
        <w:top w:val="none" w:sz="0" w:space="0" w:color="auto"/>
        <w:left w:val="none" w:sz="0" w:space="0" w:color="auto"/>
        <w:bottom w:val="none" w:sz="0" w:space="0" w:color="auto"/>
        <w:right w:val="none" w:sz="0" w:space="0" w:color="auto"/>
      </w:divBdr>
    </w:div>
    <w:div w:id="597325078">
      <w:bodyDiv w:val="1"/>
      <w:marLeft w:val="0"/>
      <w:marRight w:val="0"/>
      <w:marTop w:val="0"/>
      <w:marBottom w:val="0"/>
      <w:divBdr>
        <w:top w:val="none" w:sz="0" w:space="0" w:color="auto"/>
        <w:left w:val="none" w:sz="0" w:space="0" w:color="auto"/>
        <w:bottom w:val="none" w:sz="0" w:space="0" w:color="auto"/>
        <w:right w:val="none" w:sz="0" w:space="0" w:color="auto"/>
      </w:divBdr>
    </w:div>
    <w:div w:id="601378879">
      <w:bodyDiv w:val="1"/>
      <w:marLeft w:val="0"/>
      <w:marRight w:val="0"/>
      <w:marTop w:val="0"/>
      <w:marBottom w:val="0"/>
      <w:divBdr>
        <w:top w:val="none" w:sz="0" w:space="0" w:color="auto"/>
        <w:left w:val="none" w:sz="0" w:space="0" w:color="auto"/>
        <w:bottom w:val="none" w:sz="0" w:space="0" w:color="auto"/>
        <w:right w:val="none" w:sz="0" w:space="0" w:color="auto"/>
      </w:divBdr>
    </w:div>
    <w:div w:id="623921600">
      <w:bodyDiv w:val="1"/>
      <w:marLeft w:val="0"/>
      <w:marRight w:val="0"/>
      <w:marTop w:val="0"/>
      <w:marBottom w:val="0"/>
      <w:divBdr>
        <w:top w:val="none" w:sz="0" w:space="0" w:color="auto"/>
        <w:left w:val="none" w:sz="0" w:space="0" w:color="auto"/>
        <w:bottom w:val="none" w:sz="0" w:space="0" w:color="auto"/>
        <w:right w:val="none" w:sz="0" w:space="0" w:color="auto"/>
      </w:divBdr>
    </w:div>
    <w:div w:id="661667421">
      <w:bodyDiv w:val="1"/>
      <w:marLeft w:val="0"/>
      <w:marRight w:val="0"/>
      <w:marTop w:val="0"/>
      <w:marBottom w:val="0"/>
      <w:divBdr>
        <w:top w:val="none" w:sz="0" w:space="0" w:color="auto"/>
        <w:left w:val="none" w:sz="0" w:space="0" w:color="auto"/>
        <w:bottom w:val="none" w:sz="0" w:space="0" w:color="auto"/>
        <w:right w:val="none" w:sz="0" w:space="0" w:color="auto"/>
      </w:divBdr>
    </w:div>
    <w:div w:id="667291007">
      <w:bodyDiv w:val="1"/>
      <w:marLeft w:val="0"/>
      <w:marRight w:val="0"/>
      <w:marTop w:val="0"/>
      <w:marBottom w:val="0"/>
      <w:divBdr>
        <w:top w:val="none" w:sz="0" w:space="0" w:color="auto"/>
        <w:left w:val="none" w:sz="0" w:space="0" w:color="auto"/>
        <w:bottom w:val="none" w:sz="0" w:space="0" w:color="auto"/>
        <w:right w:val="none" w:sz="0" w:space="0" w:color="auto"/>
      </w:divBdr>
    </w:div>
    <w:div w:id="730077044">
      <w:bodyDiv w:val="1"/>
      <w:marLeft w:val="0"/>
      <w:marRight w:val="0"/>
      <w:marTop w:val="0"/>
      <w:marBottom w:val="0"/>
      <w:divBdr>
        <w:top w:val="none" w:sz="0" w:space="0" w:color="auto"/>
        <w:left w:val="none" w:sz="0" w:space="0" w:color="auto"/>
        <w:bottom w:val="none" w:sz="0" w:space="0" w:color="auto"/>
        <w:right w:val="none" w:sz="0" w:space="0" w:color="auto"/>
      </w:divBdr>
    </w:div>
    <w:div w:id="735393598">
      <w:bodyDiv w:val="1"/>
      <w:marLeft w:val="0"/>
      <w:marRight w:val="0"/>
      <w:marTop w:val="0"/>
      <w:marBottom w:val="0"/>
      <w:divBdr>
        <w:top w:val="none" w:sz="0" w:space="0" w:color="auto"/>
        <w:left w:val="none" w:sz="0" w:space="0" w:color="auto"/>
        <w:bottom w:val="none" w:sz="0" w:space="0" w:color="auto"/>
        <w:right w:val="none" w:sz="0" w:space="0" w:color="auto"/>
      </w:divBdr>
    </w:div>
    <w:div w:id="806624910">
      <w:bodyDiv w:val="1"/>
      <w:marLeft w:val="0"/>
      <w:marRight w:val="0"/>
      <w:marTop w:val="0"/>
      <w:marBottom w:val="0"/>
      <w:divBdr>
        <w:top w:val="none" w:sz="0" w:space="0" w:color="auto"/>
        <w:left w:val="none" w:sz="0" w:space="0" w:color="auto"/>
        <w:bottom w:val="none" w:sz="0" w:space="0" w:color="auto"/>
        <w:right w:val="none" w:sz="0" w:space="0" w:color="auto"/>
      </w:divBdr>
    </w:div>
    <w:div w:id="806973700">
      <w:bodyDiv w:val="1"/>
      <w:marLeft w:val="0"/>
      <w:marRight w:val="0"/>
      <w:marTop w:val="0"/>
      <w:marBottom w:val="0"/>
      <w:divBdr>
        <w:top w:val="none" w:sz="0" w:space="0" w:color="auto"/>
        <w:left w:val="none" w:sz="0" w:space="0" w:color="auto"/>
        <w:bottom w:val="none" w:sz="0" w:space="0" w:color="auto"/>
        <w:right w:val="none" w:sz="0" w:space="0" w:color="auto"/>
      </w:divBdr>
    </w:div>
    <w:div w:id="823011761">
      <w:bodyDiv w:val="1"/>
      <w:marLeft w:val="0"/>
      <w:marRight w:val="0"/>
      <w:marTop w:val="0"/>
      <w:marBottom w:val="0"/>
      <w:divBdr>
        <w:top w:val="none" w:sz="0" w:space="0" w:color="auto"/>
        <w:left w:val="none" w:sz="0" w:space="0" w:color="auto"/>
        <w:bottom w:val="none" w:sz="0" w:space="0" w:color="auto"/>
        <w:right w:val="none" w:sz="0" w:space="0" w:color="auto"/>
      </w:divBdr>
    </w:div>
    <w:div w:id="838345220">
      <w:bodyDiv w:val="1"/>
      <w:marLeft w:val="0"/>
      <w:marRight w:val="0"/>
      <w:marTop w:val="0"/>
      <w:marBottom w:val="0"/>
      <w:divBdr>
        <w:top w:val="none" w:sz="0" w:space="0" w:color="auto"/>
        <w:left w:val="none" w:sz="0" w:space="0" w:color="auto"/>
        <w:bottom w:val="none" w:sz="0" w:space="0" w:color="auto"/>
        <w:right w:val="none" w:sz="0" w:space="0" w:color="auto"/>
      </w:divBdr>
    </w:div>
    <w:div w:id="843402557">
      <w:bodyDiv w:val="1"/>
      <w:marLeft w:val="0"/>
      <w:marRight w:val="0"/>
      <w:marTop w:val="0"/>
      <w:marBottom w:val="0"/>
      <w:divBdr>
        <w:top w:val="none" w:sz="0" w:space="0" w:color="auto"/>
        <w:left w:val="none" w:sz="0" w:space="0" w:color="auto"/>
        <w:bottom w:val="none" w:sz="0" w:space="0" w:color="auto"/>
        <w:right w:val="none" w:sz="0" w:space="0" w:color="auto"/>
      </w:divBdr>
    </w:div>
    <w:div w:id="849760293">
      <w:bodyDiv w:val="1"/>
      <w:marLeft w:val="0"/>
      <w:marRight w:val="0"/>
      <w:marTop w:val="0"/>
      <w:marBottom w:val="0"/>
      <w:divBdr>
        <w:top w:val="none" w:sz="0" w:space="0" w:color="auto"/>
        <w:left w:val="none" w:sz="0" w:space="0" w:color="auto"/>
        <w:bottom w:val="none" w:sz="0" w:space="0" w:color="auto"/>
        <w:right w:val="none" w:sz="0" w:space="0" w:color="auto"/>
      </w:divBdr>
    </w:div>
    <w:div w:id="875194957">
      <w:bodyDiv w:val="1"/>
      <w:marLeft w:val="0"/>
      <w:marRight w:val="0"/>
      <w:marTop w:val="0"/>
      <w:marBottom w:val="0"/>
      <w:divBdr>
        <w:top w:val="none" w:sz="0" w:space="0" w:color="auto"/>
        <w:left w:val="none" w:sz="0" w:space="0" w:color="auto"/>
        <w:bottom w:val="none" w:sz="0" w:space="0" w:color="auto"/>
        <w:right w:val="none" w:sz="0" w:space="0" w:color="auto"/>
      </w:divBdr>
    </w:div>
    <w:div w:id="891768347">
      <w:bodyDiv w:val="1"/>
      <w:marLeft w:val="0"/>
      <w:marRight w:val="0"/>
      <w:marTop w:val="0"/>
      <w:marBottom w:val="0"/>
      <w:divBdr>
        <w:top w:val="none" w:sz="0" w:space="0" w:color="auto"/>
        <w:left w:val="none" w:sz="0" w:space="0" w:color="auto"/>
        <w:bottom w:val="none" w:sz="0" w:space="0" w:color="auto"/>
        <w:right w:val="none" w:sz="0" w:space="0" w:color="auto"/>
      </w:divBdr>
    </w:div>
    <w:div w:id="892349630">
      <w:bodyDiv w:val="1"/>
      <w:marLeft w:val="0"/>
      <w:marRight w:val="0"/>
      <w:marTop w:val="0"/>
      <w:marBottom w:val="0"/>
      <w:divBdr>
        <w:top w:val="none" w:sz="0" w:space="0" w:color="auto"/>
        <w:left w:val="none" w:sz="0" w:space="0" w:color="auto"/>
        <w:bottom w:val="none" w:sz="0" w:space="0" w:color="auto"/>
        <w:right w:val="none" w:sz="0" w:space="0" w:color="auto"/>
      </w:divBdr>
    </w:div>
    <w:div w:id="906646958">
      <w:bodyDiv w:val="1"/>
      <w:marLeft w:val="0"/>
      <w:marRight w:val="0"/>
      <w:marTop w:val="0"/>
      <w:marBottom w:val="0"/>
      <w:divBdr>
        <w:top w:val="none" w:sz="0" w:space="0" w:color="auto"/>
        <w:left w:val="none" w:sz="0" w:space="0" w:color="auto"/>
        <w:bottom w:val="none" w:sz="0" w:space="0" w:color="auto"/>
        <w:right w:val="none" w:sz="0" w:space="0" w:color="auto"/>
      </w:divBdr>
    </w:div>
    <w:div w:id="912399330">
      <w:bodyDiv w:val="1"/>
      <w:marLeft w:val="0"/>
      <w:marRight w:val="0"/>
      <w:marTop w:val="0"/>
      <w:marBottom w:val="0"/>
      <w:divBdr>
        <w:top w:val="none" w:sz="0" w:space="0" w:color="auto"/>
        <w:left w:val="none" w:sz="0" w:space="0" w:color="auto"/>
        <w:bottom w:val="none" w:sz="0" w:space="0" w:color="auto"/>
        <w:right w:val="none" w:sz="0" w:space="0" w:color="auto"/>
      </w:divBdr>
    </w:div>
    <w:div w:id="929974084">
      <w:bodyDiv w:val="1"/>
      <w:marLeft w:val="0"/>
      <w:marRight w:val="0"/>
      <w:marTop w:val="0"/>
      <w:marBottom w:val="0"/>
      <w:divBdr>
        <w:top w:val="none" w:sz="0" w:space="0" w:color="auto"/>
        <w:left w:val="none" w:sz="0" w:space="0" w:color="auto"/>
        <w:bottom w:val="none" w:sz="0" w:space="0" w:color="auto"/>
        <w:right w:val="none" w:sz="0" w:space="0" w:color="auto"/>
      </w:divBdr>
    </w:div>
    <w:div w:id="948005449">
      <w:bodyDiv w:val="1"/>
      <w:marLeft w:val="0"/>
      <w:marRight w:val="0"/>
      <w:marTop w:val="0"/>
      <w:marBottom w:val="0"/>
      <w:divBdr>
        <w:top w:val="none" w:sz="0" w:space="0" w:color="auto"/>
        <w:left w:val="none" w:sz="0" w:space="0" w:color="auto"/>
        <w:bottom w:val="none" w:sz="0" w:space="0" w:color="auto"/>
        <w:right w:val="none" w:sz="0" w:space="0" w:color="auto"/>
      </w:divBdr>
    </w:div>
    <w:div w:id="955018037">
      <w:bodyDiv w:val="1"/>
      <w:marLeft w:val="0"/>
      <w:marRight w:val="0"/>
      <w:marTop w:val="0"/>
      <w:marBottom w:val="0"/>
      <w:divBdr>
        <w:top w:val="none" w:sz="0" w:space="0" w:color="auto"/>
        <w:left w:val="none" w:sz="0" w:space="0" w:color="auto"/>
        <w:bottom w:val="none" w:sz="0" w:space="0" w:color="auto"/>
        <w:right w:val="none" w:sz="0" w:space="0" w:color="auto"/>
      </w:divBdr>
    </w:div>
    <w:div w:id="972101716">
      <w:bodyDiv w:val="1"/>
      <w:marLeft w:val="0"/>
      <w:marRight w:val="0"/>
      <w:marTop w:val="0"/>
      <w:marBottom w:val="0"/>
      <w:divBdr>
        <w:top w:val="none" w:sz="0" w:space="0" w:color="auto"/>
        <w:left w:val="none" w:sz="0" w:space="0" w:color="auto"/>
        <w:bottom w:val="none" w:sz="0" w:space="0" w:color="auto"/>
        <w:right w:val="none" w:sz="0" w:space="0" w:color="auto"/>
      </w:divBdr>
    </w:div>
    <w:div w:id="998263487">
      <w:bodyDiv w:val="1"/>
      <w:marLeft w:val="0"/>
      <w:marRight w:val="0"/>
      <w:marTop w:val="0"/>
      <w:marBottom w:val="0"/>
      <w:divBdr>
        <w:top w:val="none" w:sz="0" w:space="0" w:color="auto"/>
        <w:left w:val="none" w:sz="0" w:space="0" w:color="auto"/>
        <w:bottom w:val="none" w:sz="0" w:space="0" w:color="auto"/>
        <w:right w:val="none" w:sz="0" w:space="0" w:color="auto"/>
      </w:divBdr>
    </w:div>
    <w:div w:id="1012799717">
      <w:bodyDiv w:val="1"/>
      <w:marLeft w:val="0"/>
      <w:marRight w:val="0"/>
      <w:marTop w:val="0"/>
      <w:marBottom w:val="0"/>
      <w:divBdr>
        <w:top w:val="none" w:sz="0" w:space="0" w:color="auto"/>
        <w:left w:val="none" w:sz="0" w:space="0" w:color="auto"/>
        <w:bottom w:val="none" w:sz="0" w:space="0" w:color="auto"/>
        <w:right w:val="none" w:sz="0" w:space="0" w:color="auto"/>
      </w:divBdr>
    </w:div>
    <w:div w:id="1025137912">
      <w:bodyDiv w:val="1"/>
      <w:marLeft w:val="0"/>
      <w:marRight w:val="0"/>
      <w:marTop w:val="0"/>
      <w:marBottom w:val="0"/>
      <w:divBdr>
        <w:top w:val="none" w:sz="0" w:space="0" w:color="auto"/>
        <w:left w:val="none" w:sz="0" w:space="0" w:color="auto"/>
        <w:bottom w:val="none" w:sz="0" w:space="0" w:color="auto"/>
        <w:right w:val="none" w:sz="0" w:space="0" w:color="auto"/>
      </w:divBdr>
    </w:div>
    <w:div w:id="1078937740">
      <w:bodyDiv w:val="1"/>
      <w:marLeft w:val="0"/>
      <w:marRight w:val="0"/>
      <w:marTop w:val="0"/>
      <w:marBottom w:val="0"/>
      <w:divBdr>
        <w:top w:val="none" w:sz="0" w:space="0" w:color="auto"/>
        <w:left w:val="none" w:sz="0" w:space="0" w:color="auto"/>
        <w:bottom w:val="none" w:sz="0" w:space="0" w:color="auto"/>
        <w:right w:val="none" w:sz="0" w:space="0" w:color="auto"/>
      </w:divBdr>
    </w:div>
    <w:div w:id="1122117517">
      <w:bodyDiv w:val="1"/>
      <w:marLeft w:val="0"/>
      <w:marRight w:val="0"/>
      <w:marTop w:val="0"/>
      <w:marBottom w:val="0"/>
      <w:divBdr>
        <w:top w:val="none" w:sz="0" w:space="0" w:color="auto"/>
        <w:left w:val="none" w:sz="0" w:space="0" w:color="auto"/>
        <w:bottom w:val="none" w:sz="0" w:space="0" w:color="auto"/>
        <w:right w:val="none" w:sz="0" w:space="0" w:color="auto"/>
      </w:divBdr>
    </w:div>
    <w:div w:id="1123502867">
      <w:bodyDiv w:val="1"/>
      <w:marLeft w:val="0"/>
      <w:marRight w:val="0"/>
      <w:marTop w:val="0"/>
      <w:marBottom w:val="0"/>
      <w:divBdr>
        <w:top w:val="none" w:sz="0" w:space="0" w:color="auto"/>
        <w:left w:val="none" w:sz="0" w:space="0" w:color="auto"/>
        <w:bottom w:val="none" w:sz="0" w:space="0" w:color="auto"/>
        <w:right w:val="none" w:sz="0" w:space="0" w:color="auto"/>
      </w:divBdr>
    </w:div>
    <w:div w:id="1141070307">
      <w:bodyDiv w:val="1"/>
      <w:marLeft w:val="0"/>
      <w:marRight w:val="0"/>
      <w:marTop w:val="0"/>
      <w:marBottom w:val="0"/>
      <w:divBdr>
        <w:top w:val="none" w:sz="0" w:space="0" w:color="auto"/>
        <w:left w:val="none" w:sz="0" w:space="0" w:color="auto"/>
        <w:bottom w:val="none" w:sz="0" w:space="0" w:color="auto"/>
        <w:right w:val="none" w:sz="0" w:space="0" w:color="auto"/>
      </w:divBdr>
    </w:div>
    <w:div w:id="1141464756">
      <w:bodyDiv w:val="1"/>
      <w:marLeft w:val="0"/>
      <w:marRight w:val="0"/>
      <w:marTop w:val="0"/>
      <w:marBottom w:val="0"/>
      <w:divBdr>
        <w:top w:val="none" w:sz="0" w:space="0" w:color="auto"/>
        <w:left w:val="none" w:sz="0" w:space="0" w:color="auto"/>
        <w:bottom w:val="none" w:sz="0" w:space="0" w:color="auto"/>
        <w:right w:val="none" w:sz="0" w:space="0" w:color="auto"/>
      </w:divBdr>
    </w:div>
    <w:div w:id="1142624736">
      <w:bodyDiv w:val="1"/>
      <w:marLeft w:val="0"/>
      <w:marRight w:val="0"/>
      <w:marTop w:val="0"/>
      <w:marBottom w:val="0"/>
      <w:divBdr>
        <w:top w:val="none" w:sz="0" w:space="0" w:color="auto"/>
        <w:left w:val="none" w:sz="0" w:space="0" w:color="auto"/>
        <w:bottom w:val="none" w:sz="0" w:space="0" w:color="auto"/>
        <w:right w:val="none" w:sz="0" w:space="0" w:color="auto"/>
      </w:divBdr>
    </w:div>
    <w:div w:id="1223979591">
      <w:bodyDiv w:val="1"/>
      <w:marLeft w:val="0"/>
      <w:marRight w:val="0"/>
      <w:marTop w:val="0"/>
      <w:marBottom w:val="0"/>
      <w:divBdr>
        <w:top w:val="none" w:sz="0" w:space="0" w:color="auto"/>
        <w:left w:val="none" w:sz="0" w:space="0" w:color="auto"/>
        <w:bottom w:val="none" w:sz="0" w:space="0" w:color="auto"/>
        <w:right w:val="none" w:sz="0" w:space="0" w:color="auto"/>
      </w:divBdr>
    </w:div>
    <w:div w:id="1259094886">
      <w:bodyDiv w:val="1"/>
      <w:marLeft w:val="0"/>
      <w:marRight w:val="0"/>
      <w:marTop w:val="0"/>
      <w:marBottom w:val="0"/>
      <w:divBdr>
        <w:top w:val="none" w:sz="0" w:space="0" w:color="auto"/>
        <w:left w:val="none" w:sz="0" w:space="0" w:color="auto"/>
        <w:bottom w:val="none" w:sz="0" w:space="0" w:color="auto"/>
        <w:right w:val="none" w:sz="0" w:space="0" w:color="auto"/>
      </w:divBdr>
    </w:div>
    <w:div w:id="1266694366">
      <w:bodyDiv w:val="1"/>
      <w:marLeft w:val="0"/>
      <w:marRight w:val="0"/>
      <w:marTop w:val="0"/>
      <w:marBottom w:val="0"/>
      <w:divBdr>
        <w:top w:val="none" w:sz="0" w:space="0" w:color="auto"/>
        <w:left w:val="none" w:sz="0" w:space="0" w:color="auto"/>
        <w:bottom w:val="none" w:sz="0" w:space="0" w:color="auto"/>
        <w:right w:val="none" w:sz="0" w:space="0" w:color="auto"/>
      </w:divBdr>
    </w:div>
    <w:div w:id="1288269453">
      <w:bodyDiv w:val="1"/>
      <w:marLeft w:val="0"/>
      <w:marRight w:val="0"/>
      <w:marTop w:val="0"/>
      <w:marBottom w:val="0"/>
      <w:divBdr>
        <w:top w:val="none" w:sz="0" w:space="0" w:color="auto"/>
        <w:left w:val="none" w:sz="0" w:space="0" w:color="auto"/>
        <w:bottom w:val="none" w:sz="0" w:space="0" w:color="auto"/>
        <w:right w:val="none" w:sz="0" w:space="0" w:color="auto"/>
      </w:divBdr>
    </w:div>
    <w:div w:id="1307199180">
      <w:bodyDiv w:val="1"/>
      <w:marLeft w:val="0"/>
      <w:marRight w:val="0"/>
      <w:marTop w:val="0"/>
      <w:marBottom w:val="0"/>
      <w:divBdr>
        <w:top w:val="none" w:sz="0" w:space="0" w:color="auto"/>
        <w:left w:val="none" w:sz="0" w:space="0" w:color="auto"/>
        <w:bottom w:val="none" w:sz="0" w:space="0" w:color="auto"/>
        <w:right w:val="none" w:sz="0" w:space="0" w:color="auto"/>
      </w:divBdr>
    </w:div>
    <w:div w:id="1335298921">
      <w:bodyDiv w:val="1"/>
      <w:marLeft w:val="0"/>
      <w:marRight w:val="0"/>
      <w:marTop w:val="0"/>
      <w:marBottom w:val="0"/>
      <w:divBdr>
        <w:top w:val="none" w:sz="0" w:space="0" w:color="auto"/>
        <w:left w:val="none" w:sz="0" w:space="0" w:color="auto"/>
        <w:bottom w:val="none" w:sz="0" w:space="0" w:color="auto"/>
        <w:right w:val="none" w:sz="0" w:space="0" w:color="auto"/>
      </w:divBdr>
    </w:div>
    <w:div w:id="1363358510">
      <w:bodyDiv w:val="1"/>
      <w:marLeft w:val="0"/>
      <w:marRight w:val="0"/>
      <w:marTop w:val="0"/>
      <w:marBottom w:val="0"/>
      <w:divBdr>
        <w:top w:val="none" w:sz="0" w:space="0" w:color="auto"/>
        <w:left w:val="none" w:sz="0" w:space="0" w:color="auto"/>
        <w:bottom w:val="none" w:sz="0" w:space="0" w:color="auto"/>
        <w:right w:val="none" w:sz="0" w:space="0" w:color="auto"/>
      </w:divBdr>
    </w:div>
    <w:div w:id="1372920752">
      <w:bodyDiv w:val="1"/>
      <w:marLeft w:val="0"/>
      <w:marRight w:val="0"/>
      <w:marTop w:val="0"/>
      <w:marBottom w:val="0"/>
      <w:divBdr>
        <w:top w:val="none" w:sz="0" w:space="0" w:color="auto"/>
        <w:left w:val="none" w:sz="0" w:space="0" w:color="auto"/>
        <w:bottom w:val="none" w:sz="0" w:space="0" w:color="auto"/>
        <w:right w:val="none" w:sz="0" w:space="0" w:color="auto"/>
      </w:divBdr>
    </w:div>
    <w:div w:id="1415132199">
      <w:bodyDiv w:val="1"/>
      <w:marLeft w:val="0"/>
      <w:marRight w:val="0"/>
      <w:marTop w:val="0"/>
      <w:marBottom w:val="0"/>
      <w:divBdr>
        <w:top w:val="none" w:sz="0" w:space="0" w:color="auto"/>
        <w:left w:val="none" w:sz="0" w:space="0" w:color="auto"/>
        <w:bottom w:val="none" w:sz="0" w:space="0" w:color="auto"/>
        <w:right w:val="none" w:sz="0" w:space="0" w:color="auto"/>
      </w:divBdr>
    </w:div>
    <w:div w:id="1443575258">
      <w:bodyDiv w:val="1"/>
      <w:marLeft w:val="0"/>
      <w:marRight w:val="0"/>
      <w:marTop w:val="0"/>
      <w:marBottom w:val="0"/>
      <w:divBdr>
        <w:top w:val="none" w:sz="0" w:space="0" w:color="auto"/>
        <w:left w:val="none" w:sz="0" w:space="0" w:color="auto"/>
        <w:bottom w:val="none" w:sz="0" w:space="0" w:color="auto"/>
        <w:right w:val="none" w:sz="0" w:space="0" w:color="auto"/>
      </w:divBdr>
      <w:divsChild>
        <w:div w:id="1484154139">
          <w:marLeft w:val="0"/>
          <w:marRight w:val="0"/>
          <w:marTop w:val="0"/>
          <w:marBottom w:val="0"/>
          <w:divBdr>
            <w:top w:val="none" w:sz="0" w:space="0" w:color="auto"/>
            <w:left w:val="none" w:sz="0" w:space="0" w:color="auto"/>
            <w:bottom w:val="none" w:sz="0" w:space="0" w:color="auto"/>
            <w:right w:val="none" w:sz="0" w:space="0" w:color="auto"/>
          </w:divBdr>
          <w:divsChild>
            <w:div w:id="11549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13695">
      <w:bodyDiv w:val="1"/>
      <w:marLeft w:val="0"/>
      <w:marRight w:val="0"/>
      <w:marTop w:val="0"/>
      <w:marBottom w:val="0"/>
      <w:divBdr>
        <w:top w:val="none" w:sz="0" w:space="0" w:color="auto"/>
        <w:left w:val="none" w:sz="0" w:space="0" w:color="auto"/>
        <w:bottom w:val="none" w:sz="0" w:space="0" w:color="auto"/>
        <w:right w:val="none" w:sz="0" w:space="0" w:color="auto"/>
      </w:divBdr>
    </w:div>
    <w:div w:id="1480465748">
      <w:bodyDiv w:val="1"/>
      <w:marLeft w:val="0"/>
      <w:marRight w:val="0"/>
      <w:marTop w:val="0"/>
      <w:marBottom w:val="0"/>
      <w:divBdr>
        <w:top w:val="none" w:sz="0" w:space="0" w:color="auto"/>
        <w:left w:val="none" w:sz="0" w:space="0" w:color="auto"/>
        <w:bottom w:val="none" w:sz="0" w:space="0" w:color="auto"/>
        <w:right w:val="none" w:sz="0" w:space="0" w:color="auto"/>
      </w:divBdr>
    </w:div>
    <w:div w:id="1547983817">
      <w:bodyDiv w:val="1"/>
      <w:marLeft w:val="0"/>
      <w:marRight w:val="0"/>
      <w:marTop w:val="0"/>
      <w:marBottom w:val="0"/>
      <w:divBdr>
        <w:top w:val="none" w:sz="0" w:space="0" w:color="auto"/>
        <w:left w:val="none" w:sz="0" w:space="0" w:color="auto"/>
        <w:bottom w:val="none" w:sz="0" w:space="0" w:color="auto"/>
        <w:right w:val="none" w:sz="0" w:space="0" w:color="auto"/>
      </w:divBdr>
    </w:div>
    <w:div w:id="1586381098">
      <w:bodyDiv w:val="1"/>
      <w:marLeft w:val="0"/>
      <w:marRight w:val="0"/>
      <w:marTop w:val="0"/>
      <w:marBottom w:val="0"/>
      <w:divBdr>
        <w:top w:val="none" w:sz="0" w:space="0" w:color="auto"/>
        <w:left w:val="none" w:sz="0" w:space="0" w:color="auto"/>
        <w:bottom w:val="none" w:sz="0" w:space="0" w:color="auto"/>
        <w:right w:val="none" w:sz="0" w:space="0" w:color="auto"/>
      </w:divBdr>
    </w:div>
    <w:div w:id="1631281659">
      <w:bodyDiv w:val="1"/>
      <w:marLeft w:val="0"/>
      <w:marRight w:val="0"/>
      <w:marTop w:val="0"/>
      <w:marBottom w:val="0"/>
      <w:divBdr>
        <w:top w:val="none" w:sz="0" w:space="0" w:color="auto"/>
        <w:left w:val="none" w:sz="0" w:space="0" w:color="auto"/>
        <w:bottom w:val="none" w:sz="0" w:space="0" w:color="auto"/>
        <w:right w:val="none" w:sz="0" w:space="0" w:color="auto"/>
      </w:divBdr>
    </w:div>
    <w:div w:id="1665471140">
      <w:bodyDiv w:val="1"/>
      <w:marLeft w:val="0"/>
      <w:marRight w:val="0"/>
      <w:marTop w:val="0"/>
      <w:marBottom w:val="0"/>
      <w:divBdr>
        <w:top w:val="none" w:sz="0" w:space="0" w:color="auto"/>
        <w:left w:val="none" w:sz="0" w:space="0" w:color="auto"/>
        <w:bottom w:val="none" w:sz="0" w:space="0" w:color="auto"/>
        <w:right w:val="none" w:sz="0" w:space="0" w:color="auto"/>
      </w:divBdr>
    </w:div>
    <w:div w:id="1702246013">
      <w:bodyDiv w:val="1"/>
      <w:marLeft w:val="0"/>
      <w:marRight w:val="0"/>
      <w:marTop w:val="0"/>
      <w:marBottom w:val="0"/>
      <w:divBdr>
        <w:top w:val="none" w:sz="0" w:space="0" w:color="auto"/>
        <w:left w:val="none" w:sz="0" w:space="0" w:color="auto"/>
        <w:bottom w:val="none" w:sz="0" w:space="0" w:color="auto"/>
        <w:right w:val="none" w:sz="0" w:space="0" w:color="auto"/>
      </w:divBdr>
    </w:div>
    <w:div w:id="1732384956">
      <w:bodyDiv w:val="1"/>
      <w:marLeft w:val="0"/>
      <w:marRight w:val="0"/>
      <w:marTop w:val="0"/>
      <w:marBottom w:val="0"/>
      <w:divBdr>
        <w:top w:val="none" w:sz="0" w:space="0" w:color="auto"/>
        <w:left w:val="none" w:sz="0" w:space="0" w:color="auto"/>
        <w:bottom w:val="none" w:sz="0" w:space="0" w:color="auto"/>
        <w:right w:val="none" w:sz="0" w:space="0" w:color="auto"/>
      </w:divBdr>
    </w:div>
    <w:div w:id="1741826375">
      <w:bodyDiv w:val="1"/>
      <w:marLeft w:val="0"/>
      <w:marRight w:val="0"/>
      <w:marTop w:val="0"/>
      <w:marBottom w:val="0"/>
      <w:divBdr>
        <w:top w:val="none" w:sz="0" w:space="0" w:color="auto"/>
        <w:left w:val="none" w:sz="0" w:space="0" w:color="auto"/>
        <w:bottom w:val="none" w:sz="0" w:space="0" w:color="auto"/>
        <w:right w:val="none" w:sz="0" w:space="0" w:color="auto"/>
      </w:divBdr>
    </w:div>
    <w:div w:id="1750421362">
      <w:bodyDiv w:val="1"/>
      <w:marLeft w:val="0"/>
      <w:marRight w:val="0"/>
      <w:marTop w:val="0"/>
      <w:marBottom w:val="0"/>
      <w:divBdr>
        <w:top w:val="none" w:sz="0" w:space="0" w:color="auto"/>
        <w:left w:val="none" w:sz="0" w:space="0" w:color="auto"/>
        <w:bottom w:val="none" w:sz="0" w:space="0" w:color="auto"/>
        <w:right w:val="none" w:sz="0" w:space="0" w:color="auto"/>
      </w:divBdr>
    </w:div>
    <w:div w:id="1775050719">
      <w:bodyDiv w:val="1"/>
      <w:marLeft w:val="0"/>
      <w:marRight w:val="0"/>
      <w:marTop w:val="0"/>
      <w:marBottom w:val="0"/>
      <w:divBdr>
        <w:top w:val="none" w:sz="0" w:space="0" w:color="auto"/>
        <w:left w:val="none" w:sz="0" w:space="0" w:color="auto"/>
        <w:bottom w:val="none" w:sz="0" w:space="0" w:color="auto"/>
        <w:right w:val="none" w:sz="0" w:space="0" w:color="auto"/>
      </w:divBdr>
    </w:div>
    <w:div w:id="1777209484">
      <w:bodyDiv w:val="1"/>
      <w:marLeft w:val="0"/>
      <w:marRight w:val="0"/>
      <w:marTop w:val="0"/>
      <w:marBottom w:val="0"/>
      <w:divBdr>
        <w:top w:val="none" w:sz="0" w:space="0" w:color="auto"/>
        <w:left w:val="none" w:sz="0" w:space="0" w:color="auto"/>
        <w:bottom w:val="none" w:sz="0" w:space="0" w:color="auto"/>
        <w:right w:val="none" w:sz="0" w:space="0" w:color="auto"/>
      </w:divBdr>
    </w:div>
    <w:div w:id="1789158523">
      <w:bodyDiv w:val="1"/>
      <w:marLeft w:val="0"/>
      <w:marRight w:val="0"/>
      <w:marTop w:val="0"/>
      <w:marBottom w:val="0"/>
      <w:divBdr>
        <w:top w:val="none" w:sz="0" w:space="0" w:color="auto"/>
        <w:left w:val="none" w:sz="0" w:space="0" w:color="auto"/>
        <w:bottom w:val="none" w:sz="0" w:space="0" w:color="auto"/>
        <w:right w:val="none" w:sz="0" w:space="0" w:color="auto"/>
      </w:divBdr>
    </w:div>
    <w:div w:id="1806656942">
      <w:bodyDiv w:val="1"/>
      <w:marLeft w:val="0"/>
      <w:marRight w:val="0"/>
      <w:marTop w:val="0"/>
      <w:marBottom w:val="0"/>
      <w:divBdr>
        <w:top w:val="none" w:sz="0" w:space="0" w:color="auto"/>
        <w:left w:val="none" w:sz="0" w:space="0" w:color="auto"/>
        <w:bottom w:val="none" w:sz="0" w:space="0" w:color="auto"/>
        <w:right w:val="none" w:sz="0" w:space="0" w:color="auto"/>
      </w:divBdr>
    </w:div>
    <w:div w:id="1817839554">
      <w:bodyDiv w:val="1"/>
      <w:marLeft w:val="0"/>
      <w:marRight w:val="0"/>
      <w:marTop w:val="0"/>
      <w:marBottom w:val="0"/>
      <w:divBdr>
        <w:top w:val="none" w:sz="0" w:space="0" w:color="auto"/>
        <w:left w:val="none" w:sz="0" w:space="0" w:color="auto"/>
        <w:bottom w:val="none" w:sz="0" w:space="0" w:color="auto"/>
        <w:right w:val="none" w:sz="0" w:space="0" w:color="auto"/>
      </w:divBdr>
    </w:div>
    <w:div w:id="1823158525">
      <w:bodyDiv w:val="1"/>
      <w:marLeft w:val="0"/>
      <w:marRight w:val="0"/>
      <w:marTop w:val="0"/>
      <w:marBottom w:val="0"/>
      <w:divBdr>
        <w:top w:val="none" w:sz="0" w:space="0" w:color="auto"/>
        <w:left w:val="none" w:sz="0" w:space="0" w:color="auto"/>
        <w:bottom w:val="none" w:sz="0" w:space="0" w:color="auto"/>
        <w:right w:val="none" w:sz="0" w:space="0" w:color="auto"/>
      </w:divBdr>
    </w:div>
    <w:div w:id="1827629075">
      <w:bodyDiv w:val="1"/>
      <w:marLeft w:val="0"/>
      <w:marRight w:val="0"/>
      <w:marTop w:val="0"/>
      <w:marBottom w:val="0"/>
      <w:divBdr>
        <w:top w:val="none" w:sz="0" w:space="0" w:color="auto"/>
        <w:left w:val="none" w:sz="0" w:space="0" w:color="auto"/>
        <w:bottom w:val="none" w:sz="0" w:space="0" w:color="auto"/>
        <w:right w:val="none" w:sz="0" w:space="0" w:color="auto"/>
      </w:divBdr>
    </w:div>
    <w:div w:id="1837577180">
      <w:bodyDiv w:val="1"/>
      <w:marLeft w:val="0"/>
      <w:marRight w:val="0"/>
      <w:marTop w:val="0"/>
      <w:marBottom w:val="0"/>
      <w:divBdr>
        <w:top w:val="none" w:sz="0" w:space="0" w:color="auto"/>
        <w:left w:val="none" w:sz="0" w:space="0" w:color="auto"/>
        <w:bottom w:val="none" w:sz="0" w:space="0" w:color="auto"/>
        <w:right w:val="none" w:sz="0" w:space="0" w:color="auto"/>
      </w:divBdr>
    </w:div>
    <w:div w:id="1897273274">
      <w:bodyDiv w:val="1"/>
      <w:marLeft w:val="0"/>
      <w:marRight w:val="0"/>
      <w:marTop w:val="0"/>
      <w:marBottom w:val="0"/>
      <w:divBdr>
        <w:top w:val="none" w:sz="0" w:space="0" w:color="auto"/>
        <w:left w:val="none" w:sz="0" w:space="0" w:color="auto"/>
        <w:bottom w:val="none" w:sz="0" w:space="0" w:color="auto"/>
        <w:right w:val="none" w:sz="0" w:space="0" w:color="auto"/>
      </w:divBdr>
    </w:div>
    <w:div w:id="1936203113">
      <w:bodyDiv w:val="1"/>
      <w:marLeft w:val="0"/>
      <w:marRight w:val="0"/>
      <w:marTop w:val="0"/>
      <w:marBottom w:val="0"/>
      <w:divBdr>
        <w:top w:val="none" w:sz="0" w:space="0" w:color="auto"/>
        <w:left w:val="none" w:sz="0" w:space="0" w:color="auto"/>
        <w:bottom w:val="none" w:sz="0" w:space="0" w:color="auto"/>
        <w:right w:val="none" w:sz="0" w:space="0" w:color="auto"/>
      </w:divBdr>
    </w:div>
    <w:div w:id="1955096018">
      <w:bodyDiv w:val="1"/>
      <w:marLeft w:val="0"/>
      <w:marRight w:val="0"/>
      <w:marTop w:val="0"/>
      <w:marBottom w:val="0"/>
      <w:divBdr>
        <w:top w:val="none" w:sz="0" w:space="0" w:color="auto"/>
        <w:left w:val="none" w:sz="0" w:space="0" w:color="auto"/>
        <w:bottom w:val="none" w:sz="0" w:space="0" w:color="auto"/>
        <w:right w:val="none" w:sz="0" w:space="0" w:color="auto"/>
      </w:divBdr>
    </w:div>
    <w:div w:id="1993826681">
      <w:bodyDiv w:val="1"/>
      <w:marLeft w:val="0"/>
      <w:marRight w:val="0"/>
      <w:marTop w:val="0"/>
      <w:marBottom w:val="0"/>
      <w:divBdr>
        <w:top w:val="none" w:sz="0" w:space="0" w:color="auto"/>
        <w:left w:val="none" w:sz="0" w:space="0" w:color="auto"/>
        <w:bottom w:val="none" w:sz="0" w:space="0" w:color="auto"/>
        <w:right w:val="none" w:sz="0" w:space="0" w:color="auto"/>
      </w:divBdr>
    </w:div>
    <w:div w:id="1995796593">
      <w:bodyDiv w:val="1"/>
      <w:marLeft w:val="0"/>
      <w:marRight w:val="0"/>
      <w:marTop w:val="0"/>
      <w:marBottom w:val="0"/>
      <w:divBdr>
        <w:top w:val="none" w:sz="0" w:space="0" w:color="auto"/>
        <w:left w:val="none" w:sz="0" w:space="0" w:color="auto"/>
        <w:bottom w:val="none" w:sz="0" w:space="0" w:color="auto"/>
        <w:right w:val="none" w:sz="0" w:space="0" w:color="auto"/>
      </w:divBdr>
    </w:div>
    <w:div w:id="2023312331">
      <w:bodyDiv w:val="1"/>
      <w:marLeft w:val="0"/>
      <w:marRight w:val="0"/>
      <w:marTop w:val="0"/>
      <w:marBottom w:val="0"/>
      <w:divBdr>
        <w:top w:val="none" w:sz="0" w:space="0" w:color="auto"/>
        <w:left w:val="none" w:sz="0" w:space="0" w:color="auto"/>
        <w:bottom w:val="none" w:sz="0" w:space="0" w:color="auto"/>
        <w:right w:val="none" w:sz="0" w:space="0" w:color="auto"/>
      </w:divBdr>
    </w:div>
    <w:div w:id="2052653710">
      <w:bodyDiv w:val="1"/>
      <w:marLeft w:val="0"/>
      <w:marRight w:val="0"/>
      <w:marTop w:val="0"/>
      <w:marBottom w:val="0"/>
      <w:divBdr>
        <w:top w:val="none" w:sz="0" w:space="0" w:color="auto"/>
        <w:left w:val="none" w:sz="0" w:space="0" w:color="auto"/>
        <w:bottom w:val="none" w:sz="0" w:space="0" w:color="auto"/>
        <w:right w:val="none" w:sz="0" w:space="0" w:color="auto"/>
      </w:divBdr>
    </w:div>
    <w:div w:id="2081830280">
      <w:bodyDiv w:val="1"/>
      <w:marLeft w:val="0"/>
      <w:marRight w:val="0"/>
      <w:marTop w:val="0"/>
      <w:marBottom w:val="0"/>
      <w:divBdr>
        <w:top w:val="none" w:sz="0" w:space="0" w:color="auto"/>
        <w:left w:val="none" w:sz="0" w:space="0" w:color="auto"/>
        <w:bottom w:val="none" w:sz="0" w:space="0" w:color="auto"/>
        <w:right w:val="none" w:sz="0" w:space="0" w:color="auto"/>
      </w:divBdr>
      <w:divsChild>
        <w:div w:id="455221897">
          <w:marLeft w:val="0"/>
          <w:marRight w:val="0"/>
          <w:marTop w:val="0"/>
          <w:marBottom w:val="0"/>
          <w:divBdr>
            <w:top w:val="none" w:sz="0" w:space="0" w:color="auto"/>
            <w:left w:val="none" w:sz="0" w:space="0" w:color="auto"/>
            <w:bottom w:val="none" w:sz="0" w:space="0" w:color="auto"/>
            <w:right w:val="none" w:sz="0" w:space="0" w:color="auto"/>
          </w:divBdr>
        </w:div>
      </w:divsChild>
    </w:div>
    <w:div w:id="212738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70F7CD-B050-47EB-8BAD-1B85D0933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20</Pages>
  <Words>36870</Words>
  <Characters>21016</Characters>
  <Application>Microsoft Office Word</Application>
  <DocSecurity>0</DocSecurity>
  <Lines>175</Lines>
  <Paragraphs>115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57771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Катерина Меньшикова (VRU-MONO0203 - k.menshykova)</dc:creator>
  <cp:lastModifiedBy>Оксана Кукота (HCJ-0630 - o.kukota)</cp:lastModifiedBy>
  <cp:revision>3</cp:revision>
  <cp:lastPrinted>2020-12-07T09:11:00Z</cp:lastPrinted>
  <dcterms:created xsi:type="dcterms:W3CDTF">2020-12-07T13:40:00Z</dcterms:created>
  <dcterms:modified xsi:type="dcterms:W3CDTF">2020-12-07T14:01:00Z</dcterms:modified>
</cp:coreProperties>
</file>