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87B" w:rsidRDefault="00D3487B" w:rsidP="00D3487B">
      <w:pPr>
        <w:jc w:val="center"/>
        <w:rPr>
          <w:rFonts w:ascii="AcademyC" w:hAnsi="AcademyC"/>
          <w:b/>
          <w:sz w:val="24"/>
          <w:szCs w:val="24"/>
          <w:lang w:val="ru-RU"/>
        </w:rPr>
      </w:pPr>
      <w:r w:rsidRPr="00AF4B75">
        <w:rPr>
          <w:rFonts w:eastAsia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44BC201" wp14:editId="395E51BE">
            <wp:simplePos x="0" y="0"/>
            <wp:positionH relativeFrom="margin">
              <wp:align>center</wp:align>
            </wp:positionH>
            <wp:positionV relativeFrom="paragraph">
              <wp:posOffset>-439420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487B" w:rsidRDefault="00D3487B" w:rsidP="00D3487B">
      <w:pPr>
        <w:jc w:val="center"/>
        <w:rPr>
          <w:rFonts w:ascii="AcademyC" w:hAnsi="AcademyC"/>
          <w:b/>
          <w:sz w:val="24"/>
          <w:szCs w:val="24"/>
          <w:lang w:val="ru-RU"/>
        </w:rPr>
      </w:pPr>
    </w:p>
    <w:p w:rsidR="00E31BCB" w:rsidRPr="00AF4B75" w:rsidRDefault="00E31BCB" w:rsidP="00D3487B">
      <w:pPr>
        <w:jc w:val="center"/>
        <w:rPr>
          <w:rFonts w:ascii="AcademyC" w:hAnsi="AcademyC"/>
          <w:b/>
          <w:sz w:val="24"/>
          <w:szCs w:val="24"/>
          <w:lang w:val="ru-RU"/>
        </w:rPr>
      </w:pPr>
      <w:r w:rsidRPr="00AF4B75">
        <w:rPr>
          <w:rFonts w:ascii="AcademyC" w:hAnsi="AcademyC"/>
          <w:b/>
          <w:sz w:val="24"/>
          <w:szCs w:val="24"/>
          <w:lang w:val="ru-RU"/>
        </w:rPr>
        <w:t>УКРАЇНА</w:t>
      </w:r>
    </w:p>
    <w:p w:rsidR="00E31BCB" w:rsidRPr="00F0626B" w:rsidRDefault="00E31BCB" w:rsidP="00E31BCB">
      <w:pPr>
        <w:spacing w:after="60"/>
        <w:jc w:val="center"/>
        <w:rPr>
          <w:rFonts w:ascii="AcademyC" w:hAnsi="AcademyC"/>
          <w:b/>
        </w:rPr>
      </w:pPr>
      <w:r w:rsidRPr="00F0626B">
        <w:rPr>
          <w:rFonts w:ascii="AcademyC" w:hAnsi="AcademyC"/>
          <w:b/>
        </w:rPr>
        <w:t>ВИЩА  РАДА  ПРАВОСУДДЯ</w:t>
      </w:r>
    </w:p>
    <w:p w:rsidR="00E31BCB" w:rsidRPr="00F0626B" w:rsidRDefault="00E31BCB" w:rsidP="00E31BCB">
      <w:pPr>
        <w:spacing w:after="60"/>
        <w:jc w:val="center"/>
        <w:rPr>
          <w:rFonts w:ascii="AcademyC" w:hAnsi="AcademyC"/>
          <w:b/>
        </w:rPr>
      </w:pPr>
      <w:r w:rsidRPr="00F0626B">
        <w:rPr>
          <w:rFonts w:ascii="AcademyC" w:hAnsi="AcademyC"/>
          <w:b/>
        </w:rPr>
        <w:t>УХВАЛА</w:t>
      </w:r>
    </w:p>
    <w:p w:rsidR="00E31BCB" w:rsidRPr="00AF4B75" w:rsidRDefault="00E31BCB" w:rsidP="00E31BCB">
      <w:pPr>
        <w:spacing w:after="60"/>
        <w:jc w:val="center"/>
        <w:rPr>
          <w:rFonts w:ascii="AcademyC" w:hAnsi="AcademyC"/>
          <w:b/>
          <w:sz w:val="16"/>
          <w:szCs w:val="16"/>
        </w:rPr>
      </w:pPr>
    </w:p>
    <w:tbl>
      <w:tblPr>
        <w:tblW w:w="9865" w:type="dxa"/>
        <w:tblLook w:val="04A0" w:firstRow="1" w:lastRow="0" w:firstColumn="1" w:lastColumn="0" w:noHBand="0" w:noVBand="1"/>
      </w:tblPr>
      <w:tblGrid>
        <w:gridCol w:w="2977"/>
        <w:gridCol w:w="3049"/>
        <w:gridCol w:w="241"/>
        <w:gridCol w:w="3598"/>
      </w:tblGrid>
      <w:tr w:rsidR="00E31BCB" w:rsidRPr="00AF4B75" w:rsidTr="007C2F38">
        <w:trPr>
          <w:trHeight w:val="188"/>
        </w:trPr>
        <w:tc>
          <w:tcPr>
            <w:tcW w:w="2977" w:type="dxa"/>
          </w:tcPr>
          <w:p w:rsidR="00E31BCB" w:rsidRPr="00AF4B75" w:rsidRDefault="007616FF" w:rsidP="007C2F38">
            <w:pPr>
              <w:ind w:right="-2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1 грудня 2020 року</w:t>
            </w:r>
          </w:p>
        </w:tc>
        <w:tc>
          <w:tcPr>
            <w:tcW w:w="3049" w:type="dxa"/>
          </w:tcPr>
          <w:p w:rsidR="00E31BCB" w:rsidRPr="00467EDC" w:rsidRDefault="00E31BCB" w:rsidP="007C2F38">
            <w:pPr>
              <w:ind w:right="-2"/>
              <w:jc w:val="center"/>
              <w:rPr>
                <w:rFonts w:ascii="Book Antiqua" w:hAnsi="Book Antiqua"/>
                <w:b/>
                <w:noProof/>
                <w:sz w:val="24"/>
                <w:szCs w:val="24"/>
              </w:rPr>
            </w:pPr>
            <w:r w:rsidRPr="00467EDC">
              <w:rPr>
                <w:rFonts w:ascii="Book Antiqua" w:hAnsi="Book Antiqua"/>
                <w:b/>
                <w:sz w:val="24"/>
                <w:szCs w:val="24"/>
              </w:rPr>
              <w:t xml:space="preserve">          Київ</w:t>
            </w:r>
          </w:p>
        </w:tc>
        <w:tc>
          <w:tcPr>
            <w:tcW w:w="241" w:type="dxa"/>
          </w:tcPr>
          <w:p w:rsidR="00E31BCB" w:rsidRPr="00467EDC" w:rsidRDefault="00E31BCB" w:rsidP="007C2F38">
            <w:pPr>
              <w:ind w:right="-2"/>
              <w:rPr>
                <w:rFonts w:ascii="Book Antiqua" w:hAnsi="Book Antiqua"/>
                <w:b/>
                <w:noProof/>
                <w:sz w:val="24"/>
                <w:szCs w:val="24"/>
              </w:rPr>
            </w:pPr>
          </w:p>
        </w:tc>
        <w:tc>
          <w:tcPr>
            <w:tcW w:w="3598" w:type="dxa"/>
          </w:tcPr>
          <w:p w:rsidR="00E31BCB" w:rsidRPr="00467EDC" w:rsidRDefault="00E31BCB" w:rsidP="007616FF">
            <w:pPr>
              <w:ind w:right="-2"/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 xml:space="preserve">     </w:t>
            </w:r>
            <w:r w:rsidRPr="00467EDC">
              <w:rPr>
                <w:b/>
                <w:noProof/>
                <w:sz w:val="24"/>
                <w:szCs w:val="24"/>
              </w:rPr>
              <w:t xml:space="preserve">№ </w:t>
            </w:r>
            <w:r w:rsidR="007616FF">
              <w:rPr>
                <w:b/>
                <w:noProof/>
                <w:sz w:val="24"/>
                <w:szCs w:val="24"/>
              </w:rPr>
              <w:t>3332/0/15-20</w:t>
            </w:r>
            <w:bookmarkStart w:id="0" w:name="_GoBack"/>
            <w:bookmarkEnd w:id="0"/>
          </w:p>
        </w:tc>
      </w:tr>
    </w:tbl>
    <w:p w:rsidR="00C46F88" w:rsidRDefault="00C46F88" w:rsidP="007D054A">
      <w:pPr>
        <w:jc w:val="center"/>
        <w:rPr>
          <w:rStyle w:val="FontStyle14"/>
          <w:b/>
          <w:szCs w:val="28"/>
        </w:rPr>
      </w:pPr>
    </w:p>
    <w:p w:rsidR="00B57FE4" w:rsidRDefault="002D2AE7" w:rsidP="00E31BCB">
      <w:pPr>
        <w:tabs>
          <w:tab w:val="left" w:pos="4820"/>
        </w:tabs>
        <w:ind w:right="5186"/>
        <w:rPr>
          <w:rStyle w:val="FontStyle14"/>
          <w:b/>
          <w:szCs w:val="28"/>
        </w:rPr>
      </w:pPr>
      <w:r w:rsidRPr="009D4B5F">
        <w:rPr>
          <w:rStyle w:val="FontStyle14"/>
          <w:b/>
          <w:sz w:val="24"/>
          <w:szCs w:val="24"/>
        </w:rPr>
        <w:t xml:space="preserve">Про </w:t>
      </w:r>
      <w:r w:rsidR="009A64E5">
        <w:rPr>
          <w:rStyle w:val="FontStyle14"/>
          <w:b/>
          <w:sz w:val="24"/>
          <w:szCs w:val="24"/>
        </w:rPr>
        <w:t xml:space="preserve">повернення повідомлення </w:t>
      </w:r>
      <w:r w:rsidRPr="009D4B5F">
        <w:rPr>
          <w:rStyle w:val="FontStyle14"/>
          <w:b/>
          <w:sz w:val="24"/>
          <w:szCs w:val="24"/>
        </w:rPr>
        <w:t xml:space="preserve"> </w:t>
      </w:r>
      <w:r w:rsidR="009A64E5" w:rsidRPr="009A64E5">
        <w:rPr>
          <w:b/>
          <w:sz w:val="24"/>
          <w:szCs w:val="24"/>
        </w:rPr>
        <w:t>про необхідність розгляду пит</w:t>
      </w:r>
      <w:r w:rsidR="001E733E">
        <w:rPr>
          <w:b/>
          <w:sz w:val="24"/>
          <w:szCs w:val="24"/>
        </w:rPr>
        <w:t>ання щодо відрядження судді</w:t>
      </w:r>
      <w:r w:rsidR="00E31BCB">
        <w:rPr>
          <w:b/>
          <w:sz w:val="24"/>
          <w:szCs w:val="24"/>
        </w:rPr>
        <w:t xml:space="preserve"> до </w:t>
      </w:r>
      <w:proofErr w:type="spellStart"/>
      <w:r w:rsidR="001E733E">
        <w:rPr>
          <w:b/>
          <w:sz w:val="24"/>
          <w:szCs w:val="24"/>
        </w:rPr>
        <w:t>Калинівського</w:t>
      </w:r>
      <w:proofErr w:type="spellEnd"/>
      <w:r w:rsidR="001E733E">
        <w:rPr>
          <w:b/>
          <w:sz w:val="24"/>
          <w:szCs w:val="24"/>
        </w:rPr>
        <w:t xml:space="preserve"> </w:t>
      </w:r>
      <w:r w:rsidR="009A64E5" w:rsidRPr="009A64E5">
        <w:rPr>
          <w:b/>
          <w:sz w:val="24"/>
          <w:szCs w:val="24"/>
        </w:rPr>
        <w:t xml:space="preserve">районного суду </w:t>
      </w:r>
      <w:r w:rsidR="001E733E">
        <w:rPr>
          <w:b/>
          <w:sz w:val="24"/>
          <w:szCs w:val="24"/>
        </w:rPr>
        <w:t>Вінницької</w:t>
      </w:r>
      <w:r w:rsidR="009A64E5" w:rsidRPr="009A64E5">
        <w:rPr>
          <w:b/>
          <w:sz w:val="24"/>
          <w:szCs w:val="24"/>
        </w:rPr>
        <w:t xml:space="preserve"> області</w:t>
      </w:r>
      <w:r w:rsidR="00E31BCB" w:rsidRPr="00E31BCB">
        <w:rPr>
          <w:b/>
          <w:sz w:val="24"/>
          <w:szCs w:val="24"/>
        </w:rPr>
        <w:t xml:space="preserve"> </w:t>
      </w:r>
      <w:r w:rsidR="00E31BCB">
        <w:rPr>
          <w:b/>
          <w:sz w:val="24"/>
          <w:szCs w:val="24"/>
        </w:rPr>
        <w:t xml:space="preserve">до </w:t>
      </w:r>
      <w:r w:rsidR="00E31BCB" w:rsidRPr="009A64E5">
        <w:rPr>
          <w:b/>
          <w:sz w:val="24"/>
          <w:szCs w:val="24"/>
        </w:rPr>
        <w:t>Державної судової адміністрації</w:t>
      </w:r>
      <w:r w:rsidR="00E31BCB" w:rsidRPr="00E31BCB">
        <w:rPr>
          <w:b/>
          <w:sz w:val="24"/>
          <w:szCs w:val="24"/>
        </w:rPr>
        <w:t xml:space="preserve"> </w:t>
      </w:r>
      <w:r w:rsidR="00E31BCB" w:rsidRPr="009A64E5">
        <w:rPr>
          <w:b/>
          <w:sz w:val="24"/>
          <w:szCs w:val="24"/>
        </w:rPr>
        <w:t>України</w:t>
      </w:r>
    </w:p>
    <w:p w:rsidR="002D2AE7" w:rsidRDefault="002D2AE7" w:rsidP="002D2AE7">
      <w:pPr>
        <w:spacing w:after="120"/>
        <w:rPr>
          <w:szCs w:val="28"/>
        </w:rPr>
      </w:pPr>
    </w:p>
    <w:p w:rsidR="002D2AE7" w:rsidRPr="001A44C2" w:rsidRDefault="002D2AE7" w:rsidP="00D3487B">
      <w:pPr>
        <w:ind w:right="-2" w:firstLine="709"/>
        <w:rPr>
          <w:sz w:val="26"/>
          <w:szCs w:val="26"/>
        </w:rPr>
      </w:pPr>
      <w:r w:rsidRPr="001A44C2">
        <w:rPr>
          <w:sz w:val="26"/>
          <w:szCs w:val="26"/>
        </w:rPr>
        <w:t xml:space="preserve">Вища рада правосуддя, розглянувши </w:t>
      </w:r>
      <w:r w:rsidR="006B61CB" w:rsidRPr="001A44C2">
        <w:rPr>
          <w:sz w:val="26"/>
          <w:szCs w:val="26"/>
        </w:rPr>
        <w:t xml:space="preserve">повідомлення Державної судової адміністрації України про необхідність розгляду питання щодо відрядження судді до </w:t>
      </w:r>
      <w:proofErr w:type="spellStart"/>
      <w:r w:rsidR="001E733E" w:rsidRPr="001A44C2">
        <w:rPr>
          <w:sz w:val="26"/>
          <w:szCs w:val="26"/>
        </w:rPr>
        <w:t>Калинівського</w:t>
      </w:r>
      <w:proofErr w:type="spellEnd"/>
      <w:r w:rsidR="006B61CB" w:rsidRPr="001A44C2">
        <w:rPr>
          <w:sz w:val="26"/>
          <w:szCs w:val="26"/>
        </w:rPr>
        <w:t xml:space="preserve"> </w:t>
      </w:r>
      <w:r w:rsidR="001E733E" w:rsidRPr="001A44C2">
        <w:rPr>
          <w:sz w:val="26"/>
          <w:szCs w:val="26"/>
        </w:rPr>
        <w:t>р</w:t>
      </w:r>
      <w:r w:rsidR="006B61CB" w:rsidRPr="001A44C2">
        <w:rPr>
          <w:sz w:val="26"/>
          <w:szCs w:val="26"/>
        </w:rPr>
        <w:t xml:space="preserve">айонного суду </w:t>
      </w:r>
      <w:r w:rsidR="001E733E" w:rsidRPr="001A44C2">
        <w:rPr>
          <w:sz w:val="26"/>
          <w:szCs w:val="26"/>
        </w:rPr>
        <w:t>Вінницької</w:t>
      </w:r>
      <w:r w:rsidR="006B61CB" w:rsidRPr="001A44C2">
        <w:rPr>
          <w:sz w:val="26"/>
          <w:szCs w:val="26"/>
        </w:rPr>
        <w:t xml:space="preserve"> області</w:t>
      </w:r>
      <w:r w:rsidRPr="001A44C2">
        <w:rPr>
          <w:sz w:val="26"/>
          <w:szCs w:val="26"/>
        </w:rPr>
        <w:t xml:space="preserve">, </w:t>
      </w:r>
    </w:p>
    <w:p w:rsidR="002D2AE7" w:rsidRPr="001A44C2" w:rsidRDefault="002D2AE7" w:rsidP="00D3487B">
      <w:pPr>
        <w:spacing w:before="240" w:after="240"/>
        <w:ind w:firstLine="720"/>
        <w:jc w:val="center"/>
        <w:rPr>
          <w:b/>
          <w:sz w:val="26"/>
          <w:szCs w:val="26"/>
        </w:rPr>
      </w:pPr>
      <w:r w:rsidRPr="001A44C2">
        <w:rPr>
          <w:b/>
          <w:sz w:val="26"/>
          <w:szCs w:val="26"/>
        </w:rPr>
        <w:t>встановила:</w:t>
      </w:r>
    </w:p>
    <w:p w:rsidR="00D36A1B" w:rsidRPr="001A44C2" w:rsidRDefault="00742DD9" w:rsidP="00D3487B">
      <w:pPr>
        <w:rPr>
          <w:sz w:val="26"/>
          <w:szCs w:val="26"/>
        </w:rPr>
      </w:pPr>
      <w:r w:rsidRPr="001A44C2">
        <w:rPr>
          <w:sz w:val="26"/>
          <w:szCs w:val="26"/>
        </w:rPr>
        <w:t>д</w:t>
      </w:r>
      <w:r w:rsidR="00D36A1B" w:rsidRPr="001A44C2">
        <w:rPr>
          <w:sz w:val="26"/>
          <w:szCs w:val="26"/>
        </w:rPr>
        <w:t xml:space="preserve">о Вищої ради правосуддя </w:t>
      </w:r>
      <w:r w:rsidR="001E733E" w:rsidRPr="001A44C2">
        <w:rPr>
          <w:sz w:val="26"/>
          <w:szCs w:val="26"/>
        </w:rPr>
        <w:t>14 серпня</w:t>
      </w:r>
      <w:r w:rsidR="00D36A1B" w:rsidRPr="001A44C2">
        <w:rPr>
          <w:sz w:val="26"/>
          <w:szCs w:val="26"/>
        </w:rPr>
        <w:t xml:space="preserve"> 2020 року надійшло повідомлення Державної судової адміністрації України від </w:t>
      </w:r>
      <w:r w:rsidR="001F72C0" w:rsidRPr="001A44C2">
        <w:rPr>
          <w:sz w:val="26"/>
          <w:szCs w:val="26"/>
        </w:rPr>
        <w:t>1</w:t>
      </w:r>
      <w:r w:rsidR="001E733E" w:rsidRPr="001A44C2">
        <w:rPr>
          <w:sz w:val="26"/>
          <w:szCs w:val="26"/>
        </w:rPr>
        <w:t>3</w:t>
      </w:r>
      <w:r w:rsidR="001F72C0" w:rsidRPr="001A44C2">
        <w:rPr>
          <w:sz w:val="26"/>
          <w:szCs w:val="26"/>
        </w:rPr>
        <w:t xml:space="preserve"> </w:t>
      </w:r>
      <w:r w:rsidR="001E733E" w:rsidRPr="001A44C2">
        <w:rPr>
          <w:sz w:val="26"/>
          <w:szCs w:val="26"/>
        </w:rPr>
        <w:t>серпня</w:t>
      </w:r>
      <w:r w:rsidR="00D36A1B" w:rsidRPr="001A44C2">
        <w:rPr>
          <w:sz w:val="26"/>
          <w:szCs w:val="26"/>
        </w:rPr>
        <w:t xml:space="preserve"> 2020 року</w:t>
      </w:r>
      <w:r w:rsidR="006E25CB" w:rsidRPr="001A44C2">
        <w:rPr>
          <w:sz w:val="26"/>
          <w:szCs w:val="26"/>
        </w:rPr>
        <w:t xml:space="preserve"> </w:t>
      </w:r>
      <w:r w:rsidR="00D36A1B" w:rsidRPr="001A44C2">
        <w:rPr>
          <w:sz w:val="26"/>
          <w:szCs w:val="26"/>
        </w:rPr>
        <w:t>№ 8-</w:t>
      </w:r>
      <w:r w:rsidR="001E733E" w:rsidRPr="001A44C2">
        <w:rPr>
          <w:sz w:val="26"/>
          <w:szCs w:val="26"/>
        </w:rPr>
        <w:t>15193</w:t>
      </w:r>
      <w:r w:rsidR="00D36A1B" w:rsidRPr="001A44C2">
        <w:rPr>
          <w:sz w:val="26"/>
          <w:szCs w:val="26"/>
        </w:rPr>
        <w:t>/20 про необхідність розгляду</w:t>
      </w:r>
      <w:r w:rsidR="001E733E" w:rsidRPr="001A44C2">
        <w:rPr>
          <w:sz w:val="26"/>
          <w:szCs w:val="26"/>
        </w:rPr>
        <w:t xml:space="preserve"> питання щодо відрядження</w:t>
      </w:r>
      <w:r w:rsidR="00EE347A" w:rsidRPr="001A44C2">
        <w:rPr>
          <w:sz w:val="26"/>
          <w:szCs w:val="26"/>
        </w:rPr>
        <w:t xml:space="preserve"> 1 (одного)</w:t>
      </w:r>
      <w:r w:rsidR="001E733E" w:rsidRPr="001A44C2">
        <w:rPr>
          <w:sz w:val="26"/>
          <w:szCs w:val="26"/>
        </w:rPr>
        <w:t xml:space="preserve"> судді</w:t>
      </w:r>
      <w:r w:rsidR="00D36A1B" w:rsidRPr="001A44C2">
        <w:rPr>
          <w:sz w:val="26"/>
          <w:szCs w:val="26"/>
        </w:rPr>
        <w:t xml:space="preserve"> до </w:t>
      </w:r>
      <w:proofErr w:type="spellStart"/>
      <w:r w:rsidR="001E733E" w:rsidRPr="001A44C2">
        <w:rPr>
          <w:sz w:val="26"/>
          <w:szCs w:val="26"/>
        </w:rPr>
        <w:t>Калинівського</w:t>
      </w:r>
      <w:proofErr w:type="spellEnd"/>
      <w:r w:rsidR="00D36A1B" w:rsidRPr="001A44C2">
        <w:rPr>
          <w:sz w:val="26"/>
          <w:szCs w:val="26"/>
        </w:rPr>
        <w:t xml:space="preserve"> районного суду </w:t>
      </w:r>
      <w:r w:rsidR="001E733E" w:rsidRPr="001A44C2">
        <w:rPr>
          <w:sz w:val="26"/>
          <w:szCs w:val="26"/>
        </w:rPr>
        <w:t>Вінницької</w:t>
      </w:r>
      <w:r w:rsidR="002F749E" w:rsidRPr="001A44C2">
        <w:rPr>
          <w:sz w:val="26"/>
          <w:szCs w:val="26"/>
        </w:rPr>
        <w:t xml:space="preserve"> області</w:t>
      </w:r>
      <w:r w:rsidR="00D36A1B" w:rsidRPr="001A44C2">
        <w:rPr>
          <w:sz w:val="26"/>
          <w:szCs w:val="26"/>
        </w:rPr>
        <w:t xml:space="preserve"> у зв’язку з виявленням надмірного </w:t>
      </w:r>
      <w:r w:rsidR="004E1ECC">
        <w:rPr>
          <w:sz w:val="26"/>
          <w:szCs w:val="26"/>
        </w:rPr>
        <w:t xml:space="preserve">рівня </w:t>
      </w:r>
      <w:r w:rsidR="00D36A1B" w:rsidRPr="001A44C2">
        <w:rPr>
          <w:sz w:val="26"/>
          <w:szCs w:val="26"/>
        </w:rPr>
        <w:t>судового навантаження у цьому суді.</w:t>
      </w:r>
    </w:p>
    <w:p w:rsidR="001E733E" w:rsidRPr="001A44C2" w:rsidRDefault="001E733E" w:rsidP="001E733E">
      <w:pPr>
        <w:ind w:firstLine="709"/>
        <w:rPr>
          <w:rFonts w:eastAsia="Times New Roman"/>
          <w:sz w:val="26"/>
          <w:szCs w:val="26"/>
          <w:lang w:eastAsia="ru-RU" w:bidi="uk-UA"/>
        </w:rPr>
      </w:pPr>
      <w:r w:rsidRPr="001A44C2">
        <w:rPr>
          <w:rFonts w:eastAsia="Times New Roman"/>
          <w:sz w:val="26"/>
          <w:szCs w:val="26"/>
          <w:lang w:eastAsia="ru-RU"/>
        </w:rPr>
        <w:t xml:space="preserve">За інформацією Державної судової адміністрації України, у </w:t>
      </w:r>
      <w:proofErr w:type="spellStart"/>
      <w:r w:rsidRPr="001A44C2">
        <w:rPr>
          <w:rFonts w:eastAsia="Times New Roman"/>
          <w:sz w:val="26"/>
          <w:szCs w:val="26"/>
          <w:lang w:eastAsia="ru-RU" w:bidi="uk-UA"/>
        </w:rPr>
        <w:t>Калинівському</w:t>
      </w:r>
      <w:proofErr w:type="spellEnd"/>
      <w:r w:rsidRPr="001A44C2">
        <w:rPr>
          <w:rFonts w:eastAsia="Times New Roman"/>
          <w:sz w:val="26"/>
          <w:szCs w:val="26"/>
          <w:lang w:eastAsia="ru-RU" w:bidi="uk-UA"/>
        </w:rPr>
        <w:t xml:space="preserve"> районному суді Вінницької області </w:t>
      </w:r>
      <w:r w:rsidRPr="001A44C2">
        <w:rPr>
          <w:rFonts w:eastAsia="Times New Roman"/>
          <w:sz w:val="26"/>
          <w:szCs w:val="26"/>
          <w:lang w:eastAsia="ru-RU"/>
        </w:rPr>
        <w:t xml:space="preserve">6 (шість) штатних посад суддів. </w:t>
      </w:r>
      <w:r w:rsidRPr="001A44C2">
        <w:rPr>
          <w:rFonts w:eastAsia="Times New Roman"/>
          <w:sz w:val="26"/>
          <w:szCs w:val="26"/>
          <w:lang w:eastAsia="ru-RU" w:bidi="uk-UA"/>
        </w:rPr>
        <w:t>Станом на 1 вересня 2020 року фактично обіймають посади 4 (чотири) судді, які здійснюють правосуддя. Відрядження 1 (одного) судді строком на один рік дасть змогу врегулювати навантаження та забезпечить належні умови для доступу до правосуддя у цьому суді.</w:t>
      </w:r>
    </w:p>
    <w:p w:rsidR="008C4201" w:rsidRPr="001A44C2" w:rsidRDefault="00D36A1B" w:rsidP="008C4201">
      <w:pPr>
        <w:ind w:firstLine="709"/>
        <w:rPr>
          <w:sz w:val="26"/>
          <w:szCs w:val="26"/>
        </w:rPr>
      </w:pPr>
      <w:r w:rsidRPr="001A44C2">
        <w:rPr>
          <w:sz w:val="26"/>
          <w:szCs w:val="26"/>
        </w:rPr>
        <w:t xml:space="preserve">Відповідно до підпункту 1 пункту 2 розділу ІІ «Прикінцеві та перехідні положення» Закону України від 4 червня 2020 року № 679-ІХ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іншого суду того самого рівня і спеціалізації. </w:t>
      </w:r>
    </w:p>
    <w:p w:rsidR="008C4201" w:rsidRPr="001A44C2" w:rsidRDefault="008C4201" w:rsidP="008C4201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Times New Roman"/>
          <w:color w:val="000000" w:themeColor="text1"/>
          <w:sz w:val="26"/>
          <w:szCs w:val="26"/>
          <w:lang w:eastAsia="uk-UA"/>
        </w:rPr>
      </w:pPr>
      <w:r w:rsidRPr="001A44C2">
        <w:rPr>
          <w:rFonts w:eastAsia="Times New Roman"/>
          <w:color w:val="000000" w:themeColor="text1"/>
          <w:sz w:val="26"/>
          <w:szCs w:val="26"/>
          <w:lang w:eastAsia="uk-UA"/>
        </w:rPr>
        <w:t xml:space="preserve">На виконання приписів </w:t>
      </w:r>
      <w:r w:rsidRPr="001A44C2">
        <w:rPr>
          <w:rFonts w:eastAsia="Times New Roman"/>
          <w:sz w:val="26"/>
          <w:szCs w:val="26"/>
          <w:lang w:eastAsia="uk-UA"/>
        </w:rPr>
        <w:t>пункту 21.13 Регламенту Вищої ради правосуддя, затвердженого рішенням Вищої ради правосуддя від 24 січня 2017</w:t>
      </w:r>
      <w:r w:rsidR="001A44C2">
        <w:rPr>
          <w:rFonts w:eastAsia="Times New Roman"/>
          <w:sz w:val="26"/>
          <w:szCs w:val="26"/>
          <w:lang w:eastAsia="uk-UA"/>
        </w:rPr>
        <w:t xml:space="preserve"> </w:t>
      </w:r>
      <w:r w:rsidRPr="001A44C2">
        <w:rPr>
          <w:rFonts w:eastAsia="Times New Roman"/>
          <w:sz w:val="26"/>
          <w:szCs w:val="26"/>
          <w:lang w:eastAsia="uk-UA"/>
        </w:rPr>
        <w:t>року</w:t>
      </w:r>
      <w:r w:rsidR="001A44C2">
        <w:rPr>
          <w:rFonts w:eastAsia="Times New Roman"/>
          <w:sz w:val="26"/>
          <w:szCs w:val="26"/>
          <w:lang w:eastAsia="uk-UA"/>
        </w:rPr>
        <w:t xml:space="preserve"> </w:t>
      </w:r>
      <w:r w:rsidRPr="001A44C2">
        <w:rPr>
          <w:rFonts w:eastAsia="Times New Roman"/>
          <w:sz w:val="26"/>
          <w:szCs w:val="26"/>
          <w:lang w:eastAsia="uk-UA"/>
        </w:rPr>
        <w:t xml:space="preserve">№ 52/0/15-17 (із змінами), Вища рада правосуддя 15 вересня 2020 року ухвалила рішення </w:t>
      </w:r>
      <w:r w:rsidR="001A44C2">
        <w:rPr>
          <w:rFonts w:eastAsia="Times New Roman"/>
          <w:color w:val="000000" w:themeColor="text1"/>
          <w:sz w:val="26"/>
          <w:szCs w:val="26"/>
          <w:lang w:eastAsia="uk-UA"/>
        </w:rPr>
        <w:t>№ </w:t>
      </w:r>
      <w:r w:rsidRPr="001A44C2">
        <w:rPr>
          <w:rFonts w:eastAsia="Times New Roman"/>
          <w:color w:val="000000" w:themeColor="text1"/>
          <w:sz w:val="26"/>
          <w:szCs w:val="26"/>
          <w:lang w:eastAsia="uk-UA"/>
        </w:rPr>
        <w:t xml:space="preserve">2630/0/15-20 про початок процедури відрядження 1 (одного) судді до </w:t>
      </w:r>
      <w:proofErr w:type="spellStart"/>
      <w:r w:rsidRPr="001A44C2">
        <w:rPr>
          <w:rFonts w:eastAsia="Times New Roman"/>
          <w:color w:val="000000" w:themeColor="text1"/>
          <w:sz w:val="26"/>
          <w:szCs w:val="26"/>
          <w:lang w:eastAsia="uk-UA"/>
        </w:rPr>
        <w:t>Калинівського</w:t>
      </w:r>
      <w:proofErr w:type="spellEnd"/>
      <w:r w:rsidRPr="001A44C2">
        <w:rPr>
          <w:rFonts w:eastAsia="Times New Roman"/>
          <w:color w:val="000000" w:themeColor="text1"/>
          <w:sz w:val="26"/>
          <w:szCs w:val="26"/>
          <w:lang w:eastAsia="uk-UA"/>
        </w:rPr>
        <w:t xml:space="preserve"> районного суду Вінницької області.</w:t>
      </w:r>
    </w:p>
    <w:p w:rsidR="008C4201" w:rsidRPr="001A44C2" w:rsidRDefault="008C4201" w:rsidP="008C4201">
      <w:pPr>
        <w:ind w:firstLine="708"/>
        <w:rPr>
          <w:rFonts w:eastAsiaTheme="minorHAnsi"/>
          <w:color w:val="000000" w:themeColor="text1"/>
          <w:sz w:val="26"/>
          <w:szCs w:val="26"/>
        </w:rPr>
      </w:pPr>
      <w:r w:rsidRPr="001A44C2">
        <w:rPr>
          <w:rFonts w:eastAsiaTheme="minorHAnsi"/>
          <w:sz w:val="26"/>
          <w:szCs w:val="26"/>
        </w:rPr>
        <w:t xml:space="preserve">Цим рішенням затверджено текст оголошення про початок процедури відрядження судді, яким </w:t>
      </w:r>
      <w:r w:rsidRPr="001A44C2">
        <w:rPr>
          <w:rFonts w:eastAsiaTheme="minorHAnsi"/>
          <w:color w:val="000000" w:themeColor="text1"/>
          <w:sz w:val="26"/>
          <w:szCs w:val="26"/>
        </w:rPr>
        <w:t xml:space="preserve">встановлено десятиденний строк (із дня оголошення про початок процедури відрядження суддів) для надання суддями, які виявили бажання </w:t>
      </w:r>
      <w:r w:rsidRPr="001A44C2">
        <w:rPr>
          <w:rFonts w:eastAsiaTheme="minorHAnsi"/>
          <w:color w:val="000000" w:themeColor="text1"/>
          <w:sz w:val="26"/>
          <w:szCs w:val="26"/>
        </w:rPr>
        <w:lastRenderedPageBreak/>
        <w:t xml:space="preserve">бути відрядженими до вказаного суду, документів, визначених пунктом 6 розділу </w:t>
      </w:r>
      <w:r w:rsidRPr="001A44C2">
        <w:rPr>
          <w:rFonts w:eastAsiaTheme="minorHAnsi"/>
          <w:color w:val="000000" w:themeColor="text1"/>
          <w:sz w:val="26"/>
          <w:szCs w:val="26"/>
          <w:lang w:val="en-US"/>
        </w:rPr>
        <w:t>IV</w:t>
      </w:r>
      <w:r w:rsidRPr="001A44C2">
        <w:rPr>
          <w:rFonts w:eastAsiaTheme="minorHAnsi"/>
          <w:color w:val="000000" w:themeColor="text1"/>
          <w:sz w:val="26"/>
          <w:szCs w:val="26"/>
        </w:rPr>
        <w:t>-1 Порядку</w:t>
      </w:r>
      <w:r w:rsidRPr="001A44C2">
        <w:rPr>
          <w:rFonts w:eastAsiaTheme="minorHAnsi"/>
          <w:sz w:val="26"/>
          <w:szCs w:val="26"/>
        </w:rPr>
        <w:t xml:space="preserve">, </w:t>
      </w:r>
      <w:r w:rsidRPr="001A44C2">
        <w:rPr>
          <w:rFonts w:eastAsiaTheme="minorHAnsi"/>
          <w:color w:val="000000" w:themeColor="text1"/>
          <w:sz w:val="26"/>
          <w:szCs w:val="26"/>
        </w:rPr>
        <w:t xml:space="preserve">зокрема згоди судді на відрядження, та інших документів. Таке оголошення відповідно до пункту 2 розділу </w:t>
      </w:r>
      <w:r w:rsidRPr="001A44C2">
        <w:rPr>
          <w:rFonts w:eastAsiaTheme="minorHAnsi"/>
          <w:color w:val="000000" w:themeColor="text1"/>
          <w:sz w:val="26"/>
          <w:szCs w:val="26"/>
          <w:lang w:val="en-US"/>
        </w:rPr>
        <w:t>IV</w:t>
      </w:r>
      <w:r w:rsidRPr="001A44C2">
        <w:rPr>
          <w:rFonts w:eastAsiaTheme="minorHAnsi"/>
          <w:color w:val="000000" w:themeColor="text1"/>
          <w:sz w:val="26"/>
          <w:szCs w:val="26"/>
        </w:rPr>
        <w:t xml:space="preserve">-1 Порядку 15 вересня 2020 року розміщено на офіційному </w:t>
      </w:r>
      <w:proofErr w:type="spellStart"/>
      <w:r w:rsidRPr="001A44C2">
        <w:rPr>
          <w:rFonts w:eastAsiaTheme="minorHAnsi"/>
          <w:color w:val="000000" w:themeColor="text1"/>
          <w:sz w:val="26"/>
          <w:szCs w:val="26"/>
        </w:rPr>
        <w:t>вебсайті</w:t>
      </w:r>
      <w:proofErr w:type="spellEnd"/>
      <w:r w:rsidRPr="001A44C2">
        <w:rPr>
          <w:rFonts w:eastAsiaTheme="minorHAnsi"/>
          <w:color w:val="000000" w:themeColor="text1"/>
          <w:sz w:val="26"/>
          <w:szCs w:val="26"/>
        </w:rPr>
        <w:t xml:space="preserve"> Вищої ради правосуддя.</w:t>
      </w:r>
    </w:p>
    <w:p w:rsidR="008C4201" w:rsidRPr="001A44C2" w:rsidRDefault="008C4201" w:rsidP="008C4201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6"/>
          <w:szCs w:val="26"/>
        </w:rPr>
      </w:pPr>
      <w:r w:rsidRPr="001A44C2">
        <w:rPr>
          <w:color w:val="000000" w:themeColor="text1"/>
          <w:sz w:val="26"/>
          <w:szCs w:val="26"/>
        </w:rPr>
        <w:t xml:space="preserve">Для розгляду Вищою радою правосуддя питання про відрядження судді до </w:t>
      </w:r>
      <w:proofErr w:type="spellStart"/>
      <w:r w:rsidRPr="001A44C2">
        <w:rPr>
          <w:color w:val="000000" w:themeColor="text1"/>
          <w:sz w:val="26"/>
          <w:szCs w:val="26"/>
        </w:rPr>
        <w:t>Калинівського</w:t>
      </w:r>
      <w:proofErr w:type="spellEnd"/>
      <w:r w:rsidRPr="001A44C2">
        <w:rPr>
          <w:color w:val="000000" w:themeColor="text1"/>
          <w:sz w:val="26"/>
          <w:szCs w:val="26"/>
        </w:rPr>
        <w:t xml:space="preserve"> районного суду Вінницької області протягом зазначеного строку із визначеним пунктом 6 розділу </w:t>
      </w:r>
      <w:r w:rsidRPr="001A44C2">
        <w:rPr>
          <w:color w:val="000000" w:themeColor="text1"/>
          <w:sz w:val="26"/>
          <w:szCs w:val="26"/>
          <w:lang w:val="en-US"/>
        </w:rPr>
        <w:t>IV</w:t>
      </w:r>
      <w:r w:rsidRPr="001A44C2">
        <w:rPr>
          <w:color w:val="000000" w:themeColor="text1"/>
          <w:sz w:val="26"/>
          <w:szCs w:val="26"/>
        </w:rPr>
        <w:t xml:space="preserve">-1 Порядку пакетом документів звернулися суддя </w:t>
      </w:r>
      <w:proofErr w:type="spellStart"/>
      <w:r w:rsidRPr="001A44C2">
        <w:rPr>
          <w:color w:val="000000" w:themeColor="text1"/>
          <w:sz w:val="26"/>
          <w:szCs w:val="26"/>
        </w:rPr>
        <w:t>Любарського</w:t>
      </w:r>
      <w:proofErr w:type="spellEnd"/>
      <w:r w:rsidRPr="001A44C2">
        <w:rPr>
          <w:color w:val="000000" w:themeColor="text1"/>
          <w:sz w:val="26"/>
          <w:szCs w:val="26"/>
        </w:rPr>
        <w:t xml:space="preserve"> районного суду Житомирської області </w:t>
      </w:r>
      <w:proofErr w:type="spellStart"/>
      <w:r w:rsidRPr="001A44C2">
        <w:rPr>
          <w:color w:val="000000" w:themeColor="text1"/>
          <w:sz w:val="26"/>
          <w:szCs w:val="26"/>
        </w:rPr>
        <w:t>Вальчук</w:t>
      </w:r>
      <w:proofErr w:type="spellEnd"/>
      <w:r w:rsidRPr="001A44C2">
        <w:rPr>
          <w:color w:val="000000" w:themeColor="text1"/>
          <w:sz w:val="26"/>
          <w:szCs w:val="26"/>
        </w:rPr>
        <w:t xml:space="preserve"> В.В. та суддя </w:t>
      </w:r>
      <w:proofErr w:type="spellStart"/>
      <w:r w:rsidRPr="001A44C2">
        <w:rPr>
          <w:color w:val="000000" w:themeColor="text1"/>
          <w:sz w:val="26"/>
          <w:szCs w:val="26"/>
        </w:rPr>
        <w:t>Міловського</w:t>
      </w:r>
      <w:proofErr w:type="spellEnd"/>
      <w:r w:rsidRPr="001A44C2">
        <w:rPr>
          <w:color w:val="000000" w:themeColor="text1"/>
          <w:sz w:val="26"/>
          <w:szCs w:val="26"/>
        </w:rPr>
        <w:t xml:space="preserve"> районного суду Луганської області </w:t>
      </w:r>
      <w:proofErr w:type="spellStart"/>
      <w:r w:rsidRPr="001A44C2">
        <w:rPr>
          <w:color w:val="000000" w:themeColor="text1"/>
          <w:sz w:val="26"/>
          <w:szCs w:val="26"/>
        </w:rPr>
        <w:t>Гуцол</w:t>
      </w:r>
      <w:proofErr w:type="spellEnd"/>
      <w:r w:rsidRPr="001A44C2">
        <w:rPr>
          <w:color w:val="000000" w:themeColor="text1"/>
          <w:sz w:val="26"/>
          <w:szCs w:val="26"/>
        </w:rPr>
        <w:t xml:space="preserve"> М.П.</w:t>
      </w:r>
    </w:p>
    <w:p w:rsidR="008C4201" w:rsidRPr="001A44C2" w:rsidRDefault="008C4201" w:rsidP="008C4201">
      <w:pPr>
        <w:ind w:firstLine="708"/>
        <w:rPr>
          <w:sz w:val="26"/>
          <w:szCs w:val="26"/>
        </w:rPr>
      </w:pPr>
      <w:r w:rsidRPr="001A44C2">
        <w:rPr>
          <w:sz w:val="26"/>
          <w:szCs w:val="26"/>
        </w:rPr>
        <w:t>24</w:t>
      </w:r>
      <w:r w:rsidR="008C4BE5" w:rsidRPr="001A44C2">
        <w:rPr>
          <w:sz w:val="26"/>
          <w:szCs w:val="26"/>
        </w:rPr>
        <w:t xml:space="preserve"> листопада 2020 року Вищою радою правосуддя </w:t>
      </w:r>
      <w:r w:rsidRPr="001A44C2">
        <w:rPr>
          <w:sz w:val="26"/>
          <w:szCs w:val="26"/>
        </w:rPr>
        <w:t>ухвалено</w:t>
      </w:r>
      <w:r w:rsidR="008C4BE5" w:rsidRPr="001A44C2">
        <w:rPr>
          <w:sz w:val="26"/>
          <w:szCs w:val="26"/>
        </w:rPr>
        <w:t xml:space="preserve"> рішення</w:t>
      </w:r>
      <w:r w:rsidR="006B61CB" w:rsidRPr="001A44C2">
        <w:rPr>
          <w:sz w:val="26"/>
          <w:szCs w:val="26"/>
        </w:rPr>
        <w:t xml:space="preserve"> </w:t>
      </w:r>
      <w:r w:rsidRPr="001A44C2">
        <w:rPr>
          <w:sz w:val="26"/>
          <w:szCs w:val="26"/>
        </w:rPr>
        <w:t>№ 3227/</w:t>
      </w:r>
      <w:r w:rsidR="006B61CB" w:rsidRPr="001A44C2">
        <w:rPr>
          <w:sz w:val="26"/>
          <w:szCs w:val="26"/>
        </w:rPr>
        <w:t>0/15-20</w:t>
      </w:r>
      <w:r w:rsidR="008C4BE5" w:rsidRPr="001A44C2">
        <w:rPr>
          <w:sz w:val="26"/>
          <w:szCs w:val="26"/>
        </w:rPr>
        <w:t xml:space="preserve"> про </w:t>
      </w:r>
      <w:r w:rsidRPr="001A44C2">
        <w:rPr>
          <w:sz w:val="26"/>
          <w:szCs w:val="26"/>
        </w:rPr>
        <w:t xml:space="preserve">відмову у </w:t>
      </w:r>
      <w:r w:rsidR="008C4BE5" w:rsidRPr="001A44C2">
        <w:rPr>
          <w:sz w:val="26"/>
          <w:szCs w:val="26"/>
        </w:rPr>
        <w:t>відрядженн</w:t>
      </w:r>
      <w:r w:rsidRPr="001A44C2">
        <w:rPr>
          <w:sz w:val="26"/>
          <w:szCs w:val="26"/>
        </w:rPr>
        <w:t>і</w:t>
      </w:r>
      <w:r w:rsidR="008C4BE5" w:rsidRPr="001A44C2">
        <w:rPr>
          <w:sz w:val="26"/>
          <w:szCs w:val="26"/>
        </w:rPr>
        <w:t xml:space="preserve"> судді </w:t>
      </w:r>
      <w:proofErr w:type="spellStart"/>
      <w:r w:rsidRPr="001A44C2">
        <w:rPr>
          <w:color w:val="000000" w:themeColor="text1"/>
          <w:sz w:val="26"/>
          <w:szCs w:val="26"/>
        </w:rPr>
        <w:t>Любарського</w:t>
      </w:r>
      <w:proofErr w:type="spellEnd"/>
      <w:r w:rsidRPr="001A44C2">
        <w:rPr>
          <w:color w:val="000000" w:themeColor="text1"/>
          <w:sz w:val="26"/>
          <w:szCs w:val="26"/>
        </w:rPr>
        <w:t xml:space="preserve"> районного суду Житомирської області </w:t>
      </w:r>
      <w:proofErr w:type="spellStart"/>
      <w:r w:rsidRPr="001A44C2">
        <w:rPr>
          <w:color w:val="000000" w:themeColor="text1"/>
          <w:sz w:val="26"/>
          <w:szCs w:val="26"/>
        </w:rPr>
        <w:t>Вальчука</w:t>
      </w:r>
      <w:proofErr w:type="spellEnd"/>
      <w:r w:rsidRPr="001A44C2">
        <w:rPr>
          <w:color w:val="000000" w:themeColor="text1"/>
          <w:sz w:val="26"/>
          <w:szCs w:val="26"/>
        </w:rPr>
        <w:t xml:space="preserve"> В.В.</w:t>
      </w:r>
      <w:r w:rsidR="001A44C2" w:rsidRPr="001A44C2">
        <w:rPr>
          <w:color w:val="000000" w:themeColor="text1"/>
          <w:sz w:val="26"/>
          <w:szCs w:val="26"/>
        </w:rPr>
        <w:t xml:space="preserve"> до </w:t>
      </w:r>
      <w:proofErr w:type="spellStart"/>
      <w:r w:rsidR="001A44C2" w:rsidRPr="001A44C2">
        <w:rPr>
          <w:color w:val="000000" w:themeColor="text1"/>
          <w:sz w:val="26"/>
          <w:szCs w:val="26"/>
        </w:rPr>
        <w:t>Калинівського</w:t>
      </w:r>
      <w:proofErr w:type="spellEnd"/>
      <w:r w:rsidR="001A44C2" w:rsidRPr="001A44C2">
        <w:rPr>
          <w:color w:val="000000" w:themeColor="text1"/>
          <w:sz w:val="26"/>
          <w:szCs w:val="26"/>
        </w:rPr>
        <w:t xml:space="preserve"> районного суду Вінницької області для здійснення правосуддя .</w:t>
      </w:r>
    </w:p>
    <w:p w:rsidR="008C4201" w:rsidRPr="001A44C2" w:rsidRDefault="008C4201" w:rsidP="001A44C2">
      <w:pPr>
        <w:ind w:firstLine="708"/>
        <w:rPr>
          <w:sz w:val="26"/>
          <w:szCs w:val="26"/>
        </w:rPr>
      </w:pPr>
      <w:r w:rsidRPr="001A44C2">
        <w:rPr>
          <w:sz w:val="26"/>
          <w:szCs w:val="26"/>
        </w:rPr>
        <w:t xml:space="preserve">24 листопада 2020 року Вищою радою правосуддя ухвалено рішення № 3228/0/15-20 про відмову у відрядженні судді </w:t>
      </w:r>
      <w:proofErr w:type="spellStart"/>
      <w:r w:rsidRPr="001A44C2">
        <w:rPr>
          <w:color w:val="000000" w:themeColor="text1"/>
          <w:sz w:val="26"/>
          <w:szCs w:val="26"/>
        </w:rPr>
        <w:t>Міловського</w:t>
      </w:r>
      <w:proofErr w:type="spellEnd"/>
      <w:r w:rsidRPr="001A44C2">
        <w:rPr>
          <w:color w:val="000000" w:themeColor="text1"/>
          <w:sz w:val="26"/>
          <w:szCs w:val="26"/>
        </w:rPr>
        <w:t xml:space="preserve"> районного суду Луганської області </w:t>
      </w:r>
      <w:proofErr w:type="spellStart"/>
      <w:r w:rsidRPr="001A44C2">
        <w:rPr>
          <w:color w:val="000000" w:themeColor="text1"/>
          <w:sz w:val="26"/>
          <w:szCs w:val="26"/>
        </w:rPr>
        <w:t>Гуцола</w:t>
      </w:r>
      <w:proofErr w:type="spellEnd"/>
      <w:r w:rsidRPr="001A44C2">
        <w:rPr>
          <w:color w:val="000000" w:themeColor="text1"/>
          <w:sz w:val="26"/>
          <w:szCs w:val="26"/>
        </w:rPr>
        <w:t xml:space="preserve"> М.П.</w:t>
      </w:r>
      <w:r w:rsidR="001A44C2" w:rsidRPr="001A44C2">
        <w:rPr>
          <w:color w:val="000000" w:themeColor="text1"/>
          <w:sz w:val="26"/>
          <w:szCs w:val="26"/>
        </w:rPr>
        <w:t xml:space="preserve"> до </w:t>
      </w:r>
      <w:proofErr w:type="spellStart"/>
      <w:r w:rsidR="001A44C2" w:rsidRPr="001A44C2">
        <w:rPr>
          <w:color w:val="000000" w:themeColor="text1"/>
          <w:sz w:val="26"/>
          <w:szCs w:val="26"/>
        </w:rPr>
        <w:t>Калинівського</w:t>
      </w:r>
      <w:proofErr w:type="spellEnd"/>
      <w:r w:rsidR="001A44C2" w:rsidRPr="001A44C2">
        <w:rPr>
          <w:color w:val="000000" w:themeColor="text1"/>
          <w:sz w:val="26"/>
          <w:szCs w:val="26"/>
        </w:rPr>
        <w:t xml:space="preserve"> районного суду Вінницької області для здійснення правосуддя.</w:t>
      </w:r>
    </w:p>
    <w:p w:rsidR="008C4BE5" w:rsidRPr="001A44C2" w:rsidRDefault="008C4BE5" w:rsidP="008C4BE5">
      <w:pPr>
        <w:ind w:firstLine="709"/>
        <w:rPr>
          <w:sz w:val="26"/>
          <w:szCs w:val="26"/>
        </w:rPr>
      </w:pPr>
      <w:r w:rsidRPr="001A44C2">
        <w:rPr>
          <w:sz w:val="26"/>
          <w:szCs w:val="26"/>
        </w:rPr>
        <w:t xml:space="preserve">Інші заяви від суддів, які виявили бажання бути відрядженими до </w:t>
      </w:r>
      <w:proofErr w:type="spellStart"/>
      <w:r w:rsidR="008C4201" w:rsidRPr="001A44C2">
        <w:rPr>
          <w:sz w:val="26"/>
          <w:szCs w:val="26"/>
        </w:rPr>
        <w:t>Калинівського</w:t>
      </w:r>
      <w:proofErr w:type="spellEnd"/>
      <w:r w:rsidRPr="001A44C2">
        <w:rPr>
          <w:sz w:val="26"/>
          <w:szCs w:val="26"/>
        </w:rPr>
        <w:t xml:space="preserve"> районного суду </w:t>
      </w:r>
      <w:r w:rsidR="008C4201" w:rsidRPr="001A44C2">
        <w:rPr>
          <w:sz w:val="26"/>
          <w:szCs w:val="26"/>
        </w:rPr>
        <w:t>Вінницької</w:t>
      </w:r>
      <w:r w:rsidRPr="001A44C2">
        <w:rPr>
          <w:sz w:val="26"/>
          <w:szCs w:val="26"/>
        </w:rPr>
        <w:t xml:space="preserve"> області, до Вищої ради правосуддя не надходили.</w:t>
      </w:r>
    </w:p>
    <w:p w:rsidR="008C4BE5" w:rsidRPr="001A44C2" w:rsidRDefault="008C4BE5" w:rsidP="008C4BE5">
      <w:pPr>
        <w:ind w:firstLine="709"/>
        <w:rPr>
          <w:rFonts w:eastAsia="Times New Roman"/>
          <w:sz w:val="26"/>
          <w:szCs w:val="26"/>
          <w:lang w:eastAsia="ru-RU"/>
        </w:rPr>
      </w:pPr>
      <w:r w:rsidRPr="001A44C2">
        <w:rPr>
          <w:rFonts w:eastAsia="Times New Roman"/>
          <w:sz w:val="26"/>
          <w:szCs w:val="26"/>
          <w:lang w:eastAsia="ru-RU"/>
        </w:rPr>
        <w:t>Пунктом 18 розділу ІV-1 Порядку відрядження судді до іншого суду того самого рівня і спеціалізації (як тимчасового переведення) зазначено, що у разі відсутності суддів, які виявили бажання бути відрядженими до іншого суду, повідомлення про необхідність розгляду питання щодо відрядження судді повертається до Державної судової адміністрації України.</w:t>
      </w:r>
    </w:p>
    <w:p w:rsidR="00E31BCB" w:rsidRPr="001A44C2" w:rsidRDefault="00E31BCB" w:rsidP="00E31BCB">
      <w:pPr>
        <w:ind w:firstLine="708"/>
        <w:rPr>
          <w:color w:val="000000"/>
          <w:sz w:val="26"/>
          <w:szCs w:val="26"/>
        </w:rPr>
      </w:pPr>
      <w:r w:rsidRPr="001A44C2">
        <w:rPr>
          <w:sz w:val="26"/>
          <w:szCs w:val="26"/>
        </w:rPr>
        <w:t>Відповідно до пункту 9.1 Регламенту Вищої ради правосуддя розгляд питання (справи) закінчується ухваленням рішення. Питання, пов’язані з відкриттям справи, зупиненням провадження у справі, залишенням заяви без розгляду та її поверненням, поверненням дисциплінарної скарги, а також в інших випадках, визначених цим Регламентом, вирішуються шляхом постановлення ухвал.</w:t>
      </w:r>
      <w:r w:rsidRPr="001A44C2">
        <w:rPr>
          <w:color w:val="000000"/>
          <w:sz w:val="26"/>
          <w:szCs w:val="26"/>
        </w:rPr>
        <w:t xml:space="preserve"> </w:t>
      </w:r>
    </w:p>
    <w:p w:rsidR="00E31BCB" w:rsidRPr="001A44C2" w:rsidRDefault="00E31BCB" w:rsidP="00E31BCB">
      <w:pPr>
        <w:ind w:firstLine="708"/>
        <w:rPr>
          <w:color w:val="000000"/>
          <w:sz w:val="26"/>
          <w:szCs w:val="26"/>
        </w:rPr>
      </w:pPr>
      <w:r w:rsidRPr="001A44C2">
        <w:rPr>
          <w:color w:val="000000"/>
          <w:sz w:val="26"/>
          <w:szCs w:val="26"/>
        </w:rPr>
        <w:t xml:space="preserve">З огляду на зазначені обставини </w:t>
      </w:r>
      <w:r w:rsidRPr="001A44C2">
        <w:rPr>
          <w:rFonts w:eastAsia="Times New Roman"/>
          <w:sz w:val="26"/>
          <w:szCs w:val="26"/>
          <w:lang w:eastAsia="ru-RU"/>
        </w:rPr>
        <w:t xml:space="preserve">вказане </w:t>
      </w:r>
      <w:r w:rsidRPr="001A44C2">
        <w:rPr>
          <w:sz w:val="26"/>
          <w:szCs w:val="26"/>
          <w:lang w:eastAsia="ru-RU"/>
        </w:rPr>
        <w:t>повідомлення підлягає поверненню до Державної судової адміністрації України.</w:t>
      </w:r>
    </w:p>
    <w:p w:rsidR="00E31BCB" w:rsidRPr="001A44C2" w:rsidRDefault="00E31BCB" w:rsidP="00E31BCB">
      <w:pPr>
        <w:ind w:firstLine="708"/>
        <w:rPr>
          <w:color w:val="000000"/>
          <w:sz w:val="26"/>
          <w:szCs w:val="26"/>
          <w:lang w:eastAsia="ru-RU"/>
        </w:rPr>
      </w:pPr>
      <w:r w:rsidRPr="001A44C2">
        <w:rPr>
          <w:color w:val="000000"/>
          <w:sz w:val="26"/>
          <w:szCs w:val="26"/>
          <w:lang w:eastAsia="ru-RU"/>
        </w:rPr>
        <w:t xml:space="preserve">Керуючись статтями 3, 30, 34 Закону України «Про Вищу раду правосуддя», пунктом 9.1 Регламенту Вищої ради правосуддя, </w:t>
      </w:r>
      <w:r w:rsidRPr="001A44C2">
        <w:rPr>
          <w:sz w:val="26"/>
          <w:szCs w:val="26"/>
        </w:rPr>
        <w:t xml:space="preserve">пунктом 18 </w:t>
      </w:r>
      <w:r w:rsidRPr="001A44C2">
        <w:rPr>
          <w:color w:val="000000"/>
          <w:sz w:val="26"/>
          <w:szCs w:val="26"/>
        </w:rPr>
        <w:t>розділу </w:t>
      </w:r>
      <w:r w:rsidRPr="001A44C2">
        <w:rPr>
          <w:color w:val="000000"/>
          <w:sz w:val="26"/>
          <w:szCs w:val="26"/>
          <w:lang w:val="en-US"/>
        </w:rPr>
        <w:t>IV</w:t>
      </w:r>
      <w:r w:rsidRPr="001A44C2">
        <w:rPr>
          <w:color w:val="000000"/>
          <w:sz w:val="26"/>
          <w:szCs w:val="26"/>
        </w:rPr>
        <w:t xml:space="preserve">-1 Порядку </w:t>
      </w:r>
      <w:r w:rsidRPr="001A44C2">
        <w:rPr>
          <w:sz w:val="26"/>
          <w:szCs w:val="26"/>
        </w:rPr>
        <w:t xml:space="preserve">відрядження судді до іншого суду того самого рівня і спеціалізації (як тимчасового переведення), </w:t>
      </w:r>
      <w:r w:rsidRPr="001A44C2">
        <w:rPr>
          <w:color w:val="000000"/>
          <w:sz w:val="26"/>
          <w:szCs w:val="26"/>
          <w:lang w:eastAsia="ru-RU"/>
        </w:rPr>
        <w:t>Вища рада правосуддя</w:t>
      </w:r>
    </w:p>
    <w:p w:rsidR="008C4BE5" w:rsidRPr="001A44C2" w:rsidRDefault="00E31BCB" w:rsidP="00E31BCB">
      <w:pPr>
        <w:ind w:firstLine="709"/>
        <w:rPr>
          <w:rFonts w:eastAsia="Times New Roman"/>
          <w:sz w:val="26"/>
          <w:szCs w:val="26"/>
          <w:lang w:eastAsia="ru-RU"/>
        </w:rPr>
      </w:pPr>
      <w:r w:rsidRPr="001A44C2">
        <w:rPr>
          <w:rFonts w:eastAsia="Times New Roman"/>
          <w:sz w:val="26"/>
          <w:szCs w:val="26"/>
          <w:lang w:eastAsia="ru-RU"/>
        </w:rPr>
        <w:t xml:space="preserve"> </w:t>
      </w:r>
    </w:p>
    <w:p w:rsidR="008C4BE5" w:rsidRPr="001A44C2" w:rsidRDefault="001E7291" w:rsidP="008C4BE5">
      <w:pPr>
        <w:spacing w:after="240"/>
        <w:ind w:left="3538" w:firstLine="709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ухвалила</w:t>
      </w:r>
      <w:r w:rsidR="008C4BE5" w:rsidRPr="001A44C2">
        <w:rPr>
          <w:b/>
          <w:color w:val="000000"/>
          <w:sz w:val="26"/>
          <w:szCs w:val="26"/>
        </w:rPr>
        <w:t>:</w:t>
      </w:r>
    </w:p>
    <w:p w:rsidR="008C4BE5" w:rsidRPr="001A44C2" w:rsidRDefault="008C4BE5" w:rsidP="008C4BE5">
      <w:pPr>
        <w:rPr>
          <w:sz w:val="26"/>
          <w:szCs w:val="26"/>
        </w:rPr>
      </w:pPr>
      <w:r w:rsidRPr="001A44C2">
        <w:rPr>
          <w:sz w:val="26"/>
          <w:szCs w:val="26"/>
        </w:rPr>
        <w:t>повідомлення про необхідність розгляду</w:t>
      </w:r>
      <w:r w:rsidR="008C4201" w:rsidRPr="001A44C2">
        <w:rPr>
          <w:sz w:val="26"/>
          <w:szCs w:val="26"/>
        </w:rPr>
        <w:t xml:space="preserve"> питання щодо відрядження судді</w:t>
      </w:r>
      <w:r w:rsidRPr="001A44C2">
        <w:rPr>
          <w:sz w:val="26"/>
          <w:szCs w:val="26"/>
        </w:rPr>
        <w:t xml:space="preserve"> </w:t>
      </w:r>
      <w:r w:rsidR="00401851" w:rsidRPr="001A44C2">
        <w:rPr>
          <w:sz w:val="26"/>
          <w:szCs w:val="26"/>
        </w:rPr>
        <w:t>д</w:t>
      </w:r>
      <w:r w:rsidRPr="001A44C2">
        <w:rPr>
          <w:sz w:val="26"/>
          <w:szCs w:val="26"/>
        </w:rPr>
        <w:t xml:space="preserve">о </w:t>
      </w:r>
      <w:proofErr w:type="spellStart"/>
      <w:r w:rsidR="008C4201" w:rsidRPr="001A44C2">
        <w:rPr>
          <w:sz w:val="26"/>
          <w:szCs w:val="26"/>
        </w:rPr>
        <w:t>Калинівського</w:t>
      </w:r>
      <w:proofErr w:type="spellEnd"/>
      <w:r w:rsidRPr="001A44C2">
        <w:rPr>
          <w:sz w:val="26"/>
          <w:szCs w:val="26"/>
        </w:rPr>
        <w:t xml:space="preserve"> районного суду </w:t>
      </w:r>
      <w:r w:rsidR="008C4201" w:rsidRPr="001A44C2">
        <w:rPr>
          <w:sz w:val="26"/>
          <w:szCs w:val="26"/>
        </w:rPr>
        <w:t>Вінницької</w:t>
      </w:r>
      <w:r w:rsidRPr="001A44C2">
        <w:rPr>
          <w:sz w:val="26"/>
          <w:szCs w:val="26"/>
        </w:rPr>
        <w:t xml:space="preserve"> області повернути до Державної судової адміністрації України.</w:t>
      </w:r>
    </w:p>
    <w:p w:rsidR="008C4201" w:rsidRDefault="008C4201" w:rsidP="008C4BE5">
      <w:pPr>
        <w:pStyle w:val="a3"/>
        <w:spacing w:after="0"/>
        <w:jc w:val="both"/>
        <w:rPr>
          <w:sz w:val="26"/>
          <w:szCs w:val="26"/>
        </w:rPr>
      </w:pPr>
    </w:p>
    <w:p w:rsidR="00BF4F1F" w:rsidRPr="001A44C2" w:rsidRDefault="00BF4F1F" w:rsidP="008C4BE5">
      <w:pPr>
        <w:pStyle w:val="a3"/>
        <w:spacing w:after="0"/>
        <w:jc w:val="both"/>
        <w:rPr>
          <w:sz w:val="26"/>
          <w:szCs w:val="26"/>
        </w:rPr>
      </w:pPr>
    </w:p>
    <w:p w:rsidR="00BF237D" w:rsidRPr="001A44C2" w:rsidRDefault="002D2AE7" w:rsidP="00A34F10">
      <w:pPr>
        <w:spacing w:line="276" w:lineRule="auto"/>
        <w:rPr>
          <w:sz w:val="26"/>
          <w:szCs w:val="26"/>
        </w:rPr>
      </w:pPr>
      <w:r w:rsidRPr="001A44C2">
        <w:rPr>
          <w:b/>
          <w:sz w:val="26"/>
          <w:szCs w:val="26"/>
          <w:shd w:val="clear" w:color="auto" w:fill="FFFFFF"/>
        </w:rPr>
        <w:t>Голова Вищої ради правосуддя</w:t>
      </w:r>
      <w:r w:rsidRPr="001A44C2">
        <w:rPr>
          <w:b/>
          <w:sz w:val="26"/>
          <w:szCs w:val="26"/>
          <w:shd w:val="clear" w:color="auto" w:fill="FFFFFF"/>
        </w:rPr>
        <w:tab/>
      </w:r>
      <w:r w:rsidRPr="001A44C2">
        <w:rPr>
          <w:b/>
          <w:sz w:val="26"/>
          <w:szCs w:val="26"/>
          <w:shd w:val="clear" w:color="auto" w:fill="FFFFFF"/>
        </w:rPr>
        <w:tab/>
      </w:r>
      <w:r w:rsidR="00F07C63" w:rsidRPr="001A44C2">
        <w:rPr>
          <w:b/>
          <w:sz w:val="26"/>
          <w:szCs w:val="26"/>
          <w:shd w:val="clear" w:color="auto" w:fill="FFFFFF"/>
        </w:rPr>
        <w:t xml:space="preserve">   </w:t>
      </w:r>
      <w:r w:rsidRPr="001A44C2">
        <w:rPr>
          <w:b/>
          <w:sz w:val="26"/>
          <w:szCs w:val="26"/>
          <w:shd w:val="clear" w:color="auto" w:fill="FFFFFF"/>
        </w:rPr>
        <w:tab/>
      </w:r>
      <w:r w:rsidRPr="001A44C2">
        <w:rPr>
          <w:b/>
          <w:sz w:val="26"/>
          <w:szCs w:val="26"/>
          <w:shd w:val="clear" w:color="auto" w:fill="FFFFFF"/>
        </w:rPr>
        <w:tab/>
      </w:r>
      <w:r w:rsidR="001A44C2">
        <w:rPr>
          <w:b/>
          <w:sz w:val="26"/>
          <w:szCs w:val="26"/>
          <w:shd w:val="clear" w:color="auto" w:fill="FFFFFF"/>
        </w:rPr>
        <w:tab/>
      </w:r>
      <w:r w:rsidR="001A44C2">
        <w:rPr>
          <w:b/>
          <w:sz w:val="26"/>
          <w:szCs w:val="26"/>
          <w:shd w:val="clear" w:color="auto" w:fill="FFFFFF"/>
        </w:rPr>
        <w:tab/>
      </w:r>
      <w:r w:rsidRPr="001A44C2">
        <w:rPr>
          <w:b/>
          <w:sz w:val="26"/>
          <w:szCs w:val="26"/>
          <w:shd w:val="clear" w:color="auto" w:fill="FFFFFF"/>
        </w:rPr>
        <w:t xml:space="preserve">А.А. </w:t>
      </w:r>
      <w:proofErr w:type="spellStart"/>
      <w:r w:rsidRPr="001A44C2">
        <w:rPr>
          <w:b/>
          <w:sz w:val="26"/>
          <w:szCs w:val="26"/>
          <w:shd w:val="clear" w:color="auto" w:fill="FFFFFF"/>
        </w:rPr>
        <w:t>Овсієнко</w:t>
      </w:r>
      <w:proofErr w:type="spellEnd"/>
    </w:p>
    <w:sectPr w:rsidR="00BF237D" w:rsidRPr="001A44C2" w:rsidSect="00D3487B">
      <w:headerReference w:type="default" r:id="rId8"/>
      <w:headerReference w:type="firs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787" w:rsidRDefault="002B6787" w:rsidP="00D36A1B">
      <w:r>
        <w:separator/>
      </w:r>
    </w:p>
  </w:endnote>
  <w:endnote w:type="continuationSeparator" w:id="0">
    <w:p w:rsidR="002B6787" w:rsidRDefault="002B6787" w:rsidP="00D36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787" w:rsidRDefault="002B6787" w:rsidP="00D36A1B">
      <w:r>
        <w:separator/>
      </w:r>
    </w:p>
  </w:footnote>
  <w:footnote w:type="continuationSeparator" w:id="0">
    <w:p w:rsidR="002B6787" w:rsidRDefault="002B6787" w:rsidP="00D36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309843"/>
      <w:docPartObj>
        <w:docPartGallery w:val="Page Numbers (Top of Page)"/>
        <w:docPartUnique/>
      </w:docPartObj>
    </w:sdtPr>
    <w:sdtEndPr/>
    <w:sdtContent>
      <w:p w:rsidR="00D36A1B" w:rsidRDefault="008378AA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16F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36A1B" w:rsidRDefault="00D36A1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91D" w:rsidRDefault="00D7591D">
    <w:pPr>
      <w:pStyle w:val="a6"/>
    </w:pPr>
  </w:p>
  <w:p w:rsidR="00D7591D" w:rsidRDefault="00D7591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07BD6"/>
    <w:multiLevelType w:val="hybridMultilevel"/>
    <w:tmpl w:val="1D5E01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B5721"/>
    <w:multiLevelType w:val="hybridMultilevel"/>
    <w:tmpl w:val="C624F0E6"/>
    <w:lvl w:ilvl="0" w:tplc="0422000F">
      <w:start w:val="1"/>
      <w:numFmt w:val="decimal"/>
      <w:lvlText w:val="%1."/>
      <w:lvlJc w:val="left"/>
      <w:pPr>
        <w:ind w:left="1068" w:hanging="360"/>
      </w:p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A5681D"/>
    <w:multiLevelType w:val="hybridMultilevel"/>
    <w:tmpl w:val="D08406C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515F83"/>
    <w:multiLevelType w:val="hybridMultilevel"/>
    <w:tmpl w:val="9E1C4420"/>
    <w:lvl w:ilvl="0" w:tplc="3ACC380C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942574"/>
    <w:multiLevelType w:val="hybridMultilevel"/>
    <w:tmpl w:val="FAFE8E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D1B"/>
    <w:rsid w:val="0002197A"/>
    <w:rsid w:val="00044926"/>
    <w:rsid w:val="00091DD1"/>
    <w:rsid w:val="000A2250"/>
    <w:rsid w:val="000C7BA9"/>
    <w:rsid w:val="000D049D"/>
    <w:rsid w:val="000E1764"/>
    <w:rsid w:val="00122F4D"/>
    <w:rsid w:val="00125009"/>
    <w:rsid w:val="00134CB6"/>
    <w:rsid w:val="001570C7"/>
    <w:rsid w:val="00162A81"/>
    <w:rsid w:val="001A0C6D"/>
    <w:rsid w:val="001A44C2"/>
    <w:rsid w:val="001D322B"/>
    <w:rsid w:val="001D5A74"/>
    <w:rsid w:val="001E7291"/>
    <w:rsid w:val="001E733E"/>
    <w:rsid w:val="001F72C0"/>
    <w:rsid w:val="00223763"/>
    <w:rsid w:val="0023680F"/>
    <w:rsid w:val="00297687"/>
    <w:rsid w:val="002B19EE"/>
    <w:rsid w:val="002B6787"/>
    <w:rsid w:val="002D2AE7"/>
    <w:rsid w:val="002F3597"/>
    <w:rsid w:val="002F749E"/>
    <w:rsid w:val="00316DE6"/>
    <w:rsid w:val="0032430C"/>
    <w:rsid w:val="00344C76"/>
    <w:rsid w:val="00391ADE"/>
    <w:rsid w:val="00391B2B"/>
    <w:rsid w:val="003922CC"/>
    <w:rsid w:val="003979AD"/>
    <w:rsid w:val="003B5650"/>
    <w:rsid w:val="003C3C3B"/>
    <w:rsid w:val="003C7681"/>
    <w:rsid w:val="00401851"/>
    <w:rsid w:val="004255F8"/>
    <w:rsid w:val="004340C4"/>
    <w:rsid w:val="004610F2"/>
    <w:rsid w:val="00465167"/>
    <w:rsid w:val="00476D39"/>
    <w:rsid w:val="004A34C6"/>
    <w:rsid w:val="004A43A2"/>
    <w:rsid w:val="004C2A85"/>
    <w:rsid w:val="004E1CCD"/>
    <w:rsid w:val="004E1ECC"/>
    <w:rsid w:val="004F11D3"/>
    <w:rsid w:val="004F289A"/>
    <w:rsid w:val="00502230"/>
    <w:rsid w:val="005061CD"/>
    <w:rsid w:val="005178EB"/>
    <w:rsid w:val="005375AE"/>
    <w:rsid w:val="005479FF"/>
    <w:rsid w:val="005568D6"/>
    <w:rsid w:val="005C34A0"/>
    <w:rsid w:val="005C6B4C"/>
    <w:rsid w:val="005D0706"/>
    <w:rsid w:val="00605AF3"/>
    <w:rsid w:val="00613610"/>
    <w:rsid w:val="00616F0C"/>
    <w:rsid w:val="00617E63"/>
    <w:rsid w:val="00632B61"/>
    <w:rsid w:val="00652FB7"/>
    <w:rsid w:val="00657A96"/>
    <w:rsid w:val="006820D3"/>
    <w:rsid w:val="00691AA9"/>
    <w:rsid w:val="006A5924"/>
    <w:rsid w:val="006B61CB"/>
    <w:rsid w:val="006D3751"/>
    <w:rsid w:val="006D615E"/>
    <w:rsid w:val="006D7DFE"/>
    <w:rsid w:val="006E25CB"/>
    <w:rsid w:val="006F2189"/>
    <w:rsid w:val="006F3F48"/>
    <w:rsid w:val="00706D74"/>
    <w:rsid w:val="007176D3"/>
    <w:rsid w:val="00742CBB"/>
    <w:rsid w:val="00742DD9"/>
    <w:rsid w:val="007520E9"/>
    <w:rsid w:val="007616FF"/>
    <w:rsid w:val="007B49F0"/>
    <w:rsid w:val="007D054A"/>
    <w:rsid w:val="007F605B"/>
    <w:rsid w:val="008013A8"/>
    <w:rsid w:val="00812539"/>
    <w:rsid w:val="00815C0F"/>
    <w:rsid w:val="008162E8"/>
    <w:rsid w:val="00816D11"/>
    <w:rsid w:val="00835012"/>
    <w:rsid w:val="008378AA"/>
    <w:rsid w:val="008709F9"/>
    <w:rsid w:val="00891EFB"/>
    <w:rsid w:val="008C125F"/>
    <w:rsid w:val="008C4201"/>
    <w:rsid w:val="008C4BE5"/>
    <w:rsid w:val="008D7C17"/>
    <w:rsid w:val="008E64CC"/>
    <w:rsid w:val="008F2815"/>
    <w:rsid w:val="00943443"/>
    <w:rsid w:val="0095424C"/>
    <w:rsid w:val="00957333"/>
    <w:rsid w:val="00981AD3"/>
    <w:rsid w:val="00987B36"/>
    <w:rsid w:val="009A0390"/>
    <w:rsid w:val="009A64E5"/>
    <w:rsid w:val="009C3D1B"/>
    <w:rsid w:val="009C73E1"/>
    <w:rsid w:val="009D29D2"/>
    <w:rsid w:val="009E15D3"/>
    <w:rsid w:val="009F4822"/>
    <w:rsid w:val="00A052AA"/>
    <w:rsid w:val="00A053FA"/>
    <w:rsid w:val="00A33A76"/>
    <w:rsid w:val="00A34F10"/>
    <w:rsid w:val="00A35A6B"/>
    <w:rsid w:val="00A36C6D"/>
    <w:rsid w:val="00A66402"/>
    <w:rsid w:val="00A67B00"/>
    <w:rsid w:val="00A75650"/>
    <w:rsid w:val="00A9167D"/>
    <w:rsid w:val="00AA2518"/>
    <w:rsid w:val="00AA5CC5"/>
    <w:rsid w:val="00AE43BF"/>
    <w:rsid w:val="00B10836"/>
    <w:rsid w:val="00B57FE4"/>
    <w:rsid w:val="00B72240"/>
    <w:rsid w:val="00B969AA"/>
    <w:rsid w:val="00BA744B"/>
    <w:rsid w:val="00BE0D03"/>
    <w:rsid w:val="00BE343C"/>
    <w:rsid w:val="00BF237D"/>
    <w:rsid w:val="00BF4B0C"/>
    <w:rsid w:val="00BF4F1F"/>
    <w:rsid w:val="00C10606"/>
    <w:rsid w:val="00C144FF"/>
    <w:rsid w:val="00C246FA"/>
    <w:rsid w:val="00C31280"/>
    <w:rsid w:val="00C40FE8"/>
    <w:rsid w:val="00C46F88"/>
    <w:rsid w:val="00C519B9"/>
    <w:rsid w:val="00C651FD"/>
    <w:rsid w:val="00C80C64"/>
    <w:rsid w:val="00CC2723"/>
    <w:rsid w:val="00CC7FC3"/>
    <w:rsid w:val="00CD3428"/>
    <w:rsid w:val="00CE021B"/>
    <w:rsid w:val="00CE7E14"/>
    <w:rsid w:val="00CF3ACE"/>
    <w:rsid w:val="00D226EB"/>
    <w:rsid w:val="00D3487B"/>
    <w:rsid w:val="00D36A1B"/>
    <w:rsid w:val="00D7591D"/>
    <w:rsid w:val="00D92167"/>
    <w:rsid w:val="00E07F98"/>
    <w:rsid w:val="00E23EB9"/>
    <w:rsid w:val="00E27722"/>
    <w:rsid w:val="00E31BCB"/>
    <w:rsid w:val="00E47DA8"/>
    <w:rsid w:val="00E50A64"/>
    <w:rsid w:val="00E826CD"/>
    <w:rsid w:val="00E8338C"/>
    <w:rsid w:val="00EC5BE9"/>
    <w:rsid w:val="00EE3437"/>
    <w:rsid w:val="00EE347A"/>
    <w:rsid w:val="00EF773F"/>
    <w:rsid w:val="00F07C63"/>
    <w:rsid w:val="00F23088"/>
    <w:rsid w:val="00F351D0"/>
    <w:rsid w:val="00F4503B"/>
    <w:rsid w:val="00FB4125"/>
    <w:rsid w:val="00FB5825"/>
    <w:rsid w:val="00FC115D"/>
    <w:rsid w:val="00FC7AD0"/>
    <w:rsid w:val="00FF2DBC"/>
    <w:rsid w:val="00FF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EFD3C"/>
  <w15:docId w15:val="{FFE651E8-4109-40D2-8C30-C0D82DEDC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D1B"/>
    <w:pPr>
      <w:spacing w:line="240" w:lineRule="auto"/>
      <w:jc w:val="both"/>
    </w:pPr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3D1B"/>
    <w:pPr>
      <w:spacing w:after="150"/>
      <w:jc w:val="left"/>
    </w:pPr>
    <w:rPr>
      <w:rFonts w:eastAsia="Times New Roman"/>
      <w:sz w:val="24"/>
      <w:szCs w:val="24"/>
      <w:lang w:eastAsia="uk-UA"/>
    </w:rPr>
  </w:style>
  <w:style w:type="character" w:customStyle="1" w:styleId="FontStyle14">
    <w:name w:val="Font Style14"/>
    <w:rsid w:val="009C3D1B"/>
    <w:rPr>
      <w:rFonts w:ascii="Times New Roman" w:hAnsi="Times New Roman" w:cs="Times New Roman" w:hint="default"/>
      <w:sz w:val="26"/>
      <w:szCs w:val="26"/>
    </w:rPr>
  </w:style>
  <w:style w:type="paragraph" w:styleId="a4">
    <w:name w:val="List Paragraph"/>
    <w:aliases w:val="Подглава"/>
    <w:basedOn w:val="a"/>
    <w:link w:val="a5"/>
    <w:uiPriority w:val="34"/>
    <w:qFormat/>
    <w:rsid w:val="003B565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36A1B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36A1B"/>
    <w:rPr>
      <w:rFonts w:eastAsia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D36A1B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D36A1B"/>
    <w:rPr>
      <w:rFonts w:eastAsia="Calibri" w:cs="Times New Roman"/>
    </w:rPr>
  </w:style>
  <w:style w:type="character" w:customStyle="1" w:styleId="21">
    <w:name w:val="Основний текст (21)_"/>
    <w:basedOn w:val="a0"/>
    <w:link w:val="210"/>
    <w:locked/>
    <w:rsid w:val="007D054A"/>
    <w:rPr>
      <w:rFonts w:ascii="Candara" w:hAnsi="Candara"/>
      <w:sz w:val="26"/>
      <w:szCs w:val="26"/>
      <w:shd w:val="clear" w:color="auto" w:fill="FFFFFF"/>
    </w:rPr>
  </w:style>
  <w:style w:type="paragraph" w:customStyle="1" w:styleId="210">
    <w:name w:val="Основний текст (21)"/>
    <w:basedOn w:val="a"/>
    <w:link w:val="21"/>
    <w:rsid w:val="007D054A"/>
    <w:pPr>
      <w:widowControl w:val="0"/>
      <w:shd w:val="clear" w:color="auto" w:fill="FFFFFF"/>
      <w:spacing w:before="600" w:after="180" w:line="240" w:lineRule="atLeast"/>
      <w:jc w:val="left"/>
    </w:pPr>
    <w:rPr>
      <w:rFonts w:ascii="Candara" w:eastAsiaTheme="minorHAnsi" w:hAnsi="Candara" w:cstheme="minorBidi"/>
      <w:sz w:val="26"/>
      <w:szCs w:val="26"/>
      <w:shd w:val="clear" w:color="auto" w:fill="FFFFFF"/>
    </w:rPr>
  </w:style>
  <w:style w:type="character" w:customStyle="1" w:styleId="a5">
    <w:name w:val="Абзац списку Знак"/>
    <w:aliases w:val="Подглава Знак"/>
    <w:basedOn w:val="a0"/>
    <w:link w:val="a4"/>
    <w:uiPriority w:val="34"/>
    <w:rsid w:val="007D054A"/>
    <w:rPr>
      <w:rFonts w:eastAsia="Calibri" w:cs="Times New Roman"/>
    </w:rPr>
  </w:style>
  <w:style w:type="paragraph" w:styleId="aa">
    <w:name w:val="No Spacing"/>
    <w:uiPriority w:val="1"/>
    <w:qFormat/>
    <w:rsid w:val="007D054A"/>
    <w:pPr>
      <w:spacing w:line="240" w:lineRule="auto"/>
    </w:pPr>
    <w:rPr>
      <w:rFonts w:eastAsia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C144FF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C144FF"/>
    <w:rPr>
      <w:rFonts w:ascii="Segoe UI" w:eastAsia="Calibri" w:hAnsi="Segoe UI" w:cs="Segoe UI"/>
      <w:sz w:val="18"/>
      <w:szCs w:val="18"/>
    </w:rPr>
  </w:style>
  <w:style w:type="paragraph" w:customStyle="1" w:styleId="1">
    <w:name w:val="Звичайний1"/>
    <w:rsid w:val="008C4201"/>
    <w:pPr>
      <w:spacing w:line="240" w:lineRule="auto"/>
    </w:pPr>
    <w:rPr>
      <w:rFonts w:eastAsia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8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3235</Words>
  <Characters>1845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Галина Банера (VRU-GAMEMAX06 - g.banera)</cp:lastModifiedBy>
  <cp:revision>11</cp:revision>
  <cp:lastPrinted>2020-12-01T06:04:00Z</cp:lastPrinted>
  <dcterms:created xsi:type="dcterms:W3CDTF">2020-11-25T09:22:00Z</dcterms:created>
  <dcterms:modified xsi:type="dcterms:W3CDTF">2020-12-02T08:36:00Z</dcterms:modified>
</cp:coreProperties>
</file>