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784" w:rsidRPr="00285784" w:rsidRDefault="00285784" w:rsidP="00285784">
      <w:pPr>
        <w:autoSpaceDN w:val="0"/>
        <w:spacing w:before="360" w:after="60" w:line="276" w:lineRule="auto"/>
        <w:jc w:val="center"/>
        <w:rPr>
          <w:rFonts w:ascii="AcademyC" w:eastAsia="Calibri" w:hAnsi="AcademyC" w:cs="Times New Roman"/>
          <w:b/>
          <w:color w:val="000000"/>
        </w:rPr>
      </w:pPr>
      <w:r w:rsidRPr="00285784">
        <w:rPr>
          <w:rFonts w:ascii="Calibri" w:eastAsia="Calibri" w:hAnsi="Calibri" w:cs="Times New Roman"/>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-540385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285784">
        <w:rPr>
          <w:rFonts w:ascii="AcademyC" w:eastAsia="Calibri" w:hAnsi="AcademyC" w:cs="Times New Roman"/>
          <w:b/>
          <w:color w:val="000000"/>
        </w:rPr>
        <w:t>УКРАЇНА</w:t>
      </w:r>
    </w:p>
    <w:p w:rsidR="00285784" w:rsidRPr="00285784" w:rsidRDefault="00285784" w:rsidP="00285784">
      <w:pPr>
        <w:autoSpaceDN w:val="0"/>
        <w:spacing w:after="60" w:line="276" w:lineRule="auto"/>
        <w:jc w:val="center"/>
        <w:rPr>
          <w:rFonts w:ascii="AcademyC" w:eastAsia="Calibri" w:hAnsi="AcademyC" w:cs="Times New Roman"/>
          <w:b/>
          <w:color w:val="000000"/>
          <w:sz w:val="28"/>
          <w:szCs w:val="28"/>
        </w:rPr>
      </w:pPr>
      <w:r w:rsidRPr="00285784">
        <w:rPr>
          <w:rFonts w:ascii="AcademyC" w:eastAsia="Calibri" w:hAnsi="AcademyC" w:cs="Times New Roman"/>
          <w:b/>
          <w:color w:val="000000"/>
          <w:sz w:val="28"/>
          <w:szCs w:val="28"/>
        </w:rPr>
        <w:t>ВИЩА  РАДА  ПРАВОСУДДЯ</w:t>
      </w:r>
    </w:p>
    <w:p w:rsidR="00285784" w:rsidRPr="00285784" w:rsidRDefault="00285784" w:rsidP="00285784">
      <w:pPr>
        <w:autoSpaceDN w:val="0"/>
        <w:spacing w:after="60" w:line="276" w:lineRule="auto"/>
        <w:jc w:val="center"/>
        <w:rPr>
          <w:rFonts w:ascii="AcademyC" w:eastAsia="Calibri" w:hAnsi="AcademyC" w:cs="Times New Roman"/>
          <w:b/>
          <w:color w:val="000000"/>
          <w:sz w:val="28"/>
          <w:szCs w:val="28"/>
        </w:rPr>
      </w:pPr>
      <w:r w:rsidRPr="00285784">
        <w:rPr>
          <w:rFonts w:ascii="AcademyC" w:eastAsia="Calibri" w:hAnsi="AcademyC" w:cs="Times New Roman"/>
          <w:b/>
          <w:color w:val="000000"/>
          <w:sz w:val="28"/>
          <w:szCs w:val="28"/>
        </w:rPr>
        <w:t>ПЕРША ДИСЦИПЛІНАРНА ПАЛАТА</w:t>
      </w:r>
    </w:p>
    <w:p w:rsidR="00285784" w:rsidRDefault="00285784" w:rsidP="00285784">
      <w:pPr>
        <w:spacing w:after="240" w:line="276" w:lineRule="auto"/>
        <w:contextualSpacing/>
        <w:jc w:val="center"/>
        <w:rPr>
          <w:rFonts w:ascii="AcademyC" w:eastAsia="Calibri" w:hAnsi="AcademyC" w:cs="Times New Roman"/>
          <w:b/>
          <w:sz w:val="28"/>
          <w:szCs w:val="28"/>
        </w:rPr>
      </w:pPr>
      <w:r w:rsidRPr="00285784">
        <w:rPr>
          <w:rFonts w:ascii="AcademyC" w:eastAsia="Calibri" w:hAnsi="AcademyC" w:cs="Times New Roman"/>
          <w:b/>
          <w:sz w:val="28"/>
          <w:szCs w:val="28"/>
        </w:rPr>
        <w:t>УХВАЛА</w:t>
      </w:r>
    </w:p>
    <w:p w:rsidR="00285784" w:rsidRPr="00285784" w:rsidRDefault="00285784" w:rsidP="00285784">
      <w:pPr>
        <w:spacing w:after="240" w:line="276" w:lineRule="auto"/>
        <w:contextualSpacing/>
        <w:jc w:val="center"/>
        <w:rPr>
          <w:rFonts w:ascii="AcademyC" w:eastAsia="Calibri" w:hAnsi="AcademyC" w:cs="Times New Roman"/>
          <w:b/>
          <w:sz w:val="16"/>
          <w:szCs w:val="16"/>
        </w:rPr>
      </w:pPr>
    </w:p>
    <w:tbl>
      <w:tblPr>
        <w:tblW w:w="10031" w:type="dxa"/>
        <w:tblLook w:val="04A0" w:firstRow="1" w:lastRow="0" w:firstColumn="1" w:lastColumn="0" w:noHBand="0" w:noVBand="1"/>
      </w:tblPr>
      <w:tblGrid>
        <w:gridCol w:w="3098"/>
        <w:gridCol w:w="3309"/>
        <w:gridCol w:w="3624"/>
      </w:tblGrid>
      <w:tr w:rsidR="00285784" w:rsidRPr="00285784" w:rsidTr="008953F5">
        <w:trPr>
          <w:trHeight w:val="188"/>
        </w:trPr>
        <w:tc>
          <w:tcPr>
            <w:tcW w:w="3098" w:type="dxa"/>
            <w:hideMark/>
          </w:tcPr>
          <w:p w:rsidR="00285784" w:rsidRPr="00285784" w:rsidRDefault="00285784" w:rsidP="00285784">
            <w:pPr>
              <w:autoSpaceDN w:val="0"/>
              <w:spacing w:after="200" w:line="276" w:lineRule="auto"/>
              <w:ind w:right="-2"/>
              <w:rPr>
                <w:rFonts w:ascii="Times New Roman" w:eastAsia="Calibri" w:hAnsi="Times New Roman" w:cs="Times New Roman"/>
                <w:noProof/>
                <w:sz w:val="28"/>
                <w:szCs w:val="28"/>
              </w:rPr>
            </w:pPr>
            <w:r w:rsidRPr="00285784">
              <w:rPr>
                <w:rFonts w:ascii="Times New Roman" w:eastAsia="Calibri" w:hAnsi="Times New Roman" w:cs="Times New Roman"/>
                <w:noProof/>
                <w:sz w:val="28"/>
                <w:szCs w:val="28"/>
              </w:rPr>
              <w:t>2 грудня 2020 року</w:t>
            </w:r>
          </w:p>
        </w:tc>
        <w:tc>
          <w:tcPr>
            <w:tcW w:w="3309" w:type="dxa"/>
            <w:hideMark/>
          </w:tcPr>
          <w:p w:rsidR="00285784" w:rsidRPr="00285784" w:rsidRDefault="00285784" w:rsidP="00285784">
            <w:pPr>
              <w:autoSpaceDN w:val="0"/>
              <w:spacing w:after="200" w:line="276" w:lineRule="auto"/>
              <w:ind w:right="-2"/>
              <w:jc w:val="center"/>
              <w:rPr>
                <w:rFonts w:ascii="Times New Roman" w:eastAsia="Calibri" w:hAnsi="Times New Roman" w:cs="Times New Roman"/>
                <w:noProof/>
                <w:sz w:val="28"/>
                <w:szCs w:val="28"/>
              </w:rPr>
            </w:pPr>
            <w:r w:rsidRPr="00285784">
              <w:rPr>
                <w:rFonts w:ascii="Times New Roman" w:eastAsia="Calibri" w:hAnsi="Times New Roman" w:cs="Times New Roman"/>
                <w:sz w:val="28"/>
                <w:szCs w:val="28"/>
              </w:rPr>
              <w:t xml:space="preserve">      Київ</w:t>
            </w:r>
          </w:p>
        </w:tc>
        <w:tc>
          <w:tcPr>
            <w:tcW w:w="3624" w:type="dxa"/>
            <w:hideMark/>
          </w:tcPr>
          <w:p w:rsidR="00285784" w:rsidRPr="00285784" w:rsidRDefault="00285784" w:rsidP="006973FB">
            <w:pPr>
              <w:autoSpaceDN w:val="0"/>
              <w:spacing w:after="200" w:line="276" w:lineRule="auto"/>
              <w:ind w:right="-2"/>
              <w:jc w:val="center"/>
              <w:rPr>
                <w:rFonts w:ascii="Times New Roman" w:eastAsia="Calibri" w:hAnsi="Times New Roman" w:cs="Times New Roman"/>
                <w:noProof/>
                <w:sz w:val="28"/>
                <w:szCs w:val="28"/>
              </w:rPr>
            </w:pPr>
            <w:r w:rsidRPr="00285784">
              <w:rPr>
                <w:rFonts w:ascii="Times New Roman" w:eastAsia="Calibri" w:hAnsi="Times New Roman" w:cs="Times New Roman"/>
                <w:noProof/>
                <w:sz w:val="28"/>
                <w:szCs w:val="28"/>
              </w:rPr>
              <w:t xml:space="preserve">    № </w:t>
            </w:r>
            <w:r w:rsidR="006973FB">
              <w:rPr>
                <w:rFonts w:ascii="Times New Roman" w:eastAsia="Calibri" w:hAnsi="Times New Roman" w:cs="Times New Roman"/>
                <w:noProof/>
                <w:sz w:val="28"/>
                <w:szCs w:val="28"/>
              </w:rPr>
              <w:t>3348/1дп/15-20</w:t>
            </w:r>
          </w:p>
        </w:tc>
      </w:tr>
    </w:tbl>
    <w:p w:rsidR="00285784" w:rsidRPr="00E134CB" w:rsidRDefault="00285784" w:rsidP="00285784">
      <w:pPr>
        <w:tabs>
          <w:tab w:val="left" w:pos="3686"/>
        </w:tabs>
        <w:autoSpaceDN w:val="0"/>
        <w:spacing w:after="0" w:line="100" w:lineRule="atLeast"/>
        <w:ind w:right="5102"/>
        <w:jc w:val="both"/>
        <w:rPr>
          <w:rFonts w:ascii="Times New Roman" w:eastAsia="Calibri" w:hAnsi="Times New Roman" w:cs="Times New Roman"/>
          <w:b/>
          <w:sz w:val="16"/>
          <w:szCs w:val="16"/>
        </w:rPr>
      </w:pPr>
    </w:p>
    <w:p w:rsidR="00285784" w:rsidRPr="001240D2" w:rsidRDefault="00285784" w:rsidP="001240D2">
      <w:pPr>
        <w:tabs>
          <w:tab w:val="left" w:pos="3686"/>
        </w:tabs>
        <w:autoSpaceDN w:val="0"/>
        <w:spacing w:after="0" w:line="100" w:lineRule="atLeast"/>
        <w:ind w:right="5102"/>
        <w:jc w:val="both"/>
        <w:rPr>
          <w:rFonts w:ascii="Times New Roman" w:eastAsia="Calibri" w:hAnsi="Times New Roman" w:cs="Times New Roman"/>
          <w:b/>
          <w:color w:val="000000" w:themeColor="text1"/>
          <w:sz w:val="24"/>
          <w:szCs w:val="24"/>
        </w:rPr>
      </w:pPr>
      <w:r w:rsidRPr="00285784">
        <w:rPr>
          <w:rFonts w:ascii="Times New Roman" w:eastAsia="Calibri" w:hAnsi="Times New Roman" w:cs="Times New Roman"/>
          <w:b/>
          <w:sz w:val="24"/>
          <w:szCs w:val="24"/>
        </w:rPr>
        <w:t xml:space="preserve">Про залишення без розгляду дисциплінарної </w:t>
      </w:r>
      <w:r w:rsidRPr="00285784">
        <w:rPr>
          <w:rFonts w:ascii="Times New Roman" w:eastAsia="Calibri" w:hAnsi="Times New Roman" w:cs="Times New Roman"/>
          <w:b/>
          <w:color w:val="000000" w:themeColor="text1"/>
          <w:sz w:val="24"/>
          <w:szCs w:val="24"/>
        </w:rPr>
        <w:t xml:space="preserve">скарги </w:t>
      </w:r>
      <w:r w:rsidR="00C85B25">
        <w:rPr>
          <w:rFonts w:ascii="Times New Roman" w:eastAsia="Calibri" w:hAnsi="Times New Roman" w:cs="Times New Roman"/>
          <w:b/>
          <w:color w:val="000000" w:themeColor="text1"/>
          <w:sz w:val="24"/>
          <w:szCs w:val="24"/>
        </w:rPr>
        <w:t xml:space="preserve">Соколенка М.Ю. </w:t>
      </w:r>
      <w:r w:rsidRPr="00285784">
        <w:rPr>
          <w:rFonts w:ascii="Times New Roman" w:eastAsia="Calibri" w:hAnsi="Times New Roman" w:cs="Times New Roman"/>
          <w:b/>
          <w:color w:val="000000" w:themeColor="text1"/>
          <w:sz w:val="24"/>
          <w:szCs w:val="24"/>
        </w:rPr>
        <w:t>стосовно судді</w:t>
      </w:r>
      <w:r w:rsidR="001240D2">
        <w:rPr>
          <w:rFonts w:ascii="Times New Roman" w:eastAsia="Calibri" w:hAnsi="Times New Roman" w:cs="Times New Roman"/>
          <w:b/>
          <w:color w:val="000000" w:themeColor="text1"/>
          <w:sz w:val="24"/>
          <w:szCs w:val="24"/>
        </w:rPr>
        <w:t>в</w:t>
      </w:r>
      <w:r w:rsidR="001240D2" w:rsidRPr="001240D2">
        <w:rPr>
          <w:rFonts w:ascii="Times New Roman" w:eastAsia="Calibri" w:hAnsi="Times New Roman" w:cs="Times New Roman"/>
          <w:b/>
          <w:color w:val="000000" w:themeColor="text1"/>
          <w:sz w:val="24"/>
          <w:szCs w:val="24"/>
          <w:lang w:eastAsia="ru-RU"/>
        </w:rPr>
        <w:t xml:space="preserve"> </w:t>
      </w:r>
      <w:proofErr w:type="spellStart"/>
      <w:r w:rsidR="001240D2" w:rsidRPr="001240D2">
        <w:rPr>
          <w:rFonts w:ascii="Times New Roman" w:eastAsia="Calibri" w:hAnsi="Times New Roman" w:cs="Times New Roman"/>
          <w:b/>
          <w:color w:val="000000" w:themeColor="text1"/>
          <w:sz w:val="24"/>
          <w:szCs w:val="24"/>
          <w:lang w:eastAsia="ru-RU"/>
        </w:rPr>
        <w:t>Красногвардійського</w:t>
      </w:r>
      <w:proofErr w:type="spellEnd"/>
      <w:r w:rsidR="001240D2" w:rsidRPr="001240D2">
        <w:rPr>
          <w:rFonts w:ascii="Times New Roman" w:eastAsia="Calibri" w:hAnsi="Times New Roman" w:cs="Times New Roman"/>
          <w:b/>
          <w:color w:val="000000" w:themeColor="text1"/>
          <w:sz w:val="24"/>
          <w:szCs w:val="24"/>
          <w:lang w:eastAsia="ru-RU"/>
        </w:rPr>
        <w:t xml:space="preserve"> районного суду міста Дніпропетровська Дружиніна К.М., Книш А.В., Токар Н.В.</w:t>
      </w:r>
    </w:p>
    <w:p w:rsidR="001240D2" w:rsidRDefault="001240D2" w:rsidP="00285784">
      <w:pPr>
        <w:spacing w:after="0" w:line="240" w:lineRule="auto"/>
        <w:ind w:firstLine="709"/>
        <w:jc w:val="both"/>
        <w:rPr>
          <w:rFonts w:ascii="Times New Roman" w:eastAsiaTheme="minorEastAsia" w:hAnsi="Times New Roman" w:cs="Times New Roman"/>
          <w:color w:val="000000" w:themeColor="text1"/>
          <w:sz w:val="28"/>
          <w:szCs w:val="28"/>
          <w:lang w:eastAsia="uk-UA"/>
        </w:rPr>
      </w:pPr>
    </w:p>
    <w:p w:rsidR="00285784" w:rsidRPr="00285784" w:rsidRDefault="00285784" w:rsidP="00285784">
      <w:pPr>
        <w:spacing w:after="0" w:line="240" w:lineRule="auto"/>
        <w:ind w:firstLine="709"/>
        <w:jc w:val="both"/>
        <w:rPr>
          <w:rFonts w:ascii="Times New Roman" w:eastAsia="Calibri" w:hAnsi="Times New Roman" w:cs="Times New Roman"/>
          <w:sz w:val="28"/>
          <w:szCs w:val="28"/>
        </w:rPr>
      </w:pPr>
      <w:r w:rsidRPr="00E134CB">
        <w:rPr>
          <w:rFonts w:ascii="Times New Roman" w:eastAsiaTheme="minorEastAsia" w:hAnsi="Times New Roman" w:cs="Times New Roman"/>
          <w:color w:val="000000" w:themeColor="text1"/>
          <w:sz w:val="28"/>
          <w:szCs w:val="28"/>
          <w:lang w:eastAsia="uk-UA"/>
        </w:rPr>
        <w:t xml:space="preserve">Перша Дисциплінарна палата Вищої ради правосуддя у складі головуючого – </w:t>
      </w:r>
      <w:proofErr w:type="spellStart"/>
      <w:r w:rsidRPr="00E134CB">
        <w:rPr>
          <w:rFonts w:ascii="Times New Roman" w:eastAsiaTheme="minorEastAsia" w:hAnsi="Times New Roman" w:cs="Times New Roman"/>
          <w:color w:val="000000" w:themeColor="text1"/>
          <w:sz w:val="28"/>
          <w:szCs w:val="28"/>
          <w:lang w:eastAsia="uk-UA"/>
        </w:rPr>
        <w:t>Шапрана</w:t>
      </w:r>
      <w:proofErr w:type="spellEnd"/>
      <w:r w:rsidRPr="00E134CB">
        <w:rPr>
          <w:rFonts w:ascii="Times New Roman" w:eastAsiaTheme="minorEastAsia" w:hAnsi="Times New Roman" w:cs="Times New Roman"/>
          <w:color w:val="000000" w:themeColor="text1"/>
          <w:sz w:val="28"/>
          <w:szCs w:val="28"/>
          <w:lang w:eastAsia="uk-UA"/>
        </w:rPr>
        <w:t xml:space="preserve"> В.В., членів </w:t>
      </w:r>
      <w:proofErr w:type="spellStart"/>
      <w:r w:rsidRPr="00E134CB">
        <w:rPr>
          <w:rFonts w:ascii="Times New Roman" w:eastAsiaTheme="minorEastAsia" w:hAnsi="Times New Roman" w:cs="Times New Roman"/>
          <w:color w:val="000000" w:themeColor="text1"/>
          <w:sz w:val="28"/>
          <w:szCs w:val="28"/>
          <w:lang w:eastAsia="uk-UA"/>
        </w:rPr>
        <w:t>Краснощокової</w:t>
      </w:r>
      <w:proofErr w:type="spellEnd"/>
      <w:r w:rsidRPr="00E134CB">
        <w:rPr>
          <w:rFonts w:ascii="Times New Roman" w:eastAsiaTheme="minorEastAsia" w:hAnsi="Times New Roman" w:cs="Times New Roman"/>
          <w:color w:val="000000" w:themeColor="text1"/>
          <w:sz w:val="28"/>
          <w:szCs w:val="28"/>
          <w:lang w:eastAsia="uk-UA"/>
        </w:rPr>
        <w:t xml:space="preserve"> Н.С., </w:t>
      </w:r>
      <w:proofErr w:type="spellStart"/>
      <w:r w:rsidRPr="00E134CB">
        <w:rPr>
          <w:rFonts w:ascii="Times New Roman" w:eastAsiaTheme="minorEastAsia" w:hAnsi="Times New Roman" w:cs="Times New Roman"/>
          <w:color w:val="000000" w:themeColor="text1"/>
          <w:sz w:val="28"/>
          <w:szCs w:val="28"/>
          <w:lang w:eastAsia="uk-UA"/>
        </w:rPr>
        <w:t>Розваляєвої</w:t>
      </w:r>
      <w:proofErr w:type="spellEnd"/>
      <w:r w:rsidRPr="00E134CB">
        <w:rPr>
          <w:rFonts w:ascii="Times New Roman" w:eastAsiaTheme="minorEastAsia" w:hAnsi="Times New Roman" w:cs="Times New Roman"/>
          <w:color w:val="000000" w:themeColor="text1"/>
          <w:sz w:val="28"/>
          <w:szCs w:val="28"/>
          <w:lang w:eastAsia="uk-UA"/>
        </w:rPr>
        <w:t xml:space="preserve"> Т.С.,  Шелест С.Б., </w:t>
      </w:r>
      <w:r w:rsidRPr="00285784">
        <w:rPr>
          <w:rFonts w:ascii="Times New Roman" w:eastAsia="Calibri" w:hAnsi="Times New Roman" w:cs="Times New Roman"/>
          <w:sz w:val="28"/>
          <w:szCs w:val="28"/>
        </w:rPr>
        <w:t xml:space="preserve">розглянувши висновок доповідача – члена Першої Дисциплінарної палати Вищої ради правосуддя </w:t>
      </w:r>
      <w:proofErr w:type="spellStart"/>
      <w:r w:rsidRPr="00285784">
        <w:rPr>
          <w:rFonts w:ascii="Times New Roman" w:eastAsia="Calibri" w:hAnsi="Times New Roman" w:cs="Times New Roman"/>
          <w:sz w:val="28"/>
          <w:szCs w:val="28"/>
        </w:rPr>
        <w:t>Маловацького</w:t>
      </w:r>
      <w:proofErr w:type="spellEnd"/>
      <w:r w:rsidRPr="00285784">
        <w:rPr>
          <w:rFonts w:ascii="Times New Roman" w:eastAsia="Calibri" w:hAnsi="Times New Roman" w:cs="Times New Roman"/>
          <w:sz w:val="28"/>
          <w:szCs w:val="28"/>
        </w:rPr>
        <w:t xml:space="preserve"> О.В. за результатами попередньої перевірки дисциплінарної скарги </w:t>
      </w:r>
      <w:r w:rsidRPr="00E134CB">
        <w:rPr>
          <w:rFonts w:ascii="Times New Roman" w:eastAsia="Calibri" w:hAnsi="Times New Roman" w:cs="Times New Roman"/>
          <w:sz w:val="28"/>
          <w:szCs w:val="28"/>
          <w:lang w:eastAsia="ru-RU"/>
        </w:rPr>
        <w:t xml:space="preserve">Соколенка Максима Юрійовича стосовно суддів </w:t>
      </w:r>
      <w:proofErr w:type="spellStart"/>
      <w:r w:rsidRPr="00E134CB">
        <w:rPr>
          <w:rFonts w:ascii="Times New Roman" w:eastAsia="Calibri" w:hAnsi="Times New Roman" w:cs="Times New Roman"/>
          <w:sz w:val="28"/>
          <w:szCs w:val="28"/>
          <w:lang w:eastAsia="ru-RU"/>
        </w:rPr>
        <w:t>Красногвардійського</w:t>
      </w:r>
      <w:proofErr w:type="spellEnd"/>
      <w:r w:rsidRPr="00E134CB">
        <w:rPr>
          <w:rFonts w:ascii="Times New Roman" w:eastAsia="Calibri" w:hAnsi="Times New Roman" w:cs="Times New Roman"/>
          <w:sz w:val="28"/>
          <w:szCs w:val="28"/>
          <w:lang w:eastAsia="ru-RU"/>
        </w:rPr>
        <w:t xml:space="preserve"> районного суду міста Дніпропетровська Дружиніна Костянтина Михайловича, Книш Алли Володимирівни, Токар Наталії Володимирівни</w:t>
      </w:r>
      <w:r w:rsidRPr="00E134CB">
        <w:rPr>
          <w:rFonts w:ascii="Times New Roman" w:eastAsia="Calibri" w:hAnsi="Times New Roman" w:cs="Times New Roman"/>
          <w:sz w:val="28"/>
          <w:szCs w:val="28"/>
        </w:rPr>
        <w:t>,</w:t>
      </w:r>
    </w:p>
    <w:p w:rsidR="00285784" w:rsidRPr="00285784" w:rsidRDefault="00285784" w:rsidP="00285784">
      <w:pPr>
        <w:autoSpaceDN w:val="0"/>
        <w:spacing w:after="0" w:line="100" w:lineRule="atLeast"/>
        <w:ind w:firstLine="684"/>
        <w:jc w:val="both"/>
        <w:rPr>
          <w:rFonts w:ascii="Times New Roman" w:eastAsia="Calibri" w:hAnsi="Times New Roman" w:cs="Times New Roman"/>
          <w:sz w:val="16"/>
          <w:szCs w:val="16"/>
        </w:rPr>
      </w:pPr>
    </w:p>
    <w:p w:rsidR="00285784" w:rsidRPr="00E134CB" w:rsidRDefault="00285784" w:rsidP="00285784">
      <w:pPr>
        <w:widowControl w:val="0"/>
        <w:autoSpaceDN w:val="0"/>
        <w:spacing w:after="0" w:line="240" w:lineRule="auto"/>
        <w:ind w:firstLine="709"/>
        <w:jc w:val="center"/>
        <w:rPr>
          <w:rFonts w:ascii="Times New Roman" w:eastAsia="Calibri" w:hAnsi="Times New Roman" w:cs="Times New Roman"/>
          <w:b/>
          <w:bCs/>
          <w:sz w:val="28"/>
          <w:szCs w:val="28"/>
        </w:rPr>
      </w:pPr>
      <w:r w:rsidRPr="00E134CB">
        <w:rPr>
          <w:rFonts w:ascii="Times New Roman" w:eastAsia="Calibri" w:hAnsi="Times New Roman" w:cs="Times New Roman"/>
          <w:b/>
          <w:bCs/>
          <w:sz w:val="28"/>
          <w:szCs w:val="28"/>
        </w:rPr>
        <w:t>встановила:</w:t>
      </w:r>
    </w:p>
    <w:p w:rsidR="00285784" w:rsidRPr="00285784" w:rsidRDefault="00285784" w:rsidP="00285784">
      <w:pPr>
        <w:autoSpaceDN w:val="0"/>
        <w:spacing w:after="0" w:line="240" w:lineRule="auto"/>
        <w:jc w:val="both"/>
        <w:rPr>
          <w:rFonts w:ascii="Times New Roman" w:eastAsia="Calibri" w:hAnsi="Times New Roman" w:cs="Times New Roman"/>
          <w:sz w:val="16"/>
          <w:szCs w:val="16"/>
        </w:rPr>
      </w:pPr>
    </w:p>
    <w:p w:rsidR="00285784" w:rsidRPr="00E134CB" w:rsidRDefault="00285784" w:rsidP="00285784">
      <w:pPr>
        <w:spacing w:after="0" w:line="240" w:lineRule="auto"/>
        <w:jc w:val="both"/>
        <w:rPr>
          <w:rFonts w:ascii="Times New Roman" w:eastAsia="Calibri" w:hAnsi="Times New Roman" w:cs="Times New Roman"/>
          <w:sz w:val="28"/>
          <w:szCs w:val="28"/>
          <w:shd w:val="clear" w:color="auto" w:fill="FFFFFF"/>
          <w:lang w:eastAsia="ru-RU"/>
        </w:rPr>
      </w:pPr>
      <w:r w:rsidRPr="00E134CB">
        <w:rPr>
          <w:rFonts w:ascii="Times New Roman" w:eastAsia="Calibri" w:hAnsi="Times New Roman" w:cs="Times New Roman"/>
          <w:sz w:val="28"/>
          <w:szCs w:val="28"/>
          <w:shd w:val="clear" w:color="auto" w:fill="FFFFFF"/>
          <w:lang w:eastAsia="ru-RU"/>
        </w:rPr>
        <w:t>20 листопада 2020 року до Вищої ради правосуддя з</w:t>
      </w:r>
      <w:r w:rsidRPr="00E134CB">
        <w:rPr>
          <w:rFonts w:ascii="Times New Roman" w:eastAsia="Calibri" w:hAnsi="Times New Roman" w:cs="Times New Roman"/>
          <w:sz w:val="28"/>
          <w:szCs w:val="28"/>
          <w:highlight w:val="white"/>
          <w:shd w:val="clear" w:color="auto" w:fill="FFFFFF"/>
          <w:lang w:eastAsia="ru-RU"/>
        </w:rPr>
        <w:t xml:space="preserve">а вхідним                                                 № </w:t>
      </w:r>
      <w:r w:rsidRPr="00E134CB">
        <w:rPr>
          <w:rFonts w:ascii="Times New Roman" w:eastAsia="Calibri" w:hAnsi="Times New Roman" w:cs="Times New Roman"/>
          <w:sz w:val="28"/>
          <w:szCs w:val="28"/>
          <w:shd w:val="clear" w:color="auto" w:fill="FFFFFF"/>
          <w:lang w:eastAsia="ru-RU"/>
        </w:rPr>
        <w:t xml:space="preserve">C-6094/0/7-20 надійшла дисциплінарна скарга Соколенка М.Ю. </w:t>
      </w:r>
      <w:r w:rsidRPr="00E134CB">
        <w:rPr>
          <w:rFonts w:ascii="Times New Roman" w:eastAsia="Calibri" w:hAnsi="Times New Roman" w:cs="Times New Roman"/>
          <w:sz w:val="28"/>
          <w:szCs w:val="28"/>
          <w:highlight w:val="white"/>
          <w:shd w:val="clear" w:color="auto" w:fill="FFFFFF"/>
          <w:lang w:eastAsia="ru-RU"/>
        </w:rPr>
        <w:t xml:space="preserve">на </w:t>
      </w:r>
      <w:r w:rsidRPr="00E134CB">
        <w:rPr>
          <w:rFonts w:ascii="Times New Roman" w:eastAsia="Calibri" w:hAnsi="Times New Roman" w:cs="Times New Roman"/>
          <w:sz w:val="28"/>
          <w:szCs w:val="28"/>
          <w:shd w:val="clear" w:color="auto" w:fill="FFFFFF"/>
          <w:lang w:eastAsia="ru-RU"/>
        </w:rPr>
        <w:t xml:space="preserve">дії </w:t>
      </w:r>
      <w:r w:rsidRPr="00E134CB">
        <w:rPr>
          <w:rFonts w:ascii="Times New Roman" w:eastAsia="Calibri" w:hAnsi="Times New Roman" w:cs="Times New Roman"/>
          <w:sz w:val="28"/>
          <w:szCs w:val="28"/>
          <w:lang w:eastAsia="ru-RU"/>
        </w:rPr>
        <w:t xml:space="preserve">суддів </w:t>
      </w:r>
      <w:proofErr w:type="spellStart"/>
      <w:r w:rsidRPr="00E134CB">
        <w:rPr>
          <w:rFonts w:ascii="Times New Roman" w:eastAsia="Calibri" w:hAnsi="Times New Roman" w:cs="Times New Roman"/>
          <w:sz w:val="28"/>
          <w:szCs w:val="28"/>
          <w:lang w:eastAsia="ru-RU"/>
        </w:rPr>
        <w:t>Красногвардійського</w:t>
      </w:r>
      <w:proofErr w:type="spellEnd"/>
      <w:r w:rsidRPr="00E134CB">
        <w:rPr>
          <w:rFonts w:ascii="Times New Roman" w:eastAsia="Calibri" w:hAnsi="Times New Roman" w:cs="Times New Roman"/>
          <w:sz w:val="28"/>
          <w:szCs w:val="28"/>
          <w:lang w:eastAsia="ru-RU"/>
        </w:rPr>
        <w:t xml:space="preserve"> районного суду міста Дніпропетровська Дружиніна К.М., Книш А.В., Токар Н.В. </w:t>
      </w:r>
      <w:r w:rsidRPr="00E134CB">
        <w:rPr>
          <w:rFonts w:ascii="Times New Roman" w:eastAsia="Calibri" w:hAnsi="Times New Roman" w:cs="Times New Roman"/>
          <w:sz w:val="28"/>
          <w:szCs w:val="28"/>
          <w:shd w:val="clear" w:color="auto" w:fill="FFFFFF"/>
          <w:lang w:eastAsia="ru-RU"/>
        </w:rPr>
        <w:t xml:space="preserve">під час розгляду </w:t>
      </w:r>
      <w:r w:rsidRPr="00E134CB">
        <w:rPr>
          <w:rFonts w:ascii="Times New Roman" w:hAnsi="Times New Roman" w:cs="Times New Roman"/>
          <w:bCs/>
          <w:sz w:val="28"/>
          <w:szCs w:val="28"/>
        </w:rPr>
        <w:t xml:space="preserve">кримінального провадження                                  </w:t>
      </w:r>
      <w:r w:rsidRPr="00E134CB">
        <w:rPr>
          <w:rFonts w:ascii="Times New Roman" w:eastAsia="Calibri" w:hAnsi="Times New Roman" w:cs="Times New Roman"/>
          <w:sz w:val="28"/>
          <w:szCs w:val="28"/>
          <w:lang w:eastAsia="ru-RU"/>
        </w:rPr>
        <w:t xml:space="preserve">№ </w:t>
      </w:r>
      <w:r w:rsidR="007441E3">
        <w:rPr>
          <w:rFonts w:ascii="Times New Roman" w:eastAsia="Calibri" w:hAnsi="Times New Roman" w:cs="Times New Roman"/>
          <w:sz w:val="28"/>
          <w:szCs w:val="28"/>
          <w:lang w:eastAsia="ru-RU"/>
        </w:rPr>
        <w:t>_________________</w:t>
      </w:r>
      <w:r w:rsidRPr="00E134CB">
        <w:rPr>
          <w:rFonts w:ascii="Times New Roman" w:eastAsia="Calibri" w:hAnsi="Times New Roman" w:cs="Times New Roman"/>
          <w:sz w:val="28"/>
          <w:szCs w:val="28"/>
          <w:lang w:eastAsia="ru-RU"/>
        </w:rPr>
        <w:t xml:space="preserve"> за обвинуваченням </w:t>
      </w:r>
      <w:r w:rsidR="007441E3" w:rsidRPr="007441E3">
        <w:rPr>
          <w:rFonts w:ascii="Times New Roman" w:eastAsia="Calibri" w:hAnsi="Times New Roman" w:cs="Times New Roman"/>
          <w:sz w:val="28"/>
          <w:szCs w:val="28"/>
          <w:lang w:eastAsia="ru-RU"/>
        </w:rPr>
        <w:t>ОСОБА1</w:t>
      </w:r>
      <w:r w:rsidRPr="00E134CB">
        <w:rPr>
          <w:rFonts w:ascii="Times New Roman" w:eastAsia="Calibri" w:hAnsi="Times New Roman" w:cs="Times New Roman"/>
          <w:sz w:val="28"/>
          <w:szCs w:val="28"/>
          <w:lang w:eastAsia="ru-RU"/>
        </w:rPr>
        <w:t xml:space="preserve"> у вчиненні кримінальних правопорушень, передбачених частиною п’ятою статті 27, частиною першою статті 205, частиною п’ятою статті 191, частиною другою статті 28, частиною першою статті 205, частиною першою статті 209,частиною першою статті 366 КК України (</w:t>
      </w:r>
      <w:r w:rsidRPr="00E134CB">
        <w:rPr>
          <w:rFonts w:ascii="Times New Roman" w:eastAsia="Calibri" w:hAnsi="Times New Roman" w:cs="Times New Roman"/>
          <w:sz w:val="28"/>
          <w:szCs w:val="28"/>
          <w:shd w:val="clear" w:color="auto" w:fill="FFFFFF"/>
          <w:lang w:eastAsia="ru-RU"/>
        </w:rPr>
        <w:t>справа № 201/13186/17)</w:t>
      </w:r>
      <w:r w:rsidRPr="00E134CB">
        <w:rPr>
          <w:rFonts w:ascii="Times New Roman" w:eastAsia="Times New Roman" w:hAnsi="Times New Roman" w:cs="Times New Roman"/>
          <w:color w:val="000000" w:themeColor="text1"/>
          <w:sz w:val="28"/>
          <w:szCs w:val="28"/>
          <w:lang w:eastAsia="ru-RU"/>
        </w:rPr>
        <w:t>.</w:t>
      </w:r>
    </w:p>
    <w:p w:rsidR="00285784" w:rsidRPr="00E134CB" w:rsidRDefault="00285784" w:rsidP="00285784">
      <w:pPr>
        <w:widowControl w:val="0"/>
        <w:shd w:val="clear" w:color="auto" w:fill="FFFFFF"/>
        <w:autoSpaceDN w:val="0"/>
        <w:spacing w:after="0" w:line="240" w:lineRule="auto"/>
        <w:ind w:firstLine="709"/>
        <w:jc w:val="both"/>
        <w:rPr>
          <w:rFonts w:ascii="Times New Roman" w:hAnsi="Times New Roman" w:cs="Times New Roman"/>
          <w:sz w:val="28"/>
          <w:szCs w:val="28"/>
        </w:rPr>
      </w:pPr>
      <w:r w:rsidRPr="00E134CB">
        <w:rPr>
          <w:rFonts w:ascii="Times New Roman" w:hAnsi="Times New Roman" w:cs="Times New Roman"/>
          <w:sz w:val="28"/>
          <w:szCs w:val="28"/>
        </w:rPr>
        <w:t xml:space="preserve">Відповідно до протоколу автоматизованого розподілу матеріалу між членами Вищої ради правосуддя </w:t>
      </w:r>
      <w:r w:rsidRPr="00E134CB">
        <w:rPr>
          <w:rFonts w:ascii="Times New Roman" w:hAnsi="Times New Roman" w:cs="Times New Roman"/>
          <w:color w:val="000000" w:themeColor="text1"/>
          <w:sz w:val="28"/>
          <w:szCs w:val="28"/>
        </w:rPr>
        <w:t>від 20 листопада 2020 року</w:t>
      </w:r>
      <w:r w:rsidRPr="00E134CB">
        <w:rPr>
          <w:rFonts w:ascii="Times New Roman" w:hAnsi="Times New Roman" w:cs="Times New Roman"/>
          <w:sz w:val="28"/>
          <w:szCs w:val="28"/>
        </w:rPr>
        <w:t xml:space="preserve"> вказану дисциплінарну скаргу передано для розгляду члену Вищої ради правосуддя </w:t>
      </w:r>
      <w:proofErr w:type="spellStart"/>
      <w:r w:rsidRPr="00E134CB">
        <w:rPr>
          <w:rFonts w:ascii="Times New Roman" w:hAnsi="Times New Roman" w:cs="Times New Roman"/>
          <w:sz w:val="28"/>
          <w:szCs w:val="28"/>
        </w:rPr>
        <w:t>Маловацькому</w:t>
      </w:r>
      <w:proofErr w:type="spellEnd"/>
      <w:r w:rsidRPr="00E134CB">
        <w:rPr>
          <w:rFonts w:ascii="Times New Roman" w:hAnsi="Times New Roman" w:cs="Times New Roman"/>
          <w:sz w:val="28"/>
          <w:szCs w:val="28"/>
        </w:rPr>
        <w:t xml:space="preserve"> О.В.</w:t>
      </w:r>
    </w:p>
    <w:p w:rsidR="00285784" w:rsidRPr="00285784" w:rsidRDefault="00285784" w:rsidP="00285784">
      <w:pPr>
        <w:autoSpaceDN w:val="0"/>
        <w:spacing w:after="0" w:line="240" w:lineRule="auto"/>
        <w:ind w:firstLine="708"/>
        <w:jc w:val="both"/>
        <w:rPr>
          <w:rFonts w:ascii="Times New Roman" w:eastAsia="Calibri" w:hAnsi="Times New Roman" w:cs="Times New Roman"/>
          <w:sz w:val="28"/>
          <w:szCs w:val="28"/>
        </w:rPr>
      </w:pPr>
      <w:r w:rsidRPr="00285784">
        <w:rPr>
          <w:rFonts w:ascii="Times New Roman" w:eastAsia="Calibri" w:hAnsi="Times New Roman" w:cs="Times New Roman"/>
          <w:sz w:val="28"/>
          <w:szCs w:val="28"/>
        </w:rPr>
        <w:t xml:space="preserve">За результатами попередньої перевірки дисциплінарної скарги член Першої Дисциплінарної палати </w:t>
      </w:r>
      <w:proofErr w:type="spellStart"/>
      <w:r w:rsidRPr="00285784">
        <w:rPr>
          <w:rFonts w:ascii="Times New Roman" w:eastAsia="Calibri" w:hAnsi="Times New Roman" w:cs="Times New Roman"/>
          <w:sz w:val="28"/>
          <w:szCs w:val="28"/>
        </w:rPr>
        <w:t>Маловацький</w:t>
      </w:r>
      <w:proofErr w:type="spellEnd"/>
      <w:r w:rsidRPr="00285784">
        <w:rPr>
          <w:rFonts w:ascii="Times New Roman" w:eastAsia="Calibri" w:hAnsi="Times New Roman" w:cs="Times New Roman"/>
          <w:sz w:val="28"/>
          <w:szCs w:val="28"/>
        </w:rPr>
        <w:t xml:space="preserve"> О.В. </w:t>
      </w:r>
      <w:proofErr w:type="spellStart"/>
      <w:r w:rsidRPr="00285784">
        <w:rPr>
          <w:rFonts w:ascii="Times New Roman" w:eastAsia="Calibri" w:hAnsi="Times New Roman" w:cs="Times New Roman"/>
          <w:sz w:val="28"/>
          <w:szCs w:val="28"/>
        </w:rPr>
        <w:t>вніс</w:t>
      </w:r>
      <w:proofErr w:type="spellEnd"/>
      <w:r w:rsidRPr="00285784">
        <w:rPr>
          <w:rFonts w:ascii="Times New Roman" w:eastAsia="Calibri" w:hAnsi="Times New Roman" w:cs="Times New Roman"/>
          <w:sz w:val="28"/>
          <w:szCs w:val="28"/>
        </w:rPr>
        <w:t xml:space="preserve"> пропозицію залишити її без розгляду та повернути скаржнику.</w:t>
      </w:r>
    </w:p>
    <w:p w:rsidR="00285784" w:rsidRPr="00285784" w:rsidRDefault="00285784" w:rsidP="00285784">
      <w:pPr>
        <w:autoSpaceDN w:val="0"/>
        <w:spacing w:after="0" w:line="240" w:lineRule="auto"/>
        <w:ind w:firstLine="708"/>
        <w:jc w:val="both"/>
        <w:rPr>
          <w:rFonts w:ascii="Times New Roman" w:eastAsia="Calibri" w:hAnsi="Times New Roman" w:cs="Times New Roman"/>
          <w:sz w:val="28"/>
          <w:szCs w:val="28"/>
        </w:rPr>
      </w:pPr>
      <w:r w:rsidRPr="00285784">
        <w:rPr>
          <w:rFonts w:ascii="Times New Roman" w:eastAsia="Calibri" w:hAnsi="Times New Roman" w:cs="Times New Roman"/>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285784">
        <w:rPr>
          <w:rFonts w:ascii="Times New Roman" w:eastAsia="Calibri" w:hAnsi="Times New Roman" w:cs="Times New Roman"/>
          <w:sz w:val="28"/>
          <w:szCs w:val="28"/>
        </w:rPr>
        <w:t>Маловацького</w:t>
      </w:r>
      <w:proofErr w:type="spellEnd"/>
      <w:r w:rsidRPr="00285784">
        <w:rPr>
          <w:rFonts w:ascii="Times New Roman" w:eastAsia="Calibri" w:hAnsi="Times New Roman" w:cs="Times New Roman"/>
          <w:sz w:val="28"/>
          <w:szCs w:val="28"/>
        </w:rPr>
        <w:t xml:space="preserve"> О.В., Перша Дисциплінарна палата Вищої ради правосуддя </w:t>
      </w:r>
      <w:r w:rsidRPr="00285784">
        <w:rPr>
          <w:rFonts w:ascii="Times New Roman" w:eastAsia="Calibri" w:hAnsi="Times New Roman" w:cs="Times New Roman"/>
          <w:sz w:val="28"/>
          <w:szCs w:val="28"/>
        </w:rPr>
        <w:lastRenderedPageBreak/>
        <w:t>дійшла висновку про залишення дисциплінарної скарги без розгляду та повернення її скаржнику з огляду на таке.</w:t>
      </w:r>
    </w:p>
    <w:p w:rsidR="00285784" w:rsidRPr="00E134CB" w:rsidRDefault="00285784" w:rsidP="00285784">
      <w:pPr>
        <w:spacing w:after="0" w:line="240" w:lineRule="auto"/>
        <w:ind w:firstLine="709"/>
        <w:jc w:val="both"/>
        <w:rPr>
          <w:rFonts w:ascii="Times New Roman" w:eastAsia="Calibri" w:hAnsi="Times New Roman" w:cs="Times New Roman"/>
          <w:sz w:val="28"/>
          <w:szCs w:val="28"/>
          <w:lang w:eastAsia="ru-RU"/>
        </w:rPr>
      </w:pPr>
      <w:r w:rsidRPr="00E134CB">
        <w:rPr>
          <w:rFonts w:ascii="Times New Roman" w:hAnsi="Times New Roman" w:cs="Times New Roman"/>
          <w:bCs/>
          <w:sz w:val="28"/>
          <w:szCs w:val="28"/>
          <w:highlight w:val="white"/>
        </w:rPr>
        <w:t xml:space="preserve">У скарзі </w:t>
      </w:r>
      <w:r w:rsidR="007441E3" w:rsidRPr="007441E3">
        <w:rPr>
          <w:rFonts w:ascii="Times New Roman" w:hAnsi="Times New Roman" w:cs="Times New Roman"/>
          <w:bCs/>
          <w:sz w:val="28"/>
          <w:szCs w:val="28"/>
        </w:rPr>
        <w:t>ОСОБА1</w:t>
      </w:r>
      <w:r w:rsidRPr="00E134CB">
        <w:rPr>
          <w:rFonts w:ascii="Times New Roman" w:hAnsi="Times New Roman" w:cs="Times New Roman"/>
          <w:bCs/>
          <w:sz w:val="28"/>
          <w:szCs w:val="28"/>
          <w:highlight w:val="white"/>
        </w:rPr>
        <w:t xml:space="preserve"> </w:t>
      </w:r>
      <w:r w:rsidRPr="00E134CB">
        <w:rPr>
          <w:rFonts w:ascii="Times New Roman" w:hAnsi="Times New Roman" w:cs="Times New Roman"/>
          <w:color w:val="000000"/>
          <w:sz w:val="28"/>
          <w:szCs w:val="28"/>
          <w:shd w:val="clear" w:color="auto" w:fill="FFFFFF"/>
        </w:rPr>
        <w:t xml:space="preserve">вказує на </w:t>
      </w:r>
      <w:r w:rsidRPr="00E134CB">
        <w:rPr>
          <w:rFonts w:ascii="Times New Roman" w:hAnsi="Times New Roman" w:cs="Times New Roman"/>
          <w:bCs/>
          <w:color w:val="000000" w:themeColor="text1"/>
          <w:sz w:val="28"/>
          <w:szCs w:val="28"/>
          <w:highlight w:val="white"/>
        </w:rPr>
        <w:t xml:space="preserve">незаконність ухвали </w:t>
      </w:r>
      <w:r w:rsidRPr="00E134CB">
        <w:rPr>
          <w:rFonts w:ascii="Times New Roman" w:hAnsi="Times New Roman" w:cs="Times New Roman"/>
          <w:bCs/>
          <w:sz w:val="28"/>
          <w:szCs w:val="28"/>
          <w:highlight w:val="white"/>
        </w:rPr>
        <w:t xml:space="preserve">колегії суддів </w:t>
      </w:r>
      <w:proofErr w:type="spellStart"/>
      <w:r w:rsidRPr="00E134CB">
        <w:rPr>
          <w:rFonts w:ascii="Times New Roman" w:hAnsi="Times New Roman" w:cs="Times New Roman"/>
          <w:bCs/>
          <w:sz w:val="28"/>
          <w:szCs w:val="28"/>
          <w:highlight w:val="white"/>
        </w:rPr>
        <w:t>Красногвардійського</w:t>
      </w:r>
      <w:proofErr w:type="spellEnd"/>
      <w:r w:rsidRPr="00E134CB">
        <w:rPr>
          <w:rFonts w:ascii="Times New Roman" w:hAnsi="Times New Roman" w:cs="Times New Roman"/>
          <w:bCs/>
          <w:sz w:val="28"/>
          <w:szCs w:val="28"/>
          <w:highlight w:val="white"/>
        </w:rPr>
        <w:t xml:space="preserve"> районного суду міста Дніпропетровська у складі головуючого судді Дружиніна К.М., суддів Книш А.В., Токар Н.В.                                                  від 7 жовтня 2020 року у справі № 201/13186/17</w:t>
      </w:r>
      <w:r w:rsidRPr="00E134CB">
        <w:rPr>
          <w:rFonts w:ascii="Times New Roman" w:eastAsia="Calibri" w:hAnsi="Times New Roman" w:cs="Times New Roman"/>
          <w:sz w:val="28"/>
          <w:szCs w:val="28"/>
          <w:lang w:eastAsia="ru-RU"/>
        </w:rPr>
        <w:t xml:space="preserve">, якою відмовлено в задоволенні скарг сторони захисту та призначено судовий розгляд на підставі обвинувального акту в кримінальному провадженні № </w:t>
      </w:r>
      <w:r w:rsidR="007441E3">
        <w:rPr>
          <w:rFonts w:ascii="Times New Roman" w:eastAsia="Calibri" w:hAnsi="Times New Roman" w:cs="Times New Roman"/>
          <w:sz w:val="28"/>
          <w:szCs w:val="28"/>
          <w:lang w:eastAsia="ru-RU"/>
        </w:rPr>
        <w:t>_____________________</w:t>
      </w:r>
      <w:r w:rsidRPr="00E134CB">
        <w:rPr>
          <w:rFonts w:ascii="Times New Roman" w:eastAsia="Calibri" w:hAnsi="Times New Roman" w:cs="Times New Roman"/>
          <w:sz w:val="28"/>
          <w:szCs w:val="28"/>
          <w:lang w:eastAsia="ru-RU"/>
        </w:rPr>
        <w:t xml:space="preserve">, оскільки, на думку скаржника, вона </w:t>
      </w:r>
      <w:r w:rsidRPr="00E134CB">
        <w:rPr>
          <w:rFonts w:ascii="Times New Roman" w:eastAsia="Times New Roman" w:hAnsi="Times New Roman" w:cs="Times New Roman"/>
          <w:color w:val="000000" w:themeColor="text1"/>
          <w:sz w:val="28"/>
          <w:szCs w:val="28"/>
          <w:lang w:eastAsia="ru-RU"/>
        </w:rPr>
        <w:t xml:space="preserve">прийнята з порушенням </w:t>
      </w:r>
      <w:r w:rsidRPr="00E134CB">
        <w:rPr>
          <w:rFonts w:ascii="Times New Roman" w:hAnsi="Times New Roman" w:cs="Times New Roman"/>
          <w:sz w:val="28"/>
          <w:szCs w:val="28"/>
        </w:rPr>
        <w:t xml:space="preserve">норм процесуального права, </w:t>
      </w:r>
      <w:r w:rsidRPr="00E134CB">
        <w:rPr>
          <w:rFonts w:ascii="Times New Roman" w:eastAsia="Times New Roman" w:hAnsi="Times New Roman" w:cs="Times New Roman"/>
          <w:sz w:val="28"/>
          <w:szCs w:val="28"/>
          <w:highlight w:val="white"/>
          <w:lang w:eastAsia="ru-RU"/>
        </w:rPr>
        <w:t>а саме: не містить надпис «Іменем України», що не відповідає принципу верховенства права та засадам законності; не містить мотивів, з яких колегія суддів виходила при прийнятті рішення про відмову в задоволенні скарг сторони захисту та норм закону, якими вона керувалася; судовий розгляд 7 жовтня 2020 року проведено за відсутності представника потерпілого, належним чином не повідомленого про дату, час і місце розгляду справи. Крім того, головуючим суддею не були виконані вимоги статей 342, 344, 345 КПК України, а саме: головуючим у призначений для судового розгляду час не відкрито судове засідання; не оголошено про розгляд відповідного кримінального провадження; не встановлено осіб, які прибули в судове засідання, причини неявки представника потерпілого; не оголошено склад суду, прізвища прокурора; не роз’яснено учасникам судового провадження право щодо відводу; не надано обвинуваченому пам’ятку про права та обов’язки, передбачені цим Кодексом; не з’ясовано чи зрозумілі обвинуваченому його права та обов’язки та необхідність їх роз’яснення.</w:t>
      </w:r>
    </w:p>
    <w:p w:rsidR="00285784" w:rsidRPr="00E134CB" w:rsidRDefault="00285784" w:rsidP="00285784">
      <w:pPr>
        <w:spacing w:after="0" w:line="240" w:lineRule="auto"/>
        <w:ind w:firstLine="709"/>
        <w:jc w:val="both"/>
        <w:rPr>
          <w:rFonts w:ascii="Times New Roman" w:eastAsia="Calibri" w:hAnsi="Times New Roman" w:cs="Times New Roman"/>
          <w:sz w:val="28"/>
          <w:szCs w:val="28"/>
          <w:lang w:eastAsia="ru-RU"/>
        </w:rPr>
      </w:pPr>
      <w:r w:rsidRPr="00E134CB">
        <w:rPr>
          <w:rFonts w:ascii="Times New Roman" w:eastAsia="Calibri" w:hAnsi="Times New Roman" w:cs="Times New Roman"/>
          <w:sz w:val="28"/>
          <w:szCs w:val="28"/>
          <w:lang w:eastAsia="ru-RU"/>
        </w:rPr>
        <w:t xml:space="preserve">Також скаржник зазначив, що згідно журналу судового засідання вказана ухвала була прийнята в </w:t>
      </w:r>
      <w:proofErr w:type="spellStart"/>
      <w:r w:rsidRPr="00E134CB">
        <w:rPr>
          <w:rFonts w:ascii="Times New Roman" w:eastAsia="Calibri" w:hAnsi="Times New Roman" w:cs="Times New Roman"/>
          <w:sz w:val="28"/>
          <w:szCs w:val="28"/>
          <w:lang w:eastAsia="ru-RU"/>
        </w:rPr>
        <w:t>нарадчій</w:t>
      </w:r>
      <w:proofErr w:type="spellEnd"/>
      <w:r w:rsidRPr="00E134CB">
        <w:rPr>
          <w:rFonts w:ascii="Times New Roman" w:eastAsia="Calibri" w:hAnsi="Times New Roman" w:cs="Times New Roman"/>
          <w:sz w:val="28"/>
          <w:szCs w:val="28"/>
          <w:lang w:eastAsia="ru-RU"/>
        </w:rPr>
        <w:t xml:space="preserve"> кімнаті в період з 12:42:15 год. до 13:36:33 год. та оголошена о 13:36:33 год, тобто після запланованого часу, на який було призначено розгляд справи, а саме 7 жовтня 2020 року на 13 годину 35 хвилин.</w:t>
      </w:r>
    </w:p>
    <w:p w:rsidR="00285784" w:rsidRPr="00E134CB" w:rsidRDefault="00285784" w:rsidP="00285784">
      <w:pPr>
        <w:spacing w:after="0" w:line="240" w:lineRule="auto"/>
        <w:ind w:firstLine="709"/>
        <w:jc w:val="both"/>
        <w:rPr>
          <w:rFonts w:ascii="Times New Roman" w:eastAsia="Times New Roman" w:hAnsi="Times New Roman" w:cs="Times New Roman"/>
          <w:color w:val="0D0D0D" w:themeColor="text1" w:themeTint="F2"/>
          <w:sz w:val="28"/>
          <w:szCs w:val="28"/>
          <w:highlight w:val="white"/>
          <w:lang w:eastAsia="ru-RU"/>
        </w:rPr>
      </w:pPr>
      <w:r w:rsidRPr="00E134CB">
        <w:rPr>
          <w:rFonts w:ascii="Times New Roman" w:eastAsia="Times New Roman" w:hAnsi="Times New Roman" w:cs="Times New Roman"/>
          <w:sz w:val="28"/>
          <w:szCs w:val="28"/>
          <w:highlight w:val="white"/>
          <w:lang w:eastAsia="ru-RU"/>
        </w:rPr>
        <w:t xml:space="preserve">Крім того, </w:t>
      </w:r>
      <w:r w:rsidRPr="00E134CB">
        <w:rPr>
          <w:rFonts w:ascii="Times New Roman" w:hAnsi="Times New Roman" w:cs="Times New Roman"/>
          <w:bCs/>
          <w:sz w:val="28"/>
          <w:szCs w:val="28"/>
          <w:highlight w:val="white"/>
        </w:rPr>
        <w:t xml:space="preserve">Соколенко М.Ю. </w:t>
      </w:r>
      <w:r w:rsidRPr="00E134CB">
        <w:rPr>
          <w:rFonts w:ascii="Times New Roman" w:eastAsia="Times New Roman" w:hAnsi="Times New Roman" w:cs="Times New Roman"/>
          <w:sz w:val="28"/>
          <w:szCs w:val="28"/>
          <w:highlight w:val="white"/>
          <w:lang w:eastAsia="ru-RU"/>
        </w:rPr>
        <w:t xml:space="preserve">вказав, що колегією суддів не виконано вимоги Закону </w:t>
      </w:r>
      <w:r w:rsidRPr="00E134CB">
        <w:rPr>
          <w:rFonts w:ascii="Times New Roman" w:eastAsia="Times New Roman" w:hAnsi="Times New Roman" w:cs="Times New Roman"/>
          <w:color w:val="0D0D0D" w:themeColor="text1" w:themeTint="F2"/>
          <w:sz w:val="28"/>
          <w:szCs w:val="28"/>
          <w:highlight w:val="white"/>
          <w:lang w:eastAsia="ru-RU"/>
        </w:rPr>
        <w:t xml:space="preserve">України </w:t>
      </w:r>
      <w:r w:rsidRPr="00E134CB">
        <w:rPr>
          <w:rFonts w:ascii="Times New Roman" w:eastAsia="Times New Roman" w:hAnsi="Times New Roman" w:cs="Times New Roman"/>
          <w:color w:val="0D0D0D" w:themeColor="text1" w:themeTint="F2"/>
          <w:sz w:val="28"/>
          <w:szCs w:val="28"/>
          <w:lang w:eastAsia="ru-RU"/>
        </w:rPr>
        <w:t>«</w:t>
      </w:r>
      <w:r w:rsidRPr="00E134CB">
        <w:rPr>
          <w:rFonts w:ascii="Times New Roman" w:hAnsi="Times New Roman" w:cs="Times New Roman"/>
          <w:bCs/>
          <w:color w:val="0D0D0D" w:themeColor="text1" w:themeTint="F2"/>
          <w:sz w:val="28"/>
          <w:szCs w:val="28"/>
          <w:shd w:val="clear" w:color="auto" w:fill="FFFFFF"/>
        </w:rPr>
        <w:t>Про внесення змін до Кримінального кодексу України та Кримінального процесуального кодексу України щодо зменшення тиску на бізнес» від 18 вересня 2019 року № 101-IX, який набрав законної сили                                               25 вересня 2019 року, яким скасовано кримінальну відповідальність за вчинення злочину, передбаченого статтею 205 КК України.</w:t>
      </w:r>
    </w:p>
    <w:p w:rsidR="00285784" w:rsidRPr="00E134CB" w:rsidRDefault="00285784" w:rsidP="00285784">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uk-UA"/>
        </w:rPr>
      </w:pPr>
      <w:r w:rsidRPr="00E134CB">
        <w:rPr>
          <w:rFonts w:ascii="Times New Roman" w:eastAsia="Times New Roman" w:hAnsi="Times New Roman" w:cs="Times New Roman"/>
          <w:color w:val="000000"/>
          <w:sz w:val="28"/>
          <w:szCs w:val="28"/>
          <w:lang w:eastAsia="uk-UA"/>
        </w:rPr>
        <w:t>У зв’язку з наведеним скаржник просить п</w:t>
      </w:r>
      <w:r w:rsidRPr="00E134CB">
        <w:rPr>
          <w:rFonts w:ascii="Times New Roman" w:eastAsia="Times New Roman" w:hAnsi="Times New Roman" w:cs="Times New Roman"/>
          <w:color w:val="000000" w:themeColor="text1"/>
          <w:sz w:val="28"/>
          <w:szCs w:val="28"/>
          <w:lang w:eastAsia="uk-UA"/>
        </w:rPr>
        <w:t xml:space="preserve">ритягнути суддів </w:t>
      </w:r>
      <w:proofErr w:type="spellStart"/>
      <w:r w:rsidRPr="00E134CB">
        <w:rPr>
          <w:rFonts w:ascii="Times New Roman" w:eastAsia="Calibri" w:hAnsi="Times New Roman" w:cs="Times New Roman"/>
          <w:sz w:val="28"/>
          <w:szCs w:val="28"/>
          <w:lang w:eastAsia="ru-RU"/>
        </w:rPr>
        <w:t>Красногвардійського</w:t>
      </w:r>
      <w:proofErr w:type="spellEnd"/>
      <w:r w:rsidRPr="00E134CB">
        <w:rPr>
          <w:rFonts w:ascii="Times New Roman" w:eastAsia="Calibri" w:hAnsi="Times New Roman" w:cs="Times New Roman"/>
          <w:sz w:val="28"/>
          <w:szCs w:val="28"/>
          <w:lang w:eastAsia="ru-RU"/>
        </w:rPr>
        <w:t xml:space="preserve"> районного суду міста Дніпропетровська Дружиніна К.М., Книш А.В., Токар Н.В. </w:t>
      </w:r>
      <w:r w:rsidRPr="00E134CB">
        <w:rPr>
          <w:rFonts w:ascii="Times New Roman" w:eastAsia="Calibri" w:hAnsi="Times New Roman" w:cs="Times New Roman"/>
          <w:sz w:val="28"/>
          <w:szCs w:val="28"/>
          <w:shd w:val="clear" w:color="auto" w:fill="FFFFFF"/>
          <w:lang w:eastAsia="ru-RU"/>
        </w:rPr>
        <w:t xml:space="preserve"> </w:t>
      </w:r>
      <w:r w:rsidRPr="00E134CB">
        <w:rPr>
          <w:rFonts w:ascii="Times New Roman" w:eastAsia="Times New Roman" w:hAnsi="Times New Roman" w:cs="Times New Roman"/>
          <w:color w:val="000000" w:themeColor="text1"/>
          <w:sz w:val="28"/>
          <w:szCs w:val="28"/>
          <w:lang w:eastAsia="uk-UA"/>
        </w:rPr>
        <w:t>до дисциплінарної відповідальності.</w:t>
      </w:r>
    </w:p>
    <w:p w:rsidR="00285784" w:rsidRPr="00285784" w:rsidRDefault="00285784" w:rsidP="00285784">
      <w:pPr>
        <w:widowControl w:val="0"/>
        <w:spacing w:after="0" w:line="240" w:lineRule="auto"/>
        <w:ind w:firstLine="709"/>
        <w:jc w:val="both"/>
        <w:rPr>
          <w:rFonts w:ascii="Times New Roman" w:eastAsia="Calibri" w:hAnsi="Times New Roman" w:cs="Times New Roman"/>
          <w:sz w:val="28"/>
          <w:szCs w:val="28"/>
          <w:lang w:eastAsia="ru-RU"/>
        </w:rPr>
      </w:pPr>
      <w:r w:rsidRPr="00285784">
        <w:rPr>
          <w:rFonts w:ascii="Times New Roman" w:eastAsia="Calibri" w:hAnsi="Times New Roman" w:cs="Times New Roman"/>
          <w:sz w:val="28"/>
          <w:szCs w:val="28"/>
          <w:lang w:eastAsia="ru-RU"/>
        </w:rPr>
        <w:t>Під час попередньої перевірки встановлено таке.</w:t>
      </w:r>
    </w:p>
    <w:p w:rsidR="00285784" w:rsidRPr="00E134CB" w:rsidRDefault="00285784" w:rsidP="00285784">
      <w:pPr>
        <w:spacing w:after="0" w:line="240" w:lineRule="auto"/>
        <w:ind w:firstLine="709"/>
        <w:jc w:val="both"/>
        <w:rPr>
          <w:rFonts w:ascii="Times New Roman" w:eastAsia="Calibri" w:hAnsi="Times New Roman" w:cs="Times New Roman"/>
          <w:sz w:val="28"/>
          <w:szCs w:val="28"/>
          <w:lang w:eastAsia="ru-RU"/>
        </w:rPr>
      </w:pPr>
      <w:r w:rsidRPr="00E134CB">
        <w:rPr>
          <w:rFonts w:ascii="Times New Roman" w:eastAsia="Calibri" w:hAnsi="Times New Roman" w:cs="Times New Roman"/>
          <w:sz w:val="28"/>
          <w:szCs w:val="28"/>
          <w:lang w:eastAsia="ru-RU"/>
        </w:rPr>
        <w:t xml:space="preserve">На розгляді </w:t>
      </w:r>
      <w:r w:rsidRPr="00E134CB">
        <w:rPr>
          <w:rFonts w:ascii="Times New Roman" w:hAnsi="Times New Roman" w:cs="Times New Roman"/>
          <w:bCs/>
          <w:sz w:val="28"/>
          <w:szCs w:val="28"/>
          <w:highlight w:val="white"/>
        </w:rPr>
        <w:t xml:space="preserve">колегії суддів </w:t>
      </w:r>
      <w:proofErr w:type="spellStart"/>
      <w:r w:rsidRPr="00E134CB">
        <w:rPr>
          <w:rFonts w:ascii="Times New Roman" w:hAnsi="Times New Roman" w:cs="Times New Roman"/>
          <w:bCs/>
          <w:sz w:val="28"/>
          <w:szCs w:val="28"/>
          <w:highlight w:val="white"/>
        </w:rPr>
        <w:t>Красногвардійського</w:t>
      </w:r>
      <w:proofErr w:type="spellEnd"/>
      <w:r w:rsidRPr="00E134CB">
        <w:rPr>
          <w:rFonts w:ascii="Times New Roman" w:hAnsi="Times New Roman" w:cs="Times New Roman"/>
          <w:bCs/>
          <w:sz w:val="28"/>
          <w:szCs w:val="28"/>
          <w:highlight w:val="white"/>
        </w:rPr>
        <w:t xml:space="preserve"> районного суду міста Дніпропетровська у складі головуючого судді Дружиніна К.М., суддів                      Книш А.В., Токар Н.В.</w:t>
      </w:r>
      <w:r w:rsidRPr="00E134CB">
        <w:rPr>
          <w:rFonts w:ascii="Times New Roman" w:eastAsia="Calibri" w:hAnsi="Times New Roman" w:cs="Times New Roman"/>
          <w:sz w:val="28"/>
          <w:szCs w:val="28"/>
          <w:lang w:eastAsia="ru-RU"/>
        </w:rPr>
        <w:t xml:space="preserve"> знаходиться</w:t>
      </w:r>
      <w:r w:rsidRPr="00E134CB">
        <w:rPr>
          <w:rFonts w:ascii="Times New Roman" w:hAnsi="Times New Roman" w:cs="Times New Roman"/>
          <w:bCs/>
          <w:sz w:val="28"/>
          <w:szCs w:val="28"/>
        </w:rPr>
        <w:t xml:space="preserve"> кримінальне провадження                                              </w:t>
      </w:r>
      <w:r w:rsidRPr="00E134CB">
        <w:rPr>
          <w:rFonts w:ascii="Times New Roman" w:eastAsia="Calibri" w:hAnsi="Times New Roman" w:cs="Times New Roman"/>
          <w:sz w:val="28"/>
          <w:szCs w:val="28"/>
          <w:lang w:eastAsia="ru-RU"/>
        </w:rPr>
        <w:t xml:space="preserve">№ </w:t>
      </w:r>
      <w:r w:rsidR="007441E3">
        <w:rPr>
          <w:rFonts w:ascii="Times New Roman" w:eastAsia="Calibri" w:hAnsi="Times New Roman" w:cs="Times New Roman"/>
          <w:sz w:val="28"/>
          <w:szCs w:val="28"/>
          <w:lang w:eastAsia="ru-RU"/>
        </w:rPr>
        <w:t>_________________</w:t>
      </w:r>
      <w:r w:rsidRPr="00E134CB">
        <w:rPr>
          <w:rFonts w:ascii="Times New Roman" w:eastAsia="Calibri" w:hAnsi="Times New Roman" w:cs="Times New Roman"/>
          <w:sz w:val="28"/>
          <w:szCs w:val="28"/>
          <w:lang w:eastAsia="ru-RU"/>
        </w:rPr>
        <w:t xml:space="preserve"> за обвинуваченням </w:t>
      </w:r>
      <w:r w:rsidR="007441E3" w:rsidRPr="007441E3">
        <w:rPr>
          <w:rFonts w:ascii="Times New Roman" w:eastAsia="Calibri" w:hAnsi="Times New Roman" w:cs="Times New Roman"/>
          <w:sz w:val="28"/>
          <w:szCs w:val="28"/>
          <w:lang w:eastAsia="ru-RU"/>
        </w:rPr>
        <w:t>ОСОБА1</w:t>
      </w:r>
      <w:r w:rsidRPr="00E134CB">
        <w:rPr>
          <w:rFonts w:ascii="Times New Roman" w:eastAsia="Calibri" w:hAnsi="Times New Roman" w:cs="Times New Roman"/>
          <w:sz w:val="28"/>
          <w:szCs w:val="28"/>
          <w:lang w:eastAsia="ru-RU"/>
        </w:rPr>
        <w:t xml:space="preserve"> у вчиненні кримінальних правопорушень, передбачених частиною п’ятою статті 27, частиною першою статті 205, частиною п’ятою статті 191, частиною другою статті 28, частиною </w:t>
      </w:r>
      <w:r w:rsidRPr="00E134CB">
        <w:rPr>
          <w:rFonts w:ascii="Times New Roman" w:eastAsia="Calibri" w:hAnsi="Times New Roman" w:cs="Times New Roman"/>
          <w:sz w:val="28"/>
          <w:szCs w:val="28"/>
          <w:lang w:eastAsia="ru-RU"/>
        </w:rPr>
        <w:lastRenderedPageBreak/>
        <w:t>першою статті 205, частиною першою статті 209,частиною першою статті 366 КК України</w:t>
      </w:r>
      <w:r w:rsidRPr="00E134CB">
        <w:rPr>
          <w:rFonts w:ascii="Times New Roman" w:hAnsi="Times New Roman" w:cs="Times New Roman"/>
          <w:bCs/>
          <w:sz w:val="28"/>
          <w:szCs w:val="28"/>
        </w:rPr>
        <w:t xml:space="preserve"> (справа №</w:t>
      </w:r>
      <w:r w:rsidRPr="00E134CB">
        <w:rPr>
          <w:rFonts w:ascii="Times New Roman" w:eastAsia="Calibri" w:hAnsi="Times New Roman" w:cs="Times New Roman"/>
          <w:sz w:val="28"/>
          <w:szCs w:val="28"/>
          <w:shd w:val="clear" w:color="auto" w:fill="FFFFFF"/>
          <w:lang w:eastAsia="ru-RU"/>
        </w:rPr>
        <w:t xml:space="preserve"> 201/13186/17</w:t>
      </w:r>
      <w:r w:rsidRPr="00E134CB">
        <w:rPr>
          <w:rFonts w:ascii="Times New Roman" w:hAnsi="Times New Roman" w:cs="Times New Roman"/>
          <w:bCs/>
          <w:sz w:val="28"/>
          <w:szCs w:val="28"/>
        </w:rPr>
        <w:t>).</w:t>
      </w:r>
    </w:p>
    <w:p w:rsidR="00285784" w:rsidRPr="00E134CB" w:rsidRDefault="00285784" w:rsidP="00285784">
      <w:pPr>
        <w:spacing w:after="0" w:line="240" w:lineRule="auto"/>
        <w:ind w:firstLine="709"/>
        <w:jc w:val="both"/>
        <w:rPr>
          <w:rFonts w:ascii="Times New Roman" w:eastAsia="Times New Roman" w:hAnsi="Times New Roman" w:cs="Times New Roman"/>
          <w:sz w:val="28"/>
          <w:szCs w:val="28"/>
          <w:lang w:eastAsia="ru-RU"/>
        </w:rPr>
      </w:pPr>
      <w:r w:rsidRPr="00E134CB">
        <w:rPr>
          <w:rFonts w:ascii="Times New Roman" w:eastAsia="Times New Roman" w:hAnsi="Times New Roman" w:cs="Times New Roman"/>
          <w:sz w:val="28"/>
          <w:szCs w:val="28"/>
          <w:lang w:eastAsia="ru-RU"/>
        </w:rPr>
        <w:t xml:space="preserve">Ухвалою </w:t>
      </w:r>
      <w:proofErr w:type="spellStart"/>
      <w:r w:rsidRPr="00E134CB">
        <w:rPr>
          <w:rFonts w:ascii="Times New Roman" w:hAnsi="Times New Roman" w:cs="Times New Roman"/>
          <w:bCs/>
          <w:sz w:val="28"/>
          <w:szCs w:val="28"/>
          <w:highlight w:val="white"/>
        </w:rPr>
        <w:t>Красногвардійського</w:t>
      </w:r>
      <w:proofErr w:type="spellEnd"/>
      <w:r w:rsidRPr="00E134CB">
        <w:rPr>
          <w:rFonts w:ascii="Times New Roman" w:hAnsi="Times New Roman" w:cs="Times New Roman"/>
          <w:bCs/>
          <w:sz w:val="28"/>
          <w:szCs w:val="28"/>
          <w:highlight w:val="white"/>
        </w:rPr>
        <w:t xml:space="preserve"> районного суду міста Дніпропетровська</w:t>
      </w:r>
      <w:r w:rsidR="00E134CB">
        <w:rPr>
          <w:rFonts w:ascii="Times New Roman" w:hAnsi="Times New Roman" w:cs="Times New Roman"/>
          <w:bCs/>
          <w:sz w:val="28"/>
          <w:szCs w:val="28"/>
          <w:highlight w:val="white"/>
        </w:rPr>
        <w:t xml:space="preserve">               </w:t>
      </w:r>
      <w:r w:rsidRPr="00E134CB">
        <w:rPr>
          <w:rFonts w:ascii="Times New Roman" w:hAnsi="Times New Roman" w:cs="Times New Roman"/>
          <w:bCs/>
          <w:sz w:val="28"/>
          <w:szCs w:val="28"/>
          <w:highlight w:val="white"/>
        </w:rPr>
        <w:t xml:space="preserve"> </w:t>
      </w:r>
      <w:r w:rsidRPr="00E134CB">
        <w:rPr>
          <w:rFonts w:ascii="Times New Roman" w:hAnsi="Times New Roman" w:cs="Times New Roman"/>
          <w:bCs/>
          <w:sz w:val="28"/>
          <w:szCs w:val="28"/>
        </w:rPr>
        <w:t>від 7 жовтня 2020 року в задоволенні скарг сторони захисту відмовлено. При</w:t>
      </w:r>
      <w:r w:rsidRPr="00E134CB">
        <w:rPr>
          <w:rFonts w:ascii="Times New Roman" w:eastAsia="Times New Roman" w:hAnsi="Times New Roman" w:cs="Times New Roman"/>
          <w:sz w:val="28"/>
          <w:szCs w:val="28"/>
          <w:lang w:eastAsia="ru-RU"/>
        </w:rPr>
        <w:t xml:space="preserve">значено </w:t>
      </w:r>
      <w:r w:rsidRPr="00E134CB">
        <w:rPr>
          <w:rFonts w:ascii="Times New Roman" w:hAnsi="Times New Roman" w:cs="Times New Roman"/>
          <w:color w:val="000000"/>
          <w:sz w:val="28"/>
          <w:szCs w:val="28"/>
        </w:rPr>
        <w:t xml:space="preserve">судовий розгляд на підставі обвинувального акту в кримінальному провадженні № </w:t>
      </w:r>
      <w:r w:rsidR="007441E3">
        <w:rPr>
          <w:rFonts w:ascii="Times New Roman" w:hAnsi="Times New Roman" w:cs="Times New Roman"/>
          <w:color w:val="000000"/>
          <w:sz w:val="28"/>
          <w:szCs w:val="28"/>
        </w:rPr>
        <w:t>_________________</w:t>
      </w:r>
      <w:r w:rsidRPr="00E134CB">
        <w:rPr>
          <w:rFonts w:ascii="Times New Roman" w:hAnsi="Times New Roman" w:cs="Times New Roman"/>
          <w:color w:val="000000"/>
          <w:sz w:val="28"/>
          <w:szCs w:val="28"/>
        </w:rPr>
        <w:t xml:space="preserve"> за обвинуваченням </w:t>
      </w:r>
      <w:r w:rsidR="007441E3" w:rsidRPr="007441E3">
        <w:rPr>
          <w:rFonts w:ascii="Times New Roman" w:eastAsia="Calibri" w:hAnsi="Times New Roman" w:cs="Times New Roman"/>
          <w:sz w:val="28"/>
          <w:szCs w:val="28"/>
          <w:lang w:eastAsia="ru-RU"/>
        </w:rPr>
        <w:t>ОСОБА1</w:t>
      </w:r>
      <w:r w:rsidRPr="00E134CB">
        <w:rPr>
          <w:rFonts w:ascii="Times New Roman" w:eastAsia="Calibri" w:hAnsi="Times New Roman" w:cs="Times New Roman"/>
          <w:sz w:val="28"/>
          <w:szCs w:val="28"/>
          <w:lang w:eastAsia="ru-RU"/>
        </w:rPr>
        <w:t xml:space="preserve"> у вчиненні кримінальних правопорушень, передбачених частиною п’ятою статті 27, частиною першою статті 205, частиною п’ятою  статті 191, частиною другою статті 28, частиною першою статті 205, частиною першою статті 209, частиною першою статті 366 КК України</w:t>
      </w:r>
      <w:r w:rsidRPr="00E134CB">
        <w:rPr>
          <w:rFonts w:ascii="Times New Roman" w:hAnsi="Times New Roman" w:cs="Times New Roman"/>
          <w:color w:val="000000"/>
          <w:sz w:val="28"/>
          <w:szCs w:val="28"/>
        </w:rPr>
        <w:t xml:space="preserve">, на 13 годину 35 хвилин 7 жовтня 2020 року у відкритому судовому засіданні в приміщенні </w:t>
      </w:r>
      <w:proofErr w:type="spellStart"/>
      <w:r w:rsidRPr="00E134CB">
        <w:rPr>
          <w:rFonts w:ascii="Times New Roman" w:hAnsi="Times New Roman" w:cs="Times New Roman"/>
          <w:color w:val="000000"/>
          <w:sz w:val="28"/>
          <w:szCs w:val="28"/>
        </w:rPr>
        <w:t>Красногвардійського</w:t>
      </w:r>
      <w:proofErr w:type="spellEnd"/>
      <w:r w:rsidRPr="00E134CB">
        <w:rPr>
          <w:rFonts w:ascii="Times New Roman" w:hAnsi="Times New Roman" w:cs="Times New Roman"/>
          <w:color w:val="000000"/>
          <w:sz w:val="28"/>
          <w:szCs w:val="28"/>
        </w:rPr>
        <w:t xml:space="preserve"> районного суду міста Дніпропетровська.</w:t>
      </w:r>
    </w:p>
    <w:p w:rsidR="00285784" w:rsidRPr="00E134CB" w:rsidRDefault="00285784" w:rsidP="00285784">
      <w:pPr>
        <w:spacing w:after="0" w:line="240" w:lineRule="auto"/>
        <w:ind w:firstLine="709"/>
        <w:jc w:val="both"/>
        <w:rPr>
          <w:rFonts w:ascii="Times New Roman" w:eastAsia="Times New Roman" w:hAnsi="Times New Roman" w:cs="Times New Roman"/>
          <w:color w:val="000000"/>
          <w:sz w:val="28"/>
          <w:szCs w:val="28"/>
          <w:lang w:eastAsia="ru-RU"/>
        </w:rPr>
      </w:pPr>
      <w:r w:rsidRPr="00E134CB">
        <w:rPr>
          <w:rFonts w:ascii="Times New Roman" w:eastAsia="Times New Roman" w:hAnsi="Times New Roman" w:cs="Times New Roman"/>
          <w:color w:val="000000"/>
          <w:sz w:val="28"/>
          <w:szCs w:val="28"/>
          <w:lang w:eastAsia="ru-RU"/>
        </w:rPr>
        <w:t>Зі змісту вказаної ухвали суду вбачається, що під час підготовчого судового засідання 7 жовтня 2020 року прокурор просив призначити судовий розгляд на підставі обвинувального акту.</w:t>
      </w:r>
    </w:p>
    <w:p w:rsidR="00285784" w:rsidRPr="00E134CB" w:rsidRDefault="00285784" w:rsidP="00285784">
      <w:pPr>
        <w:spacing w:after="0" w:line="240" w:lineRule="auto"/>
        <w:ind w:firstLine="709"/>
        <w:jc w:val="both"/>
        <w:rPr>
          <w:rFonts w:ascii="Times New Roman" w:eastAsia="Times New Roman" w:hAnsi="Times New Roman" w:cs="Times New Roman"/>
          <w:b/>
          <w:sz w:val="28"/>
          <w:szCs w:val="28"/>
          <w:lang w:eastAsia="ru-RU"/>
        </w:rPr>
      </w:pPr>
      <w:r w:rsidRPr="00E134CB">
        <w:rPr>
          <w:rFonts w:ascii="Times New Roman" w:hAnsi="Times New Roman" w:cs="Times New Roman"/>
          <w:color w:val="000000"/>
          <w:sz w:val="28"/>
          <w:szCs w:val="28"/>
        </w:rPr>
        <w:t xml:space="preserve">Також стороною захисту в порядку статті 303 КПК України подано скарги про визнання бездіяльності прокурора відділу прокуратури Дніпропетровської області Соколова Є.А. незаконними щодо не відкриття обвинуваченому матеріалів досудового розслідування, непред`явлення йому обвинувального акту, не відображенні в обвинувальному акті обставин та події кримінального правопорушення. Крім того, подано скаргу про визнання незаконними дій старшого слідчого СВ СУ прокуратури Дніпропетровської області                         </w:t>
      </w:r>
      <w:proofErr w:type="spellStart"/>
      <w:r w:rsidRPr="00E134CB">
        <w:rPr>
          <w:rFonts w:ascii="Times New Roman" w:hAnsi="Times New Roman" w:cs="Times New Roman"/>
          <w:color w:val="000000"/>
          <w:sz w:val="28"/>
          <w:szCs w:val="28"/>
        </w:rPr>
        <w:t>Мурчича</w:t>
      </w:r>
      <w:proofErr w:type="spellEnd"/>
      <w:r w:rsidRPr="00E134CB">
        <w:rPr>
          <w:rFonts w:ascii="Times New Roman" w:hAnsi="Times New Roman" w:cs="Times New Roman"/>
          <w:color w:val="000000"/>
          <w:sz w:val="28"/>
          <w:szCs w:val="28"/>
        </w:rPr>
        <w:t xml:space="preserve"> Д.М. щодо визначення Дніпропетровської міської ради потерпілою стороною у кримінальному провадженні та відповідно про скасування постанови слідчого про визнання потерпілим.</w:t>
      </w:r>
    </w:p>
    <w:p w:rsidR="00285784" w:rsidRPr="00E134CB" w:rsidRDefault="00285784" w:rsidP="00285784">
      <w:pPr>
        <w:spacing w:after="0" w:line="240" w:lineRule="auto"/>
        <w:ind w:firstLine="709"/>
        <w:jc w:val="both"/>
        <w:rPr>
          <w:rFonts w:ascii="Times New Roman" w:eastAsia="Times New Roman" w:hAnsi="Times New Roman" w:cs="Times New Roman"/>
          <w:sz w:val="28"/>
          <w:szCs w:val="28"/>
          <w:lang w:eastAsia="ru-RU"/>
        </w:rPr>
      </w:pPr>
      <w:r w:rsidRPr="00E134CB">
        <w:rPr>
          <w:rFonts w:ascii="Times New Roman" w:eastAsia="Times New Roman" w:hAnsi="Times New Roman" w:cs="Times New Roman"/>
          <w:sz w:val="28"/>
          <w:szCs w:val="28"/>
          <w:lang w:eastAsia="ru-RU"/>
        </w:rPr>
        <w:t>Колегія суддів, заслухавши думку учасників підготовчого судового розгляду з приводу скарг та призначення судового розгляду дійшла висновку, що в</w:t>
      </w:r>
      <w:r w:rsidRPr="00E134CB">
        <w:rPr>
          <w:rFonts w:ascii="Times New Roman" w:eastAsia="Times New Roman" w:hAnsi="Times New Roman" w:cs="Times New Roman"/>
          <w:color w:val="000000"/>
          <w:sz w:val="28"/>
          <w:szCs w:val="28"/>
          <w:lang w:eastAsia="uk-UA"/>
        </w:rPr>
        <w:t xml:space="preserve">икладені в скаргах сторони захисту обставини наразі не є доведеними, не нівелюють результатів досудового розслідування та не перешкоджають призначенню судового розгляду, а </w:t>
      </w:r>
      <w:r w:rsidRPr="00E134CB">
        <w:rPr>
          <w:rFonts w:ascii="Times New Roman" w:hAnsi="Times New Roman" w:cs="Times New Roman"/>
          <w:color w:val="000000"/>
          <w:sz w:val="28"/>
          <w:szCs w:val="28"/>
        </w:rPr>
        <w:t>тому вважала за необхідне відмовити у задоволенні скарг про визнання бездіяльності прокурора та визнання незаконними дій слідчого</w:t>
      </w:r>
      <w:r w:rsidRPr="00E134CB">
        <w:rPr>
          <w:rFonts w:ascii="Times New Roman" w:eastAsia="Times New Roman" w:hAnsi="Times New Roman" w:cs="Times New Roman"/>
          <w:color w:val="000000"/>
          <w:sz w:val="28"/>
          <w:szCs w:val="28"/>
          <w:lang w:eastAsia="uk-UA"/>
        </w:rPr>
        <w:t>.</w:t>
      </w:r>
    </w:p>
    <w:p w:rsidR="00285784" w:rsidRPr="00E134CB" w:rsidRDefault="00285784" w:rsidP="00285784">
      <w:pPr>
        <w:spacing w:after="0" w:line="240" w:lineRule="auto"/>
        <w:ind w:firstLine="709"/>
        <w:jc w:val="both"/>
        <w:rPr>
          <w:rFonts w:ascii="Times New Roman" w:eastAsia="Times New Roman" w:hAnsi="Times New Roman" w:cs="Times New Roman"/>
          <w:color w:val="000000"/>
          <w:sz w:val="28"/>
          <w:szCs w:val="28"/>
          <w:lang w:eastAsia="uk-UA"/>
        </w:rPr>
      </w:pPr>
      <w:r w:rsidRPr="00E134CB">
        <w:rPr>
          <w:rFonts w:ascii="Times New Roman" w:eastAsia="Times New Roman" w:hAnsi="Times New Roman" w:cs="Times New Roman"/>
          <w:color w:val="000000"/>
          <w:sz w:val="28"/>
          <w:szCs w:val="28"/>
          <w:lang w:eastAsia="uk-UA"/>
        </w:rPr>
        <w:t xml:space="preserve">Також колегія суддів дійшла висновку, що підстав для повернення обвинувального акту в кримінальному провадженні прокурору для продовження досудового розслідування або закриття провадження не встановлено, обвинувальний акт відповідає вимогам КПК України, кримінальне провадження підсудне </w:t>
      </w:r>
      <w:proofErr w:type="spellStart"/>
      <w:r w:rsidRPr="00E134CB">
        <w:rPr>
          <w:rFonts w:ascii="Times New Roman" w:eastAsia="Times New Roman" w:hAnsi="Times New Roman" w:cs="Times New Roman"/>
          <w:color w:val="000000"/>
          <w:sz w:val="28"/>
          <w:szCs w:val="28"/>
          <w:lang w:eastAsia="uk-UA"/>
        </w:rPr>
        <w:t>Красногвардійському</w:t>
      </w:r>
      <w:proofErr w:type="spellEnd"/>
      <w:r w:rsidRPr="00E134CB">
        <w:rPr>
          <w:rFonts w:ascii="Times New Roman" w:eastAsia="Times New Roman" w:hAnsi="Times New Roman" w:cs="Times New Roman"/>
          <w:color w:val="000000"/>
          <w:sz w:val="28"/>
          <w:szCs w:val="28"/>
          <w:lang w:eastAsia="uk-UA"/>
        </w:rPr>
        <w:t xml:space="preserve"> районному суду міста Дніпропетровська, а тому вважала можливим призначити судовий розгляд.</w:t>
      </w:r>
    </w:p>
    <w:p w:rsidR="00285784" w:rsidRPr="00E134CB" w:rsidRDefault="00285784" w:rsidP="00285784">
      <w:pPr>
        <w:pStyle w:val="a5"/>
        <w:ind w:firstLine="709"/>
        <w:jc w:val="both"/>
        <w:rPr>
          <w:szCs w:val="28"/>
        </w:rPr>
      </w:pPr>
      <w:r w:rsidRPr="00E134CB">
        <w:rPr>
          <w:rStyle w:val="FontStyle20"/>
          <w:b w:val="0"/>
          <w:sz w:val="28"/>
          <w:szCs w:val="28"/>
          <w:lang w:eastAsia="uk-UA"/>
        </w:rPr>
        <w:t xml:space="preserve">З інформації, розміщеної на офіційному веб-порталі «Судова влада України», встановлено, що станом на момент проведення перевірки </w:t>
      </w:r>
      <w:r w:rsidRPr="00E134CB">
        <w:rPr>
          <w:szCs w:val="28"/>
        </w:rPr>
        <w:t xml:space="preserve">розгляд вказаного </w:t>
      </w:r>
      <w:r w:rsidRPr="00E134CB">
        <w:rPr>
          <w:rStyle w:val="FontStyle20"/>
          <w:b w:val="0"/>
          <w:sz w:val="28"/>
          <w:szCs w:val="28"/>
          <w:lang w:eastAsia="uk-UA"/>
        </w:rPr>
        <w:t xml:space="preserve">кримінального провадження </w:t>
      </w:r>
      <w:r w:rsidRPr="00E134CB">
        <w:rPr>
          <w:szCs w:val="28"/>
        </w:rPr>
        <w:t>не завершено.</w:t>
      </w:r>
    </w:p>
    <w:p w:rsidR="00285784" w:rsidRPr="00E134CB" w:rsidRDefault="00285784" w:rsidP="00285784">
      <w:pPr>
        <w:pStyle w:val="a5"/>
        <w:ind w:firstLine="709"/>
        <w:jc w:val="both"/>
        <w:rPr>
          <w:color w:val="000000"/>
          <w:szCs w:val="28"/>
          <w:shd w:val="clear" w:color="auto" w:fill="FFFFFF"/>
        </w:rPr>
      </w:pPr>
      <w:r w:rsidRPr="00E134CB">
        <w:rPr>
          <w:color w:val="000000"/>
          <w:szCs w:val="28"/>
          <w:shd w:val="clear" w:color="auto" w:fill="FFFFFF"/>
        </w:rPr>
        <w:t xml:space="preserve">Зі змісту пункту 10 постанови Пленуму Верховного Суду України № 8 від              13 червня 2007 року «Про незалежність судової влади» вбачається, що відповідно до частини п’ятої статті 124 Конституції України судові рішення є </w:t>
      </w:r>
      <w:r w:rsidRPr="00E134CB">
        <w:rPr>
          <w:color w:val="000000"/>
          <w:szCs w:val="28"/>
          <w:shd w:val="clear" w:color="auto" w:fill="FFFFFF"/>
        </w:rPr>
        <w:lastRenderedPageBreak/>
        <w:t>обов’язковими до виконання на всій території України і тому вважаються законними, доки вони не скасовані в апеляційному чи касаційному порядку або не переглянуті компетентним судом в іншому порядку, визначеному процесуальним законом, в межах провадження справи, в якій вони ухвалені.</w:t>
      </w:r>
    </w:p>
    <w:p w:rsidR="00285784" w:rsidRPr="00E134CB" w:rsidRDefault="00285784" w:rsidP="00285784">
      <w:pPr>
        <w:pStyle w:val="a5"/>
        <w:ind w:firstLine="709"/>
        <w:jc w:val="both"/>
        <w:rPr>
          <w:color w:val="000000"/>
          <w:szCs w:val="28"/>
          <w:shd w:val="clear" w:color="auto" w:fill="FFFFFF"/>
        </w:rPr>
      </w:pPr>
      <w:r w:rsidRPr="00E134CB">
        <w:rPr>
          <w:color w:val="000000"/>
          <w:szCs w:val="28"/>
          <w:shd w:val="clear" w:color="auto" w:fill="FFFFFF"/>
        </w:rPr>
        <w:t>Виключне право перевірки законності та обґрунтованості судових рішень має відповідний суд згідно з процесуальним законодавством. Оскарження у будь-який спосіб судових рішень, діяльності судів і суддів щодо розгляду та вирішення справи поза передбаченим процесуальним законом порядком у справі не допускається, і суди повинні відмовляти у прийнятті позовів та заяв з таким предметом.</w:t>
      </w:r>
    </w:p>
    <w:p w:rsidR="00285784" w:rsidRPr="00E134CB" w:rsidRDefault="00285784" w:rsidP="00285784">
      <w:pPr>
        <w:pStyle w:val="a5"/>
        <w:ind w:firstLine="709"/>
        <w:jc w:val="both"/>
        <w:rPr>
          <w:color w:val="000000"/>
          <w:szCs w:val="28"/>
          <w:shd w:val="clear" w:color="auto" w:fill="FFFFFF"/>
        </w:rPr>
      </w:pPr>
      <w:r w:rsidRPr="00E134CB">
        <w:rPr>
          <w:color w:val="000000"/>
          <w:szCs w:val="28"/>
          <w:shd w:val="clear" w:color="auto" w:fill="FFFFFF"/>
        </w:rPr>
        <w:t>Відповідно до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285784" w:rsidRPr="00E134CB" w:rsidRDefault="00285784" w:rsidP="00285784">
      <w:pPr>
        <w:pStyle w:val="a5"/>
        <w:ind w:firstLine="709"/>
        <w:jc w:val="both"/>
        <w:rPr>
          <w:rStyle w:val="FontStyle20"/>
          <w:b w:val="0"/>
          <w:sz w:val="28"/>
          <w:szCs w:val="28"/>
          <w:lang w:eastAsia="uk-UA"/>
        </w:rPr>
      </w:pPr>
      <w:r w:rsidRPr="00E134CB">
        <w:rPr>
          <w:rStyle w:val="FontStyle20"/>
          <w:b w:val="0"/>
          <w:sz w:val="28"/>
          <w:szCs w:val="28"/>
          <w:lang w:eastAsia="uk-UA"/>
        </w:rPr>
        <w:t xml:space="preserve">Згідно частини другої статті 392 КПК України ухвали, постановлені під час судового провадження в суді першої інстанції до ухвалення судових рішень, передбачених </w:t>
      </w:r>
      <w:hyperlink r:id="rId7" w:anchor="n3251" w:history="1">
        <w:r w:rsidRPr="00E134CB">
          <w:rPr>
            <w:rStyle w:val="FontStyle20"/>
            <w:b w:val="0"/>
            <w:sz w:val="28"/>
            <w:szCs w:val="28"/>
            <w:lang w:eastAsia="uk-UA"/>
          </w:rPr>
          <w:t>частиною першою</w:t>
        </w:r>
      </w:hyperlink>
      <w:r w:rsidRPr="00E134CB">
        <w:rPr>
          <w:rStyle w:val="FontStyle20"/>
          <w:b w:val="0"/>
          <w:sz w:val="28"/>
          <w:szCs w:val="28"/>
          <w:lang w:eastAsia="uk-UA"/>
        </w:rPr>
        <w:t xml:space="preserve"> цієї статті, окремому оскарженню не підлягають, крім випадків, визначених цим Кодексом. Заперечення проти таких ухвал можуть бути включені до апеляційної скарги на судове рішення, передбачене </w:t>
      </w:r>
      <w:hyperlink r:id="rId8" w:anchor="n3251" w:history="1">
        <w:r w:rsidRPr="00E134CB">
          <w:rPr>
            <w:rStyle w:val="FontStyle20"/>
            <w:b w:val="0"/>
            <w:sz w:val="28"/>
            <w:szCs w:val="28"/>
            <w:lang w:eastAsia="uk-UA"/>
          </w:rPr>
          <w:t>частиною першою</w:t>
        </w:r>
      </w:hyperlink>
      <w:r w:rsidRPr="00E134CB">
        <w:rPr>
          <w:rStyle w:val="FontStyle20"/>
          <w:b w:val="0"/>
          <w:sz w:val="28"/>
          <w:szCs w:val="28"/>
          <w:lang w:eastAsia="uk-UA"/>
        </w:rPr>
        <w:t xml:space="preserve"> цієї статті.</w:t>
      </w:r>
    </w:p>
    <w:p w:rsidR="00285784" w:rsidRPr="00E134CB" w:rsidRDefault="00285784" w:rsidP="00285784">
      <w:pPr>
        <w:pStyle w:val="a5"/>
        <w:tabs>
          <w:tab w:val="left" w:pos="9498"/>
          <w:tab w:val="left" w:pos="10065"/>
        </w:tabs>
        <w:ind w:firstLine="709"/>
        <w:jc w:val="both"/>
        <w:rPr>
          <w:szCs w:val="28"/>
        </w:rPr>
      </w:pPr>
      <w:r w:rsidRPr="00E134CB">
        <w:rPr>
          <w:szCs w:val="28"/>
        </w:rPr>
        <w:t>Відповідно до пункту 3 частини першої статті 409 КПК України підставою для скасування або зміни судового рішення при розгляді справи в суді апеляційної інстанції є істотне порушення вимог кримінального процесуального закону.</w:t>
      </w:r>
    </w:p>
    <w:p w:rsidR="00285784" w:rsidRPr="00E134CB" w:rsidRDefault="00285784" w:rsidP="00285784">
      <w:pPr>
        <w:pStyle w:val="a5"/>
        <w:tabs>
          <w:tab w:val="left" w:pos="9498"/>
          <w:tab w:val="left" w:pos="10065"/>
        </w:tabs>
        <w:ind w:firstLine="709"/>
        <w:jc w:val="both"/>
        <w:rPr>
          <w:szCs w:val="28"/>
        </w:rPr>
      </w:pPr>
      <w:r w:rsidRPr="00E134CB">
        <w:rPr>
          <w:szCs w:val="28"/>
        </w:rPr>
        <w:t>Таким чином, вказані вище доводи автора скарги можуть бути предметом перевірки в апеляційному порядку з наданням їм належної правової оцінки апеляційним судом.</w:t>
      </w:r>
    </w:p>
    <w:p w:rsidR="00285784" w:rsidRPr="00E134CB" w:rsidRDefault="00285784" w:rsidP="00285784">
      <w:pPr>
        <w:pStyle w:val="a5"/>
        <w:tabs>
          <w:tab w:val="left" w:pos="9498"/>
          <w:tab w:val="left" w:pos="10065"/>
        </w:tabs>
        <w:ind w:firstLine="709"/>
        <w:jc w:val="both"/>
        <w:rPr>
          <w:color w:val="000000"/>
          <w:szCs w:val="28"/>
        </w:rPr>
      </w:pPr>
      <w:r w:rsidRPr="00E134CB">
        <w:rPr>
          <w:szCs w:val="28"/>
        </w:rPr>
        <w:t xml:space="preserve">Враховуючи етап судового провадження, на якому на цей час перебуває кримінальне провадження </w:t>
      </w:r>
      <w:r w:rsidRPr="00E134CB">
        <w:rPr>
          <w:color w:val="000000"/>
          <w:szCs w:val="28"/>
        </w:rPr>
        <w:t xml:space="preserve">№ </w:t>
      </w:r>
      <w:r w:rsidR="007441E3">
        <w:rPr>
          <w:color w:val="000000"/>
          <w:szCs w:val="28"/>
        </w:rPr>
        <w:t>_________________</w:t>
      </w:r>
      <w:bookmarkStart w:id="0" w:name="_GoBack"/>
      <w:bookmarkEnd w:id="0"/>
      <w:r w:rsidRPr="00E134CB">
        <w:rPr>
          <w:color w:val="000000"/>
          <w:szCs w:val="28"/>
        </w:rPr>
        <w:t>, наведені скаржником дані не вказують на допущення суддями дій, які містять ознаки дисциплінарного проступку та потребують перевірки в межах дисциплінарного провадження стосовно судді.</w:t>
      </w:r>
    </w:p>
    <w:p w:rsidR="00285784" w:rsidRPr="00E134CB" w:rsidRDefault="00285784" w:rsidP="00285784">
      <w:pPr>
        <w:pStyle w:val="2"/>
        <w:shd w:val="clear" w:color="auto" w:fill="auto"/>
        <w:spacing w:after="0" w:line="240" w:lineRule="auto"/>
        <w:ind w:firstLine="709"/>
        <w:jc w:val="both"/>
        <w:rPr>
          <w:b w:val="0"/>
          <w:color w:val="000000"/>
          <w:sz w:val="28"/>
          <w:szCs w:val="28"/>
          <w:lang w:val="uk-UA" w:bidi="uk-UA"/>
        </w:rPr>
      </w:pPr>
      <w:r w:rsidRPr="00E134CB">
        <w:rPr>
          <w:b w:val="0"/>
          <w:color w:val="000000"/>
          <w:sz w:val="28"/>
          <w:szCs w:val="28"/>
          <w:lang w:val="uk-UA" w:bidi="uk-UA"/>
        </w:rPr>
        <w:t>Автор скарги не обмежений у праві включити доводи щодо можливого порушення суддями вимог кримінального процесуального законодавства до апеляційної скарги на вирок суду, у визначеному процесуальним законодавством порядку.</w:t>
      </w:r>
    </w:p>
    <w:p w:rsidR="00285784" w:rsidRPr="00E134CB" w:rsidRDefault="00285784" w:rsidP="00285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34CB">
        <w:rPr>
          <w:rFonts w:ascii="Times New Roman" w:eastAsia="Times New Roman" w:hAnsi="Times New Roman" w:cs="Times New Roman"/>
          <w:sz w:val="28"/>
          <w:szCs w:val="28"/>
          <w:lang w:eastAsia="ru-RU"/>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ґрунтується лише на доводах, що можуть бути перевірені виключно судом вищої інстанції в порядку, передбаченому процесуальним законом.</w:t>
      </w:r>
    </w:p>
    <w:p w:rsidR="00285784" w:rsidRPr="00285784" w:rsidRDefault="00285784" w:rsidP="00285784">
      <w:pPr>
        <w:autoSpaceDN w:val="0"/>
        <w:spacing w:after="0" w:line="240" w:lineRule="auto"/>
        <w:ind w:firstLine="709"/>
        <w:jc w:val="both"/>
        <w:rPr>
          <w:rFonts w:ascii="Times New Roman" w:eastAsia="Calibri" w:hAnsi="Times New Roman" w:cs="Times New Roman"/>
          <w:sz w:val="28"/>
          <w:szCs w:val="28"/>
        </w:rPr>
      </w:pPr>
      <w:r w:rsidRPr="00285784">
        <w:rPr>
          <w:rFonts w:ascii="Times New Roman" w:eastAsia="Calibri" w:hAnsi="Times New Roman" w:cs="Times New Roman"/>
          <w:sz w:val="28"/>
          <w:szCs w:val="28"/>
        </w:rPr>
        <w:t>Керуючись статтями 43, 44 Закону України «Про Вищу раду правосуддя» Перша Дисциплінарна палата Вищої рада правосуддя,</w:t>
      </w:r>
    </w:p>
    <w:p w:rsidR="00285784" w:rsidRPr="00C85B25" w:rsidRDefault="00285784" w:rsidP="00285784">
      <w:pPr>
        <w:spacing w:after="0" w:line="240" w:lineRule="auto"/>
        <w:jc w:val="center"/>
        <w:rPr>
          <w:rFonts w:ascii="Times New Roman" w:eastAsia="Times New Roman" w:hAnsi="Times New Roman" w:cs="Times New Roman"/>
          <w:b/>
          <w:color w:val="000000"/>
          <w:sz w:val="28"/>
          <w:szCs w:val="28"/>
          <w:lang w:eastAsia="ru-RU"/>
        </w:rPr>
      </w:pPr>
    </w:p>
    <w:p w:rsidR="00285784" w:rsidRDefault="00285784" w:rsidP="00285784">
      <w:pPr>
        <w:spacing w:after="0" w:line="240" w:lineRule="auto"/>
        <w:jc w:val="center"/>
        <w:rPr>
          <w:rFonts w:ascii="Times New Roman" w:eastAsia="Times New Roman" w:hAnsi="Times New Roman" w:cs="Times New Roman"/>
          <w:b/>
          <w:color w:val="000000"/>
          <w:sz w:val="28"/>
          <w:szCs w:val="28"/>
          <w:lang w:eastAsia="ru-RU"/>
        </w:rPr>
      </w:pPr>
      <w:r w:rsidRPr="00285784">
        <w:rPr>
          <w:rFonts w:ascii="Times New Roman" w:eastAsia="Times New Roman" w:hAnsi="Times New Roman" w:cs="Times New Roman"/>
          <w:b/>
          <w:color w:val="000000"/>
          <w:sz w:val="28"/>
          <w:szCs w:val="28"/>
          <w:lang w:eastAsia="ru-RU"/>
        </w:rPr>
        <w:lastRenderedPageBreak/>
        <w:t>ухвалила:</w:t>
      </w:r>
    </w:p>
    <w:p w:rsidR="00E134CB" w:rsidRPr="00C85B25" w:rsidRDefault="00E134CB" w:rsidP="00285784">
      <w:pPr>
        <w:spacing w:after="0" w:line="240" w:lineRule="auto"/>
        <w:jc w:val="center"/>
        <w:rPr>
          <w:rFonts w:ascii="Times New Roman" w:eastAsia="Times New Roman" w:hAnsi="Times New Roman" w:cs="Times New Roman"/>
          <w:b/>
          <w:color w:val="000000"/>
          <w:sz w:val="28"/>
          <w:szCs w:val="28"/>
          <w:lang w:eastAsia="ru-RU"/>
        </w:rPr>
      </w:pPr>
    </w:p>
    <w:p w:rsidR="00285784" w:rsidRPr="00285784" w:rsidRDefault="00285784" w:rsidP="00285784">
      <w:pPr>
        <w:shd w:val="clear" w:color="auto" w:fill="FFFFFF"/>
        <w:suppressAutoHyphens/>
        <w:autoSpaceDN w:val="0"/>
        <w:spacing w:after="0" w:line="240" w:lineRule="auto"/>
        <w:jc w:val="both"/>
        <w:rPr>
          <w:rFonts w:ascii="Times New Roman" w:eastAsia="Times New Roman" w:hAnsi="Times New Roman" w:cs="Times New Roman"/>
          <w:sz w:val="28"/>
          <w:szCs w:val="28"/>
          <w:lang w:eastAsia="ru-RU"/>
        </w:rPr>
      </w:pPr>
      <w:r w:rsidRPr="00285784">
        <w:rPr>
          <w:rFonts w:ascii="Times New Roman" w:eastAsia="Calibri" w:hAnsi="Times New Roman" w:cs="Times New Roman"/>
          <w:kern w:val="1"/>
          <w:sz w:val="28"/>
          <w:szCs w:val="28"/>
        </w:rPr>
        <w:t xml:space="preserve">дисциплінарну скаргу </w:t>
      </w:r>
      <w:r w:rsidRPr="00E134CB">
        <w:rPr>
          <w:rFonts w:ascii="Times New Roman" w:eastAsia="Calibri" w:hAnsi="Times New Roman" w:cs="Times New Roman"/>
          <w:sz w:val="28"/>
          <w:szCs w:val="28"/>
          <w:lang w:eastAsia="ru-RU"/>
        </w:rPr>
        <w:t xml:space="preserve">Соколенка Максима Юрійовича стосовно суддів </w:t>
      </w:r>
      <w:proofErr w:type="spellStart"/>
      <w:r w:rsidRPr="00E134CB">
        <w:rPr>
          <w:rFonts w:ascii="Times New Roman" w:eastAsia="Calibri" w:hAnsi="Times New Roman" w:cs="Times New Roman"/>
          <w:sz w:val="28"/>
          <w:szCs w:val="28"/>
          <w:lang w:eastAsia="ru-RU"/>
        </w:rPr>
        <w:t>Красногвардійського</w:t>
      </w:r>
      <w:proofErr w:type="spellEnd"/>
      <w:r w:rsidRPr="00E134CB">
        <w:rPr>
          <w:rFonts w:ascii="Times New Roman" w:eastAsia="Calibri" w:hAnsi="Times New Roman" w:cs="Times New Roman"/>
          <w:sz w:val="28"/>
          <w:szCs w:val="28"/>
          <w:lang w:eastAsia="ru-RU"/>
        </w:rPr>
        <w:t xml:space="preserve"> районного суду міста Дніпропетровська Дружиніна Костянтина Михайловича, Книш Алли Володимирівни, Токар Наталії Володимирівни </w:t>
      </w:r>
      <w:r w:rsidRPr="00E134CB">
        <w:rPr>
          <w:rFonts w:ascii="Times New Roman" w:eastAsia="Calibri" w:hAnsi="Times New Roman" w:cs="Times New Roman"/>
          <w:sz w:val="28"/>
          <w:szCs w:val="28"/>
          <w:shd w:val="clear" w:color="auto" w:fill="FFFFFF"/>
          <w:lang w:eastAsia="uk-UA"/>
        </w:rPr>
        <w:t>зал</w:t>
      </w:r>
      <w:r w:rsidR="002B4867" w:rsidRPr="00E134CB">
        <w:rPr>
          <w:rFonts w:ascii="Times New Roman" w:eastAsia="Calibri" w:hAnsi="Times New Roman" w:cs="Times New Roman"/>
          <w:sz w:val="28"/>
          <w:szCs w:val="28"/>
          <w:shd w:val="clear" w:color="auto" w:fill="FFFFFF"/>
          <w:lang w:eastAsia="uk-UA"/>
        </w:rPr>
        <w:t>ишити без розгляду та повернути</w:t>
      </w:r>
      <w:r w:rsidRPr="00E134CB">
        <w:rPr>
          <w:rFonts w:ascii="Times New Roman" w:eastAsia="Calibri" w:hAnsi="Times New Roman" w:cs="Times New Roman"/>
          <w:sz w:val="28"/>
          <w:szCs w:val="28"/>
          <w:shd w:val="clear" w:color="auto" w:fill="FFFFFF"/>
          <w:lang w:eastAsia="uk-UA"/>
        </w:rPr>
        <w:t xml:space="preserve"> скаржнику.</w:t>
      </w:r>
    </w:p>
    <w:p w:rsidR="00285784" w:rsidRPr="00285784" w:rsidRDefault="00285784" w:rsidP="00285784">
      <w:pPr>
        <w:spacing w:after="0" w:line="240" w:lineRule="auto"/>
        <w:ind w:firstLine="709"/>
        <w:jc w:val="both"/>
        <w:rPr>
          <w:rFonts w:ascii="Times New Roman" w:eastAsia="Times New Roman" w:hAnsi="Times New Roman" w:cs="Times New Roman"/>
          <w:sz w:val="28"/>
          <w:szCs w:val="28"/>
          <w:lang w:eastAsia="ru-RU"/>
        </w:rPr>
      </w:pPr>
      <w:r w:rsidRPr="00285784">
        <w:rPr>
          <w:rFonts w:ascii="Times New Roman" w:eastAsia="Times New Roman" w:hAnsi="Times New Roman" w:cs="Times New Roman"/>
          <w:sz w:val="28"/>
          <w:szCs w:val="28"/>
          <w:lang w:eastAsia="ru-RU"/>
        </w:rPr>
        <w:t xml:space="preserve">Ухвала оскарженню не підлягає. </w:t>
      </w:r>
    </w:p>
    <w:p w:rsidR="00285784" w:rsidRPr="00285784" w:rsidRDefault="00285784" w:rsidP="00285784">
      <w:pPr>
        <w:autoSpaceDN w:val="0"/>
        <w:spacing w:after="0" w:line="240" w:lineRule="auto"/>
        <w:rPr>
          <w:rFonts w:ascii="Times New Roman" w:eastAsia="Calibri" w:hAnsi="Times New Roman" w:cs="Times New Roman"/>
          <w:b/>
          <w:sz w:val="28"/>
          <w:szCs w:val="28"/>
        </w:rPr>
      </w:pPr>
    </w:p>
    <w:p w:rsidR="00285784" w:rsidRPr="00285784" w:rsidRDefault="00285784" w:rsidP="00285784">
      <w:pPr>
        <w:autoSpaceDN w:val="0"/>
        <w:spacing w:after="0" w:line="240" w:lineRule="auto"/>
        <w:rPr>
          <w:rFonts w:ascii="Times New Roman" w:eastAsia="Calibri" w:hAnsi="Times New Roman" w:cs="Times New Roman"/>
          <w:b/>
          <w:sz w:val="28"/>
          <w:szCs w:val="28"/>
        </w:rPr>
      </w:pPr>
    </w:p>
    <w:p w:rsidR="00285784" w:rsidRPr="00E134CB" w:rsidRDefault="00285784" w:rsidP="00285784">
      <w:pPr>
        <w:spacing w:after="0" w:line="240" w:lineRule="auto"/>
        <w:ind w:right="-426"/>
        <w:jc w:val="both"/>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 xml:space="preserve">Головуючий на засіданні </w:t>
      </w:r>
    </w:p>
    <w:p w:rsidR="00285784" w:rsidRPr="00E134CB" w:rsidRDefault="00285784" w:rsidP="00285784">
      <w:pPr>
        <w:spacing w:after="0" w:line="240" w:lineRule="auto"/>
        <w:ind w:right="-426"/>
        <w:jc w:val="both"/>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 xml:space="preserve">Першої Дисциплінарної палати </w:t>
      </w:r>
    </w:p>
    <w:p w:rsidR="00285784" w:rsidRPr="00E134CB" w:rsidRDefault="00285784" w:rsidP="00285784">
      <w:pPr>
        <w:spacing w:after="0" w:line="240" w:lineRule="auto"/>
        <w:ind w:right="-426"/>
        <w:jc w:val="both"/>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Вищої ради правосуддя</w:t>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t xml:space="preserve">В.В. </w:t>
      </w:r>
      <w:proofErr w:type="spellStart"/>
      <w:r w:rsidRPr="00E134CB">
        <w:rPr>
          <w:rFonts w:ascii="Times New Roman" w:eastAsiaTheme="minorEastAsia" w:hAnsi="Times New Roman" w:cs="Times New Roman"/>
          <w:b/>
          <w:color w:val="000000" w:themeColor="text1"/>
          <w:sz w:val="28"/>
          <w:szCs w:val="28"/>
          <w:lang w:eastAsia="uk-UA"/>
        </w:rPr>
        <w:t>Шапран</w:t>
      </w:r>
      <w:proofErr w:type="spellEnd"/>
    </w:p>
    <w:p w:rsidR="00285784" w:rsidRPr="00E134CB" w:rsidRDefault="00285784" w:rsidP="00285784">
      <w:pPr>
        <w:tabs>
          <w:tab w:val="left" w:pos="7670"/>
        </w:tabs>
        <w:spacing w:after="0" w:line="240" w:lineRule="auto"/>
        <w:ind w:right="-426"/>
        <w:jc w:val="both"/>
        <w:rPr>
          <w:rFonts w:ascii="Times New Roman" w:eastAsiaTheme="minorEastAsia" w:hAnsi="Times New Roman" w:cs="Times New Roman"/>
          <w:b/>
          <w:color w:val="000000" w:themeColor="text1"/>
          <w:sz w:val="28"/>
          <w:szCs w:val="28"/>
          <w:lang w:eastAsia="uk-UA"/>
        </w:rPr>
      </w:pPr>
    </w:p>
    <w:p w:rsidR="00285784" w:rsidRPr="00E134CB" w:rsidRDefault="00285784" w:rsidP="00285784">
      <w:pPr>
        <w:tabs>
          <w:tab w:val="left" w:pos="7670"/>
        </w:tabs>
        <w:spacing w:after="0" w:line="240" w:lineRule="auto"/>
        <w:ind w:right="-426"/>
        <w:jc w:val="both"/>
        <w:rPr>
          <w:rFonts w:ascii="Times New Roman" w:eastAsiaTheme="minorEastAsia" w:hAnsi="Times New Roman" w:cs="Times New Roman"/>
          <w:b/>
          <w:color w:val="000000" w:themeColor="text1"/>
          <w:sz w:val="28"/>
          <w:szCs w:val="28"/>
          <w:lang w:eastAsia="uk-UA"/>
        </w:rPr>
      </w:pPr>
    </w:p>
    <w:p w:rsidR="00285784" w:rsidRPr="00E134CB" w:rsidRDefault="00285784" w:rsidP="00285784">
      <w:pPr>
        <w:tabs>
          <w:tab w:val="left" w:pos="7670"/>
        </w:tabs>
        <w:spacing w:after="0" w:line="240" w:lineRule="auto"/>
        <w:ind w:right="-426"/>
        <w:jc w:val="both"/>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 xml:space="preserve">Члени Першої Дисциплінарної </w:t>
      </w:r>
      <w:r w:rsidRPr="00E134CB">
        <w:rPr>
          <w:rFonts w:ascii="Times New Roman" w:eastAsiaTheme="minorEastAsia" w:hAnsi="Times New Roman" w:cs="Times New Roman"/>
          <w:b/>
          <w:color w:val="000000" w:themeColor="text1"/>
          <w:sz w:val="28"/>
          <w:szCs w:val="28"/>
          <w:lang w:eastAsia="uk-UA"/>
        </w:rPr>
        <w:tab/>
      </w:r>
    </w:p>
    <w:p w:rsidR="00285784" w:rsidRPr="00E134CB" w:rsidRDefault="00285784" w:rsidP="00285784">
      <w:pPr>
        <w:spacing w:after="0" w:line="240" w:lineRule="auto"/>
        <w:ind w:right="-426"/>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палати Вищої ради правосуддя</w:t>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r>
      <w:r w:rsidRPr="00E134CB">
        <w:rPr>
          <w:rFonts w:ascii="Times New Roman" w:eastAsiaTheme="minorEastAsia" w:hAnsi="Times New Roman" w:cs="Times New Roman"/>
          <w:b/>
          <w:color w:val="000000" w:themeColor="text1"/>
          <w:sz w:val="28"/>
          <w:szCs w:val="28"/>
          <w:lang w:eastAsia="uk-UA"/>
        </w:rPr>
        <w:tab/>
        <w:t xml:space="preserve">Н.С. </w:t>
      </w:r>
      <w:proofErr w:type="spellStart"/>
      <w:r w:rsidRPr="00E134CB">
        <w:rPr>
          <w:rFonts w:ascii="Times New Roman" w:eastAsiaTheme="minorEastAsia" w:hAnsi="Times New Roman" w:cs="Times New Roman"/>
          <w:b/>
          <w:color w:val="000000" w:themeColor="text1"/>
          <w:sz w:val="28"/>
          <w:szCs w:val="28"/>
          <w:lang w:eastAsia="uk-UA"/>
        </w:rPr>
        <w:t>Краснощокова</w:t>
      </w:r>
      <w:proofErr w:type="spellEnd"/>
    </w:p>
    <w:p w:rsidR="00285784" w:rsidRPr="00E134CB" w:rsidRDefault="00285784" w:rsidP="00285784">
      <w:pPr>
        <w:spacing w:after="0" w:line="240" w:lineRule="auto"/>
        <w:ind w:right="-426"/>
        <w:rPr>
          <w:rFonts w:ascii="Times New Roman" w:eastAsiaTheme="minorEastAsia" w:hAnsi="Times New Roman" w:cs="Times New Roman"/>
          <w:b/>
          <w:color w:val="000000" w:themeColor="text1"/>
          <w:sz w:val="28"/>
          <w:szCs w:val="28"/>
          <w:lang w:eastAsia="uk-UA"/>
        </w:rPr>
      </w:pPr>
    </w:p>
    <w:p w:rsidR="00285784" w:rsidRPr="00E134CB" w:rsidRDefault="00285784" w:rsidP="00285784">
      <w:pPr>
        <w:spacing w:after="0" w:line="240" w:lineRule="auto"/>
        <w:ind w:right="-426"/>
        <w:rPr>
          <w:rFonts w:ascii="Times New Roman" w:eastAsiaTheme="minorEastAsia" w:hAnsi="Times New Roman" w:cs="Times New Roman"/>
          <w:b/>
          <w:color w:val="000000" w:themeColor="text1"/>
          <w:sz w:val="28"/>
          <w:szCs w:val="28"/>
          <w:lang w:eastAsia="uk-UA"/>
        </w:rPr>
      </w:pPr>
    </w:p>
    <w:p w:rsidR="00285784" w:rsidRPr="00E134CB" w:rsidRDefault="00285784" w:rsidP="00285784">
      <w:pPr>
        <w:tabs>
          <w:tab w:val="left" w:pos="7020"/>
        </w:tabs>
        <w:spacing w:after="0" w:line="240" w:lineRule="auto"/>
        <w:ind w:right="-426"/>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ab/>
        <w:t xml:space="preserve">Т.С. </w:t>
      </w:r>
      <w:proofErr w:type="spellStart"/>
      <w:r w:rsidRPr="00E134CB">
        <w:rPr>
          <w:rFonts w:ascii="Times New Roman" w:eastAsiaTheme="minorEastAsia" w:hAnsi="Times New Roman" w:cs="Times New Roman"/>
          <w:b/>
          <w:color w:val="000000" w:themeColor="text1"/>
          <w:sz w:val="28"/>
          <w:szCs w:val="28"/>
          <w:lang w:eastAsia="uk-UA"/>
        </w:rPr>
        <w:t>Розваляєва</w:t>
      </w:r>
      <w:proofErr w:type="spellEnd"/>
    </w:p>
    <w:p w:rsidR="00285784" w:rsidRPr="00E134CB" w:rsidRDefault="00285784" w:rsidP="00285784">
      <w:pPr>
        <w:tabs>
          <w:tab w:val="left" w:pos="7020"/>
        </w:tabs>
        <w:spacing w:after="0" w:line="240" w:lineRule="auto"/>
        <w:ind w:right="-426"/>
        <w:rPr>
          <w:rFonts w:ascii="Times New Roman" w:eastAsiaTheme="minorEastAsia" w:hAnsi="Times New Roman" w:cs="Times New Roman"/>
          <w:b/>
          <w:color w:val="000000" w:themeColor="text1"/>
          <w:sz w:val="28"/>
          <w:szCs w:val="28"/>
          <w:lang w:eastAsia="uk-UA"/>
        </w:rPr>
      </w:pPr>
    </w:p>
    <w:p w:rsidR="00285784" w:rsidRPr="00E134CB" w:rsidRDefault="00285784" w:rsidP="00285784">
      <w:pPr>
        <w:tabs>
          <w:tab w:val="left" w:pos="7020"/>
        </w:tabs>
        <w:spacing w:after="0" w:line="240" w:lineRule="auto"/>
        <w:ind w:right="-426"/>
        <w:rPr>
          <w:rFonts w:ascii="Times New Roman" w:eastAsiaTheme="minorEastAsia" w:hAnsi="Times New Roman" w:cs="Times New Roman"/>
          <w:b/>
          <w:color w:val="000000" w:themeColor="text1"/>
          <w:sz w:val="28"/>
          <w:szCs w:val="28"/>
          <w:lang w:eastAsia="uk-UA"/>
        </w:rPr>
      </w:pPr>
    </w:p>
    <w:p w:rsidR="00285784" w:rsidRPr="00E134CB" w:rsidRDefault="00285784" w:rsidP="00285784">
      <w:pPr>
        <w:spacing w:after="0" w:line="240" w:lineRule="auto"/>
        <w:ind w:left="6372" w:right="-426" w:firstLine="708"/>
        <w:rPr>
          <w:rFonts w:ascii="Times New Roman" w:eastAsiaTheme="minorEastAsia" w:hAnsi="Times New Roman" w:cs="Times New Roman"/>
          <w:b/>
          <w:color w:val="000000" w:themeColor="text1"/>
          <w:sz w:val="28"/>
          <w:szCs w:val="28"/>
          <w:lang w:eastAsia="uk-UA"/>
        </w:rPr>
      </w:pPr>
      <w:r w:rsidRPr="00E134CB">
        <w:rPr>
          <w:rFonts w:ascii="Times New Roman" w:eastAsiaTheme="minorEastAsia" w:hAnsi="Times New Roman" w:cs="Times New Roman"/>
          <w:b/>
          <w:color w:val="000000" w:themeColor="text1"/>
          <w:sz w:val="28"/>
          <w:szCs w:val="28"/>
          <w:lang w:eastAsia="uk-UA"/>
        </w:rPr>
        <w:t>С.Б. Шелест</w:t>
      </w:r>
    </w:p>
    <w:p w:rsidR="002730CE" w:rsidRPr="00E134CB" w:rsidRDefault="002730CE">
      <w:pPr>
        <w:rPr>
          <w:rFonts w:ascii="Times New Roman" w:hAnsi="Times New Roman" w:cs="Times New Roman"/>
          <w:sz w:val="28"/>
          <w:szCs w:val="28"/>
        </w:rPr>
      </w:pPr>
    </w:p>
    <w:sectPr w:rsidR="002730CE" w:rsidRPr="00E134CB" w:rsidSect="00C85B2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515" w:rsidRDefault="00331515" w:rsidP="008B1729">
      <w:pPr>
        <w:spacing w:after="0" w:line="240" w:lineRule="auto"/>
      </w:pPr>
      <w:r>
        <w:separator/>
      </w:r>
    </w:p>
  </w:endnote>
  <w:endnote w:type="continuationSeparator" w:id="0">
    <w:p w:rsidR="00331515" w:rsidRDefault="00331515" w:rsidP="008B1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515" w:rsidRDefault="00331515" w:rsidP="008B1729">
      <w:pPr>
        <w:spacing w:after="0" w:line="240" w:lineRule="auto"/>
      </w:pPr>
      <w:r>
        <w:separator/>
      </w:r>
    </w:p>
  </w:footnote>
  <w:footnote w:type="continuationSeparator" w:id="0">
    <w:p w:rsidR="00331515" w:rsidRDefault="00331515" w:rsidP="008B17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8B1729">
    <w:pPr>
      <w:pStyle w:val="a3"/>
      <w:jc w:val="center"/>
    </w:pPr>
    <w:r>
      <w:fldChar w:fldCharType="begin"/>
    </w:r>
    <w:r w:rsidR="00C85B25">
      <w:instrText xml:space="preserve"> PAGE   \* MERGEFORMAT </w:instrText>
    </w:r>
    <w:r>
      <w:fldChar w:fldCharType="separate"/>
    </w:r>
    <w:r w:rsidR="007441E3">
      <w:rPr>
        <w:noProof/>
      </w:rPr>
      <w:t>5</w:t>
    </w:r>
    <w:r>
      <w:rPr>
        <w:noProof/>
      </w:rPr>
      <w:fldChar w:fldCharType="end"/>
    </w:r>
  </w:p>
  <w:p w:rsidR="00452059" w:rsidRDefault="007441E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784"/>
    <w:rsid w:val="001240D2"/>
    <w:rsid w:val="002730CE"/>
    <w:rsid w:val="00285784"/>
    <w:rsid w:val="002B4867"/>
    <w:rsid w:val="00331515"/>
    <w:rsid w:val="006973FB"/>
    <w:rsid w:val="007441E3"/>
    <w:rsid w:val="00747737"/>
    <w:rsid w:val="008B1729"/>
    <w:rsid w:val="00B35A3D"/>
    <w:rsid w:val="00C85B25"/>
    <w:rsid w:val="00E134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7754"/>
  <w15:docId w15:val="{DC92E065-ADE3-4CC3-837D-282F477E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7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5784"/>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285784"/>
  </w:style>
  <w:style w:type="paragraph" w:customStyle="1" w:styleId="2">
    <w:name w:val="Основной текст (2)"/>
    <w:basedOn w:val="a"/>
    <w:link w:val="20"/>
    <w:rsid w:val="00285784"/>
    <w:pPr>
      <w:widowControl w:val="0"/>
      <w:shd w:val="clear" w:color="auto" w:fill="FFFFFF"/>
      <w:suppressAutoHyphens/>
      <w:autoSpaceDN w:val="0"/>
      <w:spacing w:after="1020" w:line="240" w:lineRule="atLeast"/>
      <w:jc w:val="center"/>
      <w:textAlignment w:val="baseline"/>
    </w:pPr>
    <w:rPr>
      <w:rFonts w:ascii="Times New Roman" w:eastAsia="Times New Roman" w:hAnsi="Times New Roman" w:cs="Times New Roman"/>
      <w:b/>
      <w:sz w:val="26"/>
      <w:szCs w:val="20"/>
      <w:lang w:val="ru-RU" w:eastAsia="ru-RU"/>
    </w:rPr>
  </w:style>
  <w:style w:type="character" w:customStyle="1" w:styleId="FontStyle20">
    <w:name w:val="Font Style20"/>
    <w:uiPriority w:val="99"/>
    <w:rsid w:val="00285784"/>
    <w:rPr>
      <w:rFonts w:ascii="Times New Roman" w:hAnsi="Times New Roman" w:cs="Times New Roman"/>
      <w:b/>
      <w:bCs/>
      <w:sz w:val="26"/>
      <w:szCs w:val="26"/>
    </w:rPr>
  </w:style>
  <w:style w:type="paragraph" w:styleId="a5">
    <w:name w:val="No Spacing"/>
    <w:uiPriority w:val="1"/>
    <w:qFormat/>
    <w:rsid w:val="00285784"/>
    <w:pPr>
      <w:spacing w:after="0" w:line="240" w:lineRule="auto"/>
    </w:pPr>
    <w:rPr>
      <w:rFonts w:ascii="Times New Roman" w:eastAsia="Calibri" w:hAnsi="Times New Roman" w:cs="Times New Roman"/>
      <w:sz w:val="28"/>
    </w:rPr>
  </w:style>
  <w:style w:type="character" w:customStyle="1" w:styleId="20">
    <w:name w:val="Основной текст (2)_"/>
    <w:link w:val="2"/>
    <w:rsid w:val="00285784"/>
    <w:rPr>
      <w:rFonts w:ascii="Times New Roman" w:eastAsia="Times New Roman" w:hAnsi="Times New Roman" w:cs="Times New Roman"/>
      <w:b/>
      <w:sz w:val="26"/>
      <w:szCs w:val="20"/>
      <w:shd w:val="clear" w:color="auto" w:fill="FFFFFF"/>
      <w:lang w:val="ru-RU" w:eastAsia="ru-RU"/>
    </w:rPr>
  </w:style>
  <w:style w:type="paragraph" w:styleId="a6">
    <w:name w:val="Balloon Text"/>
    <w:basedOn w:val="a"/>
    <w:link w:val="a7"/>
    <w:uiPriority w:val="99"/>
    <w:semiHidden/>
    <w:unhideWhenUsed/>
    <w:rsid w:val="00B35A3D"/>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B35A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print" TargetMode="External"/><Relationship Id="rId3" Type="http://schemas.openxmlformats.org/officeDocument/2006/relationships/webSettings" Target="webSettings.xml"/><Relationship Id="rId7" Type="http://schemas.openxmlformats.org/officeDocument/2006/relationships/hyperlink" Target="https://zakon.rada.gov.ua/laws/show/4651-17/pri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7334</Words>
  <Characters>4181</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Алла Чернець (VRU-US10PC309 - a.chernets)</dc:creator>
  <cp:lastModifiedBy>Максим Кругліков (VRU-2GAMEMAX-50 - m.kruglikov)</cp:lastModifiedBy>
  <cp:revision>3</cp:revision>
  <cp:lastPrinted>2020-12-02T12:21:00Z</cp:lastPrinted>
  <dcterms:created xsi:type="dcterms:W3CDTF">2020-12-04T12:20:00Z</dcterms:created>
  <dcterms:modified xsi:type="dcterms:W3CDTF">2020-12-04T12:52:00Z</dcterms:modified>
</cp:coreProperties>
</file>