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990C" w14:textId="6C9D448B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  <w:r w:rsidRPr="00801983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2DABA0" wp14:editId="3CF70C5C">
            <wp:simplePos x="0" y="0"/>
            <wp:positionH relativeFrom="margin">
              <wp:align>center</wp:align>
            </wp:positionH>
            <wp:positionV relativeFrom="paragraph">
              <wp:posOffset>72167</wp:posOffset>
            </wp:positionV>
            <wp:extent cx="533400" cy="685224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217"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78106A" w14:textId="77777777" w:rsidR="00E16959" w:rsidRDefault="00E16959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651A8F0B" w14:textId="77777777" w:rsidR="00D02BD6" w:rsidRDefault="00D02BD6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lang w:val="uk-UA"/>
        </w:rPr>
      </w:pPr>
    </w:p>
    <w:p w14:paraId="46EE7F59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469857D1" w14:textId="77777777" w:rsidR="00EF1148" w:rsidRDefault="00EF1148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</w:p>
    <w:p w14:paraId="5D6DC8A3" w14:textId="77777777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</w:rPr>
      </w:pPr>
      <w:r w:rsidRPr="004A75D8">
        <w:rPr>
          <w:rFonts w:ascii="AcademyC" w:hAnsi="AcademyC"/>
          <w:b/>
          <w:color w:val="000000"/>
        </w:rPr>
        <w:t>УКРАЇНА</w:t>
      </w:r>
    </w:p>
    <w:p w14:paraId="57B6FBA4" w14:textId="7CD123BC" w:rsidR="00142AAC" w:rsidRPr="004A75D8" w:rsidRDefault="00142AAC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</w:rPr>
      </w:pPr>
      <w:r w:rsidRPr="004A75D8">
        <w:rPr>
          <w:rFonts w:ascii="AcademyC" w:hAnsi="AcademyC"/>
          <w:b/>
          <w:color w:val="000000"/>
          <w:sz w:val="28"/>
          <w:szCs w:val="28"/>
        </w:rPr>
        <w:t>ВИЩА РАДА ПРАВОСУДДЯ</w:t>
      </w:r>
    </w:p>
    <w:p w14:paraId="21E0A808" w14:textId="5F26F424" w:rsidR="00142AAC" w:rsidRPr="004A75D8" w:rsidRDefault="00C34F01" w:rsidP="00A60468">
      <w:pPr>
        <w:spacing w:line="0" w:lineRule="atLeast"/>
        <w:contextualSpacing/>
        <w:jc w:val="center"/>
        <w:rPr>
          <w:rFonts w:ascii="AcademyC" w:hAnsi="AcademyC"/>
          <w:b/>
          <w:color w:val="000000"/>
          <w:sz w:val="28"/>
          <w:szCs w:val="28"/>
          <w:lang w:val="uk-UA"/>
        </w:rPr>
      </w:pPr>
      <w:r w:rsidRPr="004A75D8">
        <w:rPr>
          <w:rFonts w:ascii="AcademyC" w:hAnsi="AcademyC"/>
          <w:b/>
          <w:color w:val="000000"/>
          <w:sz w:val="28"/>
          <w:szCs w:val="28"/>
          <w:lang w:val="uk-UA"/>
        </w:rPr>
        <w:t>ДРУГА</w:t>
      </w:r>
      <w:r w:rsidR="00142AAC" w:rsidRPr="004A75D8">
        <w:rPr>
          <w:rFonts w:ascii="AcademyC" w:hAnsi="AcademyC"/>
          <w:b/>
          <w:color w:val="000000"/>
          <w:sz w:val="28"/>
          <w:szCs w:val="28"/>
        </w:rPr>
        <w:t xml:space="preserve"> ДИСЦИПЛІНАРНА ПАЛАТА</w:t>
      </w:r>
    </w:p>
    <w:p w14:paraId="429B127F" w14:textId="77777777" w:rsidR="0020550F" w:rsidRDefault="00142AAC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  <w:r w:rsidRPr="004A75D8">
        <w:rPr>
          <w:rFonts w:ascii="AcademyC" w:hAnsi="AcademyC"/>
          <w:b/>
          <w:sz w:val="28"/>
          <w:szCs w:val="28"/>
        </w:rPr>
        <w:t>УХВАЛА</w:t>
      </w:r>
    </w:p>
    <w:p w14:paraId="522178F0" w14:textId="77777777" w:rsidR="00EF1148" w:rsidRPr="0020550F" w:rsidRDefault="00EF1148" w:rsidP="00A60468">
      <w:pPr>
        <w:pStyle w:val="af0"/>
        <w:spacing w:after="0" w:line="0" w:lineRule="atLeast"/>
        <w:ind w:left="0"/>
        <w:jc w:val="center"/>
        <w:rPr>
          <w:rFonts w:ascii="AcademyC" w:hAnsi="AcademyC"/>
          <w:b/>
          <w:sz w:val="26"/>
          <w:szCs w:val="26"/>
        </w:rPr>
      </w:pPr>
    </w:p>
    <w:tbl>
      <w:tblPr>
        <w:tblW w:w="11064" w:type="dxa"/>
        <w:tblLook w:val="04A0" w:firstRow="1" w:lastRow="0" w:firstColumn="1" w:lastColumn="0" w:noHBand="0" w:noVBand="1"/>
      </w:tblPr>
      <w:tblGrid>
        <w:gridCol w:w="3620"/>
        <w:gridCol w:w="1342"/>
        <w:gridCol w:w="1559"/>
        <w:gridCol w:w="4543"/>
      </w:tblGrid>
      <w:tr w:rsidR="00142AAC" w14:paraId="070096B7" w14:textId="77777777" w:rsidTr="00841AEB">
        <w:trPr>
          <w:trHeight w:val="188"/>
        </w:trPr>
        <w:tc>
          <w:tcPr>
            <w:tcW w:w="3620" w:type="dxa"/>
            <w:hideMark/>
          </w:tcPr>
          <w:p w14:paraId="6929711E" w14:textId="7FB9C4D9" w:rsidR="00142AAC" w:rsidRPr="00CB4978" w:rsidRDefault="000369AE" w:rsidP="000369AE">
            <w:pPr>
              <w:spacing w:line="0" w:lineRule="atLeast"/>
              <w:ind w:right="-2"/>
              <w:contextualSpacing/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t>7</w:t>
            </w:r>
            <w:r w:rsidR="00395217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noProof/>
                <w:sz w:val="26"/>
                <w:szCs w:val="26"/>
                <w:lang w:val="uk-UA" w:eastAsia="en-US"/>
              </w:rPr>
              <w:t>грудня</w:t>
            </w:r>
            <w:r w:rsidR="001805EF" w:rsidRPr="002943FF">
              <w:rPr>
                <w:noProof/>
                <w:sz w:val="26"/>
                <w:szCs w:val="26"/>
                <w:lang w:val="uk-UA" w:eastAsia="en-US"/>
              </w:rPr>
              <w:t xml:space="preserve"> 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ED7739">
              <w:rPr>
                <w:noProof/>
                <w:sz w:val="26"/>
                <w:szCs w:val="26"/>
                <w:lang w:val="uk-UA" w:eastAsia="en-US"/>
              </w:rPr>
              <w:t>20</w:t>
            </w:r>
            <w:r w:rsidR="002D1502" w:rsidRPr="00CB4978">
              <w:rPr>
                <w:noProof/>
                <w:sz w:val="26"/>
                <w:szCs w:val="26"/>
                <w:lang w:val="uk-UA" w:eastAsia="en-US"/>
              </w:rPr>
              <w:t xml:space="preserve"> року</w:t>
            </w:r>
            <w:r w:rsidR="005F0C93" w:rsidRPr="00CB4978">
              <w:rPr>
                <w:noProof/>
                <w:sz w:val="26"/>
                <w:szCs w:val="26"/>
                <w:lang w:val="uk-UA" w:eastAsia="en-US"/>
              </w:rPr>
              <w:t xml:space="preserve">      </w:t>
            </w:r>
          </w:p>
        </w:tc>
        <w:tc>
          <w:tcPr>
            <w:tcW w:w="2901" w:type="dxa"/>
            <w:gridSpan w:val="2"/>
            <w:hideMark/>
          </w:tcPr>
          <w:p w14:paraId="75E5753F" w14:textId="278317E9" w:rsidR="00142AAC" w:rsidRPr="004C363D" w:rsidRDefault="00A60468" w:rsidP="0006695D">
            <w:pPr>
              <w:spacing w:line="0" w:lineRule="atLeast"/>
              <w:ind w:right="-2"/>
              <w:contextualSpacing/>
              <w:rPr>
                <w:rFonts w:ascii="Book Antiqua" w:hAnsi="Book Antiqua"/>
                <w:b/>
                <w:noProof/>
                <w:lang w:eastAsia="en-US"/>
              </w:rPr>
            </w:pPr>
            <w:r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       </w:t>
            </w:r>
            <w:r w:rsidR="00FE3A11" w:rsidRPr="00CB4978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06695D">
              <w:rPr>
                <w:rFonts w:ascii="Bookman Old Style" w:hAnsi="Bookman Old Style"/>
                <w:sz w:val="26"/>
                <w:szCs w:val="26"/>
                <w:lang w:val="uk-UA"/>
              </w:rPr>
              <w:t xml:space="preserve"> </w:t>
            </w:r>
            <w:r w:rsidR="00142AAC" w:rsidRPr="004C363D">
              <w:rPr>
                <w:rFonts w:ascii="Book Antiqua" w:hAnsi="Book Antiqua"/>
                <w:b/>
              </w:rPr>
              <w:t>Київ</w:t>
            </w:r>
          </w:p>
        </w:tc>
        <w:tc>
          <w:tcPr>
            <w:tcW w:w="4543" w:type="dxa"/>
            <w:hideMark/>
          </w:tcPr>
          <w:p w14:paraId="7ECFDA8F" w14:textId="52950C0B" w:rsidR="00142AAC" w:rsidRPr="00CB4978" w:rsidRDefault="00CB4978" w:rsidP="0098371C">
            <w:pPr>
              <w:spacing w:line="0" w:lineRule="atLeast"/>
              <w:ind w:right="1174" w:hanging="530"/>
              <w:contextualSpacing/>
              <w:rPr>
                <w:noProof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uk-UA"/>
              </w:rPr>
              <w:t xml:space="preserve">       </w:t>
            </w:r>
            <w:r w:rsidR="00841AEB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 xml:space="preserve">  </w:t>
            </w:r>
            <w:r w:rsidR="00D718FF">
              <w:rPr>
                <w:sz w:val="26"/>
                <w:szCs w:val="26"/>
                <w:lang w:val="uk-UA"/>
              </w:rPr>
              <w:t xml:space="preserve">  </w:t>
            </w:r>
            <w:r w:rsidR="00F27FC5">
              <w:rPr>
                <w:sz w:val="26"/>
                <w:szCs w:val="26"/>
                <w:lang w:val="uk-UA"/>
              </w:rPr>
              <w:t xml:space="preserve"> </w:t>
            </w:r>
            <w:r w:rsidR="009647A2">
              <w:rPr>
                <w:sz w:val="26"/>
                <w:szCs w:val="26"/>
                <w:lang w:val="uk-UA"/>
              </w:rPr>
              <w:t xml:space="preserve"> </w:t>
            </w:r>
            <w:r w:rsidR="000D0253">
              <w:rPr>
                <w:sz w:val="26"/>
                <w:szCs w:val="26"/>
                <w:lang w:val="uk-UA"/>
              </w:rPr>
              <w:t xml:space="preserve">     </w:t>
            </w:r>
            <w:r w:rsidR="009647A2">
              <w:rPr>
                <w:sz w:val="26"/>
                <w:szCs w:val="26"/>
                <w:lang w:val="uk-UA"/>
              </w:rPr>
              <w:t xml:space="preserve">   </w:t>
            </w:r>
            <w:r w:rsidR="0098371C">
              <w:rPr>
                <w:sz w:val="26"/>
                <w:szCs w:val="26"/>
                <w:lang w:val="uk-UA"/>
              </w:rPr>
              <w:t xml:space="preserve"> </w:t>
            </w:r>
            <w:bookmarkStart w:id="0" w:name="_GoBack"/>
            <w:bookmarkEnd w:id="0"/>
            <w:r w:rsidR="00271F51">
              <w:rPr>
                <w:sz w:val="26"/>
                <w:szCs w:val="26"/>
                <w:lang w:val="uk-UA"/>
              </w:rPr>
              <w:t xml:space="preserve"> </w:t>
            </w:r>
            <w:r w:rsidR="00F27FC5">
              <w:rPr>
                <w:sz w:val="26"/>
                <w:szCs w:val="26"/>
                <w:lang w:val="uk-UA"/>
              </w:rPr>
              <w:t>№</w:t>
            </w:r>
            <w:r w:rsidR="009F15DF">
              <w:rPr>
                <w:sz w:val="26"/>
                <w:szCs w:val="26"/>
                <w:lang w:val="uk-UA"/>
              </w:rPr>
              <w:t xml:space="preserve"> </w:t>
            </w:r>
            <w:r w:rsidR="0098371C">
              <w:rPr>
                <w:sz w:val="26"/>
                <w:szCs w:val="26"/>
                <w:lang w:val="uk-UA"/>
              </w:rPr>
              <w:t>3395</w:t>
            </w:r>
            <w:r w:rsidR="00ED7739">
              <w:rPr>
                <w:sz w:val="26"/>
                <w:szCs w:val="26"/>
                <w:lang w:val="uk-UA"/>
              </w:rPr>
              <w:t>/</w:t>
            </w:r>
            <w:r w:rsidR="00AC2C2F">
              <w:rPr>
                <w:sz w:val="26"/>
                <w:szCs w:val="26"/>
                <w:lang w:val="uk-UA"/>
              </w:rPr>
              <w:t>2</w:t>
            </w:r>
            <w:r w:rsidR="002D1502" w:rsidRPr="00CB4978">
              <w:rPr>
                <w:sz w:val="26"/>
                <w:szCs w:val="26"/>
                <w:lang w:val="uk-UA"/>
              </w:rPr>
              <w:t>дп/15-</w:t>
            </w:r>
            <w:r w:rsidR="00ED7739">
              <w:rPr>
                <w:sz w:val="26"/>
                <w:szCs w:val="26"/>
                <w:lang w:val="uk-UA"/>
              </w:rPr>
              <w:t>20</w:t>
            </w:r>
            <w:r w:rsidR="006979CD" w:rsidRPr="00CB4978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D52D2F" w:rsidRPr="0098371C" w14:paraId="745AC644" w14:textId="77777777" w:rsidTr="00FC62AF">
        <w:tblPrEx>
          <w:tblLook w:val="00A0" w:firstRow="1" w:lastRow="0" w:firstColumn="1" w:lastColumn="0" w:noHBand="0" w:noVBand="0"/>
        </w:tblPrEx>
        <w:trPr>
          <w:gridAfter w:val="2"/>
          <w:wAfter w:w="6102" w:type="dxa"/>
          <w:trHeight w:val="987"/>
        </w:trPr>
        <w:tc>
          <w:tcPr>
            <w:tcW w:w="4962" w:type="dxa"/>
            <w:gridSpan w:val="2"/>
          </w:tcPr>
          <w:p w14:paraId="3CA29A36" w14:textId="77777777" w:rsidR="00A60468" w:rsidRDefault="00A60468" w:rsidP="00A60468">
            <w:pPr>
              <w:spacing w:line="0" w:lineRule="atLeast"/>
              <w:ind w:right="3"/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</w:p>
          <w:p w14:paraId="74EC0E96" w14:textId="1EE3DC7B" w:rsidR="00E616F5" w:rsidRDefault="00A32A39" w:rsidP="008218C0">
            <w:pPr>
              <w:contextualSpacing/>
              <w:jc w:val="both"/>
              <w:rPr>
                <w:rFonts w:eastAsia="Times New Roman" w:cs="Calibri"/>
                <w:b/>
                <w:spacing w:val="6"/>
                <w:lang w:val="uk-UA"/>
              </w:rPr>
            </w:pPr>
            <w:r w:rsidRPr="00B86BF6">
              <w:rPr>
                <w:rFonts w:eastAsia="Times New Roman" w:cs="Calibri"/>
                <w:b/>
                <w:spacing w:val="6"/>
                <w:lang w:val="uk-UA"/>
              </w:rPr>
              <w:t>Про відмову у відкритті дисциплінарн</w:t>
            </w:r>
            <w:r w:rsidR="00987F75" w:rsidRPr="00B86BF6">
              <w:rPr>
                <w:rFonts w:eastAsia="Times New Roman" w:cs="Calibri"/>
                <w:b/>
                <w:spacing w:val="6"/>
                <w:lang w:val="uk-UA"/>
              </w:rPr>
              <w:t>их справ</w:t>
            </w:r>
            <w:r w:rsidRPr="00B86BF6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BB1257" w:rsidRPr="00B86BF6">
              <w:rPr>
                <w:rFonts w:eastAsia="Times New Roman" w:cs="Calibri"/>
                <w:b/>
                <w:spacing w:val="6"/>
                <w:lang w:val="uk-UA"/>
              </w:rPr>
              <w:t>за скарг</w:t>
            </w:r>
            <w:r w:rsidR="00044C15" w:rsidRPr="00B86BF6">
              <w:rPr>
                <w:rFonts w:eastAsia="Times New Roman" w:cs="Calibri"/>
                <w:b/>
                <w:spacing w:val="6"/>
                <w:lang w:val="uk-UA"/>
              </w:rPr>
              <w:t>ами</w:t>
            </w:r>
            <w:r w:rsidR="00FC62AF">
              <w:rPr>
                <w:rFonts w:eastAsia="Times New Roman" w:cs="Calibri"/>
                <w:b/>
                <w:spacing w:val="6"/>
                <w:lang w:val="uk-UA"/>
              </w:rPr>
              <w:t xml:space="preserve"> </w:t>
            </w:r>
            <w:r w:rsidR="000369AE">
              <w:rPr>
                <w:rFonts w:eastAsia="Times New Roman" w:cs="Calibri"/>
                <w:b/>
                <w:spacing w:val="6"/>
                <w:lang w:val="uk-UA"/>
              </w:rPr>
              <w:t>Лисої Л.М.,</w:t>
            </w:r>
            <w:r w:rsidR="000369AE">
              <w:rPr>
                <w:rFonts w:eastAsia="Times New Roman" w:cs="Calibri"/>
                <w:b/>
                <w:spacing w:val="6"/>
                <w:lang w:val="uk-UA"/>
              </w:rPr>
              <w:br/>
              <w:t xml:space="preserve">Щербини І.І. стосовно судді Франківського районного суду міста Львова Марків Ю.С.; </w:t>
            </w:r>
            <w:r w:rsidR="00CD5D52">
              <w:rPr>
                <w:rFonts w:eastAsia="Times New Roman" w:cs="Calibri"/>
                <w:b/>
                <w:spacing w:val="6"/>
                <w:lang w:val="uk-UA"/>
              </w:rPr>
              <w:t xml:space="preserve">Тарасенка І.І. стосовно судді Шосткинського міськрайонного суду Сумської області Сидорчука О.М.; </w:t>
            </w:r>
            <w:r w:rsidR="0042730A">
              <w:rPr>
                <w:rFonts w:eastAsia="Times New Roman" w:cs="Calibri"/>
                <w:b/>
                <w:spacing w:val="6"/>
                <w:lang w:val="uk-UA"/>
              </w:rPr>
              <w:t>Романюка С.М. стосовно судді Білгород-Дністровського міськрайонного суду Одеської області Савицького С.І.</w:t>
            </w:r>
          </w:p>
          <w:p w14:paraId="18C90F40" w14:textId="7B4A8563" w:rsidR="008218C0" w:rsidRPr="00A93B27" w:rsidRDefault="008218C0" w:rsidP="008218C0">
            <w:pPr>
              <w:contextualSpacing/>
              <w:jc w:val="both"/>
              <w:rPr>
                <w:rFonts w:eastAsia="Times New Roman" w:cs="Calibri"/>
                <w:b/>
                <w:spacing w:val="6"/>
                <w:sz w:val="22"/>
                <w:szCs w:val="22"/>
                <w:lang w:val="uk-UA"/>
              </w:rPr>
            </w:pPr>
          </w:p>
        </w:tc>
      </w:tr>
    </w:tbl>
    <w:p w14:paraId="59750B7F" w14:textId="0C178892" w:rsidR="00D52D2F" w:rsidRPr="00854A42" w:rsidRDefault="00021A9E" w:rsidP="002F1892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Друга Дисциплінарна палата Вищої ради правосуддя у складі </w:t>
      </w:r>
      <w:r w:rsidR="00BA404C" w:rsidRPr="00854A42">
        <w:rPr>
          <w:sz w:val="28"/>
          <w:szCs w:val="28"/>
          <w:lang w:val="uk-UA"/>
        </w:rPr>
        <w:br/>
      </w:r>
      <w:r w:rsidRPr="00854A42">
        <w:rPr>
          <w:sz w:val="28"/>
          <w:szCs w:val="28"/>
          <w:lang w:val="uk-UA"/>
        </w:rPr>
        <w:t xml:space="preserve">головуючого – </w:t>
      </w:r>
      <w:r w:rsidR="00B463B2">
        <w:rPr>
          <w:sz w:val="28"/>
          <w:szCs w:val="28"/>
          <w:lang w:val="uk-UA"/>
        </w:rPr>
        <w:t>Худика М.П.,</w:t>
      </w:r>
      <w:r w:rsidRPr="00854A42">
        <w:rPr>
          <w:sz w:val="28"/>
          <w:szCs w:val="28"/>
          <w:lang w:val="uk-UA"/>
        </w:rPr>
        <w:t xml:space="preserve"> </w:t>
      </w:r>
      <w:r w:rsidR="0020550F" w:rsidRPr="00854A42">
        <w:rPr>
          <w:sz w:val="28"/>
          <w:szCs w:val="28"/>
          <w:lang w:val="uk-UA"/>
        </w:rPr>
        <w:t>член</w:t>
      </w:r>
      <w:r w:rsidR="000369AE">
        <w:rPr>
          <w:sz w:val="28"/>
          <w:szCs w:val="28"/>
          <w:lang w:val="uk-UA"/>
        </w:rPr>
        <w:t>ів</w:t>
      </w:r>
      <w:r w:rsidR="004C1674" w:rsidRPr="00854A42">
        <w:rPr>
          <w:sz w:val="28"/>
          <w:szCs w:val="28"/>
          <w:lang w:val="uk-UA"/>
        </w:rPr>
        <w:t xml:space="preserve"> Другої Дисциплінарної палати Вищої</w:t>
      </w:r>
      <w:r w:rsidR="008201F9">
        <w:rPr>
          <w:sz w:val="28"/>
          <w:szCs w:val="28"/>
          <w:lang w:val="uk-UA"/>
        </w:rPr>
        <w:br/>
      </w:r>
      <w:r w:rsidR="004C1674" w:rsidRPr="00854A42">
        <w:rPr>
          <w:sz w:val="28"/>
          <w:szCs w:val="28"/>
          <w:lang w:val="uk-UA"/>
        </w:rPr>
        <w:t>ради правосуддя</w:t>
      </w:r>
      <w:r w:rsidR="0020550F" w:rsidRPr="00854A42">
        <w:rPr>
          <w:sz w:val="28"/>
          <w:szCs w:val="28"/>
          <w:lang w:val="uk-UA"/>
        </w:rPr>
        <w:t xml:space="preserve"> </w:t>
      </w:r>
      <w:r w:rsidR="000369AE">
        <w:rPr>
          <w:sz w:val="28"/>
          <w:szCs w:val="28"/>
          <w:lang w:val="uk-UA"/>
        </w:rPr>
        <w:t xml:space="preserve">Артеменка І.А., </w:t>
      </w:r>
      <w:r w:rsidR="00C104E1">
        <w:rPr>
          <w:sz w:val="28"/>
          <w:szCs w:val="28"/>
          <w:lang w:val="uk-UA"/>
        </w:rPr>
        <w:t>Грищука В.К</w:t>
      </w:r>
      <w:r w:rsidR="008F2F68">
        <w:rPr>
          <w:sz w:val="28"/>
          <w:szCs w:val="28"/>
          <w:lang w:val="uk-UA"/>
        </w:rPr>
        <w:t xml:space="preserve">. </w:t>
      </w:r>
      <w:r w:rsidR="0022363A" w:rsidRPr="00854A42">
        <w:rPr>
          <w:sz w:val="28"/>
          <w:szCs w:val="28"/>
          <w:lang w:val="uk-UA"/>
        </w:rPr>
        <w:t>розглянувши висновк</w:t>
      </w:r>
      <w:r w:rsidR="00303EA0" w:rsidRPr="00854A42">
        <w:rPr>
          <w:sz w:val="28"/>
          <w:szCs w:val="28"/>
          <w:lang w:val="uk-UA"/>
        </w:rPr>
        <w:t>и</w:t>
      </w:r>
      <w:r w:rsidR="008201F9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 xml:space="preserve">доповідача – члена </w:t>
      </w:r>
      <w:r w:rsidR="00C34F01" w:rsidRPr="00854A42">
        <w:rPr>
          <w:sz w:val="28"/>
          <w:szCs w:val="28"/>
          <w:lang w:val="uk-UA"/>
        </w:rPr>
        <w:t>Другої</w:t>
      </w:r>
      <w:r w:rsidR="0022363A" w:rsidRPr="00854A42">
        <w:rPr>
          <w:sz w:val="28"/>
          <w:szCs w:val="28"/>
          <w:lang w:val="uk-UA"/>
        </w:rPr>
        <w:t xml:space="preserve"> Дисциплінарн</w:t>
      </w:r>
      <w:r w:rsidR="00990815" w:rsidRPr="00854A42">
        <w:rPr>
          <w:sz w:val="28"/>
          <w:szCs w:val="28"/>
          <w:lang w:val="uk-UA"/>
        </w:rPr>
        <w:t xml:space="preserve">ої палати Вищої ради правосуддя </w:t>
      </w:r>
      <w:r w:rsidR="003020D9" w:rsidRPr="00854A42">
        <w:rPr>
          <w:sz w:val="28"/>
          <w:szCs w:val="28"/>
          <w:lang w:val="uk-UA"/>
        </w:rPr>
        <w:t>Блажівської О.Є.</w:t>
      </w:r>
      <w:r w:rsidR="0022363A" w:rsidRPr="00854A42">
        <w:rPr>
          <w:sz w:val="28"/>
          <w:szCs w:val="28"/>
          <w:lang w:val="uk-UA"/>
        </w:rPr>
        <w:t xml:space="preserve"> за результатами попередньої перевірки</w:t>
      </w:r>
      <w:r w:rsidRPr="00854A42">
        <w:rPr>
          <w:sz w:val="28"/>
          <w:szCs w:val="28"/>
          <w:lang w:val="uk-UA"/>
        </w:rPr>
        <w:t xml:space="preserve"> </w:t>
      </w:r>
      <w:r w:rsidR="0022363A" w:rsidRPr="00854A42">
        <w:rPr>
          <w:sz w:val="28"/>
          <w:szCs w:val="28"/>
          <w:lang w:val="uk-UA"/>
        </w:rPr>
        <w:t>скарг</w:t>
      </w:r>
      <w:r w:rsidR="0072724B" w:rsidRPr="00854A42">
        <w:rPr>
          <w:sz w:val="28"/>
          <w:szCs w:val="28"/>
          <w:lang w:val="uk-UA"/>
        </w:rPr>
        <w:t>,</w:t>
      </w:r>
      <w:r w:rsidR="00313773" w:rsidRPr="00854A42">
        <w:rPr>
          <w:sz w:val="28"/>
          <w:szCs w:val="28"/>
          <w:lang w:val="uk-UA"/>
        </w:rPr>
        <w:t xml:space="preserve"> </w:t>
      </w:r>
    </w:p>
    <w:p w14:paraId="7A46FD72" w14:textId="77777777" w:rsidR="00053D3D" w:rsidRPr="00C45FD0" w:rsidRDefault="00053D3D" w:rsidP="002F1892">
      <w:pPr>
        <w:spacing w:line="36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1075F75A" w14:textId="77777777" w:rsidR="00D52D2F" w:rsidRPr="00854A42" w:rsidRDefault="00161EFD" w:rsidP="002F1892">
      <w:pPr>
        <w:spacing w:line="360" w:lineRule="exact"/>
        <w:contextualSpacing/>
        <w:jc w:val="center"/>
        <w:rPr>
          <w:rStyle w:val="rvts9"/>
          <w:b/>
          <w:sz w:val="28"/>
          <w:szCs w:val="28"/>
          <w:lang w:val="uk-UA"/>
        </w:rPr>
      </w:pPr>
      <w:r w:rsidRPr="00854A42">
        <w:rPr>
          <w:rStyle w:val="rvts9"/>
          <w:b/>
          <w:sz w:val="28"/>
          <w:szCs w:val="28"/>
          <w:lang w:val="uk-UA"/>
        </w:rPr>
        <w:t>в</w:t>
      </w:r>
      <w:r w:rsidR="00D52D2F" w:rsidRPr="00854A42">
        <w:rPr>
          <w:rStyle w:val="rvts9"/>
          <w:b/>
          <w:sz w:val="28"/>
          <w:szCs w:val="28"/>
          <w:lang w:val="uk-UA"/>
        </w:rPr>
        <w:t>становила</w:t>
      </w:r>
      <w:r w:rsidRPr="00854A42">
        <w:rPr>
          <w:rStyle w:val="rvts9"/>
          <w:b/>
          <w:sz w:val="28"/>
          <w:szCs w:val="28"/>
          <w:lang w:val="uk-UA"/>
        </w:rPr>
        <w:t>:</w:t>
      </w:r>
    </w:p>
    <w:p w14:paraId="189EF1C4" w14:textId="77777777" w:rsidR="000D3505" w:rsidRPr="00C45FD0" w:rsidRDefault="000D3505" w:rsidP="002F1892">
      <w:pPr>
        <w:spacing w:line="360" w:lineRule="exact"/>
        <w:ind w:firstLine="708"/>
        <w:contextualSpacing/>
        <w:jc w:val="both"/>
        <w:rPr>
          <w:sz w:val="20"/>
          <w:szCs w:val="20"/>
          <w:lang w:val="uk-UA"/>
        </w:rPr>
      </w:pPr>
    </w:p>
    <w:p w14:paraId="5E01FE61" w14:textId="25420828" w:rsidR="00426B0C" w:rsidRPr="00882654" w:rsidRDefault="00143961" w:rsidP="002F1892">
      <w:pPr>
        <w:tabs>
          <w:tab w:val="left" w:pos="2127"/>
        </w:tabs>
        <w:spacing w:line="360" w:lineRule="exact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1</w:t>
      </w:r>
      <w:r w:rsidR="00E679A4" w:rsidRPr="00882654">
        <w:rPr>
          <w:sz w:val="28"/>
          <w:szCs w:val="28"/>
          <w:lang w:val="uk-UA"/>
        </w:rPr>
        <w:t xml:space="preserve">. </w:t>
      </w:r>
      <w:r w:rsidR="000369AE">
        <w:rPr>
          <w:sz w:val="28"/>
          <w:szCs w:val="28"/>
          <w:lang w:val="uk-UA"/>
        </w:rPr>
        <w:t>19</w:t>
      </w:r>
      <w:r w:rsidR="00426B0C" w:rsidRPr="00882654">
        <w:rPr>
          <w:sz w:val="28"/>
          <w:szCs w:val="28"/>
          <w:lang w:val="uk-UA"/>
        </w:rPr>
        <w:t xml:space="preserve"> </w:t>
      </w:r>
      <w:r w:rsidR="000369AE">
        <w:rPr>
          <w:sz w:val="28"/>
          <w:szCs w:val="28"/>
          <w:lang w:val="uk-UA"/>
        </w:rPr>
        <w:t>листопада</w:t>
      </w:r>
      <w:r w:rsidR="00426B0C" w:rsidRPr="00882654">
        <w:rPr>
          <w:sz w:val="28"/>
          <w:szCs w:val="28"/>
          <w:lang w:val="uk-UA"/>
        </w:rPr>
        <w:t xml:space="preserve"> 20</w:t>
      </w:r>
      <w:r w:rsidR="000369AE">
        <w:rPr>
          <w:sz w:val="28"/>
          <w:szCs w:val="28"/>
          <w:lang w:val="uk-UA"/>
        </w:rPr>
        <w:t>20</w:t>
      </w:r>
      <w:r w:rsidR="00426B0C" w:rsidRPr="00882654">
        <w:rPr>
          <w:sz w:val="28"/>
          <w:szCs w:val="28"/>
          <w:lang w:val="uk-UA"/>
        </w:rPr>
        <w:t xml:space="preserve"> року </w:t>
      </w:r>
      <w:r w:rsidR="003804E9" w:rsidRPr="003804E9">
        <w:rPr>
          <w:sz w:val="28"/>
          <w:szCs w:val="28"/>
          <w:lang w:val="uk-UA"/>
        </w:rPr>
        <w:t>до Вищої ради правосуддя за вхідним</w:t>
      </w:r>
      <w:r w:rsidR="000369AE">
        <w:rPr>
          <w:sz w:val="28"/>
          <w:szCs w:val="28"/>
          <w:lang w:val="uk-UA"/>
        </w:rPr>
        <w:br/>
      </w:r>
      <w:r w:rsidR="00426B0C" w:rsidRPr="00882654">
        <w:rPr>
          <w:sz w:val="28"/>
          <w:szCs w:val="28"/>
          <w:lang w:val="uk-UA"/>
        </w:rPr>
        <w:t xml:space="preserve">№ </w:t>
      </w:r>
      <w:r w:rsidR="000369AE">
        <w:rPr>
          <w:sz w:val="28"/>
          <w:szCs w:val="28"/>
          <w:lang w:val="uk-UA"/>
        </w:rPr>
        <w:t>КО-5876/1/7-20</w:t>
      </w:r>
      <w:r w:rsidR="00426B0C" w:rsidRPr="00882654">
        <w:rPr>
          <w:sz w:val="28"/>
          <w:szCs w:val="28"/>
          <w:lang w:val="uk-UA"/>
        </w:rPr>
        <w:t xml:space="preserve"> надійшл</w:t>
      </w:r>
      <w:r w:rsidR="0047390A">
        <w:rPr>
          <w:sz w:val="28"/>
          <w:szCs w:val="28"/>
          <w:lang w:val="uk-UA"/>
        </w:rPr>
        <w:t>а</w:t>
      </w:r>
      <w:r w:rsidR="00426B0C" w:rsidRPr="00882654">
        <w:rPr>
          <w:sz w:val="28"/>
          <w:szCs w:val="28"/>
          <w:lang w:val="uk-UA"/>
        </w:rPr>
        <w:t xml:space="preserve"> скарг</w:t>
      </w:r>
      <w:r w:rsidR="0047390A">
        <w:rPr>
          <w:sz w:val="28"/>
          <w:szCs w:val="28"/>
          <w:lang w:val="uk-UA"/>
        </w:rPr>
        <w:t>а</w:t>
      </w:r>
      <w:r w:rsidR="000369AE">
        <w:rPr>
          <w:sz w:val="28"/>
          <w:szCs w:val="28"/>
          <w:lang w:val="uk-UA"/>
        </w:rPr>
        <w:t xml:space="preserve"> Лисої Л.М., Щербини І.І.</w:t>
      </w:r>
      <w:r w:rsidR="004231A3" w:rsidRPr="00882654">
        <w:rPr>
          <w:sz w:val="28"/>
          <w:szCs w:val="28"/>
          <w:lang w:val="uk-UA"/>
        </w:rPr>
        <w:t xml:space="preserve"> </w:t>
      </w:r>
      <w:r w:rsidR="00C104E1">
        <w:rPr>
          <w:sz w:val="28"/>
          <w:szCs w:val="28"/>
          <w:lang w:val="uk-UA"/>
        </w:rPr>
        <w:t xml:space="preserve">на дії судді </w:t>
      </w:r>
      <w:r w:rsidR="000369AE" w:rsidRPr="000369AE">
        <w:rPr>
          <w:sz w:val="28"/>
          <w:szCs w:val="28"/>
          <w:lang w:val="uk-UA"/>
        </w:rPr>
        <w:t>Франківського районного суду міста Львова Марків Ю.С.</w:t>
      </w:r>
      <w:r w:rsidR="00283C61" w:rsidRPr="00882654">
        <w:rPr>
          <w:sz w:val="28"/>
          <w:szCs w:val="28"/>
          <w:lang w:val="uk-UA"/>
        </w:rPr>
        <w:t xml:space="preserve"> </w:t>
      </w:r>
      <w:r w:rsidR="00426B0C" w:rsidRPr="00882654">
        <w:rPr>
          <w:sz w:val="28"/>
          <w:szCs w:val="28"/>
          <w:lang w:val="uk-UA"/>
        </w:rPr>
        <w:t>під час розгляду справ</w:t>
      </w:r>
      <w:r w:rsidR="003804E9">
        <w:rPr>
          <w:sz w:val="28"/>
          <w:szCs w:val="28"/>
          <w:lang w:val="uk-UA"/>
        </w:rPr>
        <w:t>и</w:t>
      </w:r>
      <w:r w:rsidR="00132FFD">
        <w:rPr>
          <w:sz w:val="28"/>
          <w:szCs w:val="28"/>
          <w:lang w:val="uk-UA"/>
        </w:rPr>
        <w:t xml:space="preserve"> </w:t>
      </w:r>
      <w:r w:rsidR="004231A3" w:rsidRPr="00882654">
        <w:rPr>
          <w:sz w:val="28"/>
          <w:szCs w:val="28"/>
          <w:lang w:val="uk-UA"/>
        </w:rPr>
        <w:t>№</w:t>
      </w:r>
      <w:r w:rsidR="008D4D4D" w:rsidRPr="00882654">
        <w:rPr>
          <w:sz w:val="28"/>
          <w:szCs w:val="28"/>
          <w:lang w:val="uk-UA"/>
        </w:rPr>
        <w:t xml:space="preserve"> </w:t>
      </w:r>
      <w:r w:rsidR="000369AE">
        <w:rPr>
          <w:sz w:val="28"/>
          <w:szCs w:val="28"/>
          <w:lang w:val="uk-UA"/>
        </w:rPr>
        <w:t>465/7133/17</w:t>
      </w:r>
      <w:r w:rsidR="0047390A">
        <w:rPr>
          <w:sz w:val="28"/>
          <w:szCs w:val="28"/>
          <w:lang w:val="uk-UA"/>
        </w:rPr>
        <w:t>.</w:t>
      </w:r>
      <w:r w:rsidR="00647D96" w:rsidRPr="00882654">
        <w:rPr>
          <w:sz w:val="28"/>
          <w:szCs w:val="28"/>
          <w:lang w:val="uk-UA"/>
        </w:rPr>
        <w:t xml:space="preserve"> </w:t>
      </w:r>
    </w:p>
    <w:p w14:paraId="17142B58" w14:textId="75282707" w:rsidR="003804E9" w:rsidRDefault="00426B0C" w:rsidP="002F1892">
      <w:pPr>
        <w:spacing w:line="360" w:lineRule="exact"/>
        <w:ind w:firstLine="709"/>
        <w:contextualSpacing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За результатами попередньої перевірки скарг</w:t>
      </w:r>
      <w:r w:rsidR="0047390A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Блажівською О.Є. складено висновок від </w:t>
      </w:r>
      <w:r w:rsidR="00CD5D52">
        <w:rPr>
          <w:sz w:val="28"/>
          <w:szCs w:val="28"/>
          <w:lang w:val="uk-UA"/>
        </w:rPr>
        <w:t>24</w:t>
      </w:r>
      <w:r w:rsidRPr="00882654">
        <w:rPr>
          <w:sz w:val="28"/>
          <w:szCs w:val="28"/>
          <w:lang w:val="uk-UA"/>
        </w:rPr>
        <w:t xml:space="preserve"> </w:t>
      </w:r>
      <w:r w:rsidR="003804E9">
        <w:rPr>
          <w:sz w:val="28"/>
          <w:szCs w:val="28"/>
          <w:lang w:val="uk-UA"/>
        </w:rPr>
        <w:t>листопада</w:t>
      </w:r>
      <w:r w:rsidRPr="00882654">
        <w:rPr>
          <w:sz w:val="28"/>
          <w:szCs w:val="28"/>
          <w:lang w:val="uk-UA"/>
        </w:rPr>
        <w:t xml:space="preserve"> 2020 року </w:t>
      </w:r>
      <w:r w:rsidR="00CD5D52" w:rsidRPr="00CD5D52">
        <w:rPr>
          <w:sz w:val="28"/>
          <w:szCs w:val="28"/>
          <w:lang w:val="uk-UA"/>
        </w:rPr>
        <w:t>про відсутність підстав для відкриття дисциплінарної справи, оскільки 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14:paraId="206E2205" w14:textId="77777777" w:rsidR="00CD5D52" w:rsidRPr="00882654" w:rsidRDefault="00CD5D52" w:rsidP="002F1892">
      <w:pPr>
        <w:spacing w:line="360" w:lineRule="exact"/>
        <w:ind w:firstLine="709"/>
        <w:contextualSpacing/>
        <w:jc w:val="both"/>
        <w:rPr>
          <w:rFonts w:cs="Calibri"/>
          <w:sz w:val="28"/>
          <w:szCs w:val="28"/>
          <w:lang w:val="uk-UA" w:eastAsia="en-US"/>
        </w:rPr>
      </w:pPr>
    </w:p>
    <w:p w14:paraId="3487B8DE" w14:textId="185B4B98" w:rsidR="005B50F1" w:rsidRPr="00882654" w:rsidRDefault="00573ADD" w:rsidP="002F1892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2</w:t>
      </w:r>
      <w:r w:rsidR="005B50F1" w:rsidRPr="00882654">
        <w:rPr>
          <w:sz w:val="28"/>
          <w:szCs w:val="28"/>
          <w:lang w:val="uk-UA"/>
        </w:rPr>
        <w:t xml:space="preserve">. </w:t>
      </w:r>
      <w:r w:rsidR="00616A3C">
        <w:rPr>
          <w:sz w:val="28"/>
          <w:szCs w:val="28"/>
          <w:lang w:val="uk-UA"/>
        </w:rPr>
        <w:t>4</w:t>
      </w:r>
      <w:r w:rsidR="00E50D88">
        <w:rPr>
          <w:sz w:val="28"/>
          <w:szCs w:val="28"/>
          <w:lang w:val="uk-UA"/>
        </w:rPr>
        <w:t xml:space="preserve"> </w:t>
      </w:r>
      <w:r w:rsidR="00616A3C">
        <w:rPr>
          <w:sz w:val="28"/>
          <w:szCs w:val="28"/>
          <w:lang w:val="uk-UA"/>
        </w:rPr>
        <w:t>листопада</w:t>
      </w:r>
      <w:r w:rsidR="005B50F1" w:rsidRPr="00882654">
        <w:rPr>
          <w:sz w:val="28"/>
          <w:szCs w:val="28"/>
          <w:lang w:val="uk-UA"/>
        </w:rPr>
        <w:t xml:space="preserve"> 20</w:t>
      </w:r>
      <w:r w:rsidR="00DB7FEB" w:rsidRPr="00882654">
        <w:rPr>
          <w:sz w:val="28"/>
          <w:szCs w:val="28"/>
          <w:lang w:val="uk-UA"/>
        </w:rPr>
        <w:t>20</w:t>
      </w:r>
      <w:r w:rsidR="005B50F1" w:rsidRPr="00882654">
        <w:rPr>
          <w:sz w:val="28"/>
          <w:szCs w:val="28"/>
          <w:lang w:val="uk-UA"/>
        </w:rPr>
        <w:t xml:space="preserve"> року до Вищої ради правосуддя за вхідним</w:t>
      </w:r>
      <w:r w:rsidR="0003393C">
        <w:rPr>
          <w:sz w:val="28"/>
          <w:szCs w:val="28"/>
          <w:lang w:val="uk-UA"/>
        </w:rPr>
        <w:br/>
      </w:r>
      <w:r w:rsidR="00A75955" w:rsidRPr="00882654">
        <w:rPr>
          <w:sz w:val="28"/>
          <w:szCs w:val="28"/>
          <w:lang w:val="uk-UA"/>
        </w:rPr>
        <w:t>№</w:t>
      </w:r>
      <w:r w:rsidR="005B50F1" w:rsidRPr="00882654">
        <w:rPr>
          <w:sz w:val="28"/>
          <w:szCs w:val="28"/>
          <w:lang w:val="uk-UA"/>
        </w:rPr>
        <w:t xml:space="preserve"> </w:t>
      </w:r>
      <w:r w:rsidR="00616A3C">
        <w:rPr>
          <w:sz w:val="28"/>
          <w:szCs w:val="28"/>
          <w:lang w:val="uk-UA"/>
        </w:rPr>
        <w:t xml:space="preserve">Т-5856/0/7-20 </w:t>
      </w:r>
      <w:r w:rsidR="005B50F1" w:rsidRPr="00882654">
        <w:rPr>
          <w:sz w:val="28"/>
          <w:szCs w:val="28"/>
          <w:lang w:val="uk-UA"/>
        </w:rPr>
        <w:t>надійшл</w:t>
      </w:r>
      <w:r w:rsidR="002D0672">
        <w:rPr>
          <w:sz w:val="28"/>
          <w:szCs w:val="28"/>
          <w:lang w:val="uk-UA"/>
        </w:rPr>
        <w:t>а</w:t>
      </w:r>
      <w:r w:rsidR="005B50F1" w:rsidRPr="00882654">
        <w:rPr>
          <w:sz w:val="28"/>
          <w:szCs w:val="28"/>
          <w:lang w:val="uk-UA"/>
        </w:rPr>
        <w:t xml:space="preserve"> скарг</w:t>
      </w:r>
      <w:r w:rsidR="002D0672">
        <w:rPr>
          <w:sz w:val="28"/>
          <w:szCs w:val="28"/>
          <w:lang w:val="uk-UA"/>
        </w:rPr>
        <w:t>а</w:t>
      </w:r>
      <w:r w:rsidR="005B50F1" w:rsidRPr="00882654">
        <w:rPr>
          <w:sz w:val="28"/>
          <w:szCs w:val="28"/>
          <w:lang w:val="uk-UA"/>
        </w:rPr>
        <w:t xml:space="preserve"> </w:t>
      </w:r>
      <w:r w:rsidR="00616A3C">
        <w:rPr>
          <w:sz w:val="28"/>
          <w:szCs w:val="28"/>
          <w:lang w:val="uk-UA"/>
        </w:rPr>
        <w:t>Тарасенка І.І.</w:t>
      </w:r>
      <w:r w:rsidR="00DB7FEB" w:rsidRPr="00882654">
        <w:rPr>
          <w:sz w:val="28"/>
          <w:szCs w:val="28"/>
          <w:lang w:val="uk-UA"/>
        </w:rPr>
        <w:t xml:space="preserve"> на дії судді</w:t>
      </w:r>
      <w:r w:rsidR="005B50F1" w:rsidRPr="00882654">
        <w:rPr>
          <w:sz w:val="28"/>
          <w:szCs w:val="28"/>
          <w:lang w:val="uk-UA"/>
        </w:rPr>
        <w:t xml:space="preserve"> </w:t>
      </w:r>
      <w:r w:rsidR="00616A3C">
        <w:rPr>
          <w:sz w:val="28"/>
          <w:szCs w:val="28"/>
          <w:lang w:val="uk-UA"/>
        </w:rPr>
        <w:t xml:space="preserve">Шосткинського </w:t>
      </w:r>
      <w:r w:rsidR="00616A3C">
        <w:rPr>
          <w:sz w:val="28"/>
          <w:szCs w:val="28"/>
          <w:lang w:val="uk-UA"/>
        </w:rPr>
        <w:lastRenderedPageBreak/>
        <w:t>міськрайонного суду Сумської області Сидорчука О.М.</w:t>
      </w:r>
      <w:r w:rsidR="00DB7FEB" w:rsidRPr="00882654">
        <w:rPr>
          <w:sz w:val="28"/>
          <w:szCs w:val="28"/>
          <w:lang w:val="uk-UA"/>
        </w:rPr>
        <w:t xml:space="preserve"> </w:t>
      </w:r>
      <w:r w:rsidR="005B50F1" w:rsidRPr="00882654">
        <w:rPr>
          <w:sz w:val="28"/>
          <w:szCs w:val="28"/>
          <w:lang w:val="uk-UA"/>
        </w:rPr>
        <w:t>під час розгляду</w:t>
      </w:r>
      <w:r w:rsidR="00DB7FEB" w:rsidRPr="00882654">
        <w:rPr>
          <w:sz w:val="28"/>
          <w:szCs w:val="28"/>
          <w:lang w:val="uk-UA"/>
        </w:rPr>
        <w:t xml:space="preserve"> справ</w:t>
      </w:r>
      <w:r w:rsidR="00616A3C">
        <w:rPr>
          <w:sz w:val="28"/>
          <w:szCs w:val="28"/>
          <w:lang w:val="uk-UA"/>
        </w:rPr>
        <w:t>и</w:t>
      </w:r>
      <w:r w:rsidR="006B7241">
        <w:rPr>
          <w:sz w:val="28"/>
          <w:szCs w:val="28"/>
          <w:lang w:val="uk-UA"/>
        </w:rPr>
        <w:t xml:space="preserve"> </w:t>
      </w:r>
      <w:r w:rsidR="00DB7FEB" w:rsidRPr="00882654">
        <w:rPr>
          <w:sz w:val="28"/>
          <w:szCs w:val="28"/>
          <w:lang w:val="uk-UA"/>
        </w:rPr>
        <w:t xml:space="preserve">№ </w:t>
      </w:r>
      <w:r w:rsidR="00616A3C">
        <w:rPr>
          <w:sz w:val="28"/>
          <w:szCs w:val="28"/>
          <w:lang w:val="uk-UA"/>
        </w:rPr>
        <w:t>589/583/20</w:t>
      </w:r>
      <w:r w:rsidR="002D0672">
        <w:rPr>
          <w:sz w:val="28"/>
          <w:szCs w:val="28"/>
          <w:lang w:val="uk-UA"/>
        </w:rPr>
        <w:t xml:space="preserve"> (провадження № </w:t>
      </w:r>
      <w:r w:rsidR="00616A3C" w:rsidRPr="00616A3C">
        <w:rPr>
          <w:sz w:val="28"/>
          <w:szCs w:val="28"/>
          <w:lang w:val="uk-UA"/>
        </w:rPr>
        <w:t>2/589/794/20</w:t>
      </w:r>
      <w:r w:rsidR="002D0672">
        <w:rPr>
          <w:sz w:val="28"/>
          <w:szCs w:val="28"/>
          <w:lang w:val="uk-UA"/>
        </w:rPr>
        <w:t>)</w:t>
      </w:r>
      <w:r w:rsidR="00A66ADD">
        <w:rPr>
          <w:sz w:val="28"/>
          <w:szCs w:val="28"/>
          <w:lang w:val="uk-UA"/>
        </w:rPr>
        <w:t xml:space="preserve">. </w:t>
      </w:r>
    </w:p>
    <w:p w14:paraId="188E614B" w14:textId="7EA81ABC" w:rsidR="006B7241" w:rsidRDefault="005B50F1" w:rsidP="002F1892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882654">
        <w:rPr>
          <w:sz w:val="28"/>
          <w:szCs w:val="28"/>
          <w:lang w:val="uk-UA"/>
        </w:rPr>
        <w:t>За результатами попередньої перевірки скарг</w:t>
      </w:r>
      <w:r w:rsidR="00391ABD">
        <w:rPr>
          <w:sz w:val="28"/>
          <w:szCs w:val="28"/>
          <w:lang w:val="uk-UA"/>
        </w:rPr>
        <w:t>и</w:t>
      </w:r>
      <w:r w:rsidRPr="00882654">
        <w:rPr>
          <w:sz w:val="28"/>
          <w:szCs w:val="28"/>
          <w:lang w:val="uk-UA"/>
        </w:rPr>
        <w:t xml:space="preserve"> доповідачем – членом Другої Дисциплінарної палати Вищої ради правосуддя Блажівською О.Є. складено висновок від </w:t>
      </w:r>
      <w:r w:rsidR="00616A3C">
        <w:rPr>
          <w:sz w:val="28"/>
          <w:szCs w:val="28"/>
          <w:lang w:val="uk-UA"/>
        </w:rPr>
        <w:t>24</w:t>
      </w:r>
      <w:r w:rsidRPr="00882654">
        <w:rPr>
          <w:sz w:val="28"/>
          <w:szCs w:val="28"/>
          <w:lang w:val="uk-UA"/>
        </w:rPr>
        <w:t xml:space="preserve"> </w:t>
      </w:r>
      <w:r w:rsidR="00391ABD">
        <w:rPr>
          <w:sz w:val="28"/>
          <w:szCs w:val="28"/>
          <w:lang w:val="uk-UA"/>
        </w:rPr>
        <w:t>листопада</w:t>
      </w:r>
      <w:r w:rsidRPr="00882654">
        <w:rPr>
          <w:sz w:val="28"/>
          <w:szCs w:val="28"/>
          <w:lang w:val="uk-UA"/>
        </w:rPr>
        <w:t xml:space="preserve"> 2020 року </w:t>
      </w:r>
      <w:r w:rsidR="00391ABD" w:rsidRPr="00391ABD">
        <w:rPr>
          <w:sz w:val="28"/>
          <w:szCs w:val="28"/>
          <w:lang w:val="uk-UA"/>
        </w:rPr>
        <w:t>про відсутність підстав для відкриття дисциплінарної справи, оскільки суть скарги зводиться до незгоди із судовим рішенням (пункт 4 частини першої статті 45 Закону України «Про Вищу раду правосуддя»).</w:t>
      </w:r>
    </w:p>
    <w:p w14:paraId="47C67F9D" w14:textId="4F12619C" w:rsidR="00391ABD" w:rsidRDefault="00391ABD" w:rsidP="002F1892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</w:p>
    <w:p w14:paraId="441673F3" w14:textId="23363525" w:rsidR="00391ABD" w:rsidRPr="00391ABD" w:rsidRDefault="00391ABD" w:rsidP="002F1892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91ABD">
        <w:rPr>
          <w:sz w:val="28"/>
          <w:szCs w:val="28"/>
          <w:lang w:val="uk-UA"/>
        </w:rPr>
        <w:t xml:space="preserve">. </w:t>
      </w:r>
      <w:r w:rsidR="0042730A">
        <w:rPr>
          <w:sz w:val="28"/>
          <w:szCs w:val="28"/>
          <w:lang w:val="uk-UA"/>
        </w:rPr>
        <w:t>5</w:t>
      </w:r>
      <w:r w:rsidRPr="00391ABD">
        <w:rPr>
          <w:sz w:val="28"/>
          <w:szCs w:val="28"/>
          <w:lang w:val="uk-UA"/>
        </w:rPr>
        <w:t xml:space="preserve"> </w:t>
      </w:r>
      <w:r w:rsidR="0042730A">
        <w:rPr>
          <w:sz w:val="28"/>
          <w:szCs w:val="28"/>
          <w:lang w:val="uk-UA"/>
        </w:rPr>
        <w:t>листопада</w:t>
      </w:r>
      <w:r w:rsidRPr="00391ABD">
        <w:rPr>
          <w:sz w:val="28"/>
          <w:szCs w:val="28"/>
          <w:lang w:val="uk-UA"/>
        </w:rPr>
        <w:t xml:space="preserve"> 2020 року до Вищої ради правосуддя за вхідним</w:t>
      </w:r>
      <w:r w:rsidRPr="00391ABD">
        <w:rPr>
          <w:sz w:val="28"/>
          <w:szCs w:val="28"/>
          <w:lang w:val="uk-UA"/>
        </w:rPr>
        <w:br/>
        <w:t xml:space="preserve">№ </w:t>
      </w:r>
      <w:r w:rsidR="0042730A">
        <w:rPr>
          <w:sz w:val="28"/>
          <w:szCs w:val="28"/>
          <w:lang w:val="uk-UA"/>
        </w:rPr>
        <w:t>Р-5793/1/7-20</w:t>
      </w:r>
      <w:r w:rsidRPr="00391ABD">
        <w:rPr>
          <w:sz w:val="28"/>
          <w:szCs w:val="28"/>
          <w:lang w:val="uk-UA"/>
        </w:rPr>
        <w:t xml:space="preserve"> надійшла скарга </w:t>
      </w:r>
      <w:r w:rsidR="0042730A">
        <w:rPr>
          <w:sz w:val="28"/>
          <w:szCs w:val="28"/>
          <w:lang w:val="uk-UA"/>
        </w:rPr>
        <w:t>Романюка С.М.</w:t>
      </w:r>
      <w:r w:rsidRPr="00391ABD">
        <w:rPr>
          <w:sz w:val="28"/>
          <w:szCs w:val="28"/>
          <w:lang w:val="uk-UA"/>
        </w:rPr>
        <w:t xml:space="preserve"> на дії судді</w:t>
      </w:r>
      <w:r w:rsidR="00B34B08">
        <w:rPr>
          <w:sz w:val="28"/>
          <w:szCs w:val="28"/>
          <w:lang w:val="uk-UA"/>
        </w:rPr>
        <w:br/>
      </w:r>
      <w:r w:rsidR="0042730A">
        <w:rPr>
          <w:sz w:val="28"/>
          <w:szCs w:val="28"/>
          <w:lang w:val="uk-UA"/>
        </w:rPr>
        <w:t>Білгород-Дністровського міськрайонного суду Одеської області Савицького С.І.</w:t>
      </w:r>
      <w:r w:rsidRPr="00391ABD">
        <w:rPr>
          <w:sz w:val="28"/>
          <w:szCs w:val="28"/>
          <w:lang w:val="uk-UA"/>
        </w:rPr>
        <w:t xml:space="preserve"> під час розгляду справ</w:t>
      </w:r>
      <w:r>
        <w:rPr>
          <w:sz w:val="28"/>
          <w:szCs w:val="28"/>
          <w:lang w:val="uk-UA"/>
        </w:rPr>
        <w:t>и</w:t>
      </w:r>
      <w:r w:rsidRPr="00391ABD">
        <w:rPr>
          <w:sz w:val="28"/>
          <w:szCs w:val="28"/>
          <w:lang w:val="uk-UA"/>
        </w:rPr>
        <w:t xml:space="preserve"> № </w:t>
      </w:r>
      <w:r w:rsidR="0042730A">
        <w:rPr>
          <w:sz w:val="28"/>
          <w:szCs w:val="28"/>
          <w:lang w:val="uk-UA"/>
        </w:rPr>
        <w:t>495/2507/20</w:t>
      </w:r>
      <w:r w:rsidRPr="00391ABD">
        <w:rPr>
          <w:sz w:val="28"/>
          <w:szCs w:val="28"/>
          <w:lang w:val="uk-UA"/>
        </w:rPr>
        <w:t xml:space="preserve"> (провадження </w:t>
      </w:r>
      <w:r w:rsidR="0042730A">
        <w:rPr>
          <w:sz w:val="28"/>
          <w:szCs w:val="28"/>
          <w:lang w:val="uk-UA"/>
        </w:rPr>
        <w:t xml:space="preserve"> </w:t>
      </w:r>
      <w:r w:rsidRPr="00391ABD">
        <w:rPr>
          <w:sz w:val="28"/>
          <w:szCs w:val="28"/>
          <w:lang w:val="uk-UA"/>
        </w:rPr>
        <w:t xml:space="preserve">№ </w:t>
      </w:r>
      <w:r w:rsidR="0042730A" w:rsidRPr="0042730A">
        <w:rPr>
          <w:sz w:val="28"/>
          <w:szCs w:val="28"/>
          <w:lang w:val="uk-UA"/>
        </w:rPr>
        <w:t>1-кп/495/473/2020</w:t>
      </w:r>
      <w:r w:rsidRPr="00391ABD">
        <w:rPr>
          <w:sz w:val="28"/>
          <w:szCs w:val="28"/>
          <w:lang w:val="uk-UA"/>
        </w:rPr>
        <w:t xml:space="preserve">). </w:t>
      </w:r>
    </w:p>
    <w:p w14:paraId="0F377CE9" w14:textId="4ADF8652" w:rsidR="00391ABD" w:rsidRDefault="00391ABD" w:rsidP="002F1892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  <w:r w:rsidRPr="00391ABD">
        <w:rPr>
          <w:sz w:val="28"/>
          <w:szCs w:val="28"/>
          <w:lang w:val="uk-UA"/>
        </w:rPr>
        <w:t xml:space="preserve">За результатами попередньої перевірки скарги доповідачем – членом Другої Дисциплінарної палати Вищої ради правосуддя Блажівською О.Є. складено висновок від </w:t>
      </w:r>
      <w:r w:rsidR="0042730A">
        <w:rPr>
          <w:sz w:val="28"/>
          <w:szCs w:val="28"/>
          <w:lang w:val="uk-UA"/>
        </w:rPr>
        <w:t>23</w:t>
      </w:r>
      <w:r w:rsidRPr="00391ABD">
        <w:rPr>
          <w:sz w:val="28"/>
          <w:szCs w:val="28"/>
          <w:lang w:val="uk-UA"/>
        </w:rPr>
        <w:t xml:space="preserve"> листопада 2020 року </w:t>
      </w:r>
      <w:r w:rsidR="0042730A" w:rsidRPr="0042730A">
        <w:rPr>
          <w:sz w:val="28"/>
          <w:szCs w:val="28"/>
          <w:lang w:val="uk-UA"/>
        </w:rPr>
        <w:t>про відсутність підстав для відкриття дисциплінарної справи, оскільки очевидною метою подання скарги є спонукання судді до ухвалення певного судового рішення (пункт 3 частини першої статті 45 Закону України «Про Вищу раду правосуддя»).</w:t>
      </w:r>
    </w:p>
    <w:p w14:paraId="7C30C32A" w14:textId="77777777" w:rsidR="0042730A" w:rsidRDefault="0042730A" w:rsidP="002F1892">
      <w:pPr>
        <w:tabs>
          <w:tab w:val="left" w:pos="2127"/>
        </w:tabs>
        <w:spacing w:line="360" w:lineRule="exact"/>
        <w:ind w:firstLine="567"/>
        <w:jc w:val="both"/>
        <w:rPr>
          <w:sz w:val="28"/>
          <w:szCs w:val="28"/>
          <w:lang w:val="uk-UA"/>
        </w:rPr>
      </w:pPr>
    </w:p>
    <w:p w14:paraId="5C445FA5" w14:textId="77777777" w:rsidR="00CD5D52" w:rsidRDefault="00CD5D52" w:rsidP="002F1892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CD5D52">
        <w:rPr>
          <w:sz w:val="28"/>
          <w:szCs w:val="28"/>
          <w:lang w:val="uk-UA"/>
        </w:rPr>
        <w:t>Відповідно до пункту 3 частини першої статті 45 Закону України «Про Вищу раду правосуддя» у відкритті дисциплінарної справи має бути відмовлено, якщо очевидною метою подання скарги є спонукання судді до ухвалення певного судового рішення.</w:t>
      </w:r>
    </w:p>
    <w:p w14:paraId="1BF75670" w14:textId="0DDFC2E4" w:rsidR="00391ABD" w:rsidRDefault="00391ABD" w:rsidP="002F1892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3804E9">
        <w:rPr>
          <w:sz w:val="28"/>
          <w:szCs w:val="28"/>
          <w:lang w:val="uk-UA"/>
        </w:rPr>
        <w:t xml:space="preserve">Згідно пункту </w:t>
      </w:r>
      <w:r w:rsidRPr="00391ABD">
        <w:rPr>
          <w:sz w:val="28"/>
          <w:szCs w:val="28"/>
          <w:lang w:val="uk-UA"/>
        </w:rPr>
        <w:t>4 частини першої статті 45 Закону України «Про Вищу раду правосуддя» у відкритті дисциплінарної справи має бути відмовлено, якщо суть скарги зводиться лише до незгоди із судовим рішенням.</w:t>
      </w:r>
    </w:p>
    <w:p w14:paraId="5016FB23" w14:textId="402664D7" w:rsidR="00854A42" w:rsidRDefault="00854A42" w:rsidP="002F1892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  <w:r w:rsidRPr="00854A42">
        <w:rPr>
          <w:sz w:val="28"/>
          <w:szCs w:val="28"/>
          <w:lang w:val="uk-UA"/>
        </w:rPr>
        <w:t xml:space="preserve">Керуючись статтею 45 Закону України «Про Вищу раду правосуддя», пунктами 12.11, 12.13 Регламенту Вищої ради правосуддя, Друга Дисциплінарна палата Вищої ради правосуддя </w:t>
      </w:r>
    </w:p>
    <w:p w14:paraId="51BCF10E" w14:textId="77777777" w:rsidR="00C25605" w:rsidRPr="00854A42" w:rsidRDefault="00C25605" w:rsidP="002F1892">
      <w:pPr>
        <w:spacing w:line="360" w:lineRule="exact"/>
        <w:ind w:firstLine="708"/>
        <w:contextualSpacing/>
        <w:jc w:val="both"/>
        <w:rPr>
          <w:sz w:val="28"/>
          <w:szCs w:val="28"/>
          <w:lang w:val="uk-UA"/>
        </w:rPr>
      </w:pPr>
    </w:p>
    <w:p w14:paraId="7CBAC506" w14:textId="77777777" w:rsidR="00CE6895" w:rsidRPr="00854A42" w:rsidRDefault="00CE6895" w:rsidP="002F1892">
      <w:pPr>
        <w:pStyle w:val="ab"/>
        <w:spacing w:after="0" w:line="360" w:lineRule="exact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854A42">
        <w:rPr>
          <w:b/>
          <w:sz w:val="28"/>
          <w:szCs w:val="28"/>
          <w:lang w:val="uk-UA"/>
        </w:rPr>
        <w:t>ухвалила</w:t>
      </w:r>
      <w:r w:rsidRPr="00854A42">
        <w:rPr>
          <w:b/>
          <w:color w:val="000000"/>
          <w:sz w:val="28"/>
          <w:szCs w:val="28"/>
          <w:lang w:val="uk-UA"/>
        </w:rPr>
        <w:t>:</w:t>
      </w:r>
    </w:p>
    <w:p w14:paraId="24258279" w14:textId="77777777" w:rsidR="00CE6895" w:rsidRPr="002E7019" w:rsidRDefault="00CE6895" w:rsidP="002F1892">
      <w:pPr>
        <w:spacing w:line="360" w:lineRule="exact"/>
        <w:contextualSpacing/>
        <w:jc w:val="both"/>
        <w:rPr>
          <w:sz w:val="20"/>
          <w:szCs w:val="20"/>
          <w:lang w:val="uk-UA"/>
        </w:rPr>
      </w:pPr>
    </w:p>
    <w:p w14:paraId="1BBE53C5" w14:textId="4E7824A9" w:rsidR="00F460A4" w:rsidRDefault="00143961" w:rsidP="002F1892">
      <w:pPr>
        <w:spacing w:line="360" w:lineRule="exact"/>
        <w:contextualSpacing/>
        <w:jc w:val="both"/>
        <w:rPr>
          <w:rStyle w:val="FontStyle14"/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</w:t>
      </w:r>
      <w:r w:rsidR="00284036" w:rsidRPr="002E7019">
        <w:rPr>
          <w:sz w:val="28"/>
          <w:szCs w:val="28"/>
          <w:lang w:val="uk-UA"/>
        </w:rPr>
        <w:t>ідмовити у відкритті дисциплінарної справи за скарг</w:t>
      </w:r>
      <w:r w:rsidR="00E6050D">
        <w:rPr>
          <w:sz w:val="28"/>
          <w:szCs w:val="28"/>
          <w:lang w:val="uk-UA"/>
        </w:rPr>
        <w:t>ою</w:t>
      </w:r>
      <w:r w:rsidR="00284036" w:rsidRPr="002E7019">
        <w:rPr>
          <w:rStyle w:val="FontStyle14"/>
          <w:sz w:val="28"/>
          <w:szCs w:val="28"/>
          <w:lang w:val="uk-UA"/>
        </w:rPr>
        <w:t xml:space="preserve"> </w:t>
      </w:r>
      <w:r w:rsidR="00CD5D52">
        <w:rPr>
          <w:rStyle w:val="FontStyle14"/>
          <w:sz w:val="28"/>
          <w:szCs w:val="28"/>
          <w:lang w:val="uk-UA"/>
        </w:rPr>
        <w:t>Лисої Лесі Миколаївни, Щербини Ірини Іванівни</w:t>
      </w:r>
      <w:r w:rsidR="00C104E1">
        <w:rPr>
          <w:rStyle w:val="FontStyle14"/>
          <w:sz w:val="28"/>
          <w:szCs w:val="28"/>
          <w:lang w:val="uk-UA"/>
        </w:rPr>
        <w:t xml:space="preserve"> стосовно судді </w:t>
      </w:r>
      <w:r w:rsidR="00CD5D52">
        <w:rPr>
          <w:rStyle w:val="FontStyle14"/>
          <w:sz w:val="28"/>
          <w:szCs w:val="28"/>
          <w:lang w:val="uk-UA"/>
        </w:rPr>
        <w:t>Франківського районного суду міста Львова Марків Юлії Степанівни</w:t>
      </w:r>
      <w:r w:rsidR="008A65DE">
        <w:rPr>
          <w:rStyle w:val="FontStyle14"/>
          <w:sz w:val="28"/>
          <w:szCs w:val="28"/>
          <w:lang w:val="uk-UA"/>
        </w:rPr>
        <w:t>.</w:t>
      </w:r>
    </w:p>
    <w:p w14:paraId="5FAE0521" w14:textId="70A03307" w:rsidR="005B50F1" w:rsidRDefault="005B50F1" w:rsidP="002F1892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  <w:r w:rsidRPr="002E7019">
        <w:rPr>
          <w:sz w:val="28"/>
          <w:szCs w:val="28"/>
          <w:lang w:val="uk-UA"/>
        </w:rPr>
        <w:t>Відмовити у відкритті дисциплінарної справи за скарг</w:t>
      </w:r>
      <w:r w:rsidR="002D0672">
        <w:rPr>
          <w:sz w:val="28"/>
          <w:szCs w:val="28"/>
          <w:lang w:val="uk-UA"/>
        </w:rPr>
        <w:t>ою</w:t>
      </w:r>
      <w:r w:rsidR="00311372">
        <w:rPr>
          <w:sz w:val="28"/>
          <w:szCs w:val="28"/>
          <w:lang w:val="uk-UA"/>
        </w:rPr>
        <w:t xml:space="preserve"> </w:t>
      </w:r>
      <w:r w:rsidR="00616A3C">
        <w:rPr>
          <w:sz w:val="28"/>
          <w:szCs w:val="28"/>
          <w:lang w:val="uk-UA"/>
        </w:rPr>
        <w:t>Тарасенка Івана Івановича</w:t>
      </w:r>
      <w:r w:rsidR="0057229C">
        <w:rPr>
          <w:sz w:val="28"/>
          <w:szCs w:val="28"/>
          <w:lang w:val="uk-UA"/>
        </w:rPr>
        <w:t xml:space="preserve"> стосовно судді </w:t>
      </w:r>
      <w:r w:rsidR="00616A3C">
        <w:rPr>
          <w:sz w:val="28"/>
          <w:szCs w:val="28"/>
          <w:lang w:val="uk-UA"/>
        </w:rPr>
        <w:t>Шосткинського міськрайонного суду Сумської області Сидорчука Олександра Михайловича</w:t>
      </w:r>
      <w:r w:rsidR="006767E7" w:rsidRPr="002E7019">
        <w:rPr>
          <w:sz w:val="28"/>
          <w:szCs w:val="28"/>
          <w:lang w:val="uk-UA"/>
        </w:rPr>
        <w:t>.</w:t>
      </w:r>
    </w:p>
    <w:p w14:paraId="17076894" w14:textId="4AA646E9" w:rsidR="00391ABD" w:rsidRDefault="00391ABD" w:rsidP="002F1892">
      <w:pPr>
        <w:spacing w:line="360" w:lineRule="exact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Відмовити у відкритті дисциплінарної справи за скарг</w:t>
      </w:r>
      <w:r w:rsidR="00616A3C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</w:t>
      </w:r>
      <w:r w:rsidR="00616A3C">
        <w:rPr>
          <w:sz w:val="28"/>
          <w:szCs w:val="28"/>
          <w:lang w:val="uk-UA"/>
        </w:rPr>
        <w:t>Романюка Сергія Мироновича</w:t>
      </w:r>
      <w:r>
        <w:rPr>
          <w:sz w:val="28"/>
          <w:szCs w:val="28"/>
          <w:lang w:val="uk-UA"/>
        </w:rPr>
        <w:t xml:space="preserve"> стосовно судді </w:t>
      </w:r>
      <w:r w:rsidR="00616A3C">
        <w:rPr>
          <w:sz w:val="28"/>
          <w:szCs w:val="28"/>
          <w:lang w:val="uk-UA"/>
        </w:rPr>
        <w:t>Білгород-Дністровського міськрайонного суду Одеської області Савицького Сергія Ігоровича</w:t>
      </w:r>
      <w:r>
        <w:rPr>
          <w:sz w:val="28"/>
          <w:szCs w:val="28"/>
          <w:lang w:val="uk-UA"/>
        </w:rPr>
        <w:t>.</w:t>
      </w:r>
    </w:p>
    <w:p w14:paraId="5B7C0685" w14:textId="781193D7" w:rsidR="00CE6895" w:rsidRPr="00854A42" w:rsidRDefault="00A75955" w:rsidP="002F1892">
      <w:pPr>
        <w:spacing w:line="360" w:lineRule="exact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Ухвала оскарженню не підлягає.</w:t>
      </w:r>
    </w:p>
    <w:p w14:paraId="32CAAA95" w14:textId="089122DD" w:rsidR="00E16959" w:rsidRDefault="00E16959" w:rsidP="002F1892">
      <w:pPr>
        <w:spacing w:line="360" w:lineRule="exact"/>
        <w:contextualSpacing/>
        <w:jc w:val="both"/>
        <w:rPr>
          <w:b/>
          <w:lang w:val="uk-UA"/>
        </w:rPr>
      </w:pPr>
    </w:p>
    <w:p w14:paraId="42F33D12" w14:textId="77777777" w:rsidR="00717526" w:rsidRDefault="00717526" w:rsidP="00A96B2B">
      <w:pPr>
        <w:spacing w:line="320" w:lineRule="exact"/>
        <w:contextualSpacing/>
        <w:jc w:val="both"/>
        <w:rPr>
          <w:b/>
          <w:lang w:val="uk-UA"/>
        </w:rPr>
      </w:pPr>
    </w:p>
    <w:p w14:paraId="23FEEF38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Головуючий на засіданні </w:t>
      </w:r>
    </w:p>
    <w:p w14:paraId="062C1010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Другої Дисциплінарної палати </w:t>
      </w:r>
    </w:p>
    <w:p w14:paraId="6370EBAF" w14:textId="5735441F" w:rsidR="00021A9E" w:rsidRPr="007F4149" w:rsidRDefault="00021A9E" w:rsidP="00A60468">
      <w:pPr>
        <w:spacing w:line="0" w:lineRule="atLeast"/>
        <w:contextualSpacing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 xml:space="preserve">Вищої ради правосуддя </w:t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Pr="007F4149">
        <w:rPr>
          <w:b/>
          <w:sz w:val="28"/>
          <w:szCs w:val="28"/>
          <w:lang w:val="uk-UA"/>
        </w:rPr>
        <w:tab/>
      </w:r>
      <w:r w:rsidR="0040382D" w:rsidRPr="007F4149">
        <w:rPr>
          <w:b/>
          <w:sz w:val="28"/>
          <w:szCs w:val="28"/>
          <w:lang w:val="uk-UA"/>
        </w:rPr>
        <w:t xml:space="preserve">     </w:t>
      </w:r>
      <w:r w:rsidR="003C451F">
        <w:rPr>
          <w:b/>
          <w:sz w:val="28"/>
          <w:szCs w:val="28"/>
          <w:lang w:val="uk-UA"/>
        </w:rPr>
        <w:t>М.П. Худик</w:t>
      </w:r>
      <w:r w:rsidRPr="007F4149">
        <w:rPr>
          <w:b/>
          <w:sz w:val="28"/>
          <w:szCs w:val="28"/>
          <w:lang w:val="uk-UA"/>
        </w:rPr>
        <w:tab/>
        <w:t xml:space="preserve"> </w:t>
      </w:r>
    </w:p>
    <w:p w14:paraId="7E0E896A" w14:textId="77777777" w:rsidR="00021A9E" w:rsidRPr="007F4149" w:rsidRDefault="00394B0C" w:rsidP="00394B0C">
      <w:pPr>
        <w:tabs>
          <w:tab w:val="left" w:pos="816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0EBA967B" w14:textId="77777777" w:rsidR="00021A9E" w:rsidRPr="007F4149" w:rsidRDefault="00021A9E" w:rsidP="00A60468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Член</w:t>
      </w:r>
      <w:r w:rsidR="0020550F" w:rsidRPr="007F4149">
        <w:rPr>
          <w:b/>
          <w:sz w:val="28"/>
          <w:szCs w:val="28"/>
          <w:lang w:val="uk-UA"/>
        </w:rPr>
        <w:t>и</w:t>
      </w:r>
      <w:r w:rsidRPr="007F4149">
        <w:rPr>
          <w:b/>
          <w:sz w:val="28"/>
          <w:szCs w:val="28"/>
          <w:lang w:val="uk-UA"/>
        </w:rPr>
        <w:t xml:space="preserve"> Другої Дисциплінарної </w:t>
      </w:r>
    </w:p>
    <w:p w14:paraId="12A230E8" w14:textId="688CBCD7" w:rsidR="00CD5D52" w:rsidRDefault="00021A9E" w:rsidP="0030035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  <w:r w:rsidRPr="007F4149">
        <w:rPr>
          <w:b/>
          <w:sz w:val="28"/>
          <w:szCs w:val="28"/>
          <w:lang w:val="uk-UA"/>
        </w:rPr>
        <w:t>палати Вищої ради правосуддя</w:t>
      </w:r>
      <w:r w:rsidRPr="00B53486">
        <w:rPr>
          <w:b/>
          <w:sz w:val="28"/>
          <w:szCs w:val="28"/>
        </w:rPr>
        <w:t xml:space="preserve"> </w:t>
      </w:r>
      <w:r w:rsidRPr="00B53486">
        <w:rPr>
          <w:b/>
          <w:sz w:val="28"/>
          <w:szCs w:val="28"/>
        </w:rPr>
        <w:tab/>
      </w:r>
      <w:r w:rsidR="00300350">
        <w:rPr>
          <w:b/>
          <w:sz w:val="28"/>
          <w:szCs w:val="28"/>
        </w:rPr>
        <w:tab/>
      </w:r>
      <w:r w:rsidR="00300350">
        <w:rPr>
          <w:b/>
          <w:sz w:val="28"/>
          <w:szCs w:val="28"/>
        </w:rPr>
        <w:tab/>
      </w:r>
      <w:r w:rsidR="00300350">
        <w:rPr>
          <w:b/>
          <w:sz w:val="28"/>
          <w:szCs w:val="28"/>
        </w:rPr>
        <w:tab/>
        <w:t xml:space="preserve">           </w:t>
      </w:r>
      <w:r w:rsidR="00300350">
        <w:rPr>
          <w:b/>
          <w:sz w:val="28"/>
          <w:szCs w:val="28"/>
          <w:lang w:val="uk-UA"/>
        </w:rPr>
        <w:t xml:space="preserve">    </w:t>
      </w:r>
      <w:r w:rsidR="00CD5D52">
        <w:rPr>
          <w:b/>
          <w:sz w:val="28"/>
          <w:szCs w:val="28"/>
          <w:lang w:val="uk-UA"/>
        </w:rPr>
        <w:t xml:space="preserve">І.А. Артеменко </w:t>
      </w:r>
    </w:p>
    <w:p w14:paraId="6DB7B978" w14:textId="77777777" w:rsidR="00CD5D52" w:rsidRDefault="00CD5D52" w:rsidP="00300350">
      <w:pPr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76F3F98A" w14:textId="77777777" w:rsidR="00CD5D52" w:rsidRDefault="00CD5D52" w:rsidP="00CD5D52">
      <w:pPr>
        <w:spacing w:line="0" w:lineRule="atLeast"/>
        <w:ind w:left="6372" w:firstLine="708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</w:p>
    <w:p w14:paraId="56E9ADEC" w14:textId="4A293814" w:rsidR="00A75955" w:rsidRDefault="00CD5D52" w:rsidP="00CD5D52">
      <w:pPr>
        <w:spacing w:line="0" w:lineRule="atLeast"/>
        <w:ind w:left="6372" w:firstLine="708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F53834">
        <w:rPr>
          <w:b/>
          <w:sz w:val="28"/>
          <w:szCs w:val="28"/>
          <w:lang w:val="uk-UA"/>
        </w:rPr>
        <w:t>В.К. Грищук</w:t>
      </w:r>
    </w:p>
    <w:p w14:paraId="6C8810BD" w14:textId="712375A9" w:rsidR="00F53834" w:rsidRDefault="00F53834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7865C1F0" w14:textId="77777777" w:rsidR="00F53834" w:rsidRDefault="00F53834" w:rsidP="00A75955">
      <w:pPr>
        <w:tabs>
          <w:tab w:val="left" w:pos="7499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p w14:paraId="6E1C5D94" w14:textId="2D760141" w:rsidR="00AE3483" w:rsidRDefault="00CD5D52" w:rsidP="00AE3483">
      <w:pPr>
        <w:spacing w:line="0" w:lineRule="atLeast"/>
        <w:contextualSpacing/>
        <w:jc w:val="both"/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</w:t>
      </w:r>
      <w:r w:rsidR="00AE3483" w:rsidRPr="00B53486">
        <w:rPr>
          <w:b/>
          <w:sz w:val="28"/>
          <w:szCs w:val="28"/>
        </w:rPr>
        <w:tab/>
      </w:r>
    </w:p>
    <w:p w14:paraId="35007D2D" w14:textId="76A00D9F" w:rsidR="00E16959" w:rsidRDefault="00E16959" w:rsidP="00AE3483">
      <w:pPr>
        <w:tabs>
          <w:tab w:val="left" w:pos="7513"/>
        </w:tabs>
        <w:spacing w:line="0" w:lineRule="atLeast"/>
        <w:contextualSpacing/>
        <w:jc w:val="both"/>
        <w:rPr>
          <w:b/>
          <w:sz w:val="28"/>
          <w:szCs w:val="28"/>
          <w:lang w:val="uk-UA"/>
        </w:rPr>
      </w:pPr>
    </w:p>
    <w:sectPr w:rsidR="00E16959" w:rsidSect="00B34B08">
      <w:headerReference w:type="default" r:id="rId9"/>
      <w:pgSz w:w="11906" w:h="16838"/>
      <w:pgMar w:top="851" w:right="849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B4C44" w14:textId="77777777" w:rsidR="00A76635" w:rsidRDefault="00A76635" w:rsidP="0065366D">
      <w:r>
        <w:separator/>
      </w:r>
    </w:p>
  </w:endnote>
  <w:endnote w:type="continuationSeparator" w:id="0">
    <w:p w14:paraId="657B80FD" w14:textId="77777777" w:rsidR="00A76635" w:rsidRDefault="00A76635" w:rsidP="006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54365" w14:textId="77777777" w:rsidR="00A76635" w:rsidRDefault="00A76635" w:rsidP="0065366D">
      <w:r>
        <w:separator/>
      </w:r>
    </w:p>
  </w:footnote>
  <w:footnote w:type="continuationSeparator" w:id="0">
    <w:p w14:paraId="58F11082" w14:textId="77777777" w:rsidR="00A76635" w:rsidRDefault="00A76635" w:rsidP="00653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49E1" w14:textId="19F468FF" w:rsidR="005B3FD2" w:rsidRDefault="005B3FD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371C">
      <w:rPr>
        <w:noProof/>
      </w:rPr>
      <w:t>3</w:t>
    </w:r>
    <w:r>
      <w:fldChar w:fldCharType="end"/>
    </w:r>
  </w:p>
  <w:p w14:paraId="3CDEFA68" w14:textId="77777777" w:rsidR="005B3FD2" w:rsidRDefault="005B3F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202"/>
    <w:multiLevelType w:val="hybridMultilevel"/>
    <w:tmpl w:val="139212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1471"/>
    <w:multiLevelType w:val="hybridMultilevel"/>
    <w:tmpl w:val="F1085776"/>
    <w:lvl w:ilvl="0" w:tplc="6A42FE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36FB0"/>
    <w:multiLevelType w:val="hybridMultilevel"/>
    <w:tmpl w:val="01B85FE2"/>
    <w:lvl w:ilvl="0" w:tplc="16F8A44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80464C"/>
    <w:multiLevelType w:val="hybridMultilevel"/>
    <w:tmpl w:val="9D6EF3E0"/>
    <w:lvl w:ilvl="0" w:tplc="03F2C4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59217C"/>
    <w:multiLevelType w:val="hybridMultilevel"/>
    <w:tmpl w:val="6822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81B8F"/>
    <w:multiLevelType w:val="hybridMultilevel"/>
    <w:tmpl w:val="46D267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1438"/>
    <w:multiLevelType w:val="hybridMultilevel"/>
    <w:tmpl w:val="71E019B2"/>
    <w:lvl w:ilvl="0" w:tplc="8556C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555406"/>
    <w:multiLevelType w:val="hybridMultilevel"/>
    <w:tmpl w:val="78AAB166"/>
    <w:lvl w:ilvl="0" w:tplc="DE0AB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70"/>
    <w:rsid w:val="00001BE7"/>
    <w:rsid w:val="00001C9F"/>
    <w:rsid w:val="00003758"/>
    <w:rsid w:val="0000763B"/>
    <w:rsid w:val="00007959"/>
    <w:rsid w:val="000116EF"/>
    <w:rsid w:val="000149A9"/>
    <w:rsid w:val="000158C8"/>
    <w:rsid w:val="00015C6A"/>
    <w:rsid w:val="00021A9E"/>
    <w:rsid w:val="00021E65"/>
    <w:rsid w:val="0002261D"/>
    <w:rsid w:val="000229E5"/>
    <w:rsid w:val="00022DA1"/>
    <w:rsid w:val="00023073"/>
    <w:rsid w:val="00025BD5"/>
    <w:rsid w:val="0003029D"/>
    <w:rsid w:val="0003393C"/>
    <w:rsid w:val="000369AE"/>
    <w:rsid w:val="00036BC4"/>
    <w:rsid w:val="0004169E"/>
    <w:rsid w:val="000416B8"/>
    <w:rsid w:val="000426EE"/>
    <w:rsid w:val="000434DD"/>
    <w:rsid w:val="00044287"/>
    <w:rsid w:val="00044C15"/>
    <w:rsid w:val="00047155"/>
    <w:rsid w:val="00047372"/>
    <w:rsid w:val="00047DBF"/>
    <w:rsid w:val="00051084"/>
    <w:rsid w:val="00052D71"/>
    <w:rsid w:val="00053CF8"/>
    <w:rsid w:val="00053D3D"/>
    <w:rsid w:val="00056D46"/>
    <w:rsid w:val="00057159"/>
    <w:rsid w:val="00060229"/>
    <w:rsid w:val="00060319"/>
    <w:rsid w:val="0006033F"/>
    <w:rsid w:val="000603AE"/>
    <w:rsid w:val="00064024"/>
    <w:rsid w:val="00066042"/>
    <w:rsid w:val="000662A5"/>
    <w:rsid w:val="0006695D"/>
    <w:rsid w:val="00067F19"/>
    <w:rsid w:val="00071324"/>
    <w:rsid w:val="000715FC"/>
    <w:rsid w:val="000725BD"/>
    <w:rsid w:val="000727EB"/>
    <w:rsid w:val="0007305D"/>
    <w:rsid w:val="00076A4E"/>
    <w:rsid w:val="00077CB4"/>
    <w:rsid w:val="000806AB"/>
    <w:rsid w:val="0008121C"/>
    <w:rsid w:val="000831D8"/>
    <w:rsid w:val="00084E6E"/>
    <w:rsid w:val="0009369D"/>
    <w:rsid w:val="00094370"/>
    <w:rsid w:val="0009534E"/>
    <w:rsid w:val="000953AA"/>
    <w:rsid w:val="0009557C"/>
    <w:rsid w:val="00095BFF"/>
    <w:rsid w:val="000960CD"/>
    <w:rsid w:val="000A390A"/>
    <w:rsid w:val="000A439B"/>
    <w:rsid w:val="000A4E7F"/>
    <w:rsid w:val="000B181E"/>
    <w:rsid w:val="000B1834"/>
    <w:rsid w:val="000B1CC5"/>
    <w:rsid w:val="000B5585"/>
    <w:rsid w:val="000C362D"/>
    <w:rsid w:val="000D0253"/>
    <w:rsid w:val="000D12F9"/>
    <w:rsid w:val="000D25B5"/>
    <w:rsid w:val="000D2B4C"/>
    <w:rsid w:val="000D2CEB"/>
    <w:rsid w:val="000D324B"/>
    <w:rsid w:val="000D3505"/>
    <w:rsid w:val="000D7688"/>
    <w:rsid w:val="000E1980"/>
    <w:rsid w:val="000E408E"/>
    <w:rsid w:val="000F2C03"/>
    <w:rsid w:val="000F53F4"/>
    <w:rsid w:val="0010072E"/>
    <w:rsid w:val="00100F61"/>
    <w:rsid w:val="00102681"/>
    <w:rsid w:val="001060B2"/>
    <w:rsid w:val="00106422"/>
    <w:rsid w:val="001077FD"/>
    <w:rsid w:val="00107942"/>
    <w:rsid w:val="001105BD"/>
    <w:rsid w:val="0011538E"/>
    <w:rsid w:val="00121824"/>
    <w:rsid w:val="001218D0"/>
    <w:rsid w:val="001276FC"/>
    <w:rsid w:val="00130B49"/>
    <w:rsid w:val="001319A2"/>
    <w:rsid w:val="00132696"/>
    <w:rsid w:val="0013269E"/>
    <w:rsid w:val="00132D76"/>
    <w:rsid w:val="00132FFD"/>
    <w:rsid w:val="00135ECB"/>
    <w:rsid w:val="00140E32"/>
    <w:rsid w:val="00142AAC"/>
    <w:rsid w:val="00143961"/>
    <w:rsid w:val="0014527C"/>
    <w:rsid w:val="001458F1"/>
    <w:rsid w:val="001462DA"/>
    <w:rsid w:val="00146F66"/>
    <w:rsid w:val="0014754A"/>
    <w:rsid w:val="00147940"/>
    <w:rsid w:val="00147B3D"/>
    <w:rsid w:val="00147FF1"/>
    <w:rsid w:val="00152065"/>
    <w:rsid w:val="00152CDE"/>
    <w:rsid w:val="0015310F"/>
    <w:rsid w:val="001534B5"/>
    <w:rsid w:val="0015366D"/>
    <w:rsid w:val="00155B28"/>
    <w:rsid w:val="00161EFD"/>
    <w:rsid w:val="0016205A"/>
    <w:rsid w:val="00162F07"/>
    <w:rsid w:val="00163250"/>
    <w:rsid w:val="0016346D"/>
    <w:rsid w:val="001653A9"/>
    <w:rsid w:val="00167047"/>
    <w:rsid w:val="001709BE"/>
    <w:rsid w:val="001712F6"/>
    <w:rsid w:val="001715D0"/>
    <w:rsid w:val="00174C53"/>
    <w:rsid w:val="0017511D"/>
    <w:rsid w:val="00176E11"/>
    <w:rsid w:val="00177294"/>
    <w:rsid w:val="00177FB7"/>
    <w:rsid w:val="00180531"/>
    <w:rsid w:val="001805EF"/>
    <w:rsid w:val="001808CA"/>
    <w:rsid w:val="00180BE4"/>
    <w:rsid w:val="0018244A"/>
    <w:rsid w:val="00182F2C"/>
    <w:rsid w:val="001845E6"/>
    <w:rsid w:val="00186D94"/>
    <w:rsid w:val="00186F3D"/>
    <w:rsid w:val="00187019"/>
    <w:rsid w:val="00191250"/>
    <w:rsid w:val="00191C2A"/>
    <w:rsid w:val="001967C3"/>
    <w:rsid w:val="0019758F"/>
    <w:rsid w:val="001A123A"/>
    <w:rsid w:val="001A23E9"/>
    <w:rsid w:val="001A51C5"/>
    <w:rsid w:val="001A5207"/>
    <w:rsid w:val="001A6511"/>
    <w:rsid w:val="001A6B27"/>
    <w:rsid w:val="001A7E21"/>
    <w:rsid w:val="001B072A"/>
    <w:rsid w:val="001B4AA1"/>
    <w:rsid w:val="001B50BE"/>
    <w:rsid w:val="001B6A78"/>
    <w:rsid w:val="001C1451"/>
    <w:rsid w:val="001C4A48"/>
    <w:rsid w:val="001C4D9C"/>
    <w:rsid w:val="001C54ED"/>
    <w:rsid w:val="001C5709"/>
    <w:rsid w:val="001C6CF5"/>
    <w:rsid w:val="001C7433"/>
    <w:rsid w:val="001D4668"/>
    <w:rsid w:val="001E2C03"/>
    <w:rsid w:val="001F469B"/>
    <w:rsid w:val="00202F81"/>
    <w:rsid w:val="0020550F"/>
    <w:rsid w:val="00205B2B"/>
    <w:rsid w:val="0021078B"/>
    <w:rsid w:val="002156FD"/>
    <w:rsid w:val="002159D5"/>
    <w:rsid w:val="00216915"/>
    <w:rsid w:val="00216A86"/>
    <w:rsid w:val="002224A6"/>
    <w:rsid w:val="0022315C"/>
    <w:rsid w:val="0022363A"/>
    <w:rsid w:val="0022703D"/>
    <w:rsid w:val="00227963"/>
    <w:rsid w:val="002302D8"/>
    <w:rsid w:val="00233BA4"/>
    <w:rsid w:val="002343DC"/>
    <w:rsid w:val="002376BF"/>
    <w:rsid w:val="00245127"/>
    <w:rsid w:val="002458B3"/>
    <w:rsid w:val="00246920"/>
    <w:rsid w:val="002476E3"/>
    <w:rsid w:val="00251FCA"/>
    <w:rsid w:val="00252B35"/>
    <w:rsid w:val="002532DD"/>
    <w:rsid w:val="002544AA"/>
    <w:rsid w:val="00255B51"/>
    <w:rsid w:val="0025707A"/>
    <w:rsid w:val="0026052B"/>
    <w:rsid w:val="00263535"/>
    <w:rsid w:val="0026361B"/>
    <w:rsid w:val="00263E22"/>
    <w:rsid w:val="00267300"/>
    <w:rsid w:val="00271F51"/>
    <w:rsid w:val="00272A99"/>
    <w:rsid w:val="00272B26"/>
    <w:rsid w:val="00273628"/>
    <w:rsid w:val="00273E6E"/>
    <w:rsid w:val="00280DC7"/>
    <w:rsid w:val="002814A1"/>
    <w:rsid w:val="00283C61"/>
    <w:rsid w:val="00284036"/>
    <w:rsid w:val="002845E5"/>
    <w:rsid w:val="00284776"/>
    <w:rsid w:val="00286166"/>
    <w:rsid w:val="002877C1"/>
    <w:rsid w:val="002943FF"/>
    <w:rsid w:val="0029685B"/>
    <w:rsid w:val="00296D57"/>
    <w:rsid w:val="00297A4A"/>
    <w:rsid w:val="002A1811"/>
    <w:rsid w:val="002A3F8C"/>
    <w:rsid w:val="002A4635"/>
    <w:rsid w:val="002A46FD"/>
    <w:rsid w:val="002A57C4"/>
    <w:rsid w:val="002B247D"/>
    <w:rsid w:val="002B4C06"/>
    <w:rsid w:val="002B7308"/>
    <w:rsid w:val="002C030B"/>
    <w:rsid w:val="002C1763"/>
    <w:rsid w:val="002C39BE"/>
    <w:rsid w:val="002C3F9D"/>
    <w:rsid w:val="002C6374"/>
    <w:rsid w:val="002C6612"/>
    <w:rsid w:val="002C6FAD"/>
    <w:rsid w:val="002C7012"/>
    <w:rsid w:val="002C7E8D"/>
    <w:rsid w:val="002D0672"/>
    <w:rsid w:val="002D1104"/>
    <w:rsid w:val="002D13E2"/>
    <w:rsid w:val="002D1493"/>
    <w:rsid w:val="002D1502"/>
    <w:rsid w:val="002D2155"/>
    <w:rsid w:val="002D2AB6"/>
    <w:rsid w:val="002D313D"/>
    <w:rsid w:val="002D3D01"/>
    <w:rsid w:val="002D42FC"/>
    <w:rsid w:val="002D54BB"/>
    <w:rsid w:val="002D6173"/>
    <w:rsid w:val="002D6451"/>
    <w:rsid w:val="002E0536"/>
    <w:rsid w:val="002E12F2"/>
    <w:rsid w:val="002E37F5"/>
    <w:rsid w:val="002E4613"/>
    <w:rsid w:val="002E6DC5"/>
    <w:rsid w:val="002E7019"/>
    <w:rsid w:val="002F142C"/>
    <w:rsid w:val="002F1892"/>
    <w:rsid w:val="002F2A71"/>
    <w:rsid w:val="002F2C22"/>
    <w:rsid w:val="002F7499"/>
    <w:rsid w:val="002F79F3"/>
    <w:rsid w:val="00300132"/>
    <w:rsid w:val="00300307"/>
    <w:rsid w:val="00300350"/>
    <w:rsid w:val="003020D9"/>
    <w:rsid w:val="00303EA0"/>
    <w:rsid w:val="00310021"/>
    <w:rsid w:val="00310E1B"/>
    <w:rsid w:val="00311372"/>
    <w:rsid w:val="0031185D"/>
    <w:rsid w:val="00311E3C"/>
    <w:rsid w:val="00312E80"/>
    <w:rsid w:val="00312FE8"/>
    <w:rsid w:val="00313773"/>
    <w:rsid w:val="0031567E"/>
    <w:rsid w:val="0031664C"/>
    <w:rsid w:val="00316923"/>
    <w:rsid w:val="0032360F"/>
    <w:rsid w:val="00325D65"/>
    <w:rsid w:val="0032673B"/>
    <w:rsid w:val="00332B2E"/>
    <w:rsid w:val="00333C25"/>
    <w:rsid w:val="003369D0"/>
    <w:rsid w:val="00337584"/>
    <w:rsid w:val="003418FA"/>
    <w:rsid w:val="00341F90"/>
    <w:rsid w:val="00341F9A"/>
    <w:rsid w:val="003433B7"/>
    <w:rsid w:val="00343C6D"/>
    <w:rsid w:val="00347B7B"/>
    <w:rsid w:val="00350B61"/>
    <w:rsid w:val="00350EAA"/>
    <w:rsid w:val="00352299"/>
    <w:rsid w:val="00352B7E"/>
    <w:rsid w:val="00353078"/>
    <w:rsid w:val="00354379"/>
    <w:rsid w:val="00355702"/>
    <w:rsid w:val="00355F71"/>
    <w:rsid w:val="003572FD"/>
    <w:rsid w:val="003573B1"/>
    <w:rsid w:val="0035785D"/>
    <w:rsid w:val="00357DBC"/>
    <w:rsid w:val="00361336"/>
    <w:rsid w:val="00362094"/>
    <w:rsid w:val="00362E5F"/>
    <w:rsid w:val="00364720"/>
    <w:rsid w:val="00364905"/>
    <w:rsid w:val="00364A7C"/>
    <w:rsid w:val="003652E7"/>
    <w:rsid w:val="00365613"/>
    <w:rsid w:val="0036571E"/>
    <w:rsid w:val="00367A65"/>
    <w:rsid w:val="003721FF"/>
    <w:rsid w:val="00374FBC"/>
    <w:rsid w:val="00375301"/>
    <w:rsid w:val="00377CA6"/>
    <w:rsid w:val="0038040A"/>
    <w:rsid w:val="0038046A"/>
    <w:rsid w:val="003804E9"/>
    <w:rsid w:val="00384E8D"/>
    <w:rsid w:val="00385B79"/>
    <w:rsid w:val="003866FB"/>
    <w:rsid w:val="00387A2D"/>
    <w:rsid w:val="003906EA"/>
    <w:rsid w:val="00390A5E"/>
    <w:rsid w:val="003917A2"/>
    <w:rsid w:val="00391ABD"/>
    <w:rsid w:val="00394536"/>
    <w:rsid w:val="00394B0C"/>
    <w:rsid w:val="00395217"/>
    <w:rsid w:val="003A0766"/>
    <w:rsid w:val="003A0B97"/>
    <w:rsid w:val="003A1BCB"/>
    <w:rsid w:val="003B49D1"/>
    <w:rsid w:val="003B4A62"/>
    <w:rsid w:val="003B57E3"/>
    <w:rsid w:val="003B6419"/>
    <w:rsid w:val="003C05B9"/>
    <w:rsid w:val="003C2553"/>
    <w:rsid w:val="003C2882"/>
    <w:rsid w:val="003C37F1"/>
    <w:rsid w:val="003C451F"/>
    <w:rsid w:val="003D2E6A"/>
    <w:rsid w:val="003D31EC"/>
    <w:rsid w:val="003D4BB5"/>
    <w:rsid w:val="003D6742"/>
    <w:rsid w:val="003D79BD"/>
    <w:rsid w:val="003E33DB"/>
    <w:rsid w:val="003F0931"/>
    <w:rsid w:val="003F49A0"/>
    <w:rsid w:val="003F5E06"/>
    <w:rsid w:val="003F5FC2"/>
    <w:rsid w:val="003F5FC9"/>
    <w:rsid w:val="003F6505"/>
    <w:rsid w:val="00400C55"/>
    <w:rsid w:val="0040380B"/>
    <w:rsid w:val="0040382D"/>
    <w:rsid w:val="00403927"/>
    <w:rsid w:val="0040491F"/>
    <w:rsid w:val="0040758F"/>
    <w:rsid w:val="004075C7"/>
    <w:rsid w:val="00413C77"/>
    <w:rsid w:val="00414399"/>
    <w:rsid w:val="00414B70"/>
    <w:rsid w:val="00415DA6"/>
    <w:rsid w:val="00416D0A"/>
    <w:rsid w:val="004231A3"/>
    <w:rsid w:val="00424793"/>
    <w:rsid w:val="00425F23"/>
    <w:rsid w:val="00426B0C"/>
    <w:rsid w:val="0042730A"/>
    <w:rsid w:val="0043087C"/>
    <w:rsid w:val="00431563"/>
    <w:rsid w:val="004316D7"/>
    <w:rsid w:val="0043172E"/>
    <w:rsid w:val="00432179"/>
    <w:rsid w:val="0043268A"/>
    <w:rsid w:val="004341AC"/>
    <w:rsid w:val="004366ED"/>
    <w:rsid w:val="004377EC"/>
    <w:rsid w:val="00440DD4"/>
    <w:rsid w:val="00442E34"/>
    <w:rsid w:val="0044350F"/>
    <w:rsid w:val="00443CD9"/>
    <w:rsid w:val="004476B1"/>
    <w:rsid w:val="00450795"/>
    <w:rsid w:val="004509FB"/>
    <w:rsid w:val="004546DD"/>
    <w:rsid w:val="00454B53"/>
    <w:rsid w:val="00457250"/>
    <w:rsid w:val="00462480"/>
    <w:rsid w:val="00462552"/>
    <w:rsid w:val="004630C9"/>
    <w:rsid w:val="00464B27"/>
    <w:rsid w:val="00466E97"/>
    <w:rsid w:val="00467393"/>
    <w:rsid w:val="00471228"/>
    <w:rsid w:val="00472126"/>
    <w:rsid w:val="0047224A"/>
    <w:rsid w:val="00472FD5"/>
    <w:rsid w:val="0047390A"/>
    <w:rsid w:val="00475633"/>
    <w:rsid w:val="00476CB1"/>
    <w:rsid w:val="004807EB"/>
    <w:rsid w:val="00487B6A"/>
    <w:rsid w:val="0049041A"/>
    <w:rsid w:val="0049320F"/>
    <w:rsid w:val="004943D2"/>
    <w:rsid w:val="0049460A"/>
    <w:rsid w:val="0049512E"/>
    <w:rsid w:val="004959E9"/>
    <w:rsid w:val="00497293"/>
    <w:rsid w:val="004A0792"/>
    <w:rsid w:val="004A1A85"/>
    <w:rsid w:val="004A75D8"/>
    <w:rsid w:val="004B42D7"/>
    <w:rsid w:val="004B5EE0"/>
    <w:rsid w:val="004B790D"/>
    <w:rsid w:val="004C1674"/>
    <w:rsid w:val="004C190C"/>
    <w:rsid w:val="004C25AF"/>
    <w:rsid w:val="004C363D"/>
    <w:rsid w:val="004C618C"/>
    <w:rsid w:val="004D4A5B"/>
    <w:rsid w:val="004D7014"/>
    <w:rsid w:val="004D768E"/>
    <w:rsid w:val="004E1FB7"/>
    <w:rsid w:val="004E27C6"/>
    <w:rsid w:val="004E351B"/>
    <w:rsid w:val="004E40C1"/>
    <w:rsid w:val="004E4EEA"/>
    <w:rsid w:val="004E4F05"/>
    <w:rsid w:val="004E548E"/>
    <w:rsid w:val="004E5BD3"/>
    <w:rsid w:val="004E7210"/>
    <w:rsid w:val="004E7887"/>
    <w:rsid w:val="004E7E78"/>
    <w:rsid w:val="004F1922"/>
    <w:rsid w:val="004F4C1C"/>
    <w:rsid w:val="004F5F8E"/>
    <w:rsid w:val="005005F7"/>
    <w:rsid w:val="00501ED2"/>
    <w:rsid w:val="0050576C"/>
    <w:rsid w:val="0050651C"/>
    <w:rsid w:val="00523033"/>
    <w:rsid w:val="00523D92"/>
    <w:rsid w:val="00523EC4"/>
    <w:rsid w:val="0052437A"/>
    <w:rsid w:val="00531211"/>
    <w:rsid w:val="00534576"/>
    <w:rsid w:val="00535A5D"/>
    <w:rsid w:val="00536B0C"/>
    <w:rsid w:val="00536B29"/>
    <w:rsid w:val="00541AC4"/>
    <w:rsid w:val="005425BA"/>
    <w:rsid w:val="00543CA0"/>
    <w:rsid w:val="00543E80"/>
    <w:rsid w:val="00554CF3"/>
    <w:rsid w:val="00554F8B"/>
    <w:rsid w:val="0056167E"/>
    <w:rsid w:val="00563C85"/>
    <w:rsid w:val="00565ADE"/>
    <w:rsid w:val="00565E46"/>
    <w:rsid w:val="0056670D"/>
    <w:rsid w:val="0057229C"/>
    <w:rsid w:val="00572F71"/>
    <w:rsid w:val="00573616"/>
    <w:rsid w:val="00573ADD"/>
    <w:rsid w:val="00574430"/>
    <w:rsid w:val="00577075"/>
    <w:rsid w:val="00577872"/>
    <w:rsid w:val="005817BD"/>
    <w:rsid w:val="00584556"/>
    <w:rsid w:val="00592CD0"/>
    <w:rsid w:val="00593384"/>
    <w:rsid w:val="00595106"/>
    <w:rsid w:val="005A1E8D"/>
    <w:rsid w:val="005A2654"/>
    <w:rsid w:val="005A2E2F"/>
    <w:rsid w:val="005B3FD2"/>
    <w:rsid w:val="005B50F1"/>
    <w:rsid w:val="005C1AEF"/>
    <w:rsid w:val="005C1DFF"/>
    <w:rsid w:val="005C2085"/>
    <w:rsid w:val="005C2862"/>
    <w:rsid w:val="005C28F9"/>
    <w:rsid w:val="005C4117"/>
    <w:rsid w:val="005C4CC1"/>
    <w:rsid w:val="005C78B7"/>
    <w:rsid w:val="005C7A14"/>
    <w:rsid w:val="005D04E0"/>
    <w:rsid w:val="005D36E6"/>
    <w:rsid w:val="005D6553"/>
    <w:rsid w:val="005E094E"/>
    <w:rsid w:val="005E3D1D"/>
    <w:rsid w:val="005E4A0C"/>
    <w:rsid w:val="005E6055"/>
    <w:rsid w:val="005F0857"/>
    <w:rsid w:val="005F09AD"/>
    <w:rsid w:val="005F0C93"/>
    <w:rsid w:val="005F1BE0"/>
    <w:rsid w:val="005F1BE9"/>
    <w:rsid w:val="005F218D"/>
    <w:rsid w:val="005F4E70"/>
    <w:rsid w:val="005F5512"/>
    <w:rsid w:val="005F6396"/>
    <w:rsid w:val="005F663C"/>
    <w:rsid w:val="0060243C"/>
    <w:rsid w:val="00602B9A"/>
    <w:rsid w:val="006031A8"/>
    <w:rsid w:val="006042AA"/>
    <w:rsid w:val="00604B1B"/>
    <w:rsid w:val="00606000"/>
    <w:rsid w:val="00616715"/>
    <w:rsid w:val="00616A3C"/>
    <w:rsid w:val="00616D6D"/>
    <w:rsid w:val="00617D72"/>
    <w:rsid w:val="00617F50"/>
    <w:rsid w:val="00621153"/>
    <w:rsid w:val="00621766"/>
    <w:rsid w:val="00621DAF"/>
    <w:rsid w:val="00622C8A"/>
    <w:rsid w:val="006236BC"/>
    <w:rsid w:val="00623D3E"/>
    <w:rsid w:val="00624811"/>
    <w:rsid w:val="0063183F"/>
    <w:rsid w:val="00631C96"/>
    <w:rsid w:val="006323CA"/>
    <w:rsid w:val="00632578"/>
    <w:rsid w:val="00633341"/>
    <w:rsid w:val="00635EBC"/>
    <w:rsid w:val="00641395"/>
    <w:rsid w:val="00642D65"/>
    <w:rsid w:val="00647D96"/>
    <w:rsid w:val="00650B8F"/>
    <w:rsid w:val="00651C80"/>
    <w:rsid w:val="0065366D"/>
    <w:rsid w:val="0065630A"/>
    <w:rsid w:val="00656D09"/>
    <w:rsid w:val="00657C37"/>
    <w:rsid w:val="00667DDF"/>
    <w:rsid w:val="00674239"/>
    <w:rsid w:val="00674F1E"/>
    <w:rsid w:val="006767E7"/>
    <w:rsid w:val="0067713A"/>
    <w:rsid w:val="00677733"/>
    <w:rsid w:val="00682C32"/>
    <w:rsid w:val="00683487"/>
    <w:rsid w:val="0068480D"/>
    <w:rsid w:val="00686C06"/>
    <w:rsid w:val="00690E0F"/>
    <w:rsid w:val="00693DD2"/>
    <w:rsid w:val="006979CD"/>
    <w:rsid w:val="006A0AFC"/>
    <w:rsid w:val="006A0CE8"/>
    <w:rsid w:val="006A0FEB"/>
    <w:rsid w:val="006A11AF"/>
    <w:rsid w:val="006A1232"/>
    <w:rsid w:val="006A2A4D"/>
    <w:rsid w:val="006A3205"/>
    <w:rsid w:val="006A49B8"/>
    <w:rsid w:val="006A4E2D"/>
    <w:rsid w:val="006A52AC"/>
    <w:rsid w:val="006A537A"/>
    <w:rsid w:val="006A6907"/>
    <w:rsid w:val="006A6935"/>
    <w:rsid w:val="006B30E2"/>
    <w:rsid w:val="006B3C3D"/>
    <w:rsid w:val="006B696B"/>
    <w:rsid w:val="006B7241"/>
    <w:rsid w:val="006B7704"/>
    <w:rsid w:val="006C05D9"/>
    <w:rsid w:val="006C0A39"/>
    <w:rsid w:val="006C26E0"/>
    <w:rsid w:val="006C7A25"/>
    <w:rsid w:val="006D0B5F"/>
    <w:rsid w:val="006D2A4B"/>
    <w:rsid w:val="006D399A"/>
    <w:rsid w:val="006D3B95"/>
    <w:rsid w:val="006D5385"/>
    <w:rsid w:val="006D5F03"/>
    <w:rsid w:val="006D7FF9"/>
    <w:rsid w:val="006E27D5"/>
    <w:rsid w:val="006E4974"/>
    <w:rsid w:val="006E54DB"/>
    <w:rsid w:val="006E62BF"/>
    <w:rsid w:val="006E765F"/>
    <w:rsid w:val="006F2B1A"/>
    <w:rsid w:val="006F3BE5"/>
    <w:rsid w:val="006F4A1A"/>
    <w:rsid w:val="006F5B87"/>
    <w:rsid w:val="0070135B"/>
    <w:rsid w:val="00702AC3"/>
    <w:rsid w:val="0071508A"/>
    <w:rsid w:val="0071529C"/>
    <w:rsid w:val="007157A0"/>
    <w:rsid w:val="00716D9D"/>
    <w:rsid w:val="00716DA9"/>
    <w:rsid w:val="00717526"/>
    <w:rsid w:val="0072103D"/>
    <w:rsid w:val="007232CD"/>
    <w:rsid w:val="00724810"/>
    <w:rsid w:val="00725094"/>
    <w:rsid w:val="0072724B"/>
    <w:rsid w:val="00731422"/>
    <w:rsid w:val="00731E51"/>
    <w:rsid w:val="0073464D"/>
    <w:rsid w:val="00734E62"/>
    <w:rsid w:val="00735BA2"/>
    <w:rsid w:val="0074103C"/>
    <w:rsid w:val="007443A1"/>
    <w:rsid w:val="00745013"/>
    <w:rsid w:val="00747B8A"/>
    <w:rsid w:val="007505A7"/>
    <w:rsid w:val="00751E3C"/>
    <w:rsid w:val="007525E5"/>
    <w:rsid w:val="007552BD"/>
    <w:rsid w:val="0075723C"/>
    <w:rsid w:val="00757B9A"/>
    <w:rsid w:val="00761326"/>
    <w:rsid w:val="0076325C"/>
    <w:rsid w:val="0076384D"/>
    <w:rsid w:val="00765302"/>
    <w:rsid w:val="00765774"/>
    <w:rsid w:val="0076710A"/>
    <w:rsid w:val="007703D9"/>
    <w:rsid w:val="00770DA8"/>
    <w:rsid w:val="00770F6A"/>
    <w:rsid w:val="007743F4"/>
    <w:rsid w:val="00782716"/>
    <w:rsid w:val="00783A79"/>
    <w:rsid w:val="007870D5"/>
    <w:rsid w:val="00787427"/>
    <w:rsid w:val="00790B55"/>
    <w:rsid w:val="0079198A"/>
    <w:rsid w:val="00793F38"/>
    <w:rsid w:val="00797B5D"/>
    <w:rsid w:val="00797BFF"/>
    <w:rsid w:val="007A15F4"/>
    <w:rsid w:val="007A62F9"/>
    <w:rsid w:val="007B0F91"/>
    <w:rsid w:val="007B3A10"/>
    <w:rsid w:val="007B4A8F"/>
    <w:rsid w:val="007B5463"/>
    <w:rsid w:val="007C08B2"/>
    <w:rsid w:val="007C09AF"/>
    <w:rsid w:val="007C30CA"/>
    <w:rsid w:val="007C686D"/>
    <w:rsid w:val="007C7A83"/>
    <w:rsid w:val="007D0AC2"/>
    <w:rsid w:val="007D1435"/>
    <w:rsid w:val="007D1705"/>
    <w:rsid w:val="007D2448"/>
    <w:rsid w:val="007D310B"/>
    <w:rsid w:val="007D310E"/>
    <w:rsid w:val="007D68CB"/>
    <w:rsid w:val="007D7E4A"/>
    <w:rsid w:val="007E0B70"/>
    <w:rsid w:val="007E2464"/>
    <w:rsid w:val="007E25E5"/>
    <w:rsid w:val="007E350A"/>
    <w:rsid w:val="007E53F7"/>
    <w:rsid w:val="007E5581"/>
    <w:rsid w:val="007E5A0F"/>
    <w:rsid w:val="007E7B3E"/>
    <w:rsid w:val="007F012B"/>
    <w:rsid w:val="007F0C46"/>
    <w:rsid w:val="007F15D8"/>
    <w:rsid w:val="007F3CD5"/>
    <w:rsid w:val="007F4149"/>
    <w:rsid w:val="00800CA7"/>
    <w:rsid w:val="00800DAB"/>
    <w:rsid w:val="00801983"/>
    <w:rsid w:val="008060BE"/>
    <w:rsid w:val="00806F77"/>
    <w:rsid w:val="008121FB"/>
    <w:rsid w:val="00812403"/>
    <w:rsid w:val="00817CA0"/>
    <w:rsid w:val="008201F9"/>
    <w:rsid w:val="008218C0"/>
    <w:rsid w:val="0082264C"/>
    <w:rsid w:val="008228D3"/>
    <w:rsid w:val="00822B89"/>
    <w:rsid w:val="008246E4"/>
    <w:rsid w:val="00826B34"/>
    <w:rsid w:val="0082729B"/>
    <w:rsid w:val="008304EC"/>
    <w:rsid w:val="008313CB"/>
    <w:rsid w:val="00831F7B"/>
    <w:rsid w:val="00834D7C"/>
    <w:rsid w:val="008358DE"/>
    <w:rsid w:val="00837CAB"/>
    <w:rsid w:val="0084181C"/>
    <w:rsid w:val="00841AEB"/>
    <w:rsid w:val="008422EB"/>
    <w:rsid w:val="00844334"/>
    <w:rsid w:val="008523A3"/>
    <w:rsid w:val="008540E3"/>
    <w:rsid w:val="00854A42"/>
    <w:rsid w:val="00855E43"/>
    <w:rsid w:val="00872573"/>
    <w:rsid w:val="00872CB8"/>
    <w:rsid w:val="008730C7"/>
    <w:rsid w:val="008746FA"/>
    <w:rsid w:val="00880919"/>
    <w:rsid w:val="00882654"/>
    <w:rsid w:val="00883A57"/>
    <w:rsid w:val="00887078"/>
    <w:rsid w:val="00892DC5"/>
    <w:rsid w:val="00893FE2"/>
    <w:rsid w:val="0089487C"/>
    <w:rsid w:val="00894B2C"/>
    <w:rsid w:val="008A0230"/>
    <w:rsid w:val="008A13D3"/>
    <w:rsid w:val="008A13DA"/>
    <w:rsid w:val="008A194C"/>
    <w:rsid w:val="008A3934"/>
    <w:rsid w:val="008A43B6"/>
    <w:rsid w:val="008A48E3"/>
    <w:rsid w:val="008A65DE"/>
    <w:rsid w:val="008A7C2E"/>
    <w:rsid w:val="008B2188"/>
    <w:rsid w:val="008B4BF5"/>
    <w:rsid w:val="008C0452"/>
    <w:rsid w:val="008C2A6D"/>
    <w:rsid w:val="008C6345"/>
    <w:rsid w:val="008C74E1"/>
    <w:rsid w:val="008D1F78"/>
    <w:rsid w:val="008D2820"/>
    <w:rsid w:val="008D432D"/>
    <w:rsid w:val="008D4D4D"/>
    <w:rsid w:val="008D7AC0"/>
    <w:rsid w:val="008E7F80"/>
    <w:rsid w:val="008F0680"/>
    <w:rsid w:val="008F0D0D"/>
    <w:rsid w:val="008F2F68"/>
    <w:rsid w:val="008F5C94"/>
    <w:rsid w:val="008F663C"/>
    <w:rsid w:val="009019F3"/>
    <w:rsid w:val="0090206D"/>
    <w:rsid w:val="0090433E"/>
    <w:rsid w:val="00907641"/>
    <w:rsid w:val="009103F7"/>
    <w:rsid w:val="009111D6"/>
    <w:rsid w:val="0092096B"/>
    <w:rsid w:val="009210C9"/>
    <w:rsid w:val="00925AD1"/>
    <w:rsid w:val="009309DB"/>
    <w:rsid w:val="00931C73"/>
    <w:rsid w:val="00932A4F"/>
    <w:rsid w:val="00937094"/>
    <w:rsid w:val="00937D33"/>
    <w:rsid w:val="009419BA"/>
    <w:rsid w:val="00945356"/>
    <w:rsid w:val="00953694"/>
    <w:rsid w:val="00953D82"/>
    <w:rsid w:val="00954045"/>
    <w:rsid w:val="009552FD"/>
    <w:rsid w:val="00956F8C"/>
    <w:rsid w:val="009574B2"/>
    <w:rsid w:val="0096169D"/>
    <w:rsid w:val="00964590"/>
    <w:rsid w:val="009647A2"/>
    <w:rsid w:val="00965CA7"/>
    <w:rsid w:val="0097016E"/>
    <w:rsid w:val="00970D4D"/>
    <w:rsid w:val="00973080"/>
    <w:rsid w:val="00974CD6"/>
    <w:rsid w:val="009813FC"/>
    <w:rsid w:val="009815F1"/>
    <w:rsid w:val="009828E4"/>
    <w:rsid w:val="0098371C"/>
    <w:rsid w:val="00987F75"/>
    <w:rsid w:val="00990815"/>
    <w:rsid w:val="0099260A"/>
    <w:rsid w:val="009939FE"/>
    <w:rsid w:val="0099739A"/>
    <w:rsid w:val="009973C6"/>
    <w:rsid w:val="00997ECC"/>
    <w:rsid w:val="00997F33"/>
    <w:rsid w:val="009A1F26"/>
    <w:rsid w:val="009A3BB1"/>
    <w:rsid w:val="009A3D76"/>
    <w:rsid w:val="009A5E2D"/>
    <w:rsid w:val="009B3E11"/>
    <w:rsid w:val="009B428B"/>
    <w:rsid w:val="009B448E"/>
    <w:rsid w:val="009B4D4F"/>
    <w:rsid w:val="009C044A"/>
    <w:rsid w:val="009C170B"/>
    <w:rsid w:val="009C27F6"/>
    <w:rsid w:val="009C3145"/>
    <w:rsid w:val="009C4AD0"/>
    <w:rsid w:val="009C53AC"/>
    <w:rsid w:val="009C7174"/>
    <w:rsid w:val="009D01CF"/>
    <w:rsid w:val="009D3D50"/>
    <w:rsid w:val="009E4EA4"/>
    <w:rsid w:val="009E5005"/>
    <w:rsid w:val="009E57B2"/>
    <w:rsid w:val="009F15DF"/>
    <w:rsid w:val="009F1EE4"/>
    <w:rsid w:val="009F274F"/>
    <w:rsid w:val="009F446F"/>
    <w:rsid w:val="009F5005"/>
    <w:rsid w:val="009F5C1A"/>
    <w:rsid w:val="009F6D7F"/>
    <w:rsid w:val="009F6E76"/>
    <w:rsid w:val="009F7F6F"/>
    <w:rsid w:val="00A0065C"/>
    <w:rsid w:val="00A170F5"/>
    <w:rsid w:val="00A208E9"/>
    <w:rsid w:val="00A26526"/>
    <w:rsid w:val="00A30485"/>
    <w:rsid w:val="00A3126A"/>
    <w:rsid w:val="00A32A39"/>
    <w:rsid w:val="00A33281"/>
    <w:rsid w:val="00A366FC"/>
    <w:rsid w:val="00A36F10"/>
    <w:rsid w:val="00A43805"/>
    <w:rsid w:val="00A4524C"/>
    <w:rsid w:val="00A4767B"/>
    <w:rsid w:val="00A51150"/>
    <w:rsid w:val="00A536B3"/>
    <w:rsid w:val="00A57D71"/>
    <w:rsid w:val="00A60468"/>
    <w:rsid w:val="00A61488"/>
    <w:rsid w:val="00A66ADD"/>
    <w:rsid w:val="00A670E1"/>
    <w:rsid w:val="00A723C2"/>
    <w:rsid w:val="00A75955"/>
    <w:rsid w:val="00A76557"/>
    <w:rsid w:val="00A76635"/>
    <w:rsid w:val="00A80535"/>
    <w:rsid w:val="00A8418A"/>
    <w:rsid w:val="00A84A4C"/>
    <w:rsid w:val="00A8691C"/>
    <w:rsid w:val="00A87D33"/>
    <w:rsid w:val="00A91B24"/>
    <w:rsid w:val="00A922C4"/>
    <w:rsid w:val="00A93B27"/>
    <w:rsid w:val="00A94256"/>
    <w:rsid w:val="00A96B2B"/>
    <w:rsid w:val="00A96DD7"/>
    <w:rsid w:val="00A96FFF"/>
    <w:rsid w:val="00A97FC3"/>
    <w:rsid w:val="00AA1EF4"/>
    <w:rsid w:val="00AA225D"/>
    <w:rsid w:val="00AA2841"/>
    <w:rsid w:val="00AA40FB"/>
    <w:rsid w:val="00AA6996"/>
    <w:rsid w:val="00AB1215"/>
    <w:rsid w:val="00AB528F"/>
    <w:rsid w:val="00AB5AEE"/>
    <w:rsid w:val="00AC0158"/>
    <w:rsid w:val="00AC1CA5"/>
    <w:rsid w:val="00AC23C7"/>
    <w:rsid w:val="00AC28EC"/>
    <w:rsid w:val="00AC2C2F"/>
    <w:rsid w:val="00AC6F45"/>
    <w:rsid w:val="00AC7D59"/>
    <w:rsid w:val="00AD0FCB"/>
    <w:rsid w:val="00AD146B"/>
    <w:rsid w:val="00AD4C5C"/>
    <w:rsid w:val="00AD6510"/>
    <w:rsid w:val="00AD7338"/>
    <w:rsid w:val="00AD7555"/>
    <w:rsid w:val="00AE01B9"/>
    <w:rsid w:val="00AE0BB6"/>
    <w:rsid w:val="00AE3483"/>
    <w:rsid w:val="00AE4757"/>
    <w:rsid w:val="00AE4E05"/>
    <w:rsid w:val="00AE5ADE"/>
    <w:rsid w:val="00AE5C3E"/>
    <w:rsid w:val="00AE7EFD"/>
    <w:rsid w:val="00AF2958"/>
    <w:rsid w:val="00AF435F"/>
    <w:rsid w:val="00AF5783"/>
    <w:rsid w:val="00B00282"/>
    <w:rsid w:val="00B00443"/>
    <w:rsid w:val="00B05CD5"/>
    <w:rsid w:val="00B069C8"/>
    <w:rsid w:val="00B11B2B"/>
    <w:rsid w:val="00B12470"/>
    <w:rsid w:val="00B142D3"/>
    <w:rsid w:val="00B14564"/>
    <w:rsid w:val="00B14613"/>
    <w:rsid w:val="00B171AF"/>
    <w:rsid w:val="00B17FA3"/>
    <w:rsid w:val="00B221D0"/>
    <w:rsid w:val="00B2391B"/>
    <w:rsid w:val="00B2425F"/>
    <w:rsid w:val="00B2554E"/>
    <w:rsid w:val="00B25E2C"/>
    <w:rsid w:val="00B31E7F"/>
    <w:rsid w:val="00B33AAE"/>
    <w:rsid w:val="00B34451"/>
    <w:rsid w:val="00B347C3"/>
    <w:rsid w:val="00B34B08"/>
    <w:rsid w:val="00B40F3C"/>
    <w:rsid w:val="00B463B2"/>
    <w:rsid w:val="00B47ACA"/>
    <w:rsid w:val="00B52CE3"/>
    <w:rsid w:val="00B53486"/>
    <w:rsid w:val="00B559BF"/>
    <w:rsid w:val="00B560C5"/>
    <w:rsid w:val="00B5682A"/>
    <w:rsid w:val="00B64ED8"/>
    <w:rsid w:val="00B70D72"/>
    <w:rsid w:val="00B72E6A"/>
    <w:rsid w:val="00B75E9C"/>
    <w:rsid w:val="00B75EF7"/>
    <w:rsid w:val="00B777F0"/>
    <w:rsid w:val="00B82A27"/>
    <w:rsid w:val="00B84C84"/>
    <w:rsid w:val="00B85334"/>
    <w:rsid w:val="00B85530"/>
    <w:rsid w:val="00B855FE"/>
    <w:rsid w:val="00B86BF6"/>
    <w:rsid w:val="00B87643"/>
    <w:rsid w:val="00B90109"/>
    <w:rsid w:val="00B90820"/>
    <w:rsid w:val="00B9297F"/>
    <w:rsid w:val="00B946E3"/>
    <w:rsid w:val="00B961E4"/>
    <w:rsid w:val="00B96D08"/>
    <w:rsid w:val="00BA147C"/>
    <w:rsid w:val="00BA396A"/>
    <w:rsid w:val="00BA39EB"/>
    <w:rsid w:val="00BA404C"/>
    <w:rsid w:val="00BA4AA7"/>
    <w:rsid w:val="00BA59C8"/>
    <w:rsid w:val="00BA5E0E"/>
    <w:rsid w:val="00BB03D4"/>
    <w:rsid w:val="00BB0A93"/>
    <w:rsid w:val="00BB1257"/>
    <w:rsid w:val="00BB20D1"/>
    <w:rsid w:val="00BB4C6A"/>
    <w:rsid w:val="00BC2749"/>
    <w:rsid w:val="00BC2BB2"/>
    <w:rsid w:val="00BC2C8E"/>
    <w:rsid w:val="00BC2ED6"/>
    <w:rsid w:val="00BC330F"/>
    <w:rsid w:val="00BC5F97"/>
    <w:rsid w:val="00BC7DFB"/>
    <w:rsid w:val="00BD0FA4"/>
    <w:rsid w:val="00BD1A2A"/>
    <w:rsid w:val="00BD5906"/>
    <w:rsid w:val="00BD7D5E"/>
    <w:rsid w:val="00BE140A"/>
    <w:rsid w:val="00BE47D0"/>
    <w:rsid w:val="00BE69D3"/>
    <w:rsid w:val="00BE7870"/>
    <w:rsid w:val="00BF0ABE"/>
    <w:rsid w:val="00BF0C27"/>
    <w:rsid w:val="00BF1010"/>
    <w:rsid w:val="00BF1A16"/>
    <w:rsid w:val="00BF3BE5"/>
    <w:rsid w:val="00BF4218"/>
    <w:rsid w:val="00BF6440"/>
    <w:rsid w:val="00BF6AE2"/>
    <w:rsid w:val="00BF76B0"/>
    <w:rsid w:val="00C038A9"/>
    <w:rsid w:val="00C03F52"/>
    <w:rsid w:val="00C05488"/>
    <w:rsid w:val="00C1003E"/>
    <w:rsid w:val="00C104E1"/>
    <w:rsid w:val="00C11127"/>
    <w:rsid w:val="00C1178B"/>
    <w:rsid w:val="00C13E3E"/>
    <w:rsid w:val="00C15504"/>
    <w:rsid w:val="00C156AB"/>
    <w:rsid w:val="00C15E4C"/>
    <w:rsid w:val="00C21C68"/>
    <w:rsid w:val="00C2471D"/>
    <w:rsid w:val="00C25605"/>
    <w:rsid w:val="00C25EAA"/>
    <w:rsid w:val="00C267BE"/>
    <w:rsid w:val="00C30E05"/>
    <w:rsid w:val="00C32474"/>
    <w:rsid w:val="00C34F01"/>
    <w:rsid w:val="00C36D06"/>
    <w:rsid w:val="00C4282B"/>
    <w:rsid w:val="00C445CF"/>
    <w:rsid w:val="00C45FD0"/>
    <w:rsid w:val="00C4670B"/>
    <w:rsid w:val="00C471A9"/>
    <w:rsid w:val="00C50413"/>
    <w:rsid w:val="00C50D77"/>
    <w:rsid w:val="00C530FD"/>
    <w:rsid w:val="00C5459A"/>
    <w:rsid w:val="00C5554C"/>
    <w:rsid w:val="00C55677"/>
    <w:rsid w:val="00C55B0E"/>
    <w:rsid w:val="00C60287"/>
    <w:rsid w:val="00C60832"/>
    <w:rsid w:val="00C60C2D"/>
    <w:rsid w:val="00C62174"/>
    <w:rsid w:val="00C621BB"/>
    <w:rsid w:val="00C6322C"/>
    <w:rsid w:val="00C63322"/>
    <w:rsid w:val="00C6462D"/>
    <w:rsid w:val="00C65D91"/>
    <w:rsid w:val="00C670BA"/>
    <w:rsid w:val="00C714ED"/>
    <w:rsid w:val="00C718D1"/>
    <w:rsid w:val="00C73EA1"/>
    <w:rsid w:val="00C771D0"/>
    <w:rsid w:val="00C82460"/>
    <w:rsid w:val="00C83DD1"/>
    <w:rsid w:val="00C84D96"/>
    <w:rsid w:val="00C90352"/>
    <w:rsid w:val="00C90A54"/>
    <w:rsid w:val="00C90F62"/>
    <w:rsid w:val="00C9292E"/>
    <w:rsid w:val="00C936A2"/>
    <w:rsid w:val="00C95E51"/>
    <w:rsid w:val="00C97954"/>
    <w:rsid w:val="00CA023A"/>
    <w:rsid w:val="00CA13F4"/>
    <w:rsid w:val="00CA23AF"/>
    <w:rsid w:val="00CA329D"/>
    <w:rsid w:val="00CA6218"/>
    <w:rsid w:val="00CA661B"/>
    <w:rsid w:val="00CB0276"/>
    <w:rsid w:val="00CB2EE7"/>
    <w:rsid w:val="00CB3B87"/>
    <w:rsid w:val="00CB4978"/>
    <w:rsid w:val="00CB6DA7"/>
    <w:rsid w:val="00CB7503"/>
    <w:rsid w:val="00CC549B"/>
    <w:rsid w:val="00CC7B8D"/>
    <w:rsid w:val="00CD1B8F"/>
    <w:rsid w:val="00CD2786"/>
    <w:rsid w:val="00CD539D"/>
    <w:rsid w:val="00CD5D52"/>
    <w:rsid w:val="00CD6A63"/>
    <w:rsid w:val="00CE07F4"/>
    <w:rsid w:val="00CE372A"/>
    <w:rsid w:val="00CE4091"/>
    <w:rsid w:val="00CE6895"/>
    <w:rsid w:val="00CF39D4"/>
    <w:rsid w:val="00CF4B68"/>
    <w:rsid w:val="00CF610D"/>
    <w:rsid w:val="00CF7EEA"/>
    <w:rsid w:val="00D01591"/>
    <w:rsid w:val="00D023AC"/>
    <w:rsid w:val="00D02BD6"/>
    <w:rsid w:val="00D02D85"/>
    <w:rsid w:val="00D03354"/>
    <w:rsid w:val="00D03AA1"/>
    <w:rsid w:val="00D04C04"/>
    <w:rsid w:val="00D059C3"/>
    <w:rsid w:val="00D115CB"/>
    <w:rsid w:val="00D14250"/>
    <w:rsid w:val="00D14F50"/>
    <w:rsid w:val="00D16509"/>
    <w:rsid w:val="00D16F5A"/>
    <w:rsid w:val="00D1787F"/>
    <w:rsid w:val="00D204ED"/>
    <w:rsid w:val="00D20605"/>
    <w:rsid w:val="00D22E8A"/>
    <w:rsid w:val="00D23226"/>
    <w:rsid w:val="00D26946"/>
    <w:rsid w:val="00D30F29"/>
    <w:rsid w:val="00D31867"/>
    <w:rsid w:val="00D32101"/>
    <w:rsid w:val="00D324FA"/>
    <w:rsid w:val="00D326B5"/>
    <w:rsid w:val="00D32DD8"/>
    <w:rsid w:val="00D35838"/>
    <w:rsid w:val="00D358EF"/>
    <w:rsid w:val="00D35A74"/>
    <w:rsid w:val="00D36AA8"/>
    <w:rsid w:val="00D419B2"/>
    <w:rsid w:val="00D43448"/>
    <w:rsid w:val="00D443F3"/>
    <w:rsid w:val="00D51A18"/>
    <w:rsid w:val="00D52D2F"/>
    <w:rsid w:val="00D53633"/>
    <w:rsid w:val="00D545D2"/>
    <w:rsid w:val="00D54973"/>
    <w:rsid w:val="00D5747B"/>
    <w:rsid w:val="00D66205"/>
    <w:rsid w:val="00D718FF"/>
    <w:rsid w:val="00D71F50"/>
    <w:rsid w:val="00D76508"/>
    <w:rsid w:val="00D768C7"/>
    <w:rsid w:val="00D84D85"/>
    <w:rsid w:val="00D8783F"/>
    <w:rsid w:val="00D87931"/>
    <w:rsid w:val="00D92D10"/>
    <w:rsid w:val="00D93279"/>
    <w:rsid w:val="00D94423"/>
    <w:rsid w:val="00D96CD6"/>
    <w:rsid w:val="00DA2B31"/>
    <w:rsid w:val="00DA4B68"/>
    <w:rsid w:val="00DA4D0A"/>
    <w:rsid w:val="00DA5660"/>
    <w:rsid w:val="00DB1B6B"/>
    <w:rsid w:val="00DB7FEB"/>
    <w:rsid w:val="00DC001B"/>
    <w:rsid w:val="00DC0C72"/>
    <w:rsid w:val="00DC0EFD"/>
    <w:rsid w:val="00DC2B85"/>
    <w:rsid w:val="00DC3E98"/>
    <w:rsid w:val="00DC4155"/>
    <w:rsid w:val="00DC4F1E"/>
    <w:rsid w:val="00DD0004"/>
    <w:rsid w:val="00DD2011"/>
    <w:rsid w:val="00DD382D"/>
    <w:rsid w:val="00DE1F20"/>
    <w:rsid w:val="00DE6BB0"/>
    <w:rsid w:val="00DE6D07"/>
    <w:rsid w:val="00DE6D67"/>
    <w:rsid w:val="00DE76E9"/>
    <w:rsid w:val="00DF78BB"/>
    <w:rsid w:val="00E0012C"/>
    <w:rsid w:val="00E0098F"/>
    <w:rsid w:val="00E01EEF"/>
    <w:rsid w:val="00E034B6"/>
    <w:rsid w:val="00E05176"/>
    <w:rsid w:val="00E055A5"/>
    <w:rsid w:val="00E07B95"/>
    <w:rsid w:val="00E108BE"/>
    <w:rsid w:val="00E1613B"/>
    <w:rsid w:val="00E16959"/>
    <w:rsid w:val="00E21452"/>
    <w:rsid w:val="00E23528"/>
    <w:rsid w:val="00E239EA"/>
    <w:rsid w:val="00E23AE5"/>
    <w:rsid w:val="00E25C31"/>
    <w:rsid w:val="00E25EBF"/>
    <w:rsid w:val="00E269B0"/>
    <w:rsid w:val="00E32D80"/>
    <w:rsid w:val="00E33257"/>
    <w:rsid w:val="00E336BB"/>
    <w:rsid w:val="00E34EA7"/>
    <w:rsid w:val="00E35E0C"/>
    <w:rsid w:val="00E41108"/>
    <w:rsid w:val="00E4132F"/>
    <w:rsid w:val="00E45145"/>
    <w:rsid w:val="00E45EA6"/>
    <w:rsid w:val="00E47AAD"/>
    <w:rsid w:val="00E50D88"/>
    <w:rsid w:val="00E51A78"/>
    <w:rsid w:val="00E56F98"/>
    <w:rsid w:val="00E6050D"/>
    <w:rsid w:val="00E60751"/>
    <w:rsid w:val="00E60F53"/>
    <w:rsid w:val="00E616F5"/>
    <w:rsid w:val="00E6355E"/>
    <w:rsid w:val="00E63D19"/>
    <w:rsid w:val="00E673A4"/>
    <w:rsid w:val="00E679A4"/>
    <w:rsid w:val="00E7574D"/>
    <w:rsid w:val="00E81D44"/>
    <w:rsid w:val="00E84153"/>
    <w:rsid w:val="00E856A7"/>
    <w:rsid w:val="00E903D5"/>
    <w:rsid w:val="00E92162"/>
    <w:rsid w:val="00E95A16"/>
    <w:rsid w:val="00E9676C"/>
    <w:rsid w:val="00E96E7E"/>
    <w:rsid w:val="00EA0168"/>
    <w:rsid w:val="00EA103C"/>
    <w:rsid w:val="00EA112E"/>
    <w:rsid w:val="00EA517D"/>
    <w:rsid w:val="00EB24DC"/>
    <w:rsid w:val="00EB3D6D"/>
    <w:rsid w:val="00EB523D"/>
    <w:rsid w:val="00EB6D3B"/>
    <w:rsid w:val="00EB7EDD"/>
    <w:rsid w:val="00EC0C3C"/>
    <w:rsid w:val="00EC1C01"/>
    <w:rsid w:val="00EC4DB1"/>
    <w:rsid w:val="00EC5A2D"/>
    <w:rsid w:val="00EC5AE3"/>
    <w:rsid w:val="00EC76DE"/>
    <w:rsid w:val="00ED1C48"/>
    <w:rsid w:val="00ED3F8C"/>
    <w:rsid w:val="00ED429D"/>
    <w:rsid w:val="00ED5CE6"/>
    <w:rsid w:val="00ED7739"/>
    <w:rsid w:val="00ED7D1E"/>
    <w:rsid w:val="00EE07BA"/>
    <w:rsid w:val="00EE34E5"/>
    <w:rsid w:val="00EE3720"/>
    <w:rsid w:val="00EE4376"/>
    <w:rsid w:val="00EE6578"/>
    <w:rsid w:val="00EE7221"/>
    <w:rsid w:val="00EE7ED8"/>
    <w:rsid w:val="00EF0084"/>
    <w:rsid w:val="00EF0AA0"/>
    <w:rsid w:val="00EF1148"/>
    <w:rsid w:val="00EF1609"/>
    <w:rsid w:val="00EF2037"/>
    <w:rsid w:val="00EF4D73"/>
    <w:rsid w:val="00EF678F"/>
    <w:rsid w:val="00F003C5"/>
    <w:rsid w:val="00F02354"/>
    <w:rsid w:val="00F03F9F"/>
    <w:rsid w:val="00F05251"/>
    <w:rsid w:val="00F06DA5"/>
    <w:rsid w:val="00F10A92"/>
    <w:rsid w:val="00F11821"/>
    <w:rsid w:val="00F17B2A"/>
    <w:rsid w:val="00F20B5F"/>
    <w:rsid w:val="00F23864"/>
    <w:rsid w:val="00F25ACD"/>
    <w:rsid w:val="00F27FC5"/>
    <w:rsid w:val="00F34027"/>
    <w:rsid w:val="00F3407C"/>
    <w:rsid w:val="00F34484"/>
    <w:rsid w:val="00F34EDD"/>
    <w:rsid w:val="00F35210"/>
    <w:rsid w:val="00F35C01"/>
    <w:rsid w:val="00F36D02"/>
    <w:rsid w:val="00F36D1F"/>
    <w:rsid w:val="00F40F7F"/>
    <w:rsid w:val="00F41934"/>
    <w:rsid w:val="00F460A4"/>
    <w:rsid w:val="00F53834"/>
    <w:rsid w:val="00F54FB8"/>
    <w:rsid w:val="00F5596E"/>
    <w:rsid w:val="00F61958"/>
    <w:rsid w:val="00F6682A"/>
    <w:rsid w:val="00F67D52"/>
    <w:rsid w:val="00F71E74"/>
    <w:rsid w:val="00F801B2"/>
    <w:rsid w:val="00F80A38"/>
    <w:rsid w:val="00F80FD9"/>
    <w:rsid w:val="00F811C7"/>
    <w:rsid w:val="00F83233"/>
    <w:rsid w:val="00F83771"/>
    <w:rsid w:val="00F85C45"/>
    <w:rsid w:val="00F9033D"/>
    <w:rsid w:val="00F90B13"/>
    <w:rsid w:val="00F95569"/>
    <w:rsid w:val="00F97268"/>
    <w:rsid w:val="00FA05D7"/>
    <w:rsid w:val="00FA0E14"/>
    <w:rsid w:val="00FA3F7D"/>
    <w:rsid w:val="00FA475F"/>
    <w:rsid w:val="00FA50E1"/>
    <w:rsid w:val="00FA56AB"/>
    <w:rsid w:val="00FB04DB"/>
    <w:rsid w:val="00FB1E17"/>
    <w:rsid w:val="00FB21AD"/>
    <w:rsid w:val="00FB264A"/>
    <w:rsid w:val="00FB5B3C"/>
    <w:rsid w:val="00FB6CA4"/>
    <w:rsid w:val="00FB7495"/>
    <w:rsid w:val="00FC1006"/>
    <w:rsid w:val="00FC2DDD"/>
    <w:rsid w:val="00FC4DD9"/>
    <w:rsid w:val="00FC619A"/>
    <w:rsid w:val="00FC62AF"/>
    <w:rsid w:val="00FC6E01"/>
    <w:rsid w:val="00FC7DDC"/>
    <w:rsid w:val="00FD0B4C"/>
    <w:rsid w:val="00FD0C5D"/>
    <w:rsid w:val="00FD10C8"/>
    <w:rsid w:val="00FD5872"/>
    <w:rsid w:val="00FD5F2F"/>
    <w:rsid w:val="00FE0545"/>
    <w:rsid w:val="00FE16FA"/>
    <w:rsid w:val="00FE3A11"/>
    <w:rsid w:val="00FE53EA"/>
    <w:rsid w:val="00FF0915"/>
    <w:rsid w:val="00FF1DFA"/>
    <w:rsid w:val="00FF241A"/>
    <w:rsid w:val="00FF42CE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EF6C8"/>
  <w15:chartTrackingRefBased/>
  <w15:docId w15:val="{E26EDDEA-BDA5-4124-8C0E-0C44AC3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ABD"/>
    <w:rPr>
      <w:rFonts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370"/>
    <w:pPr>
      <w:autoSpaceDE w:val="0"/>
      <w:autoSpaceDN w:val="0"/>
      <w:adjustRightInd w:val="0"/>
      <w:ind w:firstLine="240"/>
      <w:jc w:val="both"/>
    </w:pPr>
    <w:rPr>
      <w:rFonts w:ascii="Arial Unicode MS" w:eastAsia="Arial Unicode MS" w:cs="Arial Unicode MS"/>
      <w:sz w:val="22"/>
      <w:szCs w:val="22"/>
      <w:lang w:val="en-US"/>
    </w:rPr>
  </w:style>
  <w:style w:type="character" w:customStyle="1" w:styleId="2">
    <w:name w:val="Основний текст (2)_"/>
    <w:link w:val="20"/>
    <w:locked/>
    <w:rsid w:val="00094370"/>
    <w:rPr>
      <w:b/>
      <w:sz w:val="26"/>
      <w:shd w:val="clear" w:color="auto" w:fill="FFFFFF"/>
    </w:rPr>
  </w:style>
  <w:style w:type="character" w:customStyle="1" w:styleId="a4">
    <w:name w:val="Основний текст_"/>
    <w:link w:val="21"/>
    <w:uiPriority w:val="99"/>
    <w:locked/>
    <w:rsid w:val="00094370"/>
    <w:rPr>
      <w:sz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094370"/>
    <w:pPr>
      <w:widowControl w:val="0"/>
      <w:shd w:val="clear" w:color="auto" w:fill="FFFFFF"/>
      <w:spacing w:line="454" w:lineRule="exact"/>
    </w:pPr>
    <w:rPr>
      <w:b/>
      <w:sz w:val="26"/>
      <w:szCs w:val="20"/>
      <w:lang w:val="x-none" w:eastAsia="x-none"/>
    </w:rPr>
  </w:style>
  <w:style w:type="paragraph" w:customStyle="1" w:styleId="21">
    <w:name w:val="Основний текст2"/>
    <w:basedOn w:val="a"/>
    <w:link w:val="a4"/>
    <w:uiPriority w:val="99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0"/>
      <w:lang w:val="x-none" w:eastAsia="x-none"/>
    </w:rPr>
  </w:style>
  <w:style w:type="paragraph" w:customStyle="1" w:styleId="rvps2">
    <w:name w:val="rvps2"/>
    <w:basedOn w:val="a"/>
    <w:rsid w:val="00094370"/>
    <w:pPr>
      <w:spacing w:before="100" w:beforeAutospacing="1" w:after="100" w:afterAutospacing="1"/>
    </w:pPr>
  </w:style>
  <w:style w:type="character" w:customStyle="1" w:styleId="rvts9">
    <w:name w:val="rvts9"/>
    <w:rsid w:val="00094370"/>
    <w:rPr>
      <w:rFonts w:cs="Times New Roman"/>
    </w:rPr>
  </w:style>
  <w:style w:type="character" w:styleId="a5">
    <w:name w:val="Hyperlink"/>
    <w:rsid w:val="00094370"/>
    <w:rPr>
      <w:color w:val="0000FF"/>
      <w:u w:val="single"/>
    </w:rPr>
  </w:style>
  <w:style w:type="paragraph" w:customStyle="1" w:styleId="1">
    <w:name w:val="Основний текст1"/>
    <w:basedOn w:val="a"/>
    <w:rsid w:val="00094370"/>
    <w:pPr>
      <w:widowControl w:val="0"/>
      <w:shd w:val="clear" w:color="auto" w:fill="FFFFFF"/>
      <w:spacing w:before="300" w:line="320" w:lineRule="exact"/>
      <w:jc w:val="both"/>
    </w:pPr>
    <w:rPr>
      <w:sz w:val="26"/>
      <w:szCs w:val="26"/>
    </w:rPr>
  </w:style>
  <w:style w:type="character" w:customStyle="1" w:styleId="apple-converted-space">
    <w:name w:val="apple-converted-space"/>
    <w:rsid w:val="00094370"/>
  </w:style>
  <w:style w:type="paragraph" w:customStyle="1" w:styleId="Style98">
    <w:name w:val="Style98"/>
    <w:basedOn w:val="a"/>
    <w:rsid w:val="00094370"/>
    <w:pPr>
      <w:widowControl w:val="0"/>
      <w:autoSpaceDE w:val="0"/>
      <w:autoSpaceDN w:val="0"/>
      <w:adjustRightInd w:val="0"/>
      <w:spacing w:line="320" w:lineRule="exact"/>
      <w:ind w:firstLine="542"/>
      <w:jc w:val="both"/>
    </w:pPr>
    <w:rPr>
      <w:rFonts w:eastAsia="Times New Roman"/>
      <w:sz w:val="28"/>
      <w:szCs w:val="28"/>
      <w:lang w:val="uk-UA"/>
    </w:rPr>
  </w:style>
  <w:style w:type="paragraph" w:customStyle="1" w:styleId="3">
    <w:name w:val="Основний текст3"/>
    <w:basedOn w:val="a"/>
    <w:rsid w:val="00094370"/>
    <w:pPr>
      <w:widowControl w:val="0"/>
      <w:shd w:val="clear" w:color="auto" w:fill="FFFFFF"/>
      <w:spacing w:before="1020" w:after="480" w:line="240" w:lineRule="atLeast"/>
      <w:jc w:val="both"/>
    </w:pPr>
    <w:rPr>
      <w:sz w:val="28"/>
      <w:szCs w:val="28"/>
    </w:rPr>
  </w:style>
  <w:style w:type="paragraph" w:styleId="a6">
    <w:name w:val="header"/>
    <w:basedOn w:val="a"/>
    <w:link w:val="a7"/>
    <w:rsid w:val="000943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094370"/>
    <w:rPr>
      <w:rFonts w:eastAsia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rsid w:val="00094370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semiHidden/>
    <w:locked/>
    <w:rsid w:val="00094370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Абзац списка1"/>
    <w:basedOn w:val="a"/>
    <w:rsid w:val="001C5709"/>
    <w:pPr>
      <w:widowControl w:val="0"/>
      <w:suppressAutoHyphens/>
      <w:spacing w:line="360" w:lineRule="auto"/>
      <w:ind w:left="720"/>
    </w:pPr>
    <w:rPr>
      <w:rFonts w:eastAsia="SimSun"/>
      <w:kern w:val="1"/>
      <w:sz w:val="20"/>
      <w:szCs w:val="20"/>
      <w:lang w:val="uk-UA" w:eastAsia="hi-IN" w:bidi="hi-IN"/>
    </w:rPr>
  </w:style>
  <w:style w:type="paragraph" w:styleId="HTML">
    <w:name w:val="HTML Preformatted"/>
    <w:basedOn w:val="a"/>
    <w:unhideWhenUsed/>
    <w:rsid w:val="0012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rvts0">
    <w:name w:val="rvts0"/>
    <w:basedOn w:val="a0"/>
    <w:rsid w:val="00121824"/>
  </w:style>
  <w:style w:type="paragraph" w:customStyle="1" w:styleId="11">
    <w:name w:val="Абзац списку1"/>
    <w:basedOn w:val="a"/>
    <w:rsid w:val="00052D71"/>
    <w:pPr>
      <w:spacing w:line="360" w:lineRule="auto"/>
      <w:ind w:left="720"/>
      <w:contextualSpacing/>
    </w:pPr>
    <w:rPr>
      <w:rFonts w:eastAsia="Times New Roman"/>
      <w:sz w:val="28"/>
      <w:szCs w:val="22"/>
      <w:lang w:val="uk-UA" w:eastAsia="en-US"/>
    </w:rPr>
  </w:style>
  <w:style w:type="character" w:customStyle="1" w:styleId="TimesNewRoman1">
    <w:name w:val="Звичайний + Times New Roman1"/>
    <w:aliases w:val="14 pt1,Чорний1,За шириною1,Перший рядок:  1 см1,Після... Знак Знак"/>
    <w:link w:val="TimesNewRoman"/>
    <w:locked/>
    <w:rsid w:val="00D52D2F"/>
    <w:rPr>
      <w:bCs/>
      <w:sz w:val="28"/>
      <w:szCs w:val="28"/>
      <w:lang w:val="uk-UA" w:bidi="ar-SA"/>
    </w:rPr>
  </w:style>
  <w:style w:type="paragraph" w:customStyle="1" w:styleId="TimesNewRoman">
    <w:name w:val="Звичайний + Times New Roman"/>
    <w:aliases w:val="14 pt,Чорний,напівжирний,По центру,...,За шириною,27 см,Звичайний + 14 pt,За правим краєм,Візерунок: Немає (Білий),27 с...,Міжря...,Перший рядок:  1 см,Після...,Зліва:  01,1 см1,11 см1,Після:  ...,18 pt,Міжрядковий інтер..."/>
    <w:basedOn w:val="a"/>
    <w:link w:val="TimesNewRoman1"/>
    <w:rsid w:val="00D52D2F"/>
    <w:pPr>
      <w:tabs>
        <w:tab w:val="left" w:pos="9540"/>
      </w:tabs>
      <w:ind w:firstLine="709"/>
      <w:jc w:val="both"/>
    </w:pPr>
    <w:rPr>
      <w:rFonts w:eastAsia="Times New Roman"/>
      <w:bCs/>
      <w:sz w:val="28"/>
      <w:szCs w:val="28"/>
      <w:lang w:val="uk-UA"/>
    </w:rPr>
  </w:style>
  <w:style w:type="character" w:customStyle="1" w:styleId="FontStyle14">
    <w:name w:val="Font Style14"/>
    <w:rsid w:val="00D52D2F"/>
    <w:rPr>
      <w:rFonts w:ascii="Times New Roman" w:hAnsi="Times New Roman" w:cs="Times New Roman"/>
      <w:sz w:val="26"/>
      <w:szCs w:val="26"/>
    </w:rPr>
  </w:style>
  <w:style w:type="paragraph" w:customStyle="1" w:styleId="msonormalcxspmiddle">
    <w:name w:val="msonormalcxspmiddle"/>
    <w:basedOn w:val="a"/>
    <w:semiHidden/>
    <w:rsid w:val="00C82460"/>
    <w:pPr>
      <w:spacing w:before="100" w:beforeAutospacing="1" w:after="119"/>
    </w:pPr>
    <w:rPr>
      <w:rFonts w:eastAsia="Times New Roman"/>
      <w:lang w:val="uk-UA"/>
    </w:rPr>
  </w:style>
  <w:style w:type="character" w:styleId="aa">
    <w:name w:val="Emphasis"/>
    <w:qFormat/>
    <w:locked/>
    <w:rsid w:val="00C82460"/>
    <w:rPr>
      <w:rFonts w:cs="Times New Roman"/>
      <w:i/>
      <w:iCs/>
    </w:rPr>
  </w:style>
  <w:style w:type="paragraph" w:styleId="ab">
    <w:name w:val="Body Text"/>
    <w:basedOn w:val="a"/>
    <w:link w:val="ac"/>
    <w:rsid w:val="00BA5E0E"/>
    <w:pPr>
      <w:spacing w:after="120"/>
    </w:pPr>
  </w:style>
  <w:style w:type="character" w:customStyle="1" w:styleId="ac">
    <w:name w:val="Основний текст Знак"/>
    <w:link w:val="ab"/>
    <w:locked/>
    <w:rsid w:val="00BA5E0E"/>
    <w:rPr>
      <w:rFonts w:eastAsia="Calibri"/>
      <w:sz w:val="24"/>
      <w:szCs w:val="24"/>
      <w:lang w:val="ru-RU" w:eastAsia="ru-RU" w:bidi="ar-SA"/>
    </w:rPr>
  </w:style>
  <w:style w:type="paragraph" w:styleId="ad">
    <w:name w:val="Title"/>
    <w:basedOn w:val="a"/>
    <w:link w:val="ae"/>
    <w:qFormat/>
    <w:locked/>
    <w:rsid w:val="009D01CF"/>
    <w:pPr>
      <w:jc w:val="center"/>
    </w:pPr>
    <w:rPr>
      <w:b/>
      <w:bCs/>
      <w:sz w:val="28"/>
      <w:lang w:val="uk-UA"/>
    </w:rPr>
  </w:style>
  <w:style w:type="character" w:customStyle="1" w:styleId="ae">
    <w:name w:val="Назва Знак"/>
    <w:link w:val="ad"/>
    <w:locked/>
    <w:rsid w:val="009D01CF"/>
    <w:rPr>
      <w:rFonts w:eastAsia="Calibri"/>
      <w:b/>
      <w:bCs/>
      <w:sz w:val="28"/>
      <w:szCs w:val="24"/>
      <w:lang w:val="uk-UA" w:eastAsia="ru-RU" w:bidi="ar-SA"/>
    </w:rPr>
  </w:style>
  <w:style w:type="character" w:customStyle="1" w:styleId="FontStyle19">
    <w:name w:val="Font Style19"/>
    <w:uiPriority w:val="99"/>
    <w:rsid w:val="003F650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BC2749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Основной текст (3)"/>
    <w:rsid w:val="00CE6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StyleZakonu">
    <w:name w:val="StyleZakonu"/>
    <w:basedOn w:val="a"/>
    <w:link w:val="StyleZakonu0"/>
    <w:uiPriority w:val="99"/>
    <w:rsid w:val="00F71E74"/>
    <w:pPr>
      <w:spacing w:after="60" w:line="220" w:lineRule="exact"/>
      <w:ind w:firstLine="284"/>
      <w:jc w:val="both"/>
    </w:pPr>
    <w:rPr>
      <w:rFonts w:eastAsia="Times New Roman"/>
      <w:sz w:val="20"/>
      <w:szCs w:val="20"/>
      <w:lang w:val="x-none"/>
    </w:rPr>
  </w:style>
  <w:style w:type="character" w:customStyle="1" w:styleId="StyleZakonu0">
    <w:name w:val="StyleZakonu Знак"/>
    <w:link w:val="StyleZakonu"/>
    <w:uiPriority w:val="99"/>
    <w:locked/>
    <w:rsid w:val="00F71E74"/>
    <w:rPr>
      <w:rFonts w:eastAsia="Times New Roman" w:cs="Times New Roman"/>
      <w:lang w:eastAsia="ru-RU"/>
    </w:rPr>
  </w:style>
  <w:style w:type="character" w:customStyle="1" w:styleId="af">
    <w:name w:val="Абзац списку Знак"/>
    <w:aliases w:val="Подглава Знак"/>
    <w:link w:val="af0"/>
    <w:uiPriority w:val="34"/>
    <w:locked/>
    <w:rsid w:val="00142AAC"/>
    <w:rPr>
      <w:sz w:val="22"/>
      <w:szCs w:val="22"/>
      <w:lang w:eastAsia="en-US"/>
    </w:rPr>
  </w:style>
  <w:style w:type="paragraph" w:styleId="af0">
    <w:name w:val="List Paragraph"/>
    <w:aliases w:val="Подглава"/>
    <w:basedOn w:val="a"/>
    <w:link w:val="af"/>
    <w:uiPriority w:val="34"/>
    <w:qFormat/>
    <w:rsid w:val="00142AAC"/>
    <w:pPr>
      <w:spacing w:after="200" w:line="276" w:lineRule="auto"/>
      <w:ind w:left="720"/>
      <w:contextualSpacing/>
    </w:pPr>
    <w:rPr>
      <w:rFonts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142AAC"/>
  </w:style>
  <w:style w:type="paragraph" w:styleId="af1">
    <w:name w:val="No Spacing"/>
    <w:uiPriority w:val="1"/>
    <w:qFormat/>
    <w:rsid w:val="002458B3"/>
    <w:pPr>
      <w:widowControl w:val="0"/>
      <w:autoSpaceDE w:val="0"/>
      <w:autoSpaceDN w:val="0"/>
      <w:adjustRightInd w:val="0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22">
    <w:name w:val="Основной текст (2)_"/>
    <w:link w:val="23"/>
    <w:rsid w:val="002D6173"/>
    <w:rPr>
      <w:rFonts w:eastAsia="Times New Roman" w:cs="Times New Roman"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D6173"/>
    <w:pPr>
      <w:widowControl w:val="0"/>
      <w:shd w:val="clear" w:color="auto" w:fill="FFFFFF"/>
      <w:spacing w:line="269" w:lineRule="exact"/>
      <w:jc w:val="both"/>
    </w:pPr>
    <w:rPr>
      <w:rFonts w:eastAsia="Times New Roman"/>
      <w:sz w:val="22"/>
      <w:szCs w:val="22"/>
      <w:lang w:val="uk-UA" w:eastAsia="uk-UA"/>
    </w:rPr>
  </w:style>
  <w:style w:type="character" w:customStyle="1" w:styleId="2105pt">
    <w:name w:val="Основной текст (2) + 10;5 pt;Полужирный"/>
    <w:rsid w:val="002D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f2">
    <w:name w:val="footer"/>
    <w:basedOn w:val="a"/>
    <w:link w:val="af3"/>
    <w:rsid w:val="00D02BD6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02BD6"/>
    <w:rPr>
      <w:rFonts w:cs="Times New Roman"/>
      <w:sz w:val="24"/>
      <w:szCs w:val="24"/>
      <w:lang w:val="ru-RU" w:eastAsia="ru-RU"/>
    </w:rPr>
  </w:style>
  <w:style w:type="character" w:customStyle="1" w:styleId="rvts14">
    <w:name w:val="rvts14"/>
    <w:basedOn w:val="a0"/>
    <w:rsid w:val="00FD5F2F"/>
  </w:style>
  <w:style w:type="character" w:customStyle="1" w:styleId="rvts18">
    <w:name w:val="rvts18"/>
    <w:basedOn w:val="a0"/>
    <w:rsid w:val="00FD5F2F"/>
  </w:style>
  <w:style w:type="character" w:customStyle="1" w:styleId="rvts48">
    <w:name w:val="rvts48"/>
    <w:basedOn w:val="a0"/>
    <w:rsid w:val="00FD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F0785-B752-4DF5-80FE-DFA234F8C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2885</Words>
  <Characters>1646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 (VRU-US10PC11 - o.vovk)</dc:creator>
  <cp:keywords/>
  <dc:description/>
  <cp:lastModifiedBy>Оксана Кукота (HCJ-0630 - o.kukota)</cp:lastModifiedBy>
  <cp:revision>2</cp:revision>
  <cp:lastPrinted>2020-12-07T06:39:00Z</cp:lastPrinted>
  <dcterms:created xsi:type="dcterms:W3CDTF">2020-12-10T14:39:00Z</dcterms:created>
  <dcterms:modified xsi:type="dcterms:W3CDTF">2020-12-10T14:39:00Z</dcterms:modified>
</cp:coreProperties>
</file>