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BF0" w:rsidRPr="007742F8" w:rsidRDefault="004E3BF0" w:rsidP="005A2E35">
      <w:pPr>
        <w:jc w:val="center"/>
        <w:rPr>
          <w:b/>
        </w:rPr>
      </w:pPr>
    </w:p>
    <w:p w:rsidR="00D221B5" w:rsidRPr="006B05CC" w:rsidRDefault="00D221B5" w:rsidP="005A2E35">
      <w:pPr>
        <w:jc w:val="center"/>
        <w:rPr>
          <w:b/>
        </w:rPr>
      </w:pPr>
      <w:r w:rsidRPr="006B05CC">
        <w:rPr>
          <w:b/>
        </w:rPr>
        <w:t xml:space="preserve">АНАЛІТИЧНА ДОВІДКА ЗА СІЧЕНЬ - </w:t>
      </w:r>
      <w:r w:rsidR="006B05CC" w:rsidRPr="006B05CC">
        <w:rPr>
          <w:b/>
        </w:rPr>
        <w:t>ЛИСТОПАД</w:t>
      </w:r>
      <w:r w:rsidRPr="006B05CC">
        <w:rPr>
          <w:b/>
        </w:rPr>
        <w:t xml:space="preserve"> 2018 РОКУ</w:t>
      </w:r>
    </w:p>
    <w:p w:rsidR="00D221B5" w:rsidRPr="006B05CC" w:rsidRDefault="00D221B5" w:rsidP="005A2E35">
      <w:pPr>
        <w:jc w:val="center"/>
        <w:rPr>
          <w:b/>
        </w:rPr>
      </w:pPr>
      <w:r w:rsidRPr="006B05CC">
        <w:rPr>
          <w:b/>
        </w:rPr>
        <w:t>ЩОДО СОЦІАЛЬНО-ЕКОНОМІЧНОГО РОЗВИТКУ ВІННИЦЬКОЇ ОБЛАСТІ</w:t>
      </w:r>
    </w:p>
    <w:p w:rsidR="009543EB" w:rsidRPr="006B05CC" w:rsidRDefault="009543EB" w:rsidP="005A2E35">
      <w:pPr>
        <w:jc w:val="center"/>
        <w:rPr>
          <w:b/>
        </w:rPr>
      </w:pPr>
    </w:p>
    <w:p w:rsidR="009543EB" w:rsidRPr="006B05CC" w:rsidRDefault="009543EB" w:rsidP="005A2E35">
      <w:pPr>
        <w:jc w:val="center"/>
        <w:rPr>
          <w:b/>
        </w:rPr>
      </w:pPr>
      <w:r w:rsidRPr="006B05CC">
        <w:rPr>
          <w:b/>
        </w:rPr>
        <w:t>ПРОМИСЛОВЕ ВИРОБНИЦТВО</w:t>
      </w:r>
    </w:p>
    <w:p w:rsidR="00CE2F7A" w:rsidRPr="006B05CC" w:rsidRDefault="00CE2F7A" w:rsidP="005A2E35">
      <w:pPr>
        <w:jc w:val="center"/>
        <w:rPr>
          <w:b/>
          <w:sz w:val="16"/>
          <w:szCs w:val="16"/>
        </w:rPr>
      </w:pPr>
    </w:p>
    <w:tbl>
      <w:tblPr>
        <w:tblW w:w="108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9308"/>
      </w:tblGrid>
      <w:tr w:rsidR="009543EB" w:rsidRPr="006B05CC" w:rsidTr="002A325D">
        <w:trPr>
          <w:trHeight w:val="416"/>
        </w:trPr>
        <w:tc>
          <w:tcPr>
            <w:tcW w:w="1560" w:type="dxa"/>
          </w:tcPr>
          <w:p w:rsidR="009543EB" w:rsidRPr="006B05CC" w:rsidRDefault="009543EB" w:rsidP="005A2E35">
            <w:pPr>
              <w:jc w:val="both"/>
              <w:rPr>
                <w:b/>
                <w:i/>
              </w:rPr>
            </w:pPr>
            <w:r w:rsidRPr="006B05CC">
              <w:rPr>
                <w:b/>
                <w:i/>
              </w:rPr>
              <w:t>Аналіз роботи галузей промисловості</w:t>
            </w:r>
          </w:p>
          <w:p w:rsidR="009543EB" w:rsidRPr="006B05CC" w:rsidRDefault="009543EB" w:rsidP="005A2E35">
            <w:pPr>
              <w:jc w:val="both"/>
            </w:pPr>
          </w:p>
        </w:tc>
        <w:tc>
          <w:tcPr>
            <w:tcW w:w="9308" w:type="dxa"/>
            <w:vAlign w:val="center"/>
          </w:tcPr>
          <w:p w:rsidR="006B05CC" w:rsidRPr="006B05CC" w:rsidRDefault="006B05CC" w:rsidP="006B05CC">
            <w:pPr>
              <w:tabs>
                <w:tab w:val="left" w:pos="0"/>
              </w:tabs>
              <w:ind w:firstLine="317"/>
              <w:jc w:val="both"/>
            </w:pPr>
            <w:r>
              <w:t xml:space="preserve">За інформацією Головного управління статистики у Вінницькій області за січень-листопад 2018 року рівень виробництва промислової </w:t>
            </w:r>
            <w:r w:rsidRPr="000D0FE5">
              <w:t xml:space="preserve">продукції </w:t>
            </w:r>
            <w:r w:rsidR="000D0FE5" w:rsidRPr="000D0FE5">
              <w:t xml:space="preserve">у порівнянні з січнем-листопадом 2017 року </w:t>
            </w:r>
            <w:r w:rsidRPr="000D0FE5">
              <w:t>збільшено на 1,1в.п. і складає 100,2%</w:t>
            </w:r>
            <w:r>
              <w:t>. Зростання відбулось за рахунок збільшення у листопаді поточного року обсягу виробленої продукції на 9,7% проти листопада 2017 року. За індексом промислового виробництва серед регіонів України область підвищилась у рейтингу на 2 сходинки і посідає 16 місце (</w:t>
            </w:r>
            <w:r w:rsidRPr="006B05CC">
              <w:rPr>
                <w:i/>
              </w:rPr>
              <w:t>по Україні індекс промислового виробництва становить 101,6%</w:t>
            </w:r>
            <w:r>
              <w:t>).</w:t>
            </w:r>
          </w:p>
          <w:p w:rsidR="00400F58" w:rsidRDefault="00400F58" w:rsidP="00400F58">
            <w:pPr>
              <w:tabs>
                <w:tab w:val="left" w:pos="0"/>
              </w:tabs>
              <w:ind w:firstLine="317"/>
              <w:jc w:val="both"/>
            </w:pPr>
            <w:r>
              <w:t>На промислових підприємствах області наразі працює 55972 особи, середньомісячна заробітна плата як</w:t>
            </w:r>
            <w:bookmarkStart w:id="0" w:name="_GoBack"/>
            <w:bookmarkEnd w:id="0"/>
            <w:r>
              <w:t>их становить 9019 грн.</w:t>
            </w:r>
          </w:p>
          <w:p w:rsidR="00400F58" w:rsidRDefault="00400F58" w:rsidP="00400F58">
            <w:pPr>
              <w:tabs>
                <w:tab w:val="left" w:pos="0"/>
              </w:tabs>
              <w:ind w:firstLine="317"/>
              <w:jc w:val="both"/>
            </w:pPr>
            <w:r>
              <w:t xml:space="preserve">Найбільше зосереджено трудових ресурсів у харчовій галузі, в ній </w:t>
            </w:r>
            <w:proofErr w:type="spellStart"/>
            <w:r>
              <w:t>задіяно</w:t>
            </w:r>
            <w:proofErr w:type="spellEnd"/>
            <w:r>
              <w:t xml:space="preserve"> 21589 працівників. На другому місці – енергетична промисловість, в якій працює 10332 особи.</w:t>
            </w:r>
          </w:p>
          <w:p w:rsidR="00400F58" w:rsidRDefault="00400F58" w:rsidP="00400F58">
            <w:pPr>
              <w:tabs>
                <w:tab w:val="left" w:pos="0"/>
              </w:tabs>
              <w:ind w:firstLine="317"/>
              <w:jc w:val="both"/>
            </w:pPr>
            <w:r>
              <w:t xml:space="preserve">У добувній промисловості і розробленні кар’єрів порівняно з січнем-листопадом 2017 року обсяги промислового виробництва збільшились на 12,9%, однак через сезонність виробництва проти жовтня 2018 року знижено на 14,1%. </w:t>
            </w:r>
          </w:p>
          <w:p w:rsidR="00400F58" w:rsidRDefault="00400F58" w:rsidP="00400F58">
            <w:pPr>
              <w:tabs>
                <w:tab w:val="left" w:pos="0"/>
              </w:tabs>
              <w:ind w:firstLine="317"/>
              <w:jc w:val="both"/>
            </w:pPr>
            <w:r>
              <w:t>У переробній промисловості зафіксовано збільшення обсягів виробництва від минулорічного періоду на 5,1% (за рахунок збільшення обсягів виробництва у харчовій галузі – на 5,9%, деревообробній – на 13,1%, фармацевтичній – на 2,7%, виробництві будматеріалів – на 0,6%,  машинобудуванні – на 4,3%).</w:t>
            </w:r>
          </w:p>
          <w:p w:rsidR="006B05CC" w:rsidRDefault="00400F58" w:rsidP="00400F58">
            <w:pPr>
              <w:tabs>
                <w:tab w:val="left" w:pos="0"/>
              </w:tabs>
              <w:ind w:firstLine="317"/>
              <w:jc w:val="both"/>
              <w:rPr>
                <w:highlight w:val="yellow"/>
              </w:rPr>
            </w:pPr>
            <w:r>
              <w:t>У постачанні електроенергії, газу, пари та кондиційованого повітря скоротилось відставання обсягів проти відповідного періоду 2017 року на 1,0 в. п. і становить 18,0%, проте за жовтень 2018 року вдалось збільшити обсяг виробництва електроенергії на 20,8% проти попереднього місяця поточного року.</w:t>
            </w:r>
          </w:p>
          <w:p w:rsidR="00DD4DAF" w:rsidRDefault="00DD4DAF" w:rsidP="00DD4DAF">
            <w:pPr>
              <w:tabs>
                <w:tab w:val="left" w:pos="0"/>
              </w:tabs>
              <w:ind w:firstLine="317"/>
              <w:jc w:val="both"/>
            </w:pPr>
            <w:r>
              <w:t xml:space="preserve">У </w:t>
            </w:r>
            <w:r w:rsidRPr="00DD4DAF">
              <w:rPr>
                <w:b/>
              </w:rPr>
              <w:t>добувній промисловості і розробленні кар’єрів</w:t>
            </w:r>
            <w:r>
              <w:t xml:space="preserve"> обсяги виробництва перевищили рівень січня-листопада 2017 року на 12,9%. </w:t>
            </w:r>
          </w:p>
          <w:p w:rsidR="00DD4DAF" w:rsidRDefault="00DD4DAF" w:rsidP="00DD4DAF">
            <w:pPr>
              <w:tabs>
                <w:tab w:val="left" w:pos="0"/>
              </w:tabs>
              <w:ind w:firstLine="317"/>
              <w:jc w:val="both"/>
            </w:pPr>
            <w:r>
              <w:t xml:space="preserve">У січні-жовтні 2018 року добувними підприємствами області реалізовано промислової продукції (товарів, послуг) на суму 1441,8 млн. грн., що становить 2,3% від </w:t>
            </w:r>
            <w:proofErr w:type="spellStart"/>
            <w:r>
              <w:t>середньообласного</w:t>
            </w:r>
            <w:proofErr w:type="spellEnd"/>
            <w:r>
              <w:t xml:space="preserve"> рівня. </w:t>
            </w:r>
          </w:p>
          <w:p w:rsidR="00DD4DAF" w:rsidRDefault="00DD4DAF" w:rsidP="00DD4DAF">
            <w:pPr>
              <w:tabs>
                <w:tab w:val="left" w:pos="0"/>
              </w:tabs>
              <w:ind w:firstLine="317"/>
              <w:jc w:val="both"/>
            </w:pPr>
            <w:r>
              <w:t>У галузі працює 1782 особи, середньомісячна заробітна плата яких становить 8314 грн.</w:t>
            </w:r>
          </w:p>
          <w:p w:rsidR="00DD4DAF" w:rsidRDefault="00DD4DAF" w:rsidP="00DD4DAF">
            <w:pPr>
              <w:tabs>
                <w:tab w:val="left" w:pos="0"/>
              </w:tabs>
              <w:ind w:firstLine="317"/>
              <w:jc w:val="both"/>
            </w:pPr>
            <w:r>
              <w:t xml:space="preserve">На </w:t>
            </w:r>
            <w:r w:rsidRPr="00DD4DAF">
              <w:rPr>
                <w:b/>
              </w:rPr>
              <w:t>підприємствах з виробництва харчових продуктів, напоїв</w:t>
            </w:r>
            <w:r>
              <w:t xml:space="preserve"> індекс промислової продукції січня-листопада 2018 року до відповідного періоду минулого року становить 105,9%.</w:t>
            </w:r>
          </w:p>
          <w:p w:rsidR="00DD4DAF" w:rsidRDefault="00DD4DAF" w:rsidP="00DD4DAF">
            <w:pPr>
              <w:tabs>
                <w:tab w:val="left" w:pos="0"/>
              </w:tabs>
              <w:ind w:firstLine="317"/>
              <w:jc w:val="both"/>
            </w:pPr>
            <w:r>
              <w:t>Слід зазначити, що виробництво харчової продукції області проти листопада 2017 року збільшилось на 17,6%.</w:t>
            </w:r>
          </w:p>
          <w:p w:rsidR="00DD4DAF" w:rsidRDefault="00DD4DAF" w:rsidP="00DD4DAF">
            <w:pPr>
              <w:tabs>
                <w:tab w:val="left" w:pos="0"/>
              </w:tabs>
              <w:ind w:firstLine="317"/>
              <w:jc w:val="both"/>
            </w:pPr>
            <w:r>
              <w:t>Питома вага галузі в обсязі реалізованої продукції області за січень-жовтень 2018 року склала 64,3%, реалізовано продукції на суму 40,2 млрд. грн.</w:t>
            </w:r>
          </w:p>
          <w:p w:rsidR="006B05CC" w:rsidRDefault="00DD4DAF" w:rsidP="00DD4DAF">
            <w:pPr>
              <w:tabs>
                <w:tab w:val="left" w:pos="0"/>
              </w:tabs>
              <w:ind w:firstLine="317"/>
              <w:jc w:val="both"/>
              <w:rPr>
                <w:highlight w:val="yellow"/>
              </w:rPr>
            </w:pPr>
            <w:r>
              <w:t>У галузі працює 21589осіб, середньомісячна заробітна плата – 10453 грн.</w:t>
            </w:r>
          </w:p>
          <w:p w:rsidR="00BA0920" w:rsidRDefault="00BA0920" w:rsidP="00BA0920">
            <w:pPr>
              <w:tabs>
                <w:tab w:val="left" w:pos="0"/>
              </w:tabs>
              <w:ind w:firstLine="317"/>
              <w:jc w:val="both"/>
            </w:pPr>
            <w:r>
              <w:t xml:space="preserve">На </w:t>
            </w:r>
            <w:r w:rsidRPr="00BA0920">
              <w:rPr>
                <w:b/>
              </w:rPr>
              <w:t>підприємствах легкої галузі</w:t>
            </w:r>
            <w:r>
              <w:t>, питома вага якої в загальнообласному показнику реалізації продукції (далі: питома вага) складає 0,4%, у січні-листопаді 2018 року не досягнуто рівня відповідного періоду попереднього року на 5,5%.</w:t>
            </w:r>
          </w:p>
          <w:p w:rsidR="00BA0920" w:rsidRDefault="00BA0920" w:rsidP="00BA0920">
            <w:pPr>
              <w:tabs>
                <w:tab w:val="left" w:pos="0"/>
              </w:tabs>
              <w:ind w:firstLine="317"/>
              <w:jc w:val="both"/>
            </w:pPr>
            <w:r>
              <w:t>За січень-жовтень 2018 року реалізовано продукції на суму 280,4 млн. грн.</w:t>
            </w:r>
          </w:p>
          <w:p w:rsidR="006B05CC" w:rsidRDefault="00BA0920" w:rsidP="00BA0920">
            <w:pPr>
              <w:tabs>
                <w:tab w:val="left" w:pos="0"/>
              </w:tabs>
              <w:ind w:firstLine="317"/>
              <w:jc w:val="both"/>
              <w:rPr>
                <w:highlight w:val="yellow"/>
              </w:rPr>
            </w:pPr>
            <w:r>
              <w:t>У галузі працює 2257 осіб, середньомісячна заробітна плата – 7136 грн.</w:t>
            </w:r>
          </w:p>
          <w:p w:rsidR="00EC5384" w:rsidRDefault="00EC5384" w:rsidP="00EC5384">
            <w:pPr>
              <w:tabs>
                <w:tab w:val="left" w:pos="0"/>
              </w:tabs>
              <w:ind w:firstLine="317"/>
              <w:jc w:val="both"/>
            </w:pPr>
            <w:r>
              <w:t xml:space="preserve">На </w:t>
            </w:r>
            <w:r w:rsidRPr="00EC5384">
              <w:rPr>
                <w:b/>
              </w:rPr>
              <w:t>підприємствах деревообробної галузі</w:t>
            </w:r>
            <w:r>
              <w:t xml:space="preserve"> (питома вага 4,2%) обсяги виробництва січня-листопада 2018 року збільшились проти відповідного періоду 2017 року на 13,1%, а проти листопада 2017 року – на 40,4%.</w:t>
            </w:r>
          </w:p>
          <w:p w:rsidR="00EC5384" w:rsidRDefault="00EC5384" w:rsidP="00EC5384">
            <w:pPr>
              <w:tabs>
                <w:tab w:val="left" w:pos="0"/>
              </w:tabs>
              <w:ind w:firstLine="317"/>
              <w:jc w:val="both"/>
            </w:pPr>
            <w:r>
              <w:t>Підприємствами деревообробної та поліграфічної промисловості у січні-жовтні 2018 року реалізовано продукції на 2625,7 млн. грн.</w:t>
            </w:r>
          </w:p>
          <w:p w:rsidR="00400F58" w:rsidRDefault="00EC5384" w:rsidP="00EC5384">
            <w:pPr>
              <w:tabs>
                <w:tab w:val="left" w:pos="0"/>
              </w:tabs>
              <w:ind w:firstLine="317"/>
              <w:jc w:val="both"/>
              <w:rPr>
                <w:highlight w:val="yellow"/>
              </w:rPr>
            </w:pPr>
            <w:r>
              <w:t>У галузі працює 2244 особи, середньомісячна заробітна плата – 7952 грн.</w:t>
            </w:r>
          </w:p>
          <w:p w:rsidR="00EC5384" w:rsidRDefault="00EC5384" w:rsidP="00EC5384">
            <w:pPr>
              <w:tabs>
                <w:tab w:val="left" w:pos="0"/>
              </w:tabs>
              <w:ind w:firstLine="317"/>
              <w:jc w:val="both"/>
            </w:pPr>
            <w:r>
              <w:t xml:space="preserve">У </w:t>
            </w:r>
            <w:r w:rsidRPr="00EC5384">
              <w:rPr>
                <w:b/>
              </w:rPr>
              <w:t>виробництві хімічних речовин і хімічної продукції</w:t>
            </w:r>
            <w:r>
              <w:t xml:space="preserve"> (питома вага 2,5%) виробництво продукції у січні-листопаді 2018 року зменшилось на 6,5%.</w:t>
            </w:r>
          </w:p>
          <w:p w:rsidR="00EC5384" w:rsidRDefault="00EC5384" w:rsidP="00EC5384">
            <w:pPr>
              <w:tabs>
                <w:tab w:val="left" w:pos="0"/>
              </w:tabs>
              <w:ind w:firstLine="317"/>
              <w:jc w:val="both"/>
            </w:pPr>
            <w:r>
              <w:lastRenderedPageBreak/>
              <w:t xml:space="preserve">У січні-жовтні 2018 року реалізовано продукції на суму 1574,2 млн. грн. </w:t>
            </w:r>
          </w:p>
          <w:p w:rsidR="00BA0920" w:rsidRDefault="00EC5384" w:rsidP="00EC5384">
            <w:pPr>
              <w:tabs>
                <w:tab w:val="left" w:pos="0"/>
              </w:tabs>
              <w:ind w:firstLine="317"/>
              <w:jc w:val="both"/>
              <w:rPr>
                <w:highlight w:val="yellow"/>
              </w:rPr>
            </w:pPr>
            <w:r>
              <w:t>У галузі працює 1136 осіб, середньомісячна заробітна плата – 6697грн.</w:t>
            </w:r>
          </w:p>
          <w:p w:rsidR="00914398" w:rsidRDefault="00914398" w:rsidP="00914398">
            <w:pPr>
              <w:tabs>
                <w:tab w:val="left" w:pos="0"/>
              </w:tabs>
              <w:ind w:firstLine="317"/>
              <w:jc w:val="both"/>
            </w:pPr>
            <w:r>
              <w:t xml:space="preserve">На підприємствах з </w:t>
            </w:r>
            <w:r w:rsidRPr="00914398">
              <w:rPr>
                <w:b/>
              </w:rPr>
              <w:t xml:space="preserve">виробництва основних фармацевтичних продуктів і фармацевтичних препаратів </w:t>
            </w:r>
            <w:r>
              <w:t xml:space="preserve">(питома вага 1,0%) виробництво у січні-листопаді 2018 року збільшилось на 2,7% завдяки збільшенню обсягу виробництва на 31,6% проти листопада 2017 року. </w:t>
            </w:r>
          </w:p>
          <w:p w:rsidR="00914398" w:rsidRDefault="00914398" w:rsidP="00914398">
            <w:pPr>
              <w:tabs>
                <w:tab w:val="left" w:pos="0"/>
              </w:tabs>
              <w:ind w:firstLine="317"/>
              <w:jc w:val="both"/>
            </w:pPr>
            <w:r>
              <w:t xml:space="preserve">Підприємствами галузі за січень-жовтень 2018 року реалізовано продукції на суму 645,0 млн. грн. </w:t>
            </w:r>
          </w:p>
          <w:p w:rsidR="00EC5384" w:rsidRDefault="00914398" w:rsidP="00914398">
            <w:pPr>
              <w:tabs>
                <w:tab w:val="left" w:pos="0"/>
              </w:tabs>
              <w:ind w:firstLine="317"/>
              <w:jc w:val="both"/>
              <w:rPr>
                <w:highlight w:val="yellow"/>
              </w:rPr>
            </w:pPr>
            <w:r>
              <w:t>У галузі працює понад 400 осіб.</w:t>
            </w:r>
          </w:p>
          <w:p w:rsidR="00E97E38" w:rsidRDefault="002F0357" w:rsidP="005A2E35">
            <w:pPr>
              <w:tabs>
                <w:tab w:val="left" w:pos="0"/>
              </w:tabs>
              <w:ind w:firstLine="317"/>
              <w:jc w:val="both"/>
              <w:rPr>
                <w:highlight w:val="yellow"/>
              </w:rPr>
            </w:pPr>
            <w:r w:rsidRPr="002F0357">
              <w:t xml:space="preserve">На підприємствах </w:t>
            </w:r>
            <w:r w:rsidRPr="002F0357">
              <w:rPr>
                <w:b/>
              </w:rPr>
              <w:t>з виробництва продукції для будівельної галузі</w:t>
            </w:r>
            <w:r w:rsidRPr="002F0357">
              <w:t xml:space="preserve"> у січні-листопаді 2018 року обсяги виробництва в порівнянні з відповідним періодом 2017 року збільшились на 0,6%. Збільшення від минулорічного періоду забезпечено завдяки збільшенню обсягу виробництва у листопаді 2018 року на 6,3% проти листопада 2017 року.</w:t>
            </w:r>
          </w:p>
          <w:p w:rsidR="002F0357" w:rsidRDefault="002F0357" w:rsidP="002F0357">
            <w:pPr>
              <w:tabs>
                <w:tab w:val="left" w:pos="0"/>
              </w:tabs>
              <w:ind w:firstLine="317"/>
              <w:jc w:val="both"/>
            </w:pPr>
            <w:r>
              <w:t xml:space="preserve">Підприємствами галузі за січень-листопад 2018 року реалізовано продукції на суму 1,4 млрд. грн., що становить 2,2% від </w:t>
            </w:r>
            <w:proofErr w:type="spellStart"/>
            <w:r>
              <w:t>середньообласного</w:t>
            </w:r>
            <w:proofErr w:type="spellEnd"/>
            <w:r>
              <w:t xml:space="preserve"> обсягу реалізованої продукції області.</w:t>
            </w:r>
          </w:p>
          <w:p w:rsidR="00914398" w:rsidRDefault="002F0357" w:rsidP="002F0357">
            <w:pPr>
              <w:tabs>
                <w:tab w:val="left" w:pos="0"/>
              </w:tabs>
              <w:ind w:firstLine="317"/>
              <w:jc w:val="both"/>
              <w:rPr>
                <w:highlight w:val="yellow"/>
              </w:rPr>
            </w:pPr>
            <w:r>
              <w:t>У галузі працює 2619 осіб, середньомісячна заробітна плата – 5592 грн.</w:t>
            </w:r>
          </w:p>
          <w:p w:rsidR="002F0357" w:rsidRDefault="002F0357" w:rsidP="002F0357">
            <w:pPr>
              <w:tabs>
                <w:tab w:val="left" w:pos="0"/>
              </w:tabs>
              <w:ind w:firstLine="317"/>
              <w:jc w:val="both"/>
            </w:pPr>
            <w:r>
              <w:t xml:space="preserve">Обсяги продукції </w:t>
            </w:r>
            <w:r w:rsidRPr="002F0357">
              <w:rPr>
                <w:b/>
              </w:rPr>
              <w:t>металообробних підприємств</w:t>
            </w:r>
            <w:r>
              <w:t xml:space="preserve"> у січні-листопаді 2018 року не досягли  минулорічного відповідного рівня на 0,1%.</w:t>
            </w:r>
          </w:p>
          <w:p w:rsidR="002F0357" w:rsidRDefault="002F0357" w:rsidP="002F0357">
            <w:pPr>
              <w:tabs>
                <w:tab w:val="left" w:pos="0"/>
              </w:tabs>
              <w:ind w:firstLine="317"/>
              <w:jc w:val="both"/>
            </w:pPr>
            <w:r>
              <w:t>Підприємствами галузі реалізується 2,5% продукції, що становить 1,6 млрд. грн.</w:t>
            </w:r>
          </w:p>
          <w:p w:rsidR="002F0357" w:rsidRDefault="002F0357" w:rsidP="002F0357">
            <w:pPr>
              <w:tabs>
                <w:tab w:val="left" w:pos="0"/>
              </w:tabs>
              <w:ind w:firstLine="317"/>
              <w:jc w:val="both"/>
              <w:rPr>
                <w:highlight w:val="yellow"/>
              </w:rPr>
            </w:pPr>
            <w:r>
              <w:t>У галузі працює 2633 особи, середньомісячна заробітна плата – 7888 грн.</w:t>
            </w:r>
          </w:p>
          <w:p w:rsidR="002F0357" w:rsidRDefault="00394722" w:rsidP="005A2E35">
            <w:pPr>
              <w:tabs>
                <w:tab w:val="left" w:pos="0"/>
              </w:tabs>
              <w:ind w:firstLine="317"/>
              <w:jc w:val="both"/>
              <w:rPr>
                <w:highlight w:val="yellow"/>
              </w:rPr>
            </w:pPr>
            <w:r w:rsidRPr="00394722">
              <w:t xml:space="preserve">На </w:t>
            </w:r>
            <w:r w:rsidRPr="00394722">
              <w:rPr>
                <w:b/>
              </w:rPr>
              <w:t>машинобудівних підприємствах</w:t>
            </w:r>
            <w:r w:rsidRPr="00394722">
              <w:t xml:space="preserve"> за період січня-листопада 2018 року обсяги виробництва продукції зросли на 4,3%.</w:t>
            </w:r>
          </w:p>
          <w:p w:rsidR="00394722" w:rsidRDefault="00394722" w:rsidP="00394722">
            <w:pPr>
              <w:tabs>
                <w:tab w:val="left" w:pos="0"/>
              </w:tabs>
              <w:ind w:firstLine="317"/>
              <w:jc w:val="both"/>
            </w:pPr>
            <w:r>
              <w:t>Питома вага галузі складає 2,5%, підприємствами реалізовано продукції у січні-жовтні 2018 року на суму 1,6 млрд. грн.</w:t>
            </w:r>
          </w:p>
          <w:p w:rsidR="002F0357" w:rsidRDefault="00394722" w:rsidP="00394722">
            <w:pPr>
              <w:tabs>
                <w:tab w:val="left" w:pos="0"/>
              </w:tabs>
              <w:ind w:firstLine="317"/>
              <w:jc w:val="both"/>
              <w:rPr>
                <w:highlight w:val="yellow"/>
              </w:rPr>
            </w:pPr>
            <w:r>
              <w:t>У галузі працює 4994 особи, середньомісячна заробітна плата – 7301 грн.</w:t>
            </w:r>
          </w:p>
          <w:p w:rsidR="00F210A7" w:rsidRDefault="00F210A7" w:rsidP="00F210A7">
            <w:pPr>
              <w:tabs>
                <w:tab w:val="left" w:pos="0"/>
              </w:tabs>
              <w:ind w:firstLine="317"/>
              <w:jc w:val="both"/>
            </w:pPr>
            <w:r>
              <w:t xml:space="preserve">На </w:t>
            </w:r>
            <w:r w:rsidRPr="00F210A7">
              <w:rPr>
                <w:b/>
              </w:rPr>
              <w:t>підприємствах з постачання електроенергії, газу пари та кондиційованого повітря</w:t>
            </w:r>
            <w:r>
              <w:t xml:space="preserve"> обсяги виробництва у січні-листопаді 2018 року зменшились на 18,0%, хоча у листопаді 2018 року проти жовтня поточного року збільшення обсягів виробництва склало 20,8%.</w:t>
            </w:r>
          </w:p>
          <w:p w:rsidR="00F210A7" w:rsidRDefault="00F210A7" w:rsidP="00F210A7">
            <w:pPr>
              <w:tabs>
                <w:tab w:val="left" w:pos="0"/>
              </w:tabs>
              <w:ind w:firstLine="317"/>
              <w:jc w:val="both"/>
            </w:pPr>
            <w:r>
              <w:t>Висока порівняльна база минулорічного періоду, а це 122,1% за січень-листопад 2017 року, негативно впливає на сучасний показник.</w:t>
            </w:r>
          </w:p>
          <w:p w:rsidR="00F210A7" w:rsidRDefault="00F210A7" w:rsidP="00F210A7">
            <w:pPr>
              <w:tabs>
                <w:tab w:val="left" w:pos="0"/>
              </w:tabs>
              <w:ind w:firstLine="317"/>
              <w:jc w:val="both"/>
            </w:pPr>
            <w:r>
              <w:t>Питома вага галузі складає 16,9 %, обсяг реалізованої продукції у січні-жовтні 2018 року становить 10,6 млрд. грн.</w:t>
            </w:r>
          </w:p>
          <w:p w:rsidR="00F210A7" w:rsidRDefault="00F210A7" w:rsidP="00F210A7">
            <w:pPr>
              <w:tabs>
                <w:tab w:val="left" w:pos="0"/>
              </w:tabs>
              <w:ind w:firstLine="317"/>
              <w:jc w:val="both"/>
            </w:pPr>
            <w:r>
              <w:t xml:space="preserve">У галузі працює 10332 особи, середньомісячна заробітна плата яких становить 9520 грн. </w:t>
            </w:r>
          </w:p>
          <w:p w:rsidR="00F210A7" w:rsidRDefault="00F210A7" w:rsidP="00F210A7">
            <w:pPr>
              <w:tabs>
                <w:tab w:val="left" w:pos="0"/>
              </w:tabs>
              <w:ind w:firstLine="317"/>
              <w:jc w:val="both"/>
            </w:pPr>
            <w:r>
              <w:t xml:space="preserve">У січні-жовтні 2018 року підприємствами області реалізовано промислової продукції (товарів, послуг) на суму 62574,2 млн. грн. </w:t>
            </w:r>
          </w:p>
          <w:p w:rsidR="009543EB" w:rsidRPr="006B05CC" w:rsidRDefault="00F210A7" w:rsidP="00832231">
            <w:pPr>
              <w:tabs>
                <w:tab w:val="left" w:pos="0"/>
              </w:tabs>
              <w:ind w:firstLine="317"/>
              <w:jc w:val="both"/>
              <w:rPr>
                <w:highlight w:val="yellow"/>
              </w:rPr>
            </w:pPr>
            <w:r>
              <w:t>Частка області у загальнодержавному обсязі складає 3,1%. Обсяг реалізованої промислової продукції на одну особу населення за звітний період становить 39526,8 грн.</w:t>
            </w:r>
          </w:p>
        </w:tc>
      </w:tr>
      <w:tr w:rsidR="009543EB" w:rsidRPr="006B05CC" w:rsidTr="002A325D">
        <w:trPr>
          <w:trHeight w:val="80"/>
        </w:trPr>
        <w:tc>
          <w:tcPr>
            <w:tcW w:w="10868" w:type="dxa"/>
            <w:gridSpan w:val="2"/>
            <w:tcBorders>
              <w:left w:val="nil"/>
              <w:right w:val="nil"/>
            </w:tcBorders>
          </w:tcPr>
          <w:p w:rsidR="009543EB" w:rsidRPr="006B05CC" w:rsidRDefault="009543EB" w:rsidP="005A2E35">
            <w:pPr>
              <w:jc w:val="center"/>
              <w:rPr>
                <w:b/>
                <w:highlight w:val="yellow"/>
              </w:rPr>
            </w:pPr>
            <w:r w:rsidRPr="00AF6D9F">
              <w:rPr>
                <w:b/>
              </w:rPr>
              <w:lastRenderedPageBreak/>
              <w:t>МАЛЕ ПІДПРИЄМНИЦТВО</w:t>
            </w:r>
          </w:p>
        </w:tc>
      </w:tr>
      <w:tr w:rsidR="000B6307" w:rsidRPr="006B05CC" w:rsidTr="002A325D">
        <w:trPr>
          <w:trHeight w:val="416"/>
        </w:trPr>
        <w:tc>
          <w:tcPr>
            <w:tcW w:w="1560" w:type="dxa"/>
          </w:tcPr>
          <w:p w:rsidR="000B6307" w:rsidRPr="006B05CC" w:rsidRDefault="000B6307" w:rsidP="005A2E35">
            <w:pPr>
              <w:jc w:val="both"/>
              <w:rPr>
                <w:b/>
                <w:i/>
                <w:highlight w:val="yellow"/>
              </w:rPr>
            </w:pPr>
            <w:r w:rsidRPr="00AF6D9F">
              <w:rPr>
                <w:b/>
                <w:i/>
              </w:rPr>
              <w:t>Мале підприємництво та адміністративні послуги</w:t>
            </w:r>
          </w:p>
        </w:tc>
        <w:tc>
          <w:tcPr>
            <w:tcW w:w="9308" w:type="dxa"/>
          </w:tcPr>
          <w:p w:rsidR="00AF6D9F" w:rsidRPr="00AF6D9F" w:rsidRDefault="00AF6D9F" w:rsidP="00AF6D9F">
            <w:pPr>
              <w:pStyle w:val="a5"/>
              <w:ind w:firstLine="317"/>
              <w:rPr>
                <w:b w:val="0"/>
                <w:noProof/>
                <w:sz w:val="24"/>
              </w:rPr>
            </w:pPr>
            <w:r w:rsidRPr="00AF6D9F">
              <w:rPr>
                <w:b w:val="0"/>
                <w:noProof/>
                <w:sz w:val="24"/>
              </w:rPr>
              <w:t>За даними моніторингу у січні-листопаді 2018 року започаткували діяльність 10711 новостворених суб’єк</w:t>
            </w:r>
            <w:r>
              <w:rPr>
                <w:b w:val="0"/>
                <w:noProof/>
                <w:sz w:val="24"/>
              </w:rPr>
              <w:t xml:space="preserve">тів господарювання, що на 6,8% </w:t>
            </w:r>
            <w:r w:rsidRPr="00AF6D9F">
              <w:rPr>
                <w:b w:val="0"/>
                <w:noProof/>
                <w:sz w:val="24"/>
              </w:rPr>
              <w:t>менше порівняно з відповідним періодом 2017 року, із яких 1132 – юридичних осіб (на 2,9% менше) та 9579 – фізичних осіб-підприємців (на 7,2% менше).</w:t>
            </w:r>
          </w:p>
          <w:p w:rsidR="00AF6D9F" w:rsidRPr="00AF6D9F" w:rsidRDefault="00AF6D9F" w:rsidP="00AF6D9F">
            <w:pPr>
              <w:pStyle w:val="a5"/>
              <w:ind w:firstLine="317"/>
              <w:rPr>
                <w:b w:val="0"/>
                <w:noProof/>
                <w:sz w:val="24"/>
              </w:rPr>
            </w:pPr>
            <w:r w:rsidRPr="00AF6D9F">
              <w:rPr>
                <w:b w:val="0"/>
                <w:noProof/>
                <w:sz w:val="24"/>
              </w:rPr>
              <w:t>Одночасно припинили господарську діяльність 9078 суб’єктів господарювання (300 – юридичних осіб та 8778 – фізичних осіб-</w:t>
            </w:r>
            <w:r>
              <w:rPr>
                <w:b w:val="0"/>
                <w:noProof/>
                <w:sz w:val="24"/>
              </w:rPr>
              <w:t>підприємців), що в 2 рази менше</w:t>
            </w:r>
            <w:r w:rsidRPr="00AF6D9F">
              <w:rPr>
                <w:b w:val="0"/>
                <w:noProof/>
                <w:sz w:val="24"/>
              </w:rPr>
              <w:t xml:space="preserve"> порівняно з відповідним періодом 2017 року.</w:t>
            </w:r>
          </w:p>
          <w:p w:rsidR="00AF6D9F" w:rsidRPr="00BC7CA6" w:rsidRDefault="00AF6D9F" w:rsidP="00AF6D9F">
            <w:pPr>
              <w:ind w:firstLine="317"/>
              <w:jc w:val="both"/>
            </w:pPr>
            <w:r w:rsidRPr="00BC7CA6">
              <w:t>Найбільше новоств</w:t>
            </w:r>
            <w:r>
              <w:t>орених суб’єктів господарювання юридичних осіб в м. Вінниці</w:t>
            </w:r>
            <w:r w:rsidRPr="00BC7CA6">
              <w:t xml:space="preserve"> - 642, або 56,7% від загальної кількості новостворених юридичних осіб.</w:t>
            </w:r>
          </w:p>
          <w:p w:rsidR="00AF6D9F" w:rsidRPr="00BC7CA6" w:rsidRDefault="00AF6D9F" w:rsidP="00AF6D9F">
            <w:pPr>
              <w:ind w:firstLine="317"/>
              <w:jc w:val="both"/>
            </w:pPr>
            <w:r w:rsidRPr="00BC7CA6">
              <w:t>Найбільше новостворених фізичних осіб – підприємців: серед районів у Вінницько</w:t>
            </w:r>
            <w:r>
              <w:t>му (6% від загальної кількості новостворених фізичних</w:t>
            </w:r>
            <w:r w:rsidRPr="00BC7CA6">
              <w:t xml:space="preserve"> осіб-підприємців), </w:t>
            </w:r>
            <w:proofErr w:type="spellStart"/>
            <w:r w:rsidRPr="00BC7CA6">
              <w:t>Немирівсько</w:t>
            </w:r>
            <w:r w:rsidR="00832231">
              <w:t>му-</w:t>
            </w:r>
            <w:proofErr w:type="spellEnd"/>
            <w:r w:rsidR="00832231">
              <w:t xml:space="preserve"> 3,3%, </w:t>
            </w:r>
            <w:proofErr w:type="spellStart"/>
            <w:r w:rsidR="00832231">
              <w:t>Шаргородському</w:t>
            </w:r>
            <w:proofErr w:type="spellEnd"/>
            <w:r w:rsidR="00832231">
              <w:t xml:space="preserve">-3,2%, </w:t>
            </w:r>
            <w:proofErr w:type="spellStart"/>
            <w:r w:rsidRPr="00BC7CA6">
              <w:t>Калинівському</w:t>
            </w:r>
            <w:proofErr w:type="spellEnd"/>
            <w:r w:rsidRPr="00BC7CA6">
              <w:t>-3%, Тульчинс</w:t>
            </w:r>
            <w:r>
              <w:t xml:space="preserve">ькому-2,9% </w:t>
            </w:r>
            <w:r>
              <w:lastRenderedPageBreak/>
              <w:t xml:space="preserve">та </w:t>
            </w:r>
            <w:proofErr w:type="spellStart"/>
            <w:r>
              <w:t>Ямпільському</w:t>
            </w:r>
            <w:proofErr w:type="spellEnd"/>
            <w:r>
              <w:t>-2,6%</w:t>
            </w:r>
            <w:r w:rsidRPr="00BC7CA6">
              <w:t xml:space="preserve"> районах</w:t>
            </w:r>
            <w:r>
              <w:t>.</w:t>
            </w:r>
          </w:p>
          <w:p w:rsidR="00AF6D9F" w:rsidRPr="00BC7CA6" w:rsidRDefault="00AF6D9F" w:rsidP="00AF6D9F">
            <w:pPr>
              <w:ind w:firstLine="317"/>
              <w:jc w:val="both"/>
            </w:pPr>
            <w:r>
              <w:t>Серед</w:t>
            </w:r>
            <w:r w:rsidRPr="00BC7CA6">
              <w:t xml:space="preserve"> міст обласного значення: у </w:t>
            </w:r>
            <w:proofErr w:type="spellStart"/>
            <w:r w:rsidRPr="00BC7CA6">
              <w:t>м.Вінниці</w:t>
            </w:r>
            <w:proofErr w:type="spellEnd"/>
            <w:r w:rsidRPr="00BC7CA6">
              <w:t xml:space="preserve"> – 38,2%, </w:t>
            </w:r>
            <w:proofErr w:type="spellStart"/>
            <w:r w:rsidRPr="00BC7CA6">
              <w:t>м.Могилів-Подільському</w:t>
            </w:r>
            <w:proofErr w:type="spellEnd"/>
            <w:r w:rsidRPr="00BC7CA6">
              <w:t xml:space="preserve"> – 3,3%.</w:t>
            </w:r>
          </w:p>
          <w:p w:rsidR="00AF6D9F" w:rsidRPr="0063470D" w:rsidRDefault="00AF6D9F" w:rsidP="00AF6D9F">
            <w:pPr>
              <w:ind w:firstLine="317"/>
              <w:jc w:val="both"/>
            </w:pPr>
            <w:r w:rsidRPr="0063470D">
              <w:t xml:space="preserve">Сума надходжень до бюджетів усіх рівнів від діяльності суб’єктів малого підприємництва за 9 місяців 2018 року становить 2767,3 </w:t>
            </w:r>
            <w:proofErr w:type="spellStart"/>
            <w:r w:rsidRPr="0063470D">
              <w:t>млн.грн</w:t>
            </w:r>
            <w:proofErr w:type="spellEnd"/>
            <w:r w:rsidRPr="0063470D">
              <w:t>., або 28,6% від загальних обсягів надходжень, що н</w:t>
            </w:r>
            <w:r>
              <w:t>а 25,3% більше ніж за 9 місяців 2017 року.</w:t>
            </w:r>
          </w:p>
          <w:p w:rsidR="00AF6D9F" w:rsidRPr="0063470D" w:rsidRDefault="00AF6D9F" w:rsidP="00AF6D9F">
            <w:pPr>
              <w:ind w:firstLine="317"/>
              <w:jc w:val="both"/>
            </w:pPr>
            <w:r w:rsidRPr="0063470D">
              <w:t xml:space="preserve">Сума надходжень до місцевих бюджетів від діяльності </w:t>
            </w:r>
            <w:r>
              <w:t>суб’єктів малого підприємництва</w:t>
            </w:r>
            <w:r w:rsidRPr="0063470D">
              <w:t xml:space="preserve"> за 9 місяців 2018 року в пор</w:t>
            </w:r>
            <w:r>
              <w:t xml:space="preserve">івнянні з відповідним періодом </w:t>
            </w:r>
            <w:r w:rsidRPr="0063470D">
              <w:t xml:space="preserve">2017 року  зросла на 23,1%, або на 295,5 </w:t>
            </w:r>
            <w:proofErr w:type="spellStart"/>
            <w:r w:rsidRPr="0063470D">
              <w:t>млн.грн</w:t>
            </w:r>
            <w:proofErr w:type="spellEnd"/>
            <w:r w:rsidRPr="0063470D">
              <w:t xml:space="preserve">. і становить 1573,3 </w:t>
            </w:r>
            <w:proofErr w:type="spellStart"/>
            <w:r w:rsidRPr="0063470D">
              <w:t>млн.грн</w:t>
            </w:r>
            <w:proofErr w:type="spellEnd"/>
            <w:r w:rsidRPr="0063470D">
              <w:t xml:space="preserve">., а їх частка в загальній сумі надходжень до місцевих бюджетів складає 28,8%.  </w:t>
            </w:r>
          </w:p>
          <w:p w:rsidR="00AF6D9F" w:rsidRPr="001E19B9" w:rsidRDefault="00AF6D9F" w:rsidP="00AF6D9F">
            <w:pPr>
              <w:ind w:firstLine="317"/>
              <w:jc w:val="both"/>
            </w:pPr>
            <w:r w:rsidRPr="00F21197">
              <w:t>В області діють 35 Центрів надання адміністративн</w:t>
            </w:r>
            <w:r>
              <w:t xml:space="preserve">их послуг (21- районний, </w:t>
            </w:r>
            <w:r w:rsidRPr="00F21197">
              <w:t xml:space="preserve">4- </w:t>
            </w:r>
            <w:proofErr w:type="spellStart"/>
            <w:r w:rsidRPr="00F21197">
              <w:t>міськрайонні</w:t>
            </w:r>
            <w:proofErr w:type="spellEnd"/>
            <w:r w:rsidRPr="00F21197">
              <w:t xml:space="preserve">, 3- міських, 1- сільський, 6- ОТГ) та 9 територіальних відділень: 3- в місті Вінниці, 1- в </w:t>
            </w:r>
            <w:proofErr w:type="spellStart"/>
            <w:r w:rsidRPr="00F21197">
              <w:t>Липовецькому</w:t>
            </w:r>
            <w:proofErr w:type="spellEnd"/>
            <w:r w:rsidRPr="00F21197">
              <w:t xml:space="preserve">, 1- в </w:t>
            </w:r>
            <w:proofErr w:type="spellStart"/>
            <w:r w:rsidRPr="00F21197">
              <w:t>Крижопільському</w:t>
            </w:r>
            <w:proofErr w:type="spellEnd"/>
            <w:r w:rsidRPr="00F21197">
              <w:t xml:space="preserve">, 1- в </w:t>
            </w:r>
            <w:proofErr w:type="spellStart"/>
            <w:r w:rsidRPr="00F21197">
              <w:t>Погребищенському</w:t>
            </w:r>
            <w:proofErr w:type="spellEnd"/>
            <w:r w:rsidRPr="00F21197">
              <w:t xml:space="preserve">, 1- в </w:t>
            </w:r>
            <w:proofErr w:type="spellStart"/>
            <w:r w:rsidRPr="00F21197">
              <w:t>Піщанському</w:t>
            </w:r>
            <w:proofErr w:type="spellEnd"/>
            <w:r w:rsidRPr="00F21197">
              <w:t xml:space="preserve">, 1- в </w:t>
            </w:r>
            <w:proofErr w:type="spellStart"/>
            <w:r w:rsidRPr="00F21197">
              <w:t>Мурованокуриловецькому</w:t>
            </w:r>
            <w:proofErr w:type="spellEnd"/>
            <w:r w:rsidRPr="00F21197">
              <w:t xml:space="preserve">, 1- в </w:t>
            </w:r>
            <w:proofErr w:type="spellStart"/>
            <w:r w:rsidRPr="00F21197">
              <w:t>Томашпільському</w:t>
            </w:r>
            <w:proofErr w:type="spellEnd"/>
            <w:r w:rsidRPr="00F21197">
              <w:t xml:space="preserve"> районах</w:t>
            </w:r>
            <w:r w:rsidRPr="001E19B9">
              <w:rPr>
                <w:sz w:val="22"/>
              </w:rPr>
              <w:t xml:space="preserve">. </w:t>
            </w:r>
            <w:r w:rsidRPr="001E19B9">
              <w:rPr>
                <w:szCs w:val="28"/>
              </w:rPr>
              <w:t>Роботу Центрів забезпечують 186 адміністраторів та 81 державний реєстратор. В середньому у Центрах район</w:t>
            </w:r>
            <w:r>
              <w:rPr>
                <w:szCs w:val="28"/>
              </w:rPr>
              <w:t xml:space="preserve">ного значення надається 122 види </w:t>
            </w:r>
            <w:proofErr w:type="spellStart"/>
            <w:r w:rsidRPr="001E19B9">
              <w:rPr>
                <w:szCs w:val="28"/>
              </w:rPr>
              <w:t>адмінпослуг</w:t>
            </w:r>
            <w:proofErr w:type="spellEnd"/>
            <w:r w:rsidRPr="001E19B9">
              <w:rPr>
                <w:szCs w:val="28"/>
              </w:rPr>
              <w:t>.</w:t>
            </w:r>
          </w:p>
          <w:p w:rsidR="00AF6D9F" w:rsidRPr="001E19B9" w:rsidRDefault="00AF6D9F" w:rsidP="00AF6D9F">
            <w:pPr>
              <w:ind w:firstLine="317"/>
              <w:jc w:val="both"/>
            </w:pPr>
            <w:r w:rsidRPr="001E19B9">
              <w:rPr>
                <w:szCs w:val="28"/>
              </w:rPr>
              <w:t xml:space="preserve">За січень-вересень 2018 року Центрами надання адміністративних послуг в Вінницькій області надано 1 018 527 різноманітних адміністративних послуг суб’єктам звернення, що на 13,7% більше порівняно з відповідним періодом 2017 року. </w:t>
            </w:r>
          </w:p>
          <w:p w:rsidR="00AF6D9F" w:rsidRPr="001E19B9" w:rsidRDefault="00AF6D9F" w:rsidP="00AF6D9F">
            <w:pPr>
              <w:ind w:firstLine="317"/>
              <w:jc w:val="both"/>
            </w:pPr>
            <w:r w:rsidRPr="001E19B9">
              <w:rPr>
                <w:bCs/>
                <w:szCs w:val="28"/>
              </w:rPr>
              <w:t xml:space="preserve">За 9 місяців 2018 року за надання адміністративних послуг до місцевих бюджетів надійшло </w:t>
            </w:r>
            <w:r w:rsidRPr="001E19B9">
              <w:rPr>
                <w:szCs w:val="28"/>
              </w:rPr>
              <w:t xml:space="preserve">75,9 млн. грн., що на 16,4 млн. грн. або 27,4% більше порівняно з відповідним періодом 2017 року. </w:t>
            </w:r>
          </w:p>
          <w:p w:rsidR="0088562A" w:rsidRPr="006B05CC" w:rsidRDefault="0088562A" w:rsidP="00D171EE">
            <w:pPr>
              <w:ind w:firstLine="317"/>
              <w:jc w:val="both"/>
              <w:rPr>
                <w:b/>
                <w:highlight w:val="yellow"/>
              </w:rPr>
            </w:pPr>
          </w:p>
        </w:tc>
      </w:tr>
      <w:tr w:rsidR="009543EB" w:rsidRPr="006B05CC" w:rsidTr="002A325D">
        <w:trPr>
          <w:trHeight w:val="418"/>
        </w:trPr>
        <w:tc>
          <w:tcPr>
            <w:tcW w:w="1560" w:type="dxa"/>
            <w:tcBorders>
              <w:right w:val="nil"/>
            </w:tcBorders>
            <w:vAlign w:val="center"/>
          </w:tcPr>
          <w:p w:rsidR="009543EB" w:rsidRPr="006B05CC" w:rsidRDefault="009543EB" w:rsidP="005A2E35">
            <w:pPr>
              <w:jc w:val="center"/>
              <w:rPr>
                <w:b/>
                <w:i/>
                <w:highlight w:val="yellow"/>
              </w:rPr>
            </w:pPr>
          </w:p>
        </w:tc>
        <w:tc>
          <w:tcPr>
            <w:tcW w:w="9308" w:type="dxa"/>
            <w:tcBorders>
              <w:left w:val="nil"/>
            </w:tcBorders>
            <w:vAlign w:val="center"/>
          </w:tcPr>
          <w:p w:rsidR="009543EB" w:rsidRPr="008069E5" w:rsidRDefault="009543EB" w:rsidP="005A2E35">
            <w:pPr>
              <w:jc w:val="center"/>
            </w:pPr>
            <w:r w:rsidRPr="008069E5">
              <w:rPr>
                <w:b/>
              </w:rPr>
              <w:t>ЗОВНІШНЬОТОРГОВЕЛЬНА ДІЯЛЬНІСТЬ</w:t>
            </w:r>
          </w:p>
        </w:tc>
      </w:tr>
      <w:tr w:rsidR="00353758" w:rsidRPr="006B05CC" w:rsidTr="008069E5">
        <w:trPr>
          <w:trHeight w:val="416"/>
        </w:trPr>
        <w:tc>
          <w:tcPr>
            <w:tcW w:w="1560" w:type="dxa"/>
          </w:tcPr>
          <w:p w:rsidR="00353758" w:rsidRPr="008069E5" w:rsidRDefault="00353758" w:rsidP="005A2E35">
            <w:pPr>
              <w:rPr>
                <w:b/>
                <w:i/>
              </w:rPr>
            </w:pPr>
            <w:r w:rsidRPr="008069E5">
              <w:rPr>
                <w:b/>
                <w:i/>
              </w:rPr>
              <w:t>Зовнішньо торговельна діяльність</w:t>
            </w:r>
          </w:p>
        </w:tc>
        <w:tc>
          <w:tcPr>
            <w:tcW w:w="9308" w:type="dxa"/>
          </w:tcPr>
          <w:p w:rsidR="008069E5" w:rsidRPr="008069E5" w:rsidRDefault="008069E5" w:rsidP="008069E5">
            <w:pPr>
              <w:ind w:firstLine="317"/>
              <w:jc w:val="both"/>
            </w:pPr>
            <w:r w:rsidRPr="008069E5">
              <w:t xml:space="preserve">Обсяги експорту товарів у </w:t>
            </w:r>
            <w:proofErr w:type="spellStart"/>
            <w:r w:rsidRPr="008069E5">
              <w:t>січні–жовтні</w:t>
            </w:r>
            <w:proofErr w:type="spellEnd"/>
            <w:r w:rsidRPr="008069E5">
              <w:t xml:space="preserve"> 2018р. становили 1113,5 </w:t>
            </w:r>
            <w:proofErr w:type="spellStart"/>
            <w:r w:rsidRPr="008069E5">
              <w:t>млн.дол</w:t>
            </w:r>
            <w:proofErr w:type="spellEnd"/>
            <w:r w:rsidRPr="008069E5">
              <w:t xml:space="preserve">. США, а імпорту – 471,6 </w:t>
            </w:r>
            <w:proofErr w:type="spellStart"/>
            <w:r w:rsidRPr="008069E5">
              <w:t>млн.дол</w:t>
            </w:r>
            <w:proofErr w:type="spellEnd"/>
            <w:r w:rsidRPr="008069E5">
              <w:t xml:space="preserve">. Порівняно із </w:t>
            </w:r>
            <w:proofErr w:type="spellStart"/>
            <w:r w:rsidRPr="008069E5">
              <w:t>січнем–жовтнем</w:t>
            </w:r>
            <w:proofErr w:type="spellEnd"/>
            <w:r w:rsidRPr="008069E5">
              <w:t xml:space="preserve"> 2017р. експорт та імпорт збільшились відповідно на 12,4% (на 122,4 </w:t>
            </w:r>
            <w:proofErr w:type="spellStart"/>
            <w:r w:rsidRPr="008069E5">
              <w:t>млн.дол</w:t>
            </w:r>
            <w:proofErr w:type="spellEnd"/>
            <w:r w:rsidRPr="008069E5">
              <w:t xml:space="preserve">.) та на 41,1% (на 137,4 </w:t>
            </w:r>
            <w:proofErr w:type="spellStart"/>
            <w:r w:rsidRPr="008069E5">
              <w:t>млн.дол</w:t>
            </w:r>
            <w:proofErr w:type="spellEnd"/>
            <w:r w:rsidRPr="008069E5">
              <w:t xml:space="preserve">.). Баланс зовнішньої торгівлі стабільно продовжує залишатись позитивним і становить 641,9 </w:t>
            </w:r>
            <w:proofErr w:type="spellStart"/>
            <w:r w:rsidRPr="008069E5">
              <w:t>млн.дол</w:t>
            </w:r>
            <w:proofErr w:type="spellEnd"/>
            <w:r w:rsidRPr="008069E5">
              <w:t>.</w:t>
            </w:r>
          </w:p>
          <w:p w:rsidR="008069E5" w:rsidRPr="008069E5" w:rsidRDefault="008069E5" w:rsidP="008069E5">
            <w:pPr>
              <w:ind w:firstLine="317"/>
              <w:jc w:val="both"/>
            </w:pPr>
            <w:r w:rsidRPr="008069E5">
              <w:t xml:space="preserve">Коефіцієнт покриття експортом імпорту склав 2,36 (у </w:t>
            </w:r>
            <w:proofErr w:type="spellStart"/>
            <w:r w:rsidRPr="008069E5">
              <w:t>січні–жовтні</w:t>
            </w:r>
            <w:proofErr w:type="spellEnd"/>
            <w:r w:rsidRPr="008069E5">
              <w:t xml:space="preserve"> 2017р. – 2,97).</w:t>
            </w:r>
          </w:p>
          <w:p w:rsidR="008069E5" w:rsidRPr="006B05CC" w:rsidRDefault="008069E5" w:rsidP="008069E5">
            <w:pPr>
              <w:ind w:firstLine="317"/>
              <w:jc w:val="both"/>
              <w:rPr>
                <w:highlight w:val="yellow"/>
              </w:rPr>
            </w:pPr>
            <w:r w:rsidRPr="008069E5">
              <w:t>Зовнішньоторговельні операції з товарами суб’єкти господарювання області здійснювали з партнерами із 134 країн світу.</w:t>
            </w:r>
          </w:p>
        </w:tc>
      </w:tr>
      <w:tr w:rsidR="00353758" w:rsidRPr="006B05CC" w:rsidTr="002A325D">
        <w:trPr>
          <w:trHeight w:val="282"/>
        </w:trPr>
        <w:tc>
          <w:tcPr>
            <w:tcW w:w="1560" w:type="dxa"/>
          </w:tcPr>
          <w:p w:rsidR="00353758" w:rsidRPr="00EF72F0" w:rsidRDefault="00353758" w:rsidP="005A2E35">
            <w:pPr>
              <w:jc w:val="both"/>
              <w:rPr>
                <w:b/>
                <w:i/>
              </w:rPr>
            </w:pPr>
            <w:r w:rsidRPr="00EF72F0">
              <w:rPr>
                <w:b/>
                <w:bCs/>
                <w:i/>
              </w:rPr>
              <w:t>Географічна структура експорту та імпорту</w:t>
            </w:r>
          </w:p>
        </w:tc>
        <w:tc>
          <w:tcPr>
            <w:tcW w:w="9308" w:type="dxa"/>
          </w:tcPr>
          <w:p w:rsidR="00EF72F0" w:rsidRDefault="00EF72F0" w:rsidP="00EF72F0">
            <w:pPr>
              <w:ind w:firstLine="317"/>
              <w:jc w:val="both"/>
            </w:pPr>
            <w:r>
              <w:t xml:space="preserve">В експорті товарів значна доля належить Індії (16,6% загальних обсягів експорту), Польщі – 9,9%, Китаю – 7,8%, Білорусі – 5,2%, Туреччині – 4,0%, Єгипту – 3,8%, Румунії – 3,4%, Італії – 3,2%, Німеччині та Російській Федерації – по 3,0%, Саудівській Аравії – 2,9%, Іспанії – 2,8%, Молдові – 2,3% та Нідерландам – 2,2%. Експортні поставки найбільше зросли до Великої Британії, Вірменії, Грузії, Джибуті, Єгипту, Ізраїлю, Індонезії, Йорданії, Казахстану, Китаю, Лівану, Лівії, Литви, Об’єднаних Арабських Еміратів, Оману, Румунії, Саудівської Аравії, Таїланду, Тунісу, Узбекистану та Філіппін. Одночасно суттєво зменшились обсяги експорту до Албанії, Алжиру, </w:t>
            </w:r>
            <w:proofErr w:type="spellStart"/>
            <w:r>
              <w:t>Бангладешу</w:t>
            </w:r>
            <w:proofErr w:type="spellEnd"/>
            <w:r>
              <w:t xml:space="preserve">, В’єтнаму, Греції, Естонії, Іраку, Іспанії, Латвії, Нідерландів, Малайзії, Марокко, Пакистану, Португалії, Сомалі, Судану, Чехії та </w:t>
            </w:r>
            <w:proofErr w:type="spellStart"/>
            <w:r>
              <w:t>Шри-Ланки</w:t>
            </w:r>
            <w:proofErr w:type="spellEnd"/>
            <w:r>
              <w:t>.</w:t>
            </w:r>
          </w:p>
          <w:p w:rsidR="00EF72F0" w:rsidRPr="006B05CC" w:rsidRDefault="00EF72F0" w:rsidP="00EF72F0">
            <w:pPr>
              <w:ind w:firstLine="317"/>
              <w:jc w:val="both"/>
              <w:rPr>
                <w:highlight w:val="yellow"/>
              </w:rPr>
            </w:pPr>
            <w:r>
              <w:t xml:space="preserve">В імпортних надходженнях найбільша частка припадає на Китай (19,4 % загальних обсягів імпорту), Німеччину – 13,6%, Польщу – 9,6%, США – 7,0%, Румунію – 6,0%, Білорусь – 4,9%, Туреччину – 4,6%, Італію – 4,4%, Російську Федерацію – 3,8%, Чехію – 3,0%, Нідерланди – 2,9%, Сербію – 2,8% та Корею – 2,1%. Імпортні поставки, порівняно із </w:t>
            </w:r>
            <w:proofErr w:type="spellStart"/>
            <w:r>
              <w:t>січнем–жовтнем</w:t>
            </w:r>
            <w:proofErr w:type="spellEnd"/>
            <w:r>
              <w:t xml:space="preserve"> 2017р., суттєво збільшились із Австрії, Білорусі, Бразилії, Єгипту, Канади, Китаю, Молдови, Нідерландів, Румунії, Саудівської Аравії, Сербії, Туреччини, Угорщини та Чехії. Одночасно спостерігається вагоме зменшення обсягів імпорту з Данії, Ізраїлю, Індії, Латвії, Об’єднаних Арабських Еміратів, Таїланду, Фінляндії, Франції та Швейцарії.</w:t>
            </w:r>
          </w:p>
        </w:tc>
      </w:tr>
      <w:tr w:rsidR="00353758" w:rsidRPr="006B05CC" w:rsidTr="002A325D">
        <w:trPr>
          <w:trHeight w:val="274"/>
        </w:trPr>
        <w:tc>
          <w:tcPr>
            <w:tcW w:w="1560" w:type="dxa"/>
          </w:tcPr>
          <w:p w:rsidR="00353758" w:rsidRPr="00AB07EA" w:rsidRDefault="00353758" w:rsidP="005A2E35">
            <w:pPr>
              <w:jc w:val="both"/>
              <w:rPr>
                <w:b/>
                <w:bCs/>
                <w:i/>
              </w:rPr>
            </w:pPr>
            <w:r w:rsidRPr="00AB07EA">
              <w:rPr>
                <w:b/>
                <w:i/>
              </w:rPr>
              <w:t xml:space="preserve">Товарна структура зовнішньої торгівлі </w:t>
            </w:r>
            <w:r w:rsidRPr="00AB07EA">
              <w:rPr>
                <w:b/>
                <w:i/>
              </w:rPr>
              <w:lastRenderedPageBreak/>
              <w:t>товарами</w:t>
            </w:r>
          </w:p>
        </w:tc>
        <w:tc>
          <w:tcPr>
            <w:tcW w:w="9308" w:type="dxa"/>
          </w:tcPr>
          <w:p w:rsidR="00AB07EA" w:rsidRPr="000041A5" w:rsidRDefault="00AB07EA" w:rsidP="00AB07EA">
            <w:pPr>
              <w:ind w:firstLine="317"/>
              <w:jc w:val="both"/>
            </w:pPr>
            <w:r w:rsidRPr="000041A5">
              <w:lastRenderedPageBreak/>
              <w:t xml:space="preserve">У </w:t>
            </w:r>
            <w:proofErr w:type="spellStart"/>
            <w:r w:rsidRPr="000041A5">
              <w:t>січні–жовтні</w:t>
            </w:r>
            <w:proofErr w:type="spellEnd"/>
            <w:r w:rsidRPr="000041A5">
              <w:t xml:space="preserve"> 2018р. з Вінниччини було експортовано 2415,5 т м’яса великої рогатої худоби, 23,6 </w:t>
            </w:r>
            <w:proofErr w:type="spellStart"/>
            <w:r w:rsidRPr="000041A5">
              <w:t>тис.т</w:t>
            </w:r>
            <w:proofErr w:type="spellEnd"/>
            <w:r w:rsidRPr="000041A5">
              <w:t xml:space="preserve"> молока і молочних продуктів, 3403,7 т масла вершкового та інших молочних жирів, 653,3 т сирів, 1190,6 </w:t>
            </w:r>
            <w:proofErr w:type="spellStart"/>
            <w:r w:rsidRPr="000041A5">
              <w:t>тис.т</w:t>
            </w:r>
            <w:proofErr w:type="spellEnd"/>
            <w:r w:rsidRPr="000041A5">
              <w:t xml:space="preserve"> зернових культур, 1856,8 т круп зернових, 460,1 </w:t>
            </w:r>
            <w:proofErr w:type="spellStart"/>
            <w:r w:rsidRPr="000041A5">
              <w:t>тис.т</w:t>
            </w:r>
            <w:proofErr w:type="spellEnd"/>
            <w:r w:rsidRPr="000041A5">
              <w:t xml:space="preserve"> олії соняшникової, 77,2 </w:t>
            </w:r>
            <w:proofErr w:type="spellStart"/>
            <w:r w:rsidRPr="000041A5">
              <w:t>тис.т</w:t>
            </w:r>
            <w:proofErr w:type="spellEnd"/>
            <w:r w:rsidRPr="000041A5">
              <w:t xml:space="preserve"> цукру білого, 245,0 </w:t>
            </w:r>
            <w:proofErr w:type="spellStart"/>
            <w:r w:rsidRPr="000041A5">
              <w:t>тис.дал</w:t>
            </w:r>
            <w:proofErr w:type="spellEnd"/>
            <w:r w:rsidRPr="000041A5">
              <w:t xml:space="preserve"> горілки, </w:t>
            </w:r>
            <w:r w:rsidRPr="000041A5">
              <w:lastRenderedPageBreak/>
              <w:t xml:space="preserve">67,1 тис.м3 лісоматеріалів оброблених та 8101,8 т прокату чорних металів. Імпортовано на Вінниччину 743,3 т м’яса великої рогатої худоби, 348,7 т риби свіжої, охолодженої або замороженої, 247,2 т м’яса свиней (свинини), 347,4 т кондитерських виробів з цукру, 21,5 </w:t>
            </w:r>
            <w:proofErr w:type="spellStart"/>
            <w:r w:rsidRPr="000041A5">
              <w:t>тис.т</w:t>
            </w:r>
            <w:proofErr w:type="spellEnd"/>
            <w:r w:rsidRPr="000041A5">
              <w:t xml:space="preserve"> продуктів переробки нафти, 85,1 </w:t>
            </w:r>
            <w:proofErr w:type="spellStart"/>
            <w:r w:rsidRPr="000041A5">
              <w:t>тис.т</w:t>
            </w:r>
            <w:proofErr w:type="spellEnd"/>
            <w:r w:rsidRPr="000041A5">
              <w:t xml:space="preserve"> портландцементу, 7806,5 т вугілля кам’яного, брикетів і аналогічних видів твердого палива, 71,6 </w:t>
            </w:r>
            <w:proofErr w:type="spellStart"/>
            <w:r w:rsidRPr="000041A5">
              <w:t>тис.т</w:t>
            </w:r>
            <w:proofErr w:type="spellEnd"/>
            <w:r w:rsidRPr="000041A5">
              <w:t xml:space="preserve"> добрив, 37,5 </w:t>
            </w:r>
            <w:proofErr w:type="spellStart"/>
            <w:r w:rsidRPr="000041A5">
              <w:t>тис.шт</w:t>
            </w:r>
            <w:proofErr w:type="spellEnd"/>
            <w:r w:rsidRPr="000041A5">
              <w:t xml:space="preserve">. шин для легкових автомобілів, 24,5 </w:t>
            </w:r>
            <w:proofErr w:type="spellStart"/>
            <w:r w:rsidRPr="000041A5">
              <w:t>тис.шт</w:t>
            </w:r>
            <w:proofErr w:type="spellEnd"/>
            <w:r w:rsidRPr="000041A5">
              <w:t xml:space="preserve">. шин для вантажних автомобілів, 13060,6 м3 плит </w:t>
            </w:r>
            <w:proofErr w:type="spellStart"/>
            <w:r w:rsidRPr="000041A5">
              <w:t>деревноволокнистих</w:t>
            </w:r>
            <w:proofErr w:type="spellEnd"/>
            <w:r w:rsidRPr="000041A5">
              <w:t xml:space="preserve">, 1938,8 тис.м2 тканин різних видів, 30,6 </w:t>
            </w:r>
            <w:proofErr w:type="spellStart"/>
            <w:r w:rsidRPr="000041A5">
              <w:t>тис.т</w:t>
            </w:r>
            <w:proofErr w:type="spellEnd"/>
            <w:r w:rsidRPr="000041A5">
              <w:t xml:space="preserve"> прокату чорних металів, 729,4 т труб з ливарного чавуну і чорних металів, 444,4 </w:t>
            </w:r>
            <w:proofErr w:type="spellStart"/>
            <w:r w:rsidRPr="000041A5">
              <w:t>тис.шт</w:t>
            </w:r>
            <w:proofErr w:type="spellEnd"/>
            <w:r w:rsidRPr="000041A5">
              <w:t>. машин пральних побутових, 4144 автонавантажувача, 322 машини сільськогосподарські, садові для обробки ґрунту, 100 комбайнів зернозбиральних, 1069 тракторів, 1558 автомобілів легкових та 32 автомобілі спеціальні.</w:t>
            </w:r>
          </w:p>
        </w:tc>
      </w:tr>
      <w:tr w:rsidR="009543EB" w:rsidRPr="006B05CC" w:rsidTr="002A325D">
        <w:trPr>
          <w:trHeight w:val="80"/>
        </w:trPr>
        <w:tc>
          <w:tcPr>
            <w:tcW w:w="10868" w:type="dxa"/>
            <w:gridSpan w:val="2"/>
            <w:tcBorders>
              <w:left w:val="nil"/>
              <w:right w:val="nil"/>
            </w:tcBorders>
          </w:tcPr>
          <w:p w:rsidR="009543EB" w:rsidRPr="000041A5" w:rsidRDefault="009543EB" w:rsidP="005A2E35">
            <w:pPr>
              <w:jc w:val="center"/>
            </w:pPr>
            <w:r w:rsidRPr="000041A5">
              <w:rPr>
                <w:b/>
              </w:rPr>
              <w:lastRenderedPageBreak/>
              <w:t>ІНВЕСТИЦІЙНА ДІЯЛЬНІСТЬ</w:t>
            </w:r>
          </w:p>
        </w:tc>
      </w:tr>
      <w:tr w:rsidR="00CF021A" w:rsidRPr="006B05CC" w:rsidTr="002A325D">
        <w:trPr>
          <w:trHeight w:val="274"/>
        </w:trPr>
        <w:tc>
          <w:tcPr>
            <w:tcW w:w="1560" w:type="dxa"/>
          </w:tcPr>
          <w:p w:rsidR="00CF021A" w:rsidRPr="000041A5" w:rsidRDefault="00CF021A" w:rsidP="005A2E35">
            <w:pPr>
              <w:jc w:val="both"/>
              <w:rPr>
                <w:b/>
                <w:i/>
                <w:iCs/>
              </w:rPr>
            </w:pPr>
            <w:r w:rsidRPr="000041A5">
              <w:rPr>
                <w:b/>
                <w:i/>
                <w:iCs/>
              </w:rPr>
              <w:t xml:space="preserve">Розвиток </w:t>
            </w:r>
          </w:p>
          <w:p w:rsidR="00CF021A" w:rsidRPr="000041A5" w:rsidRDefault="00CF021A" w:rsidP="005A2E35">
            <w:pPr>
              <w:jc w:val="both"/>
              <w:rPr>
                <w:b/>
                <w:i/>
                <w:iCs/>
              </w:rPr>
            </w:pPr>
            <w:r w:rsidRPr="000041A5">
              <w:rPr>
                <w:b/>
                <w:i/>
                <w:iCs/>
              </w:rPr>
              <w:t xml:space="preserve">будівельної </w:t>
            </w:r>
          </w:p>
          <w:p w:rsidR="00CF021A" w:rsidRPr="006B05CC" w:rsidRDefault="00CF021A" w:rsidP="005A2E35">
            <w:pPr>
              <w:jc w:val="both"/>
              <w:rPr>
                <w:b/>
                <w:i/>
                <w:iCs/>
                <w:highlight w:val="yellow"/>
              </w:rPr>
            </w:pPr>
            <w:r w:rsidRPr="000041A5">
              <w:rPr>
                <w:b/>
                <w:i/>
                <w:iCs/>
              </w:rPr>
              <w:t>справи</w:t>
            </w:r>
          </w:p>
        </w:tc>
        <w:tc>
          <w:tcPr>
            <w:tcW w:w="9308" w:type="dxa"/>
          </w:tcPr>
          <w:p w:rsidR="00681201" w:rsidRPr="000041A5" w:rsidRDefault="00681201" w:rsidP="00681201">
            <w:pPr>
              <w:tabs>
                <w:tab w:val="left" w:pos="488"/>
              </w:tabs>
              <w:ind w:firstLine="317"/>
              <w:jc w:val="both"/>
            </w:pPr>
            <w:r w:rsidRPr="000041A5">
              <w:t>Будівельним</w:t>
            </w:r>
            <w:r w:rsidR="006D3CF3">
              <w:t xml:space="preserve">и організаціями області у січні </w:t>
            </w:r>
            <w:r w:rsidRPr="000041A5">
              <w:t xml:space="preserve">– листопаді 2018 року виконано будівельні роботи на суму 4251,3 млн. грн. (9 </w:t>
            </w:r>
            <w:r w:rsidRPr="000041A5">
              <w:rPr>
                <w:i/>
              </w:rPr>
              <w:t xml:space="preserve"> місце серед регіонів України</w:t>
            </w:r>
            <w:r w:rsidRPr="000041A5">
              <w:t>).</w:t>
            </w:r>
          </w:p>
          <w:p w:rsidR="00681201" w:rsidRPr="000041A5" w:rsidRDefault="00681201" w:rsidP="00681201">
            <w:pPr>
              <w:tabs>
                <w:tab w:val="left" w:pos="488"/>
              </w:tabs>
              <w:ind w:firstLine="317"/>
              <w:jc w:val="both"/>
            </w:pPr>
            <w:r w:rsidRPr="000041A5">
              <w:t xml:space="preserve">Обсяги виконаних будівельних робіт за видами будівельної продукції становили: </w:t>
            </w:r>
          </w:p>
          <w:p w:rsidR="00681201" w:rsidRPr="000041A5" w:rsidRDefault="00681201" w:rsidP="00681201">
            <w:pPr>
              <w:tabs>
                <w:tab w:val="left" w:pos="488"/>
              </w:tabs>
              <w:ind w:firstLine="317"/>
              <w:jc w:val="both"/>
            </w:pPr>
            <w:r w:rsidRPr="000041A5">
              <w:t>- на будівництві будівель – 1354,9 млн. грн. або 31,9 % від загального обсягу;</w:t>
            </w:r>
          </w:p>
          <w:p w:rsidR="00681201" w:rsidRPr="000041A5" w:rsidRDefault="00681201" w:rsidP="00681201">
            <w:pPr>
              <w:tabs>
                <w:tab w:val="left" w:pos="488"/>
              </w:tabs>
              <w:ind w:firstLine="317"/>
              <w:jc w:val="both"/>
            </w:pPr>
            <w:r w:rsidRPr="000041A5">
              <w:t>- на інженерних спорудах –2896,4 млн. грн. або 68,1 %.</w:t>
            </w:r>
          </w:p>
          <w:p w:rsidR="00681201" w:rsidRPr="00F60947" w:rsidRDefault="00681201" w:rsidP="00681201">
            <w:pPr>
              <w:tabs>
                <w:tab w:val="left" w:pos="488"/>
              </w:tabs>
              <w:ind w:firstLine="317"/>
              <w:jc w:val="both"/>
            </w:pPr>
            <w:r w:rsidRPr="000041A5">
              <w:t>За даними Головного управління статистики</w:t>
            </w:r>
            <w:r w:rsidRPr="000041A5">
              <w:rPr>
                <w:bCs/>
                <w:iCs/>
              </w:rPr>
              <w:t xml:space="preserve"> у Вінницькій області </w:t>
            </w:r>
            <w:r w:rsidRPr="000041A5">
              <w:t>індекс будівельної продукції у січні - листопаді 2018 року становив 129,9 % (2</w:t>
            </w:r>
            <w:r w:rsidRPr="000041A5">
              <w:rPr>
                <w:i/>
              </w:rPr>
              <w:t xml:space="preserve"> місце серед регіонів України</w:t>
            </w:r>
            <w:r w:rsidRPr="000041A5">
              <w:t>).</w:t>
            </w:r>
          </w:p>
          <w:p w:rsidR="00681201" w:rsidRPr="00913759" w:rsidRDefault="00681201" w:rsidP="00681201">
            <w:pPr>
              <w:tabs>
                <w:tab w:val="left" w:pos="488"/>
              </w:tabs>
              <w:ind w:firstLine="317"/>
              <w:jc w:val="both"/>
              <w:rPr>
                <w:i/>
                <w:color w:val="000000"/>
              </w:rPr>
            </w:pPr>
            <w:r w:rsidRPr="009576DF">
              <w:rPr>
                <w:color w:val="000000"/>
              </w:rPr>
              <w:t xml:space="preserve">У січні </w:t>
            </w:r>
            <w:proofErr w:type="spellStart"/>
            <w:r>
              <w:rPr>
                <w:color w:val="000000"/>
              </w:rPr>
              <w:t>–верес</w:t>
            </w:r>
            <w:r w:rsidRPr="009576DF">
              <w:rPr>
                <w:color w:val="000000"/>
              </w:rPr>
              <w:t>ні</w:t>
            </w:r>
            <w:proofErr w:type="spellEnd"/>
            <w:r w:rsidRPr="009576DF">
              <w:rPr>
                <w:color w:val="000000"/>
              </w:rPr>
              <w:t xml:space="preserve"> 2018 року підприємствами та організаціями області за рахунок усіх джерел фінансування освоєно 10486,3 м</w:t>
            </w:r>
            <w:r>
              <w:rPr>
                <w:color w:val="000000"/>
              </w:rPr>
              <w:t xml:space="preserve">лн. грн. капітальних інвестицій </w:t>
            </w:r>
            <w:r w:rsidRPr="00913759">
              <w:rPr>
                <w:i/>
                <w:color w:val="000000"/>
              </w:rPr>
              <w:t>(9 місце серед регіонів України)</w:t>
            </w:r>
          </w:p>
          <w:p w:rsidR="00681201" w:rsidRPr="009576DF" w:rsidRDefault="00681201" w:rsidP="00681201">
            <w:pPr>
              <w:tabs>
                <w:tab w:val="left" w:pos="488"/>
              </w:tabs>
              <w:ind w:firstLine="317"/>
              <w:jc w:val="both"/>
              <w:rPr>
                <w:color w:val="000000"/>
              </w:rPr>
            </w:pPr>
            <w:r w:rsidRPr="009576DF">
              <w:rPr>
                <w:color w:val="000000"/>
              </w:rPr>
              <w:t>У порівнянних цінах на 42,4% більше від обсягу капітальних інвестицій за</w:t>
            </w:r>
            <w:r>
              <w:rPr>
                <w:color w:val="000000"/>
              </w:rPr>
              <w:t xml:space="preserve"> відповідний період 2017</w:t>
            </w:r>
            <w:r w:rsidRPr="009576DF">
              <w:rPr>
                <w:color w:val="000000"/>
              </w:rPr>
              <w:t xml:space="preserve"> року (2</w:t>
            </w:r>
            <w:r w:rsidRPr="009576DF">
              <w:rPr>
                <w:i/>
                <w:color w:val="000000"/>
              </w:rPr>
              <w:t xml:space="preserve"> місце серед регіонів України</w:t>
            </w:r>
            <w:r w:rsidRPr="009576DF">
              <w:rPr>
                <w:color w:val="000000"/>
              </w:rPr>
              <w:t>).</w:t>
            </w:r>
          </w:p>
          <w:p w:rsidR="00681201" w:rsidRPr="009576DF" w:rsidRDefault="00681201" w:rsidP="00681201">
            <w:pPr>
              <w:tabs>
                <w:tab w:val="left" w:pos="488"/>
              </w:tabs>
              <w:ind w:firstLine="317"/>
              <w:jc w:val="both"/>
              <w:rPr>
                <w:color w:val="000000"/>
              </w:rPr>
            </w:pPr>
            <w:r w:rsidRPr="009576DF">
              <w:rPr>
                <w:color w:val="000000"/>
              </w:rPr>
              <w:t>Найвагомішу частку капітальних інвестицій (98,7% загального обсягу) освоєно в матеріальні активи, з яких:</w:t>
            </w:r>
          </w:p>
          <w:p w:rsidR="00681201" w:rsidRPr="009576DF" w:rsidRDefault="00681201" w:rsidP="00681201">
            <w:pPr>
              <w:numPr>
                <w:ilvl w:val="0"/>
                <w:numId w:val="1"/>
              </w:numPr>
              <w:tabs>
                <w:tab w:val="left" w:pos="488"/>
              </w:tabs>
              <w:ind w:left="0" w:firstLine="317"/>
              <w:jc w:val="both"/>
              <w:rPr>
                <w:color w:val="000000"/>
              </w:rPr>
            </w:pPr>
            <w:r w:rsidRPr="009576DF">
              <w:rPr>
                <w:color w:val="000000"/>
              </w:rPr>
              <w:t>у будівлі та споруди – 37,0% усіх інвестицій;</w:t>
            </w:r>
          </w:p>
          <w:p w:rsidR="00681201" w:rsidRPr="009576DF" w:rsidRDefault="00681201" w:rsidP="00681201">
            <w:pPr>
              <w:numPr>
                <w:ilvl w:val="0"/>
                <w:numId w:val="1"/>
              </w:numPr>
              <w:tabs>
                <w:tab w:val="left" w:pos="488"/>
              </w:tabs>
              <w:ind w:left="0" w:firstLine="317"/>
              <w:jc w:val="both"/>
              <w:rPr>
                <w:color w:val="000000"/>
              </w:rPr>
            </w:pPr>
            <w:r w:rsidRPr="009576DF">
              <w:rPr>
                <w:color w:val="000000"/>
              </w:rPr>
              <w:t>у машини, обладнання та інвентар і транспортні засоби – 58,1%.</w:t>
            </w:r>
          </w:p>
          <w:p w:rsidR="00681201" w:rsidRPr="009576DF" w:rsidRDefault="00681201" w:rsidP="00681201">
            <w:pPr>
              <w:tabs>
                <w:tab w:val="left" w:pos="488"/>
              </w:tabs>
              <w:ind w:firstLine="317"/>
              <w:jc w:val="both"/>
              <w:rPr>
                <w:color w:val="000000"/>
              </w:rPr>
            </w:pPr>
            <w:r w:rsidRPr="009576DF">
              <w:rPr>
                <w:color w:val="000000"/>
              </w:rPr>
              <w:t>Головним джерелом інвестування залишаються власні кошти підприємств та організацій, за рахунок яких освоєно 77,1% загального обсягу капітальних інвестицій.</w:t>
            </w:r>
          </w:p>
          <w:p w:rsidR="00681201" w:rsidRPr="009576DF" w:rsidRDefault="00681201" w:rsidP="00681201">
            <w:pPr>
              <w:tabs>
                <w:tab w:val="left" w:pos="488"/>
              </w:tabs>
              <w:ind w:firstLine="317"/>
              <w:jc w:val="both"/>
              <w:rPr>
                <w:color w:val="000000"/>
              </w:rPr>
            </w:pPr>
            <w:r w:rsidRPr="009576DF">
              <w:rPr>
                <w:color w:val="000000"/>
              </w:rPr>
              <w:t>Частка запозичених коштів, за рахунок кредитів банків та інших позик, становила 4,1%.</w:t>
            </w:r>
          </w:p>
          <w:p w:rsidR="00681201" w:rsidRPr="009576DF" w:rsidRDefault="00681201" w:rsidP="00681201">
            <w:pPr>
              <w:tabs>
                <w:tab w:val="left" w:pos="488"/>
              </w:tabs>
              <w:ind w:firstLine="317"/>
              <w:jc w:val="both"/>
              <w:rPr>
                <w:color w:val="000000"/>
              </w:rPr>
            </w:pPr>
            <w:r w:rsidRPr="009576DF">
              <w:rPr>
                <w:color w:val="000000"/>
              </w:rPr>
              <w:t>Кошти населення на будівництво житла складають 8,3% капітальних інвестицій.</w:t>
            </w:r>
          </w:p>
          <w:p w:rsidR="00681201" w:rsidRPr="009576DF" w:rsidRDefault="00681201" w:rsidP="00681201">
            <w:pPr>
              <w:tabs>
                <w:tab w:val="left" w:pos="488"/>
              </w:tabs>
              <w:ind w:firstLine="317"/>
              <w:jc w:val="both"/>
              <w:rPr>
                <w:color w:val="000000"/>
              </w:rPr>
            </w:pPr>
            <w:r w:rsidRPr="009576DF">
              <w:rPr>
                <w:color w:val="000000"/>
              </w:rPr>
              <w:t xml:space="preserve">Кошти державного та місцевих бюджетів – 8,9%, інші джерела </w:t>
            </w:r>
            <w:r w:rsidRPr="00520062">
              <w:rPr>
                <w:color w:val="000000"/>
              </w:rPr>
              <w:t>фінансування</w:t>
            </w:r>
            <w:r w:rsidRPr="009576DF">
              <w:rPr>
                <w:color w:val="000000"/>
              </w:rPr>
              <w:t xml:space="preserve"> – 1,6%.</w:t>
            </w:r>
          </w:p>
          <w:p w:rsidR="00681201" w:rsidRPr="007B24A2" w:rsidRDefault="00681201" w:rsidP="00681201">
            <w:pPr>
              <w:tabs>
                <w:tab w:val="left" w:pos="488"/>
              </w:tabs>
              <w:ind w:firstLine="317"/>
              <w:jc w:val="both"/>
              <w:rPr>
                <w:color w:val="000000"/>
              </w:rPr>
            </w:pPr>
            <w:r w:rsidRPr="0078705C">
              <w:rPr>
                <w:color w:val="000000"/>
              </w:rPr>
              <w:t>Капітальні інвестиції у житлові будівлі по містах та районах за січень-вересень 2018 року становлять 1046,3 млн. грн.</w:t>
            </w:r>
          </w:p>
          <w:p w:rsidR="00681201" w:rsidRDefault="00681201" w:rsidP="00681201">
            <w:pPr>
              <w:tabs>
                <w:tab w:val="left" w:pos="488"/>
              </w:tabs>
              <w:ind w:firstLine="317"/>
              <w:jc w:val="both"/>
            </w:pPr>
            <w:r w:rsidRPr="00F33C2B">
              <w:rPr>
                <w:color w:val="000000"/>
              </w:rPr>
              <w:t xml:space="preserve">Обсяг прийнятого в експлуатацію житла за </w:t>
            </w:r>
            <w:proofErr w:type="spellStart"/>
            <w:r w:rsidRPr="00F33C2B">
              <w:rPr>
                <w:color w:val="000000"/>
              </w:rPr>
              <w:t>січень–вересень</w:t>
            </w:r>
            <w:proofErr w:type="spellEnd"/>
            <w:r w:rsidRPr="00F33C2B">
              <w:rPr>
                <w:color w:val="000000"/>
              </w:rPr>
              <w:t xml:space="preserve"> 2018</w:t>
            </w:r>
            <w:r>
              <w:rPr>
                <w:color w:val="000000"/>
              </w:rPr>
              <w:t xml:space="preserve"> року</w:t>
            </w:r>
            <w:r w:rsidRPr="00F33C2B">
              <w:rPr>
                <w:color w:val="000000"/>
              </w:rPr>
              <w:t xml:space="preserve"> становив 135,3 тис.м</w:t>
            </w:r>
            <w:r w:rsidRPr="00F33C2B">
              <w:rPr>
                <w:vertAlign w:val="superscript"/>
              </w:rPr>
              <w:t xml:space="preserve">2  </w:t>
            </w:r>
            <w:r w:rsidRPr="00F33C2B">
              <w:t xml:space="preserve">загальної площі </w:t>
            </w:r>
            <w:r w:rsidRPr="00913759">
              <w:rPr>
                <w:i/>
              </w:rPr>
              <w:t>(12 місце серед регіонів України).</w:t>
            </w:r>
          </w:p>
          <w:p w:rsidR="00681201" w:rsidRPr="00CA6216" w:rsidRDefault="00681201" w:rsidP="00681201">
            <w:pPr>
              <w:tabs>
                <w:tab w:val="left" w:pos="488"/>
              </w:tabs>
              <w:ind w:firstLine="317"/>
              <w:jc w:val="both"/>
              <w:rPr>
                <w:color w:val="000000"/>
              </w:rPr>
            </w:pPr>
            <w:r>
              <w:t xml:space="preserve">Обсяг введеного в експлуатацію житла порівняно з </w:t>
            </w:r>
            <w:r w:rsidRPr="00CA6216">
              <w:rPr>
                <w:color w:val="000000"/>
              </w:rPr>
              <w:t>відповідним періодом минулого року зменши</w:t>
            </w:r>
            <w:r>
              <w:rPr>
                <w:color w:val="000000"/>
              </w:rPr>
              <w:t>вся</w:t>
            </w:r>
            <w:r w:rsidRPr="00CA6216">
              <w:rPr>
                <w:color w:val="000000"/>
              </w:rPr>
              <w:t xml:space="preserve"> на </w:t>
            </w:r>
            <w:r>
              <w:rPr>
                <w:color w:val="000000"/>
              </w:rPr>
              <w:t>41,5%.</w:t>
            </w:r>
          </w:p>
          <w:p w:rsidR="00681201" w:rsidRPr="005961F2" w:rsidRDefault="00681201" w:rsidP="00681201">
            <w:pPr>
              <w:tabs>
                <w:tab w:val="left" w:pos="488"/>
              </w:tabs>
              <w:ind w:firstLine="317"/>
              <w:jc w:val="both"/>
              <w:rPr>
                <w:highlight w:val="yellow"/>
              </w:rPr>
            </w:pPr>
            <w:r w:rsidRPr="005961F2">
              <w:t>У січні-вересні 2018 року обсяги прийнятого в експлуатацію житла зросли у 14 регіонах області. Найбіл</w:t>
            </w:r>
            <w:r w:rsidR="00726F73">
              <w:t>ьше</w:t>
            </w:r>
            <w:r w:rsidRPr="005961F2">
              <w:t xml:space="preserve"> зросли обсяги прийнятого в експлуатацію </w:t>
            </w:r>
            <w:r>
              <w:t>житла</w:t>
            </w:r>
            <w:r w:rsidRPr="005961F2">
              <w:t xml:space="preserve"> в </w:t>
            </w:r>
            <w:proofErr w:type="spellStart"/>
            <w:r>
              <w:t>Піщанському</w:t>
            </w:r>
            <w:r w:rsidR="00726F73">
              <w:t>-</w:t>
            </w:r>
            <w:proofErr w:type="spellEnd"/>
            <w:r w:rsidR="00726F73">
              <w:t xml:space="preserve"> </w:t>
            </w:r>
            <w:r w:rsidR="00726F73" w:rsidRPr="005961F2">
              <w:t>у 4,7 рази</w:t>
            </w:r>
            <w:r>
              <w:t xml:space="preserve">, </w:t>
            </w:r>
            <w:proofErr w:type="spellStart"/>
            <w:r>
              <w:t>Чечельницькому</w:t>
            </w:r>
            <w:proofErr w:type="spellEnd"/>
            <w:r w:rsidRPr="005961F2">
              <w:t xml:space="preserve"> – у 3,9 рази</w:t>
            </w:r>
            <w:r>
              <w:t xml:space="preserve">, </w:t>
            </w:r>
            <w:r w:rsidRPr="005961F2">
              <w:t xml:space="preserve">Барському районі – в 2,0 рази. </w:t>
            </w:r>
          </w:p>
          <w:p w:rsidR="0072256D" w:rsidRPr="006B05CC" w:rsidRDefault="00681201" w:rsidP="00726F73">
            <w:pPr>
              <w:tabs>
                <w:tab w:val="left" w:pos="488"/>
              </w:tabs>
              <w:ind w:firstLine="317"/>
              <w:jc w:val="both"/>
              <w:rPr>
                <w:highlight w:val="yellow"/>
              </w:rPr>
            </w:pPr>
            <w:r w:rsidRPr="005961F2">
              <w:t xml:space="preserve">По області найбільше житла збудовано у </w:t>
            </w:r>
            <w:proofErr w:type="spellStart"/>
            <w:r w:rsidRPr="005961F2">
              <w:t>м.Вінниці</w:t>
            </w:r>
            <w:proofErr w:type="spellEnd"/>
            <w:r w:rsidR="00726F73">
              <w:t xml:space="preserve"> - 51,6% загального обсягу житла</w:t>
            </w:r>
            <w:r w:rsidRPr="005961F2">
              <w:t xml:space="preserve">. Ще у 4 регіонах (Вінницькому, </w:t>
            </w:r>
            <w:proofErr w:type="spellStart"/>
            <w:r w:rsidRPr="005961F2">
              <w:t>Калинівському</w:t>
            </w:r>
            <w:proofErr w:type="spellEnd"/>
            <w:r w:rsidRPr="005961F2">
              <w:t>, Барському та Гайсинському районах) прийнято в експлуатацію 27,4 % загального обсягу житла.</w:t>
            </w:r>
          </w:p>
        </w:tc>
      </w:tr>
      <w:tr w:rsidR="009543EB" w:rsidRPr="006B05CC" w:rsidTr="002A325D">
        <w:trPr>
          <w:trHeight w:val="284"/>
        </w:trPr>
        <w:tc>
          <w:tcPr>
            <w:tcW w:w="1560" w:type="dxa"/>
          </w:tcPr>
          <w:p w:rsidR="009543EB" w:rsidRPr="0099723C" w:rsidRDefault="009543EB" w:rsidP="005A2E35">
            <w:pPr>
              <w:jc w:val="both"/>
              <w:rPr>
                <w:b/>
                <w:i/>
              </w:rPr>
            </w:pPr>
            <w:r w:rsidRPr="0099723C">
              <w:rPr>
                <w:b/>
                <w:i/>
              </w:rPr>
              <w:t>Іноземне</w:t>
            </w:r>
          </w:p>
          <w:p w:rsidR="009543EB" w:rsidRPr="0099723C" w:rsidRDefault="00594EC3" w:rsidP="005A2E35">
            <w:pPr>
              <w:jc w:val="both"/>
              <w:rPr>
                <w:b/>
                <w:i/>
                <w:iCs/>
              </w:rPr>
            </w:pPr>
            <w:proofErr w:type="spellStart"/>
            <w:r w:rsidRPr="0099723C">
              <w:rPr>
                <w:b/>
                <w:i/>
              </w:rPr>
              <w:t>і</w:t>
            </w:r>
            <w:r w:rsidR="00EB54EF" w:rsidRPr="0099723C">
              <w:rPr>
                <w:b/>
                <w:i/>
              </w:rPr>
              <w:t>нвестуван</w:t>
            </w:r>
            <w:r w:rsidRPr="0099723C">
              <w:rPr>
                <w:b/>
                <w:i/>
              </w:rPr>
              <w:t>-</w:t>
            </w:r>
            <w:r w:rsidR="009543EB" w:rsidRPr="0099723C">
              <w:rPr>
                <w:b/>
                <w:i/>
                <w:iCs/>
              </w:rPr>
              <w:t>ня</w:t>
            </w:r>
            <w:proofErr w:type="spellEnd"/>
          </w:p>
        </w:tc>
        <w:tc>
          <w:tcPr>
            <w:tcW w:w="9308" w:type="dxa"/>
          </w:tcPr>
          <w:p w:rsidR="00403566" w:rsidRPr="0099723C" w:rsidRDefault="00403566" w:rsidP="005A2E35">
            <w:pPr>
              <w:pStyle w:val="af0"/>
              <w:shd w:val="clear" w:color="auto" w:fill="FFFFFF"/>
              <w:spacing w:before="0" w:beforeAutospacing="0" w:after="0" w:afterAutospacing="0"/>
              <w:ind w:firstLine="318"/>
              <w:jc w:val="both"/>
            </w:pPr>
            <w:r w:rsidRPr="0099723C">
              <w:t>Обсяг залучених прямих інвестицій (акціонерного капіталу) з країн світ</w:t>
            </w:r>
            <w:r w:rsidR="00E36E2C" w:rsidRPr="0099723C">
              <w:t xml:space="preserve">у в економіку області на 1 </w:t>
            </w:r>
            <w:r w:rsidR="00A34032" w:rsidRPr="0099723C">
              <w:t>жовтня</w:t>
            </w:r>
            <w:r w:rsidRPr="0099723C">
              <w:t xml:space="preserve"> 2018р. становив </w:t>
            </w:r>
            <w:r w:rsidR="00A34032" w:rsidRPr="0099723C">
              <w:t>222,6</w:t>
            </w:r>
            <w:r w:rsidRPr="0099723C">
              <w:t xml:space="preserve"> млн. дол. США, що на 12,</w:t>
            </w:r>
            <w:r w:rsidR="00A34032" w:rsidRPr="0099723C">
              <w:t>0</w:t>
            </w:r>
            <w:r w:rsidRPr="0099723C">
              <w:t xml:space="preserve">% більше обсягів інвестицій на початок року, та в розрахунку на одну особу населення склав </w:t>
            </w:r>
            <w:r w:rsidR="00A34032" w:rsidRPr="0099723C">
              <w:t>141,3</w:t>
            </w:r>
            <w:r w:rsidRPr="0099723C">
              <w:t>дол.</w:t>
            </w:r>
          </w:p>
          <w:p w:rsidR="00403566" w:rsidRPr="0099723C" w:rsidRDefault="00A34032" w:rsidP="005A2E35">
            <w:pPr>
              <w:pStyle w:val="af0"/>
              <w:shd w:val="clear" w:color="auto" w:fill="FFFFFF"/>
              <w:spacing w:before="0" w:beforeAutospacing="0" w:after="0" w:afterAutospacing="0"/>
              <w:ind w:firstLine="318"/>
              <w:jc w:val="both"/>
            </w:pPr>
            <w:r w:rsidRPr="0099723C">
              <w:t xml:space="preserve">У </w:t>
            </w:r>
            <w:proofErr w:type="spellStart"/>
            <w:r w:rsidRPr="0099723C">
              <w:t>січні–вересні</w:t>
            </w:r>
            <w:proofErr w:type="spellEnd"/>
            <w:r w:rsidR="00403566" w:rsidRPr="0099723C">
              <w:t xml:space="preserve"> 2018р. в економіку області іноземними інвесторами вкладено </w:t>
            </w:r>
            <w:r w:rsidRPr="0099723C">
              <w:t>32,0</w:t>
            </w:r>
            <w:r w:rsidR="00403566" w:rsidRPr="0099723C">
              <w:t xml:space="preserve"> млн. дол. США прямих інвестицій (акціон</w:t>
            </w:r>
            <w:r w:rsidRPr="0099723C">
              <w:t>ерного капіталу) та вилучено 1,9</w:t>
            </w:r>
            <w:r w:rsidR="00403566" w:rsidRPr="0099723C">
              <w:t xml:space="preserve"> млн. дол. (</w:t>
            </w:r>
            <w:r w:rsidR="00403566" w:rsidRPr="0099723C">
              <w:rPr>
                <w:i/>
              </w:rPr>
              <w:t>за обсягом прямих іноземних інвестицій область займає 1</w:t>
            </w:r>
            <w:r w:rsidRPr="0099723C">
              <w:rPr>
                <w:i/>
              </w:rPr>
              <w:t>8</w:t>
            </w:r>
            <w:r w:rsidR="00403566" w:rsidRPr="0099723C">
              <w:rPr>
                <w:i/>
              </w:rPr>
              <w:t xml:space="preserve"> місце серед регіонів України, а за темпом приросту – 2 місце</w:t>
            </w:r>
            <w:r w:rsidR="00403566" w:rsidRPr="0099723C">
              <w:t>).</w:t>
            </w:r>
          </w:p>
          <w:p w:rsidR="00403566" w:rsidRPr="0099723C" w:rsidRDefault="00403566" w:rsidP="005A2E35">
            <w:pPr>
              <w:pStyle w:val="af0"/>
              <w:shd w:val="clear" w:color="auto" w:fill="FFFFFF"/>
              <w:spacing w:before="0" w:beforeAutospacing="0" w:after="0" w:afterAutospacing="0"/>
              <w:ind w:firstLine="318"/>
              <w:jc w:val="both"/>
            </w:pPr>
            <w:r w:rsidRPr="0099723C">
              <w:lastRenderedPageBreak/>
              <w:t>Інвестиції надійшли з 50 країн світу. Пере</w:t>
            </w:r>
            <w:r w:rsidR="001773FF" w:rsidRPr="0099723C">
              <w:t>важна більшість інвестицій (83,6</w:t>
            </w:r>
            <w:r w:rsidRPr="0099723C">
              <w:t>% загального обсягу акціонерного капіт</w:t>
            </w:r>
            <w:r w:rsidR="001773FF" w:rsidRPr="0099723C">
              <w:t>алу) надійшла з країн ЄС – 186,1</w:t>
            </w:r>
            <w:r w:rsidRPr="0099723C">
              <w:t xml:space="preserve"> млн. </w:t>
            </w:r>
            <w:r w:rsidR="001773FF" w:rsidRPr="0099723C">
              <w:t>дол., з інших країн світу – 36,5 млн. дол. (16,4</w:t>
            </w:r>
            <w:r w:rsidRPr="0099723C">
              <w:t>%).</w:t>
            </w:r>
          </w:p>
          <w:p w:rsidR="00403566" w:rsidRPr="0099723C" w:rsidRDefault="00403566" w:rsidP="005A2E35">
            <w:pPr>
              <w:pStyle w:val="af0"/>
              <w:shd w:val="clear" w:color="auto" w:fill="FFFFFF"/>
              <w:spacing w:before="0" w:beforeAutospacing="0" w:after="0" w:afterAutospacing="0"/>
              <w:ind w:firstLine="318"/>
              <w:jc w:val="both"/>
            </w:pPr>
            <w:r w:rsidRPr="0099723C">
              <w:t>До п’ятірки основних країн-інвесторів, на які припадає 74,</w:t>
            </w:r>
            <w:r w:rsidR="001773FF" w:rsidRPr="0099723C">
              <w:t>8</w:t>
            </w:r>
            <w:r w:rsidRPr="0099723C">
              <w:t>% загального обсягу прямих інвестицій, входять: Польща, Австрія, Кіпр, Франція та Німеччина.</w:t>
            </w:r>
          </w:p>
          <w:p w:rsidR="00403566" w:rsidRPr="0099723C" w:rsidRDefault="00403566" w:rsidP="005A2E35">
            <w:pPr>
              <w:pStyle w:val="af0"/>
              <w:shd w:val="clear" w:color="auto" w:fill="FFFFFF"/>
              <w:spacing w:before="0" w:beforeAutospacing="0" w:after="0" w:afterAutospacing="0"/>
              <w:ind w:firstLine="318"/>
              <w:jc w:val="both"/>
            </w:pPr>
            <w:r w:rsidRPr="0099723C">
              <w:t>Найбільш привабливими для іноземних інвесторів залишаються промислові підприємства, на яких зосереджено 180,</w:t>
            </w:r>
            <w:r w:rsidR="001773FF" w:rsidRPr="0099723C">
              <w:t>8 млн. дол. США (81,2</w:t>
            </w:r>
            <w:r w:rsidRPr="0099723C">
              <w:t xml:space="preserve">% всього капіталу нерезидентів). На підприємствах сільського, лісового та рибного господарства акумульовано </w:t>
            </w:r>
            <w:r w:rsidR="001773FF" w:rsidRPr="0099723C">
              <w:t>18,4 млн. дол. (8,3</w:t>
            </w:r>
            <w:r w:rsidRPr="0099723C">
              <w:t>% загального обсягу) прямих інвестицій, в організаціях, що здійснюють о</w:t>
            </w:r>
            <w:r w:rsidR="001773FF" w:rsidRPr="0099723C">
              <w:t>перації з нерухомим майном – 7,4 млн. дол. (3,3</w:t>
            </w:r>
            <w:r w:rsidRPr="0099723C">
              <w:t xml:space="preserve">%), оптової та роздрібної торгівлі; ремонту автотранспортних засобів і мотоциклів – </w:t>
            </w:r>
            <w:r w:rsidR="001773FF" w:rsidRPr="0099723C">
              <w:t>6,8</w:t>
            </w:r>
            <w:r w:rsidRPr="0099723C">
              <w:t xml:space="preserve"> млн. дол. (3,1%).</w:t>
            </w:r>
          </w:p>
          <w:p w:rsidR="00AF4C6F" w:rsidRPr="0099723C" w:rsidRDefault="00C514B0" w:rsidP="00C514B0">
            <w:pPr>
              <w:pStyle w:val="af0"/>
              <w:shd w:val="clear" w:color="auto" w:fill="FFFFFF"/>
              <w:spacing w:before="0" w:beforeAutospacing="0" w:after="0" w:afterAutospacing="0"/>
              <w:ind w:firstLine="318"/>
              <w:jc w:val="both"/>
            </w:pPr>
            <w:r w:rsidRPr="0099723C">
              <w:t>Вагому частку (60,9</w:t>
            </w:r>
            <w:r w:rsidR="00403566" w:rsidRPr="0099723C">
              <w:t>%) іноземного капіталу</w:t>
            </w:r>
            <w:r w:rsidRPr="0099723C">
              <w:t xml:space="preserve"> зосереджено у </w:t>
            </w:r>
            <w:proofErr w:type="spellStart"/>
            <w:r w:rsidRPr="0099723C">
              <w:t>м.Вінниці</w:t>
            </w:r>
            <w:proofErr w:type="spellEnd"/>
            <w:r w:rsidRPr="0099723C">
              <w:t xml:space="preserve"> – 135,5</w:t>
            </w:r>
            <w:r w:rsidR="00403566" w:rsidRPr="0099723C">
              <w:t xml:space="preserve"> млн. дол.</w:t>
            </w:r>
            <w:r w:rsidR="006C2EBF" w:rsidRPr="0099723C">
              <w:t>.</w:t>
            </w:r>
            <w:r w:rsidR="00403566" w:rsidRPr="0099723C">
              <w:t xml:space="preserve"> Також, значні обсяги іноземних інвестицій зосередже</w:t>
            </w:r>
            <w:r w:rsidRPr="0099723C">
              <w:t>но у Козятинському районі – 19,1 млн. дол. (8,6%), Барському – 9,1</w:t>
            </w:r>
            <w:r w:rsidR="00403566" w:rsidRPr="0099723C">
              <w:t xml:space="preserve"> млн. дол. (4,1%), Вінницькому – 7,</w:t>
            </w:r>
            <w:r w:rsidRPr="0099723C">
              <w:t>2 млн. дол. (3,2</w:t>
            </w:r>
            <w:r w:rsidR="00403566" w:rsidRPr="0099723C">
              <w:t xml:space="preserve">%), </w:t>
            </w:r>
            <w:proofErr w:type="spellStart"/>
            <w:r w:rsidR="00403566" w:rsidRPr="0099723C">
              <w:t>Калинівському</w:t>
            </w:r>
            <w:proofErr w:type="spellEnd"/>
            <w:r w:rsidR="00403566" w:rsidRPr="0099723C">
              <w:t xml:space="preserve"> – 7,4 млн. </w:t>
            </w:r>
            <w:r w:rsidRPr="0099723C">
              <w:t>дол. (3,3%), Тульчинському – 6,7</w:t>
            </w:r>
            <w:r w:rsidR="00403566" w:rsidRPr="0099723C">
              <w:t xml:space="preserve"> </w:t>
            </w:r>
            <w:proofErr w:type="spellStart"/>
            <w:r w:rsidR="00403566" w:rsidRPr="0099723C">
              <w:t>млн.</w:t>
            </w:r>
            <w:r w:rsidRPr="0099723C">
              <w:t>дол</w:t>
            </w:r>
            <w:proofErr w:type="spellEnd"/>
            <w:r w:rsidRPr="0099723C">
              <w:t xml:space="preserve">. (3,0%), </w:t>
            </w:r>
            <w:proofErr w:type="spellStart"/>
            <w:r w:rsidRPr="0099723C">
              <w:t>Тиврівському</w:t>
            </w:r>
            <w:proofErr w:type="spellEnd"/>
            <w:r w:rsidRPr="0099723C">
              <w:t xml:space="preserve"> – 6,9</w:t>
            </w:r>
            <w:r w:rsidR="00403566" w:rsidRPr="0099723C">
              <w:t xml:space="preserve"> млн. дол. (3,1%).</w:t>
            </w:r>
          </w:p>
        </w:tc>
      </w:tr>
    </w:tbl>
    <w:p w:rsidR="009543EB" w:rsidRPr="00572C11" w:rsidRDefault="009543EB" w:rsidP="005A2E35">
      <w:pPr>
        <w:jc w:val="center"/>
        <w:rPr>
          <w:b/>
        </w:rPr>
      </w:pPr>
      <w:r w:rsidRPr="00572C11">
        <w:rPr>
          <w:b/>
        </w:rPr>
        <w:lastRenderedPageBreak/>
        <w:t>ПОДАТКОВІ НАДХОДЖЕННЯ</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8788"/>
      </w:tblGrid>
      <w:tr w:rsidR="00A345EE" w:rsidRPr="006B05CC" w:rsidTr="00B867BC">
        <w:trPr>
          <w:trHeight w:val="424"/>
        </w:trPr>
        <w:tc>
          <w:tcPr>
            <w:tcW w:w="1702" w:type="dxa"/>
          </w:tcPr>
          <w:p w:rsidR="00A345EE" w:rsidRPr="006B05CC" w:rsidRDefault="00A345EE" w:rsidP="005A2E35">
            <w:pPr>
              <w:jc w:val="both"/>
              <w:rPr>
                <w:b/>
                <w:i/>
                <w:iCs/>
                <w:highlight w:val="yellow"/>
              </w:rPr>
            </w:pPr>
            <w:r w:rsidRPr="00572C11">
              <w:rPr>
                <w:b/>
                <w:i/>
                <w:iCs/>
              </w:rPr>
              <w:t>Виконання показників Зведеного та Державного бюджетів</w:t>
            </w:r>
          </w:p>
        </w:tc>
        <w:tc>
          <w:tcPr>
            <w:tcW w:w="8788" w:type="dxa"/>
          </w:tcPr>
          <w:p w:rsidR="00572C11" w:rsidRPr="00174EF6" w:rsidRDefault="00572C11" w:rsidP="00C255A1">
            <w:pPr>
              <w:snapToGrid w:val="0"/>
              <w:ind w:firstLine="317"/>
              <w:jc w:val="both"/>
            </w:pPr>
            <w:r w:rsidRPr="00174EF6">
              <w:t xml:space="preserve">Відповідно до даних  Головного управління Державної казначейської служби України у Вінницькій області, надходження до Зведеного бюджету області, з врахуванням платежів, які адмініструє Головне управління Державної фіскальної служби у Вінницькій області і Вінницька митниця ДФС, та надходжень інших міністерств і відомств, за січень-листопад 2018 року в порівнянні з аналогічним періодом 2017 року зросли на 18,1% або на 2449,4 </w:t>
            </w:r>
            <w:proofErr w:type="spellStart"/>
            <w:r w:rsidRPr="00174EF6">
              <w:t>млн.грн</w:t>
            </w:r>
            <w:proofErr w:type="spellEnd"/>
            <w:r w:rsidRPr="00174EF6">
              <w:t xml:space="preserve">. і становлять 16183,7 </w:t>
            </w:r>
            <w:proofErr w:type="spellStart"/>
            <w:r w:rsidRPr="00174EF6">
              <w:t>млн.грн</w:t>
            </w:r>
            <w:proofErr w:type="spellEnd"/>
            <w:r w:rsidRPr="00174EF6">
              <w:t xml:space="preserve">. В тому числі надходження до Державного бюджету склали 7816,8 </w:t>
            </w:r>
            <w:proofErr w:type="spellStart"/>
            <w:r w:rsidRPr="00174EF6">
              <w:t>млн.грн</w:t>
            </w:r>
            <w:proofErr w:type="spellEnd"/>
            <w:r w:rsidRPr="00174EF6">
              <w:t xml:space="preserve">., їх обсяг збільшився на 17,7% або на 1256,7 </w:t>
            </w:r>
            <w:proofErr w:type="spellStart"/>
            <w:r w:rsidRPr="00174EF6">
              <w:t>млн.грн</w:t>
            </w:r>
            <w:proofErr w:type="spellEnd"/>
            <w:r w:rsidRPr="00174EF6">
              <w:t>.</w:t>
            </w:r>
            <w:r>
              <w:t>.</w:t>
            </w:r>
            <w:r w:rsidRPr="00174EF6">
              <w:t xml:space="preserve"> </w:t>
            </w:r>
          </w:p>
          <w:p w:rsidR="00572C11" w:rsidRPr="00572C11" w:rsidRDefault="00572C11" w:rsidP="00C255A1">
            <w:pPr>
              <w:ind w:firstLine="317"/>
              <w:jc w:val="both"/>
            </w:pPr>
            <w:r w:rsidRPr="00572C11">
              <w:t xml:space="preserve">В тому числі, відповідно до даних  Головного управління ДФС у Вінницькій області протягом січня-листопада 2018 року до бюджетів усіх рівнів зібрано 12567,9 </w:t>
            </w:r>
            <w:proofErr w:type="spellStart"/>
            <w:r w:rsidRPr="00572C11">
              <w:t>млн.грн</w:t>
            </w:r>
            <w:proofErr w:type="spellEnd"/>
            <w:r w:rsidRPr="00572C11">
              <w:t>. податків і зборів (</w:t>
            </w:r>
            <w:r w:rsidRPr="00572C11">
              <w:rPr>
                <w:i/>
              </w:rPr>
              <w:t>з урахуванням надходжень 446,4</w:t>
            </w:r>
            <w:r>
              <w:rPr>
                <w:i/>
              </w:rPr>
              <w:t xml:space="preserve"> </w:t>
            </w:r>
            <w:proofErr w:type="spellStart"/>
            <w:r w:rsidRPr="00572C11">
              <w:rPr>
                <w:i/>
              </w:rPr>
              <w:t>млн.грн</w:t>
            </w:r>
            <w:proofErr w:type="spellEnd"/>
            <w:r w:rsidRPr="00572C11">
              <w:rPr>
                <w:i/>
              </w:rPr>
              <w:t>. податку на прибуток по великих платниках податків (далі - ВПП)</w:t>
            </w:r>
            <w:r w:rsidRPr="00572C11">
              <w:t>), що на 20,3% або на 2119,0</w:t>
            </w:r>
            <w:r>
              <w:t xml:space="preserve"> </w:t>
            </w:r>
            <w:proofErr w:type="spellStart"/>
            <w:r w:rsidRPr="00572C11">
              <w:t>млн.грн</w:t>
            </w:r>
            <w:proofErr w:type="spellEnd"/>
            <w:r w:rsidRPr="00572C11">
              <w:t>. більше ніж у січні-листопаді 2017 року.</w:t>
            </w:r>
          </w:p>
          <w:p w:rsidR="00572C11" w:rsidRPr="00572C11" w:rsidRDefault="00572C11" w:rsidP="00C255A1">
            <w:pPr>
              <w:ind w:firstLine="317"/>
              <w:jc w:val="both"/>
            </w:pPr>
            <w:r w:rsidRPr="00572C11">
              <w:t xml:space="preserve">До Державного бюджету протягом звітного періоду зібрано 5552,8 </w:t>
            </w:r>
            <w:proofErr w:type="spellStart"/>
            <w:r w:rsidRPr="00572C11">
              <w:t>млн.грн</w:t>
            </w:r>
            <w:proofErr w:type="spellEnd"/>
            <w:r w:rsidRPr="00572C11">
              <w:t>, в тому числі до загального фонду зібрано 5548,1</w:t>
            </w:r>
            <w:r>
              <w:t xml:space="preserve"> </w:t>
            </w:r>
            <w:proofErr w:type="spellStart"/>
            <w:r>
              <w:t>млн.грн</w:t>
            </w:r>
            <w:proofErr w:type="spellEnd"/>
            <w:r>
              <w:t xml:space="preserve">., </w:t>
            </w:r>
            <w:r w:rsidRPr="00572C11">
              <w:t>до спеціального фонду – 4,7</w:t>
            </w:r>
            <w:r>
              <w:t xml:space="preserve"> </w:t>
            </w:r>
            <w:proofErr w:type="spellStart"/>
            <w:r w:rsidRPr="00572C11">
              <w:t>млн.грн</w:t>
            </w:r>
            <w:proofErr w:type="spellEnd"/>
            <w:r w:rsidRPr="00572C11">
              <w:t>. Порівняно з аналогічним періодом минулого року надходження до  Державного бюджету у області зросли на 17,1</w:t>
            </w:r>
            <w:r>
              <w:t>%</w:t>
            </w:r>
            <w:r w:rsidRPr="00572C11">
              <w:t xml:space="preserve"> або на 811,1 </w:t>
            </w:r>
            <w:proofErr w:type="spellStart"/>
            <w:r w:rsidRPr="00572C11">
              <w:t>млн.грн</w:t>
            </w:r>
            <w:proofErr w:type="spellEnd"/>
            <w:r w:rsidRPr="00572C11">
              <w:t>., в т.ч. до загального фонду – збільшились на 850,1</w:t>
            </w:r>
            <w:r>
              <w:t xml:space="preserve"> </w:t>
            </w:r>
            <w:proofErr w:type="spellStart"/>
            <w:r w:rsidRPr="00572C11">
              <w:t>млн.грн</w:t>
            </w:r>
            <w:proofErr w:type="spellEnd"/>
            <w:r w:rsidRPr="00572C11">
              <w:t xml:space="preserve">., до спеціального фонду </w:t>
            </w:r>
            <w:proofErr w:type="spellStart"/>
            <w:r w:rsidRPr="00572C11">
              <w:t>–зменшились</w:t>
            </w:r>
            <w:proofErr w:type="spellEnd"/>
            <w:r w:rsidRPr="00572C11">
              <w:t xml:space="preserve"> на 39,0 </w:t>
            </w:r>
            <w:proofErr w:type="spellStart"/>
            <w:r w:rsidRPr="00572C11">
              <w:t>млн.грн</w:t>
            </w:r>
            <w:proofErr w:type="spellEnd"/>
            <w:r w:rsidRPr="00572C11">
              <w:t>.</w:t>
            </w:r>
          </w:p>
          <w:p w:rsidR="00572C11" w:rsidRPr="00572C11" w:rsidRDefault="00572C11" w:rsidP="00C255A1">
            <w:pPr>
              <w:ind w:firstLine="317"/>
              <w:jc w:val="both"/>
            </w:pPr>
            <w:r w:rsidRPr="00572C11">
              <w:t>Обсяги збору платежів до Державного бюджету збільшуються, не зважаючи на сплату поза межами області частини податків (ПДВ, акцизний податок, військовий збір,</w:t>
            </w:r>
            <w:r>
              <w:t xml:space="preserve"> тощо) </w:t>
            </w:r>
            <w:r w:rsidRPr="00572C11">
              <w:t>28 підприємствами області, включеними до Реєстру великих платників на 2018 рік (17 платників за підсумками 2016 року, 6 платників – з 201</w:t>
            </w:r>
            <w:r w:rsidRPr="00572C11">
              <w:rPr>
                <w:lang w:val="ru-RU"/>
              </w:rPr>
              <w:t>7</w:t>
            </w:r>
            <w:r w:rsidRPr="00572C11">
              <w:t xml:space="preserve"> року, 5 платників – з 201</w:t>
            </w:r>
            <w:r w:rsidRPr="00572C11">
              <w:rPr>
                <w:lang w:val="ru-RU"/>
              </w:rPr>
              <w:t>8</w:t>
            </w:r>
            <w:r w:rsidRPr="00572C11">
              <w:t xml:space="preserve"> року ) та переведеними на обслуговування до Офісу великих платників податків ДФС. Про</w:t>
            </w:r>
            <w:r w:rsidR="008B12FC">
              <w:t>тягом січня-листопада 2018 року</w:t>
            </w:r>
            <w:r w:rsidRPr="00572C11">
              <w:t xml:space="preserve"> від цих платників на території області до державного бюджету надійшло лиш</w:t>
            </w:r>
            <w:r w:rsidR="008B12FC">
              <w:t xml:space="preserve">е 544,9 </w:t>
            </w:r>
            <w:proofErr w:type="spellStart"/>
            <w:r w:rsidR="008B12FC">
              <w:t>млн.грн</w:t>
            </w:r>
            <w:proofErr w:type="spellEnd"/>
            <w:r w:rsidR="008B12FC">
              <w:t xml:space="preserve">. (в т.ч.: 401,7 </w:t>
            </w:r>
            <w:proofErr w:type="spellStart"/>
            <w:r w:rsidRPr="00572C11">
              <w:t>млн.гр</w:t>
            </w:r>
            <w:r w:rsidR="008B12FC">
              <w:t>н</w:t>
            </w:r>
            <w:proofErr w:type="spellEnd"/>
            <w:r w:rsidR="008B12FC">
              <w:t>. - податку на прибуток, 137,1</w:t>
            </w:r>
            <w:r w:rsidRPr="00572C11">
              <w:t>млн.грн. – ПДФО, 0,1млн.грн. - війсь</w:t>
            </w:r>
            <w:r w:rsidR="008B12FC">
              <w:t xml:space="preserve">кового збору та 6,0 </w:t>
            </w:r>
            <w:proofErr w:type="spellStart"/>
            <w:r w:rsidR="008B12FC">
              <w:t>млн.грн</w:t>
            </w:r>
            <w:proofErr w:type="spellEnd"/>
            <w:r w:rsidR="008B12FC">
              <w:t xml:space="preserve">. - </w:t>
            </w:r>
            <w:r w:rsidRPr="00572C11">
              <w:t>інших платежів ), що у 1,5 рази менше н</w:t>
            </w:r>
            <w:r w:rsidR="008B12FC">
              <w:t>іж за січень-листопад 2017 року</w:t>
            </w:r>
            <w:r w:rsidRPr="00572C11">
              <w:t xml:space="preserve"> - коли їх надходження складал</w:t>
            </w:r>
            <w:r w:rsidR="008B12FC">
              <w:t>и</w:t>
            </w:r>
            <w:r w:rsidRPr="00572C11">
              <w:t xml:space="preserve"> 811,1 </w:t>
            </w:r>
            <w:proofErr w:type="spellStart"/>
            <w:r w:rsidRPr="00572C11">
              <w:t>млн.грн</w:t>
            </w:r>
            <w:proofErr w:type="spellEnd"/>
            <w:r w:rsidRPr="00572C11">
              <w:t>. (в т.ч.: 437,7</w:t>
            </w:r>
            <w:r w:rsidR="008B12FC" w:rsidRPr="008B12FC">
              <w:t xml:space="preserve"> </w:t>
            </w:r>
            <w:proofErr w:type="spellStart"/>
            <w:r w:rsidR="008B12FC">
              <w:t>млн.грн</w:t>
            </w:r>
            <w:proofErr w:type="spellEnd"/>
            <w:r w:rsidR="008B12FC">
              <w:t xml:space="preserve">. - ПДВ, 242,2 </w:t>
            </w:r>
            <w:proofErr w:type="spellStart"/>
            <w:r w:rsidRPr="00572C11">
              <w:t>млн.грн</w:t>
            </w:r>
            <w:proofErr w:type="spellEnd"/>
            <w:r w:rsidRPr="00572C11">
              <w:t>. - податку на прибуток, 102,3</w:t>
            </w:r>
            <w:r w:rsidR="008B12FC" w:rsidRPr="008B12FC">
              <w:t xml:space="preserve"> </w:t>
            </w:r>
            <w:proofErr w:type="spellStart"/>
            <w:r w:rsidRPr="00572C11">
              <w:t>млн.грн</w:t>
            </w:r>
            <w:proofErr w:type="spellEnd"/>
            <w:r w:rsidRPr="00572C11">
              <w:t xml:space="preserve">. – ПДФО, 20,6 </w:t>
            </w:r>
            <w:proofErr w:type="spellStart"/>
            <w:r w:rsidRPr="00572C11">
              <w:t>млн.грн</w:t>
            </w:r>
            <w:proofErr w:type="spellEnd"/>
            <w:r w:rsidRPr="00572C11">
              <w:t xml:space="preserve"> - військового збору та 8,7 </w:t>
            </w:r>
            <w:proofErr w:type="spellStart"/>
            <w:r w:rsidRPr="00572C11">
              <w:t>млн.грн</w:t>
            </w:r>
            <w:proofErr w:type="spellEnd"/>
            <w:r w:rsidRPr="00572C11">
              <w:t>. – інших платежів).</w:t>
            </w:r>
          </w:p>
          <w:p w:rsidR="00572C11" w:rsidRPr="00174EF6" w:rsidRDefault="00572C11" w:rsidP="00C255A1">
            <w:pPr>
              <w:ind w:firstLine="317"/>
              <w:jc w:val="both"/>
              <w:rPr>
                <w:i/>
              </w:rPr>
            </w:pPr>
            <w:r w:rsidRPr="00174EF6">
              <w:t>З урахуванням бюджетного відшкодування грошо</w:t>
            </w:r>
            <w:r w:rsidR="008B12FC">
              <w:t xml:space="preserve">вими коштами податку на додану </w:t>
            </w:r>
            <w:r w:rsidRPr="00174EF6">
              <w:t xml:space="preserve">вартість </w:t>
            </w:r>
            <w:r w:rsidRPr="00174EF6">
              <w:rPr>
                <w:i/>
              </w:rPr>
              <w:t xml:space="preserve">(обсяг – 580,0 </w:t>
            </w:r>
            <w:proofErr w:type="spellStart"/>
            <w:r w:rsidRPr="00174EF6">
              <w:rPr>
                <w:i/>
              </w:rPr>
              <w:t>мл</w:t>
            </w:r>
            <w:r w:rsidR="008B12FC">
              <w:rPr>
                <w:i/>
              </w:rPr>
              <w:t>н.грн</w:t>
            </w:r>
            <w:proofErr w:type="spellEnd"/>
            <w:r w:rsidR="008B12FC">
              <w:rPr>
                <w:i/>
              </w:rPr>
              <w:t>., за січень-листопад 2017</w:t>
            </w:r>
            <w:r w:rsidRPr="00174EF6">
              <w:rPr>
                <w:i/>
              </w:rPr>
              <w:t xml:space="preserve"> року – 602,9 </w:t>
            </w:r>
            <w:proofErr w:type="spellStart"/>
            <w:r w:rsidRPr="00174EF6">
              <w:rPr>
                <w:i/>
              </w:rPr>
              <w:t>млн.грн</w:t>
            </w:r>
            <w:proofErr w:type="spellEnd"/>
            <w:r w:rsidRPr="00174EF6">
              <w:rPr>
                <w:i/>
              </w:rPr>
              <w:t>.)</w:t>
            </w:r>
            <w:r w:rsidRPr="00174EF6">
              <w:t>, фактичні надходження до Зведеного бюджету з</w:t>
            </w:r>
            <w:r w:rsidR="008B12FC">
              <w:t xml:space="preserve">а 11 місяців 2018 року  склали </w:t>
            </w:r>
            <w:r w:rsidRPr="00174EF6">
              <w:t xml:space="preserve">11987,9 </w:t>
            </w:r>
            <w:proofErr w:type="spellStart"/>
            <w:r w:rsidRPr="00174EF6">
              <w:t>млн.грн</w:t>
            </w:r>
            <w:proofErr w:type="spellEnd"/>
            <w:r w:rsidRPr="00174EF6">
              <w:t xml:space="preserve">. </w:t>
            </w:r>
            <w:r w:rsidRPr="00174EF6">
              <w:rPr>
                <w:i/>
              </w:rPr>
              <w:t xml:space="preserve">(в порівнянні з аналогічним періодом 2017 року збільшились на 2142,0 </w:t>
            </w:r>
            <w:proofErr w:type="spellStart"/>
            <w:r w:rsidRPr="00174EF6">
              <w:rPr>
                <w:i/>
              </w:rPr>
              <w:t>млн.грн</w:t>
            </w:r>
            <w:proofErr w:type="spellEnd"/>
            <w:r w:rsidRPr="00174EF6">
              <w:rPr>
                <w:i/>
              </w:rPr>
              <w:t xml:space="preserve">. або на 21,8%), </w:t>
            </w:r>
            <w:r w:rsidRPr="00174EF6">
              <w:t xml:space="preserve">а до Державного бюджету - відповідно 4975,8 </w:t>
            </w:r>
            <w:proofErr w:type="spellStart"/>
            <w:r w:rsidRPr="00174EF6">
              <w:t>млн.грн</w:t>
            </w:r>
            <w:proofErr w:type="spellEnd"/>
            <w:r w:rsidRPr="00174EF6">
              <w:rPr>
                <w:i/>
              </w:rPr>
              <w:t xml:space="preserve">. (збільшились на 834,1 </w:t>
            </w:r>
            <w:proofErr w:type="spellStart"/>
            <w:r w:rsidRPr="00174EF6">
              <w:rPr>
                <w:i/>
              </w:rPr>
              <w:t>млн.грн</w:t>
            </w:r>
            <w:proofErr w:type="spellEnd"/>
            <w:r w:rsidRPr="00174EF6">
              <w:rPr>
                <w:i/>
              </w:rPr>
              <w:t>. або на 20,2%).</w:t>
            </w:r>
          </w:p>
          <w:p w:rsidR="00572C11" w:rsidRPr="00174EF6" w:rsidRDefault="00572C11" w:rsidP="00C255A1">
            <w:pPr>
              <w:ind w:firstLine="317"/>
              <w:jc w:val="both"/>
              <w:rPr>
                <w:i/>
              </w:rPr>
            </w:pPr>
            <w:r w:rsidRPr="00174EF6">
              <w:lastRenderedPageBreak/>
              <w:t xml:space="preserve">Питома вага надходжень до державного бюджету у структурі бюджетів усіх рівнів зменшилась на 0,5 відсоткового пункту і складає 41,5% </w:t>
            </w:r>
            <w:r w:rsidRPr="00174EF6">
              <w:rPr>
                <w:i/>
              </w:rPr>
              <w:t xml:space="preserve">(частка збору податків і зборів в  сумі загального збору зменшилась на 1,2 </w:t>
            </w:r>
            <w:proofErr w:type="spellStart"/>
            <w:r w:rsidRPr="00174EF6">
              <w:rPr>
                <w:i/>
              </w:rPr>
              <w:t>в.п</w:t>
            </w:r>
            <w:proofErr w:type="spellEnd"/>
            <w:r w:rsidRPr="00174EF6">
              <w:rPr>
                <w:i/>
              </w:rPr>
              <w:t>. і складає 44,2%).</w:t>
            </w:r>
          </w:p>
          <w:p w:rsidR="00572C11" w:rsidRPr="00174EF6" w:rsidRDefault="00572C11" w:rsidP="00C255A1">
            <w:pPr>
              <w:ind w:firstLine="317"/>
              <w:jc w:val="both"/>
            </w:pPr>
            <w:r w:rsidRPr="00174EF6">
              <w:t>В структурі надходжень до Зведеного бюджету по Вінницькій області за січень-листопад 2018 року найбільшу питому вагу займають: податок з доходів фізичних осіб – 50,8% (</w:t>
            </w:r>
            <w:r w:rsidRPr="00174EF6">
              <w:rPr>
                <w:i/>
              </w:rPr>
              <w:t xml:space="preserve">6084,1 </w:t>
            </w:r>
            <w:proofErr w:type="spellStart"/>
            <w:r w:rsidRPr="00174EF6">
              <w:rPr>
                <w:i/>
              </w:rPr>
              <w:t>млн.грн</w:t>
            </w:r>
            <w:proofErr w:type="spellEnd"/>
            <w:r w:rsidRPr="00174EF6">
              <w:t>.), податок на додану вартість (сальдо) – 15,9% (</w:t>
            </w:r>
            <w:r w:rsidRPr="00174EF6">
              <w:rPr>
                <w:i/>
              </w:rPr>
              <w:t xml:space="preserve">1912,0 </w:t>
            </w:r>
            <w:proofErr w:type="spellStart"/>
            <w:r w:rsidRPr="00174EF6">
              <w:rPr>
                <w:i/>
              </w:rPr>
              <w:t>млн.грн</w:t>
            </w:r>
            <w:proofErr w:type="spellEnd"/>
            <w:r w:rsidRPr="00174EF6">
              <w:rPr>
                <w:i/>
              </w:rPr>
              <w:t xml:space="preserve">.), </w:t>
            </w:r>
            <w:r w:rsidRPr="00174EF6">
              <w:t>єдиний податок – 9,1% (</w:t>
            </w:r>
            <w:r w:rsidRPr="00174EF6">
              <w:rPr>
                <w:i/>
              </w:rPr>
              <w:t xml:space="preserve">1096,3 </w:t>
            </w:r>
            <w:proofErr w:type="spellStart"/>
            <w:r w:rsidRPr="00174EF6">
              <w:rPr>
                <w:i/>
              </w:rPr>
              <w:t>млн.грн</w:t>
            </w:r>
            <w:proofErr w:type="spellEnd"/>
            <w:r w:rsidRPr="00174EF6">
              <w:rPr>
                <w:i/>
              </w:rPr>
              <w:t xml:space="preserve">.), </w:t>
            </w:r>
            <w:r w:rsidRPr="00174EF6">
              <w:t xml:space="preserve">податок на прибуток – 7,9% (949,6 </w:t>
            </w:r>
            <w:proofErr w:type="spellStart"/>
            <w:r w:rsidRPr="00174EF6">
              <w:t>млн.грн</w:t>
            </w:r>
            <w:proofErr w:type="spellEnd"/>
            <w:r w:rsidRPr="00174EF6">
              <w:t>.), плата за землю – 6,5% (</w:t>
            </w:r>
            <w:r w:rsidRPr="00174EF6">
              <w:rPr>
                <w:i/>
              </w:rPr>
              <w:t xml:space="preserve">775,3 </w:t>
            </w:r>
            <w:proofErr w:type="spellStart"/>
            <w:r w:rsidRPr="00174EF6">
              <w:rPr>
                <w:i/>
              </w:rPr>
              <w:t>млн.грн</w:t>
            </w:r>
            <w:proofErr w:type="spellEnd"/>
            <w:r w:rsidRPr="00174EF6">
              <w:rPr>
                <w:i/>
              </w:rPr>
              <w:t>.</w:t>
            </w:r>
            <w:r w:rsidRPr="00174EF6">
              <w:t xml:space="preserve">), військовий збір – 3,6% (429,2 </w:t>
            </w:r>
            <w:proofErr w:type="spellStart"/>
            <w:r w:rsidRPr="00174EF6">
              <w:t>млн.грн</w:t>
            </w:r>
            <w:proofErr w:type="spellEnd"/>
            <w:r w:rsidRPr="00174EF6">
              <w:t xml:space="preserve">.), акцизний податок з реалізації суб’єктами господарювання роздрібної торгівлі підакцизних товарів – 1,3% </w:t>
            </w:r>
            <w:r w:rsidRPr="00174EF6">
              <w:rPr>
                <w:i/>
              </w:rPr>
              <w:t xml:space="preserve">(154,3 млн. грн.) </w:t>
            </w:r>
            <w:r w:rsidRPr="00174EF6">
              <w:t>та інші.</w:t>
            </w:r>
          </w:p>
          <w:p w:rsidR="00572C11" w:rsidRPr="00174EF6" w:rsidRDefault="008B12FC" w:rsidP="00C255A1">
            <w:pPr>
              <w:ind w:firstLine="317"/>
              <w:jc w:val="both"/>
            </w:pPr>
            <w:r>
              <w:t xml:space="preserve">В січні-листопаді 2018 року </w:t>
            </w:r>
            <w:r w:rsidR="00572C11" w:rsidRPr="00174EF6">
              <w:t>забезпечено приріст надходжень до Зведеного   бюджету: податку з доходів фізичних осіб – на 2</w:t>
            </w:r>
            <w:r w:rsidR="00572C11" w:rsidRPr="00174EF6">
              <w:rPr>
                <w:lang w:val="ru-RU"/>
              </w:rPr>
              <w:t>8,1</w:t>
            </w:r>
            <w:r>
              <w:t xml:space="preserve">% (+1332,9 </w:t>
            </w:r>
            <w:proofErr w:type="spellStart"/>
            <w:r w:rsidR="00572C11" w:rsidRPr="00174EF6">
              <w:t>млн.грн</w:t>
            </w:r>
            <w:proofErr w:type="spellEnd"/>
            <w:r w:rsidR="00572C11" w:rsidRPr="00174EF6">
              <w:t>.), податку на прибуток –</w:t>
            </w:r>
            <w:r w:rsidR="00572C11" w:rsidRPr="00174EF6">
              <w:rPr>
                <w:lang w:val="ru-RU"/>
              </w:rPr>
              <w:t xml:space="preserve"> </w:t>
            </w:r>
            <w:r w:rsidR="00572C11" w:rsidRPr="00174EF6">
              <w:t>в 1,5 рази (+323,3</w:t>
            </w:r>
            <w:r>
              <w:t xml:space="preserve"> </w:t>
            </w:r>
            <w:proofErr w:type="spellStart"/>
            <w:r w:rsidR="00572C11" w:rsidRPr="00174EF6">
              <w:t>млн.грн</w:t>
            </w:r>
            <w:proofErr w:type="spellEnd"/>
            <w:r w:rsidR="00572C11" w:rsidRPr="00174EF6">
              <w:t>.), єдиного податку – на 22,8%  (+</w:t>
            </w:r>
            <w:r w:rsidR="00572C11" w:rsidRPr="00174EF6">
              <w:rPr>
                <w:lang w:val="ru-RU"/>
              </w:rPr>
              <w:t>203</w:t>
            </w:r>
            <w:r w:rsidR="00572C11" w:rsidRPr="00174EF6">
              <w:t>,8</w:t>
            </w:r>
            <w:r>
              <w:t xml:space="preserve"> </w:t>
            </w:r>
            <w:proofErr w:type="spellStart"/>
            <w:r w:rsidR="00572C11" w:rsidRPr="00174EF6">
              <w:t>млн.грн</w:t>
            </w:r>
            <w:proofErr w:type="spellEnd"/>
            <w:r w:rsidR="00572C11" w:rsidRPr="00174EF6">
              <w:t>.), п</w:t>
            </w:r>
            <w:r>
              <w:t xml:space="preserve">лати за землю - на 12,6% (+86,8 </w:t>
            </w:r>
            <w:proofErr w:type="spellStart"/>
            <w:r w:rsidR="00572C11" w:rsidRPr="00174EF6">
              <w:t>млн.грн</w:t>
            </w:r>
            <w:proofErr w:type="spellEnd"/>
            <w:r w:rsidR="00572C11" w:rsidRPr="00174EF6">
              <w:t>.), екологічного податку – в 2,0 рази (+45,7</w:t>
            </w:r>
            <w:r>
              <w:t xml:space="preserve"> </w:t>
            </w:r>
            <w:proofErr w:type="spellStart"/>
            <w:r w:rsidR="00572C11" w:rsidRPr="00174EF6">
              <w:t>млн.грн</w:t>
            </w:r>
            <w:proofErr w:type="spellEnd"/>
            <w:r w:rsidR="00572C11" w:rsidRPr="00174EF6">
              <w:t>.), військового збору – на 12,9% (+49,0</w:t>
            </w:r>
            <w:r>
              <w:t xml:space="preserve"> </w:t>
            </w:r>
            <w:proofErr w:type="spellStart"/>
            <w:r w:rsidR="00572C11" w:rsidRPr="00174EF6">
              <w:t>млн.грн</w:t>
            </w:r>
            <w:proofErr w:type="spellEnd"/>
            <w:r w:rsidR="00572C11" w:rsidRPr="00174EF6">
              <w:t>.), податку на нерухоме майно, відмінне від земельної ділянки –</w:t>
            </w:r>
            <w:r w:rsidR="00572C11" w:rsidRPr="00174EF6">
              <w:rPr>
                <w:lang w:val="ru-RU"/>
              </w:rPr>
              <w:t xml:space="preserve"> </w:t>
            </w:r>
            <w:r w:rsidR="00572C11" w:rsidRPr="00174EF6">
              <w:t>в</w:t>
            </w:r>
            <w:r w:rsidR="00572C11" w:rsidRPr="00174EF6">
              <w:rPr>
                <w:lang w:val="ru-RU"/>
              </w:rPr>
              <w:t xml:space="preserve"> </w:t>
            </w:r>
            <w:r>
              <w:t xml:space="preserve">1,5 рази (+32,9 </w:t>
            </w:r>
            <w:proofErr w:type="spellStart"/>
            <w:r w:rsidR="00572C11" w:rsidRPr="00174EF6">
              <w:t>млн.грн</w:t>
            </w:r>
            <w:proofErr w:type="spellEnd"/>
            <w:r w:rsidR="00572C11" w:rsidRPr="00174EF6">
              <w:t xml:space="preserve">.). </w:t>
            </w:r>
          </w:p>
          <w:p w:rsidR="00572C11" w:rsidRPr="00174EF6" w:rsidRDefault="00572C11" w:rsidP="00C255A1">
            <w:pPr>
              <w:tabs>
                <w:tab w:val="left" w:pos="9356"/>
                <w:tab w:val="left" w:pos="9900"/>
              </w:tabs>
              <w:ind w:firstLine="317"/>
              <w:jc w:val="both"/>
            </w:pPr>
            <w:r w:rsidRPr="00174EF6">
              <w:t xml:space="preserve">Протягом січня-листопада 2018 року до Зведеного </w:t>
            </w:r>
            <w:r w:rsidR="008B12FC">
              <w:t xml:space="preserve">бюджету від них надійшло 2960,4 </w:t>
            </w:r>
            <w:proofErr w:type="spellStart"/>
            <w:r w:rsidRPr="00174EF6">
              <w:t>млн.грн</w:t>
            </w:r>
            <w:proofErr w:type="spellEnd"/>
            <w:r w:rsidRPr="00174EF6">
              <w:t>., що складає 24,2% від загального збору</w:t>
            </w:r>
            <w:r w:rsidR="008B12FC">
              <w:t xml:space="preserve"> податків та зборів по області. </w:t>
            </w:r>
            <w:r w:rsidRPr="00174EF6">
              <w:t>До Державного бюджету України від сіл</w:t>
            </w:r>
            <w:r w:rsidR="008B12FC">
              <w:t>ьгоспвиробників надійшло 1423,1</w:t>
            </w:r>
            <w:r w:rsidRPr="00174EF6">
              <w:t>млн.грн. (27,6% від загального збору податків до державного бюджету</w:t>
            </w:r>
            <w:r w:rsidRPr="00174EF6">
              <w:rPr>
                <w:lang w:val="ru-RU"/>
              </w:rPr>
              <w:t xml:space="preserve"> </w:t>
            </w:r>
            <w:r w:rsidRPr="00174EF6">
              <w:t>по області).</w:t>
            </w:r>
            <w:r w:rsidRPr="00174EF6">
              <w:rPr>
                <w:lang w:val="ru-RU"/>
              </w:rPr>
              <w:t xml:space="preserve"> </w:t>
            </w:r>
            <w:r w:rsidRPr="00174EF6">
              <w:t>Порівняно з січнем-листопадом 2017 року надходження податків до Зведеного бюджету від сільськогосподарських товаровиробників збільшились</w:t>
            </w:r>
            <w:r w:rsidRPr="00174EF6">
              <w:rPr>
                <w:lang w:val="ru-RU"/>
              </w:rPr>
              <w:t xml:space="preserve"> </w:t>
            </w:r>
            <w:r w:rsidRPr="00174EF6">
              <w:t xml:space="preserve">на 11,4% (+302,2 </w:t>
            </w:r>
            <w:proofErr w:type="spellStart"/>
            <w:r w:rsidRPr="00174EF6">
              <w:t>млн.грн</w:t>
            </w:r>
            <w:proofErr w:type="spellEnd"/>
            <w:r w:rsidRPr="00174EF6">
              <w:t xml:space="preserve">.), надходження до державного бюджету - на 0,4% (+6,0 </w:t>
            </w:r>
            <w:proofErr w:type="spellStart"/>
            <w:r w:rsidRPr="00174EF6">
              <w:t>млн.грн</w:t>
            </w:r>
            <w:proofErr w:type="spellEnd"/>
            <w:r w:rsidRPr="00174EF6">
              <w:t>.).</w:t>
            </w:r>
          </w:p>
          <w:p w:rsidR="00572C11" w:rsidRPr="00174EF6" w:rsidRDefault="00572C11" w:rsidP="00C255A1">
            <w:pPr>
              <w:tabs>
                <w:tab w:val="left" w:pos="8538"/>
                <w:tab w:val="left" w:pos="9639"/>
              </w:tabs>
              <w:ind w:firstLine="317"/>
              <w:jc w:val="both"/>
            </w:pPr>
            <w:r w:rsidRPr="00174EF6">
              <w:t xml:space="preserve">Значні суми податків до бюджетів усіх рівнів також сплачено підприємствами промисловості. Протягом січня-листопада 2018 року до Зведеного </w:t>
            </w:r>
            <w:r w:rsidR="008B12FC">
              <w:t xml:space="preserve">бюджету від них надійшло 2203,4 </w:t>
            </w:r>
            <w:proofErr w:type="spellStart"/>
            <w:r w:rsidRPr="00174EF6">
              <w:t>млн.грн</w:t>
            </w:r>
            <w:proofErr w:type="spellEnd"/>
            <w:r w:rsidRPr="00174EF6">
              <w:t>., що становить 18,3% від загального збору податків та зборів по області. До Державного бюджету України промисловим ком</w:t>
            </w:r>
            <w:r w:rsidR="008B12FC">
              <w:t xml:space="preserve">плексом області сплачено 1097,2 </w:t>
            </w:r>
            <w:proofErr w:type="spellStart"/>
            <w:r w:rsidRPr="00174EF6">
              <w:t>млн.грн</w:t>
            </w:r>
            <w:proofErr w:type="spellEnd"/>
            <w:r w:rsidRPr="00174EF6">
              <w:t xml:space="preserve">. (21,3% від загального збору податків до державного бюджету по області). В порівнянні з січнем-листопадом 2017 року надходження податків до Зведеного бюджету від промислових підприємств зросли на 20% (+367,4 </w:t>
            </w:r>
            <w:proofErr w:type="spellStart"/>
            <w:r w:rsidRPr="00174EF6">
              <w:t>млн.грн</w:t>
            </w:r>
            <w:proofErr w:type="spellEnd"/>
            <w:r w:rsidRPr="00174EF6">
              <w:t xml:space="preserve">.), до державного бюджету – на 22,4%  (+201,1 </w:t>
            </w:r>
            <w:proofErr w:type="spellStart"/>
            <w:r w:rsidRPr="00174EF6">
              <w:t>млн.грн</w:t>
            </w:r>
            <w:proofErr w:type="spellEnd"/>
            <w:r w:rsidRPr="00174EF6">
              <w:t>).</w:t>
            </w:r>
          </w:p>
          <w:p w:rsidR="00572C11" w:rsidRPr="00174EF6" w:rsidRDefault="00572C11" w:rsidP="00C255A1">
            <w:pPr>
              <w:tabs>
                <w:tab w:val="left" w:pos="8538"/>
                <w:tab w:val="left" w:pos="9639"/>
              </w:tabs>
              <w:ind w:firstLine="317"/>
              <w:jc w:val="both"/>
            </w:pPr>
            <w:r w:rsidRPr="00174EF6">
              <w:t xml:space="preserve">Основні суми податків сплачено підприємствами переробної промисловості, до Зведеного </w:t>
            </w:r>
            <w:r w:rsidR="008B12FC">
              <w:t xml:space="preserve">бюджету від них надійшло 1478,7 </w:t>
            </w:r>
            <w:proofErr w:type="spellStart"/>
            <w:r w:rsidRPr="00174EF6">
              <w:t>млн.грн</w:t>
            </w:r>
            <w:proofErr w:type="spellEnd"/>
            <w:r w:rsidRPr="00174EF6">
              <w:t xml:space="preserve">., що складає 67,1% від суми податків, сплачених промисловими підприємствами області. Надходження до державного бюджету від цих </w:t>
            </w:r>
            <w:r w:rsidR="008B12FC">
              <w:t xml:space="preserve">платників склали 760,1 </w:t>
            </w:r>
            <w:proofErr w:type="spellStart"/>
            <w:r w:rsidRPr="00174EF6">
              <w:t>млн.грн</w:t>
            </w:r>
            <w:proofErr w:type="spellEnd"/>
            <w:r w:rsidRPr="00174EF6">
              <w:t>. або 69,3% надходжень від підприємств промисловості.</w:t>
            </w:r>
          </w:p>
          <w:p w:rsidR="00572C11" w:rsidRPr="00174EF6" w:rsidRDefault="00572C11" w:rsidP="00C255A1">
            <w:pPr>
              <w:tabs>
                <w:tab w:val="left" w:pos="9139"/>
                <w:tab w:val="left" w:pos="9639"/>
              </w:tabs>
              <w:ind w:firstLine="317"/>
              <w:jc w:val="both"/>
            </w:pPr>
            <w:r w:rsidRPr="00174EF6">
              <w:t>Домінуюче положення в надходженнях від підприємств переробної промисловості займає харчова галузь, частка якої в зборі платежів до Зведеного бюджет</w:t>
            </w:r>
            <w:r w:rsidR="00E82F7E">
              <w:t xml:space="preserve">у складає 42,5% (сплачено 627,8 </w:t>
            </w:r>
            <w:proofErr w:type="spellStart"/>
            <w:r w:rsidRPr="00174EF6">
              <w:t>млн.грн</w:t>
            </w:r>
            <w:proofErr w:type="spellEnd"/>
            <w:r w:rsidRPr="00174EF6">
              <w:t xml:space="preserve">.), до державного бюджету – 35,4% (сплачено 268,7 </w:t>
            </w:r>
            <w:proofErr w:type="spellStart"/>
            <w:r w:rsidRPr="00174EF6">
              <w:t>млн.грн</w:t>
            </w:r>
            <w:proofErr w:type="spellEnd"/>
            <w:r w:rsidRPr="00174EF6">
              <w:t xml:space="preserve">.). </w:t>
            </w:r>
          </w:p>
          <w:p w:rsidR="00572C11" w:rsidRPr="00174EF6" w:rsidRDefault="00572C11" w:rsidP="00C255A1">
            <w:pPr>
              <w:tabs>
                <w:tab w:val="left" w:pos="9356"/>
                <w:tab w:val="left" w:pos="9900"/>
              </w:tabs>
              <w:ind w:firstLine="317"/>
              <w:jc w:val="both"/>
            </w:pPr>
            <w:r w:rsidRPr="00174EF6">
              <w:t>Основні надходження забезпечено виробниками молочних продуктів, м’яса і м’ясних продуктів та кондитерських виробів. Так, виробниками</w:t>
            </w:r>
            <w:r w:rsidRPr="00174EF6">
              <w:rPr>
                <w:lang w:val="ru-RU"/>
              </w:rPr>
              <w:t xml:space="preserve"> </w:t>
            </w:r>
            <w:r w:rsidRPr="00174EF6">
              <w:t>молочних продуктів до бюдж</w:t>
            </w:r>
            <w:r w:rsidR="00E82F7E">
              <w:t xml:space="preserve">етів усіх рівнів сплачено 179,7 </w:t>
            </w:r>
            <w:proofErr w:type="spellStart"/>
            <w:r w:rsidRPr="00174EF6">
              <w:t>млн.грн</w:t>
            </w:r>
            <w:proofErr w:type="spellEnd"/>
            <w:r w:rsidRPr="00174EF6">
              <w:t>. (28,6% від загальних надходжень по харчовій галузі), в т.ч</w:t>
            </w:r>
            <w:r w:rsidR="00E82F7E">
              <w:t xml:space="preserve">. до державного бюджету – 81,9 </w:t>
            </w:r>
            <w:proofErr w:type="spellStart"/>
            <w:r w:rsidRPr="00174EF6">
              <w:t>млн.грн</w:t>
            </w:r>
            <w:proofErr w:type="spellEnd"/>
            <w:r w:rsidRPr="00174EF6">
              <w:t>. (відповідно – 30,5%).</w:t>
            </w:r>
          </w:p>
          <w:p w:rsidR="00572C11" w:rsidRPr="00174EF6" w:rsidRDefault="00572C11" w:rsidP="00C255A1">
            <w:pPr>
              <w:tabs>
                <w:tab w:val="left" w:pos="9356"/>
                <w:tab w:val="left" w:pos="9900"/>
              </w:tabs>
              <w:ind w:firstLine="317"/>
              <w:jc w:val="both"/>
            </w:pPr>
            <w:r w:rsidRPr="00174EF6">
              <w:t>Виробниками м’яса і м’ясних продуктів у звітному періоді сплачен</w:t>
            </w:r>
            <w:r w:rsidR="00E82F7E">
              <w:t xml:space="preserve">о до бюджетів усіх рівнів 137,8 </w:t>
            </w:r>
            <w:proofErr w:type="spellStart"/>
            <w:r w:rsidRPr="00174EF6">
              <w:t>млн.грн</w:t>
            </w:r>
            <w:proofErr w:type="spellEnd"/>
            <w:r w:rsidRPr="00174EF6">
              <w:t>. (21,9% від загальних надходжень по харчовій галузі), в т.</w:t>
            </w:r>
            <w:r w:rsidR="00E82F7E">
              <w:t xml:space="preserve">ч. до державного бюджету – 63,3 </w:t>
            </w:r>
            <w:proofErr w:type="spellStart"/>
            <w:r w:rsidRPr="00174EF6">
              <w:t>млн.грн</w:t>
            </w:r>
            <w:proofErr w:type="spellEnd"/>
            <w:r w:rsidRPr="00174EF6">
              <w:t xml:space="preserve">. (23,6% від загальних надходжень по харчовій галузі). </w:t>
            </w:r>
          </w:p>
          <w:p w:rsidR="00572C11" w:rsidRPr="00174EF6" w:rsidRDefault="00572C11" w:rsidP="00C255A1">
            <w:pPr>
              <w:tabs>
                <w:tab w:val="left" w:pos="9356"/>
                <w:tab w:val="left" w:pos="9900"/>
              </w:tabs>
              <w:ind w:firstLine="317"/>
              <w:jc w:val="both"/>
            </w:pPr>
            <w:proofErr w:type="spellStart"/>
            <w:r w:rsidRPr="00174EF6">
              <w:t>Переробниками</w:t>
            </w:r>
            <w:proofErr w:type="spellEnd"/>
            <w:r w:rsidRPr="00174EF6">
              <w:t xml:space="preserve"> овочів та фруктів до бюджетів усіх рівнів сплачено 79,0 </w:t>
            </w:r>
            <w:proofErr w:type="spellStart"/>
            <w:r w:rsidRPr="00174EF6">
              <w:t>млн.грн</w:t>
            </w:r>
            <w:proofErr w:type="spellEnd"/>
            <w:r w:rsidR="00E82F7E">
              <w:t>. (до державного бюджету – 43,4</w:t>
            </w:r>
            <w:r w:rsidRPr="00174EF6">
              <w:t>млн.грн.), виробникам</w:t>
            </w:r>
            <w:r w:rsidR="00E82F7E">
              <w:t>и хліба, борошна та круп - 60,1</w:t>
            </w:r>
            <w:r w:rsidRPr="00174EF6">
              <w:t>млн.грн</w:t>
            </w:r>
            <w:r w:rsidR="00E82F7E">
              <w:t>. (до державного бюджету – 23,1</w:t>
            </w:r>
            <w:r w:rsidRPr="00174EF6">
              <w:t>млн.грн.), виробниками олії та тваринних жирів – 34,1 млн. грн</w:t>
            </w:r>
            <w:r w:rsidR="00E82F7E">
              <w:t>. (до державного бюджету – 10,8</w:t>
            </w:r>
            <w:r w:rsidRPr="00174EF6">
              <w:t>млн.грн.).</w:t>
            </w:r>
          </w:p>
          <w:p w:rsidR="00572C11" w:rsidRPr="00174EF6" w:rsidRDefault="00572C11" w:rsidP="00C255A1">
            <w:pPr>
              <w:tabs>
                <w:tab w:val="left" w:pos="9356"/>
                <w:tab w:val="left" w:pos="9900"/>
              </w:tabs>
              <w:ind w:firstLine="317"/>
              <w:jc w:val="both"/>
            </w:pPr>
            <w:r w:rsidRPr="00174EF6">
              <w:t xml:space="preserve">Від підприємств, що займаються виробництвом комп’ютерів, устаткування та </w:t>
            </w:r>
            <w:r w:rsidRPr="00174EF6">
              <w:lastRenderedPageBreak/>
              <w:t>маши</w:t>
            </w:r>
            <w:r w:rsidR="00E82F7E">
              <w:t>н до Зведеного бюджету надійшло 314,3</w:t>
            </w:r>
            <w:r w:rsidRPr="00174EF6">
              <w:t>млн.грн. (21,3% від суми податків, сплачених підприємствами переробної промисловості області),в т.ч</w:t>
            </w:r>
            <w:r w:rsidR="00E82F7E">
              <w:t xml:space="preserve">. до державного бюджету – 194,0 </w:t>
            </w:r>
            <w:proofErr w:type="spellStart"/>
            <w:r w:rsidRPr="00174EF6">
              <w:t>млн.грн</w:t>
            </w:r>
            <w:proofErr w:type="spellEnd"/>
            <w:r w:rsidRPr="00174EF6">
              <w:t>. (25,5% від сум сплачених підприємствами переробної промисловості).</w:t>
            </w:r>
          </w:p>
          <w:p w:rsidR="00572C11" w:rsidRPr="00174EF6" w:rsidRDefault="00572C11" w:rsidP="00C255A1">
            <w:pPr>
              <w:tabs>
                <w:tab w:val="left" w:pos="8538"/>
                <w:tab w:val="left" w:pos="9639"/>
              </w:tabs>
              <w:ind w:firstLine="317"/>
              <w:jc w:val="both"/>
            </w:pPr>
            <w:r w:rsidRPr="00174EF6">
              <w:t>Підприємствами, що займаються виробництвом та розподіленням електроенергії, газу та води, протягом січня-листопада 2018 року спла</w:t>
            </w:r>
            <w:r w:rsidR="00E82F7E">
              <w:t>чено до Зведеного бюджету 570,7</w:t>
            </w:r>
            <w:r w:rsidRPr="00174EF6">
              <w:t>млн.грн., що складає 25,9% від суми податків, сплачених промисловим комплексом області. Надходження до державного бюджету від підприємств даного виду діяльності склали 236,7 </w:t>
            </w:r>
            <w:proofErr w:type="spellStart"/>
            <w:r w:rsidRPr="00174EF6">
              <w:t>млн.грн</w:t>
            </w:r>
            <w:proofErr w:type="spellEnd"/>
            <w:r w:rsidRPr="00174EF6">
              <w:t>. або 21,6% надходжень від підприємств промисловості.</w:t>
            </w:r>
          </w:p>
          <w:p w:rsidR="00C11FDE" w:rsidRPr="006B05CC" w:rsidRDefault="00572C11" w:rsidP="00C255A1">
            <w:pPr>
              <w:tabs>
                <w:tab w:val="left" w:pos="709"/>
              </w:tabs>
              <w:ind w:firstLine="317"/>
              <w:jc w:val="both"/>
              <w:rPr>
                <w:highlight w:val="yellow"/>
              </w:rPr>
            </w:pPr>
            <w:r w:rsidRPr="00174EF6">
              <w:t>Питома вага в Зведеному бюджеті надходжень від суб’єктів господарської діяльності, що займаються торгівлею, громадським харчува</w:t>
            </w:r>
            <w:r w:rsidR="00E82F7E">
              <w:t>нням склала  8% (сплачено 961,4</w:t>
            </w:r>
            <w:r w:rsidRPr="00174EF6">
              <w:t>млн.грн.), транспортом, складським господарством та допоміжною діяльністю у сфері тр</w:t>
            </w:r>
            <w:r w:rsidR="00E82F7E">
              <w:t>анспорту - 5,5% (сплачено 668,4</w:t>
            </w:r>
            <w:r w:rsidRPr="00174EF6">
              <w:t>млн.грн.), буді</w:t>
            </w:r>
            <w:r w:rsidR="00E82F7E">
              <w:t>вництвом – 4,1% (сплачено 500,3</w:t>
            </w:r>
            <w:r w:rsidRPr="00174EF6">
              <w:t>млн.грн.).</w:t>
            </w:r>
          </w:p>
        </w:tc>
      </w:tr>
      <w:tr w:rsidR="00A345EE" w:rsidRPr="006B05CC" w:rsidTr="00B867BC">
        <w:trPr>
          <w:trHeight w:val="565"/>
        </w:trPr>
        <w:tc>
          <w:tcPr>
            <w:tcW w:w="1702" w:type="dxa"/>
          </w:tcPr>
          <w:p w:rsidR="00A345EE" w:rsidRPr="003D59ED" w:rsidRDefault="00A345EE" w:rsidP="005A2E35">
            <w:pPr>
              <w:jc w:val="both"/>
              <w:rPr>
                <w:b/>
                <w:i/>
              </w:rPr>
            </w:pPr>
            <w:r w:rsidRPr="003D59ED">
              <w:rPr>
                <w:b/>
                <w:i/>
              </w:rPr>
              <w:lastRenderedPageBreak/>
              <w:t>Податкова недоїмка</w:t>
            </w:r>
          </w:p>
          <w:p w:rsidR="00A345EE" w:rsidRPr="006B05CC" w:rsidRDefault="00A345EE" w:rsidP="005A2E35">
            <w:pPr>
              <w:jc w:val="both"/>
              <w:rPr>
                <w:b/>
                <w:i/>
                <w:iCs/>
                <w:highlight w:val="yellow"/>
              </w:rPr>
            </w:pPr>
          </w:p>
        </w:tc>
        <w:tc>
          <w:tcPr>
            <w:tcW w:w="8788" w:type="dxa"/>
          </w:tcPr>
          <w:p w:rsidR="003D59ED" w:rsidRPr="003D59ED" w:rsidRDefault="003D59ED" w:rsidP="003D59ED">
            <w:pPr>
              <w:ind w:firstLine="317"/>
              <w:jc w:val="both"/>
            </w:pPr>
            <w:r w:rsidRPr="003D59ED">
              <w:t xml:space="preserve">Станом на 01.12.2018 податковий борг до Зведеного бюджету, з урахуванням боргу банкрутів, складає 798,7 </w:t>
            </w:r>
            <w:proofErr w:type="spellStart"/>
            <w:r w:rsidRPr="003D59ED">
              <w:t>млн.грн</w:t>
            </w:r>
            <w:proofErr w:type="spellEnd"/>
            <w:r w:rsidRPr="003D59ED">
              <w:t xml:space="preserve">, з якого 513,8 </w:t>
            </w:r>
            <w:proofErr w:type="spellStart"/>
            <w:r w:rsidRPr="003D59ED">
              <w:t>млн.грн</w:t>
            </w:r>
            <w:proofErr w:type="spellEnd"/>
            <w:r w:rsidRPr="003D59ED">
              <w:t xml:space="preserve">. (63,9%) - борг з платежів до Державного бюджету. Податкова заборгованість по ПДВ складає 280,9 </w:t>
            </w:r>
            <w:proofErr w:type="spellStart"/>
            <w:r w:rsidRPr="003D59ED">
              <w:t>млн.грн</w:t>
            </w:r>
            <w:proofErr w:type="spellEnd"/>
            <w:r w:rsidRPr="003D59ED">
              <w:t xml:space="preserve">., ПДФО – 140,9 </w:t>
            </w:r>
            <w:proofErr w:type="spellStart"/>
            <w:r w:rsidRPr="003D59ED">
              <w:t>млн.грн</w:t>
            </w:r>
            <w:proofErr w:type="spellEnd"/>
            <w:r w:rsidRPr="003D59ED">
              <w:t xml:space="preserve">., платі за землю – 108,8 </w:t>
            </w:r>
            <w:proofErr w:type="spellStart"/>
            <w:r w:rsidRPr="003D59ED">
              <w:t>млн.грн</w:t>
            </w:r>
            <w:proofErr w:type="spellEnd"/>
            <w:r w:rsidRPr="003D59ED">
              <w:t xml:space="preserve">., податку на прибуток – 115,3 </w:t>
            </w:r>
            <w:proofErr w:type="spellStart"/>
            <w:r w:rsidRPr="003D59ED">
              <w:t>млн.грн</w:t>
            </w:r>
            <w:proofErr w:type="spellEnd"/>
            <w:r w:rsidRPr="003D59ED">
              <w:t xml:space="preserve">., акцизному податку – 16,1 </w:t>
            </w:r>
            <w:proofErr w:type="spellStart"/>
            <w:r w:rsidRPr="003D59ED">
              <w:t>млн.грн</w:t>
            </w:r>
            <w:proofErr w:type="spellEnd"/>
            <w:r w:rsidRPr="003D59ED">
              <w:t xml:space="preserve">., інших податках та зборах – 136,7 </w:t>
            </w:r>
            <w:proofErr w:type="spellStart"/>
            <w:r w:rsidRPr="003D59ED">
              <w:t>млн.грн</w:t>
            </w:r>
            <w:proofErr w:type="spellEnd"/>
            <w:r w:rsidRPr="003D59ED">
              <w:t>.</w:t>
            </w:r>
          </w:p>
          <w:p w:rsidR="001A36F3" w:rsidRPr="006B05CC" w:rsidRDefault="003D59ED" w:rsidP="003D59ED">
            <w:pPr>
              <w:pStyle w:val="a5"/>
              <w:ind w:firstLine="317"/>
              <w:rPr>
                <w:highlight w:val="yellow"/>
              </w:rPr>
            </w:pPr>
            <w:r w:rsidRPr="003D59ED">
              <w:rPr>
                <w:b w:val="0"/>
                <w:sz w:val="24"/>
              </w:rPr>
              <w:t>З початку звітного року податкова заборгованість до Зведеного бюджету в цілому по області зменшилась на 109,6</w:t>
            </w:r>
            <w:r>
              <w:rPr>
                <w:b w:val="0"/>
                <w:sz w:val="24"/>
              </w:rPr>
              <w:t xml:space="preserve"> </w:t>
            </w:r>
            <w:proofErr w:type="spellStart"/>
            <w:r w:rsidRPr="003D59ED">
              <w:rPr>
                <w:b w:val="0"/>
                <w:sz w:val="24"/>
              </w:rPr>
              <w:t>млн.грн</w:t>
            </w:r>
            <w:proofErr w:type="spellEnd"/>
            <w:r w:rsidRPr="003D59ED">
              <w:rPr>
                <w:b w:val="0"/>
                <w:sz w:val="24"/>
              </w:rPr>
              <w:t xml:space="preserve">. або на 12,1%, причому, до Державного бюджету – зменшилась на 152,2 </w:t>
            </w:r>
            <w:proofErr w:type="spellStart"/>
            <w:r w:rsidRPr="003D59ED">
              <w:rPr>
                <w:b w:val="0"/>
                <w:sz w:val="24"/>
              </w:rPr>
              <w:t>млн.грн</w:t>
            </w:r>
            <w:proofErr w:type="spellEnd"/>
            <w:r w:rsidRPr="003D59ED">
              <w:rPr>
                <w:b w:val="0"/>
                <w:sz w:val="24"/>
              </w:rPr>
              <w:t>. або на 22,8</w:t>
            </w:r>
            <w:r>
              <w:rPr>
                <w:b w:val="0"/>
                <w:sz w:val="24"/>
              </w:rPr>
              <w:t>%,</w:t>
            </w:r>
            <w:r w:rsidRPr="003D59ED">
              <w:rPr>
                <w:b w:val="0"/>
                <w:sz w:val="24"/>
              </w:rPr>
              <w:t xml:space="preserve"> а до місцевих бюджетів –</w:t>
            </w:r>
            <w:r w:rsidRPr="003D59ED">
              <w:rPr>
                <w:b w:val="0"/>
                <w:sz w:val="24"/>
                <w:lang w:val="ru-RU"/>
              </w:rPr>
              <w:t xml:space="preserve"> </w:t>
            </w:r>
            <w:r w:rsidRPr="003D59ED">
              <w:rPr>
                <w:b w:val="0"/>
                <w:sz w:val="24"/>
              </w:rPr>
              <w:t xml:space="preserve">збільшилась на 42,6 </w:t>
            </w:r>
            <w:proofErr w:type="spellStart"/>
            <w:r w:rsidRPr="003D59ED">
              <w:rPr>
                <w:b w:val="0"/>
                <w:sz w:val="24"/>
              </w:rPr>
              <w:t>млн.грн</w:t>
            </w:r>
            <w:proofErr w:type="spellEnd"/>
            <w:r w:rsidRPr="003D59ED">
              <w:rPr>
                <w:b w:val="0"/>
                <w:sz w:val="24"/>
              </w:rPr>
              <w:t>. або на 17,5%.</w:t>
            </w:r>
          </w:p>
        </w:tc>
      </w:tr>
      <w:tr w:rsidR="00A345EE" w:rsidRPr="006B05CC" w:rsidTr="00B867BC">
        <w:trPr>
          <w:trHeight w:val="274"/>
        </w:trPr>
        <w:tc>
          <w:tcPr>
            <w:tcW w:w="1702" w:type="dxa"/>
          </w:tcPr>
          <w:p w:rsidR="00A345EE" w:rsidRPr="00580A79" w:rsidRDefault="00A345EE" w:rsidP="005A2E35">
            <w:pPr>
              <w:jc w:val="both"/>
              <w:rPr>
                <w:b/>
                <w:i/>
              </w:rPr>
            </w:pPr>
            <w:r w:rsidRPr="00580A79">
              <w:rPr>
                <w:b/>
                <w:i/>
              </w:rPr>
              <w:t>Виконання показників бюджету області</w:t>
            </w:r>
          </w:p>
          <w:p w:rsidR="00A345EE" w:rsidRPr="006B05CC" w:rsidRDefault="00A345EE" w:rsidP="005A2E35">
            <w:pPr>
              <w:jc w:val="both"/>
              <w:rPr>
                <w:b/>
                <w:i/>
                <w:highlight w:val="yellow"/>
              </w:rPr>
            </w:pPr>
          </w:p>
        </w:tc>
        <w:tc>
          <w:tcPr>
            <w:tcW w:w="8788" w:type="dxa"/>
          </w:tcPr>
          <w:p w:rsidR="00580A79" w:rsidRPr="00174EF6" w:rsidRDefault="00580A79" w:rsidP="00580A79">
            <w:pPr>
              <w:ind w:firstLine="317"/>
              <w:jc w:val="both"/>
            </w:pPr>
            <w:r w:rsidRPr="00174EF6">
              <w:t xml:space="preserve">Відповідно до даних </w:t>
            </w:r>
            <w:r w:rsidRPr="00580A79">
              <w:t>Департаменту фінансів облдержадміністрації за 11 місяців 2018 року д</w:t>
            </w:r>
            <w:r w:rsidRPr="00174EF6">
              <w:t>о зведеного бюджету області  (</w:t>
            </w:r>
            <w:r w:rsidRPr="00174EF6">
              <w:rPr>
                <w:i/>
              </w:rPr>
              <w:t>загальний і спеціальний фонди</w:t>
            </w:r>
            <w:r w:rsidRPr="00174EF6">
              <w:t xml:space="preserve">) надійшло власних і закріплених доходів у сумі 8366,9 млн. грн., що становить 100,3% до плану </w:t>
            </w:r>
            <w:r w:rsidRPr="00174EF6">
              <w:rPr>
                <w:bCs/>
              </w:rPr>
              <w:t>на рік</w:t>
            </w:r>
            <w:r w:rsidRPr="00174EF6">
              <w:t xml:space="preserve"> (заплановано 8339,2 </w:t>
            </w:r>
            <w:proofErr w:type="spellStart"/>
            <w:r w:rsidRPr="00174EF6">
              <w:t>млн.грн</w:t>
            </w:r>
            <w:proofErr w:type="spellEnd"/>
            <w:r w:rsidRPr="00174EF6">
              <w:t xml:space="preserve">.) та 113,6% до планових показників на 11 місяців (заплановано 7367,0 </w:t>
            </w:r>
            <w:proofErr w:type="spellStart"/>
            <w:r w:rsidRPr="00174EF6">
              <w:t>млн.грн</w:t>
            </w:r>
            <w:proofErr w:type="spellEnd"/>
            <w:r w:rsidRPr="00174EF6">
              <w:t xml:space="preserve">.). Порівняно з відповідним періодом минулого року надходження доходів місцевих бюджетів збільшились на 1256,7 </w:t>
            </w:r>
            <w:proofErr w:type="spellStart"/>
            <w:r w:rsidRPr="00174EF6">
              <w:t>млн.грн</w:t>
            </w:r>
            <w:proofErr w:type="spellEnd"/>
            <w:r w:rsidRPr="00174EF6">
              <w:t>. або на 17,7%.</w:t>
            </w:r>
          </w:p>
          <w:p w:rsidR="00580A79" w:rsidRPr="00174EF6" w:rsidRDefault="00580A79" w:rsidP="00580A79">
            <w:pPr>
              <w:ind w:firstLine="317"/>
              <w:jc w:val="both"/>
              <w:rPr>
                <w:rFonts w:eastAsia="MS Mincho"/>
              </w:rPr>
            </w:pPr>
            <w:r w:rsidRPr="00174EF6">
              <w:rPr>
                <w:rFonts w:eastAsia="MS Mincho"/>
              </w:rPr>
              <w:t xml:space="preserve">Крім того, до загального та спеціального фондів бюджету області отримано 12158,8 </w:t>
            </w:r>
            <w:proofErr w:type="spellStart"/>
            <w:r w:rsidRPr="00174EF6">
              <w:rPr>
                <w:rFonts w:eastAsia="MS Mincho"/>
              </w:rPr>
              <w:t>млн.грн</w:t>
            </w:r>
            <w:proofErr w:type="spellEnd"/>
            <w:r w:rsidRPr="00174EF6">
              <w:rPr>
                <w:rFonts w:eastAsia="MS Mincho"/>
              </w:rPr>
              <w:t>. дотацій та субвенцій</w:t>
            </w:r>
            <w:r w:rsidR="00A13540">
              <w:rPr>
                <w:rFonts w:eastAsia="MS Mincho"/>
              </w:rPr>
              <w:t xml:space="preserve"> з державного бюджету або 88,6%</w:t>
            </w:r>
            <w:r w:rsidRPr="00174EF6">
              <w:rPr>
                <w:rFonts w:eastAsia="MS Mincho"/>
              </w:rPr>
              <w:t xml:space="preserve"> плану на рік (заплановано 13720,2 </w:t>
            </w:r>
            <w:proofErr w:type="spellStart"/>
            <w:r w:rsidRPr="00174EF6">
              <w:rPr>
                <w:rFonts w:eastAsia="MS Mincho"/>
              </w:rPr>
              <w:t>млн.грн</w:t>
            </w:r>
            <w:proofErr w:type="spellEnd"/>
            <w:r w:rsidRPr="00174EF6">
              <w:rPr>
                <w:rFonts w:eastAsia="MS Mincho"/>
              </w:rPr>
              <w:t xml:space="preserve">.) та 96,7% </w:t>
            </w:r>
            <w:r w:rsidRPr="00174EF6">
              <w:t>до плану на 11 місяців</w:t>
            </w:r>
            <w:r w:rsidRPr="00174EF6">
              <w:rPr>
                <w:rFonts w:eastAsia="MS Mincho"/>
              </w:rPr>
              <w:t xml:space="preserve"> (заплановано 12571,9 </w:t>
            </w:r>
            <w:proofErr w:type="spellStart"/>
            <w:r w:rsidRPr="00174EF6">
              <w:rPr>
                <w:rFonts w:eastAsia="MS Mincho"/>
              </w:rPr>
              <w:t>млн.грн</w:t>
            </w:r>
            <w:proofErr w:type="spellEnd"/>
            <w:r w:rsidRPr="00174EF6">
              <w:rPr>
                <w:rFonts w:eastAsia="MS Mincho"/>
              </w:rPr>
              <w:t xml:space="preserve">.), </w:t>
            </w:r>
            <w:proofErr w:type="spellStart"/>
            <w:r w:rsidRPr="00174EF6">
              <w:rPr>
                <w:rFonts w:eastAsia="MS Mincho"/>
              </w:rPr>
              <w:t>недоотримано</w:t>
            </w:r>
            <w:proofErr w:type="spellEnd"/>
            <w:r w:rsidRPr="00174EF6">
              <w:rPr>
                <w:rFonts w:eastAsia="MS Mincho"/>
              </w:rPr>
              <w:t xml:space="preserve"> до плану 413,1 </w:t>
            </w:r>
            <w:proofErr w:type="spellStart"/>
            <w:r w:rsidRPr="00174EF6">
              <w:rPr>
                <w:rFonts w:eastAsia="MS Mincho"/>
              </w:rPr>
              <w:t>млн.грн</w:t>
            </w:r>
            <w:proofErr w:type="spellEnd"/>
            <w:r w:rsidRPr="00174EF6">
              <w:rPr>
                <w:rFonts w:eastAsia="MS Mincho"/>
              </w:rPr>
              <w:t xml:space="preserve">. субвенцій з держбюджету. Проти аналогічного періоду 2017 року надходження дотацій та субвенцій з державного бюджету збільшились на 1536,3 </w:t>
            </w:r>
            <w:proofErr w:type="spellStart"/>
            <w:r w:rsidRPr="00174EF6">
              <w:rPr>
                <w:rFonts w:eastAsia="MS Mincho"/>
              </w:rPr>
              <w:t>млн.грн</w:t>
            </w:r>
            <w:proofErr w:type="spellEnd"/>
            <w:r w:rsidRPr="00174EF6">
              <w:rPr>
                <w:rFonts w:eastAsia="MS Mincho"/>
              </w:rPr>
              <w:t>. або на 14,5%.</w:t>
            </w:r>
          </w:p>
          <w:p w:rsidR="00580A79" w:rsidRPr="00174EF6" w:rsidRDefault="00580A79" w:rsidP="00580A79">
            <w:pPr>
              <w:tabs>
                <w:tab w:val="left" w:pos="8505"/>
                <w:tab w:val="left" w:pos="9356"/>
              </w:tabs>
              <w:ind w:firstLine="317"/>
              <w:jc w:val="both"/>
            </w:pPr>
            <w:r w:rsidRPr="00174EF6">
              <w:rPr>
                <w:rFonts w:eastAsia="MS Mincho"/>
              </w:rPr>
              <w:t xml:space="preserve">З врахуванням всіх міжбюджетних трансфертів (субвенцій, дотацій) з державного бюджету </w:t>
            </w:r>
            <w:r w:rsidRPr="00A13540">
              <w:rPr>
                <w:rFonts w:eastAsia="MS Mincho"/>
                <w:bCs/>
              </w:rPr>
              <w:t xml:space="preserve">зведений </w:t>
            </w:r>
            <w:r w:rsidRPr="00A13540">
              <w:rPr>
                <w:rFonts w:eastAsia="MS Mincho"/>
              </w:rPr>
              <w:t>бюджет області по доходах загального і спеціального фондів</w:t>
            </w:r>
            <w:r w:rsidRPr="00174EF6">
              <w:rPr>
                <w:rFonts w:eastAsia="MS Mincho"/>
              </w:rPr>
              <w:t xml:space="preserve"> отримав 20525,7 </w:t>
            </w:r>
            <w:proofErr w:type="spellStart"/>
            <w:r w:rsidRPr="00174EF6">
              <w:rPr>
                <w:rFonts w:eastAsia="MS Mincho"/>
              </w:rPr>
              <w:t>млн.грн</w:t>
            </w:r>
            <w:proofErr w:type="spellEnd"/>
            <w:r w:rsidRPr="00174EF6">
              <w:rPr>
                <w:rFonts w:eastAsia="MS Mincho"/>
              </w:rPr>
              <w:t xml:space="preserve">. або 93,0% до плану на рік (план 22059,4 </w:t>
            </w:r>
            <w:proofErr w:type="spellStart"/>
            <w:r w:rsidRPr="00174EF6">
              <w:rPr>
                <w:rFonts w:eastAsia="MS Mincho"/>
              </w:rPr>
              <w:t>млн.грн</w:t>
            </w:r>
            <w:proofErr w:type="spellEnd"/>
            <w:r w:rsidRPr="00174EF6">
              <w:rPr>
                <w:rFonts w:eastAsia="MS Mincho"/>
              </w:rPr>
              <w:t xml:space="preserve">.) та 102,9% до плану на 11 місяців (план 19938,9 </w:t>
            </w:r>
            <w:proofErr w:type="spellStart"/>
            <w:r w:rsidRPr="00174EF6">
              <w:rPr>
                <w:rFonts w:eastAsia="MS Mincho"/>
              </w:rPr>
              <w:t>млн.грн</w:t>
            </w:r>
            <w:proofErr w:type="spellEnd"/>
            <w:r w:rsidRPr="00174EF6">
              <w:rPr>
                <w:rFonts w:eastAsia="MS Mincho"/>
              </w:rPr>
              <w:t xml:space="preserve">.),  </w:t>
            </w:r>
            <w:r w:rsidRPr="00174EF6">
              <w:t xml:space="preserve">проти аналогічного періоду минулого року надходження збільшились на 2793,1 </w:t>
            </w:r>
            <w:proofErr w:type="spellStart"/>
            <w:r w:rsidRPr="00174EF6">
              <w:t>млн.грн</w:t>
            </w:r>
            <w:proofErr w:type="spellEnd"/>
            <w:r w:rsidRPr="00174EF6">
              <w:t>. або на 15,8 %.</w:t>
            </w:r>
          </w:p>
          <w:p w:rsidR="00580A79" w:rsidRPr="00A13540" w:rsidRDefault="00580A79" w:rsidP="00A13540">
            <w:pPr>
              <w:ind w:firstLine="317"/>
              <w:jc w:val="both"/>
            </w:pPr>
            <w:r w:rsidRPr="00A13540">
              <w:t xml:space="preserve">У т.ч. до </w:t>
            </w:r>
            <w:r w:rsidRPr="00A13540">
              <w:rPr>
                <w:bCs/>
              </w:rPr>
              <w:t>загального фонду</w:t>
            </w:r>
            <w:r w:rsidRPr="00A13540">
              <w:t xml:space="preserve"> бюджету області надійшло власних і закріплених доходів в сумі 7303,3 </w:t>
            </w:r>
            <w:proofErr w:type="spellStart"/>
            <w:r w:rsidRPr="00A13540">
              <w:t>млн.грн</w:t>
            </w:r>
            <w:proofErr w:type="spellEnd"/>
            <w:r w:rsidRPr="00A13540">
              <w:t xml:space="preserve">., що становить 94,5%  плану на рік (заплановано 7729,6 </w:t>
            </w:r>
            <w:proofErr w:type="spellStart"/>
            <w:r w:rsidRPr="00A13540">
              <w:t>млн.грн</w:t>
            </w:r>
            <w:proofErr w:type="spellEnd"/>
            <w:r w:rsidRPr="00A13540">
              <w:t xml:space="preserve">.) та 107,6% до планових показників на 11 місяців (заплановано 6789,4 </w:t>
            </w:r>
            <w:proofErr w:type="spellStart"/>
            <w:r w:rsidRPr="00A13540">
              <w:t>млн.грн</w:t>
            </w:r>
            <w:proofErr w:type="spellEnd"/>
            <w:r w:rsidRPr="00A13540">
              <w:t xml:space="preserve">.), понад план отримано 514,0 </w:t>
            </w:r>
            <w:proofErr w:type="spellStart"/>
            <w:r w:rsidRPr="00A13540">
              <w:t>млн.грн</w:t>
            </w:r>
            <w:proofErr w:type="spellEnd"/>
            <w:r w:rsidRPr="00A13540">
              <w:t>. доходів.</w:t>
            </w:r>
          </w:p>
          <w:p w:rsidR="00580A79" w:rsidRPr="00A13540" w:rsidRDefault="00580A79" w:rsidP="00A13540">
            <w:pPr>
              <w:tabs>
                <w:tab w:val="left" w:pos="8505"/>
                <w:tab w:val="left" w:pos="9356"/>
              </w:tabs>
              <w:ind w:firstLine="317"/>
              <w:jc w:val="both"/>
            </w:pPr>
            <w:r w:rsidRPr="00A13540">
              <w:t xml:space="preserve">Проти відповідного періоду минулого року надходження власних і закріплених доходів загального фонду місцевих бюджетів збільшились на 1408,8 </w:t>
            </w:r>
            <w:proofErr w:type="spellStart"/>
            <w:r w:rsidRPr="00A13540">
              <w:t>млн.грн</w:t>
            </w:r>
            <w:proofErr w:type="spellEnd"/>
            <w:r w:rsidRPr="00A13540">
              <w:t xml:space="preserve">. або на 23,9%. </w:t>
            </w:r>
          </w:p>
          <w:p w:rsidR="00580A79" w:rsidRPr="00A13540" w:rsidRDefault="00580A79" w:rsidP="00A13540">
            <w:pPr>
              <w:ind w:firstLine="317"/>
              <w:jc w:val="both"/>
            </w:pPr>
            <w:r w:rsidRPr="00A13540">
              <w:rPr>
                <w:bCs/>
              </w:rPr>
              <w:t>Найбільший приріст</w:t>
            </w:r>
            <w:r w:rsidRPr="00A13540">
              <w:t xml:space="preserve"> надходжень власних і закріплених доходів загального фонду (у порівняних умовах) по бюджетах: </w:t>
            </w:r>
            <w:proofErr w:type="spellStart"/>
            <w:r w:rsidRPr="00A13540">
              <w:t>отг</w:t>
            </w:r>
            <w:proofErr w:type="spellEnd"/>
            <w:r w:rsidRPr="00A13540">
              <w:t xml:space="preserve"> </w:t>
            </w:r>
            <w:proofErr w:type="spellStart"/>
            <w:r w:rsidRPr="00A13540">
              <w:t>с.Росоша</w:t>
            </w:r>
            <w:proofErr w:type="spellEnd"/>
            <w:r w:rsidRPr="00A13540">
              <w:t xml:space="preserve"> (</w:t>
            </w:r>
            <w:proofErr w:type="spellStart"/>
            <w:r w:rsidRPr="00A13540">
              <w:t>Липовецький</w:t>
            </w:r>
            <w:proofErr w:type="spellEnd"/>
            <w:r w:rsidRPr="00A13540">
              <w:t xml:space="preserve"> район) – збільшення на 89,8%, </w:t>
            </w:r>
            <w:proofErr w:type="spellStart"/>
            <w:r w:rsidRPr="00A13540">
              <w:t>отг</w:t>
            </w:r>
            <w:proofErr w:type="spellEnd"/>
            <w:r w:rsidRPr="00A13540">
              <w:t xml:space="preserve"> </w:t>
            </w:r>
            <w:proofErr w:type="spellStart"/>
            <w:r w:rsidRPr="00A13540">
              <w:t>с.Бабчинці</w:t>
            </w:r>
            <w:proofErr w:type="spellEnd"/>
            <w:r w:rsidRPr="00A13540">
              <w:t xml:space="preserve"> (Чернівецький район) – на 53,8%, </w:t>
            </w:r>
            <w:proofErr w:type="spellStart"/>
            <w:r w:rsidRPr="00A13540">
              <w:t>отг</w:t>
            </w:r>
            <w:proofErr w:type="spellEnd"/>
            <w:r w:rsidRPr="00A13540">
              <w:t xml:space="preserve">  </w:t>
            </w:r>
            <w:proofErr w:type="spellStart"/>
            <w:r w:rsidRPr="00A13540">
              <w:t>с.Райгород</w:t>
            </w:r>
            <w:proofErr w:type="spellEnd"/>
            <w:r w:rsidRPr="00A13540">
              <w:t xml:space="preserve"> (</w:t>
            </w:r>
            <w:proofErr w:type="spellStart"/>
            <w:r w:rsidRPr="00A13540">
              <w:t>Немирівський</w:t>
            </w:r>
            <w:proofErr w:type="spellEnd"/>
            <w:r w:rsidRPr="00A13540">
              <w:t xml:space="preserve"> район) – на 42,9%, </w:t>
            </w:r>
            <w:proofErr w:type="spellStart"/>
            <w:r w:rsidRPr="00A13540">
              <w:t>отг</w:t>
            </w:r>
            <w:proofErr w:type="spellEnd"/>
            <w:r w:rsidRPr="00A13540">
              <w:t xml:space="preserve"> </w:t>
            </w:r>
            <w:proofErr w:type="spellStart"/>
            <w:r w:rsidRPr="00A13540">
              <w:t>смт</w:t>
            </w:r>
            <w:proofErr w:type="spellEnd"/>
            <w:r w:rsidRPr="00A13540">
              <w:t xml:space="preserve"> </w:t>
            </w:r>
            <w:proofErr w:type="spellStart"/>
            <w:r w:rsidRPr="00A13540">
              <w:t>Ситківці</w:t>
            </w:r>
            <w:proofErr w:type="spellEnd"/>
            <w:r w:rsidRPr="00A13540">
              <w:t>. (</w:t>
            </w:r>
            <w:proofErr w:type="spellStart"/>
            <w:r w:rsidRPr="00A13540">
              <w:t>Немирівський</w:t>
            </w:r>
            <w:proofErr w:type="spellEnd"/>
            <w:r w:rsidRPr="00A13540">
              <w:t xml:space="preserve"> </w:t>
            </w:r>
            <w:r w:rsidRPr="00A13540">
              <w:lastRenderedPageBreak/>
              <w:t xml:space="preserve">район) – на 41,1%, </w:t>
            </w:r>
            <w:proofErr w:type="spellStart"/>
            <w:r w:rsidRPr="00A13540">
              <w:t>отг</w:t>
            </w:r>
            <w:proofErr w:type="spellEnd"/>
            <w:r w:rsidRPr="00A13540">
              <w:t xml:space="preserve"> </w:t>
            </w:r>
            <w:proofErr w:type="spellStart"/>
            <w:r w:rsidRPr="00A13540">
              <w:t>с.Іванів</w:t>
            </w:r>
            <w:proofErr w:type="spellEnd"/>
            <w:r w:rsidRPr="00A13540">
              <w:t xml:space="preserve"> (</w:t>
            </w:r>
            <w:proofErr w:type="spellStart"/>
            <w:r w:rsidRPr="00A13540">
              <w:t>Калинівський</w:t>
            </w:r>
            <w:proofErr w:type="spellEnd"/>
            <w:r w:rsidRPr="00A13540">
              <w:t xml:space="preserve"> район) – на 41,0%,.</w:t>
            </w:r>
          </w:p>
          <w:p w:rsidR="00580A79" w:rsidRPr="00A13540" w:rsidRDefault="00580A79" w:rsidP="00A13540">
            <w:pPr>
              <w:ind w:firstLine="317"/>
              <w:jc w:val="both"/>
            </w:pPr>
            <w:r w:rsidRPr="00A13540">
              <w:rPr>
                <w:bCs/>
              </w:rPr>
              <w:t>Найменший приріст</w:t>
            </w:r>
            <w:r w:rsidRPr="00A13540">
              <w:t xml:space="preserve"> надходжень по бюджетах: по </w:t>
            </w:r>
            <w:proofErr w:type="spellStart"/>
            <w:r w:rsidRPr="00A13540">
              <w:t>отг</w:t>
            </w:r>
            <w:proofErr w:type="spellEnd"/>
            <w:r w:rsidRPr="00A13540">
              <w:t xml:space="preserve"> </w:t>
            </w:r>
            <w:proofErr w:type="spellStart"/>
            <w:r w:rsidRPr="00A13540">
              <w:t>с.Стара</w:t>
            </w:r>
            <w:proofErr w:type="spellEnd"/>
            <w:r w:rsidRPr="00A13540">
              <w:t xml:space="preserve"> Прилука (</w:t>
            </w:r>
            <w:proofErr w:type="spellStart"/>
            <w:r w:rsidRPr="00A13540">
              <w:t>Липовецький</w:t>
            </w:r>
            <w:proofErr w:type="spellEnd"/>
            <w:r w:rsidRPr="00A13540">
              <w:t xml:space="preserve"> район) – збільшення на 1,3%, по </w:t>
            </w:r>
            <w:proofErr w:type="spellStart"/>
            <w:r w:rsidRPr="00A13540">
              <w:t>отг</w:t>
            </w:r>
            <w:proofErr w:type="spellEnd"/>
            <w:r w:rsidRPr="00A13540">
              <w:t xml:space="preserve"> </w:t>
            </w:r>
            <w:proofErr w:type="spellStart"/>
            <w:r w:rsidRPr="00A13540">
              <w:t>смт</w:t>
            </w:r>
            <w:proofErr w:type="spellEnd"/>
            <w:r w:rsidRPr="00A13540">
              <w:t xml:space="preserve"> </w:t>
            </w:r>
            <w:proofErr w:type="spellStart"/>
            <w:r w:rsidRPr="00A13540">
              <w:t>Томашпіль</w:t>
            </w:r>
            <w:proofErr w:type="spellEnd"/>
            <w:r w:rsidRPr="00A13540">
              <w:t xml:space="preserve"> (</w:t>
            </w:r>
            <w:proofErr w:type="spellStart"/>
            <w:r w:rsidRPr="00A13540">
              <w:t>Томашпільський</w:t>
            </w:r>
            <w:proofErr w:type="spellEnd"/>
            <w:r w:rsidRPr="00A13540">
              <w:t xml:space="preserve"> район) - на 3,5%, по </w:t>
            </w:r>
            <w:proofErr w:type="spellStart"/>
            <w:r w:rsidRPr="00A13540">
              <w:t>Крижопільському</w:t>
            </w:r>
            <w:proofErr w:type="spellEnd"/>
            <w:r w:rsidRPr="00A13540">
              <w:t xml:space="preserve"> району – на 5,1%,  по </w:t>
            </w:r>
            <w:proofErr w:type="spellStart"/>
            <w:r w:rsidRPr="00A13540">
              <w:t>отг</w:t>
            </w:r>
            <w:proofErr w:type="spellEnd"/>
            <w:r w:rsidRPr="00A13540">
              <w:t xml:space="preserve"> </w:t>
            </w:r>
            <w:proofErr w:type="spellStart"/>
            <w:r w:rsidRPr="00A13540">
              <w:t>с.Стара</w:t>
            </w:r>
            <w:proofErr w:type="spellEnd"/>
            <w:r w:rsidRPr="00A13540">
              <w:t xml:space="preserve"> Прилука (</w:t>
            </w:r>
            <w:proofErr w:type="spellStart"/>
            <w:r w:rsidRPr="00A13540">
              <w:t>Липовецький</w:t>
            </w:r>
            <w:proofErr w:type="spellEnd"/>
            <w:r w:rsidRPr="00A13540">
              <w:t xml:space="preserve"> район) – на 5,9%, по </w:t>
            </w:r>
            <w:proofErr w:type="spellStart"/>
            <w:r w:rsidRPr="00A13540">
              <w:t>отг</w:t>
            </w:r>
            <w:proofErr w:type="spellEnd"/>
            <w:r w:rsidRPr="00A13540">
              <w:t xml:space="preserve"> </w:t>
            </w:r>
            <w:proofErr w:type="spellStart"/>
            <w:r w:rsidRPr="00A13540">
              <w:t>с.Ковалівка</w:t>
            </w:r>
            <w:proofErr w:type="spellEnd"/>
            <w:r w:rsidRPr="00A13540">
              <w:t xml:space="preserve"> (</w:t>
            </w:r>
            <w:proofErr w:type="spellStart"/>
            <w:r w:rsidRPr="00A13540">
              <w:t>Немирівський</w:t>
            </w:r>
            <w:proofErr w:type="spellEnd"/>
            <w:r w:rsidRPr="00A13540">
              <w:t xml:space="preserve"> район) - на 7,0%, по </w:t>
            </w:r>
            <w:proofErr w:type="spellStart"/>
            <w:r w:rsidRPr="00A13540">
              <w:t>отг</w:t>
            </w:r>
            <w:proofErr w:type="spellEnd"/>
            <w:r w:rsidRPr="00A13540">
              <w:t xml:space="preserve"> </w:t>
            </w:r>
            <w:proofErr w:type="spellStart"/>
            <w:r w:rsidRPr="00A13540">
              <w:t>с.Кунка</w:t>
            </w:r>
            <w:proofErr w:type="spellEnd"/>
            <w:r w:rsidRPr="00A13540">
              <w:t xml:space="preserve"> (Гайсинський район) - на 8,4%.</w:t>
            </w:r>
          </w:p>
          <w:p w:rsidR="00580A79" w:rsidRPr="00A13540" w:rsidRDefault="00580A79" w:rsidP="00A13540">
            <w:pPr>
              <w:ind w:firstLine="317"/>
              <w:jc w:val="both"/>
            </w:pPr>
            <w:r w:rsidRPr="00A13540">
              <w:t xml:space="preserve">Дохідну частину бюджету до плану на 11 місяців виконано по 65-ти  бюджетах адміністративно-територіальних одиниць (міст обласного значення, бюджетів районів, об’єднаних територіальних громад та обласного) з 68-ми. Не виконано 3 бюджети – </w:t>
            </w:r>
            <w:proofErr w:type="spellStart"/>
            <w:r w:rsidRPr="00A13540">
              <w:t>м.Могилів-Подільського</w:t>
            </w:r>
            <w:proofErr w:type="spellEnd"/>
            <w:r w:rsidRPr="00A13540">
              <w:t xml:space="preserve">, </w:t>
            </w:r>
            <w:proofErr w:type="spellStart"/>
            <w:r w:rsidRPr="00A13540">
              <w:t>м.Хмільника</w:t>
            </w:r>
            <w:proofErr w:type="spellEnd"/>
            <w:r w:rsidRPr="00A13540">
              <w:t xml:space="preserve"> та </w:t>
            </w:r>
            <w:proofErr w:type="spellStart"/>
            <w:r w:rsidRPr="00A13540">
              <w:t>отг</w:t>
            </w:r>
            <w:proofErr w:type="spellEnd"/>
            <w:r w:rsidRPr="00A13540">
              <w:t xml:space="preserve"> </w:t>
            </w:r>
            <w:proofErr w:type="spellStart"/>
            <w:r w:rsidRPr="00A13540">
              <w:t>с.Кунка</w:t>
            </w:r>
            <w:proofErr w:type="spellEnd"/>
            <w:r w:rsidRPr="00A13540">
              <w:t xml:space="preserve"> (Гайсинський район).</w:t>
            </w:r>
          </w:p>
          <w:p w:rsidR="00580A79" w:rsidRPr="00A13540" w:rsidRDefault="00580A79" w:rsidP="00A13540">
            <w:pPr>
              <w:ind w:firstLine="317"/>
              <w:jc w:val="both"/>
            </w:pPr>
            <w:r w:rsidRPr="00A13540">
              <w:t>Разом з тим,</w:t>
            </w:r>
            <w:r w:rsidR="00A13540">
              <w:t xml:space="preserve"> по 20-ти бюджетах вже виконані</w:t>
            </w:r>
            <w:r w:rsidRPr="00A13540">
              <w:t xml:space="preserve"> річні призначення по доходах загального фонду. </w:t>
            </w:r>
          </w:p>
          <w:p w:rsidR="00580A79" w:rsidRPr="00A13540" w:rsidRDefault="00580A79" w:rsidP="00A13540">
            <w:pPr>
              <w:ind w:firstLine="317"/>
              <w:jc w:val="both"/>
            </w:pPr>
            <w:r w:rsidRPr="00A13540">
              <w:rPr>
                <w:bCs/>
              </w:rPr>
              <w:t>Найбільший рівень</w:t>
            </w:r>
            <w:r w:rsidRPr="00A13540">
              <w:t xml:space="preserve"> виконання </w:t>
            </w:r>
            <w:r w:rsidRPr="00A13540">
              <w:rPr>
                <w:bCs/>
              </w:rPr>
              <w:t xml:space="preserve">планів на рік </w:t>
            </w:r>
            <w:r w:rsidRPr="00A13540">
              <w:t xml:space="preserve">по доходах загального фонду (без трансфертів) станом на 01.12.2018 року по бюджетах: </w:t>
            </w:r>
            <w:proofErr w:type="spellStart"/>
            <w:r w:rsidRPr="00A13540">
              <w:t>отг</w:t>
            </w:r>
            <w:proofErr w:type="spellEnd"/>
            <w:r w:rsidRPr="00A13540">
              <w:t xml:space="preserve"> </w:t>
            </w:r>
            <w:proofErr w:type="spellStart"/>
            <w:r w:rsidRPr="00A13540">
              <w:t>с.Хижинці</w:t>
            </w:r>
            <w:proofErr w:type="spellEnd"/>
            <w:r w:rsidRPr="00A13540">
              <w:t xml:space="preserve"> (Вінницький район) –  122,1% плану на рік (при розрахунковій нормі на 11 місяців – 91,7%), </w:t>
            </w:r>
            <w:proofErr w:type="spellStart"/>
            <w:r w:rsidRPr="00A13540">
              <w:t>Погребищенського</w:t>
            </w:r>
            <w:proofErr w:type="spellEnd"/>
            <w:r w:rsidRPr="00A13540">
              <w:t xml:space="preserve"> району – 109,0% плану на рік </w:t>
            </w:r>
            <w:proofErr w:type="spellStart"/>
            <w:r w:rsidRPr="00A13540">
              <w:t>отг</w:t>
            </w:r>
            <w:proofErr w:type="spellEnd"/>
            <w:r w:rsidRPr="00A13540">
              <w:t xml:space="preserve"> </w:t>
            </w:r>
            <w:proofErr w:type="spellStart"/>
            <w:r w:rsidRPr="00A13540">
              <w:t>смт</w:t>
            </w:r>
            <w:proofErr w:type="spellEnd"/>
            <w:r w:rsidRPr="00A13540">
              <w:t xml:space="preserve"> </w:t>
            </w:r>
            <w:proofErr w:type="spellStart"/>
            <w:r w:rsidRPr="00A13540">
              <w:t>Ситківці</w:t>
            </w:r>
            <w:proofErr w:type="spellEnd"/>
            <w:r w:rsidRPr="00A13540">
              <w:t>. (</w:t>
            </w:r>
            <w:proofErr w:type="spellStart"/>
            <w:r w:rsidRPr="00A13540">
              <w:t>Немирівський</w:t>
            </w:r>
            <w:proofErr w:type="spellEnd"/>
            <w:r w:rsidRPr="00A13540">
              <w:t xml:space="preserve"> район) – 108,7% плану на рік, Тульчинського району – 106,6% плану на рік, </w:t>
            </w:r>
            <w:proofErr w:type="spellStart"/>
            <w:r w:rsidRPr="00A13540">
              <w:t>Бершадського</w:t>
            </w:r>
            <w:proofErr w:type="spellEnd"/>
            <w:r w:rsidRPr="00A13540">
              <w:t xml:space="preserve"> району – 106,2% плану на рік. </w:t>
            </w:r>
          </w:p>
          <w:p w:rsidR="00580A79" w:rsidRPr="00A13540" w:rsidRDefault="00580A79" w:rsidP="00A13540">
            <w:pPr>
              <w:ind w:firstLine="317"/>
              <w:jc w:val="both"/>
            </w:pPr>
            <w:r w:rsidRPr="00A13540">
              <w:rPr>
                <w:bCs/>
              </w:rPr>
              <w:t>Найменший рівень</w:t>
            </w:r>
            <w:r w:rsidRPr="00A13540">
              <w:t xml:space="preserve"> виконання бюджетів по: </w:t>
            </w:r>
            <w:proofErr w:type="spellStart"/>
            <w:r w:rsidRPr="00A13540">
              <w:t>м.Могилів-Под</w:t>
            </w:r>
            <w:r w:rsidR="006D022A">
              <w:t>ільському</w:t>
            </w:r>
            <w:proofErr w:type="spellEnd"/>
            <w:r w:rsidR="006D022A">
              <w:t xml:space="preserve"> – 82,8% плану на рік,</w:t>
            </w:r>
            <w:r w:rsidRPr="00A13540">
              <w:t xml:space="preserve"> </w:t>
            </w:r>
            <w:proofErr w:type="spellStart"/>
            <w:r w:rsidRPr="00A13540">
              <w:t>отг</w:t>
            </w:r>
            <w:proofErr w:type="spellEnd"/>
            <w:r w:rsidRPr="00A13540">
              <w:t xml:space="preserve"> </w:t>
            </w:r>
            <w:proofErr w:type="spellStart"/>
            <w:r w:rsidRPr="00A13540">
              <w:t>смт</w:t>
            </w:r>
            <w:proofErr w:type="spellEnd"/>
            <w:r w:rsidRPr="00A13540">
              <w:t xml:space="preserve"> </w:t>
            </w:r>
            <w:proofErr w:type="spellStart"/>
            <w:r w:rsidRPr="00A13540">
              <w:t>Томашпіль</w:t>
            </w:r>
            <w:proofErr w:type="spellEnd"/>
            <w:r w:rsidRPr="00A13540">
              <w:t xml:space="preserve"> (</w:t>
            </w:r>
            <w:proofErr w:type="spellStart"/>
            <w:r w:rsidRPr="00A13540">
              <w:t>Томашпільський</w:t>
            </w:r>
            <w:proofErr w:type="spellEnd"/>
            <w:r w:rsidRPr="00A13540">
              <w:t xml:space="preserve"> район) - 84,2% плану на рік,  </w:t>
            </w:r>
            <w:proofErr w:type="spellStart"/>
            <w:r w:rsidRPr="00A13540">
              <w:t>отг</w:t>
            </w:r>
            <w:proofErr w:type="spellEnd"/>
            <w:r w:rsidRPr="00A13540">
              <w:t xml:space="preserve"> </w:t>
            </w:r>
            <w:proofErr w:type="spellStart"/>
            <w:r w:rsidRPr="00A13540">
              <w:t>с.Кунка</w:t>
            </w:r>
            <w:proofErr w:type="spellEnd"/>
            <w:r w:rsidRPr="00A13540">
              <w:t xml:space="preserve"> (Гайсинськ</w:t>
            </w:r>
            <w:r w:rsidR="006D022A">
              <w:t>ий район) – 87,1% плану на рік,</w:t>
            </w:r>
            <w:r w:rsidRPr="00A13540">
              <w:t xml:space="preserve"> </w:t>
            </w:r>
            <w:proofErr w:type="spellStart"/>
            <w:r w:rsidRPr="00A13540">
              <w:t>с.Ковалівка</w:t>
            </w:r>
            <w:proofErr w:type="spellEnd"/>
            <w:r w:rsidRPr="00A13540">
              <w:t xml:space="preserve"> (</w:t>
            </w:r>
            <w:proofErr w:type="spellStart"/>
            <w:r w:rsidRPr="00A13540">
              <w:t>Немирівський</w:t>
            </w:r>
            <w:proofErr w:type="spellEnd"/>
            <w:r w:rsidRPr="00A13540">
              <w:t xml:space="preserve"> </w:t>
            </w:r>
            <w:r w:rsidR="006D022A">
              <w:t>район) –</w:t>
            </w:r>
            <w:r w:rsidRPr="00A13540">
              <w:t xml:space="preserve"> </w:t>
            </w:r>
            <w:r w:rsidR="006D022A">
              <w:t xml:space="preserve">87,9% плану на рік, </w:t>
            </w:r>
            <w:proofErr w:type="spellStart"/>
            <w:r w:rsidR="006D022A">
              <w:t>м.Ладижин</w:t>
            </w:r>
            <w:proofErr w:type="spellEnd"/>
            <w:r w:rsidR="006D022A">
              <w:t xml:space="preserve"> -</w:t>
            </w:r>
            <w:r w:rsidRPr="00A13540">
              <w:t xml:space="preserve"> 90,5% плану на рік.</w:t>
            </w:r>
          </w:p>
          <w:p w:rsidR="00580A79" w:rsidRPr="00A13540" w:rsidRDefault="00580A79" w:rsidP="00A13540">
            <w:pPr>
              <w:ind w:firstLine="317"/>
              <w:jc w:val="both"/>
            </w:pPr>
            <w:r w:rsidRPr="00A13540">
              <w:t>З 599 сільських, селищних, міських (міст районного значення) рад свої бюджети по доходах (без трансфертів) по планах на 11 місяців 2018 року виконали 580 рад або 96,8% загальної кількості. Не виконано 19 бюджетів (за 11 місяців 2017 року – не виконано 10 бюджетів). Разом з тим, на сьогодні по 386-ти бюджетах (64,4% їх загальної кількості) виконано вже річні бюджетні призначення по доходах.</w:t>
            </w:r>
          </w:p>
          <w:p w:rsidR="00580A79" w:rsidRPr="006D022A" w:rsidRDefault="00580A79" w:rsidP="006D022A">
            <w:pPr>
              <w:ind w:firstLine="317"/>
              <w:jc w:val="both"/>
            </w:pPr>
            <w:r w:rsidRPr="006D022A">
              <w:t xml:space="preserve">Забезпечено виконання всіх бюджетів базового рівня у 15 районах, не забезпечено – у 12 районах. З них найбільше не виконано бюджетів у  Жмеринському районі – 4 бюджети, </w:t>
            </w:r>
            <w:proofErr w:type="spellStart"/>
            <w:r w:rsidRPr="006D022A">
              <w:t>Томашпільському</w:t>
            </w:r>
            <w:proofErr w:type="spellEnd"/>
            <w:r w:rsidRPr="006D022A">
              <w:t xml:space="preserve"> – 3 бюджети, </w:t>
            </w:r>
            <w:proofErr w:type="spellStart"/>
            <w:r w:rsidRPr="006D022A">
              <w:t>Крижопільському</w:t>
            </w:r>
            <w:proofErr w:type="spellEnd"/>
            <w:r w:rsidRPr="006D022A">
              <w:t xml:space="preserve"> та </w:t>
            </w:r>
            <w:proofErr w:type="spellStart"/>
            <w:r w:rsidRPr="006D022A">
              <w:t>Оратівському</w:t>
            </w:r>
            <w:proofErr w:type="spellEnd"/>
            <w:r w:rsidRPr="006D022A">
              <w:t xml:space="preserve"> – по 2 бюджети, у  Вінницькому,  </w:t>
            </w:r>
            <w:proofErr w:type="spellStart"/>
            <w:r w:rsidRPr="006D022A">
              <w:t>Гайсинськрму</w:t>
            </w:r>
            <w:proofErr w:type="spellEnd"/>
            <w:r w:rsidRPr="006D022A">
              <w:t xml:space="preserve">, </w:t>
            </w:r>
            <w:proofErr w:type="spellStart"/>
            <w:r w:rsidRPr="006D022A">
              <w:t>Іллінецькому</w:t>
            </w:r>
            <w:proofErr w:type="spellEnd"/>
            <w:r w:rsidRPr="006D022A">
              <w:t xml:space="preserve">, </w:t>
            </w:r>
            <w:proofErr w:type="spellStart"/>
            <w:r w:rsidRPr="006D022A">
              <w:t>Немирівському</w:t>
            </w:r>
            <w:proofErr w:type="spellEnd"/>
            <w:r w:rsidRPr="006D022A">
              <w:t xml:space="preserve">, </w:t>
            </w:r>
            <w:proofErr w:type="spellStart"/>
            <w:r w:rsidRPr="006D022A">
              <w:t>Піщанському</w:t>
            </w:r>
            <w:proofErr w:type="spellEnd"/>
            <w:r w:rsidRPr="006D022A">
              <w:t xml:space="preserve">, </w:t>
            </w:r>
            <w:proofErr w:type="spellStart"/>
            <w:r w:rsidRPr="006D022A">
              <w:t>Тиврівському</w:t>
            </w:r>
            <w:proofErr w:type="spellEnd"/>
            <w:r w:rsidRPr="006D022A">
              <w:t xml:space="preserve">,  </w:t>
            </w:r>
            <w:proofErr w:type="spellStart"/>
            <w:r w:rsidRPr="006D022A">
              <w:t>Шаргородському</w:t>
            </w:r>
            <w:proofErr w:type="spellEnd"/>
            <w:r w:rsidRPr="006D022A">
              <w:t xml:space="preserve"> та </w:t>
            </w:r>
            <w:proofErr w:type="spellStart"/>
            <w:r w:rsidRPr="006D022A">
              <w:t>Ямпільському</w:t>
            </w:r>
            <w:proofErr w:type="spellEnd"/>
            <w:r w:rsidRPr="006D022A">
              <w:t xml:space="preserve"> районах – по 1 бюджету.</w:t>
            </w:r>
          </w:p>
          <w:p w:rsidR="00580A79" w:rsidRPr="006D022A" w:rsidRDefault="00580A79" w:rsidP="006D022A">
            <w:pPr>
              <w:ind w:firstLine="317"/>
              <w:jc w:val="both"/>
              <w:rPr>
                <w:rFonts w:eastAsia="MS Mincho"/>
              </w:rPr>
            </w:pPr>
            <w:r w:rsidRPr="006D022A">
              <w:rPr>
                <w:rFonts w:eastAsia="MS Mincho"/>
              </w:rPr>
              <w:t xml:space="preserve">Крім власних надходжень податків і зборів до загального фонду бюджету області отримано також 964,8 </w:t>
            </w:r>
            <w:proofErr w:type="spellStart"/>
            <w:r w:rsidRPr="006D022A">
              <w:rPr>
                <w:rFonts w:eastAsia="MS Mincho"/>
              </w:rPr>
              <w:t>млн.грн</w:t>
            </w:r>
            <w:proofErr w:type="spellEnd"/>
            <w:r w:rsidRPr="006D022A">
              <w:rPr>
                <w:rFonts w:eastAsia="MS Mincho"/>
              </w:rPr>
              <w:t xml:space="preserve">. дотацій або 100% плану на 11 місяців  та 10473,9 </w:t>
            </w:r>
            <w:proofErr w:type="spellStart"/>
            <w:r w:rsidRPr="006D022A">
              <w:rPr>
                <w:rFonts w:eastAsia="MS Mincho"/>
              </w:rPr>
              <w:t>млн.грн</w:t>
            </w:r>
            <w:proofErr w:type="spellEnd"/>
            <w:r w:rsidRPr="006D022A">
              <w:rPr>
                <w:rFonts w:eastAsia="MS Mincho"/>
              </w:rPr>
              <w:t>. субвенцій з державного бюджету або 97,3% до плану на 11 місяців (</w:t>
            </w:r>
            <w:proofErr w:type="spellStart"/>
            <w:r w:rsidRPr="006D022A">
              <w:rPr>
                <w:rFonts w:eastAsia="MS Mincho"/>
              </w:rPr>
              <w:t>недоотримано</w:t>
            </w:r>
            <w:proofErr w:type="spellEnd"/>
            <w:r w:rsidRPr="006D022A">
              <w:rPr>
                <w:rFonts w:eastAsia="MS Mincho"/>
              </w:rPr>
              <w:t xml:space="preserve"> 290,1 </w:t>
            </w:r>
            <w:proofErr w:type="spellStart"/>
            <w:r w:rsidRPr="006D022A">
              <w:rPr>
                <w:rFonts w:eastAsia="MS Mincho"/>
              </w:rPr>
              <w:t>млн.грн</w:t>
            </w:r>
            <w:proofErr w:type="spellEnd"/>
            <w:r w:rsidRPr="006D022A">
              <w:rPr>
                <w:rFonts w:eastAsia="MS Mincho"/>
              </w:rPr>
              <w:t xml:space="preserve">.). Проти аналогічного періоду 2017 року  надходження дотацій та субвенцій з Державного бюджету по загальному фонду збільшились на 1088,1 </w:t>
            </w:r>
            <w:proofErr w:type="spellStart"/>
            <w:r w:rsidRPr="006D022A">
              <w:rPr>
                <w:rFonts w:eastAsia="MS Mincho"/>
              </w:rPr>
              <w:t>млн.грн</w:t>
            </w:r>
            <w:proofErr w:type="spellEnd"/>
            <w:r w:rsidRPr="006D022A">
              <w:rPr>
                <w:rFonts w:eastAsia="MS Mincho"/>
              </w:rPr>
              <w:t>. або на 10,5%.</w:t>
            </w:r>
          </w:p>
          <w:p w:rsidR="00580A79" w:rsidRPr="006D022A" w:rsidRDefault="00580A79" w:rsidP="006D022A">
            <w:pPr>
              <w:tabs>
                <w:tab w:val="left" w:pos="8505"/>
                <w:tab w:val="left" w:pos="9356"/>
              </w:tabs>
              <w:ind w:firstLine="317"/>
              <w:jc w:val="both"/>
            </w:pPr>
            <w:r w:rsidRPr="006D022A">
              <w:rPr>
                <w:rFonts w:eastAsia="MS Mincho"/>
              </w:rPr>
              <w:t xml:space="preserve">З врахуванням всіх міжбюджетних трансфертів (субвенцій, дотацій) з державного бюджету </w:t>
            </w:r>
            <w:r w:rsidRPr="006D022A">
              <w:rPr>
                <w:rFonts w:eastAsia="MS Mincho"/>
                <w:bCs/>
              </w:rPr>
              <w:t xml:space="preserve">зведений </w:t>
            </w:r>
            <w:r w:rsidRPr="006D022A">
              <w:rPr>
                <w:rFonts w:eastAsia="MS Mincho"/>
              </w:rPr>
              <w:t xml:space="preserve">бюджет області по доходах загального фонду отримав 18715,0 </w:t>
            </w:r>
            <w:proofErr w:type="spellStart"/>
            <w:r w:rsidRPr="006D022A">
              <w:rPr>
                <w:rFonts w:eastAsia="MS Mincho"/>
              </w:rPr>
              <w:t>млн.грн</w:t>
            </w:r>
            <w:proofErr w:type="spellEnd"/>
            <w:r w:rsidRPr="006D022A">
              <w:rPr>
                <w:rFonts w:eastAsia="MS Mincho"/>
              </w:rPr>
              <w:t xml:space="preserve">. або 91,1% до уточненого плану на рік (план 20541,4 </w:t>
            </w:r>
            <w:proofErr w:type="spellStart"/>
            <w:r w:rsidRPr="006D022A">
              <w:rPr>
                <w:rFonts w:eastAsia="MS Mincho"/>
              </w:rPr>
              <w:t>млн.грн</w:t>
            </w:r>
            <w:proofErr w:type="spellEnd"/>
            <w:r w:rsidRPr="006D022A">
              <w:rPr>
                <w:rFonts w:eastAsia="MS Mincho"/>
              </w:rPr>
              <w:t xml:space="preserve">.) та 101,1% до уточненого плану на 11 місяців (план 18518,2 </w:t>
            </w:r>
            <w:proofErr w:type="spellStart"/>
            <w:r w:rsidRPr="006D022A">
              <w:rPr>
                <w:rFonts w:eastAsia="MS Mincho"/>
              </w:rPr>
              <w:t>млн.грн</w:t>
            </w:r>
            <w:proofErr w:type="spellEnd"/>
            <w:r w:rsidRPr="006D022A">
              <w:rPr>
                <w:rFonts w:eastAsia="MS Mincho"/>
              </w:rPr>
              <w:t xml:space="preserve">.),  </w:t>
            </w:r>
            <w:r w:rsidRPr="006D022A">
              <w:t xml:space="preserve">проти аналогічного періоду минулого року </w:t>
            </w:r>
            <w:r w:rsidR="006D022A">
              <w:t xml:space="preserve"> доходи </w:t>
            </w:r>
            <w:r w:rsidRPr="006D022A">
              <w:t xml:space="preserve">збільшились на 2469,9 </w:t>
            </w:r>
            <w:proofErr w:type="spellStart"/>
            <w:r w:rsidRPr="006D022A">
              <w:t>млн.грн</w:t>
            </w:r>
            <w:proofErr w:type="spellEnd"/>
            <w:r w:rsidRPr="006D022A">
              <w:t>. або на 15,2%.</w:t>
            </w:r>
          </w:p>
          <w:p w:rsidR="00580A79" w:rsidRPr="006D022A" w:rsidRDefault="00580A79" w:rsidP="006D022A">
            <w:pPr>
              <w:ind w:firstLine="317"/>
              <w:jc w:val="both"/>
            </w:pPr>
            <w:r w:rsidRPr="006D022A">
              <w:rPr>
                <w:bCs/>
              </w:rPr>
              <w:t>За 11 місяців поточного року</w:t>
            </w:r>
            <w:r w:rsidRPr="006D022A">
              <w:t xml:space="preserve"> по зведеному бюджету області (</w:t>
            </w:r>
            <w:r w:rsidRPr="006D022A">
              <w:rPr>
                <w:i/>
              </w:rPr>
              <w:t>загальний і спеціальний фонди</w:t>
            </w:r>
            <w:r w:rsidRPr="006D022A">
              <w:t xml:space="preserve">) проведено </w:t>
            </w:r>
            <w:r w:rsidR="006D022A">
              <w:rPr>
                <w:bCs/>
              </w:rPr>
              <w:t>видатків</w:t>
            </w:r>
            <w:r w:rsidRPr="006D022A">
              <w:t xml:space="preserve"> в сумі 19909,9 </w:t>
            </w:r>
            <w:proofErr w:type="spellStart"/>
            <w:r w:rsidRPr="006D022A">
              <w:t>млн.грн</w:t>
            </w:r>
            <w:proofErr w:type="spellEnd"/>
            <w:r w:rsidRPr="006D022A">
              <w:t xml:space="preserve">., що становить 84,9% плану на рік з врахуванням змін (заплановано 23463,6 </w:t>
            </w:r>
            <w:proofErr w:type="spellStart"/>
            <w:r w:rsidRPr="006D022A">
              <w:t>млн.грн</w:t>
            </w:r>
            <w:proofErr w:type="spellEnd"/>
            <w:r w:rsidRPr="006D022A">
              <w:t xml:space="preserve">.) та 93,8% до планових показників на 11 місяців  (заплановано 21220,3 </w:t>
            </w:r>
            <w:proofErr w:type="spellStart"/>
            <w:r w:rsidRPr="006D022A">
              <w:t>млн.грн</w:t>
            </w:r>
            <w:proofErr w:type="spellEnd"/>
            <w:r w:rsidRPr="006D022A">
              <w:t>.), проти аналогічного періоду минулого року</w:t>
            </w:r>
            <w:r w:rsidR="006D022A">
              <w:t xml:space="preserve"> видатки</w:t>
            </w:r>
            <w:r w:rsidRPr="006D022A">
              <w:t xml:space="preserve"> збільшились на 3252,7 </w:t>
            </w:r>
            <w:proofErr w:type="spellStart"/>
            <w:r w:rsidRPr="006D022A">
              <w:t>млн.грн</w:t>
            </w:r>
            <w:proofErr w:type="spellEnd"/>
            <w:r w:rsidRPr="006D022A">
              <w:t xml:space="preserve">. або на 19,5%. З них, проведено </w:t>
            </w:r>
            <w:r w:rsidRPr="006D022A">
              <w:rPr>
                <w:bCs/>
              </w:rPr>
              <w:t>видатків розвитку</w:t>
            </w:r>
            <w:r w:rsidRPr="006D022A">
              <w:t xml:space="preserve"> в сумі 2395,0 </w:t>
            </w:r>
            <w:proofErr w:type="spellStart"/>
            <w:r w:rsidRPr="006D022A">
              <w:t>млн</w:t>
            </w:r>
            <w:proofErr w:type="spellEnd"/>
            <w:r w:rsidRPr="006D022A">
              <w:t xml:space="preserve"> грн., що становить 68,2% плану на рік з враху</w:t>
            </w:r>
            <w:r w:rsidR="006D022A">
              <w:t>ванням змін (заплановано 3511,9</w:t>
            </w:r>
            <w:r w:rsidRPr="006D022A">
              <w:t xml:space="preserve"> </w:t>
            </w:r>
            <w:proofErr w:type="spellStart"/>
            <w:r w:rsidRPr="006D022A">
              <w:t>млн.грн</w:t>
            </w:r>
            <w:proofErr w:type="spellEnd"/>
            <w:r w:rsidRPr="006D022A">
              <w:t xml:space="preserve">.) та 74,7% до планових показників на 11 місяців (план 3207,5 </w:t>
            </w:r>
            <w:proofErr w:type="spellStart"/>
            <w:r w:rsidRPr="006D022A">
              <w:t>млн.грн</w:t>
            </w:r>
            <w:proofErr w:type="spellEnd"/>
            <w:r w:rsidRPr="006D022A">
              <w:t xml:space="preserve">.), це більше проти 11-ти </w:t>
            </w:r>
            <w:r w:rsidRPr="006D022A">
              <w:lastRenderedPageBreak/>
              <w:t xml:space="preserve">місяців минулого року на 376,0 </w:t>
            </w:r>
            <w:proofErr w:type="spellStart"/>
            <w:r w:rsidRPr="006D022A">
              <w:t>млн.грн</w:t>
            </w:r>
            <w:proofErr w:type="spellEnd"/>
            <w:r w:rsidRPr="006D022A">
              <w:t xml:space="preserve">. або на 18,6%. </w:t>
            </w:r>
          </w:p>
          <w:p w:rsidR="00580A79" w:rsidRPr="006D022A" w:rsidRDefault="00580A79" w:rsidP="006D022A">
            <w:pPr>
              <w:ind w:firstLine="317"/>
              <w:jc w:val="both"/>
              <w:rPr>
                <w:rFonts w:eastAsia="MS Mincho"/>
              </w:rPr>
            </w:pPr>
            <w:r w:rsidRPr="006D022A">
              <w:rPr>
                <w:rFonts w:eastAsia="MS Mincho"/>
              </w:rPr>
              <w:t>В першу чергу кошти бюджету спрямовувались на фінансування соціально-культурної сфери:</w:t>
            </w:r>
            <w:r w:rsidRPr="006D022A">
              <w:t xml:space="preserve"> за 11 місяців 2018 року на зазначені цілі </w:t>
            </w:r>
            <w:r w:rsidR="00553D4E">
              <w:t xml:space="preserve">використано 15359,9 </w:t>
            </w:r>
            <w:proofErr w:type="spellStart"/>
            <w:r w:rsidR="00553D4E">
              <w:t>млн.грн</w:t>
            </w:r>
            <w:proofErr w:type="spellEnd"/>
            <w:r w:rsidR="00553D4E">
              <w:t xml:space="preserve">. - </w:t>
            </w:r>
            <w:r w:rsidRPr="006D022A">
              <w:t xml:space="preserve">це 77,1% усіх видатків </w:t>
            </w:r>
            <w:r w:rsidRPr="006D022A">
              <w:rPr>
                <w:iCs/>
              </w:rPr>
              <w:t>загального і спеціального фондів</w:t>
            </w:r>
            <w:r w:rsidRPr="006D022A">
              <w:t xml:space="preserve">. </w:t>
            </w:r>
            <w:r w:rsidRPr="006D022A">
              <w:rPr>
                <w:iCs/>
              </w:rPr>
              <w:t xml:space="preserve">З них </w:t>
            </w:r>
            <w:r w:rsidRPr="006D022A">
              <w:rPr>
                <w:rFonts w:eastAsia="MS Mincho"/>
              </w:rPr>
              <w:t xml:space="preserve">на освіту використано 5800,0 </w:t>
            </w:r>
            <w:proofErr w:type="spellStart"/>
            <w:r w:rsidRPr="006D022A">
              <w:rPr>
                <w:rFonts w:eastAsia="MS Mincho"/>
              </w:rPr>
              <w:t>млн.грн</w:t>
            </w:r>
            <w:proofErr w:type="spellEnd"/>
            <w:r w:rsidRPr="006D022A">
              <w:rPr>
                <w:rFonts w:eastAsia="MS Mincho"/>
              </w:rPr>
              <w:t xml:space="preserve">. (проти аналогічного періоду минулого року збільшення у порівняних умовах на 1011,6 </w:t>
            </w:r>
            <w:proofErr w:type="spellStart"/>
            <w:r w:rsidRPr="006D022A">
              <w:rPr>
                <w:rFonts w:eastAsia="MS Mincho"/>
              </w:rPr>
              <w:t>млн.грн</w:t>
            </w:r>
            <w:proofErr w:type="spellEnd"/>
            <w:r w:rsidRPr="006D022A">
              <w:rPr>
                <w:rFonts w:eastAsia="MS Mincho"/>
              </w:rPr>
              <w:t xml:space="preserve">. або на 21,1%), на охорону здоров’я – 3160,1 </w:t>
            </w:r>
            <w:proofErr w:type="spellStart"/>
            <w:r w:rsidRPr="006D022A">
              <w:rPr>
                <w:rFonts w:eastAsia="MS Mincho"/>
              </w:rPr>
              <w:t>млн.грн</w:t>
            </w:r>
            <w:proofErr w:type="spellEnd"/>
            <w:r w:rsidRPr="006D022A">
              <w:rPr>
                <w:rFonts w:eastAsia="MS Mincho"/>
              </w:rPr>
              <w:t xml:space="preserve">. (збільшення проти 11 місяців 2017 року на 321,4 </w:t>
            </w:r>
            <w:proofErr w:type="spellStart"/>
            <w:r w:rsidRPr="006D022A">
              <w:rPr>
                <w:rFonts w:eastAsia="MS Mincho"/>
              </w:rPr>
              <w:t>млн.грн</w:t>
            </w:r>
            <w:proofErr w:type="spellEnd"/>
            <w:r w:rsidRPr="006D022A">
              <w:rPr>
                <w:rFonts w:eastAsia="MS Mincho"/>
              </w:rPr>
              <w:t xml:space="preserve">. або на 11,3%), на </w:t>
            </w:r>
            <w:r w:rsidRPr="006D022A">
              <w:t xml:space="preserve">соціальний захист та соціальне забезпечення – 5769,5 </w:t>
            </w:r>
            <w:proofErr w:type="spellStart"/>
            <w:r w:rsidRPr="006D022A">
              <w:t>млн.грн</w:t>
            </w:r>
            <w:proofErr w:type="spellEnd"/>
            <w:r w:rsidRPr="006D022A">
              <w:t xml:space="preserve">. (збільшилися на 643,7 </w:t>
            </w:r>
            <w:proofErr w:type="spellStart"/>
            <w:r w:rsidRPr="006D022A">
              <w:t>млн.грн</w:t>
            </w:r>
            <w:proofErr w:type="spellEnd"/>
            <w:r w:rsidRPr="006D022A">
              <w:t xml:space="preserve">. або на 12,6%), </w:t>
            </w:r>
            <w:r w:rsidRPr="006D022A">
              <w:rPr>
                <w:rFonts w:eastAsia="MS Mincho"/>
              </w:rPr>
              <w:t xml:space="preserve">на культуру – 451,6 </w:t>
            </w:r>
            <w:proofErr w:type="spellStart"/>
            <w:r w:rsidRPr="006D022A">
              <w:rPr>
                <w:rFonts w:eastAsia="MS Mincho"/>
              </w:rPr>
              <w:t>млн.грн</w:t>
            </w:r>
            <w:proofErr w:type="spellEnd"/>
            <w:r w:rsidRPr="006D022A">
              <w:rPr>
                <w:rFonts w:eastAsia="MS Mincho"/>
              </w:rPr>
              <w:t xml:space="preserve">. (збільшення у порівняних умовах на 64,8 </w:t>
            </w:r>
            <w:proofErr w:type="spellStart"/>
            <w:r w:rsidRPr="006D022A">
              <w:rPr>
                <w:rFonts w:eastAsia="MS Mincho"/>
              </w:rPr>
              <w:t>млн.грн</w:t>
            </w:r>
            <w:proofErr w:type="spellEnd"/>
            <w:r w:rsidRPr="006D022A">
              <w:rPr>
                <w:rFonts w:eastAsia="MS Mincho"/>
              </w:rPr>
              <w:t xml:space="preserve">. або на 16,7%), на фізкультуру і спорт – 178,7 </w:t>
            </w:r>
            <w:proofErr w:type="spellStart"/>
            <w:r w:rsidRPr="006D022A">
              <w:rPr>
                <w:rFonts w:eastAsia="MS Mincho"/>
              </w:rPr>
              <w:t>млн.грн</w:t>
            </w:r>
            <w:proofErr w:type="spellEnd"/>
            <w:r w:rsidRPr="006D022A">
              <w:rPr>
                <w:rFonts w:eastAsia="MS Mincho"/>
              </w:rPr>
              <w:t xml:space="preserve">. (збільшення на 37,4 </w:t>
            </w:r>
            <w:proofErr w:type="spellStart"/>
            <w:r w:rsidRPr="006D022A">
              <w:rPr>
                <w:rFonts w:eastAsia="MS Mincho"/>
              </w:rPr>
              <w:t>млн.грн</w:t>
            </w:r>
            <w:proofErr w:type="spellEnd"/>
            <w:r w:rsidRPr="006D022A">
              <w:rPr>
                <w:rFonts w:eastAsia="MS Mincho"/>
              </w:rPr>
              <w:t>. або на 26,5%).</w:t>
            </w:r>
          </w:p>
          <w:p w:rsidR="00580A79" w:rsidRPr="006D022A" w:rsidRDefault="00580A79" w:rsidP="006D022A">
            <w:pPr>
              <w:ind w:firstLine="317"/>
              <w:jc w:val="both"/>
              <w:rPr>
                <w:rFonts w:eastAsia="MS Mincho"/>
              </w:rPr>
            </w:pPr>
            <w:r w:rsidRPr="006D022A">
              <w:rPr>
                <w:rFonts w:eastAsia="MS Mincho"/>
              </w:rPr>
              <w:t xml:space="preserve">Крім того, за 11 місяців 2018 року на житлово-комунальне господарство використано 728,8 </w:t>
            </w:r>
            <w:proofErr w:type="spellStart"/>
            <w:r w:rsidRPr="006D022A">
              <w:rPr>
                <w:rFonts w:eastAsia="MS Mincho"/>
              </w:rPr>
              <w:t>млн.грн</w:t>
            </w:r>
            <w:proofErr w:type="spellEnd"/>
            <w:r w:rsidRPr="006D022A">
              <w:rPr>
                <w:rFonts w:eastAsia="MS Mincho"/>
              </w:rPr>
              <w:t>. (проти аналогічного пе</w:t>
            </w:r>
            <w:r w:rsidR="00553D4E">
              <w:rPr>
                <w:rFonts w:eastAsia="MS Mincho"/>
              </w:rPr>
              <w:t xml:space="preserve">ріоду минулого року збільшення </w:t>
            </w:r>
            <w:r w:rsidRPr="006D022A">
              <w:rPr>
                <w:rFonts w:eastAsia="MS Mincho"/>
              </w:rPr>
              <w:t xml:space="preserve">на 43,1 </w:t>
            </w:r>
            <w:proofErr w:type="spellStart"/>
            <w:r w:rsidRPr="006D022A">
              <w:rPr>
                <w:rFonts w:eastAsia="MS Mincho"/>
              </w:rPr>
              <w:t>млн.грн</w:t>
            </w:r>
            <w:proofErr w:type="spellEnd"/>
            <w:r w:rsidRPr="006D022A">
              <w:rPr>
                <w:rFonts w:eastAsia="MS Mincho"/>
              </w:rPr>
              <w:t xml:space="preserve">. або на 6,3%), на будівництво – 788,2 </w:t>
            </w:r>
            <w:proofErr w:type="spellStart"/>
            <w:r w:rsidRPr="006D022A">
              <w:rPr>
                <w:rFonts w:eastAsia="MS Mincho"/>
              </w:rPr>
              <w:t>млн.грн</w:t>
            </w:r>
            <w:proofErr w:type="spellEnd"/>
            <w:r w:rsidRPr="006D022A">
              <w:rPr>
                <w:rFonts w:eastAsia="MS Mincho"/>
              </w:rPr>
              <w:t xml:space="preserve">. (збільшення проти 11 місяців 2017 року на 255,3 </w:t>
            </w:r>
            <w:proofErr w:type="spellStart"/>
            <w:r w:rsidRPr="006D022A">
              <w:rPr>
                <w:rFonts w:eastAsia="MS Mincho"/>
              </w:rPr>
              <w:t>млн.грн</w:t>
            </w:r>
            <w:proofErr w:type="spellEnd"/>
            <w:r w:rsidRPr="006D022A">
              <w:rPr>
                <w:rFonts w:eastAsia="MS Mincho"/>
              </w:rPr>
              <w:t>. або на 47,9%), на утримання та розвиток автомобільних доріг</w:t>
            </w:r>
            <w:r w:rsidRPr="006D022A">
              <w:t xml:space="preserve"> – 986,2 </w:t>
            </w:r>
            <w:proofErr w:type="spellStart"/>
            <w:r w:rsidRPr="006D022A">
              <w:t>млн.грн</w:t>
            </w:r>
            <w:proofErr w:type="spellEnd"/>
            <w:r w:rsidRPr="006D022A">
              <w:t xml:space="preserve">. (збільшилися на 664,9 </w:t>
            </w:r>
            <w:proofErr w:type="spellStart"/>
            <w:r w:rsidRPr="006D022A">
              <w:t>млн.грн</w:t>
            </w:r>
            <w:proofErr w:type="spellEnd"/>
            <w:r w:rsidRPr="006D022A">
              <w:t>. або у 3,1 рази)</w:t>
            </w:r>
            <w:r w:rsidR="00553D4E">
              <w:t>.</w:t>
            </w:r>
          </w:p>
          <w:p w:rsidR="00580A79" w:rsidRPr="00553D4E" w:rsidRDefault="00580A79" w:rsidP="00553D4E">
            <w:pPr>
              <w:ind w:firstLine="317"/>
              <w:jc w:val="both"/>
            </w:pPr>
            <w:r w:rsidRPr="00553D4E">
              <w:t>Зокрема, за січень-листопад 2018 року</w:t>
            </w:r>
            <w:r w:rsidRPr="00553D4E">
              <w:rPr>
                <w:bCs/>
              </w:rPr>
              <w:t xml:space="preserve"> </w:t>
            </w:r>
            <w:r w:rsidRPr="00553D4E">
              <w:t>проведено 16275,1</w:t>
            </w:r>
            <w:r w:rsidRPr="00553D4E">
              <w:rPr>
                <w:bCs/>
              </w:rPr>
              <w:t xml:space="preserve"> </w:t>
            </w:r>
            <w:proofErr w:type="spellStart"/>
            <w:r w:rsidRPr="00553D4E">
              <w:t>млн.грн</w:t>
            </w:r>
            <w:proofErr w:type="spellEnd"/>
            <w:r w:rsidRPr="00553D4E">
              <w:t>.</w:t>
            </w:r>
            <w:r w:rsidRPr="00553D4E">
              <w:rPr>
                <w:bCs/>
              </w:rPr>
              <w:t xml:space="preserve"> видатків</w:t>
            </w:r>
            <w:r w:rsidRPr="00553D4E">
              <w:t xml:space="preserve"> </w:t>
            </w:r>
            <w:r w:rsidRPr="00553D4E">
              <w:rPr>
                <w:bCs/>
              </w:rPr>
              <w:t>загального фонду</w:t>
            </w:r>
            <w:r w:rsidRPr="00553D4E">
              <w:t xml:space="preserve">, що становить 86,4% плану на рік з врахуванням змін (заплановано 18836,3 </w:t>
            </w:r>
            <w:proofErr w:type="spellStart"/>
            <w:r w:rsidRPr="00553D4E">
              <w:t>млн.грн</w:t>
            </w:r>
            <w:proofErr w:type="spellEnd"/>
            <w:r w:rsidRPr="00553D4E">
              <w:t xml:space="preserve">.), та 94,2% до планових показників на 11 місяців згідно помісячного розпису (заплановано 17284,2 </w:t>
            </w:r>
            <w:proofErr w:type="spellStart"/>
            <w:r w:rsidRPr="00553D4E">
              <w:t>млн.грн</w:t>
            </w:r>
            <w:proofErr w:type="spellEnd"/>
            <w:r w:rsidRPr="00553D4E">
              <w:t>.), проти аналогічного п</w:t>
            </w:r>
            <w:r w:rsidR="00553D4E">
              <w:t>еріоду 2017 року збільшились на</w:t>
            </w:r>
            <w:r w:rsidRPr="00553D4E">
              <w:t xml:space="preserve"> 2332,6 </w:t>
            </w:r>
            <w:proofErr w:type="spellStart"/>
            <w:r w:rsidRPr="00553D4E">
              <w:t>млн.грн</w:t>
            </w:r>
            <w:proofErr w:type="spellEnd"/>
            <w:r w:rsidRPr="00553D4E">
              <w:t xml:space="preserve">. або на 16,7%. </w:t>
            </w:r>
          </w:p>
          <w:p w:rsidR="001A36F3" w:rsidRPr="006B05CC" w:rsidRDefault="00580A79" w:rsidP="00553D4E">
            <w:pPr>
              <w:ind w:firstLine="317"/>
              <w:jc w:val="both"/>
              <w:rPr>
                <w:highlight w:val="yellow"/>
              </w:rPr>
            </w:pPr>
            <w:r w:rsidRPr="00553D4E">
              <w:t>В основному забезпечується фінансування захищених статей бюджету, зокрема повнота та своєчасність виплати заробітної плати з нарахуваннями, розр</w:t>
            </w:r>
            <w:r w:rsidR="00553D4E">
              <w:t>ахунків за спожиті енергоносії,</w:t>
            </w:r>
            <w:r w:rsidRPr="00553D4E">
              <w:t xml:space="preserve"> виплат населенню по соціальному забезпеченню (стипендій, </w:t>
            </w:r>
            <w:proofErr w:type="spellStart"/>
            <w:r w:rsidRPr="00553D4E">
              <w:t>допомог</w:t>
            </w:r>
            <w:proofErr w:type="spellEnd"/>
            <w:r w:rsidRPr="00553D4E">
              <w:t>, пільгових пенсій тощо).</w:t>
            </w:r>
          </w:p>
        </w:tc>
      </w:tr>
      <w:tr w:rsidR="009543EB" w:rsidRPr="006B05CC" w:rsidTr="00B867BC">
        <w:trPr>
          <w:trHeight w:val="284"/>
        </w:trPr>
        <w:tc>
          <w:tcPr>
            <w:tcW w:w="1702" w:type="dxa"/>
          </w:tcPr>
          <w:p w:rsidR="009543EB" w:rsidRPr="006B05CC" w:rsidRDefault="009543EB" w:rsidP="005A2E35">
            <w:pPr>
              <w:jc w:val="both"/>
              <w:rPr>
                <w:b/>
                <w:i/>
                <w:highlight w:val="yellow"/>
              </w:rPr>
            </w:pPr>
            <w:r w:rsidRPr="00DD4996">
              <w:rPr>
                <w:b/>
                <w:i/>
              </w:rPr>
              <w:lastRenderedPageBreak/>
              <w:t>Стан адміністрування єдиного внеску на обов’язкове державне соціальне страхування</w:t>
            </w:r>
          </w:p>
        </w:tc>
        <w:tc>
          <w:tcPr>
            <w:tcW w:w="8788" w:type="dxa"/>
          </w:tcPr>
          <w:p w:rsidR="00DD4996" w:rsidRPr="00174EF6" w:rsidRDefault="00DD4996" w:rsidP="00DD4996">
            <w:pPr>
              <w:ind w:firstLine="317"/>
              <w:jc w:val="both"/>
            </w:pPr>
            <w:r w:rsidRPr="00DD4996">
              <w:t>Відповідно до даних Головного управління ДФС у Вінницькій області</w:t>
            </w:r>
            <w:r w:rsidRPr="00174EF6">
              <w:rPr>
                <w:u w:val="single"/>
              </w:rPr>
              <w:t xml:space="preserve"> </w:t>
            </w:r>
            <w:r w:rsidRPr="00174EF6">
              <w:t xml:space="preserve">станом на 01.12.2018 на обліку в області перебуває </w:t>
            </w:r>
            <w:r w:rsidRPr="00174EF6">
              <w:rPr>
                <w:lang w:val="ru-RU"/>
              </w:rPr>
              <w:t xml:space="preserve">135161 </w:t>
            </w:r>
            <w:r w:rsidRPr="00174EF6">
              <w:t xml:space="preserve">платник єдиного внеску (юридичні особи – 34075, фізичні – 101086). В порівнянні з 01.01.2018 року їх кількість збільшилась на 6595 осіб або на 5,4% (на 01.01.2018 року на обліку знаходилось 128566 платників, в т.ч.: юридичних осіб – 32832, фізичних – 95734). </w:t>
            </w:r>
          </w:p>
          <w:p w:rsidR="00DD4996" w:rsidRDefault="00DD4996" w:rsidP="00DD4996">
            <w:pPr>
              <w:ind w:firstLine="317"/>
              <w:jc w:val="both"/>
            </w:pPr>
            <w:r w:rsidRPr="00174EF6">
              <w:t xml:space="preserve">Протягом січня-листопада 2018 року надійшло 5405,2 </w:t>
            </w:r>
            <w:proofErr w:type="spellStart"/>
            <w:r w:rsidRPr="00174EF6">
              <w:t>млн.грн</w:t>
            </w:r>
            <w:proofErr w:type="spellEnd"/>
            <w:r w:rsidRPr="00174EF6">
              <w:t xml:space="preserve">. єдиного соціального внеску, що на 996,3 </w:t>
            </w:r>
            <w:proofErr w:type="spellStart"/>
            <w:r w:rsidRPr="00174EF6">
              <w:t>млн.грн</w:t>
            </w:r>
            <w:proofErr w:type="spellEnd"/>
            <w:r w:rsidRPr="00174EF6">
              <w:t xml:space="preserve">. або на 22,5% більше від надходжень за січень-листопад 2017 року. </w:t>
            </w:r>
          </w:p>
          <w:p w:rsidR="00127B9F" w:rsidRPr="006B05CC" w:rsidRDefault="00DD4996" w:rsidP="00DD4996">
            <w:pPr>
              <w:ind w:firstLine="317"/>
              <w:jc w:val="both"/>
              <w:rPr>
                <w:highlight w:val="yellow"/>
              </w:rPr>
            </w:pPr>
            <w:r w:rsidRPr="00174EF6">
              <w:t xml:space="preserve">Борг по єдиному соціальному внеску на 01.12.2018 року становив </w:t>
            </w:r>
            <w:r w:rsidRPr="00174EF6">
              <w:rPr>
                <w:lang w:val="ru-RU"/>
              </w:rPr>
              <w:t>256</w:t>
            </w:r>
            <w:r w:rsidRPr="00174EF6">
              <w:t xml:space="preserve">,2 </w:t>
            </w:r>
            <w:proofErr w:type="spellStart"/>
            <w:r w:rsidRPr="00174EF6">
              <w:t>млн.грн</w:t>
            </w:r>
            <w:proofErr w:type="spellEnd"/>
            <w:r w:rsidRPr="00174EF6">
              <w:t xml:space="preserve">., в т.ч. по юридичних особах – </w:t>
            </w:r>
            <w:r w:rsidRPr="00174EF6">
              <w:rPr>
                <w:lang w:val="ru-RU"/>
              </w:rPr>
              <w:t>51</w:t>
            </w:r>
            <w:r w:rsidRPr="00174EF6">
              <w:t>,7</w:t>
            </w:r>
            <w:r>
              <w:t xml:space="preserve"> </w:t>
            </w:r>
            <w:proofErr w:type="spellStart"/>
            <w:r w:rsidRPr="00174EF6">
              <w:t>млн.грн</w:t>
            </w:r>
            <w:proofErr w:type="spellEnd"/>
            <w:r w:rsidRPr="00174EF6">
              <w:t>., фізичних – 204,5</w:t>
            </w:r>
            <w:r>
              <w:t xml:space="preserve"> </w:t>
            </w:r>
            <w:proofErr w:type="spellStart"/>
            <w:r w:rsidRPr="00174EF6">
              <w:t>млн.грн</w:t>
            </w:r>
            <w:proofErr w:type="spellEnd"/>
            <w:r w:rsidRPr="00174EF6">
              <w:t xml:space="preserve">. В порівнянні з даними на 01.01.2018 року борг по єдиному внеску в цілому по області збільшився на 172,1 </w:t>
            </w:r>
            <w:proofErr w:type="spellStart"/>
            <w:r w:rsidRPr="00174EF6">
              <w:t>млн.грн</w:t>
            </w:r>
            <w:proofErr w:type="spellEnd"/>
            <w:r w:rsidRPr="00174EF6">
              <w:t>. або в 2,0 рази, при цьому по юридичних особах – на 1,4</w:t>
            </w:r>
            <w:r>
              <w:t xml:space="preserve"> </w:t>
            </w:r>
            <w:proofErr w:type="spellStart"/>
            <w:r>
              <w:t>млн.грн</w:t>
            </w:r>
            <w:proofErr w:type="spellEnd"/>
            <w:r>
              <w:t>.,</w:t>
            </w:r>
            <w:r w:rsidRPr="00174EF6">
              <w:t xml:space="preserve"> по фізичних – на 170,7</w:t>
            </w:r>
            <w:r>
              <w:t xml:space="preserve"> </w:t>
            </w:r>
            <w:proofErr w:type="spellStart"/>
            <w:r w:rsidRPr="00174EF6">
              <w:t>млн.грн</w:t>
            </w:r>
            <w:proofErr w:type="spellEnd"/>
            <w:r w:rsidRPr="00174EF6">
              <w:t>.</w:t>
            </w:r>
          </w:p>
        </w:tc>
      </w:tr>
      <w:tr w:rsidR="00A345EE" w:rsidRPr="006B05CC" w:rsidTr="00B867BC">
        <w:trPr>
          <w:trHeight w:val="284"/>
        </w:trPr>
        <w:tc>
          <w:tcPr>
            <w:tcW w:w="1702" w:type="dxa"/>
            <w:shd w:val="clear" w:color="auto" w:fill="FFFFFF"/>
          </w:tcPr>
          <w:p w:rsidR="00A345EE" w:rsidRPr="006B05CC" w:rsidRDefault="00A345EE" w:rsidP="005A2E35">
            <w:pPr>
              <w:jc w:val="both"/>
              <w:rPr>
                <w:b/>
                <w:i/>
                <w:highlight w:val="yellow"/>
              </w:rPr>
            </w:pPr>
            <w:r w:rsidRPr="00572C11">
              <w:rPr>
                <w:b/>
                <w:i/>
              </w:rPr>
              <w:t>Виконання основних показників діяльності Пенсійного фонду України у Вінницькій області</w:t>
            </w:r>
          </w:p>
        </w:tc>
        <w:tc>
          <w:tcPr>
            <w:tcW w:w="8788" w:type="dxa"/>
            <w:shd w:val="clear" w:color="auto" w:fill="FFFFFF"/>
          </w:tcPr>
          <w:p w:rsidR="00786F6A" w:rsidRPr="00786F6A" w:rsidRDefault="00786F6A" w:rsidP="00786F6A">
            <w:pPr>
              <w:ind w:firstLine="317"/>
              <w:jc w:val="both"/>
            </w:pPr>
            <w:r w:rsidRPr="00786F6A">
              <w:t xml:space="preserve">За оперативними даними за січень-листопад 2018 року надходження до бюджету Пенсійного фонду України у Вінницькій області з усіх джерел фінансування </w:t>
            </w:r>
            <w:r>
              <w:t xml:space="preserve">склали </w:t>
            </w:r>
            <w:r w:rsidRPr="00786F6A">
              <w:t xml:space="preserve">11295,7 </w:t>
            </w:r>
            <w:proofErr w:type="spellStart"/>
            <w:r w:rsidRPr="00786F6A">
              <w:t>млн.грн</w:t>
            </w:r>
            <w:proofErr w:type="spellEnd"/>
            <w:r w:rsidRPr="00786F6A">
              <w:t xml:space="preserve">. (в т.ч. за даними Міністерства доходів і зборів сума єдиного соціального внеску – 4666,9 </w:t>
            </w:r>
            <w:proofErr w:type="spellStart"/>
            <w:r w:rsidRPr="00786F6A">
              <w:t>млн.грн</w:t>
            </w:r>
            <w:proofErr w:type="spellEnd"/>
            <w:r w:rsidRPr="00786F6A">
              <w:t>.) і в порівнянні з січнем-листопадом 201</w:t>
            </w:r>
            <w:r>
              <w:t>7 року збільшились</w:t>
            </w:r>
            <w:r w:rsidRPr="00786F6A">
              <w:t xml:space="preserve"> на 22% або на 2037,3 </w:t>
            </w:r>
            <w:proofErr w:type="spellStart"/>
            <w:r w:rsidRPr="00786F6A">
              <w:t>млн.грн</w:t>
            </w:r>
            <w:proofErr w:type="spellEnd"/>
            <w:r w:rsidRPr="00786F6A">
              <w:t xml:space="preserve">. </w:t>
            </w:r>
          </w:p>
          <w:p w:rsidR="00786F6A" w:rsidRPr="00786F6A" w:rsidRDefault="00786F6A" w:rsidP="00786F6A">
            <w:pPr>
              <w:ind w:firstLine="317"/>
              <w:jc w:val="both"/>
            </w:pPr>
            <w:r w:rsidRPr="00786F6A">
              <w:t>У частині фінансування виплати пенсій Вінниччина залишається дотаційним регіоном. Станом на 01.12.2018 року забезпеченість власними коштами на виплату пенсій складає 41,8% і в порівнянні з відповідним періодом минулого року збільшилась на 2,3 відсоткових пункти</w:t>
            </w:r>
            <w:r w:rsidRPr="00786F6A">
              <w:rPr>
                <w:shd w:val="clear" w:color="auto" w:fill="FFFFFF"/>
              </w:rPr>
              <w:t>.</w:t>
            </w:r>
          </w:p>
          <w:p w:rsidR="00786F6A" w:rsidRPr="00786F6A" w:rsidRDefault="00786F6A" w:rsidP="00786F6A">
            <w:pPr>
              <w:ind w:firstLine="317"/>
              <w:jc w:val="both"/>
              <w:rPr>
                <w:b/>
              </w:rPr>
            </w:pPr>
            <w:r w:rsidRPr="00786F6A">
              <w:t xml:space="preserve">Фактичні видатки на виплату пенсій та грошової допомоги у Вінницькій області за січень-листопад 2018 року склали 11293,5 </w:t>
            </w:r>
            <w:proofErr w:type="spellStart"/>
            <w:r w:rsidRPr="00786F6A">
              <w:t>млн.грн</w:t>
            </w:r>
            <w:proofErr w:type="spellEnd"/>
            <w:r w:rsidRPr="00786F6A">
              <w:t>., що</w:t>
            </w:r>
            <w:r>
              <w:t xml:space="preserve"> майже</w:t>
            </w:r>
            <w:r w:rsidRPr="00786F6A">
              <w:t xml:space="preserve"> на 22% або на 2034,6 </w:t>
            </w:r>
            <w:proofErr w:type="spellStart"/>
            <w:r w:rsidRPr="00786F6A">
              <w:t>млн.грн</w:t>
            </w:r>
            <w:proofErr w:type="spellEnd"/>
            <w:r w:rsidRPr="00786F6A">
              <w:t>. більше ніж за січень-листопад 2017 року.</w:t>
            </w:r>
          </w:p>
          <w:p w:rsidR="00786F6A" w:rsidRPr="00786F6A" w:rsidRDefault="00786F6A" w:rsidP="00786F6A">
            <w:pPr>
              <w:ind w:firstLine="317"/>
              <w:jc w:val="both"/>
            </w:pPr>
            <w:r w:rsidRPr="00786F6A">
              <w:t>Станом на 01.12.2018 року в області фактично отримують пенсії 45</w:t>
            </w:r>
            <w:r w:rsidRPr="00786F6A">
              <w:rPr>
                <w:lang w:val="ru-RU"/>
              </w:rPr>
              <w:t>0803</w:t>
            </w:r>
            <w:r w:rsidRPr="00786F6A">
              <w:t xml:space="preserve"> осіб. Середньомісячний розмір пенсії складає 20</w:t>
            </w:r>
            <w:r w:rsidRPr="00786F6A">
              <w:rPr>
                <w:lang w:val="ru-RU"/>
              </w:rPr>
              <w:t>83</w:t>
            </w:r>
            <w:r w:rsidRPr="00786F6A">
              <w:t xml:space="preserve"> грн.60коп., у порівнянні з 01.</w:t>
            </w:r>
            <w:r w:rsidRPr="00786F6A">
              <w:rPr>
                <w:lang w:val="ru-RU"/>
              </w:rPr>
              <w:t>12</w:t>
            </w:r>
            <w:r w:rsidRPr="00786F6A">
              <w:t xml:space="preserve">.2017 року – зріс на </w:t>
            </w:r>
            <w:r w:rsidRPr="00786F6A">
              <w:rPr>
                <w:bCs/>
                <w:lang w:val="ru-RU"/>
              </w:rPr>
              <w:t>55</w:t>
            </w:r>
            <w:r w:rsidRPr="00786F6A">
              <w:rPr>
                <w:bCs/>
              </w:rPr>
              <w:t xml:space="preserve"> грн.</w:t>
            </w:r>
            <w:r w:rsidRPr="00786F6A">
              <w:rPr>
                <w:bCs/>
                <w:lang w:val="ru-RU"/>
              </w:rPr>
              <w:t>31</w:t>
            </w:r>
            <w:r w:rsidRPr="00786F6A">
              <w:rPr>
                <w:bCs/>
              </w:rPr>
              <w:t xml:space="preserve"> коп. або на</w:t>
            </w:r>
            <w:r w:rsidRPr="00786F6A">
              <w:rPr>
                <w:bCs/>
                <w:lang w:val="ru-RU"/>
              </w:rPr>
              <w:t xml:space="preserve"> </w:t>
            </w:r>
            <w:r w:rsidRPr="00786F6A">
              <w:rPr>
                <w:lang w:val="ru-RU"/>
              </w:rPr>
              <w:t>2</w:t>
            </w:r>
            <w:r w:rsidRPr="00786F6A">
              <w:t>,7% (становив 202</w:t>
            </w:r>
            <w:r w:rsidRPr="00786F6A">
              <w:rPr>
                <w:lang w:val="ru-RU"/>
              </w:rPr>
              <w:t>8</w:t>
            </w:r>
            <w:r w:rsidRPr="00786F6A">
              <w:t xml:space="preserve"> грн.</w:t>
            </w:r>
            <w:r w:rsidRPr="00786F6A">
              <w:rPr>
                <w:lang w:val="ru-RU"/>
              </w:rPr>
              <w:t>29</w:t>
            </w:r>
            <w:r w:rsidRPr="00786F6A">
              <w:t xml:space="preserve"> коп.).</w:t>
            </w:r>
          </w:p>
          <w:p w:rsidR="00786F6A" w:rsidRPr="00786F6A" w:rsidRDefault="00786F6A" w:rsidP="00786F6A">
            <w:pPr>
              <w:ind w:firstLine="317"/>
              <w:jc w:val="both"/>
            </w:pPr>
            <w:r w:rsidRPr="00786F6A">
              <w:t xml:space="preserve">Крім того, станом на </w:t>
            </w:r>
            <w:r w:rsidRPr="00786F6A">
              <w:rPr>
                <w:bCs/>
              </w:rPr>
              <w:t>01.1</w:t>
            </w:r>
            <w:r w:rsidRPr="00786F6A">
              <w:rPr>
                <w:bCs/>
                <w:lang w:val="ru-RU"/>
              </w:rPr>
              <w:t>2</w:t>
            </w:r>
            <w:r w:rsidRPr="00786F6A">
              <w:rPr>
                <w:bCs/>
              </w:rPr>
              <w:t>.2018</w:t>
            </w:r>
            <w:r w:rsidRPr="00786F6A">
              <w:rPr>
                <w:bCs/>
                <w:lang w:val="ru-RU"/>
              </w:rPr>
              <w:t xml:space="preserve"> </w:t>
            </w:r>
            <w:r w:rsidRPr="00786F6A">
              <w:t xml:space="preserve">року в області отримують пенсії </w:t>
            </w:r>
            <w:r w:rsidRPr="00786F6A">
              <w:rPr>
                <w:bCs/>
              </w:rPr>
              <w:t>217</w:t>
            </w:r>
            <w:r w:rsidRPr="00786F6A">
              <w:rPr>
                <w:bCs/>
                <w:lang w:val="ru-RU"/>
              </w:rPr>
              <w:t>65</w:t>
            </w:r>
            <w:r w:rsidRPr="00786F6A">
              <w:rPr>
                <w:bCs/>
              </w:rPr>
              <w:t xml:space="preserve"> </w:t>
            </w:r>
            <w:r w:rsidRPr="00786F6A">
              <w:lastRenderedPageBreak/>
              <w:t>військовослужбовців.</w:t>
            </w:r>
          </w:p>
          <w:p w:rsidR="00A345EE" w:rsidRPr="006B05CC" w:rsidRDefault="00786F6A" w:rsidP="00786F6A">
            <w:pPr>
              <w:ind w:firstLine="317"/>
              <w:jc w:val="both"/>
              <w:rPr>
                <w:bCs/>
                <w:highlight w:val="yellow"/>
              </w:rPr>
            </w:pPr>
            <w:r w:rsidRPr="00786F6A">
              <w:t>На звітну дату середній розмір пенсії військовослужбовця складав</w:t>
            </w:r>
            <w:r w:rsidRPr="00786F6A">
              <w:rPr>
                <w:lang w:val="ru-RU"/>
              </w:rPr>
              <w:t xml:space="preserve"> </w:t>
            </w:r>
            <w:r w:rsidRPr="00786F6A">
              <w:rPr>
                <w:bCs/>
              </w:rPr>
              <w:t>40</w:t>
            </w:r>
            <w:r w:rsidRPr="00786F6A">
              <w:rPr>
                <w:bCs/>
                <w:lang w:val="ru-RU"/>
              </w:rPr>
              <w:t>95</w:t>
            </w:r>
            <w:r w:rsidRPr="00786F6A">
              <w:rPr>
                <w:bCs/>
              </w:rPr>
              <w:t xml:space="preserve"> грн.90</w:t>
            </w:r>
            <w:r w:rsidRPr="00786F6A">
              <w:t xml:space="preserve"> коп. і в</w:t>
            </w:r>
            <w:r>
              <w:t xml:space="preserve"> порівнянні з його рівнем станом на</w:t>
            </w:r>
            <w:r w:rsidRPr="00786F6A">
              <w:t xml:space="preserve"> </w:t>
            </w:r>
            <w:r w:rsidRPr="00786F6A">
              <w:rPr>
                <w:bCs/>
              </w:rPr>
              <w:t>01.1</w:t>
            </w:r>
            <w:r w:rsidRPr="00786F6A">
              <w:rPr>
                <w:bCs/>
                <w:lang w:val="ru-RU"/>
              </w:rPr>
              <w:t>2</w:t>
            </w:r>
            <w:r w:rsidRPr="00786F6A">
              <w:rPr>
                <w:bCs/>
              </w:rPr>
              <w:t>.2017</w:t>
            </w:r>
            <w:r>
              <w:t xml:space="preserve"> року </w:t>
            </w:r>
            <w:r w:rsidRPr="00786F6A">
              <w:rPr>
                <w:bCs/>
              </w:rPr>
              <w:t>(27</w:t>
            </w:r>
            <w:r w:rsidRPr="00786F6A">
              <w:rPr>
                <w:bCs/>
                <w:lang w:val="ru-RU"/>
              </w:rPr>
              <w:t>91</w:t>
            </w:r>
            <w:r w:rsidRPr="00786F6A">
              <w:rPr>
                <w:bCs/>
              </w:rPr>
              <w:t xml:space="preserve"> грн. </w:t>
            </w:r>
            <w:proofErr w:type="gramStart"/>
            <w:r w:rsidRPr="00786F6A">
              <w:rPr>
                <w:bCs/>
                <w:lang w:val="ru-RU"/>
              </w:rPr>
              <w:t>0</w:t>
            </w:r>
            <w:r w:rsidRPr="00786F6A">
              <w:rPr>
                <w:bCs/>
              </w:rPr>
              <w:t xml:space="preserve">1 коп.) </w:t>
            </w:r>
            <w:r w:rsidRPr="00786F6A">
              <w:t>зріс</w:t>
            </w:r>
            <w:r w:rsidRPr="00786F6A">
              <w:rPr>
                <w:lang w:val="ru-RU"/>
              </w:rPr>
              <w:t xml:space="preserve"> </w:t>
            </w:r>
            <w:r w:rsidRPr="00786F6A">
              <w:rPr>
                <w:bCs/>
              </w:rPr>
              <w:t>на 46,8% або на 1304 грн.89 коп.</w:t>
            </w:r>
            <w:r w:rsidR="0023123D">
              <w:rPr>
                <w:bCs/>
              </w:rPr>
              <w:t>.</w:t>
            </w:r>
            <w:proofErr w:type="gramEnd"/>
          </w:p>
        </w:tc>
      </w:tr>
      <w:tr w:rsidR="009543EB" w:rsidRPr="006B05CC" w:rsidTr="00B867BC">
        <w:trPr>
          <w:trHeight w:val="430"/>
        </w:trPr>
        <w:tc>
          <w:tcPr>
            <w:tcW w:w="1702" w:type="dxa"/>
          </w:tcPr>
          <w:p w:rsidR="009543EB" w:rsidRPr="006B05CC" w:rsidRDefault="009543EB" w:rsidP="005A2E35">
            <w:pPr>
              <w:jc w:val="both"/>
              <w:rPr>
                <w:b/>
                <w:i/>
                <w:highlight w:val="yellow"/>
              </w:rPr>
            </w:pPr>
            <w:r w:rsidRPr="009B2C8C">
              <w:rPr>
                <w:b/>
                <w:i/>
              </w:rPr>
              <w:lastRenderedPageBreak/>
              <w:t>Заборгованість до Пенсійного фонду України</w:t>
            </w:r>
          </w:p>
        </w:tc>
        <w:tc>
          <w:tcPr>
            <w:tcW w:w="8788" w:type="dxa"/>
          </w:tcPr>
          <w:p w:rsidR="0023123D" w:rsidRPr="00174EF6" w:rsidRDefault="0023123D" w:rsidP="0023123D">
            <w:pPr>
              <w:spacing w:line="252" w:lineRule="auto"/>
              <w:ind w:firstLine="317"/>
              <w:jc w:val="both"/>
            </w:pPr>
            <w:r w:rsidRPr="0023123D">
              <w:t>Відповідно до інформації Головного управління Пенсійного фонду України у Вінницькій області</w:t>
            </w:r>
            <w:r w:rsidRPr="00174EF6">
              <w:t xml:space="preserve"> загальна заборгованість до Пенсійного фонду України у Вінницькій області в порівнянні із 01.01.2018 року зменшилась на 6442,1 </w:t>
            </w:r>
            <w:proofErr w:type="spellStart"/>
            <w:r w:rsidR="009B2C8C">
              <w:t>тис.грн</w:t>
            </w:r>
            <w:proofErr w:type="spellEnd"/>
            <w:r w:rsidR="009B2C8C">
              <w:t>. або на 13,6% та станом</w:t>
            </w:r>
            <w:r w:rsidRPr="00174EF6">
              <w:t xml:space="preserve"> на 01.12.2018 року складає 40904,1 </w:t>
            </w:r>
            <w:proofErr w:type="spellStart"/>
            <w:r w:rsidRPr="00174EF6">
              <w:t>тис.грн</w:t>
            </w:r>
            <w:proofErr w:type="spellEnd"/>
            <w:r w:rsidRPr="00174EF6">
              <w:t xml:space="preserve">., з якої: борг зі сплати страхових внесків – 21992,3 </w:t>
            </w:r>
            <w:proofErr w:type="spellStart"/>
            <w:r w:rsidRPr="00174EF6">
              <w:t>тис.грн</w:t>
            </w:r>
            <w:proofErr w:type="spellEnd"/>
            <w:r w:rsidRPr="00174EF6">
              <w:t xml:space="preserve">, борг з відшкодування пільгових, наукових пенсій та </w:t>
            </w:r>
            <w:proofErr w:type="spellStart"/>
            <w:r w:rsidRPr="00174EF6">
              <w:t>регресних</w:t>
            </w:r>
            <w:proofErr w:type="spellEnd"/>
            <w:r w:rsidRPr="00174EF6">
              <w:t xml:space="preserve"> вимог –18911,8 </w:t>
            </w:r>
            <w:proofErr w:type="spellStart"/>
            <w:r w:rsidRPr="00174EF6">
              <w:t>тис.грн</w:t>
            </w:r>
            <w:proofErr w:type="spellEnd"/>
            <w:r w:rsidRPr="00174EF6">
              <w:t>.</w:t>
            </w:r>
          </w:p>
          <w:p w:rsidR="0023123D" w:rsidRPr="00174EF6" w:rsidRDefault="0023123D" w:rsidP="0023123D">
            <w:pPr>
              <w:spacing w:line="256" w:lineRule="auto"/>
              <w:ind w:firstLine="317"/>
              <w:jc w:val="both"/>
            </w:pPr>
            <w:r w:rsidRPr="00174EF6">
              <w:t xml:space="preserve">Протягом січня-листопада 2018 року відбулося скорочення заборгованості до бюджету Фонду по страхових внесках на суму 2494,6 </w:t>
            </w:r>
            <w:proofErr w:type="spellStart"/>
            <w:r w:rsidRPr="00174EF6">
              <w:t>тис.грн</w:t>
            </w:r>
            <w:proofErr w:type="spellEnd"/>
            <w:r w:rsidRPr="00174EF6">
              <w:t xml:space="preserve">. </w:t>
            </w:r>
          </w:p>
          <w:p w:rsidR="0023123D" w:rsidRPr="00174EF6" w:rsidRDefault="0023123D" w:rsidP="0023123D">
            <w:pPr>
              <w:spacing w:line="256" w:lineRule="auto"/>
              <w:ind w:firstLine="317"/>
              <w:jc w:val="both"/>
            </w:pPr>
            <w:r w:rsidRPr="00174EF6">
              <w:t xml:space="preserve">Заборгованість з відшкодування витрат на виплату та доставку пільгових пенсій з початку 2018 року зменшилась на 3893,0 </w:t>
            </w:r>
            <w:proofErr w:type="spellStart"/>
            <w:r w:rsidRPr="00174EF6">
              <w:t>тис.грн</w:t>
            </w:r>
            <w:proofErr w:type="spellEnd"/>
            <w:r w:rsidRPr="00174EF6">
              <w:t xml:space="preserve">. </w:t>
            </w:r>
            <w:r w:rsidRPr="00174EF6">
              <w:rPr>
                <w:szCs w:val="28"/>
              </w:rPr>
              <w:t xml:space="preserve">та станом на 01.12.2018 </w:t>
            </w:r>
            <w:r w:rsidRPr="00174EF6">
              <w:t>року</w:t>
            </w:r>
            <w:r w:rsidRPr="00174EF6">
              <w:rPr>
                <w:szCs w:val="28"/>
              </w:rPr>
              <w:t xml:space="preserve"> становить 18843,0 тис. грн.</w:t>
            </w:r>
          </w:p>
          <w:p w:rsidR="0023123D" w:rsidRPr="00174EF6" w:rsidRDefault="009B2C8C" w:rsidP="0023123D">
            <w:pPr>
              <w:spacing w:line="256" w:lineRule="auto"/>
              <w:ind w:firstLine="317"/>
              <w:jc w:val="both"/>
            </w:pPr>
            <w:r>
              <w:t xml:space="preserve">В порівнянні з 01.01.2018 </w:t>
            </w:r>
            <w:r w:rsidR="0023123D" w:rsidRPr="00174EF6">
              <w:t xml:space="preserve">року заборгованість з відшкодування наукових пенсій та </w:t>
            </w:r>
            <w:proofErr w:type="spellStart"/>
            <w:r w:rsidR="0023123D" w:rsidRPr="00174EF6">
              <w:t>регресних</w:t>
            </w:r>
            <w:proofErr w:type="spellEnd"/>
            <w:r w:rsidR="0023123D" w:rsidRPr="00174EF6">
              <w:t xml:space="preserve"> вимог зменшилась на 54,6 </w:t>
            </w:r>
            <w:proofErr w:type="spellStart"/>
            <w:r w:rsidR="0023123D" w:rsidRPr="00174EF6">
              <w:t>тис.грн</w:t>
            </w:r>
            <w:proofErr w:type="spellEnd"/>
            <w:r w:rsidR="0023123D" w:rsidRPr="00174EF6">
              <w:t xml:space="preserve">. і станом на звітну дату складає 68,8 </w:t>
            </w:r>
            <w:proofErr w:type="spellStart"/>
            <w:r w:rsidR="0023123D" w:rsidRPr="00174EF6">
              <w:t>тис.грн</w:t>
            </w:r>
            <w:proofErr w:type="spellEnd"/>
            <w:r w:rsidR="0023123D" w:rsidRPr="00174EF6">
              <w:t>.</w:t>
            </w:r>
          </w:p>
          <w:p w:rsidR="0023123D" w:rsidRPr="006B05CC" w:rsidRDefault="0023123D" w:rsidP="005A2E35">
            <w:pPr>
              <w:ind w:firstLine="317"/>
              <w:jc w:val="both"/>
              <w:rPr>
                <w:highlight w:val="yellow"/>
              </w:rPr>
            </w:pPr>
          </w:p>
        </w:tc>
      </w:tr>
      <w:tr w:rsidR="009543EB" w:rsidRPr="006B05CC" w:rsidTr="00B867BC">
        <w:trPr>
          <w:trHeight w:val="405"/>
        </w:trPr>
        <w:tc>
          <w:tcPr>
            <w:tcW w:w="10490" w:type="dxa"/>
            <w:gridSpan w:val="2"/>
            <w:tcBorders>
              <w:left w:val="nil"/>
              <w:right w:val="nil"/>
            </w:tcBorders>
          </w:tcPr>
          <w:p w:rsidR="009543EB" w:rsidRPr="006B05CC" w:rsidRDefault="009543EB" w:rsidP="005A2E35">
            <w:pPr>
              <w:jc w:val="both"/>
              <w:rPr>
                <w:b/>
                <w:sz w:val="4"/>
                <w:highlight w:val="yellow"/>
              </w:rPr>
            </w:pPr>
          </w:p>
          <w:p w:rsidR="009543EB" w:rsidRPr="006B05CC" w:rsidRDefault="009543EB" w:rsidP="005A2E35">
            <w:pPr>
              <w:jc w:val="center"/>
              <w:rPr>
                <w:b/>
                <w:sz w:val="6"/>
                <w:highlight w:val="yellow"/>
              </w:rPr>
            </w:pPr>
          </w:p>
          <w:p w:rsidR="009543EB" w:rsidRPr="006B05CC" w:rsidRDefault="009543EB" w:rsidP="005A2E35">
            <w:pPr>
              <w:jc w:val="center"/>
              <w:rPr>
                <w:b/>
                <w:highlight w:val="yellow"/>
              </w:rPr>
            </w:pPr>
            <w:r w:rsidRPr="00572C11">
              <w:rPr>
                <w:b/>
              </w:rPr>
              <w:t>ЗАРОБІТНА ПЛАТА</w:t>
            </w:r>
          </w:p>
        </w:tc>
      </w:tr>
      <w:tr w:rsidR="00CF1300" w:rsidRPr="006B05CC" w:rsidTr="00B867BC">
        <w:trPr>
          <w:trHeight w:val="282"/>
        </w:trPr>
        <w:tc>
          <w:tcPr>
            <w:tcW w:w="1702" w:type="dxa"/>
            <w:shd w:val="clear" w:color="auto" w:fill="FFFFFF"/>
          </w:tcPr>
          <w:p w:rsidR="00CF1300" w:rsidRPr="006B05CC" w:rsidRDefault="00CF1300" w:rsidP="005A2E35">
            <w:pPr>
              <w:jc w:val="both"/>
              <w:rPr>
                <w:b/>
                <w:i/>
                <w:highlight w:val="yellow"/>
              </w:rPr>
            </w:pPr>
            <w:r w:rsidRPr="00572C11">
              <w:rPr>
                <w:b/>
                <w:i/>
              </w:rPr>
              <w:t>Рівень середньомісячної заробітної плати</w:t>
            </w:r>
          </w:p>
        </w:tc>
        <w:tc>
          <w:tcPr>
            <w:tcW w:w="8788" w:type="dxa"/>
          </w:tcPr>
          <w:p w:rsidR="003A3E1F" w:rsidRPr="003A3E1F" w:rsidRDefault="003A3E1F" w:rsidP="003A3E1F">
            <w:pPr>
              <w:pStyle w:val="310"/>
              <w:snapToGrid w:val="0"/>
              <w:ind w:firstLine="317"/>
              <w:rPr>
                <w:sz w:val="24"/>
              </w:rPr>
            </w:pPr>
            <w:r w:rsidRPr="003A3E1F">
              <w:rPr>
                <w:sz w:val="24"/>
              </w:rPr>
              <w:t>Відповідно до даних Головного управління статистики у Вінницькій області приріст середньомісячної заробітної плати за січень-жовтень 2018 року до відповідного періоду 2017 року складає 28,4%, тоді як по Україні приріст складає – 2</w:t>
            </w:r>
            <w:r w:rsidRPr="003A3E1F">
              <w:rPr>
                <w:sz w:val="24"/>
                <w:lang w:val="ru-RU"/>
              </w:rPr>
              <w:t>5</w:t>
            </w:r>
            <w:r w:rsidRPr="003A3E1F">
              <w:rPr>
                <w:sz w:val="24"/>
              </w:rPr>
              <w:t>,</w:t>
            </w:r>
            <w:r w:rsidRPr="003A3E1F">
              <w:rPr>
                <w:sz w:val="24"/>
                <w:lang w:val="ru-RU"/>
              </w:rPr>
              <w:t>6</w:t>
            </w:r>
            <w:r w:rsidRPr="003A3E1F">
              <w:rPr>
                <w:sz w:val="24"/>
              </w:rPr>
              <w:t>%.</w:t>
            </w:r>
          </w:p>
          <w:p w:rsidR="003A3E1F" w:rsidRPr="003A3E1F" w:rsidRDefault="003A3E1F" w:rsidP="003A3E1F">
            <w:pPr>
              <w:pStyle w:val="310"/>
              <w:snapToGrid w:val="0"/>
              <w:ind w:firstLine="317"/>
              <w:rPr>
                <w:sz w:val="24"/>
              </w:rPr>
            </w:pPr>
            <w:r w:rsidRPr="003A3E1F">
              <w:rPr>
                <w:sz w:val="24"/>
              </w:rPr>
              <w:t>Номінальна середньомісячна заробітна плата за січень-жовтень 2018 року до відповідного періоду 2017 року зросла на 16</w:t>
            </w:r>
            <w:r w:rsidRPr="003A3E1F">
              <w:rPr>
                <w:sz w:val="24"/>
                <w:lang w:val="ru-RU"/>
              </w:rPr>
              <w:t>86</w:t>
            </w:r>
            <w:r w:rsidRPr="003A3E1F">
              <w:rPr>
                <w:sz w:val="24"/>
              </w:rPr>
              <w:t xml:space="preserve">,95 грн. і становить </w:t>
            </w:r>
            <w:r w:rsidRPr="003A3E1F">
              <w:rPr>
                <w:bCs/>
                <w:sz w:val="24"/>
              </w:rPr>
              <w:t>7623,3</w:t>
            </w:r>
            <w:r w:rsidRPr="003A3E1F">
              <w:rPr>
                <w:bCs/>
                <w:sz w:val="24"/>
                <w:lang w:val="ru-RU"/>
              </w:rPr>
              <w:t xml:space="preserve">5 </w:t>
            </w:r>
            <w:r w:rsidRPr="003A3E1F">
              <w:rPr>
                <w:sz w:val="24"/>
              </w:rPr>
              <w:t>грн. За рівнем середньомісячної заробітної плати область займає 11 місце серед регіонів України, а з</w:t>
            </w:r>
            <w:r w:rsidRPr="003A3E1F">
              <w:rPr>
                <w:iCs/>
                <w:sz w:val="24"/>
              </w:rPr>
              <w:t xml:space="preserve">а темпами її росту </w:t>
            </w:r>
            <w:r>
              <w:rPr>
                <w:sz w:val="24"/>
              </w:rPr>
              <w:t>-</w:t>
            </w:r>
            <w:r w:rsidRPr="003A3E1F">
              <w:rPr>
                <w:sz w:val="24"/>
              </w:rPr>
              <w:t xml:space="preserve"> 2 місце.</w:t>
            </w:r>
          </w:p>
          <w:p w:rsidR="003A3E1F" w:rsidRPr="003A3E1F" w:rsidRDefault="003A3E1F" w:rsidP="003A3E1F">
            <w:pPr>
              <w:pStyle w:val="310"/>
              <w:ind w:firstLine="317"/>
              <w:rPr>
                <w:sz w:val="24"/>
              </w:rPr>
            </w:pPr>
            <w:r w:rsidRPr="003A3E1F">
              <w:rPr>
                <w:snapToGrid w:val="0"/>
                <w:sz w:val="24"/>
              </w:rPr>
              <w:t xml:space="preserve">Індекс реальної заробітної плати у січні-жовтні 2018 року до </w:t>
            </w:r>
            <w:r w:rsidRPr="003A3E1F">
              <w:rPr>
                <w:sz w:val="24"/>
              </w:rPr>
              <w:t>відповідного періоду</w:t>
            </w:r>
            <w:r w:rsidRPr="003A3E1F">
              <w:rPr>
                <w:snapToGrid w:val="0"/>
                <w:sz w:val="24"/>
              </w:rPr>
              <w:t xml:space="preserve"> 2017 року становив 116% (в середньому по Україні – 113%).</w:t>
            </w:r>
            <w:r w:rsidRPr="003A3E1F">
              <w:rPr>
                <w:snapToGrid w:val="0"/>
                <w:sz w:val="24"/>
                <w:lang w:val="ru-RU"/>
              </w:rPr>
              <w:t xml:space="preserve"> </w:t>
            </w:r>
            <w:r w:rsidRPr="003A3E1F">
              <w:rPr>
                <w:sz w:val="24"/>
              </w:rPr>
              <w:t xml:space="preserve">За індексом реальної заробітної плати за звітний період </w:t>
            </w:r>
            <w:r w:rsidRPr="003A3E1F">
              <w:rPr>
                <w:iCs/>
                <w:sz w:val="24"/>
              </w:rPr>
              <w:t xml:space="preserve">область займає 2 місце </w:t>
            </w:r>
            <w:r w:rsidRPr="003A3E1F">
              <w:rPr>
                <w:sz w:val="24"/>
              </w:rPr>
              <w:t>в рейтингу регіонів України.</w:t>
            </w:r>
          </w:p>
          <w:p w:rsidR="003A3E1F" w:rsidRPr="003A3E1F" w:rsidRDefault="003A3E1F" w:rsidP="003A3E1F">
            <w:pPr>
              <w:pStyle w:val="310"/>
              <w:snapToGrid w:val="0"/>
              <w:ind w:firstLine="317"/>
              <w:rPr>
                <w:sz w:val="24"/>
              </w:rPr>
            </w:pPr>
            <w:r w:rsidRPr="003A3E1F">
              <w:rPr>
                <w:sz w:val="24"/>
              </w:rPr>
              <w:t>Заробітна плата за жовтень 2018 року у порівнянні до жовтня 2017 року зросла на 29,8% або на 1</w:t>
            </w:r>
            <w:r w:rsidRPr="003A3E1F">
              <w:rPr>
                <w:sz w:val="24"/>
                <w:lang w:val="ru-RU"/>
              </w:rPr>
              <w:t>917</w:t>
            </w:r>
            <w:r w:rsidRPr="003A3E1F">
              <w:rPr>
                <w:sz w:val="24"/>
              </w:rPr>
              <w:t>,21 грн., до вересня 2018 року –</w:t>
            </w:r>
            <w:r w:rsidRPr="003A3E1F">
              <w:rPr>
                <w:sz w:val="24"/>
                <w:lang w:val="ru-RU"/>
              </w:rPr>
              <w:t xml:space="preserve"> </w:t>
            </w:r>
            <w:r w:rsidRPr="003A3E1F">
              <w:rPr>
                <w:sz w:val="24"/>
              </w:rPr>
              <w:t xml:space="preserve">на 3,9% або на </w:t>
            </w:r>
            <w:r w:rsidRPr="003A3E1F">
              <w:rPr>
                <w:sz w:val="24"/>
                <w:lang w:val="ru-RU"/>
              </w:rPr>
              <w:t>312</w:t>
            </w:r>
            <w:r w:rsidRPr="003A3E1F">
              <w:rPr>
                <w:sz w:val="24"/>
              </w:rPr>
              <w:t>,5</w:t>
            </w:r>
            <w:r w:rsidRPr="003A3E1F">
              <w:rPr>
                <w:sz w:val="24"/>
                <w:lang w:val="ru-RU"/>
              </w:rPr>
              <w:t>7</w:t>
            </w:r>
            <w:r>
              <w:rPr>
                <w:sz w:val="24"/>
              </w:rPr>
              <w:t xml:space="preserve"> грн.</w:t>
            </w:r>
            <w:r w:rsidRPr="003A3E1F">
              <w:rPr>
                <w:sz w:val="24"/>
              </w:rPr>
              <w:t xml:space="preserve"> і становить </w:t>
            </w:r>
            <w:r w:rsidRPr="003A3E1F">
              <w:rPr>
                <w:bCs/>
                <w:sz w:val="24"/>
              </w:rPr>
              <w:t>8350,66</w:t>
            </w:r>
            <w:r w:rsidRPr="003A3E1F">
              <w:rPr>
                <w:bCs/>
                <w:sz w:val="24"/>
                <w:lang w:val="ru-RU"/>
              </w:rPr>
              <w:t xml:space="preserve"> </w:t>
            </w:r>
            <w:r w:rsidRPr="003A3E1F">
              <w:rPr>
                <w:sz w:val="24"/>
              </w:rPr>
              <w:t>грн. За рівнем заробітної плати за жовтень 2018 року область займає 1</w:t>
            </w:r>
            <w:r w:rsidRPr="003A3E1F">
              <w:rPr>
                <w:sz w:val="24"/>
                <w:lang w:val="ru-RU"/>
              </w:rPr>
              <w:t>0</w:t>
            </w:r>
            <w:r w:rsidRPr="003A3E1F">
              <w:rPr>
                <w:sz w:val="24"/>
              </w:rPr>
              <w:t xml:space="preserve"> місце серед регіонів України. </w:t>
            </w:r>
          </w:p>
          <w:p w:rsidR="003A3E1F" w:rsidRPr="003A3E1F" w:rsidRDefault="003A3E1F" w:rsidP="003A3E1F">
            <w:pPr>
              <w:pStyle w:val="310"/>
              <w:ind w:firstLine="317"/>
              <w:rPr>
                <w:sz w:val="24"/>
              </w:rPr>
            </w:pPr>
            <w:r w:rsidRPr="003A3E1F">
              <w:rPr>
                <w:sz w:val="24"/>
              </w:rPr>
              <w:t>Індекс реальної заробітної плати в області у жовтні 2018 року до вересня</w:t>
            </w:r>
            <w:r>
              <w:rPr>
                <w:sz w:val="24"/>
              </w:rPr>
              <w:t xml:space="preserve"> 2018 року</w:t>
            </w:r>
            <w:r w:rsidRPr="003A3E1F">
              <w:rPr>
                <w:sz w:val="24"/>
              </w:rPr>
              <w:t xml:space="preserve"> складає 102,3</w:t>
            </w:r>
            <w:r>
              <w:rPr>
                <w:sz w:val="24"/>
              </w:rPr>
              <w:t>%,</w:t>
            </w:r>
            <w:r w:rsidRPr="003A3E1F">
              <w:rPr>
                <w:sz w:val="24"/>
              </w:rPr>
              <w:t xml:space="preserve"> до жовтня 2017 року – 118,8%.</w:t>
            </w:r>
          </w:p>
          <w:p w:rsidR="003A3E1F" w:rsidRPr="003A3E1F" w:rsidRDefault="003A3E1F" w:rsidP="003A3E1F">
            <w:pPr>
              <w:ind w:firstLine="317"/>
              <w:jc w:val="both"/>
              <w:rPr>
                <w:bCs/>
              </w:rPr>
            </w:pPr>
            <w:r w:rsidRPr="003A3E1F">
              <w:rPr>
                <w:bCs/>
              </w:rPr>
              <w:t xml:space="preserve">В області можна відмітити значний рівень диференціації заробітної плати, коефіцієнт якої між найвищим та найнижчим рівнем оплати праці за основними видами діяльності за січень-жовтень 2018 року складає майже 2,8 (найвищий </w:t>
            </w:r>
            <w:r w:rsidRPr="003A3E1F">
              <w:t xml:space="preserve">у </w:t>
            </w:r>
            <w:r w:rsidRPr="003A3E1F">
              <w:rPr>
                <w:bCs/>
              </w:rPr>
              <w:t xml:space="preserve">сфері </w:t>
            </w:r>
            <w:r w:rsidRPr="003A3E1F">
              <w:t>фінансова та страхова діяльність – 10380,82 грн. (ріст в порівнянні з січнем-жовтнем 2017 року на 31,4%)</w:t>
            </w:r>
            <w:r w:rsidRPr="003A3E1F">
              <w:rPr>
                <w:bCs/>
              </w:rPr>
              <w:t>, найнижчий - у сфері поштової та кур’єрської діяльності – 3735,37 грн.</w:t>
            </w:r>
            <w:r w:rsidRPr="003A3E1F">
              <w:t xml:space="preserve"> (зросла на 33,4%).</w:t>
            </w:r>
          </w:p>
          <w:p w:rsidR="003A3E1F" w:rsidRPr="003A3E1F" w:rsidRDefault="003A3E1F" w:rsidP="003A3E1F">
            <w:pPr>
              <w:ind w:firstLine="317"/>
              <w:jc w:val="both"/>
            </w:pPr>
            <w:r w:rsidRPr="003A3E1F">
              <w:t xml:space="preserve">В промисловості середньомісячна заробітна плата за січень-жовтень 2018 року становить – </w:t>
            </w:r>
            <w:r w:rsidRPr="003A3E1F">
              <w:rPr>
                <w:bCs/>
              </w:rPr>
              <w:t xml:space="preserve">9019,10 </w:t>
            </w:r>
            <w:r w:rsidRPr="003A3E1F">
              <w:t>грн. (зросла на 31,1% і на 18,3% перевищує середній рівень по економіці області).</w:t>
            </w:r>
          </w:p>
          <w:p w:rsidR="003A3E1F" w:rsidRPr="003A3E1F" w:rsidRDefault="003A3E1F" w:rsidP="003A3E1F">
            <w:pPr>
              <w:ind w:firstLine="317"/>
              <w:jc w:val="both"/>
            </w:pPr>
            <w:r w:rsidRPr="003A3E1F">
              <w:t>Зокрема, на підприємствах переробної промисловості заробітна плата за січень-</w:t>
            </w:r>
            <w:r w:rsidR="00451F5A">
              <w:t xml:space="preserve">жовтень </w:t>
            </w:r>
            <w:r w:rsidRPr="003A3E1F">
              <w:t xml:space="preserve">2018 року становить – </w:t>
            </w:r>
            <w:r w:rsidRPr="003A3E1F">
              <w:rPr>
                <w:bCs/>
              </w:rPr>
              <w:t xml:space="preserve">9126,51 </w:t>
            </w:r>
            <w:r w:rsidRPr="003A3E1F">
              <w:t>грн. (зросла на 32,5% і на 19,7% перевищує середній рівень по економіці області).</w:t>
            </w:r>
          </w:p>
          <w:p w:rsidR="003A3E1F" w:rsidRPr="00451F5A" w:rsidRDefault="003A3E1F" w:rsidP="00451F5A">
            <w:pPr>
              <w:ind w:firstLine="317"/>
              <w:jc w:val="both"/>
            </w:pPr>
            <w:r w:rsidRPr="00451F5A">
              <w:t xml:space="preserve">В тому числі середньомісячна заробітна плата на підприємствах: з виробництва комп’ютерів, електронної та оптичної продукції – </w:t>
            </w:r>
            <w:r w:rsidRPr="00451F5A">
              <w:rPr>
                <w:bCs/>
              </w:rPr>
              <w:t xml:space="preserve">11497,25 </w:t>
            </w:r>
            <w:r w:rsidRPr="00451F5A">
              <w:t xml:space="preserve">грн. (в порівнянні з відповідним періодом минулого року зарплата зросла  на 36,1%, в 1,5 рази  перевищує середній рівень по економіці), з виробництва харчових продуктів, </w:t>
            </w:r>
            <w:r w:rsidRPr="00451F5A">
              <w:lastRenderedPageBreak/>
              <w:t xml:space="preserve">напоїв та тютюнових виробів – </w:t>
            </w:r>
            <w:r w:rsidRPr="00451F5A">
              <w:rPr>
                <w:bCs/>
              </w:rPr>
              <w:t xml:space="preserve">10452,57 </w:t>
            </w:r>
            <w:r w:rsidR="00451F5A">
              <w:t>грн. (ріст на 36,8%, на 37,1%</w:t>
            </w:r>
            <w:r w:rsidRPr="00451F5A">
              <w:t xml:space="preserve"> перевищує середній рівень заробітної плати по економіці області).</w:t>
            </w:r>
          </w:p>
          <w:p w:rsidR="003A3E1F" w:rsidRPr="00451F5A" w:rsidRDefault="003A3E1F" w:rsidP="00451F5A">
            <w:pPr>
              <w:ind w:firstLine="317"/>
              <w:jc w:val="both"/>
            </w:pPr>
            <w:r w:rsidRPr="00451F5A">
              <w:t xml:space="preserve">На підприємствах з постачання електроенергії, газу, пари та кондиційованого повітря складає </w:t>
            </w:r>
            <w:r w:rsidRPr="00451F5A">
              <w:rPr>
                <w:bCs/>
              </w:rPr>
              <w:t xml:space="preserve">9520,08 </w:t>
            </w:r>
            <w:r w:rsidR="00451F5A">
              <w:t>грн. (ріст на 24,4%, на 24,9%</w:t>
            </w:r>
            <w:r w:rsidRPr="00451F5A">
              <w:t xml:space="preserve"> перевищує середній рівень по економіці області).</w:t>
            </w:r>
          </w:p>
          <w:p w:rsidR="003A3E1F" w:rsidRPr="00451F5A" w:rsidRDefault="003A3E1F" w:rsidP="00451F5A">
            <w:pPr>
              <w:pStyle w:val="310"/>
              <w:ind w:firstLine="317"/>
              <w:rPr>
                <w:sz w:val="24"/>
              </w:rPr>
            </w:pPr>
            <w:r w:rsidRPr="00451F5A">
              <w:rPr>
                <w:sz w:val="24"/>
              </w:rPr>
              <w:t>В галузі сільське господарство, лісове господарство та рибне господарство</w:t>
            </w:r>
            <w:r w:rsidRPr="00451F5A">
              <w:rPr>
                <w:sz w:val="24"/>
                <w:lang w:val="ru-RU"/>
              </w:rPr>
              <w:t xml:space="preserve"> </w:t>
            </w:r>
            <w:r w:rsidRPr="00451F5A">
              <w:rPr>
                <w:sz w:val="24"/>
              </w:rPr>
              <w:t xml:space="preserve">середньомісячна заробітна плата працівників за звітний період складає </w:t>
            </w:r>
            <w:r w:rsidRPr="00451F5A">
              <w:rPr>
                <w:bCs/>
                <w:sz w:val="24"/>
              </w:rPr>
              <w:t xml:space="preserve">8127,54 </w:t>
            </w:r>
            <w:r w:rsidRPr="00451F5A">
              <w:rPr>
                <w:sz w:val="24"/>
              </w:rPr>
              <w:t xml:space="preserve">грн. і зросла до відповідного періоду 2017 року на 30,5% та на 6,6% більше середнього рівня по економіці області. В тому числі по виду діяльності сільське господарство – зарплата у сільгоспвиробників зросла на 32,4%  і складає </w:t>
            </w:r>
            <w:r w:rsidRPr="00451F5A">
              <w:rPr>
                <w:bCs/>
                <w:sz w:val="24"/>
              </w:rPr>
              <w:t xml:space="preserve">7872,13 </w:t>
            </w:r>
            <w:r w:rsidRPr="00451F5A">
              <w:rPr>
                <w:sz w:val="24"/>
              </w:rPr>
              <w:t>грн. (на 3,3% більше середнього рівня по економіці області).</w:t>
            </w:r>
          </w:p>
          <w:p w:rsidR="003A3E1F" w:rsidRPr="00451F5A" w:rsidRDefault="003A3E1F" w:rsidP="00451F5A">
            <w:pPr>
              <w:ind w:firstLine="317"/>
              <w:jc w:val="both"/>
            </w:pPr>
            <w:r w:rsidRPr="00451F5A">
              <w:t>Серед непромислових видів діяльності середньомісячна заробітна плата за січень-жовтень 2018</w:t>
            </w:r>
            <w:r w:rsidRPr="00451F5A">
              <w:rPr>
                <w:bCs/>
              </w:rPr>
              <w:t xml:space="preserve"> працівників, що зайняті </w:t>
            </w:r>
            <w:r w:rsidRPr="00451F5A">
              <w:t>у сфері</w:t>
            </w:r>
            <w:r w:rsidRPr="00451F5A">
              <w:rPr>
                <w:bCs/>
              </w:rPr>
              <w:t>:</w:t>
            </w:r>
            <w:r w:rsidRPr="00451F5A">
              <w:t xml:space="preserve"> державного управління й оборони; обов’язкового соціального страхування - зросла на 41,4%  і становить </w:t>
            </w:r>
            <w:r w:rsidRPr="00451F5A">
              <w:rPr>
                <w:bCs/>
              </w:rPr>
              <w:t xml:space="preserve">10137,80 </w:t>
            </w:r>
            <w:r w:rsidRPr="00451F5A">
              <w:t xml:space="preserve">грн.; інформації та телекомунікації збільшилась на 24,1% і становить 9848,21 грн.; транспорту, складського господарства, поштової та кур’єрської діяльності </w:t>
            </w:r>
            <w:r w:rsidRPr="00451F5A">
              <w:rPr>
                <w:iCs/>
              </w:rPr>
              <w:t xml:space="preserve">- </w:t>
            </w:r>
            <w:r w:rsidRPr="00451F5A">
              <w:t xml:space="preserve">зросла на 29,8% і склала </w:t>
            </w:r>
            <w:r w:rsidRPr="00451F5A">
              <w:rPr>
                <w:bCs/>
              </w:rPr>
              <w:t xml:space="preserve">8548,71 </w:t>
            </w:r>
            <w:r w:rsidRPr="00451F5A">
              <w:t>грн.; оптової та роздрібної торгівлі, ремонту автотранспортних засобі</w:t>
            </w:r>
            <w:r w:rsidR="009E2FF7">
              <w:t xml:space="preserve">в і мотоциклів - зросла на 40% </w:t>
            </w:r>
            <w:r w:rsidRPr="00451F5A">
              <w:t xml:space="preserve">і становить – </w:t>
            </w:r>
            <w:r w:rsidRPr="00451F5A">
              <w:rPr>
                <w:bCs/>
              </w:rPr>
              <w:t xml:space="preserve">7839,37 </w:t>
            </w:r>
            <w:r w:rsidR="009E2FF7">
              <w:t xml:space="preserve">грн.; будівництва - </w:t>
            </w:r>
            <w:r w:rsidRPr="00451F5A">
              <w:t xml:space="preserve">зросла на 33,3% і склала </w:t>
            </w:r>
            <w:r w:rsidRPr="00451F5A">
              <w:rPr>
                <w:bCs/>
              </w:rPr>
              <w:t xml:space="preserve">8118,91 </w:t>
            </w:r>
            <w:r w:rsidRPr="00451F5A">
              <w:t>грн.; тощо.</w:t>
            </w:r>
          </w:p>
          <w:p w:rsidR="003A3E1F" w:rsidRPr="009E2FF7" w:rsidRDefault="003A3E1F" w:rsidP="009E2FF7">
            <w:pPr>
              <w:ind w:firstLine="317"/>
              <w:jc w:val="both"/>
            </w:pPr>
            <w:r w:rsidRPr="009E2FF7">
              <w:t xml:space="preserve">За січень-жовтень 2018 року меншим від середнього рівня по економіці області є рівень оплати праці працівників, </w:t>
            </w:r>
            <w:r w:rsidRPr="009E2FF7">
              <w:rPr>
                <w:iCs/>
              </w:rPr>
              <w:t xml:space="preserve">що зайняті </w:t>
            </w:r>
            <w:r w:rsidRPr="009E2FF7">
              <w:t>в установах освіти</w:t>
            </w:r>
            <w:r w:rsidR="009E2FF7">
              <w:t xml:space="preserve"> - </w:t>
            </w:r>
            <w:r w:rsidRPr="009E2FF7">
              <w:t xml:space="preserve">на 14,8% менше (склала </w:t>
            </w:r>
            <w:r w:rsidRPr="009E2FF7">
              <w:rPr>
                <w:bCs/>
              </w:rPr>
              <w:t xml:space="preserve">6491,53 </w:t>
            </w:r>
            <w:r w:rsidR="009E2FF7">
              <w:t xml:space="preserve">грн., </w:t>
            </w:r>
            <w:r w:rsidRPr="009E2FF7">
              <w:t xml:space="preserve">зросла на 19,6%); охорони здоров’я та надання соціальної допомоги - на 32,3% менше (складає – </w:t>
            </w:r>
            <w:r w:rsidRPr="009E2FF7">
              <w:rPr>
                <w:bCs/>
              </w:rPr>
              <w:t xml:space="preserve">5163,35 </w:t>
            </w:r>
            <w:r w:rsidR="009E2FF7">
              <w:t xml:space="preserve">грн., зросла на 17,9%), </w:t>
            </w:r>
            <w:r w:rsidRPr="009E2FF7">
              <w:t xml:space="preserve">у сфері мистецтва, спорту розваг та відпочинку - на 36,4% менше (складає </w:t>
            </w:r>
            <w:r w:rsidRPr="009E2FF7">
              <w:rPr>
                <w:bCs/>
              </w:rPr>
              <w:t xml:space="preserve">4851,74 </w:t>
            </w:r>
            <w:r w:rsidRPr="009E2FF7">
              <w:t>грн. і зросла на 14,8%), тощо.</w:t>
            </w:r>
          </w:p>
          <w:p w:rsidR="003A3E1F" w:rsidRPr="009E2FF7" w:rsidRDefault="003A3E1F" w:rsidP="009E2FF7">
            <w:pPr>
              <w:ind w:firstLine="317"/>
              <w:jc w:val="both"/>
              <w:rPr>
                <w:bCs/>
              </w:rPr>
            </w:pPr>
            <w:r w:rsidRPr="009E2FF7">
              <w:t>Середньомісячна заробітна плата</w:t>
            </w:r>
            <w:r w:rsidRPr="009E2FF7">
              <w:rPr>
                <w:lang w:val="ru-RU"/>
              </w:rPr>
              <w:t xml:space="preserve"> </w:t>
            </w:r>
            <w:r w:rsidRPr="009E2FF7">
              <w:t xml:space="preserve">за </w:t>
            </w:r>
            <w:r w:rsidRPr="009E2FF7">
              <w:rPr>
                <w:lang w:val="en-US"/>
              </w:rPr>
              <w:t>III</w:t>
            </w:r>
            <w:r w:rsidRPr="009E2FF7">
              <w:rPr>
                <w:lang w:val="ru-RU"/>
              </w:rPr>
              <w:t xml:space="preserve"> квартал 2018 року в </w:t>
            </w:r>
            <w:proofErr w:type="spellStart"/>
            <w:r w:rsidRPr="009E2FF7">
              <w:rPr>
                <w:lang w:val="ru-RU"/>
              </w:rPr>
              <w:t>цілому</w:t>
            </w:r>
            <w:proofErr w:type="spellEnd"/>
            <w:r w:rsidRPr="009E2FF7">
              <w:rPr>
                <w:lang w:val="ru-RU"/>
              </w:rPr>
              <w:t xml:space="preserve">  по </w:t>
            </w:r>
            <w:proofErr w:type="spellStart"/>
            <w:r w:rsidRPr="009E2FF7">
              <w:rPr>
                <w:lang w:val="ru-RU"/>
              </w:rPr>
              <w:t>області</w:t>
            </w:r>
            <w:proofErr w:type="spellEnd"/>
            <w:r w:rsidRPr="009E2FF7">
              <w:rPr>
                <w:lang w:val="ru-RU"/>
              </w:rPr>
              <w:t xml:space="preserve"> </w:t>
            </w:r>
            <w:proofErr w:type="spellStart"/>
            <w:r w:rsidRPr="009E2FF7">
              <w:rPr>
                <w:lang w:val="ru-RU"/>
              </w:rPr>
              <w:t>складала</w:t>
            </w:r>
            <w:proofErr w:type="spellEnd"/>
            <w:r w:rsidRPr="009E2FF7">
              <w:rPr>
                <w:lang w:val="ru-RU"/>
              </w:rPr>
              <w:t xml:space="preserve">  8066 </w:t>
            </w:r>
            <w:proofErr w:type="spellStart"/>
            <w:r w:rsidRPr="009E2FF7">
              <w:rPr>
                <w:lang w:val="ru-RU"/>
              </w:rPr>
              <w:t>грн</w:t>
            </w:r>
            <w:proofErr w:type="spellEnd"/>
            <w:r w:rsidRPr="009E2FF7">
              <w:rPr>
                <w:lang w:val="ru-RU"/>
              </w:rPr>
              <w:t xml:space="preserve">., </w:t>
            </w:r>
            <w:proofErr w:type="spellStart"/>
            <w:r w:rsidRPr="009E2FF7">
              <w:rPr>
                <w:lang w:val="ru-RU"/>
              </w:rPr>
              <w:t>що</w:t>
            </w:r>
            <w:proofErr w:type="spellEnd"/>
            <w:r w:rsidRPr="009E2FF7">
              <w:rPr>
                <w:lang w:val="ru-RU"/>
              </w:rPr>
              <w:t xml:space="preserve"> </w:t>
            </w:r>
            <w:r w:rsidRPr="009E2FF7">
              <w:t>на 27,4% або на 1733 грн. більше середньомісячної заробітної плати за липень-вересень  2017  року.</w:t>
            </w:r>
          </w:p>
          <w:p w:rsidR="003A3E1F" w:rsidRPr="009E2FF7" w:rsidRDefault="003A3E1F" w:rsidP="009E2FF7">
            <w:pPr>
              <w:ind w:firstLine="317"/>
              <w:jc w:val="both"/>
            </w:pPr>
            <w:r w:rsidRPr="009E2FF7">
              <w:t>В розрізі адміністративно-територіальних одиниць</w:t>
            </w:r>
            <w:r w:rsidR="009E2FF7">
              <w:t xml:space="preserve"> заробітну</w:t>
            </w:r>
            <w:r w:rsidRPr="009E2FF7">
              <w:t xml:space="preserve"> плату за </w:t>
            </w:r>
            <w:r w:rsidRPr="009E2FF7">
              <w:rPr>
                <w:lang w:val="en-US"/>
              </w:rPr>
              <w:t>III</w:t>
            </w:r>
            <w:r w:rsidRPr="009E2FF7">
              <w:rPr>
                <w:lang w:val="ru-RU"/>
              </w:rPr>
              <w:t xml:space="preserve"> квартал 2018 року </w:t>
            </w:r>
            <w:r w:rsidR="009E2FF7">
              <w:t>вище середнього рівня по</w:t>
            </w:r>
            <w:r w:rsidRPr="009E2FF7">
              <w:t xml:space="preserve"> області отримують працівники 4 міст обласного значення: </w:t>
            </w:r>
          </w:p>
          <w:p w:rsidR="003A3E1F" w:rsidRPr="009E2FF7" w:rsidRDefault="003A3E1F" w:rsidP="009E2FF7">
            <w:pPr>
              <w:ind w:firstLine="317"/>
              <w:jc w:val="both"/>
            </w:pPr>
            <w:r w:rsidRPr="009E2FF7">
              <w:t xml:space="preserve">-м. </w:t>
            </w:r>
            <w:proofErr w:type="spellStart"/>
            <w:r w:rsidRPr="009E2FF7">
              <w:t>Ладиж</w:t>
            </w:r>
            <w:r w:rsidR="009E2FF7">
              <w:t>ин</w:t>
            </w:r>
            <w:proofErr w:type="spellEnd"/>
            <w:r w:rsidR="009E2FF7">
              <w:t xml:space="preserve"> – перевищує майже в 1,6 рази</w:t>
            </w:r>
            <w:r w:rsidRPr="009E2FF7">
              <w:t xml:space="preserve"> і складає </w:t>
            </w:r>
            <w:r w:rsidRPr="009E2FF7">
              <w:rPr>
                <w:lang w:val="ru-RU"/>
              </w:rPr>
              <w:t>12775</w:t>
            </w:r>
            <w:r w:rsidRPr="009E2FF7">
              <w:t xml:space="preserve"> грн. (на 27,3% більше середньомісячної заро</w:t>
            </w:r>
            <w:r w:rsidR="009E2FF7">
              <w:t>бітної плати за липень-вересень 2017</w:t>
            </w:r>
            <w:r w:rsidRPr="009E2FF7">
              <w:t xml:space="preserve"> року);</w:t>
            </w:r>
          </w:p>
          <w:p w:rsidR="003A3E1F" w:rsidRPr="009E2FF7" w:rsidRDefault="003A3E1F" w:rsidP="009E2FF7">
            <w:pPr>
              <w:ind w:firstLine="317"/>
              <w:jc w:val="both"/>
            </w:pPr>
            <w:r w:rsidRPr="009E2FF7">
              <w:t>-м. Жмеринка – на 29% - 10403 грн. (+38,4%);</w:t>
            </w:r>
          </w:p>
          <w:p w:rsidR="003A3E1F" w:rsidRPr="009E2FF7" w:rsidRDefault="003A3E1F" w:rsidP="009E2FF7">
            <w:pPr>
              <w:ind w:firstLine="317"/>
              <w:jc w:val="both"/>
            </w:pPr>
            <w:r w:rsidRPr="009E2FF7">
              <w:t xml:space="preserve">-м. Козятин – на  22,8% - 9907 грн. (+30,5%); </w:t>
            </w:r>
          </w:p>
          <w:p w:rsidR="003A3E1F" w:rsidRPr="009E2FF7" w:rsidRDefault="003A3E1F" w:rsidP="009E2FF7">
            <w:pPr>
              <w:tabs>
                <w:tab w:val="left" w:pos="720"/>
              </w:tabs>
              <w:ind w:firstLine="317"/>
              <w:jc w:val="both"/>
            </w:pPr>
            <w:r w:rsidRPr="009E2FF7">
              <w:t>-м. Вінниця – на 5,7% - 8523 грн. (+24,4%);</w:t>
            </w:r>
          </w:p>
          <w:p w:rsidR="003A3E1F" w:rsidRPr="009E2FF7" w:rsidRDefault="009E2FF7" w:rsidP="009E2FF7">
            <w:pPr>
              <w:ind w:firstLine="317"/>
              <w:jc w:val="both"/>
            </w:pPr>
            <w:r>
              <w:t>та</w:t>
            </w:r>
            <w:r w:rsidR="003A3E1F" w:rsidRPr="009E2FF7">
              <w:t xml:space="preserve"> 2 районів:</w:t>
            </w:r>
          </w:p>
          <w:p w:rsidR="003A3E1F" w:rsidRPr="009E2FF7" w:rsidRDefault="003A3E1F" w:rsidP="009E2FF7">
            <w:pPr>
              <w:suppressAutoHyphens/>
              <w:ind w:left="317"/>
              <w:jc w:val="both"/>
            </w:pPr>
            <w:r w:rsidRPr="009E2FF7">
              <w:t>- Тростянецького – на 13,1% - 9121 грн. (+33,2%);</w:t>
            </w:r>
          </w:p>
          <w:p w:rsidR="003A3E1F" w:rsidRPr="009E2FF7" w:rsidRDefault="009E2FF7" w:rsidP="009E2FF7">
            <w:pPr>
              <w:suppressAutoHyphens/>
              <w:ind w:left="317"/>
              <w:jc w:val="both"/>
            </w:pPr>
            <w:r w:rsidRPr="009E2FF7">
              <w:t>-</w:t>
            </w:r>
            <w:r w:rsidR="003A3E1F" w:rsidRPr="009E2FF7">
              <w:t xml:space="preserve"> </w:t>
            </w:r>
            <w:proofErr w:type="spellStart"/>
            <w:r w:rsidR="003A3E1F" w:rsidRPr="009E2FF7">
              <w:t>Крижопільського</w:t>
            </w:r>
            <w:proofErr w:type="spellEnd"/>
            <w:r w:rsidR="003A3E1F" w:rsidRPr="009E2FF7">
              <w:t xml:space="preserve"> – на 2,7% - 8281 грн. (+16,7%).</w:t>
            </w:r>
          </w:p>
          <w:p w:rsidR="003A3E1F" w:rsidRPr="009E2FF7" w:rsidRDefault="003A3E1F" w:rsidP="009E2FF7">
            <w:pPr>
              <w:suppressAutoHyphens/>
              <w:ind w:firstLine="317"/>
              <w:jc w:val="both"/>
            </w:pPr>
            <w:r w:rsidRPr="009E2FF7">
              <w:t>Заробітна плата на підприємствах і установах Гайсинського ра</w:t>
            </w:r>
            <w:r w:rsidR="009E2FF7">
              <w:t xml:space="preserve">йону за звітний період </w:t>
            </w:r>
            <w:r w:rsidRPr="009E2FF7">
              <w:t>майже дорівнює середній по області і складає 7991 грн. і в порівнянні з рівнем за аналогічний період минулого року збільшилась на 20,9%.</w:t>
            </w:r>
          </w:p>
          <w:p w:rsidR="003A3E1F" w:rsidRPr="009E2FF7" w:rsidRDefault="003A3E1F" w:rsidP="009E2FF7">
            <w:pPr>
              <w:ind w:firstLine="317"/>
              <w:jc w:val="both"/>
            </w:pPr>
            <w:r w:rsidRPr="009E2FF7">
              <w:t xml:space="preserve">У всіх інших районах та містах області рівень середньомісячної заробітної плати нижче середнього показника по області, серед яких найменше: </w:t>
            </w:r>
          </w:p>
          <w:p w:rsidR="009E2FF7" w:rsidRPr="009E2FF7" w:rsidRDefault="003A3E1F" w:rsidP="009E2FF7">
            <w:pPr>
              <w:ind w:firstLine="317"/>
              <w:jc w:val="both"/>
              <w:rPr>
                <w:lang w:val="ru-RU"/>
              </w:rPr>
            </w:pPr>
            <w:proofErr w:type="spellStart"/>
            <w:r w:rsidRPr="009E2FF7">
              <w:t>Теплицький</w:t>
            </w:r>
            <w:proofErr w:type="spellEnd"/>
            <w:r w:rsidRPr="009E2FF7">
              <w:t xml:space="preserve"> на 35,1% менше, становить 5238 грн. (на 15,9% більше рівня за липень-вересень 2017  року);</w:t>
            </w:r>
          </w:p>
          <w:p w:rsidR="003A3E1F" w:rsidRPr="009E2FF7" w:rsidRDefault="003A3E1F" w:rsidP="009E2FF7">
            <w:pPr>
              <w:ind w:firstLine="317"/>
              <w:jc w:val="both"/>
            </w:pPr>
            <w:proofErr w:type="spellStart"/>
            <w:r w:rsidRPr="009E2FF7">
              <w:t>Оратівський</w:t>
            </w:r>
            <w:proofErr w:type="spellEnd"/>
            <w:r w:rsidRPr="009E2FF7">
              <w:t xml:space="preserve"> – на 27,8%, 5820 грн. (на 23%  більше);</w:t>
            </w:r>
          </w:p>
          <w:p w:rsidR="003A3E1F" w:rsidRPr="009E2FF7" w:rsidRDefault="003A3E1F" w:rsidP="009E2FF7">
            <w:pPr>
              <w:tabs>
                <w:tab w:val="left" w:pos="0"/>
              </w:tabs>
              <w:suppressAutoHyphens/>
              <w:ind w:left="317"/>
              <w:jc w:val="both"/>
            </w:pPr>
            <w:proofErr w:type="spellStart"/>
            <w:r w:rsidRPr="009E2FF7">
              <w:t>Липовецький</w:t>
            </w:r>
            <w:proofErr w:type="spellEnd"/>
            <w:r w:rsidRPr="009E2FF7">
              <w:t xml:space="preserve"> – на 22,2%, 6274 грн. (на 10,7% більше);</w:t>
            </w:r>
          </w:p>
          <w:p w:rsidR="003A3E1F" w:rsidRPr="009E2FF7" w:rsidRDefault="003A3E1F" w:rsidP="009E2FF7">
            <w:pPr>
              <w:tabs>
                <w:tab w:val="left" w:pos="0"/>
              </w:tabs>
              <w:suppressAutoHyphens/>
              <w:ind w:left="317"/>
              <w:jc w:val="both"/>
            </w:pPr>
            <w:r w:rsidRPr="009E2FF7">
              <w:t>Чернівецький – на 21,7%, 63</w:t>
            </w:r>
            <w:r w:rsidR="009E2FF7">
              <w:t>15 грн. (на 19,1%  більше)</w:t>
            </w:r>
            <w:r w:rsidRPr="009E2FF7">
              <w:t>.</w:t>
            </w:r>
          </w:p>
          <w:p w:rsidR="003A3E1F" w:rsidRPr="00174EF6" w:rsidRDefault="003A3E1F" w:rsidP="009E2FF7">
            <w:pPr>
              <w:ind w:firstLine="317"/>
              <w:jc w:val="both"/>
            </w:pPr>
            <w:r w:rsidRPr="00174EF6">
              <w:t xml:space="preserve">Протягом липня-вересня </w:t>
            </w:r>
            <w:r w:rsidRPr="00174EF6">
              <w:rPr>
                <w:snapToGrid w:val="0"/>
              </w:rPr>
              <w:t>2018 року</w:t>
            </w:r>
            <w:r w:rsidRPr="00174EF6">
              <w:t xml:space="preserve"> в порівнянні з аналогічним періодом 2017 роком наростили середньомісячну заробітну плату всі міста обласного значення (найбільше м. Жмеринка – на 38,4%)  та всі райони.</w:t>
            </w:r>
          </w:p>
          <w:p w:rsidR="003A3E1F" w:rsidRPr="00174EF6" w:rsidRDefault="003A3E1F" w:rsidP="009E2FF7">
            <w:pPr>
              <w:ind w:firstLine="317"/>
              <w:jc w:val="both"/>
            </w:pPr>
            <w:r w:rsidRPr="00174EF6">
              <w:t xml:space="preserve">Найбільший темп приросту рівня середньомісячної заробітної плати за </w:t>
            </w:r>
            <w:r w:rsidRPr="00174EF6">
              <w:rPr>
                <w:lang w:val="en-US"/>
              </w:rPr>
              <w:t>III</w:t>
            </w:r>
            <w:r w:rsidRPr="00174EF6">
              <w:rPr>
                <w:lang w:val="ru-RU"/>
              </w:rPr>
              <w:t xml:space="preserve"> квартал 2018 року в </w:t>
            </w:r>
            <w:proofErr w:type="spellStart"/>
            <w:r w:rsidRPr="00174EF6">
              <w:rPr>
                <w:lang w:val="ru-RU"/>
              </w:rPr>
              <w:t>порівнянні</w:t>
            </w:r>
            <w:proofErr w:type="spellEnd"/>
            <w:r w:rsidRPr="00174EF6">
              <w:rPr>
                <w:lang w:val="ru-RU"/>
              </w:rPr>
              <w:t xml:space="preserve"> </w:t>
            </w:r>
            <w:proofErr w:type="spellStart"/>
            <w:r w:rsidRPr="00174EF6">
              <w:rPr>
                <w:lang w:val="ru-RU"/>
              </w:rPr>
              <w:t>з</w:t>
            </w:r>
            <w:proofErr w:type="spellEnd"/>
            <w:r w:rsidRPr="00174EF6">
              <w:rPr>
                <w:lang w:val="ru-RU"/>
              </w:rPr>
              <w:t xml:space="preserve"> </w:t>
            </w:r>
            <w:r w:rsidRPr="00174EF6">
              <w:rPr>
                <w:lang w:val="en-US"/>
              </w:rPr>
              <w:t>III</w:t>
            </w:r>
            <w:r w:rsidR="009E2FF7">
              <w:rPr>
                <w:lang w:val="ru-RU"/>
              </w:rPr>
              <w:t xml:space="preserve"> кварталом</w:t>
            </w:r>
            <w:r w:rsidRPr="00174EF6">
              <w:rPr>
                <w:lang w:val="ru-RU"/>
              </w:rPr>
              <w:t xml:space="preserve"> 2017 року</w:t>
            </w:r>
            <w:r w:rsidRPr="00174EF6">
              <w:t xml:space="preserve"> спостерігається у наступних районах: </w:t>
            </w:r>
            <w:proofErr w:type="spellStart"/>
            <w:r w:rsidRPr="00174EF6">
              <w:t>Немирівському</w:t>
            </w:r>
            <w:proofErr w:type="spellEnd"/>
            <w:r w:rsidRPr="00174EF6">
              <w:t xml:space="preserve"> на 40,4% більше (складає 7147 грн.), </w:t>
            </w:r>
            <w:proofErr w:type="spellStart"/>
            <w:r w:rsidRPr="00174EF6">
              <w:lastRenderedPageBreak/>
              <w:t>Ямпільському</w:t>
            </w:r>
            <w:proofErr w:type="spellEnd"/>
            <w:r w:rsidRPr="00174EF6">
              <w:t xml:space="preserve"> – на 34,6% (6559 грн.), </w:t>
            </w:r>
            <w:proofErr w:type="spellStart"/>
            <w:r w:rsidRPr="00174EF6">
              <w:t>Чечельницькому</w:t>
            </w:r>
            <w:proofErr w:type="spellEnd"/>
            <w:r w:rsidRPr="00174EF6">
              <w:t xml:space="preserve"> на 34% (7138 грн.), </w:t>
            </w:r>
            <w:proofErr w:type="spellStart"/>
            <w:r w:rsidRPr="00174EF6">
              <w:t>Томашпільському</w:t>
            </w:r>
            <w:proofErr w:type="spellEnd"/>
            <w:r w:rsidRPr="00174EF6">
              <w:t xml:space="preserve"> на 33,4% (складає 7873 грн.), Тростянецькому на 33,2% (9121 грн.), Жмери</w:t>
            </w:r>
            <w:r w:rsidR="006A6427">
              <w:t>нському – на 32,4% (6383 грн.), тощо.</w:t>
            </w:r>
          </w:p>
          <w:p w:rsidR="00F83808" w:rsidRPr="006B05CC" w:rsidRDefault="003A3E1F" w:rsidP="009E2FF7">
            <w:pPr>
              <w:ind w:firstLine="317"/>
              <w:jc w:val="both"/>
              <w:rPr>
                <w:sz w:val="16"/>
                <w:szCs w:val="16"/>
                <w:highlight w:val="yellow"/>
              </w:rPr>
            </w:pPr>
            <w:r w:rsidRPr="00174EF6">
              <w:t xml:space="preserve">Найменший ріст зарплати на підприємствах </w:t>
            </w:r>
            <w:proofErr w:type="spellStart"/>
            <w:r w:rsidRPr="00174EF6">
              <w:rPr>
                <w:lang w:val="ru-RU"/>
              </w:rPr>
              <w:t>Піщансь</w:t>
            </w:r>
            <w:proofErr w:type="spellEnd"/>
            <w:r w:rsidRPr="00174EF6">
              <w:t xml:space="preserve">кого - на 1,4%, (становить 6429 грн.), </w:t>
            </w:r>
            <w:proofErr w:type="spellStart"/>
            <w:r w:rsidRPr="00174EF6">
              <w:t>Липовецького</w:t>
            </w:r>
            <w:proofErr w:type="spellEnd"/>
            <w:r w:rsidRPr="00174EF6">
              <w:t xml:space="preserve"> - на 10,7%  (6274 грн.), </w:t>
            </w:r>
            <w:proofErr w:type="spellStart"/>
            <w:r w:rsidRPr="00174EF6">
              <w:t>Теплицького</w:t>
            </w:r>
            <w:proofErr w:type="spellEnd"/>
            <w:r w:rsidRPr="00174EF6">
              <w:t xml:space="preserve"> - на 15,9% (5238 грн.) та </w:t>
            </w:r>
            <w:proofErr w:type="spellStart"/>
            <w:r w:rsidRPr="00174EF6">
              <w:t>Крижопільського</w:t>
            </w:r>
            <w:proofErr w:type="spellEnd"/>
            <w:r w:rsidRPr="00174EF6">
              <w:t xml:space="preserve"> району - на 16,7% (8281 грн.). </w:t>
            </w:r>
          </w:p>
        </w:tc>
      </w:tr>
      <w:tr w:rsidR="009543EB" w:rsidRPr="006B05CC" w:rsidTr="00B867BC">
        <w:trPr>
          <w:trHeight w:val="849"/>
        </w:trPr>
        <w:tc>
          <w:tcPr>
            <w:tcW w:w="1702" w:type="dxa"/>
            <w:shd w:val="clear" w:color="auto" w:fill="auto"/>
          </w:tcPr>
          <w:p w:rsidR="009543EB" w:rsidRPr="006B05CC" w:rsidRDefault="009543EB" w:rsidP="005A2E35">
            <w:pPr>
              <w:rPr>
                <w:b/>
                <w:i/>
                <w:highlight w:val="yellow"/>
              </w:rPr>
            </w:pPr>
            <w:proofErr w:type="spellStart"/>
            <w:r w:rsidRPr="009E2FF7">
              <w:rPr>
                <w:b/>
                <w:i/>
              </w:rPr>
              <w:lastRenderedPageBreak/>
              <w:t>Заборгова</w:t>
            </w:r>
            <w:r w:rsidR="002A44ED" w:rsidRPr="009E2FF7">
              <w:rPr>
                <w:b/>
                <w:i/>
              </w:rPr>
              <w:t>-</w:t>
            </w:r>
            <w:r w:rsidRPr="009E2FF7">
              <w:rPr>
                <w:b/>
                <w:i/>
              </w:rPr>
              <w:t>ність</w:t>
            </w:r>
            <w:proofErr w:type="spellEnd"/>
            <w:r w:rsidRPr="009E2FF7">
              <w:rPr>
                <w:b/>
                <w:i/>
              </w:rPr>
              <w:t xml:space="preserve"> із виплати заробітної плати</w:t>
            </w:r>
          </w:p>
        </w:tc>
        <w:tc>
          <w:tcPr>
            <w:tcW w:w="8788" w:type="dxa"/>
            <w:shd w:val="clear" w:color="auto" w:fill="auto"/>
          </w:tcPr>
          <w:p w:rsidR="003A3E1F" w:rsidRPr="00B00D66" w:rsidRDefault="003A3E1F" w:rsidP="00B00D66">
            <w:pPr>
              <w:ind w:firstLine="317"/>
              <w:jc w:val="both"/>
              <w:rPr>
                <w:lang w:val="ru-RU"/>
              </w:rPr>
            </w:pPr>
            <w:r w:rsidRPr="00174EF6">
              <w:t>Відповідно до попередніх даних Головного управління статистики у Вінницькій області станом на 1 грудня 2018 року загальна сума заборгованості із заробітної плати на 24 підприємствах області (включаючи 7 економічно активних, 16 підприємств-банкрутів та 1 економічно неактивне, яке призупинило діяльність) становить в цілому 10764,5</w:t>
            </w:r>
            <w:r w:rsidRPr="00174EF6">
              <w:rPr>
                <w:bCs/>
              </w:rPr>
              <w:t xml:space="preserve"> </w:t>
            </w:r>
            <w:proofErr w:type="spellStart"/>
            <w:r w:rsidRPr="00174EF6">
              <w:rPr>
                <w:bCs/>
              </w:rPr>
              <w:t>тис.грн</w:t>
            </w:r>
            <w:proofErr w:type="spellEnd"/>
            <w:r w:rsidRPr="00174EF6">
              <w:rPr>
                <w:bCs/>
              </w:rPr>
              <w:t>.</w:t>
            </w:r>
            <w:r w:rsidRPr="00174EF6">
              <w:t xml:space="preserve">, в порівнянні з даними на 01.01.2018 року зменшилась на 8,4% або на 987,2 </w:t>
            </w:r>
            <w:proofErr w:type="spellStart"/>
            <w:r w:rsidRPr="00174EF6">
              <w:t>тис.грн</w:t>
            </w:r>
            <w:proofErr w:type="spellEnd"/>
            <w:r w:rsidRPr="00174EF6">
              <w:t xml:space="preserve">., в порівнянні з 01.11.2018 року – </w:t>
            </w:r>
            <w:r w:rsidR="00B00D66">
              <w:t xml:space="preserve">на 11,7% або на 1421,8 </w:t>
            </w:r>
            <w:proofErr w:type="spellStart"/>
            <w:r w:rsidR="00B00D66">
              <w:t>тис.грн</w:t>
            </w:r>
            <w:proofErr w:type="spellEnd"/>
            <w:r w:rsidR="00B00D66">
              <w:t>.</w:t>
            </w:r>
          </w:p>
          <w:p w:rsidR="003A3E1F" w:rsidRPr="00B00D66" w:rsidRDefault="003A3E1F" w:rsidP="00B00D66">
            <w:pPr>
              <w:ind w:firstLine="317"/>
              <w:jc w:val="both"/>
            </w:pPr>
            <w:r w:rsidRPr="00B00D66">
              <w:t xml:space="preserve">Заборгованість економічно активних підприємств області на звітну дату становила 593,8 </w:t>
            </w:r>
            <w:proofErr w:type="spellStart"/>
            <w:r w:rsidRPr="00B00D66">
              <w:t>тис.грн</w:t>
            </w:r>
            <w:proofErr w:type="spellEnd"/>
            <w:r w:rsidRPr="00B00D66">
              <w:t xml:space="preserve">. або 5,5% від загальної суми заборгованості і в порівнянні з 01.01.2018 року зменшилась майже в 6,5 рази або на 3249,0 </w:t>
            </w:r>
            <w:proofErr w:type="spellStart"/>
            <w:r w:rsidRPr="00B00D66">
              <w:t>тис.грн</w:t>
            </w:r>
            <w:proofErr w:type="spellEnd"/>
            <w:r w:rsidRPr="00B00D66">
              <w:t xml:space="preserve">., в порівнянні з 01.11.2018 року – на 42,7% або на 442,4 </w:t>
            </w:r>
            <w:proofErr w:type="spellStart"/>
            <w:r w:rsidRPr="00B00D66">
              <w:t>тис.грн</w:t>
            </w:r>
            <w:proofErr w:type="spellEnd"/>
            <w:r w:rsidRPr="00B00D66">
              <w:t xml:space="preserve">. </w:t>
            </w:r>
          </w:p>
          <w:p w:rsidR="003A3E1F" w:rsidRPr="00B00D66" w:rsidRDefault="003A3E1F" w:rsidP="00B00D66">
            <w:pPr>
              <w:pStyle w:val="310"/>
              <w:ind w:firstLine="317"/>
              <w:rPr>
                <w:sz w:val="24"/>
              </w:rPr>
            </w:pPr>
            <w:r w:rsidRPr="00B00D66">
              <w:rPr>
                <w:sz w:val="24"/>
              </w:rPr>
              <w:t xml:space="preserve">Сума боргу із заробітної плати на підприємствах-банкрутах області в порівнянні з даними на 01.01.2018 року збільшилась на </w:t>
            </w:r>
            <w:r w:rsidRPr="00B00D66">
              <w:rPr>
                <w:sz w:val="24"/>
                <w:lang w:val="ru-RU"/>
              </w:rPr>
              <w:t>17</w:t>
            </w:r>
            <w:r w:rsidRPr="00B00D66">
              <w:rPr>
                <w:sz w:val="24"/>
              </w:rPr>
              <w:t xml:space="preserve">,8% або на </w:t>
            </w:r>
            <w:r w:rsidRPr="00B00D66">
              <w:rPr>
                <w:sz w:val="24"/>
                <w:lang w:val="ru-RU"/>
              </w:rPr>
              <w:t>1395</w:t>
            </w:r>
            <w:r w:rsidRPr="00B00D66">
              <w:rPr>
                <w:sz w:val="24"/>
              </w:rPr>
              <w:t xml:space="preserve">,1 </w:t>
            </w:r>
            <w:proofErr w:type="spellStart"/>
            <w:r w:rsidRPr="00B00D66">
              <w:rPr>
                <w:sz w:val="24"/>
              </w:rPr>
              <w:t>тис.грн</w:t>
            </w:r>
            <w:proofErr w:type="spellEnd"/>
            <w:r w:rsidRPr="00B00D66">
              <w:rPr>
                <w:sz w:val="24"/>
              </w:rPr>
              <w:t xml:space="preserve">., а в порівнянні з 01.11.2018 року - зменшилась на </w:t>
            </w:r>
            <w:r w:rsidRPr="00B00D66">
              <w:rPr>
                <w:sz w:val="24"/>
                <w:lang w:val="ru-RU"/>
              </w:rPr>
              <w:t>9</w:t>
            </w:r>
            <w:r w:rsidRPr="00B00D66">
              <w:rPr>
                <w:sz w:val="24"/>
              </w:rPr>
              <w:t xml:space="preserve">,6% або на </w:t>
            </w:r>
            <w:r w:rsidRPr="00B00D66">
              <w:rPr>
                <w:sz w:val="24"/>
                <w:lang w:val="ru-RU"/>
              </w:rPr>
              <w:t>979</w:t>
            </w:r>
            <w:r w:rsidRPr="00B00D66">
              <w:rPr>
                <w:sz w:val="24"/>
              </w:rPr>
              <w:t xml:space="preserve">,4 </w:t>
            </w:r>
            <w:proofErr w:type="spellStart"/>
            <w:r w:rsidRPr="00B00D66">
              <w:rPr>
                <w:sz w:val="24"/>
              </w:rPr>
              <w:t>тис.грн</w:t>
            </w:r>
            <w:proofErr w:type="spellEnd"/>
            <w:r w:rsidRPr="00B00D66">
              <w:rPr>
                <w:sz w:val="24"/>
              </w:rPr>
              <w:t>. та станом на 01.</w:t>
            </w:r>
            <w:r w:rsidRPr="00B00D66">
              <w:rPr>
                <w:sz w:val="24"/>
                <w:lang w:val="ru-RU"/>
              </w:rPr>
              <w:t>12</w:t>
            </w:r>
            <w:r w:rsidRPr="00B00D66">
              <w:rPr>
                <w:sz w:val="24"/>
              </w:rPr>
              <w:t xml:space="preserve">.2018 року складала </w:t>
            </w:r>
            <w:r w:rsidRPr="00B00D66">
              <w:rPr>
                <w:sz w:val="24"/>
                <w:lang w:val="ru-RU"/>
              </w:rPr>
              <w:t>9221,3</w:t>
            </w:r>
            <w:r w:rsidRPr="00B00D66">
              <w:rPr>
                <w:sz w:val="24"/>
              </w:rPr>
              <w:t xml:space="preserve"> </w:t>
            </w:r>
            <w:proofErr w:type="spellStart"/>
            <w:r w:rsidRPr="00B00D66">
              <w:rPr>
                <w:sz w:val="24"/>
              </w:rPr>
              <w:t>тис.грн</w:t>
            </w:r>
            <w:proofErr w:type="spellEnd"/>
            <w:r w:rsidRPr="00B00D66">
              <w:rPr>
                <w:sz w:val="24"/>
              </w:rPr>
              <w:t xml:space="preserve">. або </w:t>
            </w:r>
            <w:r w:rsidRPr="00B00D66">
              <w:rPr>
                <w:sz w:val="24"/>
                <w:lang w:val="ru-RU"/>
              </w:rPr>
              <w:t>85,7</w:t>
            </w:r>
            <w:r w:rsidR="00B00D66">
              <w:rPr>
                <w:sz w:val="24"/>
              </w:rPr>
              <w:t xml:space="preserve">% </w:t>
            </w:r>
            <w:r w:rsidRPr="00B00D66">
              <w:rPr>
                <w:sz w:val="24"/>
              </w:rPr>
              <w:t xml:space="preserve">від загальної суми боргу по області. </w:t>
            </w:r>
          </w:p>
          <w:p w:rsidR="003A3E1F" w:rsidRPr="00B00D66" w:rsidRDefault="003A3E1F" w:rsidP="00B00D66">
            <w:pPr>
              <w:ind w:firstLine="317"/>
              <w:jc w:val="both"/>
              <w:rPr>
                <w:color w:val="943634" w:themeColor="accent2" w:themeShade="BF"/>
              </w:rPr>
            </w:pPr>
            <w:r w:rsidRPr="00B00D66">
              <w:t xml:space="preserve">Заборгованість із зарплати на економічно неактивних підприємствах </w:t>
            </w:r>
            <w:r w:rsidRPr="00B00D66">
              <w:rPr>
                <w:i/>
              </w:rPr>
              <w:t>(які призупинили діяльність)</w:t>
            </w:r>
            <w:r w:rsidRPr="00B00D66">
              <w:t xml:space="preserve"> станом на звітну дату складала 949,4 </w:t>
            </w:r>
            <w:proofErr w:type="spellStart"/>
            <w:r w:rsidRPr="00B00D66">
              <w:t>тис.грн</w:t>
            </w:r>
            <w:proofErr w:type="spellEnd"/>
            <w:r w:rsidRPr="00B00D66">
              <w:t>. або 8,8% від за</w:t>
            </w:r>
            <w:r w:rsidR="00B00D66">
              <w:t>гальної суми боргу по області і</w:t>
            </w:r>
            <w:r w:rsidRPr="00B00D66">
              <w:t xml:space="preserve"> порівнянні з 01.01.2018 рок</w:t>
            </w:r>
            <w:r w:rsidR="00B00D66">
              <w:t>у збільшилась майже в 11,5 рази</w:t>
            </w:r>
            <w:r w:rsidRPr="00B00D66">
              <w:t xml:space="preserve"> або на 866,7 </w:t>
            </w:r>
            <w:proofErr w:type="spellStart"/>
            <w:r w:rsidRPr="00B00D66">
              <w:t>тис.грн</w:t>
            </w:r>
            <w:proofErr w:type="spellEnd"/>
            <w:r w:rsidRPr="00B00D66">
              <w:t>., в порівнянні з 01.11.2018 року – не змінилась</w:t>
            </w:r>
            <w:r w:rsidRPr="00B00D66">
              <w:rPr>
                <w:color w:val="943634" w:themeColor="accent2" w:themeShade="BF"/>
              </w:rPr>
              <w:t>.</w:t>
            </w:r>
          </w:p>
          <w:p w:rsidR="003A3E1F" w:rsidRPr="00B00D66" w:rsidRDefault="003A3E1F" w:rsidP="00F7727B">
            <w:pPr>
              <w:pStyle w:val="310"/>
              <w:ind w:firstLine="720"/>
              <w:rPr>
                <w:sz w:val="24"/>
              </w:rPr>
            </w:pPr>
            <w:r w:rsidRPr="00B00D66">
              <w:rPr>
                <w:sz w:val="24"/>
              </w:rPr>
              <w:t>В розрізі адміністративно-територіальних одиниць ситуація наступна:</w:t>
            </w:r>
          </w:p>
          <w:p w:rsidR="003A3E1F" w:rsidRPr="00B00D66" w:rsidRDefault="003A3E1F" w:rsidP="00B00D66">
            <w:pPr>
              <w:pStyle w:val="310"/>
              <w:ind w:firstLine="317"/>
              <w:rPr>
                <w:sz w:val="24"/>
              </w:rPr>
            </w:pPr>
            <w:r w:rsidRPr="00B00D66">
              <w:rPr>
                <w:sz w:val="24"/>
              </w:rPr>
              <w:t xml:space="preserve">Станом на 01.12.2018 року всю суму заборгованості із заробітної плати по області складають борги на підприємствах 8 районів: Барського, Жмеринського, </w:t>
            </w:r>
            <w:proofErr w:type="spellStart"/>
            <w:r w:rsidRPr="00B00D66">
              <w:rPr>
                <w:sz w:val="24"/>
              </w:rPr>
              <w:t>Кал</w:t>
            </w:r>
            <w:r w:rsidR="00B00D66">
              <w:rPr>
                <w:sz w:val="24"/>
              </w:rPr>
              <w:t>инівського</w:t>
            </w:r>
            <w:proofErr w:type="spellEnd"/>
            <w:r w:rsidR="00B00D66">
              <w:rPr>
                <w:sz w:val="24"/>
              </w:rPr>
              <w:t>,</w:t>
            </w:r>
            <w:r w:rsidR="00B00D66" w:rsidRPr="00B00D66">
              <w:rPr>
                <w:sz w:val="24"/>
              </w:rPr>
              <w:t xml:space="preserve"> </w:t>
            </w:r>
            <w:r w:rsidRPr="00B00D66">
              <w:rPr>
                <w:sz w:val="24"/>
              </w:rPr>
              <w:t xml:space="preserve">Могилів-Подільського, Тростянецького, Тульчинського, </w:t>
            </w:r>
            <w:proofErr w:type="spellStart"/>
            <w:r w:rsidRPr="00B00D66">
              <w:rPr>
                <w:sz w:val="24"/>
              </w:rPr>
              <w:t>Тиврівського</w:t>
            </w:r>
            <w:proofErr w:type="spellEnd"/>
            <w:r w:rsidRPr="00B00D66">
              <w:rPr>
                <w:sz w:val="24"/>
              </w:rPr>
              <w:t xml:space="preserve">, </w:t>
            </w:r>
            <w:proofErr w:type="spellStart"/>
            <w:r w:rsidRPr="00B00D66">
              <w:rPr>
                <w:sz w:val="24"/>
              </w:rPr>
              <w:t>Чечельницького</w:t>
            </w:r>
            <w:proofErr w:type="spellEnd"/>
            <w:r w:rsidRPr="00B00D66">
              <w:rPr>
                <w:sz w:val="24"/>
              </w:rPr>
              <w:t xml:space="preserve"> та 4 міст: </w:t>
            </w:r>
            <w:proofErr w:type="spellStart"/>
            <w:r w:rsidRPr="00B00D66">
              <w:rPr>
                <w:sz w:val="24"/>
              </w:rPr>
              <w:t>м.Вінниця</w:t>
            </w:r>
            <w:proofErr w:type="spellEnd"/>
            <w:r w:rsidRPr="00B00D66">
              <w:rPr>
                <w:sz w:val="24"/>
              </w:rPr>
              <w:t xml:space="preserve">, </w:t>
            </w:r>
            <w:proofErr w:type="spellStart"/>
            <w:r w:rsidRPr="00B00D66">
              <w:rPr>
                <w:sz w:val="24"/>
              </w:rPr>
              <w:t>м.</w:t>
            </w:r>
            <w:r w:rsidR="00B00D66">
              <w:rPr>
                <w:sz w:val="24"/>
              </w:rPr>
              <w:t>Жмеринка</w:t>
            </w:r>
            <w:proofErr w:type="spellEnd"/>
            <w:r w:rsidR="00B00D66">
              <w:rPr>
                <w:sz w:val="24"/>
              </w:rPr>
              <w:t xml:space="preserve">, </w:t>
            </w:r>
            <w:proofErr w:type="spellStart"/>
            <w:r w:rsidR="00B00D66">
              <w:rPr>
                <w:sz w:val="24"/>
              </w:rPr>
              <w:t>м.Могилів-Подільський</w:t>
            </w:r>
            <w:proofErr w:type="spellEnd"/>
            <w:r w:rsidRPr="00B00D66">
              <w:rPr>
                <w:sz w:val="24"/>
              </w:rPr>
              <w:t xml:space="preserve"> і </w:t>
            </w:r>
            <w:proofErr w:type="spellStart"/>
            <w:r w:rsidRPr="00B00D66">
              <w:rPr>
                <w:sz w:val="24"/>
              </w:rPr>
              <w:t>м.Ладижин</w:t>
            </w:r>
            <w:proofErr w:type="spellEnd"/>
            <w:r w:rsidRPr="00B00D66">
              <w:rPr>
                <w:sz w:val="24"/>
              </w:rPr>
              <w:t>.</w:t>
            </w:r>
          </w:p>
          <w:p w:rsidR="003A3E1F" w:rsidRPr="00B00D66" w:rsidRDefault="003A3E1F" w:rsidP="00B00D66">
            <w:pPr>
              <w:pStyle w:val="310"/>
              <w:ind w:firstLine="317"/>
              <w:rPr>
                <w:sz w:val="24"/>
              </w:rPr>
            </w:pPr>
            <w:r w:rsidRPr="00B00D66">
              <w:rPr>
                <w:sz w:val="24"/>
              </w:rPr>
              <w:t xml:space="preserve">Протягом листопада 2018 року в повному обсязі погашено заборгованість із заробітної плати в сумі 140,3 </w:t>
            </w:r>
            <w:proofErr w:type="spellStart"/>
            <w:r w:rsidRPr="00B00D66">
              <w:rPr>
                <w:sz w:val="24"/>
              </w:rPr>
              <w:t>тис.грн</w:t>
            </w:r>
            <w:proofErr w:type="spellEnd"/>
            <w:r w:rsidRPr="00B00D66">
              <w:rPr>
                <w:sz w:val="24"/>
              </w:rPr>
              <w:t xml:space="preserve">. на підприємствах </w:t>
            </w:r>
            <w:proofErr w:type="spellStart"/>
            <w:r w:rsidRPr="00B00D66">
              <w:rPr>
                <w:sz w:val="24"/>
              </w:rPr>
              <w:t>Літинського</w:t>
            </w:r>
            <w:proofErr w:type="spellEnd"/>
            <w:r w:rsidRPr="00B00D66">
              <w:rPr>
                <w:sz w:val="24"/>
              </w:rPr>
              <w:t xml:space="preserve"> району.</w:t>
            </w:r>
          </w:p>
          <w:p w:rsidR="003A3E1F" w:rsidRPr="00B00D66" w:rsidRDefault="003A3E1F" w:rsidP="00B00D66">
            <w:pPr>
              <w:pStyle w:val="310"/>
              <w:ind w:firstLine="317"/>
              <w:rPr>
                <w:sz w:val="24"/>
              </w:rPr>
            </w:pPr>
            <w:r w:rsidRPr="00B00D66">
              <w:rPr>
                <w:sz w:val="24"/>
              </w:rPr>
              <w:t xml:space="preserve">В порівнянні з даними на 01.11.2018 року скоротили заборгованість із заробітної плати у Барському районі </w:t>
            </w:r>
            <w:r w:rsidRPr="00B00D66">
              <w:rPr>
                <w:bCs/>
                <w:sz w:val="24"/>
              </w:rPr>
              <w:t xml:space="preserve">на 441,6 </w:t>
            </w:r>
            <w:proofErr w:type="spellStart"/>
            <w:r w:rsidRPr="00B00D66">
              <w:rPr>
                <w:bCs/>
                <w:sz w:val="24"/>
              </w:rPr>
              <w:t>тис.грн</w:t>
            </w:r>
            <w:proofErr w:type="spellEnd"/>
            <w:r w:rsidRPr="00B00D66">
              <w:rPr>
                <w:bCs/>
                <w:sz w:val="24"/>
              </w:rPr>
              <w:t xml:space="preserve"> або майже в 2,7 рази </w:t>
            </w:r>
            <w:r w:rsidRPr="00B00D66">
              <w:rPr>
                <w:sz w:val="24"/>
              </w:rPr>
              <w:t xml:space="preserve">(залишок боргу 264,0 </w:t>
            </w:r>
            <w:proofErr w:type="spellStart"/>
            <w:r w:rsidRPr="00B00D66">
              <w:rPr>
                <w:sz w:val="24"/>
              </w:rPr>
              <w:t>тис.грн</w:t>
            </w:r>
            <w:proofErr w:type="spellEnd"/>
            <w:r w:rsidRPr="00B00D66">
              <w:rPr>
                <w:sz w:val="24"/>
              </w:rPr>
              <w:t xml:space="preserve">.), </w:t>
            </w:r>
            <w:proofErr w:type="spellStart"/>
            <w:r w:rsidRPr="00B00D66">
              <w:rPr>
                <w:sz w:val="24"/>
              </w:rPr>
              <w:t>Калинівському</w:t>
            </w:r>
            <w:proofErr w:type="spellEnd"/>
            <w:r w:rsidRPr="00B00D66">
              <w:rPr>
                <w:sz w:val="24"/>
              </w:rPr>
              <w:t xml:space="preserve"> районі </w:t>
            </w:r>
            <w:r w:rsidRPr="00B00D66">
              <w:rPr>
                <w:bCs/>
                <w:sz w:val="24"/>
              </w:rPr>
              <w:t xml:space="preserve">на 65,7 </w:t>
            </w:r>
            <w:proofErr w:type="spellStart"/>
            <w:r w:rsidRPr="00B00D66">
              <w:rPr>
                <w:bCs/>
                <w:sz w:val="24"/>
              </w:rPr>
              <w:t>тис.грн</w:t>
            </w:r>
            <w:proofErr w:type="spellEnd"/>
            <w:r w:rsidRPr="00B00D66">
              <w:rPr>
                <w:bCs/>
                <w:sz w:val="24"/>
              </w:rPr>
              <w:t xml:space="preserve"> або на 22,8%</w:t>
            </w:r>
            <w:r w:rsidRPr="00B00D66">
              <w:rPr>
                <w:sz w:val="24"/>
              </w:rPr>
              <w:t xml:space="preserve"> (залишок 222,5 </w:t>
            </w:r>
            <w:proofErr w:type="spellStart"/>
            <w:r w:rsidRPr="00B00D66">
              <w:rPr>
                <w:sz w:val="24"/>
              </w:rPr>
              <w:t>тис.грн</w:t>
            </w:r>
            <w:proofErr w:type="spellEnd"/>
            <w:r w:rsidRPr="00B00D66">
              <w:rPr>
                <w:sz w:val="24"/>
              </w:rPr>
              <w:t xml:space="preserve">.), Тростянецькому районі </w:t>
            </w:r>
            <w:r w:rsidRPr="00B00D66">
              <w:rPr>
                <w:bCs/>
                <w:sz w:val="24"/>
              </w:rPr>
              <w:t xml:space="preserve">на 64,2 </w:t>
            </w:r>
            <w:proofErr w:type="spellStart"/>
            <w:r w:rsidRPr="00B00D66">
              <w:rPr>
                <w:bCs/>
                <w:sz w:val="24"/>
              </w:rPr>
              <w:t>тис.грн</w:t>
            </w:r>
            <w:proofErr w:type="spellEnd"/>
            <w:r w:rsidRPr="00B00D66">
              <w:rPr>
                <w:bCs/>
                <w:sz w:val="24"/>
              </w:rPr>
              <w:t xml:space="preserve">. або на 13,2% </w:t>
            </w:r>
            <w:r w:rsidRPr="00B00D66">
              <w:rPr>
                <w:sz w:val="24"/>
              </w:rPr>
              <w:t xml:space="preserve">(залишок  423,4 </w:t>
            </w:r>
            <w:proofErr w:type="spellStart"/>
            <w:r w:rsidRPr="00B00D66">
              <w:rPr>
                <w:sz w:val="24"/>
              </w:rPr>
              <w:t>тис.грн</w:t>
            </w:r>
            <w:proofErr w:type="spellEnd"/>
            <w:r w:rsidRPr="00B00D66">
              <w:rPr>
                <w:sz w:val="24"/>
              </w:rPr>
              <w:t xml:space="preserve">.), Жмеринському районі </w:t>
            </w:r>
            <w:r w:rsidRPr="00B00D66">
              <w:rPr>
                <w:bCs/>
                <w:sz w:val="24"/>
              </w:rPr>
              <w:t xml:space="preserve">на 54,0 </w:t>
            </w:r>
            <w:proofErr w:type="spellStart"/>
            <w:r w:rsidRPr="00B00D66">
              <w:rPr>
                <w:bCs/>
                <w:sz w:val="24"/>
              </w:rPr>
              <w:t>тис.грн</w:t>
            </w:r>
            <w:proofErr w:type="spellEnd"/>
            <w:r w:rsidRPr="00B00D66">
              <w:rPr>
                <w:bCs/>
                <w:sz w:val="24"/>
              </w:rPr>
              <w:t xml:space="preserve">. або на 17,9% </w:t>
            </w:r>
            <w:r w:rsidRPr="00B00D66">
              <w:rPr>
                <w:sz w:val="24"/>
              </w:rPr>
              <w:t xml:space="preserve">(залишок  247,0 </w:t>
            </w:r>
            <w:proofErr w:type="spellStart"/>
            <w:r w:rsidRPr="00B00D66">
              <w:rPr>
                <w:sz w:val="24"/>
              </w:rPr>
              <w:t>тис.грн</w:t>
            </w:r>
            <w:proofErr w:type="spellEnd"/>
            <w:r w:rsidRPr="00B00D66">
              <w:rPr>
                <w:sz w:val="24"/>
              </w:rPr>
              <w:t xml:space="preserve">.) та у </w:t>
            </w:r>
            <w:proofErr w:type="spellStart"/>
            <w:r w:rsidRPr="00B00D66">
              <w:rPr>
                <w:sz w:val="24"/>
              </w:rPr>
              <w:t>м.Вінниці</w:t>
            </w:r>
            <w:proofErr w:type="spellEnd"/>
            <w:r w:rsidRPr="00B00D66">
              <w:rPr>
                <w:sz w:val="24"/>
              </w:rPr>
              <w:t xml:space="preserve"> </w:t>
            </w:r>
            <w:r w:rsidRPr="00B00D66">
              <w:rPr>
                <w:bCs/>
                <w:sz w:val="24"/>
              </w:rPr>
              <w:t xml:space="preserve">на 834,8 </w:t>
            </w:r>
            <w:proofErr w:type="spellStart"/>
            <w:r w:rsidRPr="00B00D66">
              <w:rPr>
                <w:bCs/>
                <w:sz w:val="24"/>
              </w:rPr>
              <w:t>тис.грн</w:t>
            </w:r>
            <w:proofErr w:type="spellEnd"/>
            <w:r w:rsidRPr="00B00D66">
              <w:rPr>
                <w:bCs/>
                <w:sz w:val="24"/>
              </w:rPr>
              <w:t xml:space="preserve"> або на 16,4% </w:t>
            </w:r>
            <w:r w:rsidRPr="00B00D66">
              <w:rPr>
                <w:sz w:val="24"/>
              </w:rPr>
              <w:t xml:space="preserve">(залишок 4326,2 </w:t>
            </w:r>
            <w:proofErr w:type="spellStart"/>
            <w:r w:rsidRPr="00B00D66">
              <w:rPr>
                <w:sz w:val="24"/>
              </w:rPr>
              <w:t>тис.грн</w:t>
            </w:r>
            <w:proofErr w:type="spellEnd"/>
            <w:r w:rsidRPr="00B00D66">
              <w:rPr>
                <w:sz w:val="24"/>
              </w:rPr>
              <w:t>.).</w:t>
            </w:r>
          </w:p>
          <w:p w:rsidR="003A3E1F" w:rsidRPr="00B00D66" w:rsidRDefault="003A3E1F" w:rsidP="00B00D66">
            <w:pPr>
              <w:pStyle w:val="310"/>
              <w:ind w:firstLine="317"/>
              <w:rPr>
                <w:sz w:val="24"/>
              </w:rPr>
            </w:pPr>
            <w:r w:rsidRPr="00B00D66">
              <w:rPr>
                <w:sz w:val="24"/>
              </w:rPr>
              <w:t xml:space="preserve">Разом з тим, протягом листопада 2018 року наростили борги у Могилів-Подільському районі </w:t>
            </w:r>
            <w:r w:rsidRPr="00B00D66">
              <w:rPr>
                <w:bCs/>
                <w:sz w:val="24"/>
              </w:rPr>
              <w:t xml:space="preserve">на 134,7 </w:t>
            </w:r>
            <w:proofErr w:type="spellStart"/>
            <w:r w:rsidRPr="00B00D66">
              <w:rPr>
                <w:bCs/>
                <w:sz w:val="24"/>
              </w:rPr>
              <w:t>тис.грн</w:t>
            </w:r>
            <w:proofErr w:type="spellEnd"/>
            <w:r w:rsidRPr="00B00D66">
              <w:rPr>
                <w:bCs/>
                <w:sz w:val="24"/>
              </w:rPr>
              <w:t xml:space="preserve"> або на 15,1% </w:t>
            </w:r>
            <w:r w:rsidRPr="00B00D66">
              <w:rPr>
                <w:sz w:val="24"/>
              </w:rPr>
              <w:t xml:space="preserve">(станом на 01.12.2018 року залишок боргу становить 1025,4 </w:t>
            </w:r>
            <w:proofErr w:type="spellStart"/>
            <w:r w:rsidRPr="00B00D66">
              <w:rPr>
                <w:sz w:val="24"/>
              </w:rPr>
              <w:t>тис.грн</w:t>
            </w:r>
            <w:proofErr w:type="spellEnd"/>
            <w:r w:rsidRPr="00B00D66">
              <w:rPr>
                <w:sz w:val="24"/>
              </w:rPr>
              <w:t xml:space="preserve">.) та у </w:t>
            </w:r>
            <w:proofErr w:type="spellStart"/>
            <w:r w:rsidRPr="00B00D66">
              <w:rPr>
                <w:sz w:val="24"/>
              </w:rPr>
              <w:t>Тиврівському</w:t>
            </w:r>
            <w:proofErr w:type="spellEnd"/>
            <w:r w:rsidRPr="00B00D66">
              <w:rPr>
                <w:sz w:val="24"/>
              </w:rPr>
              <w:t xml:space="preserve"> районі </w:t>
            </w:r>
            <w:r w:rsidRPr="00B00D66">
              <w:rPr>
                <w:bCs/>
                <w:sz w:val="24"/>
              </w:rPr>
              <w:t xml:space="preserve">на 44,1 </w:t>
            </w:r>
            <w:proofErr w:type="spellStart"/>
            <w:r w:rsidRPr="00B00D66">
              <w:rPr>
                <w:bCs/>
                <w:sz w:val="24"/>
              </w:rPr>
              <w:t>тис.грн</w:t>
            </w:r>
            <w:proofErr w:type="spellEnd"/>
            <w:r w:rsidRPr="00B00D66">
              <w:rPr>
                <w:bCs/>
                <w:sz w:val="24"/>
              </w:rPr>
              <w:t>. або майже в 1,7 рази</w:t>
            </w:r>
            <w:r w:rsidRPr="00B00D66">
              <w:rPr>
                <w:sz w:val="24"/>
              </w:rPr>
              <w:t xml:space="preserve"> (залишок 107,3 </w:t>
            </w:r>
            <w:proofErr w:type="spellStart"/>
            <w:r w:rsidRPr="00B00D66">
              <w:rPr>
                <w:sz w:val="24"/>
              </w:rPr>
              <w:t>тис.грн</w:t>
            </w:r>
            <w:proofErr w:type="spellEnd"/>
            <w:r w:rsidRPr="00B00D66">
              <w:rPr>
                <w:sz w:val="24"/>
              </w:rPr>
              <w:t xml:space="preserve">.). </w:t>
            </w:r>
          </w:p>
          <w:p w:rsidR="003A3E1F" w:rsidRPr="00B00D66" w:rsidRDefault="003A3E1F" w:rsidP="00B00D66">
            <w:pPr>
              <w:pStyle w:val="310"/>
              <w:ind w:firstLine="317"/>
              <w:rPr>
                <w:sz w:val="24"/>
              </w:rPr>
            </w:pPr>
            <w:r w:rsidRPr="00B00D66">
              <w:rPr>
                <w:sz w:val="24"/>
              </w:rPr>
              <w:t>В листопаді 2018 року залишилась незмінною сума боргів у Ту</w:t>
            </w:r>
            <w:r w:rsidR="00F7727B">
              <w:rPr>
                <w:sz w:val="24"/>
              </w:rPr>
              <w:t xml:space="preserve">льчинському (230,4 </w:t>
            </w:r>
            <w:proofErr w:type="spellStart"/>
            <w:r w:rsidR="00F7727B">
              <w:rPr>
                <w:sz w:val="24"/>
              </w:rPr>
              <w:t>тис.грн</w:t>
            </w:r>
            <w:proofErr w:type="spellEnd"/>
            <w:r w:rsidR="00F7727B">
              <w:rPr>
                <w:sz w:val="24"/>
              </w:rPr>
              <w:t xml:space="preserve">.) і </w:t>
            </w:r>
            <w:proofErr w:type="spellStart"/>
            <w:r w:rsidRPr="00B00D66">
              <w:rPr>
                <w:sz w:val="24"/>
              </w:rPr>
              <w:t>Чечельни</w:t>
            </w:r>
            <w:r w:rsidR="00F7727B">
              <w:rPr>
                <w:sz w:val="24"/>
              </w:rPr>
              <w:t>цькому</w:t>
            </w:r>
            <w:proofErr w:type="spellEnd"/>
            <w:r w:rsidR="00F7727B">
              <w:rPr>
                <w:sz w:val="24"/>
              </w:rPr>
              <w:t xml:space="preserve"> (110,5 </w:t>
            </w:r>
            <w:proofErr w:type="spellStart"/>
            <w:r w:rsidR="00F7727B">
              <w:rPr>
                <w:sz w:val="24"/>
              </w:rPr>
              <w:t>тис.грн</w:t>
            </w:r>
            <w:proofErr w:type="spellEnd"/>
            <w:r w:rsidR="00F7727B">
              <w:rPr>
                <w:sz w:val="24"/>
              </w:rPr>
              <w:t>.) районах</w:t>
            </w:r>
            <w:r w:rsidRPr="00B00D66">
              <w:rPr>
                <w:sz w:val="24"/>
              </w:rPr>
              <w:t xml:space="preserve"> та </w:t>
            </w:r>
            <w:r w:rsidR="00F7727B">
              <w:rPr>
                <w:sz w:val="24"/>
              </w:rPr>
              <w:t xml:space="preserve">у </w:t>
            </w:r>
            <w:proofErr w:type="spellStart"/>
            <w:r w:rsidR="00F7727B">
              <w:rPr>
                <w:sz w:val="24"/>
              </w:rPr>
              <w:t>м.Жмеринка</w:t>
            </w:r>
            <w:proofErr w:type="spellEnd"/>
            <w:r w:rsidR="00F7727B">
              <w:rPr>
                <w:sz w:val="24"/>
              </w:rPr>
              <w:t xml:space="preserve"> (956,2 </w:t>
            </w:r>
            <w:proofErr w:type="spellStart"/>
            <w:r w:rsidR="00F7727B">
              <w:rPr>
                <w:sz w:val="24"/>
              </w:rPr>
              <w:t>тис.грн</w:t>
            </w:r>
            <w:proofErr w:type="spellEnd"/>
            <w:r w:rsidR="00F7727B">
              <w:rPr>
                <w:sz w:val="24"/>
              </w:rPr>
              <w:t xml:space="preserve">.), </w:t>
            </w:r>
            <w:proofErr w:type="spellStart"/>
            <w:r w:rsidRPr="00B00D66">
              <w:rPr>
                <w:sz w:val="24"/>
              </w:rPr>
              <w:t>м.Ладижин</w:t>
            </w:r>
            <w:proofErr w:type="spellEnd"/>
            <w:r w:rsidRPr="00B00D66">
              <w:rPr>
                <w:bCs/>
                <w:sz w:val="24"/>
              </w:rPr>
              <w:t xml:space="preserve"> </w:t>
            </w:r>
            <w:r w:rsidRPr="00B00D66">
              <w:rPr>
                <w:sz w:val="24"/>
              </w:rPr>
              <w:t xml:space="preserve">(2540,6 </w:t>
            </w:r>
            <w:proofErr w:type="spellStart"/>
            <w:r w:rsidRPr="00B00D66">
              <w:rPr>
                <w:sz w:val="24"/>
              </w:rPr>
              <w:t>тис.грн</w:t>
            </w:r>
            <w:proofErr w:type="spellEnd"/>
            <w:r w:rsidRPr="00B00D66">
              <w:rPr>
                <w:sz w:val="24"/>
              </w:rPr>
              <w:t xml:space="preserve">.), </w:t>
            </w:r>
            <w:proofErr w:type="spellStart"/>
            <w:r w:rsidRPr="00B00D66">
              <w:rPr>
                <w:sz w:val="24"/>
              </w:rPr>
              <w:t>м.</w:t>
            </w:r>
            <w:r w:rsidR="00F7727B">
              <w:rPr>
                <w:sz w:val="24"/>
              </w:rPr>
              <w:t>Могилів-Подільський</w:t>
            </w:r>
            <w:proofErr w:type="spellEnd"/>
            <w:r w:rsidR="00F7727B">
              <w:rPr>
                <w:sz w:val="24"/>
              </w:rPr>
              <w:t xml:space="preserve"> </w:t>
            </w:r>
            <w:r w:rsidRPr="00B00D66">
              <w:rPr>
                <w:sz w:val="24"/>
              </w:rPr>
              <w:t xml:space="preserve">(311,0 </w:t>
            </w:r>
            <w:proofErr w:type="spellStart"/>
            <w:r w:rsidRPr="00B00D66">
              <w:rPr>
                <w:sz w:val="24"/>
              </w:rPr>
              <w:t>тис.грн</w:t>
            </w:r>
            <w:proofErr w:type="spellEnd"/>
            <w:r w:rsidRPr="00B00D66">
              <w:rPr>
                <w:sz w:val="24"/>
              </w:rPr>
              <w:t>.).</w:t>
            </w:r>
          </w:p>
          <w:p w:rsidR="003A3E1F" w:rsidRPr="00B00D66" w:rsidRDefault="003A3E1F" w:rsidP="00B00D66">
            <w:pPr>
              <w:pStyle w:val="310"/>
              <w:tabs>
                <w:tab w:val="left" w:pos="709"/>
              </w:tabs>
              <w:ind w:firstLine="317"/>
              <w:rPr>
                <w:sz w:val="24"/>
              </w:rPr>
            </w:pPr>
            <w:r w:rsidRPr="00B00D66">
              <w:rPr>
                <w:sz w:val="24"/>
              </w:rPr>
              <w:t xml:space="preserve">Станом на 01.12.2018 року у загальній сумі боргу із заробітної плати в цілому по області основну частку складають борги у містах Вінниці – 40,2% (4326,2 </w:t>
            </w:r>
            <w:proofErr w:type="spellStart"/>
            <w:r w:rsidRPr="00B00D66">
              <w:rPr>
                <w:sz w:val="24"/>
              </w:rPr>
              <w:t>тис.грн</w:t>
            </w:r>
            <w:proofErr w:type="spellEnd"/>
            <w:r w:rsidRPr="00B00D66">
              <w:rPr>
                <w:sz w:val="24"/>
              </w:rPr>
              <w:t xml:space="preserve">.) і </w:t>
            </w:r>
            <w:proofErr w:type="spellStart"/>
            <w:r w:rsidRPr="00B00D66">
              <w:rPr>
                <w:sz w:val="24"/>
              </w:rPr>
              <w:t>Ладижині</w:t>
            </w:r>
            <w:proofErr w:type="spellEnd"/>
            <w:r w:rsidRPr="00B00D66">
              <w:rPr>
                <w:sz w:val="24"/>
              </w:rPr>
              <w:t xml:space="preserve"> – 23,6% (2540,6 </w:t>
            </w:r>
            <w:proofErr w:type="spellStart"/>
            <w:r w:rsidRPr="00B00D66">
              <w:rPr>
                <w:sz w:val="24"/>
              </w:rPr>
              <w:t>тис.грн</w:t>
            </w:r>
            <w:proofErr w:type="spellEnd"/>
            <w:r w:rsidRPr="00B00D66">
              <w:rPr>
                <w:sz w:val="24"/>
              </w:rPr>
              <w:t xml:space="preserve">.) та у Могилів-Подільському – 9,5% (1025,4 </w:t>
            </w:r>
            <w:proofErr w:type="spellStart"/>
            <w:r w:rsidRPr="00B00D66">
              <w:rPr>
                <w:sz w:val="24"/>
              </w:rPr>
              <w:t>тис.грн</w:t>
            </w:r>
            <w:proofErr w:type="spellEnd"/>
            <w:r w:rsidRPr="00B00D66">
              <w:rPr>
                <w:sz w:val="24"/>
              </w:rPr>
              <w:t xml:space="preserve">.). Борг зазначених 3 адміністративних одиниць (7892,2 </w:t>
            </w:r>
            <w:proofErr w:type="spellStart"/>
            <w:r w:rsidRPr="00B00D66">
              <w:rPr>
                <w:sz w:val="24"/>
              </w:rPr>
              <w:t>тис.грн</w:t>
            </w:r>
            <w:proofErr w:type="spellEnd"/>
            <w:r w:rsidRPr="00B00D66">
              <w:rPr>
                <w:sz w:val="24"/>
              </w:rPr>
              <w:t>.) становить 73,3% від суми боргу із заробітної плати в цілому по області.</w:t>
            </w:r>
          </w:p>
          <w:p w:rsidR="003A3E1F" w:rsidRPr="00B00D66" w:rsidRDefault="003A3E1F" w:rsidP="00B00D66">
            <w:pPr>
              <w:pStyle w:val="310"/>
              <w:tabs>
                <w:tab w:val="left" w:pos="709"/>
              </w:tabs>
              <w:ind w:firstLine="317"/>
              <w:rPr>
                <w:sz w:val="24"/>
              </w:rPr>
            </w:pPr>
            <w:r w:rsidRPr="00B00D66">
              <w:rPr>
                <w:sz w:val="24"/>
              </w:rPr>
              <w:t xml:space="preserve">На економічно активних підприємствах станом на 01.12.2018 року відсутні борги у 24 районах та у 4 містах обласного значення. </w:t>
            </w:r>
          </w:p>
          <w:p w:rsidR="003A3E1F" w:rsidRDefault="003A3E1F" w:rsidP="00F7727B">
            <w:pPr>
              <w:pStyle w:val="310"/>
              <w:tabs>
                <w:tab w:val="left" w:pos="709"/>
              </w:tabs>
              <w:ind w:firstLine="317"/>
              <w:rPr>
                <w:highlight w:val="yellow"/>
              </w:rPr>
            </w:pPr>
            <w:r w:rsidRPr="00B00D66">
              <w:rPr>
                <w:sz w:val="24"/>
              </w:rPr>
              <w:lastRenderedPageBreak/>
              <w:t xml:space="preserve">На звітну дату допущено борг у 3 районах, а саме: Барському - 256,2 </w:t>
            </w:r>
            <w:proofErr w:type="spellStart"/>
            <w:r w:rsidRPr="00B00D66">
              <w:rPr>
                <w:sz w:val="24"/>
              </w:rPr>
              <w:t>тис.грн</w:t>
            </w:r>
            <w:proofErr w:type="spellEnd"/>
            <w:r w:rsidRPr="00B00D66">
              <w:rPr>
                <w:sz w:val="24"/>
              </w:rPr>
              <w:t xml:space="preserve">. (в порівнянні з даними на 01.11.2018 року зменшився на </w:t>
            </w:r>
            <w:r w:rsidRPr="00B00D66">
              <w:rPr>
                <w:bCs/>
                <w:sz w:val="24"/>
              </w:rPr>
              <w:t xml:space="preserve">403,0 </w:t>
            </w:r>
            <w:proofErr w:type="spellStart"/>
            <w:r w:rsidRPr="00B00D66">
              <w:rPr>
                <w:bCs/>
                <w:sz w:val="24"/>
              </w:rPr>
              <w:t>тис.грн</w:t>
            </w:r>
            <w:proofErr w:type="spellEnd"/>
            <w:r w:rsidRPr="00B00D66">
              <w:rPr>
                <w:bCs/>
                <w:sz w:val="24"/>
              </w:rPr>
              <w:t>. або майже в 2,6 рази</w:t>
            </w:r>
            <w:r w:rsidRPr="00B00D66">
              <w:rPr>
                <w:sz w:val="24"/>
              </w:rPr>
              <w:t xml:space="preserve">), </w:t>
            </w:r>
            <w:proofErr w:type="spellStart"/>
            <w:r w:rsidRPr="00B00D66">
              <w:rPr>
                <w:sz w:val="24"/>
              </w:rPr>
              <w:t>Калинівському</w:t>
            </w:r>
            <w:proofErr w:type="spellEnd"/>
            <w:r w:rsidRPr="00B00D66">
              <w:rPr>
                <w:sz w:val="24"/>
              </w:rPr>
              <w:t xml:space="preserve"> – 222,5 </w:t>
            </w:r>
            <w:proofErr w:type="spellStart"/>
            <w:r w:rsidRPr="00B00D66">
              <w:rPr>
                <w:sz w:val="24"/>
              </w:rPr>
              <w:t>тис.грн</w:t>
            </w:r>
            <w:proofErr w:type="spellEnd"/>
            <w:r w:rsidRPr="00B00D66">
              <w:rPr>
                <w:sz w:val="24"/>
              </w:rPr>
              <w:t xml:space="preserve">. (в порівнянні з даними на 01.11.2018 року зменшився на </w:t>
            </w:r>
            <w:r w:rsidRPr="00B00D66">
              <w:rPr>
                <w:bCs/>
                <w:sz w:val="24"/>
              </w:rPr>
              <w:t xml:space="preserve">65,7 </w:t>
            </w:r>
            <w:proofErr w:type="spellStart"/>
            <w:r w:rsidRPr="00B00D66">
              <w:rPr>
                <w:bCs/>
                <w:sz w:val="24"/>
              </w:rPr>
              <w:t>тис.грн</w:t>
            </w:r>
            <w:proofErr w:type="spellEnd"/>
            <w:r w:rsidRPr="00B00D66">
              <w:rPr>
                <w:bCs/>
                <w:sz w:val="24"/>
              </w:rPr>
              <w:t>. або на 22,8%</w:t>
            </w:r>
            <w:r w:rsidRPr="00B00D66">
              <w:rPr>
                <w:sz w:val="24"/>
              </w:rPr>
              <w:t xml:space="preserve">) та </w:t>
            </w:r>
            <w:proofErr w:type="spellStart"/>
            <w:r w:rsidRPr="00B00D66">
              <w:rPr>
                <w:sz w:val="24"/>
              </w:rPr>
              <w:t>Тиврівському</w:t>
            </w:r>
            <w:proofErr w:type="spellEnd"/>
            <w:r w:rsidRPr="00B00D66">
              <w:rPr>
                <w:sz w:val="24"/>
              </w:rPr>
              <w:t xml:space="preserve"> – 107,3 </w:t>
            </w:r>
            <w:proofErr w:type="spellStart"/>
            <w:r w:rsidRPr="00B00D66">
              <w:rPr>
                <w:sz w:val="24"/>
              </w:rPr>
              <w:t>тис.грн</w:t>
            </w:r>
            <w:proofErr w:type="spellEnd"/>
            <w:r w:rsidRPr="00B00D66">
              <w:rPr>
                <w:sz w:val="24"/>
              </w:rPr>
              <w:t xml:space="preserve">.  (в порівнянні з 01.11.2018 року збільшився на </w:t>
            </w:r>
            <w:r w:rsidRPr="00B00D66">
              <w:rPr>
                <w:bCs/>
                <w:sz w:val="24"/>
              </w:rPr>
              <w:t xml:space="preserve">44,1 </w:t>
            </w:r>
            <w:proofErr w:type="spellStart"/>
            <w:r w:rsidRPr="00B00D66">
              <w:rPr>
                <w:bCs/>
                <w:sz w:val="24"/>
              </w:rPr>
              <w:t>тис.грн</w:t>
            </w:r>
            <w:proofErr w:type="spellEnd"/>
            <w:r w:rsidRPr="00B00D66">
              <w:rPr>
                <w:bCs/>
                <w:sz w:val="24"/>
              </w:rPr>
              <w:t xml:space="preserve"> або в 1,7 рази </w:t>
            </w:r>
            <w:r w:rsidRPr="00B00D66">
              <w:rPr>
                <w:sz w:val="24"/>
              </w:rPr>
              <w:t xml:space="preserve">), а також у </w:t>
            </w:r>
            <w:proofErr w:type="spellStart"/>
            <w:r w:rsidRPr="00B00D66">
              <w:rPr>
                <w:sz w:val="24"/>
              </w:rPr>
              <w:t>м.Вінниця</w:t>
            </w:r>
            <w:proofErr w:type="spellEnd"/>
            <w:r w:rsidRPr="00B00D66">
              <w:rPr>
                <w:sz w:val="24"/>
              </w:rPr>
              <w:t xml:space="preserve"> – 2,8 </w:t>
            </w:r>
            <w:proofErr w:type="spellStart"/>
            <w:r w:rsidRPr="00B00D66">
              <w:rPr>
                <w:sz w:val="24"/>
              </w:rPr>
              <w:t>тис.грн</w:t>
            </w:r>
            <w:proofErr w:type="spellEnd"/>
            <w:r w:rsidRPr="00B00D66">
              <w:rPr>
                <w:sz w:val="24"/>
              </w:rPr>
              <w:t xml:space="preserve">. (до 01.11.2018 року - зменшився на 17,8 </w:t>
            </w:r>
            <w:proofErr w:type="spellStart"/>
            <w:r w:rsidRPr="00B00D66">
              <w:rPr>
                <w:sz w:val="24"/>
              </w:rPr>
              <w:t>тис.грн</w:t>
            </w:r>
            <w:proofErr w:type="spellEnd"/>
            <w:r w:rsidRPr="00B00D66">
              <w:rPr>
                <w:sz w:val="24"/>
              </w:rPr>
              <w:t xml:space="preserve">. або майже в 7,4 рази) і </w:t>
            </w:r>
            <w:proofErr w:type="spellStart"/>
            <w:r w:rsidRPr="00B00D66">
              <w:rPr>
                <w:sz w:val="24"/>
              </w:rPr>
              <w:t>м.Ладижин</w:t>
            </w:r>
            <w:proofErr w:type="spellEnd"/>
            <w:r w:rsidRPr="00B00D66">
              <w:rPr>
                <w:sz w:val="24"/>
              </w:rPr>
              <w:t xml:space="preserve"> - 5,0 </w:t>
            </w:r>
            <w:proofErr w:type="spellStart"/>
            <w:r w:rsidRPr="00B00D66">
              <w:rPr>
                <w:sz w:val="24"/>
              </w:rPr>
              <w:t>тис.грн</w:t>
            </w:r>
            <w:proofErr w:type="spellEnd"/>
            <w:r w:rsidRPr="00B00D66">
              <w:rPr>
                <w:sz w:val="24"/>
              </w:rPr>
              <w:t>. (до 01.11.2018 року – не змінився).</w:t>
            </w:r>
          </w:p>
          <w:p w:rsidR="00662375" w:rsidRPr="006B05CC" w:rsidRDefault="00662375" w:rsidP="00F7727B">
            <w:pPr>
              <w:pStyle w:val="310"/>
              <w:tabs>
                <w:tab w:val="left" w:pos="709"/>
              </w:tabs>
              <w:rPr>
                <w:sz w:val="16"/>
                <w:szCs w:val="16"/>
                <w:highlight w:val="yellow"/>
              </w:rPr>
            </w:pPr>
          </w:p>
        </w:tc>
      </w:tr>
      <w:tr w:rsidR="009543EB" w:rsidRPr="006B05CC" w:rsidTr="00B867BC">
        <w:trPr>
          <w:trHeight w:val="100"/>
        </w:trPr>
        <w:tc>
          <w:tcPr>
            <w:tcW w:w="10490" w:type="dxa"/>
            <w:gridSpan w:val="2"/>
            <w:tcBorders>
              <w:left w:val="nil"/>
              <w:right w:val="nil"/>
            </w:tcBorders>
          </w:tcPr>
          <w:p w:rsidR="009543EB" w:rsidRPr="006B05CC" w:rsidRDefault="009543EB" w:rsidP="005A2E35">
            <w:pPr>
              <w:jc w:val="center"/>
              <w:rPr>
                <w:highlight w:val="yellow"/>
              </w:rPr>
            </w:pPr>
            <w:r w:rsidRPr="002E7984">
              <w:rPr>
                <w:b/>
                <w:iCs/>
              </w:rPr>
              <w:lastRenderedPageBreak/>
              <w:t>РОЗРАХУНКИ ЗА ЕНЕРГОНОСІЇ</w:t>
            </w:r>
          </w:p>
        </w:tc>
      </w:tr>
      <w:tr w:rsidR="008159E1" w:rsidRPr="006B05CC" w:rsidTr="00B867BC">
        <w:trPr>
          <w:trHeight w:val="100"/>
        </w:trPr>
        <w:tc>
          <w:tcPr>
            <w:tcW w:w="1702" w:type="dxa"/>
          </w:tcPr>
          <w:p w:rsidR="008159E1" w:rsidRPr="006B05CC" w:rsidRDefault="008159E1" w:rsidP="005A2E35">
            <w:pPr>
              <w:pStyle w:val="310"/>
              <w:snapToGrid w:val="0"/>
              <w:jc w:val="left"/>
              <w:rPr>
                <w:rFonts w:cs="Times New Roman"/>
                <w:b/>
                <w:i/>
                <w:sz w:val="24"/>
                <w:highlight w:val="yellow"/>
              </w:rPr>
            </w:pPr>
            <w:r w:rsidRPr="00341FCF">
              <w:rPr>
                <w:rFonts w:cs="Times New Roman"/>
                <w:b/>
                <w:i/>
                <w:iCs/>
                <w:sz w:val="24"/>
              </w:rPr>
              <w:t xml:space="preserve">Розрахунки за </w:t>
            </w:r>
            <w:proofErr w:type="spellStart"/>
            <w:r w:rsidRPr="00341FCF">
              <w:rPr>
                <w:rFonts w:cs="Times New Roman"/>
                <w:b/>
                <w:i/>
                <w:iCs/>
                <w:sz w:val="24"/>
              </w:rPr>
              <w:t>електро-енергію</w:t>
            </w:r>
            <w:proofErr w:type="spellEnd"/>
          </w:p>
        </w:tc>
        <w:tc>
          <w:tcPr>
            <w:tcW w:w="8788" w:type="dxa"/>
          </w:tcPr>
          <w:p w:rsidR="00AE7FB7" w:rsidRPr="00FD5974" w:rsidRDefault="00AE7FB7" w:rsidP="00AE7FB7">
            <w:pPr>
              <w:snapToGrid w:val="0"/>
              <w:ind w:firstLine="317"/>
              <w:jc w:val="both"/>
            </w:pPr>
            <w:r w:rsidRPr="0022239A">
              <w:t>Рівень оплати за електроенергію споживачами області при нормативних втратах електроенергії за</w:t>
            </w:r>
            <w:r>
              <w:t xml:space="preserve"> січень-листопад</w:t>
            </w:r>
            <w:r w:rsidRPr="0022239A">
              <w:t xml:space="preserve"> 201</w:t>
            </w:r>
            <w:r>
              <w:t>8</w:t>
            </w:r>
            <w:r w:rsidRPr="0022239A">
              <w:t xml:space="preserve"> р</w:t>
            </w:r>
            <w:r>
              <w:t>о</w:t>
            </w:r>
            <w:r w:rsidRPr="0022239A">
              <w:t>к</w:t>
            </w:r>
            <w:r>
              <w:t>у</w:t>
            </w:r>
            <w:r w:rsidRPr="0022239A">
              <w:t xml:space="preserve"> склав </w:t>
            </w:r>
            <w:r>
              <w:t>103</w:t>
            </w:r>
            <w:r w:rsidRPr="00D46D03">
              <w:t>,</w:t>
            </w:r>
            <w:r>
              <w:t>2</w:t>
            </w:r>
            <w:r w:rsidRPr="00D46D03">
              <w:t>%,</w:t>
            </w:r>
            <w:r w:rsidRPr="0022239A">
              <w:t xml:space="preserve"> за</w:t>
            </w:r>
            <w:r>
              <w:t xml:space="preserve"> відповідний період</w:t>
            </w:r>
            <w:r w:rsidRPr="0022239A">
              <w:t xml:space="preserve"> 201</w:t>
            </w:r>
            <w:r>
              <w:t>7</w:t>
            </w:r>
            <w:r w:rsidRPr="0022239A">
              <w:t xml:space="preserve"> р</w:t>
            </w:r>
            <w:r>
              <w:t>о</w:t>
            </w:r>
            <w:r w:rsidRPr="0022239A">
              <w:t>к</w:t>
            </w:r>
            <w:r>
              <w:t>у</w:t>
            </w:r>
            <w:r w:rsidRPr="0022239A">
              <w:t xml:space="preserve"> цей показник становив </w:t>
            </w:r>
            <w:r>
              <w:t>103</w:t>
            </w:r>
            <w:r w:rsidRPr="00FD5974">
              <w:t>,</w:t>
            </w:r>
            <w:r>
              <w:t>4</w:t>
            </w:r>
            <w:r w:rsidRPr="00FD5974">
              <w:t>%</w:t>
            </w:r>
            <w:r w:rsidRPr="0022239A">
              <w:t>. Заборгованість за електроенергію</w:t>
            </w:r>
            <w:r>
              <w:t>,</w:t>
            </w:r>
            <w:r w:rsidRPr="0022239A">
              <w:t xml:space="preserve"> з урахуванням боргів минулих років</w:t>
            </w:r>
            <w:r>
              <w:t>,</w:t>
            </w:r>
            <w:r w:rsidRPr="0022239A">
              <w:t xml:space="preserve"> з</w:t>
            </w:r>
            <w:r>
              <w:t>біль</w:t>
            </w:r>
            <w:r w:rsidRPr="0022239A">
              <w:t xml:space="preserve">шилась на </w:t>
            </w:r>
            <w:r>
              <w:t>19</w:t>
            </w:r>
            <w:r w:rsidRPr="0022239A">
              <w:t>,</w:t>
            </w:r>
            <w:r>
              <w:t>2</w:t>
            </w:r>
            <w:r w:rsidRPr="0022239A">
              <w:t xml:space="preserve"> млн. </w:t>
            </w:r>
            <w:proofErr w:type="spellStart"/>
            <w:r w:rsidRPr="0022239A">
              <w:t>грн</w:t>
            </w:r>
            <w:proofErr w:type="spellEnd"/>
            <w:r w:rsidRPr="0022239A">
              <w:t xml:space="preserve"> або на </w:t>
            </w:r>
            <w:r>
              <w:t>8</w:t>
            </w:r>
            <w:r w:rsidRPr="0022239A">
              <w:t>,</w:t>
            </w:r>
            <w:r>
              <w:t>8% і станом на 01.12.</w:t>
            </w:r>
            <w:r w:rsidRPr="0022239A">
              <w:t>201</w:t>
            </w:r>
            <w:r>
              <w:t>8</w:t>
            </w:r>
            <w:r w:rsidRPr="0022239A">
              <w:t xml:space="preserve"> року становить </w:t>
            </w:r>
            <w:r>
              <w:t>238</w:t>
            </w:r>
            <w:r w:rsidRPr="0022239A">
              <w:t>,</w:t>
            </w:r>
            <w:r>
              <w:t>3</w:t>
            </w:r>
            <w:r w:rsidRPr="0022239A">
              <w:t xml:space="preserve"> млн. грн. </w:t>
            </w:r>
          </w:p>
          <w:p w:rsidR="00AE7FB7" w:rsidRPr="00FD5974" w:rsidRDefault="00AE7FB7" w:rsidP="00AE7FB7">
            <w:pPr>
              <w:pStyle w:val="a5"/>
              <w:ind w:firstLine="317"/>
              <w:rPr>
                <w:b w:val="0"/>
                <w:sz w:val="24"/>
              </w:rPr>
            </w:pPr>
            <w:r w:rsidRPr="00FD5974">
              <w:rPr>
                <w:b w:val="0"/>
                <w:sz w:val="24"/>
              </w:rPr>
              <w:t>При цьому:</w:t>
            </w:r>
          </w:p>
          <w:p w:rsidR="00AE7FB7" w:rsidRPr="00FD5974" w:rsidRDefault="00AE7FB7" w:rsidP="00AE7FB7">
            <w:pPr>
              <w:pStyle w:val="a5"/>
              <w:numPr>
                <w:ilvl w:val="0"/>
                <w:numId w:val="5"/>
              </w:numPr>
              <w:tabs>
                <w:tab w:val="clear" w:pos="643"/>
                <w:tab w:val="num" w:pos="850"/>
              </w:tabs>
              <w:ind w:left="0" w:firstLine="708"/>
              <w:rPr>
                <w:b w:val="0"/>
                <w:sz w:val="24"/>
              </w:rPr>
            </w:pPr>
            <w:r w:rsidRPr="00FD5974">
              <w:rPr>
                <w:b w:val="0"/>
                <w:sz w:val="24"/>
              </w:rPr>
              <w:t>заборгованість установ, що фінансуються з державного бюджету з початку року з</w:t>
            </w:r>
            <w:r>
              <w:rPr>
                <w:b w:val="0"/>
                <w:sz w:val="24"/>
              </w:rPr>
              <w:t>біль</w:t>
            </w:r>
            <w:r w:rsidRPr="00FD5974">
              <w:rPr>
                <w:b w:val="0"/>
                <w:sz w:val="24"/>
              </w:rPr>
              <w:t xml:space="preserve">шилась на </w:t>
            </w:r>
            <w:r>
              <w:rPr>
                <w:b w:val="0"/>
                <w:sz w:val="24"/>
              </w:rPr>
              <w:t>1</w:t>
            </w:r>
            <w:r w:rsidRPr="00FD5974">
              <w:rPr>
                <w:b w:val="0"/>
                <w:sz w:val="24"/>
              </w:rPr>
              <w:t>,</w:t>
            </w:r>
            <w:r>
              <w:rPr>
                <w:b w:val="0"/>
                <w:sz w:val="24"/>
              </w:rPr>
              <w:t xml:space="preserve">7 млн. </w:t>
            </w:r>
            <w:proofErr w:type="spellStart"/>
            <w:r>
              <w:rPr>
                <w:b w:val="0"/>
                <w:sz w:val="24"/>
              </w:rPr>
              <w:t>грн</w:t>
            </w:r>
            <w:proofErr w:type="spellEnd"/>
            <w:r>
              <w:rPr>
                <w:b w:val="0"/>
                <w:sz w:val="24"/>
              </w:rPr>
              <w:t xml:space="preserve"> (на 88,8%)</w:t>
            </w:r>
            <w:r w:rsidRPr="00FD5974">
              <w:rPr>
                <w:b w:val="0"/>
                <w:sz w:val="24"/>
              </w:rPr>
              <w:t xml:space="preserve">, борг становить </w:t>
            </w:r>
            <w:r>
              <w:rPr>
                <w:b w:val="0"/>
                <w:sz w:val="24"/>
              </w:rPr>
              <w:t>3</w:t>
            </w:r>
            <w:r w:rsidRPr="00FD5974">
              <w:rPr>
                <w:b w:val="0"/>
                <w:sz w:val="24"/>
              </w:rPr>
              <w:t>,</w:t>
            </w:r>
            <w:r>
              <w:rPr>
                <w:b w:val="0"/>
                <w:sz w:val="24"/>
              </w:rPr>
              <w:t xml:space="preserve">6 млн. </w:t>
            </w:r>
            <w:proofErr w:type="spellStart"/>
            <w:r>
              <w:rPr>
                <w:b w:val="0"/>
                <w:sz w:val="24"/>
              </w:rPr>
              <w:t>грн</w:t>
            </w:r>
            <w:proofErr w:type="spellEnd"/>
            <w:r w:rsidRPr="00FD5974">
              <w:rPr>
                <w:b w:val="0"/>
                <w:sz w:val="24"/>
              </w:rPr>
              <w:t>;</w:t>
            </w:r>
          </w:p>
          <w:p w:rsidR="00AE7FB7" w:rsidRPr="00FD5974" w:rsidRDefault="00AE7FB7" w:rsidP="00AE7FB7">
            <w:pPr>
              <w:pStyle w:val="a5"/>
              <w:numPr>
                <w:ilvl w:val="0"/>
                <w:numId w:val="5"/>
              </w:numPr>
              <w:tabs>
                <w:tab w:val="clear" w:pos="643"/>
                <w:tab w:val="num" w:pos="850"/>
              </w:tabs>
              <w:ind w:left="0" w:firstLine="708"/>
              <w:rPr>
                <w:b w:val="0"/>
                <w:sz w:val="24"/>
              </w:rPr>
            </w:pPr>
            <w:r w:rsidRPr="00FD5974">
              <w:rPr>
                <w:b w:val="0"/>
                <w:sz w:val="24"/>
              </w:rPr>
              <w:t>заборгованість установ, що фінансуються з місцевого бюджету з</w:t>
            </w:r>
            <w:r>
              <w:rPr>
                <w:b w:val="0"/>
                <w:sz w:val="24"/>
              </w:rPr>
              <w:t>біль</w:t>
            </w:r>
            <w:r w:rsidRPr="00FD5974">
              <w:rPr>
                <w:b w:val="0"/>
                <w:sz w:val="24"/>
              </w:rPr>
              <w:t xml:space="preserve">шилась з початку </w:t>
            </w:r>
            <w:proofErr w:type="spellStart"/>
            <w:r w:rsidRPr="00FD5974">
              <w:rPr>
                <w:b w:val="0"/>
                <w:sz w:val="24"/>
              </w:rPr>
              <w:t>рокуна</w:t>
            </w:r>
            <w:proofErr w:type="spellEnd"/>
            <w:r w:rsidRPr="00FD5974">
              <w:rPr>
                <w:b w:val="0"/>
                <w:sz w:val="24"/>
              </w:rPr>
              <w:t xml:space="preserve"> </w:t>
            </w:r>
            <w:r>
              <w:rPr>
                <w:b w:val="0"/>
                <w:sz w:val="24"/>
              </w:rPr>
              <w:t>2</w:t>
            </w:r>
            <w:r w:rsidRPr="00FD5974">
              <w:rPr>
                <w:b w:val="0"/>
                <w:sz w:val="24"/>
              </w:rPr>
              <w:t>,</w:t>
            </w:r>
            <w:r w:rsidR="00341FCF">
              <w:rPr>
                <w:b w:val="0"/>
                <w:sz w:val="24"/>
              </w:rPr>
              <w:t xml:space="preserve">35 млн. </w:t>
            </w:r>
            <w:proofErr w:type="spellStart"/>
            <w:r w:rsidR="00341FCF">
              <w:rPr>
                <w:b w:val="0"/>
                <w:sz w:val="24"/>
              </w:rPr>
              <w:t>грн</w:t>
            </w:r>
            <w:proofErr w:type="spellEnd"/>
            <w:r w:rsidR="00341FCF">
              <w:rPr>
                <w:b w:val="0"/>
                <w:sz w:val="24"/>
              </w:rPr>
              <w:t xml:space="preserve"> </w:t>
            </w:r>
            <w:r>
              <w:rPr>
                <w:b w:val="0"/>
                <w:sz w:val="24"/>
              </w:rPr>
              <w:t xml:space="preserve">, борг становить 2,40млн. </w:t>
            </w:r>
            <w:proofErr w:type="spellStart"/>
            <w:r>
              <w:rPr>
                <w:b w:val="0"/>
                <w:sz w:val="24"/>
              </w:rPr>
              <w:t>грн</w:t>
            </w:r>
            <w:proofErr w:type="spellEnd"/>
            <w:r w:rsidRPr="00FD5974">
              <w:rPr>
                <w:b w:val="0"/>
                <w:sz w:val="24"/>
              </w:rPr>
              <w:t>;</w:t>
            </w:r>
          </w:p>
          <w:p w:rsidR="00AE7FB7" w:rsidRPr="00F70168" w:rsidRDefault="00AE7FB7" w:rsidP="00AE7FB7">
            <w:pPr>
              <w:pStyle w:val="a5"/>
              <w:numPr>
                <w:ilvl w:val="0"/>
                <w:numId w:val="5"/>
              </w:numPr>
              <w:tabs>
                <w:tab w:val="clear" w:pos="643"/>
                <w:tab w:val="num" w:pos="850"/>
              </w:tabs>
              <w:ind w:left="0" w:firstLine="708"/>
              <w:rPr>
                <w:b w:val="0"/>
                <w:sz w:val="24"/>
              </w:rPr>
            </w:pPr>
            <w:r w:rsidRPr="00FD5974">
              <w:rPr>
                <w:b w:val="0"/>
                <w:sz w:val="24"/>
              </w:rPr>
              <w:t xml:space="preserve">заборгованість бюджетів по субсидіях та пільгах населенню порівняно з початком року </w:t>
            </w:r>
            <w:proofErr w:type="spellStart"/>
            <w:r>
              <w:rPr>
                <w:b w:val="0"/>
                <w:sz w:val="24"/>
              </w:rPr>
              <w:t>зменш</w:t>
            </w:r>
            <w:r w:rsidRPr="00FD5974">
              <w:rPr>
                <w:b w:val="0"/>
                <w:sz w:val="24"/>
              </w:rPr>
              <w:t>иласьна</w:t>
            </w:r>
            <w:proofErr w:type="spellEnd"/>
            <w:r w:rsidRPr="00FD5974">
              <w:rPr>
                <w:b w:val="0"/>
                <w:sz w:val="24"/>
              </w:rPr>
              <w:t xml:space="preserve"> </w:t>
            </w:r>
            <w:r>
              <w:rPr>
                <w:b w:val="0"/>
                <w:sz w:val="24"/>
              </w:rPr>
              <w:t>33,0</w:t>
            </w:r>
            <w:r w:rsidRPr="00FD5974">
              <w:rPr>
                <w:b w:val="0"/>
                <w:sz w:val="24"/>
              </w:rPr>
              <w:t xml:space="preserve"> </w:t>
            </w:r>
            <w:proofErr w:type="spellStart"/>
            <w:r w:rsidRPr="00FD5974">
              <w:rPr>
                <w:b w:val="0"/>
                <w:sz w:val="24"/>
              </w:rPr>
              <w:t>млн.грн</w:t>
            </w:r>
            <w:proofErr w:type="spellEnd"/>
            <w:r w:rsidRPr="00FD5974">
              <w:rPr>
                <w:b w:val="0"/>
                <w:sz w:val="24"/>
              </w:rPr>
              <w:t xml:space="preserve"> (</w:t>
            </w:r>
            <w:r>
              <w:rPr>
                <w:b w:val="0"/>
                <w:sz w:val="24"/>
              </w:rPr>
              <w:t>54,3%</w:t>
            </w:r>
            <w:r w:rsidRPr="00FD5974">
              <w:rPr>
                <w:b w:val="0"/>
                <w:sz w:val="24"/>
              </w:rPr>
              <w:t>)</w:t>
            </w:r>
            <w:r>
              <w:rPr>
                <w:b w:val="0"/>
                <w:sz w:val="24"/>
              </w:rPr>
              <w:t xml:space="preserve">, </w:t>
            </w:r>
            <w:r w:rsidRPr="00FD5974">
              <w:rPr>
                <w:b w:val="0"/>
                <w:sz w:val="24"/>
              </w:rPr>
              <w:t xml:space="preserve">борг становить </w:t>
            </w:r>
            <w:r>
              <w:rPr>
                <w:b w:val="0"/>
                <w:sz w:val="24"/>
              </w:rPr>
              <w:t>27</w:t>
            </w:r>
            <w:r w:rsidRPr="00FD5974">
              <w:rPr>
                <w:b w:val="0"/>
                <w:sz w:val="24"/>
              </w:rPr>
              <w:t>,</w:t>
            </w:r>
            <w:r>
              <w:rPr>
                <w:b w:val="0"/>
                <w:sz w:val="24"/>
              </w:rPr>
              <w:t>8</w:t>
            </w:r>
            <w:r w:rsidRPr="00FD5974">
              <w:rPr>
                <w:b w:val="0"/>
                <w:sz w:val="24"/>
              </w:rPr>
              <w:t xml:space="preserve"> </w:t>
            </w:r>
            <w:proofErr w:type="spellStart"/>
            <w:r w:rsidRPr="00FD5974">
              <w:rPr>
                <w:b w:val="0"/>
                <w:sz w:val="24"/>
              </w:rPr>
              <w:t>млн.грн</w:t>
            </w:r>
            <w:proofErr w:type="spellEnd"/>
            <w:r>
              <w:rPr>
                <w:b w:val="0"/>
                <w:sz w:val="24"/>
              </w:rPr>
              <w:t>.</w:t>
            </w:r>
          </w:p>
          <w:p w:rsidR="00AE7FB7" w:rsidRPr="006B05CC" w:rsidRDefault="00AE7FB7" w:rsidP="00AE7FB7">
            <w:pPr>
              <w:snapToGrid w:val="0"/>
              <w:ind w:firstLine="317"/>
              <w:jc w:val="both"/>
              <w:rPr>
                <w:b/>
                <w:color w:val="FF0000"/>
                <w:sz w:val="16"/>
                <w:szCs w:val="16"/>
                <w:highlight w:val="yellow"/>
              </w:rPr>
            </w:pPr>
            <w:r>
              <w:t>Р</w:t>
            </w:r>
            <w:r w:rsidRPr="00FD5974">
              <w:t>івень оплати</w:t>
            </w:r>
            <w:r>
              <w:t xml:space="preserve"> за січень-листопад 2018 року</w:t>
            </w:r>
            <w:r w:rsidRPr="00FD5974">
              <w:t xml:space="preserve"> при нормативних</w:t>
            </w:r>
            <w:r>
              <w:t xml:space="preserve"> втратах</w:t>
            </w:r>
            <w:r w:rsidR="00142E3B">
              <w:t xml:space="preserve"> </w:t>
            </w:r>
            <w:r>
              <w:t xml:space="preserve">у всіх районах склав вище </w:t>
            </w:r>
            <w:r w:rsidRPr="00FD5974">
              <w:t>100%. Найвищий рівень оплати в наступних районах:</w:t>
            </w:r>
            <w:r>
              <w:t xml:space="preserve"> </w:t>
            </w:r>
            <w:proofErr w:type="spellStart"/>
            <w:r>
              <w:t>Чечельницькому</w:t>
            </w:r>
            <w:proofErr w:type="spellEnd"/>
            <w:r>
              <w:t xml:space="preserve"> (113,1%), </w:t>
            </w:r>
            <w:proofErr w:type="spellStart"/>
            <w:r>
              <w:t>Мурованокуриловець</w:t>
            </w:r>
            <w:r w:rsidRPr="00FD5974">
              <w:t>кому</w:t>
            </w:r>
            <w:proofErr w:type="spellEnd"/>
            <w:r>
              <w:t xml:space="preserve"> (111,3%) та Чернівецькому (109,3%)</w:t>
            </w:r>
            <w:r w:rsidRPr="00FD5974">
              <w:t>.</w:t>
            </w:r>
          </w:p>
        </w:tc>
      </w:tr>
      <w:tr w:rsidR="008159E1" w:rsidRPr="006B05CC" w:rsidTr="00B867BC">
        <w:trPr>
          <w:trHeight w:val="274"/>
        </w:trPr>
        <w:tc>
          <w:tcPr>
            <w:tcW w:w="1702" w:type="dxa"/>
          </w:tcPr>
          <w:p w:rsidR="008159E1" w:rsidRPr="006B05CC" w:rsidRDefault="008159E1" w:rsidP="005A2E35">
            <w:pPr>
              <w:pStyle w:val="22"/>
              <w:snapToGrid w:val="0"/>
              <w:ind w:firstLine="0"/>
              <w:jc w:val="left"/>
              <w:rPr>
                <w:b/>
                <w:i/>
                <w:iCs/>
                <w:sz w:val="24"/>
                <w:highlight w:val="yellow"/>
              </w:rPr>
            </w:pPr>
            <w:r w:rsidRPr="00341FCF">
              <w:rPr>
                <w:b/>
                <w:i/>
                <w:iCs/>
                <w:sz w:val="24"/>
              </w:rPr>
              <w:t>Розрахунки за природний газ</w:t>
            </w:r>
          </w:p>
        </w:tc>
        <w:tc>
          <w:tcPr>
            <w:tcW w:w="8788" w:type="dxa"/>
            <w:shd w:val="clear" w:color="auto" w:fill="FFFFFF"/>
          </w:tcPr>
          <w:p w:rsidR="00341FCF" w:rsidRPr="006B05CC" w:rsidRDefault="00341FCF" w:rsidP="00AF3D0F">
            <w:pPr>
              <w:suppressAutoHyphens/>
              <w:ind w:firstLine="317"/>
              <w:jc w:val="both"/>
              <w:rPr>
                <w:bCs/>
                <w:sz w:val="16"/>
                <w:szCs w:val="16"/>
                <w:highlight w:val="yellow"/>
              </w:rPr>
            </w:pPr>
            <w:r w:rsidRPr="00FD5974">
              <w:rPr>
                <w:bCs/>
                <w:iCs/>
              </w:rPr>
              <w:t xml:space="preserve">Рівень оплати за природний газ </w:t>
            </w:r>
            <w:r>
              <w:rPr>
                <w:bCs/>
                <w:iCs/>
              </w:rPr>
              <w:t>фактично</w:t>
            </w:r>
            <w:r>
              <w:t xml:space="preserve"> спожитий</w:t>
            </w:r>
            <w:r w:rsidRPr="00FD5974">
              <w:t xml:space="preserve"> населенням</w:t>
            </w:r>
            <w:r w:rsidR="00142E3B">
              <w:t xml:space="preserve"> </w:t>
            </w:r>
            <w:r w:rsidRPr="00FD5974">
              <w:t xml:space="preserve">та бюджетними установами області </w:t>
            </w:r>
            <w:r>
              <w:t>з</w:t>
            </w:r>
            <w:r w:rsidRPr="00FD5974">
              <w:t xml:space="preserve">а </w:t>
            </w:r>
            <w:r>
              <w:t xml:space="preserve">січень-жовтень </w:t>
            </w:r>
            <w:r w:rsidRPr="00FD5974">
              <w:t>201</w:t>
            </w:r>
            <w:r>
              <w:t>8</w:t>
            </w:r>
            <w:r w:rsidRPr="00FD5974">
              <w:t xml:space="preserve"> р</w:t>
            </w:r>
            <w:r>
              <w:t>о</w:t>
            </w:r>
            <w:r w:rsidRPr="00FD5974">
              <w:t>к</w:t>
            </w:r>
            <w:r>
              <w:t>у перед ПАТ «</w:t>
            </w:r>
            <w:proofErr w:type="spellStart"/>
            <w:r>
              <w:t>Вінницягаз</w:t>
            </w:r>
            <w:proofErr w:type="spellEnd"/>
            <w:r>
              <w:t xml:space="preserve"> збут»</w:t>
            </w:r>
            <w:r w:rsidRPr="00FD5974">
              <w:t xml:space="preserve"> склав </w:t>
            </w:r>
            <w:r>
              <w:t>76</w:t>
            </w:r>
            <w:r w:rsidRPr="00FD5974">
              <w:t>,</w:t>
            </w:r>
            <w:r>
              <w:t>6%</w:t>
            </w:r>
            <w:r w:rsidRPr="0022239A">
              <w:t xml:space="preserve"> за </w:t>
            </w:r>
            <w:r>
              <w:t xml:space="preserve">відповідний період </w:t>
            </w:r>
            <w:r w:rsidRPr="0022239A">
              <w:t>201</w:t>
            </w:r>
            <w:r>
              <w:t>7</w:t>
            </w:r>
            <w:r w:rsidRPr="0022239A">
              <w:t xml:space="preserve"> р</w:t>
            </w:r>
            <w:r>
              <w:t>о</w:t>
            </w:r>
            <w:r w:rsidRPr="0022239A">
              <w:t>к</w:t>
            </w:r>
            <w:r>
              <w:t>у</w:t>
            </w:r>
            <w:r w:rsidRPr="0022239A">
              <w:t xml:space="preserve"> цей показник становив </w:t>
            </w:r>
            <w:r>
              <w:t>48</w:t>
            </w:r>
            <w:r w:rsidRPr="00FD5974">
              <w:t>,</w:t>
            </w:r>
            <w:r>
              <w:t>0</w:t>
            </w:r>
            <w:r w:rsidRPr="00FD5974">
              <w:t>%</w:t>
            </w:r>
            <w:proofErr w:type="spellStart"/>
            <w:r w:rsidRPr="0022239A">
              <w:t>.</w:t>
            </w:r>
            <w:r>
              <w:t>З</w:t>
            </w:r>
            <w:r w:rsidRPr="00FD5974">
              <w:t>агальна</w:t>
            </w:r>
            <w:proofErr w:type="spellEnd"/>
            <w:r w:rsidRPr="00FD5974">
              <w:t xml:space="preserve"> заборгованість</w:t>
            </w:r>
            <w:r>
              <w:t xml:space="preserve"> вказаних категорі</w:t>
            </w:r>
            <w:r w:rsidRPr="00FD5974">
              <w:rPr>
                <w:bCs/>
                <w:iCs/>
              </w:rPr>
              <w:t>й</w:t>
            </w:r>
            <w:r>
              <w:rPr>
                <w:bCs/>
                <w:iCs/>
              </w:rPr>
              <w:t xml:space="preserve"> споживачів</w:t>
            </w:r>
            <w:r>
              <w:t>,</w:t>
            </w:r>
            <w:r w:rsidRPr="00FD5974">
              <w:rPr>
                <w:bCs/>
              </w:rPr>
              <w:t>з урахуванням боргів минулих періодів</w:t>
            </w:r>
            <w:r>
              <w:rPr>
                <w:bCs/>
              </w:rPr>
              <w:t>,</w:t>
            </w:r>
            <w:r w:rsidRPr="00FD5974">
              <w:t xml:space="preserve"> становить </w:t>
            </w:r>
            <w:r>
              <w:t xml:space="preserve">519,1 </w:t>
            </w:r>
            <w:proofErr w:type="spellStart"/>
            <w:r w:rsidRPr="00FD5974">
              <w:rPr>
                <w:bCs/>
              </w:rPr>
              <w:t>млн.грн</w:t>
            </w:r>
            <w:proofErr w:type="spellEnd"/>
            <w:r w:rsidRPr="00FD5974">
              <w:rPr>
                <w:bCs/>
              </w:rPr>
              <w:t xml:space="preserve"> в тому числі: перед ПАТ «</w:t>
            </w:r>
            <w:proofErr w:type="spellStart"/>
            <w:r w:rsidRPr="00FD5974">
              <w:rPr>
                <w:bCs/>
              </w:rPr>
              <w:t>Вінницягаз</w:t>
            </w:r>
            <w:proofErr w:type="spellEnd"/>
            <w:r w:rsidRPr="00FD5974">
              <w:rPr>
                <w:bCs/>
              </w:rPr>
              <w:t>»</w:t>
            </w:r>
            <w:r>
              <w:rPr>
                <w:bCs/>
              </w:rPr>
              <w:t xml:space="preserve"> (з липня 2015 року не реалізовує природний газ) – 52</w:t>
            </w:r>
            <w:r w:rsidRPr="00FD5974">
              <w:rPr>
                <w:bCs/>
              </w:rPr>
              <w:t>,</w:t>
            </w:r>
            <w:r>
              <w:rPr>
                <w:bCs/>
              </w:rPr>
              <w:t>7</w:t>
            </w:r>
            <w:r w:rsidRPr="00FD5974">
              <w:rPr>
                <w:bCs/>
              </w:rPr>
              <w:t xml:space="preserve"> млн. </w:t>
            </w:r>
            <w:proofErr w:type="spellStart"/>
            <w:r w:rsidRPr="00FD5974">
              <w:rPr>
                <w:bCs/>
              </w:rPr>
              <w:t>грн</w:t>
            </w:r>
            <w:proofErr w:type="spellEnd"/>
            <w:r w:rsidRPr="00FD5974">
              <w:rPr>
                <w:bCs/>
              </w:rPr>
              <w:t xml:space="preserve"> та перед ТОВ «</w:t>
            </w:r>
            <w:proofErr w:type="spellStart"/>
            <w:r w:rsidRPr="00FD5974">
              <w:rPr>
                <w:bCs/>
              </w:rPr>
              <w:t>Вінницягаз</w:t>
            </w:r>
            <w:proofErr w:type="spellEnd"/>
            <w:r w:rsidRPr="00FD5974">
              <w:rPr>
                <w:bCs/>
              </w:rPr>
              <w:t xml:space="preserve"> збут» (створеним </w:t>
            </w:r>
            <w:r>
              <w:rPr>
                <w:bCs/>
              </w:rPr>
              <w:t>в</w:t>
            </w:r>
            <w:r w:rsidRPr="00FD5974">
              <w:rPr>
                <w:bCs/>
              </w:rPr>
              <w:t xml:space="preserve"> липн</w:t>
            </w:r>
            <w:r>
              <w:rPr>
                <w:bCs/>
              </w:rPr>
              <w:t>і</w:t>
            </w:r>
            <w:r w:rsidRPr="00FD5974">
              <w:rPr>
                <w:bCs/>
              </w:rPr>
              <w:t xml:space="preserve"> 2015 року) </w:t>
            </w:r>
            <w:r>
              <w:t xml:space="preserve">466,4 </w:t>
            </w:r>
            <w:r w:rsidRPr="00FD5974">
              <w:rPr>
                <w:bCs/>
              </w:rPr>
              <w:t xml:space="preserve">млн. </w:t>
            </w:r>
            <w:r>
              <w:rPr>
                <w:bCs/>
              </w:rPr>
              <w:t>грн.</w:t>
            </w:r>
            <w:r w:rsidRPr="00FD5974">
              <w:rPr>
                <w:bCs/>
              </w:rPr>
              <w:t xml:space="preserve"> Таким чином, в порівнянні з відповідним періодом минулого року загальна заборгованість </w:t>
            </w:r>
            <w:r>
              <w:rPr>
                <w:bCs/>
              </w:rPr>
              <w:t>бюджетних установ та населення зменшилась на 58,0%</w:t>
            </w:r>
            <w:r w:rsidRPr="00FD5974">
              <w:rPr>
                <w:bCs/>
              </w:rPr>
              <w:t>.</w:t>
            </w:r>
          </w:p>
        </w:tc>
      </w:tr>
      <w:tr w:rsidR="008159E1" w:rsidRPr="006B05CC" w:rsidTr="00B867BC">
        <w:trPr>
          <w:trHeight w:val="100"/>
        </w:trPr>
        <w:tc>
          <w:tcPr>
            <w:tcW w:w="1702" w:type="dxa"/>
          </w:tcPr>
          <w:p w:rsidR="008159E1" w:rsidRPr="00B81F89" w:rsidRDefault="008159E1" w:rsidP="005A2E35">
            <w:pPr>
              <w:pStyle w:val="22"/>
              <w:snapToGrid w:val="0"/>
              <w:ind w:firstLine="0"/>
              <w:jc w:val="left"/>
              <w:rPr>
                <w:b/>
                <w:i/>
                <w:iCs/>
                <w:sz w:val="24"/>
              </w:rPr>
            </w:pPr>
            <w:r w:rsidRPr="00B81F89">
              <w:rPr>
                <w:b/>
                <w:i/>
                <w:iCs/>
                <w:sz w:val="24"/>
              </w:rPr>
              <w:t>Розрахунки за житлово-комунальні послуги</w:t>
            </w:r>
          </w:p>
        </w:tc>
        <w:tc>
          <w:tcPr>
            <w:tcW w:w="8788" w:type="dxa"/>
          </w:tcPr>
          <w:p w:rsidR="00060598" w:rsidRPr="00B81F89" w:rsidRDefault="00060598" w:rsidP="005A2E35">
            <w:pPr>
              <w:suppressAutoHyphens/>
              <w:ind w:firstLine="317"/>
              <w:jc w:val="both"/>
            </w:pPr>
            <w:r w:rsidRPr="00B81F89">
              <w:t>Рівень оплати за житлово-комунальні послуги населенням області за січень-</w:t>
            </w:r>
            <w:r w:rsidR="006B0E3E" w:rsidRPr="00B81F89">
              <w:t xml:space="preserve">жовтень 2018 року становить 85,5 </w:t>
            </w:r>
            <w:r w:rsidRPr="00B81F89">
              <w:t>%, за відповідний період минулого року рівень оплати становив 87,5%. Заборгованість за житлово-</w:t>
            </w:r>
            <w:r w:rsidR="006B0E3E" w:rsidRPr="00B81F89">
              <w:t>комунальні послуги складає 290,1</w:t>
            </w:r>
            <w:r w:rsidRPr="00B81F89">
              <w:t xml:space="preserve"> млн. грн.</w:t>
            </w:r>
          </w:p>
          <w:p w:rsidR="00060598" w:rsidRPr="00B81F89" w:rsidRDefault="00060598" w:rsidP="005A2E35">
            <w:pPr>
              <w:suppressAutoHyphens/>
              <w:ind w:firstLine="317"/>
              <w:jc w:val="both"/>
            </w:pPr>
            <w:r w:rsidRPr="00B81F89">
              <w:t xml:space="preserve">Рівень оплати </w:t>
            </w:r>
            <w:r w:rsidR="00B81F89" w:rsidRPr="00B81F89">
              <w:t xml:space="preserve">за житлово-комунальні послуги станом на 1 листопада 2018 року </w:t>
            </w:r>
            <w:r w:rsidRPr="00B81F89">
              <w:t>у 2</w:t>
            </w:r>
            <w:r w:rsidR="006B0E3E" w:rsidRPr="00B81F89">
              <w:t>4</w:t>
            </w:r>
            <w:r w:rsidRPr="00B81F89">
              <w:t xml:space="preserve"> районах та всіх містах обласного значення</w:t>
            </w:r>
            <w:r w:rsidR="00B81F89" w:rsidRPr="00B81F89">
              <w:t xml:space="preserve"> склав нижче 100%</w:t>
            </w:r>
            <w:r w:rsidRPr="00B81F89">
              <w:t>.</w:t>
            </w:r>
          </w:p>
          <w:p w:rsidR="00341FCF" w:rsidRPr="00B81F89" w:rsidRDefault="00060598" w:rsidP="00B81F89">
            <w:pPr>
              <w:suppressAutoHyphens/>
              <w:ind w:firstLine="317"/>
              <w:jc w:val="both"/>
            </w:pPr>
            <w:r w:rsidRPr="00B81F89">
              <w:t xml:space="preserve">При цьому серед районів та міст обласного значення найнижчий рівень оплати спостерігається в </w:t>
            </w:r>
            <w:proofErr w:type="spellStart"/>
            <w:r w:rsidRPr="00B81F89">
              <w:t>Теплицькому</w:t>
            </w:r>
            <w:proofErr w:type="spellEnd"/>
            <w:r w:rsidRPr="00B81F89">
              <w:t xml:space="preserve"> (</w:t>
            </w:r>
            <w:r w:rsidR="006B0E3E" w:rsidRPr="00B81F89">
              <w:t>49,6%), Тульчинському (56,5</w:t>
            </w:r>
            <w:r w:rsidRPr="00B81F89">
              <w:t xml:space="preserve">%) та </w:t>
            </w:r>
            <w:proofErr w:type="spellStart"/>
            <w:r w:rsidRPr="00B81F89">
              <w:t>Погребищенському</w:t>
            </w:r>
            <w:proofErr w:type="spellEnd"/>
            <w:r w:rsidRPr="00B81F89">
              <w:t xml:space="preserve"> (</w:t>
            </w:r>
            <w:r w:rsidR="006B0E3E" w:rsidRPr="00B81F89">
              <w:t>60,8</w:t>
            </w:r>
            <w:r w:rsidRPr="00B81F89">
              <w:t>%) районах. Найвищий рівень р</w:t>
            </w:r>
            <w:r w:rsidR="006B0E3E" w:rsidRPr="00B81F89">
              <w:t xml:space="preserve">озрахунків в </w:t>
            </w:r>
            <w:proofErr w:type="spellStart"/>
            <w:r w:rsidR="006B0E3E" w:rsidRPr="00B81F89">
              <w:t>Оратівському</w:t>
            </w:r>
            <w:proofErr w:type="spellEnd"/>
            <w:r w:rsidR="006B0E3E" w:rsidRPr="00B81F89">
              <w:t xml:space="preserve"> (117,9%), </w:t>
            </w:r>
            <w:proofErr w:type="spellStart"/>
            <w:r w:rsidR="006B0E3E" w:rsidRPr="00B81F89">
              <w:t>Крижопільському</w:t>
            </w:r>
            <w:proofErr w:type="spellEnd"/>
            <w:r w:rsidR="006B0E3E" w:rsidRPr="00B81F89">
              <w:t xml:space="preserve"> (101,3</w:t>
            </w:r>
            <w:r w:rsidRPr="00B81F89">
              <w:t xml:space="preserve">%) </w:t>
            </w:r>
            <w:r w:rsidR="006B0E3E" w:rsidRPr="00B81F89">
              <w:t xml:space="preserve">та </w:t>
            </w:r>
            <w:proofErr w:type="spellStart"/>
            <w:r w:rsidR="006B0E3E" w:rsidRPr="00B81F89">
              <w:t>Мурованокуриловецькому</w:t>
            </w:r>
            <w:proofErr w:type="spellEnd"/>
            <w:r w:rsidR="006B0E3E" w:rsidRPr="00B81F89">
              <w:t xml:space="preserve"> (100,1</w:t>
            </w:r>
            <w:r w:rsidRPr="00B81F89">
              <w:t>%) районах.</w:t>
            </w:r>
          </w:p>
        </w:tc>
      </w:tr>
      <w:tr w:rsidR="008159E1" w:rsidRPr="006B05CC" w:rsidTr="00B867BC">
        <w:trPr>
          <w:trHeight w:val="100"/>
        </w:trPr>
        <w:tc>
          <w:tcPr>
            <w:tcW w:w="1702" w:type="dxa"/>
          </w:tcPr>
          <w:p w:rsidR="008159E1" w:rsidRPr="006B05CC" w:rsidRDefault="008159E1" w:rsidP="005A2E35">
            <w:pPr>
              <w:pStyle w:val="22"/>
              <w:snapToGrid w:val="0"/>
              <w:ind w:firstLine="0"/>
              <w:jc w:val="left"/>
              <w:rPr>
                <w:b/>
                <w:i/>
                <w:iCs/>
                <w:sz w:val="24"/>
                <w:highlight w:val="yellow"/>
              </w:rPr>
            </w:pPr>
            <w:r w:rsidRPr="00B81F89">
              <w:rPr>
                <w:b/>
                <w:i/>
                <w:iCs/>
                <w:sz w:val="24"/>
              </w:rPr>
              <w:t>Цінові процеси на споживчому ринку області</w:t>
            </w:r>
          </w:p>
        </w:tc>
        <w:tc>
          <w:tcPr>
            <w:tcW w:w="8788" w:type="dxa"/>
          </w:tcPr>
          <w:p w:rsidR="00B81F89" w:rsidRDefault="00B81F89" w:rsidP="00B81F89">
            <w:pPr>
              <w:suppressAutoHyphens/>
              <w:ind w:firstLine="317"/>
              <w:jc w:val="both"/>
            </w:pPr>
            <w:r w:rsidRPr="00A81145">
              <w:t xml:space="preserve">Реальна цінова ситуація характеризується індексом споживчих цін, який по Вінницькій області </w:t>
            </w:r>
            <w:r>
              <w:t>у листопаді</w:t>
            </w:r>
            <w:r w:rsidRPr="00A81145">
              <w:t xml:space="preserve"> 201</w:t>
            </w:r>
            <w:r>
              <w:t>8</w:t>
            </w:r>
            <w:r w:rsidRPr="00A81145">
              <w:t xml:space="preserve"> року по відношенню до грудня 201</w:t>
            </w:r>
            <w:r>
              <w:t>7</w:t>
            </w:r>
            <w:r w:rsidRPr="00A81145">
              <w:t xml:space="preserve"> року становив 1</w:t>
            </w:r>
            <w:r>
              <w:t>07</w:t>
            </w:r>
            <w:r w:rsidRPr="00A81145">
              <w:t>,</w:t>
            </w:r>
            <w:r>
              <w:t>9</w:t>
            </w:r>
            <w:r w:rsidRPr="00A81145">
              <w:t>%, по Україні – 1</w:t>
            </w:r>
            <w:r>
              <w:t>08</w:t>
            </w:r>
            <w:r w:rsidRPr="00A81145">
              <w:t>,</w:t>
            </w:r>
            <w:r>
              <w:t>9</w:t>
            </w:r>
            <w:r w:rsidRPr="00A81145">
              <w:t xml:space="preserve">%. Серед регіонів України </w:t>
            </w:r>
            <w:r>
              <w:t>за вказаним показником</w:t>
            </w:r>
            <w:r w:rsidRPr="00A81145">
              <w:t xml:space="preserve"> Вінницька область зайняла </w:t>
            </w:r>
            <w:r>
              <w:t>2</w:t>
            </w:r>
            <w:r w:rsidRPr="00A81145">
              <w:t xml:space="preserve"> місце в рейтингу.</w:t>
            </w:r>
          </w:p>
          <w:p w:rsidR="00B81F89" w:rsidRDefault="00B81F89" w:rsidP="00B81F89">
            <w:pPr>
              <w:ind w:firstLine="317"/>
              <w:jc w:val="both"/>
            </w:pPr>
            <w:r>
              <w:t>Ціни на продукти харчування та безалкогольні напої в листопаді зросли на 1,8%.</w:t>
            </w:r>
          </w:p>
          <w:p w:rsidR="00B81F89" w:rsidRDefault="00B81F89" w:rsidP="00615EAB">
            <w:pPr>
              <w:ind w:firstLine="317"/>
              <w:jc w:val="both"/>
            </w:pPr>
            <w:r w:rsidRPr="005F0021">
              <w:t>Найбільше (</w:t>
            </w:r>
            <w:r>
              <w:t>в</w:t>
            </w:r>
            <w:r w:rsidRPr="005F0021">
              <w:t xml:space="preserve"> 1,</w:t>
            </w:r>
            <w:r w:rsidR="00142E3B">
              <w:t>3 рази</w:t>
            </w:r>
            <w:r w:rsidRPr="005F0021">
              <w:t xml:space="preserve">) подорожчали </w:t>
            </w:r>
            <w:r>
              <w:t>овочі, вирощені з їхнього насіння та цибуля ріпчаста</w:t>
            </w:r>
            <w:r w:rsidRPr="005F0021">
              <w:t xml:space="preserve">. </w:t>
            </w:r>
            <w:r>
              <w:t xml:space="preserve">Капуста білокачанна зросла в ціні на 14,6%, молоко – на 7,4%, картопля – 7,3%, інші їстівні тваринні жири (сало) – на 4,8%, </w:t>
            </w:r>
            <w:r w:rsidRPr="005F0021">
              <w:t xml:space="preserve">хліб – на </w:t>
            </w:r>
            <w:r>
              <w:t>1</w:t>
            </w:r>
            <w:r w:rsidRPr="005F0021">
              <w:t>,</w:t>
            </w:r>
            <w:r>
              <w:t>9</w:t>
            </w:r>
            <w:r w:rsidRPr="005F0021">
              <w:t xml:space="preserve">%, </w:t>
            </w:r>
            <w:r>
              <w:t xml:space="preserve"> макаронні вироби – на 1,6%,  сир і м’який сир (</w:t>
            </w:r>
            <w:proofErr w:type="spellStart"/>
            <w:r>
              <w:t>творог</w:t>
            </w:r>
            <w:proofErr w:type="spellEnd"/>
            <w:r>
              <w:t xml:space="preserve">),  риба та продукти з риби  – </w:t>
            </w:r>
            <w:r>
              <w:lastRenderedPageBreak/>
              <w:t xml:space="preserve">на 1,1%, </w:t>
            </w:r>
            <w:r w:rsidRPr="005F0021">
              <w:t>я</w:t>
            </w:r>
            <w:r>
              <w:t xml:space="preserve">йця </w:t>
            </w:r>
            <w:r w:rsidRPr="005F0021">
              <w:t xml:space="preserve">– на </w:t>
            </w:r>
            <w:r>
              <w:t>0</w:t>
            </w:r>
            <w:r w:rsidRPr="005F0021">
              <w:t>,</w:t>
            </w:r>
            <w:r>
              <w:t>9</w:t>
            </w:r>
            <w:r w:rsidRPr="005F0021">
              <w:t>%</w:t>
            </w:r>
            <w:r>
              <w:t xml:space="preserve">, м'ясо та м’ясопродукти, цукор </w:t>
            </w:r>
            <w:r w:rsidRPr="005F0021">
              <w:t xml:space="preserve">– на </w:t>
            </w:r>
            <w:r>
              <w:t>0</w:t>
            </w:r>
            <w:r w:rsidRPr="005F0021">
              <w:t>,</w:t>
            </w:r>
            <w:r>
              <w:t>8</w:t>
            </w:r>
            <w:r w:rsidRPr="005F0021">
              <w:t>%.</w:t>
            </w:r>
          </w:p>
          <w:p w:rsidR="00B81F89" w:rsidRDefault="00B81F89" w:rsidP="00615EAB">
            <w:pPr>
              <w:ind w:firstLine="317"/>
              <w:jc w:val="both"/>
            </w:pPr>
            <w:r w:rsidRPr="005F0021">
              <w:t xml:space="preserve">Водночас, </w:t>
            </w:r>
            <w:r>
              <w:t xml:space="preserve">цитрусові </w:t>
            </w:r>
            <w:r w:rsidRPr="005F0021">
              <w:t xml:space="preserve">подешевшали на </w:t>
            </w:r>
            <w:r>
              <w:t>10</w:t>
            </w:r>
            <w:r w:rsidRPr="005F0021">
              <w:t>,</w:t>
            </w:r>
            <w:r>
              <w:t>3</w:t>
            </w:r>
            <w:r w:rsidRPr="005F0021">
              <w:t>%,</w:t>
            </w:r>
            <w:r>
              <w:t xml:space="preserve"> крупи гречані – на 1,2%.</w:t>
            </w:r>
          </w:p>
          <w:p w:rsidR="00B81F89" w:rsidRPr="005F0021" w:rsidRDefault="00B81F89" w:rsidP="00615EAB">
            <w:pPr>
              <w:ind w:firstLine="317"/>
              <w:jc w:val="both"/>
            </w:pPr>
            <w:r>
              <w:t xml:space="preserve">Підвищення тарифів на житло, воду, електроенергію, газ та інші види палива, в цілому на 6,8%, зумовлено, в основному, зростанням тарифу на природний газ – на 22,9%.  </w:t>
            </w:r>
          </w:p>
          <w:p w:rsidR="00B81F89" w:rsidRPr="005F0021" w:rsidRDefault="00B81F89" w:rsidP="00615EAB">
            <w:pPr>
              <w:ind w:firstLine="317"/>
              <w:jc w:val="both"/>
            </w:pPr>
            <w:r>
              <w:t>Зниження</w:t>
            </w:r>
            <w:r w:rsidRPr="005F0021">
              <w:t xml:space="preserve"> цін (тарифів) на транспорт в цілому на </w:t>
            </w:r>
            <w:r>
              <w:t>1</w:t>
            </w:r>
            <w:r w:rsidRPr="005F0021">
              <w:t>,</w:t>
            </w:r>
            <w:r>
              <w:t>1</w:t>
            </w:r>
            <w:r w:rsidRPr="005F0021">
              <w:t xml:space="preserve">%, спричинено, в основному, </w:t>
            </w:r>
            <w:r>
              <w:t>здешевле</w:t>
            </w:r>
            <w:r w:rsidRPr="005F0021">
              <w:t>нням</w:t>
            </w:r>
            <w:r>
              <w:t xml:space="preserve"> вартості</w:t>
            </w:r>
            <w:r w:rsidRPr="005F0021">
              <w:t xml:space="preserve"> палива та мастил на </w:t>
            </w:r>
            <w:r>
              <w:t>2</w:t>
            </w:r>
            <w:r w:rsidRPr="005F0021">
              <w:t>,</w:t>
            </w:r>
            <w:r>
              <w:t>1</w:t>
            </w:r>
            <w:r w:rsidRPr="005F0021">
              <w:t xml:space="preserve">%, вартості </w:t>
            </w:r>
            <w:r>
              <w:t xml:space="preserve">автомобілів </w:t>
            </w:r>
            <w:r w:rsidRPr="005F0021">
              <w:t xml:space="preserve">на </w:t>
            </w:r>
            <w:r>
              <w:t>1</w:t>
            </w:r>
            <w:r w:rsidRPr="005F0021">
              <w:t>,</w:t>
            </w:r>
            <w:r>
              <w:t>8</w:t>
            </w:r>
            <w:r w:rsidRPr="005F0021">
              <w:t>%.</w:t>
            </w:r>
          </w:p>
          <w:p w:rsidR="005F5DC2" w:rsidRPr="006B05CC" w:rsidRDefault="00B81F89" w:rsidP="002E7984">
            <w:pPr>
              <w:suppressAutoHyphens/>
              <w:ind w:firstLine="317"/>
              <w:jc w:val="both"/>
              <w:rPr>
                <w:highlight w:val="yellow"/>
              </w:rPr>
            </w:pPr>
            <w:r>
              <w:t>Вартість п</w:t>
            </w:r>
            <w:r w:rsidRPr="005F0021">
              <w:t xml:space="preserve">ослуг зв’язку </w:t>
            </w:r>
            <w:r>
              <w:t>зросла в цілому</w:t>
            </w:r>
            <w:r w:rsidRPr="005F0021">
              <w:t xml:space="preserve"> на </w:t>
            </w:r>
            <w:r>
              <w:t>0</w:t>
            </w:r>
            <w:r w:rsidRPr="005F0021">
              <w:t>,</w:t>
            </w:r>
            <w:r>
              <w:t>9</w:t>
            </w:r>
            <w:r w:rsidRPr="005F0021">
              <w:t xml:space="preserve">%, </w:t>
            </w:r>
            <w:r>
              <w:t>у т.ч. місцевий телефонний зв'язок подорожчав на 7,8</w:t>
            </w:r>
            <w:r w:rsidR="00615EAB">
              <w:t>%</w:t>
            </w:r>
            <w:r>
              <w:t>, мобільний зв’язок – на 0,8%.</w:t>
            </w:r>
          </w:p>
        </w:tc>
      </w:tr>
      <w:tr w:rsidR="009543EB" w:rsidRPr="006B05CC" w:rsidTr="00B867BC">
        <w:trPr>
          <w:trHeight w:val="100"/>
        </w:trPr>
        <w:tc>
          <w:tcPr>
            <w:tcW w:w="10490" w:type="dxa"/>
            <w:gridSpan w:val="2"/>
            <w:tcBorders>
              <w:left w:val="nil"/>
              <w:right w:val="nil"/>
            </w:tcBorders>
          </w:tcPr>
          <w:p w:rsidR="009543EB" w:rsidRPr="006B05CC" w:rsidRDefault="009543EB" w:rsidP="005A2E35">
            <w:pPr>
              <w:jc w:val="center"/>
              <w:rPr>
                <w:b/>
                <w:i/>
                <w:highlight w:val="yellow"/>
              </w:rPr>
            </w:pPr>
            <w:r w:rsidRPr="00B4447E">
              <w:rPr>
                <w:b/>
              </w:rPr>
              <w:lastRenderedPageBreak/>
              <w:t>ТОРГІВЛЯ ТА СФЕРА ПОСЛУГ</w:t>
            </w:r>
          </w:p>
        </w:tc>
      </w:tr>
      <w:tr w:rsidR="009543EB" w:rsidRPr="006B05CC" w:rsidTr="00B867BC">
        <w:trPr>
          <w:trHeight w:val="100"/>
        </w:trPr>
        <w:tc>
          <w:tcPr>
            <w:tcW w:w="1702" w:type="dxa"/>
          </w:tcPr>
          <w:p w:rsidR="009543EB" w:rsidRPr="006B05CC" w:rsidRDefault="009543EB" w:rsidP="005A2E35">
            <w:pPr>
              <w:jc w:val="both"/>
              <w:rPr>
                <w:b/>
                <w:i/>
                <w:iCs/>
                <w:highlight w:val="yellow"/>
              </w:rPr>
            </w:pPr>
            <w:proofErr w:type="spellStart"/>
            <w:r w:rsidRPr="00B4447E">
              <w:rPr>
                <w:b/>
                <w:i/>
                <w:iCs/>
              </w:rPr>
              <w:t>Товаро</w:t>
            </w:r>
            <w:r w:rsidR="004F48D6" w:rsidRPr="00B4447E">
              <w:rPr>
                <w:b/>
                <w:i/>
                <w:iCs/>
              </w:rPr>
              <w:t>-</w:t>
            </w:r>
            <w:r w:rsidRPr="00B4447E">
              <w:rPr>
                <w:b/>
                <w:i/>
                <w:iCs/>
              </w:rPr>
              <w:t>оборот</w:t>
            </w:r>
            <w:proofErr w:type="spellEnd"/>
            <w:r w:rsidRPr="00B4447E">
              <w:rPr>
                <w:b/>
                <w:i/>
                <w:iCs/>
              </w:rPr>
              <w:t xml:space="preserve"> області</w:t>
            </w:r>
          </w:p>
        </w:tc>
        <w:tc>
          <w:tcPr>
            <w:tcW w:w="8788" w:type="dxa"/>
          </w:tcPr>
          <w:p w:rsidR="00B4447E" w:rsidRDefault="00B4447E" w:rsidP="00B4447E">
            <w:pPr>
              <w:tabs>
                <w:tab w:val="left" w:pos="540"/>
              </w:tabs>
              <w:ind w:firstLine="318"/>
              <w:jc w:val="both"/>
            </w:pPr>
            <w:r w:rsidRPr="0009524A">
              <w:t>За даними Головного управління статистики у Вінницькій області оборот  роздрібної торгівлі області за січень</w:t>
            </w:r>
            <w:r>
              <w:t>-листопад</w:t>
            </w:r>
            <w:r w:rsidRPr="0009524A">
              <w:t xml:space="preserve"> 201</w:t>
            </w:r>
            <w:r>
              <w:t>8</w:t>
            </w:r>
            <w:r w:rsidRPr="0009524A">
              <w:t xml:space="preserve"> року склав – </w:t>
            </w:r>
            <w:r>
              <w:t>22,5</w:t>
            </w:r>
            <w:r w:rsidRPr="0009524A">
              <w:t xml:space="preserve"> мл</w:t>
            </w:r>
            <w:r>
              <w:t>рд</w:t>
            </w:r>
            <w:r w:rsidRPr="0009524A">
              <w:t>. грн.</w:t>
            </w:r>
            <w:r w:rsidRPr="0009524A">
              <w:rPr>
                <w:i/>
              </w:rPr>
              <w:t xml:space="preserve">, </w:t>
            </w:r>
            <w:r w:rsidRPr="0009524A">
              <w:t xml:space="preserve"> що більше в порівняних цінах до відпові</w:t>
            </w:r>
            <w:r>
              <w:t xml:space="preserve">дного періоду минулого року на 11,4 </w:t>
            </w:r>
            <w:r w:rsidRPr="0009524A">
              <w:t>%</w:t>
            </w:r>
            <w:r>
              <w:t xml:space="preserve"> (по Україні збільшився на 6,2</w:t>
            </w:r>
            <w:r w:rsidRPr="0009524A">
              <w:t>%).</w:t>
            </w:r>
          </w:p>
          <w:p w:rsidR="00B4447E" w:rsidRPr="00B2094D" w:rsidRDefault="00B4447E" w:rsidP="00B4447E">
            <w:pPr>
              <w:tabs>
                <w:tab w:val="left" w:pos="540"/>
              </w:tabs>
              <w:ind w:firstLine="318"/>
              <w:jc w:val="both"/>
            </w:pPr>
            <w:r w:rsidRPr="00B2094D">
              <w:t>За темпами зростання обороту роздрібної торгівлі за січень</w:t>
            </w:r>
            <w:r>
              <w:t>-листопад</w:t>
            </w:r>
            <w:r w:rsidRPr="00B2094D">
              <w:t xml:space="preserve"> поточного року область займає </w:t>
            </w:r>
            <w:r>
              <w:t>5 місце серед</w:t>
            </w:r>
            <w:r w:rsidRPr="00B2094D">
              <w:t xml:space="preserve"> регіонів України.</w:t>
            </w:r>
          </w:p>
          <w:p w:rsidR="00812A00" w:rsidRPr="006B05CC" w:rsidRDefault="00B4447E" w:rsidP="00B4447E">
            <w:pPr>
              <w:tabs>
                <w:tab w:val="left" w:pos="540"/>
              </w:tabs>
              <w:ind w:firstLine="318"/>
              <w:jc w:val="both"/>
              <w:rPr>
                <w:highlight w:val="yellow"/>
              </w:rPr>
            </w:pPr>
            <w:r w:rsidRPr="00B2094D">
              <w:t>Обсяг послуг, реалізованих споживачам підприємствами</w:t>
            </w:r>
            <w:r w:rsidRPr="0009524A">
              <w:t xml:space="preserve"> сфери послуг Вінницької області за </w:t>
            </w:r>
            <w:r>
              <w:t xml:space="preserve">9 місяців </w:t>
            </w:r>
            <w:r w:rsidRPr="0009524A">
              <w:t>201</w:t>
            </w:r>
            <w:r>
              <w:t>8</w:t>
            </w:r>
            <w:r w:rsidRPr="0009524A">
              <w:t xml:space="preserve"> року становить </w:t>
            </w:r>
            <w:r>
              <w:t>7,3</w:t>
            </w:r>
            <w:r w:rsidRPr="0009524A">
              <w:t xml:space="preserve"> млрд. грн., в тому числі обсяг послуг, реалізованих населенню – </w:t>
            </w:r>
            <w:r>
              <w:t>2,8</w:t>
            </w:r>
            <w:r w:rsidRPr="0009524A">
              <w:t xml:space="preserve"> млрд. грн.,що становить – </w:t>
            </w:r>
            <w:r>
              <w:t>38,6</w:t>
            </w:r>
            <w:r w:rsidRPr="0009524A">
              <w:t>%                     від загального обсягу послуг.</w:t>
            </w:r>
          </w:p>
        </w:tc>
      </w:tr>
    </w:tbl>
    <w:p w:rsidR="00547C3B" w:rsidRPr="003E5142" w:rsidRDefault="00547C3B" w:rsidP="005A2E35">
      <w:pPr>
        <w:jc w:val="right"/>
        <w:rPr>
          <w:b/>
          <w:i/>
          <w:u w:val="single"/>
        </w:rPr>
      </w:pPr>
    </w:p>
    <w:p w:rsidR="009543EB" w:rsidRPr="003E5142" w:rsidRDefault="009543EB" w:rsidP="005A2E35">
      <w:pPr>
        <w:jc w:val="right"/>
        <w:rPr>
          <w:b/>
          <w:i/>
          <w:u w:val="single"/>
        </w:rPr>
      </w:pPr>
      <w:r w:rsidRPr="003E5142">
        <w:rPr>
          <w:b/>
          <w:i/>
          <w:u w:val="single"/>
        </w:rPr>
        <w:t>За даними та методикою розрахунків</w:t>
      </w:r>
    </w:p>
    <w:p w:rsidR="009543EB" w:rsidRPr="003E5142" w:rsidRDefault="009543EB" w:rsidP="005A2E35">
      <w:pPr>
        <w:jc w:val="right"/>
        <w:rPr>
          <w:b/>
          <w:i/>
          <w:u w:val="single"/>
        </w:rPr>
      </w:pPr>
      <w:r w:rsidRPr="003E5142">
        <w:rPr>
          <w:b/>
          <w:i/>
          <w:u w:val="single"/>
        </w:rPr>
        <w:t>Головного управління статистики у Вінницькій області</w:t>
      </w:r>
    </w:p>
    <w:p w:rsidR="009543EB" w:rsidRPr="003E5142" w:rsidRDefault="009543EB" w:rsidP="005A2E35">
      <w:pPr>
        <w:jc w:val="right"/>
        <w:rPr>
          <w:b/>
          <w:i/>
          <w:u w:val="single"/>
        </w:rPr>
      </w:pPr>
      <w:r w:rsidRPr="003E5142">
        <w:rPr>
          <w:b/>
          <w:i/>
          <w:u w:val="single"/>
        </w:rPr>
        <w:t xml:space="preserve">Питання, які відносяться до компетенції </w:t>
      </w:r>
    </w:p>
    <w:p w:rsidR="005F1931" w:rsidRDefault="009543EB" w:rsidP="005A2E35">
      <w:pPr>
        <w:jc w:val="right"/>
      </w:pPr>
      <w:r w:rsidRPr="003E5142">
        <w:rPr>
          <w:b/>
          <w:i/>
          <w:u w:val="single"/>
        </w:rPr>
        <w:t>Департаменту міжнародного співробітництва та регіонального розвитку ОДА</w:t>
      </w:r>
    </w:p>
    <w:p w:rsidR="005F1931" w:rsidRPr="005F1931" w:rsidRDefault="005F1931" w:rsidP="005F1931"/>
    <w:sectPr w:rsidR="005F1931" w:rsidRPr="005F1931" w:rsidSect="00514EB7">
      <w:footerReference w:type="even" r:id="rId8"/>
      <w:footerReference w:type="default" r:id="rId9"/>
      <w:pgSz w:w="11905" w:h="16837"/>
      <w:pgMar w:top="426" w:right="990" w:bottom="142" w:left="9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2FC" w:rsidRDefault="008B12FC">
      <w:r>
        <w:separator/>
      </w:r>
    </w:p>
  </w:endnote>
  <w:endnote w:type="continuationSeparator" w:id="1">
    <w:p w:rsidR="008B12FC" w:rsidRDefault="008B12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2FC" w:rsidRDefault="00E74889" w:rsidP="00514EB7">
    <w:pPr>
      <w:pStyle w:val="ab"/>
      <w:framePr w:wrap="around" w:vAnchor="text" w:hAnchor="margin" w:xAlign="outside" w:y="1"/>
      <w:rPr>
        <w:rStyle w:val="ad"/>
      </w:rPr>
    </w:pPr>
    <w:r>
      <w:rPr>
        <w:rStyle w:val="ad"/>
      </w:rPr>
      <w:fldChar w:fldCharType="begin"/>
    </w:r>
    <w:r w:rsidR="008B12FC">
      <w:rPr>
        <w:rStyle w:val="ad"/>
      </w:rPr>
      <w:instrText xml:space="preserve">PAGE  </w:instrText>
    </w:r>
    <w:r>
      <w:rPr>
        <w:rStyle w:val="ad"/>
      </w:rPr>
      <w:fldChar w:fldCharType="end"/>
    </w:r>
  </w:p>
  <w:p w:rsidR="008B12FC" w:rsidRDefault="008B12FC" w:rsidP="00514EB7">
    <w:pPr>
      <w:pStyle w:val="ab"/>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2FC" w:rsidRPr="00BC3FBD" w:rsidRDefault="00E74889" w:rsidP="00514EB7">
    <w:pPr>
      <w:pStyle w:val="ab"/>
      <w:framePr w:wrap="around" w:vAnchor="text" w:hAnchor="margin" w:xAlign="outside" w:y="1"/>
      <w:rPr>
        <w:rStyle w:val="ad"/>
        <w:sz w:val="18"/>
        <w:szCs w:val="18"/>
      </w:rPr>
    </w:pPr>
    <w:r w:rsidRPr="00BC3FBD">
      <w:rPr>
        <w:rStyle w:val="ad"/>
        <w:sz w:val="18"/>
        <w:szCs w:val="18"/>
      </w:rPr>
      <w:fldChar w:fldCharType="begin"/>
    </w:r>
    <w:r w:rsidR="008B12FC" w:rsidRPr="00BC3FBD">
      <w:rPr>
        <w:rStyle w:val="ad"/>
        <w:sz w:val="18"/>
        <w:szCs w:val="18"/>
      </w:rPr>
      <w:instrText xml:space="preserve">PAGE  </w:instrText>
    </w:r>
    <w:r w:rsidRPr="00BC3FBD">
      <w:rPr>
        <w:rStyle w:val="ad"/>
        <w:sz w:val="18"/>
        <w:szCs w:val="18"/>
      </w:rPr>
      <w:fldChar w:fldCharType="separate"/>
    </w:r>
    <w:r w:rsidR="00142E3B">
      <w:rPr>
        <w:rStyle w:val="ad"/>
        <w:noProof/>
        <w:sz w:val="18"/>
        <w:szCs w:val="18"/>
      </w:rPr>
      <w:t>14</w:t>
    </w:r>
    <w:r w:rsidRPr="00BC3FBD">
      <w:rPr>
        <w:rStyle w:val="ad"/>
        <w:sz w:val="18"/>
        <w:szCs w:val="18"/>
      </w:rPr>
      <w:fldChar w:fldCharType="end"/>
    </w:r>
  </w:p>
  <w:p w:rsidR="008B12FC" w:rsidRDefault="008B12FC" w:rsidP="00514EB7">
    <w:pPr>
      <w:pStyle w:val="ab"/>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2FC" w:rsidRDefault="008B12FC">
      <w:r>
        <w:separator/>
      </w:r>
    </w:p>
  </w:footnote>
  <w:footnote w:type="continuationSeparator" w:id="1">
    <w:p w:rsidR="008B12FC" w:rsidRDefault="008B12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8"/>
    <w:lvl w:ilvl="0">
      <w:start w:val="11"/>
      <w:numFmt w:val="bullet"/>
      <w:lvlText w:val="-"/>
      <w:lvlJc w:val="left"/>
      <w:pPr>
        <w:tabs>
          <w:tab w:val="num" w:pos="1140"/>
        </w:tabs>
        <w:ind w:left="1140" w:hanging="360"/>
      </w:pPr>
      <w:rPr>
        <w:rFonts w:ascii="Times New Roman" w:hAnsi="Times New Roman"/>
      </w:rPr>
    </w:lvl>
  </w:abstractNum>
  <w:abstractNum w:abstractNumId="1">
    <w:nsid w:val="00000004"/>
    <w:multiLevelType w:val="singleLevel"/>
    <w:tmpl w:val="00000004"/>
    <w:name w:val="WW8Num19"/>
    <w:lvl w:ilvl="0">
      <w:numFmt w:val="bullet"/>
      <w:lvlText w:val="-"/>
      <w:lvlJc w:val="left"/>
      <w:pPr>
        <w:tabs>
          <w:tab w:val="num" w:pos="1965"/>
        </w:tabs>
        <w:ind w:left="1965" w:hanging="1065"/>
      </w:pPr>
      <w:rPr>
        <w:rFonts w:ascii="Times New Roman" w:hAnsi="Times New Roman"/>
      </w:rPr>
    </w:lvl>
  </w:abstractNum>
  <w:abstractNum w:abstractNumId="2">
    <w:nsid w:val="1EF551EF"/>
    <w:multiLevelType w:val="hybridMultilevel"/>
    <w:tmpl w:val="29E6BE14"/>
    <w:lvl w:ilvl="0" w:tplc="AA924CA4">
      <w:start w:val="1"/>
      <w:numFmt w:val="bullet"/>
      <w:lvlText w:val=""/>
      <w:lvlJc w:val="left"/>
      <w:pPr>
        <w:ind w:left="1037" w:hanging="360"/>
      </w:pPr>
      <w:rPr>
        <w:rFonts w:ascii="Symbol" w:hAnsi="Symbol" w:hint="default"/>
      </w:rPr>
    </w:lvl>
    <w:lvl w:ilvl="1" w:tplc="04220003" w:tentative="1">
      <w:start w:val="1"/>
      <w:numFmt w:val="bullet"/>
      <w:lvlText w:val="o"/>
      <w:lvlJc w:val="left"/>
      <w:pPr>
        <w:ind w:left="1757" w:hanging="360"/>
      </w:pPr>
      <w:rPr>
        <w:rFonts w:ascii="Courier New" w:hAnsi="Courier New" w:cs="Courier New" w:hint="default"/>
      </w:rPr>
    </w:lvl>
    <w:lvl w:ilvl="2" w:tplc="04220005" w:tentative="1">
      <w:start w:val="1"/>
      <w:numFmt w:val="bullet"/>
      <w:lvlText w:val=""/>
      <w:lvlJc w:val="left"/>
      <w:pPr>
        <w:ind w:left="2477" w:hanging="360"/>
      </w:pPr>
      <w:rPr>
        <w:rFonts w:ascii="Wingdings" w:hAnsi="Wingdings" w:hint="default"/>
      </w:rPr>
    </w:lvl>
    <w:lvl w:ilvl="3" w:tplc="04220001" w:tentative="1">
      <w:start w:val="1"/>
      <w:numFmt w:val="bullet"/>
      <w:lvlText w:val=""/>
      <w:lvlJc w:val="left"/>
      <w:pPr>
        <w:ind w:left="3197" w:hanging="360"/>
      </w:pPr>
      <w:rPr>
        <w:rFonts w:ascii="Symbol" w:hAnsi="Symbol" w:hint="default"/>
      </w:rPr>
    </w:lvl>
    <w:lvl w:ilvl="4" w:tplc="04220003" w:tentative="1">
      <w:start w:val="1"/>
      <w:numFmt w:val="bullet"/>
      <w:lvlText w:val="o"/>
      <w:lvlJc w:val="left"/>
      <w:pPr>
        <w:ind w:left="3917" w:hanging="360"/>
      </w:pPr>
      <w:rPr>
        <w:rFonts w:ascii="Courier New" w:hAnsi="Courier New" w:cs="Courier New" w:hint="default"/>
      </w:rPr>
    </w:lvl>
    <w:lvl w:ilvl="5" w:tplc="04220005" w:tentative="1">
      <w:start w:val="1"/>
      <w:numFmt w:val="bullet"/>
      <w:lvlText w:val=""/>
      <w:lvlJc w:val="left"/>
      <w:pPr>
        <w:ind w:left="4637" w:hanging="360"/>
      </w:pPr>
      <w:rPr>
        <w:rFonts w:ascii="Wingdings" w:hAnsi="Wingdings" w:hint="default"/>
      </w:rPr>
    </w:lvl>
    <w:lvl w:ilvl="6" w:tplc="04220001" w:tentative="1">
      <w:start w:val="1"/>
      <w:numFmt w:val="bullet"/>
      <w:lvlText w:val=""/>
      <w:lvlJc w:val="left"/>
      <w:pPr>
        <w:ind w:left="5357" w:hanging="360"/>
      </w:pPr>
      <w:rPr>
        <w:rFonts w:ascii="Symbol" w:hAnsi="Symbol" w:hint="default"/>
      </w:rPr>
    </w:lvl>
    <w:lvl w:ilvl="7" w:tplc="04220003" w:tentative="1">
      <w:start w:val="1"/>
      <w:numFmt w:val="bullet"/>
      <w:lvlText w:val="o"/>
      <w:lvlJc w:val="left"/>
      <w:pPr>
        <w:ind w:left="6077" w:hanging="360"/>
      </w:pPr>
      <w:rPr>
        <w:rFonts w:ascii="Courier New" w:hAnsi="Courier New" w:cs="Courier New" w:hint="default"/>
      </w:rPr>
    </w:lvl>
    <w:lvl w:ilvl="8" w:tplc="04220005" w:tentative="1">
      <w:start w:val="1"/>
      <w:numFmt w:val="bullet"/>
      <w:lvlText w:val=""/>
      <w:lvlJc w:val="left"/>
      <w:pPr>
        <w:ind w:left="6797" w:hanging="360"/>
      </w:pPr>
      <w:rPr>
        <w:rFonts w:ascii="Wingdings" w:hAnsi="Wingdings" w:hint="default"/>
      </w:rPr>
    </w:lvl>
  </w:abstractNum>
  <w:abstractNum w:abstractNumId="3">
    <w:nsid w:val="1F386E3C"/>
    <w:multiLevelType w:val="hybridMultilevel"/>
    <w:tmpl w:val="A3D821D8"/>
    <w:lvl w:ilvl="0" w:tplc="AA924CA4">
      <w:start w:val="1"/>
      <w:numFmt w:val="bullet"/>
      <w:lvlText w:val=""/>
      <w:lvlJc w:val="left"/>
      <w:pPr>
        <w:ind w:left="1463" w:hanging="360"/>
      </w:pPr>
      <w:rPr>
        <w:rFonts w:ascii="Symbol" w:hAnsi="Symbol" w:hint="default"/>
      </w:rPr>
    </w:lvl>
    <w:lvl w:ilvl="1" w:tplc="04220003">
      <w:start w:val="1"/>
      <w:numFmt w:val="bullet"/>
      <w:lvlText w:val="o"/>
      <w:lvlJc w:val="left"/>
      <w:pPr>
        <w:ind w:left="2183" w:hanging="360"/>
      </w:pPr>
      <w:rPr>
        <w:rFonts w:ascii="Courier New" w:hAnsi="Courier New" w:hint="default"/>
      </w:rPr>
    </w:lvl>
    <w:lvl w:ilvl="2" w:tplc="04220005">
      <w:start w:val="1"/>
      <w:numFmt w:val="bullet"/>
      <w:lvlText w:val=""/>
      <w:lvlJc w:val="left"/>
      <w:pPr>
        <w:ind w:left="2903" w:hanging="360"/>
      </w:pPr>
      <w:rPr>
        <w:rFonts w:ascii="Wingdings" w:hAnsi="Wingdings" w:hint="default"/>
      </w:rPr>
    </w:lvl>
    <w:lvl w:ilvl="3" w:tplc="04220001">
      <w:start w:val="1"/>
      <w:numFmt w:val="bullet"/>
      <w:lvlText w:val=""/>
      <w:lvlJc w:val="left"/>
      <w:pPr>
        <w:ind w:left="3623" w:hanging="360"/>
      </w:pPr>
      <w:rPr>
        <w:rFonts w:ascii="Symbol" w:hAnsi="Symbol" w:hint="default"/>
      </w:rPr>
    </w:lvl>
    <w:lvl w:ilvl="4" w:tplc="04220003">
      <w:start w:val="1"/>
      <w:numFmt w:val="bullet"/>
      <w:lvlText w:val="o"/>
      <w:lvlJc w:val="left"/>
      <w:pPr>
        <w:ind w:left="4343" w:hanging="360"/>
      </w:pPr>
      <w:rPr>
        <w:rFonts w:ascii="Courier New" w:hAnsi="Courier New" w:hint="default"/>
      </w:rPr>
    </w:lvl>
    <w:lvl w:ilvl="5" w:tplc="04220005">
      <w:start w:val="1"/>
      <w:numFmt w:val="bullet"/>
      <w:lvlText w:val=""/>
      <w:lvlJc w:val="left"/>
      <w:pPr>
        <w:ind w:left="5063" w:hanging="360"/>
      </w:pPr>
      <w:rPr>
        <w:rFonts w:ascii="Wingdings" w:hAnsi="Wingdings" w:hint="default"/>
      </w:rPr>
    </w:lvl>
    <w:lvl w:ilvl="6" w:tplc="04220001">
      <w:start w:val="1"/>
      <w:numFmt w:val="bullet"/>
      <w:lvlText w:val=""/>
      <w:lvlJc w:val="left"/>
      <w:pPr>
        <w:ind w:left="5783" w:hanging="360"/>
      </w:pPr>
      <w:rPr>
        <w:rFonts w:ascii="Symbol" w:hAnsi="Symbol" w:hint="default"/>
      </w:rPr>
    </w:lvl>
    <w:lvl w:ilvl="7" w:tplc="04220003">
      <w:start w:val="1"/>
      <w:numFmt w:val="bullet"/>
      <w:lvlText w:val="o"/>
      <w:lvlJc w:val="left"/>
      <w:pPr>
        <w:ind w:left="6503" w:hanging="360"/>
      </w:pPr>
      <w:rPr>
        <w:rFonts w:ascii="Courier New" w:hAnsi="Courier New" w:hint="default"/>
      </w:rPr>
    </w:lvl>
    <w:lvl w:ilvl="8" w:tplc="04220005">
      <w:start w:val="1"/>
      <w:numFmt w:val="bullet"/>
      <w:lvlText w:val=""/>
      <w:lvlJc w:val="left"/>
      <w:pPr>
        <w:ind w:left="7223" w:hanging="360"/>
      </w:pPr>
      <w:rPr>
        <w:rFonts w:ascii="Wingdings" w:hAnsi="Wingdings" w:hint="default"/>
      </w:rPr>
    </w:lvl>
  </w:abstractNum>
  <w:abstractNum w:abstractNumId="4">
    <w:nsid w:val="1FEC6610"/>
    <w:multiLevelType w:val="hybridMultilevel"/>
    <w:tmpl w:val="8A48502C"/>
    <w:lvl w:ilvl="0" w:tplc="AA924CA4">
      <w:start w:val="1"/>
      <w:numFmt w:val="bullet"/>
      <w:lvlText w:val=""/>
      <w:lvlJc w:val="left"/>
      <w:pPr>
        <w:ind w:left="1463" w:hanging="360"/>
      </w:pPr>
      <w:rPr>
        <w:rFonts w:ascii="Symbol" w:hAnsi="Symbol" w:hint="default"/>
      </w:rPr>
    </w:lvl>
    <w:lvl w:ilvl="1" w:tplc="04220003">
      <w:start w:val="1"/>
      <w:numFmt w:val="bullet"/>
      <w:lvlText w:val="o"/>
      <w:lvlJc w:val="left"/>
      <w:pPr>
        <w:ind w:left="2183" w:hanging="360"/>
      </w:pPr>
      <w:rPr>
        <w:rFonts w:ascii="Courier New" w:hAnsi="Courier New" w:hint="default"/>
      </w:rPr>
    </w:lvl>
    <w:lvl w:ilvl="2" w:tplc="04220005">
      <w:start w:val="1"/>
      <w:numFmt w:val="bullet"/>
      <w:lvlText w:val=""/>
      <w:lvlJc w:val="left"/>
      <w:pPr>
        <w:ind w:left="2903" w:hanging="360"/>
      </w:pPr>
      <w:rPr>
        <w:rFonts w:ascii="Wingdings" w:hAnsi="Wingdings" w:hint="default"/>
      </w:rPr>
    </w:lvl>
    <w:lvl w:ilvl="3" w:tplc="04220001">
      <w:start w:val="1"/>
      <w:numFmt w:val="bullet"/>
      <w:lvlText w:val=""/>
      <w:lvlJc w:val="left"/>
      <w:pPr>
        <w:ind w:left="3623" w:hanging="360"/>
      </w:pPr>
      <w:rPr>
        <w:rFonts w:ascii="Symbol" w:hAnsi="Symbol" w:hint="default"/>
      </w:rPr>
    </w:lvl>
    <w:lvl w:ilvl="4" w:tplc="04220003">
      <w:start w:val="1"/>
      <w:numFmt w:val="bullet"/>
      <w:lvlText w:val="o"/>
      <w:lvlJc w:val="left"/>
      <w:pPr>
        <w:ind w:left="4343" w:hanging="360"/>
      </w:pPr>
      <w:rPr>
        <w:rFonts w:ascii="Courier New" w:hAnsi="Courier New" w:hint="default"/>
      </w:rPr>
    </w:lvl>
    <w:lvl w:ilvl="5" w:tplc="04220005">
      <w:start w:val="1"/>
      <w:numFmt w:val="bullet"/>
      <w:lvlText w:val=""/>
      <w:lvlJc w:val="left"/>
      <w:pPr>
        <w:ind w:left="5063" w:hanging="360"/>
      </w:pPr>
      <w:rPr>
        <w:rFonts w:ascii="Wingdings" w:hAnsi="Wingdings" w:hint="default"/>
      </w:rPr>
    </w:lvl>
    <w:lvl w:ilvl="6" w:tplc="04220001">
      <w:start w:val="1"/>
      <w:numFmt w:val="bullet"/>
      <w:lvlText w:val=""/>
      <w:lvlJc w:val="left"/>
      <w:pPr>
        <w:ind w:left="5783" w:hanging="360"/>
      </w:pPr>
      <w:rPr>
        <w:rFonts w:ascii="Symbol" w:hAnsi="Symbol" w:hint="default"/>
      </w:rPr>
    </w:lvl>
    <w:lvl w:ilvl="7" w:tplc="04220003">
      <w:start w:val="1"/>
      <w:numFmt w:val="bullet"/>
      <w:lvlText w:val="o"/>
      <w:lvlJc w:val="left"/>
      <w:pPr>
        <w:ind w:left="6503" w:hanging="360"/>
      </w:pPr>
      <w:rPr>
        <w:rFonts w:ascii="Courier New" w:hAnsi="Courier New" w:hint="default"/>
      </w:rPr>
    </w:lvl>
    <w:lvl w:ilvl="8" w:tplc="04220005">
      <w:start w:val="1"/>
      <w:numFmt w:val="bullet"/>
      <w:lvlText w:val=""/>
      <w:lvlJc w:val="left"/>
      <w:pPr>
        <w:ind w:left="7223" w:hanging="360"/>
      </w:pPr>
      <w:rPr>
        <w:rFonts w:ascii="Wingdings" w:hAnsi="Wingdings" w:hint="default"/>
      </w:rPr>
    </w:lvl>
  </w:abstractNum>
  <w:abstractNum w:abstractNumId="5">
    <w:nsid w:val="2277797E"/>
    <w:multiLevelType w:val="hybridMultilevel"/>
    <w:tmpl w:val="39783152"/>
    <w:lvl w:ilvl="0" w:tplc="A54CF2C2">
      <w:start w:val="3"/>
      <w:numFmt w:val="bullet"/>
      <w:lvlText w:val="-"/>
      <w:lvlJc w:val="left"/>
      <w:pPr>
        <w:tabs>
          <w:tab w:val="num" w:pos="643"/>
        </w:tabs>
        <w:ind w:left="643"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267808DC"/>
    <w:multiLevelType w:val="hybridMultilevel"/>
    <w:tmpl w:val="3C2E3018"/>
    <w:lvl w:ilvl="0" w:tplc="AA924CA4">
      <w:start w:val="1"/>
      <w:numFmt w:val="bullet"/>
      <w:lvlText w:val=""/>
      <w:lvlJc w:val="left"/>
      <w:pPr>
        <w:ind w:left="1037" w:hanging="360"/>
      </w:pPr>
      <w:rPr>
        <w:rFonts w:ascii="Symbol" w:hAnsi="Symbol" w:hint="default"/>
      </w:rPr>
    </w:lvl>
    <w:lvl w:ilvl="1" w:tplc="04220003" w:tentative="1">
      <w:start w:val="1"/>
      <w:numFmt w:val="bullet"/>
      <w:lvlText w:val="o"/>
      <w:lvlJc w:val="left"/>
      <w:pPr>
        <w:ind w:left="1757" w:hanging="360"/>
      </w:pPr>
      <w:rPr>
        <w:rFonts w:ascii="Courier New" w:hAnsi="Courier New" w:cs="Courier New" w:hint="default"/>
      </w:rPr>
    </w:lvl>
    <w:lvl w:ilvl="2" w:tplc="04220005" w:tentative="1">
      <w:start w:val="1"/>
      <w:numFmt w:val="bullet"/>
      <w:lvlText w:val=""/>
      <w:lvlJc w:val="left"/>
      <w:pPr>
        <w:ind w:left="2477" w:hanging="360"/>
      </w:pPr>
      <w:rPr>
        <w:rFonts w:ascii="Wingdings" w:hAnsi="Wingdings" w:hint="default"/>
      </w:rPr>
    </w:lvl>
    <w:lvl w:ilvl="3" w:tplc="04220001" w:tentative="1">
      <w:start w:val="1"/>
      <w:numFmt w:val="bullet"/>
      <w:lvlText w:val=""/>
      <w:lvlJc w:val="left"/>
      <w:pPr>
        <w:ind w:left="3197" w:hanging="360"/>
      </w:pPr>
      <w:rPr>
        <w:rFonts w:ascii="Symbol" w:hAnsi="Symbol" w:hint="default"/>
      </w:rPr>
    </w:lvl>
    <w:lvl w:ilvl="4" w:tplc="04220003" w:tentative="1">
      <w:start w:val="1"/>
      <w:numFmt w:val="bullet"/>
      <w:lvlText w:val="o"/>
      <w:lvlJc w:val="left"/>
      <w:pPr>
        <w:ind w:left="3917" w:hanging="360"/>
      </w:pPr>
      <w:rPr>
        <w:rFonts w:ascii="Courier New" w:hAnsi="Courier New" w:cs="Courier New" w:hint="default"/>
      </w:rPr>
    </w:lvl>
    <w:lvl w:ilvl="5" w:tplc="04220005" w:tentative="1">
      <w:start w:val="1"/>
      <w:numFmt w:val="bullet"/>
      <w:lvlText w:val=""/>
      <w:lvlJc w:val="left"/>
      <w:pPr>
        <w:ind w:left="4637" w:hanging="360"/>
      </w:pPr>
      <w:rPr>
        <w:rFonts w:ascii="Wingdings" w:hAnsi="Wingdings" w:hint="default"/>
      </w:rPr>
    </w:lvl>
    <w:lvl w:ilvl="6" w:tplc="04220001" w:tentative="1">
      <w:start w:val="1"/>
      <w:numFmt w:val="bullet"/>
      <w:lvlText w:val=""/>
      <w:lvlJc w:val="left"/>
      <w:pPr>
        <w:ind w:left="5357" w:hanging="360"/>
      </w:pPr>
      <w:rPr>
        <w:rFonts w:ascii="Symbol" w:hAnsi="Symbol" w:hint="default"/>
      </w:rPr>
    </w:lvl>
    <w:lvl w:ilvl="7" w:tplc="04220003" w:tentative="1">
      <w:start w:val="1"/>
      <w:numFmt w:val="bullet"/>
      <w:lvlText w:val="o"/>
      <w:lvlJc w:val="left"/>
      <w:pPr>
        <w:ind w:left="6077" w:hanging="360"/>
      </w:pPr>
      <w:rPr>
        <w:rFonts w:ascii="Courier New" w:hAnsi="Courier New" w:cs="Courier New" w:hint="default"/>
      </w:rPr>
    </w:lvl>
    <w:lvl w:ilvl="8" w:tplc="04220005" w:tentative="1">
      <w:start w:val="1"/>
      <w:numFmt w:val="bullet"/>
      <w:lvlText w:val=""/>
      <w:lvlJc w:val="left"/>
      <w:pPr>
        <w:ind w:left="6797" w:hanging="360"/>
      </w:pPr>
      <w:rPr>
        <w:rFonts w:ascii="Wingdings" w:hAnsi="Wingdings" w:hint="default"/>
      </w:rPr>
    </w:lvl>
  </w:abstractNum>
  <w:abstractNum w:abstractNumId="7">
    <w:nsid w:val="29D0581C"/>
    <w:multiLevelType w:val="hybridMultilevel"/>
    <w:tmpl w:val="D81E875C"/>
    <w:lvl w:ilvl="0" w:tplc="0366B66C">
      <w:start w:val="3"/>
      <w:numFmt w:val="bullet"/>
      <w:lvlText w:val="-"/>
      <w:lvlJc w:val="left"/>
      <w:pPr>
        <w:ind w:left="1428" w:hanging="360"/>
      </w:pPr>
      <w:rPr>
        <w:rFonts w:ascii="Times New Roman" w:eastAsia="Times New Roman" w:hAnsi="Times New Roman" w:cs="Times New Roman" w:hint="default"/>
        <w:color w:val="auto"/>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8">
    <w:nsid w:val="46085EEE"/>
    <w:multiLevelType w:val="hybridMultilevel"/>
    <w:tmpl w:val="58F2C6B6"/>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9">
    <w:nsid w:val="4B443F22"/>
    <w:multiLevelType w:val="hybridMultilevel"/>
    <w:tmpl w:val="8E7A5AF4"/>
    <w:lvl w:ilvl="0" w:tplc="AA924CA4">
      <w:start w:val="1"/>
      <w:numFmt w:val="bullet"/>
      <w:lvlText w:val=""/>
      <w:lvlJc w:val="left"/>
      <w:pPr>
        <w:ind w:left="1037" w:hanging="360"/>
      </w:pPr>
      <w:rPr>
        <w:rFonts w:ascii="Symbol" w:hAnsi="Symbol" w:hint="default"/>
      </w:rPr>
    </w:lvl>
    <w:lvl w:ilvl="1" w:tplc="04220003" w:tentative="1">
      <w:start w:val="1"/>
      <w:numFmt w:val="bullet"/>
      <w:lvlText w:val="o"/>
      <w:lvlJc w:val="left"/>
      <w:pPr>
        <w:ind w:left="1757" w:hanging="360"/>
      </w:pPr>
      <w:rPr>
        <w:rFonts w:ascii="Courier New" w:hAnsi="Courier New" w:cs="Courier New" w:hint="default"/>
      </w:rPr>
    </w:lvl>
    <w:lvl w:ilvl="2" w:tplc="04220005" w:tentative="1">
      <w:start w:val="1"/>
      <w:numFmt w:val="bullet"/>
      <w:lvlText w:val=""/>
      <w:lvlJc w:val="left"/>
      <w:pPr>
        <w:ind w:left="2477" w:hanging="360"/>
      </w:pPr>
      <w:rPr>
        <w:rFonts w:ascii="Wingdings" w:hAnsi="Wingdings" w:hint="default"/>
      </w:rPr>
    </w:lvl>
    <w:lvl w:ilvl="3" w:tplc="04220001" w:tentative="1">
      <w:start w:val="1"/>
      <w:numFmt w:val="bullet"/>
      <w:lvlText w:val=""/>
      <w:lvlJc w:val="left"/>
      <w:pPr>
        <w:ind w:left="3197" w:hanging="360"/>
      </w:pPr>
      <w:rPr>
        <w:rFonts w:ascii="Symbol" w:hAnsi="Symbol" w:hint="default"/>
      </w:rPr>
    </w:lvl>
    <w:lvl w:ilvl="4" w:tplc="04220003" w:tentative="1">
      <w:start w:val="1"/>
      <w:numFmt w:val="bullet"/>
      <w:lvlText w:val="o"/>
      <w:lvlJc w:val="left"/>
      <w:pPr>
        <w:ind w:left="3917" w:hanging="360"/>
      </w:pPr>
      <w:rPr>
        <w:rFonts w:ascii="Courier New" w:hAnsi="Courier New" w:cs="Courier New" w:hint="default"/>
      </w:rPr>
    </w:lvl>
    <w:lvl w:ilvl="5" w:tplc="04220005" w:tentative="1">
      <w:start w:val="1"/>
      <w:numFmt w:val="bullet"/>
      <w:lvlText w:val=""/>
      <w:lvlJc w:val="left"/>
      <w:pPr>
        <w:ind w:left="4637" w:hanging="360"/>
      </w:pPr>
      <w:rPr>
        <w:rFonts w:ascii="Wingdings" w:hAnsi="Wingdings" w:hint="default"/>
      </w:rPr>
    </w:lvl>
    <w:lvl w:ilvl="6" w:tplc="04220001" w:tentative="1">
      <w:start w:val="1"/>
      <w:numFmt w:val="bullet"/>
      <w:lvlText w:val=""/>
      <w:lvlJc w:val="left"/>
      <w:pPr>
        <w:ind w:left="5357" w:hanging="360"/>
      </w:pPr>
      <w:rPr>
        <w:rFonts w:ascii="Symbol" w:hAnsi="Symbol" w:hint="default"/>
      </w:rPr>
    </w:lvl>
    <w:lvl w:ilvl="7" w:tplc="04220003" w:tentative="1">
      <w:start w:val="1"/>
      <w:numFmt w:val="bullet"/>
      <w:lvlText w:val="o"/>
      <w:lvlJc w:val="left"/>
      <w:pPr>
        <w:ind w:left="6077" w:hanging="360"/>
      </w:pPr>
      <w:rPr>
        <w:rFonts w:ascii="Courier New" w:hAnsi="Courier New" w:cs="Courier New" w:hint="default"/>
      </w:rPr>
    </w:lvl>
    <w:lvl w:ilvl="8" w:tplc="04220005" w:tentative="1">
      <w:start w:val="1"/>
      <w:numFmt w:val="bullet"/>
      <w:lvlText w:val=""/>
      <w:lvlJc w:val="left"/>
      <w:pPr>
        <w:ind w:left="6797" w:hanging="360"/>
      </w:pPr>
      <w:rPr>
        <w:rFonts w:ascii="Wingdings" w:hAnsi="Wingdings" w:hint="default"/>
      </w:rPr>
    </w:lvl>
  </w:abstractNum>
  <w:abstractNum w:abstractNumId="10">
    <w:nsid w:val="60D8026D"/>
    <w:multiLevelType w:val="hybridMultilevel"/>
    <w:tmpl w:val="6D74537E"/>
    <w:lvl w:ilvl="0" w:tplc="AA924CA4">
      <w:start w:val="1"/>
      <w:numFmt w:val="bullet"/>
      <w:lvlText w:val=""/>
      <w:lvlJc w:val="left"/>
      <w:pPr>
        <w:ind w:left="1037" w:hanging="360"/>
      </w:pPr>
      <w:rPr>
        <w:rFonts w:ascii="Symbol" w:hAnsi="Symbol" w:hint="default"/>
      </w:rPr>
    </w:lvl>
    <w:lvl w:ilvl="1" w:tplc="04220003" w:tentative="1">
      <w:start w:val="1"/>
      <w:numFmt w:val="bullet"/>
      <w:lvlText w:val="o"/>
      <w:lvlJc w:val="left"/>
      <w:pPr>
        <w:ind w:left="1757" w:hanging="360"/>
      </w:pPr>
      <w:rPr>
        <w:rFonts w:ascii="Courier New" w:hAnsi="Courier New" w:cs="Courier New" w:hint="default"/>
      </w:rPr>
    </w:lvl>
    <w:lvl w:ilvl="2" w:tplc="04220005" w:tentative="1">
      <w:start w:val="1"/>
      <w:numFmt w:val="bullet"/>
      <w:lvlText w:val=""/>
      <w:lvlJc w:val="left"/>
      <w:pPr>
        <w:ind w:left="2477" w:hanging="360"/>
      </w:pPr>
      <w:rPr>
        <w:rFonts w:ascii="Wingdings" w:hAnsi="Wingdings" w:hint="default"/>
      </w:rPr>
    </w:lvl>
    <w:lvl w:ilvl="3" w:tplc="04220001" w:tentative="1">
      <w:start w:val="1"/>
      <w:numFmt w:val="bullet"/>
      <w:lvlText w:val=""/>
      <w:lvlJc w:val="left"/>
      <w:pPr>
        <w:ind w:left="3197" w:hanging="360"/>
      </w:pPr>
      <w:rPr>
        <w:rFonts w:ascii="Symbol" w:hAnsi="Symbol" w:hint="default"/>
      </w:rPr>
    </w:lvl>
    <w:lvl w:ilvl="4" w:tplc="04220003" w:tentative="1">
      <w:start w:val="1"/>
      <w:numFmt w:val="bullet"/>
      <w:lvlText w:val="o"/>
      <w:lvlJc w:val="left"/>
      <w:pPr>
        <w:ind w:left="3917" w:hanging="360"/>
      </w:pPr>
      <w:rPr>
        <w:rFonts w:ascii="Courier New" w:hAnsi="Courier New" w:cs="Courier New" w:hint="default"/>
      </w:rPr>
    </w:lvl>
    <w:lvl w:ilvl="5" w:tplc="04220005" w:tentative="1">
      <w:start w:val="1"/>
      <w:numFmt w:val="bullet"/>
      <w:lvlText w:val=""/>
      <w:lvlJc w:val="left"/>
      <w:pPr>
        <w:ind w:left="4637" w:hanging="360"/>
      </w:pPr>
      <w:rPr>
        <w:rFonts w:ascii="Wingdings" w:hAnsi="Wingdings" w:hint="default"/>
      </w:rPr>
    </w:lvl>
    <w:lvl w:ilvl="6" w:tplc="04220001" w:tentative="1">
      <w:start w:val="1"/>
      <w:numFmt w:val="bullet"/>
      <w:lvlText w:val=""/>
      <w:lvlJc w:val="left"/>
      <w:pPr>
        <w:ind w:left="5357" w:hanging="360"/>
      </w:pPr>
      <w:rPr>
        <w:rFonts w:ascii="Symbol" w:hAnsi="Symbol" w:hint="default"/>
      </w:rPr>
    </w:lvl>
    <w:lvl w:ilvl="7" w:tplc="04220003" w:tentative="1">
      <w:start w:val="1"/>
      <w:numFmt w:val="bullet"/>
      <w:lvlText w:val="o"/>
      <w:lvlJc w:val="left"/>
      <w:pPr>
        <w:ind w:left="6077" w:hanging="360"/>
      </w:pPr>
      <w:rPr>
        <w:rFonts w:ascii="Courier New" w:hAnsi="Courier New" w:cs="Courier New" w:hint="default"/>
      </w:rPr>
    </w:lvl>
    <w:lvl w:ilvl="8" w:tplc="04220005" w:tentative="1">
      <w:start w:val="1"/>
      <w:numFmt w:val="bullet"/>
      <w:lvlText w:val=""/>
      <w:lvlJc w:val="left"/>
      <w:pPr>
        <w:ind w:left="6797"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5"/>
  </w:num>
  <w:num w:numId="6">
    <w:abstractNumId w:val="0"/>
  </w:num>
  <w:num w:numId="7">
    <w:abstractNumId w:val="5"/>
  </w:num>
  <w:num w:numId="8">
    <w:abstractNumId w:val="1"/>
  </w:num>
  <w:num w:numId="9">
    <w:abstractNumId w:val="4"/>
  </w:num>
  <w:num w:numId="10">
    <w:abstractNumId w:val="3"/>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8"/>
  </w:num>
  <w:num w:numId="16">
    <w:abstractNumId w:val="7"/>
  </w:num>
  <w:num w:numId="17">
    <w:abstractNumId w:val="1"/>
    <w:lvlOverride w:ilvl="0">
      <w:startOverride w:val="1"/>
    </w:lvlOverride>
  </w:num>
  <w:num w:numId="18">
    <w:abstractNumId w:val="10"/>
  </w:num>
  <w:num w:numId="19">
    <w:abstractNumId w:val="9"/>
  </w:num>
  <w:num w:numId="20">
    <w:abstractNumId w:val="6"/>
  </w:num>
  <w:num w:numId="21">
    <w:abstractNumId w:val="2"/>
  </w:num>
  <w:num w:numId="22">
    <w:abstractNumId w:val="1"/>
    <w:lvlOverride w:ilvl="0">
      <w:startOverride w:val="1"/>
    </w:lvlOverride>
  </w:num>
  <w:num w:numId="23">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rsids>
    <w:rsidRoot w:val="00C02014"/>
    <w:rsid w:val="000007F9"/>
    <w:rsid w:val="00003839"/>
    <w:rsid w:val="000041A5"/>
    <w:rsid w:val="000048A2"/>
    <w:rsid w:val="00010AB8"/>
    <w:rsid w:val="00011B36"/>
    <w:rsid w:val="00012F33"/>
    <w:rsid w:val="00012FEF"/>
    <w:rsid w:val="00013450"/>
    <w:rsid w:val="000138C2"/>
    <w:rsid w:val="00015223"/>
    <w:rsid w:val="0001549A"/>
    <w:rsid w:val="00015F6D"/>
    <w:rsid w:val="00016DB0"/>
    <w:rsid w:val="00020DF6"/>
    <w:rsid w:val="000230FE"/>
    <w:rsid w:val="00024ADB"/>
    <w:rsid w:val="00024C9B"/>
    <w:rsid w:val="00024DA1"/>
    <w:rsid w:val="000253B6"/>
    <w:rsid w:val="000255E9"/>
    <w:rsid w:val="00026184"/>
    <w:rsid w:val="00030710"/>
    <w:rsid w:val="00030A63"/>
    <w:rsid w:val="00032DAA"/>
    <w:rsid w:val="00033955"/>
    <w:rsid w:val="00033A7D"/>
    <w:rsid w:val="00034734"/>
    <w:rsid w:val="000356A1"/>
    <w:rsid w:val="0003570B"/>
    <w:rsid w:val="00035BF1"/>
    <w:rsid w:val="000405CD"/>
    <w:rsid w:val="000418C4"/>
    <w:rsid w:val="00043475"/>
    <w:rsid w:val="000440B5"/>
    <w:rsid w:val="00045D89"/>
    <w:rsid w:val="00045E22"/>
    <w:rsid w:val="0004617E"/>
    <w:rsid w:val="00046895"/>
    <w:rsid w:val="00046B4E"/>
    <w:rsid w:val="00047C80"/>
    <w:rsid w:val="00047DE4"/>
    <w:rsid w:val="00053244"/>
    <w:rsid w:val="00053DC2"/>
    <w:rsid w:val="00053F20"/>
    <w:rsid w:val="00054EEE"/>
    <w:rsid w:val="00055FD6"/>
    <w:rsid w:val="00056D7F"/>
    <w:rsid w:val="00060598"/>
    <w:rsid w:val="000619AE"/>
    <w:rsid w:val="00064BF1"/>
    <w:rsid w:val="00065602"/>
    <w:rsid w:val="00065F7C"/>
    <w:rsid w:val="000671AF"/>
    <w:rsid w:val="000678D9"/>
    <w:rsid w:val="00071F1E"/>
    <w:rsid w:val="000752AE"/>
    <w:rsid w:val="00075F8D"/>
    <w:rsid w:val="00076772"/>
    <w:rsid w:val="00076CAE"/>
    <w:rsid w:val="00076DA0"/>
    <w:rsid w:val="00077767"/>
    <w:rsid w:val="0008071D"/>
    <w:rsid w:val="00080E9D"/>
    <w:rsid w:val="00082E42"/>
    <w:rsid w:val="00085456"/>
    <w:rsid w:val="0008670C"/>
    <w:rsid w:val="00090A42"/>
    <w:rsid w:val="00091F43"/>
    <w:rsid w:val="0009236E"/>
    <w:rsid w:val="00092B8F"/>
    <w:rsid w:val="000938D3"/>
    <w:rsid w:val="0009428F"/>
    <w:rsid w:val="00096EFD"/>
    <w:rsid w:val="00097EB3"/>
    <w:rsid w:val="000A1EA1"/>
    <w:rsid w:val="000A4219"/>
    <w:rsid w:val="000A45CA"/>
    <w:rsid w:val="000A7D9C"/>
    <w:rsid w:val="000B2C8D"/>
    <w:rsid w:val="000B348E"/>
    <w:rsid w:val="000B3736"/>
    <w:rsid w:val="000B4E8F"/>
    <w:rsid w:val="000B6307"/>
    <w:rsid w:val="000B6576"/>
    <w:rsid w:val="000B72BE"/>
    <w:rsid w:val="000B76A6"/>
    <w:rsid w:val="000B7D05"/>
    <w:rsid w:val="000C04C0"/>
    <w:rsid w:val="000C214E"/>
    <w:rsid w:val="000C47F9"/>
    <w:rsid w:val="000C6B5D"/>
    <w:rsid w:val="000C7D70"/>
    <w:rsid w:val="000D0FE5"/>
    <w:rsid w:val="000D157F"/>
    <w:rsid w:val="000D1FB7"/>
    <w:rsid w:val="000D35AA"/>
    <w:rsid w:val="000D4ABB"/>
    <w:rsid w:val="000D4FD7"/>
    <w:rsid w:val="000D5EB6"/>
    <w:rsid w:val="000D695F"/>
    <w:rsid w:val="000D6B14"/>
    <w:rsid w:val="000E1C49"/>
    <w:rsid w:val="000E381F"/>
    <w:rsid w:val="000E4AA5"/>
    <w:rsid w:val="000E4C6C"/>
    <w:rsid w:val="000E54AA"/>
    <w:rsid w:val="000E67C4"/>
    <w:rsid w:val="000E6F37"/>
    <w:rsid w:val="000E7986"/>
    <w:rsid w:val="000F0CB4"/>
    <w:rsid w:val="000F2271"/>
    <w:rsid w:val="000F3652"/>
    <w:rsid w:val="000F43C7"/>
    <w:rsid w:val="000F5230"/>
    <w:rsid w:val="000F5348"/>
    <w:rsid w:val="000F561A"/>
    <w:rsid w:val="00100E8C"/>
    <w:rsid w:val="001034A3"/>
    <w:rsid w:val="0010583F"/>
    <w:rsid w:val="00107839"/>
    <w:rsid w:val="00112387"/>
    <w:rsid w:val="00112C41"/>
    <w:rsid w:val="0011544E"/>
    <w:rsid w:val="00116D6D"/>
    <w:rsid w:val="00117480"/>
    <w:rsid w:val="0011759E"/>
    <w:rsid w:val="00117E62"/>
    <w:rsid w:val="001201E5"/>
    <w:rsid w:val="001213AC"/>
    <w:rsid w:val="00123A2D"/>
    <w:rsid w:val="00124940"/>
    <w:rsid w:val="0012527F"/>
    <w:rsid w:val="00125D44"/>
    <w:rsid w:val="0012605F"/>
    <w:rsid w:val="001261F0"/>
    <w:rsid w:val="0012663C"/>
    <w:rsid w:val="00126B1B"/>
    <w:rsid w:val="0012719E"/>
    <w:rsid w:val="00127B9F"/>
    <w:rsid w:val="00127BD5"/>
    <w:rsid w:val="00130028"/>
    <w:rsid w:val="00130B10"/>
    <w:rsid w:val="00130CCF"/>
    <w:rsid w:val="00131A2C"/>
    <w:rsid w:val="00133F3A"/>
    <w:rsid w:val="00134FBD"/>
    <w:rsid w:val="001363F8"/>
    <w:rsid w:val="00140BA6"/>
    <w:rsid w:val="00140D5F"/>
    <w:rsid w:val="0014221D"/>
    <w:rsid w:val="00142E3B"/>
    <w:rsid w:val="00142E77"/>
    <w:rsid w:val="00144DF0"/>
    <w:rsid w:val="001463DF"/>
    <w:rsid w:val="00151205"/>
    <w:rsid w:val="00154A58"/>
    <w:rsid w:val="00155C04"/>
    <w:rsid w:val="00155F95"/>
    <w:rsid w:val="001566AC"/>
    <w:rsid w:val="00157DC8"/>
    <w:rsid w:val="00163E7D"/>
    <w:rsid w:val="00164EC9"/>
    <w:rsid w:val="00167DA4"/>
    <w:rsid w:val="0017309F"/>
    <w:rsid w:val="00173184"/>
    <w:rsid w:val="001744ED"/>
    <w:rsid w:val="00175188"/>
    <w:rsid w:val="00176003"/>
    <w:rsid w:val="00176603"/>
    <w:rsid w:val="001773FF"/>
    <w:rsid w:val="001803B2"/>
    <w:rsid w:val="0018455F"/>
    <w:rsid w:val="001847CD"/>
    <w:rsid w:val="00184F80"/>
    <w:rsid w:val="00185F2B"/>
    <w:rsid w:val="00186C8B"/>
    <w:rsid w:val="00192480"/>
    <w:rsid w:val="00192C4E"/>
    <w:rsid w:val="00193272"/>
    <w:rsid w:val="00193891"/>
    <w:rsid w:val="00193FAA"/>
    <w:rsid w:val="001968E4"/>
    <w:rsid w:val="00196D63"/>
    <w:rsid w:val="0019752A"/>
    <w:rsid w:val="001A063E"/>
    <w:rsid w:val="001A165A"/>
    <w:rsid w:val="001A293E"/>
    <w:rsid w:val="001A36F3"/>
    <w:rsid w:val="001A401C"/>
    <w:rsid w:val="001A41C9"/>
    <w:rsid w:val="001A4A49"/>
    <w:rsid w:val="001A6BB3"/>
    <w:rsid w:val="001A7070"/>
    <w:rsid w:val="001B0902"/>
    <w:rsid w:val="001B4D07"/>
    <w:rsid w:val="001B6941"/>
    <w:rsid w:val="001B6C93"/>
    <w:rsid w:val="001C055C"/>
    <w:rsid w:val="001C0C05"/>
    <w:rsid w:val="001C3A53"/>
    <w:rsid w:val="001C7BF1"/>
    <w:rsid w:val="001C7DB1"/>
    <w:rsid w:val="001D0B40"/>
    <w:rsid w:val="001D0F4E"/>
    <w:rsid w:val="001D1F8F"/>
    <w:rsid w:val="001D21C2"/>
    <w:rsid w:val="001D23A7"/>
    <w:rsid w:val="001D489E"/>
    <w:rsid w:val="001D4BC6"/>
    <w:rsid w:val="001D6092"/>
    <w:rsid w:val="001D67C8"/>
    <w:rsid w:val="001D7A48"/>
    <w:rsid w:val="001E3FB8"/>
    <w:rsid w:val="001E41A3"/>
    <w:rsid w:val="001E45AE"/>
    <w:rsid w:val="001E6F1F"/>
    <w:rsid w:val="001F0C9D"/>
    <w:rsid w:val="001F2BE7"/>
    <w:rsid w:val="001F2EF3"/>
    <w:rsid w:val="001F39E9"/>
    <w:rsid w:val="001F63DB"/>
    <w:rsid w:val="001F70C6"/>
    <w:rsid w:val="001F79DB"/>
    <w:rsid w:val="002017A9"/>
    <w:rsid w:val="002022CE"/>
    <w:rsid w:val="0020254E"/>
    <w:rsid w:val="002028DD"/>
    <w:rsid w:val="00202FAA"/>
    <w:rsid w:val="0020400B"/>
    <w:rsid w:val="00205E27"/>
    <w:rsid w:val="00206EEA"/>
    <w:rsid w:val="0020750D"/>
    <w:rsid w:val="00207876"/>
    <w:rsid w:val="00211421"/>
    <w:rsid w:val="002129B5"/>
    <w:rsid w:val="00216105"/>
    <w:rsid w:val="00216E65"/>
    <w:rsid w:val="002212F0"/>
    <w:rsid w:val="002237F2"/>
    <w:rsid w:val="00224208"/>
    <w:rsid w:val="00226673"/>
    <w:rsid w:val="002268AF"/>
    <w:rsid w:val="0022729F"/>
    <w:rsid w:val="0023123D"/>
    <w:rsid w:val="002323BE"/>
    <w:rsid w:val="0023304E"/>
    <w:rsid w:val="0023578C"/>
    <w:rsid w:val="00235840"/>
    <w:rsid w:val="00236332"/>
    <w:rsid w:val="00245596"/>
    <w:rsid w:val="00245D2C"/>
    <w:rsid w:val="002472D1"/>
    <w:rsid w:val="002473EC"/>
    <w:rsid w:val="00250EB6"/>
    <w:rsid w:val="00251789"/>
    <w:rsid w:val="002523E1"/>
    <w:rsid w:val="002523EE"/>
    <w:rsid w:val="0025254A"/>
    <w:rsid w:val="00252D68"/>
    <w:rsid w:val="002548D2"/>
    <w:rsid w:val="0025543C"/>
    <w:rsid w:val="0025709C"/>
    <w:rsid w:val="00257866"/>
    <w:rsid w:val="00266925"/>
    <w:rsid w:val="00271507"/>
    <w:rsid w:val="00274B6B"/>
    <w:rsid w:val="002763CA"/>
    <w:rsid w:val="002820E9"/>
    <w:rsid w:val="002878E4"/>
    <w:rsid w:val="00292AF1"/>
    <w:rsid w:val="002964E4"/>
    <w:rsid w:val="00296A71"/>
    <w:rsid w:val="002A16B5"/>
    <w:rsid w:val="002A20D3"/>
    <w:rsid w:val="002A2ED8"/>
    <w:rsid w:val="002A325D"/>
    <w:rsid w:val="002A3FB7"/>
    <w:rsid w:val="002A4157"/>
    <w:rsid w:val="002A44ED"/>
    <w:rsid w:val="002A4592"/>
    <w:rsid w:val="002A4FFD"/>
    <w:rsid w:val="002A76CA"/>
    <w:rsid w:val="002B18E5"/>
    <w:rsid w:val="002B3B85"/>
    <w:rsid w:val="002B3C50"/>
    <w:rsid w:val="002B3F90"/>
    <w:rsid w:val="002B5E3B"/>
    <w:rsid w:val="002B6C7C"/>
    <w:rsid w:val="002C0489"/>
    <w:rsid w:val="002C071A"/>
    <w:rsid w:val="002C0B26"/>
    <w:rsid w:val="002C1CF8"/>
    <w:rsid w:val="002C65A1"/>
    <w:rsid w:val="002C7217"/>
    <w:rsid w:val="002D0C72"/>
    <w:rsid w:val="002D1625"/>
    <w:rsid w:val="002D1A6E"/>
    <w:rsid w:val="002D4525"/>
    <w:rsid w:val="002D4E2E"/>
    <w:rsid w:val="002D4FA1"/>
    <w:rsid w:val="002D526F"/>
    <w:rsid w:val="002D535F"/>
    <w:rsid w:val="002D678F"/>
    <w:rsid w:val="002D6D35"/>
    <w:rsid w:val="002E0469"/>
    <w:rsid w:val="002E0E54"/>
    <w:rsid w:val="002E0ED5"/>
    <w:rsid w:val="002E1A3C"/>
    <w:rsid w:val="002E36EB"/>
    <w:rsid w:val="002E3AC4"/>
    <w:rsid w:val="002E3C8F"/>
    <w:rsid w:val="002E4E37"/>
    <w:rsid w:val="002E51BA"/>
    <w:rsid w:val="002E53ED"/>
    <w:rsid w:val="002E57E1"/>
    <w:rsid w:val="002E5E7C"/>
    <w:rsid w:val="002E604D"/>
    <w:rsid w:val="002E7984"/>
    <w:rsid w:val="002F034B"/>
    <w:rsid w:val="002F0357"/>
    <w:rsid w:val="002F0796"/>
    <w:rsid w:val="002F1985"/>
    <w:rsid w:val="002F44D1"/>
    <w:rsid w:val="002F69BA"/>
    <w:rsid w:val="00306A91"/>
    <w:rsid w:val="00306AAB"/>
    <w:rsid w:val="00307674"/>
    <w:rsid w:val="003107A9"/>
    <w:rsid w:val="00310F95"/>
    <w:rsid w:val="0031183B"/>
    <w:rsid w:val="003125C5"/>
    <w:rsid w:val="00313E88"/>
    <w:rsid w:val="003151AB"/>
    <w:rsid w:val="00315284"/>
    <w:rsid w:val="003153E8"/>
    <w:rsid w:val="0031560C"/>
    <w:rsid w:val="00315FE1"/>
    <w:rsid w:val="00317515"/>
    <w:rsid w:val="003222C4"/>
    <w:rsid w:val="00324128"/>
    <w:rsid w:val="00324201"/>
    <w:rsid w:val="0032427B"/>
    <w:rsid w:val="00325670"/>
    <w:rsid w:val="00325E60"/>
    <w:rsid w:val="003276ED"/>
    <w:rsid w:val="0033206B"/>
    <w:rsid w:val="00333950"/>
    <w:rsid w:val="00334091"/>
    <w:rsid w:val="003344C6"/>
    <w:rsid w:val="003356DF"/>
    <w:rsid w:val="003366AD"/>
    <w:rsid w:val="00341FCF"/>
    <w:rsid w:val="00342962"/>
    <w:rsid w:val="00345910"/>
    <w:rsid w:val="00346869"/>
    <w:rsid w:val="00346B2F"/>
    <w:rsid w:val="0034754D"/>
    <w:rsid w:val="00350D60"/>
    <w:rsid w:val="00353756"/>
    <w:rsid w:val="00353758"/>
    <w:rsid w:val="00355994"/>
    <w:rsid w:val="00356AC1"/>
    <w:rsid w:val="003573F3"/>
    <w:rsid w:val="0035751E"/>
    <w:rsid w:val="00362130"/>
    <w:rsid w:val="003628BA"/>
    <w:rsid w:val="003638CA"/>
    <w:rsid w:val="00363C38"/>
    <w:rsid w:val="003659A1"/>
    <w:rsid w:val="00365A4E"/>
    <w:rsid w:val="0036720E"/>
    <w:rsid w:val="00367B8F"/>
    <w:rsid w:val="00370204"/>
    <w:rsid w:val="00370E54"/>
    <w:rsid w:val="003731CB"/>
    <w:rsid w:val="0037381B"/>
    <w:rsid w:val="00374ECB"/>
    <w:rsid w:val="003754AE"/>
    <w:rsid w:val="003768DF"/>
    <w:rsid w:val="00376B1A"/>
    <w:rsid w:val="003800CB"/>
    <w:rsid w:val="003810E1"/>
    <w:rsid w:val="00381C8E"/>
    <w:rsid w:val="00382066"/>
    <w:rsid w:val="0038326F"/>
    <w:rsid w:val="003843F3"/>
    <w:rsid w:val="0038562C"/>
    <w:rsid w:val="00391152"/>
    <w:rsid w:val="0039164D"/>
    <w:rsid w:val="00392078"/>
    <w:rsid w:val="003927B4"/>
    <w:rsid w:val="00392F86"/>
    <w:rsid w:val="00394722"/>
    <w:rsid w:val="0039699C"/>
    <w:rsid w:val="00397E80"/>
    <w:rsid w:val="003A0594"/>
    <w:rsid w:val="003A18AA"/>
    <w:rsid w:val="003A2B59"/>
    <w:rsid w:val="003A3375"/>
    <w:rsid w:val="003A3E1F"/>
    <w:rsid w:val="003B4569"/>
    <w:rsid w:val="003B45C6"/>
    <w:rsid w:val="003B66EF"/>
    <w:rsid w:val="003C0959"/>
    <w:rsid w:val="003C137A"/>
    <w:rsid w:val="003C3A13"/>
    <w:rsid w:val="003C484C"/>
    <w:rsid w:val="003C6597"/>
    <w:rsid w:val="003C7E89"/>
    <w:rsid w:val="003D17B3"/>
    <w:rsid w:val="003D521B"/>
    <w:rsid w:val="003D59ED"/>
    <w:rsid w:val="003D5A76"/>
    <w:rsid w:val="003D5D9D"/>
    <w:rsid w:val="003E1909"/>
    <w:rsid w:val="003E3290"/>
    <w:rsid w:val="003E3B58"/>
    <w:rsid w:val="003E5142"/>
    <w:rsid w:val="003E703F"/>
    <w:rsid w:val="003F034C"/>
    <w:rsid w:val="003F12FC"/>
    <w:rsid w:val="003F1B7D"/>
    <w:rsid w:val="003F22A2"/>
    <w:rsid w:val="003F2370"/>
    <w:rsid w:val="003F2BC9"/>
    <w:rsid w:val="003F34BA"/>
    <w:rsid w:val="003F4B02"/>
    <w:rsid w:val="003F6550"/>
    <w:rsid w:val="00400179"/>
    <w:rsid w:val="00400E6E"/>
    <w:rsid w:val="00400F58"/>
    <w:rsid w:val="004016BB"/>
    <w:rsid w:val="00401891"/>
    <w:rsid w:val="004034CE"/>
    <w:rsid w:val="00403566"/>
    <w:rsid w:val="004040FB"/>
    <w:rsid w:val="00404C50"/>
    <w:rsid w:val="00407CD9"/>
    <w:rsid w:val="00412264"/>
    <w:rsid w:val="004126F6"/>
    <w:rsid w:val="004129C3"/>
    <w:rsid w:val="004139DD"/>
    <w:rsid w:val="0041525D"/>
    <w:rsid w:val="00417457"/>
    <w:rsid w:val="00421A30"/>
    <w:rsid w:val="0042461D"/>
    <w:rsid w:val="00426403"/>
    <w:rsid w:val="00430940"/>
    <w:rsid w:val="004323B8"/>
    <w:rsid w:val="00434B03"/>
    <w:rsid w:val="00435882"/>
    <w:rsid w:val="0043758B"/>
    <w:rsid w:val="00441831"/>
    <w:rsid w:val="00441F57"/>
    <w:rsid w:val="004442A5"/>
    <w:rsid w:val="004446BD"/>
    <w:rsid w:val="004469C1"/>
    <w:rsid w:val="00451161"/>
    <w:rsid w:val="00451973"/>
    <w:rsid w:val="00451AC6"/>
    <w:rsid w:val="00451F5A"/>
    <w:rsid w:val="00454209"/>
    <w:rsid w:val="004544B6"/>
    <w:rsid w:val="0045743E"/>
    <w:rsid w:val="00457E16"/>
    <w:rsid w:val="00460059"/>
    <w:rsid w:val="00460221"/>
    <w:rsid w:val="004607C0"/>
    <w:rsid w:val="00460E15"/>
    <w:rsid w:val="00462350"/>
    <w:rsid w:val="00462B00"/>
    <w:rsid w:val="004635C6"/>
    <w:rsid w:val="004647EC"/>
    <w:rsid w:val="004650B6"/>
    <w:rsid w:val="00465DA3"/>
    <w:rsid w:val="00466ED3"/>
    <w:rsid w:val="00470433"/>
    <w:rsid w:val="00470D52"/>
    <w:rsid w:val="00470FBA"/>
    <w:rsid w:val="00471B8A"/>
    <w:rsid w:val="00471D3B"/>
    <w:rsid w:val="004721D9"/>
    <w:rsid w:val="004723F1"/>
    <w:rsid w:val="00473ED5"/>
    <w:rsid w:val="00475A12"/>
    <w:rsid w:val="00475D33"/>
    <w:rsid w:val="00475F9F"/>
    <w:rsid w:val="00480A7B"/>
    <w:rsid w:val="0048222F"/>
    <w:rsid w:val="004838FA"/>
    <w:rsid w:val="00484CC7"/>
    <w:rsid w:val="00486564"/>
    <w:rsid w:val="0048707A"/>
    <w:rsid w:val="00490AAA"/>
    <w:rsid w:val="00490CF6"/>
    <w:rsid w:val="00491592"/>
    <w:rsid w:val="004927BC"/>
    <w:rsid w:val="00492ACF"/>
    <w:rsid w:val="00492D45"/>
    <w:rsid w:val="00493181"/>
    <w:rsid w:val="004932C8"/>
    <w:rsid w:val="00494ADB"/>
    <w:rsid w:val="00494C62"/>
    <w:rsid w:val="0049578B"/>
    <w:rsid w:val="004963FE"/>
    <w:rsid w:val="004966F7"/>
    <w:rsid w:val="0049784A"/>
    <w:rsid w:val="004A01EC"/>
    <w:rsid w:val="004A24FE"/>
    <w:rsid w:val="004A2E53"/>
    <w:rsid w:val="004A3213"/>
    <w:rsid w:val="004A4473"/>
    <w:rsid w:val="004A4AC8"/>
    <w:rsid w:val="004A5BE2"/>
    <w:rsid w:val="004A5BE5"/>
    <w:rsid w:val="004A6B33"/>
    <w:rsid w:val="004A7651"/>
    <w:rsid w:val="004A7858"/>
    <w:rsid w:val="004B12B1"/>
    <w:rsid w:val="004B17B9"/>
    <w:rsid w:val="004B24CF"/>
    <w:rsid w:val="004B3995"/>
    <w:rsid w:val="004B514D"/>
    <w:rsid w:val="004B529C"/>
    <w:rsid w:val="004B5896"/>
    <w:rsid w:val="004B6DC0"/>
    <w:rsid w:val="004C120D"/>
    <w:rsid w:val="004C2D14"/>
    <w:rsid w:val="004C327A"/>
    <w:rsid w:val="004D0024"/>
    <w:rsid w:val="004D40D8"/>
    <w:rsid w:val="004D4DF7"/>
    <w:rsid w:val="004D59D9"/>
    <w:rsid w:val="004D5B83"/>
    <w:rsid w:val="004D7369"/>
    <w:rsid w:val="004D79E2"/>
    <w:rsid w:val="004E0DFD"/>
    <w:rsid w:val="004E11EC"/>
    <w:rsid w:val="004E192C"/>
    <w:rsid w:val="004E1CEE"/>
    <w:rsid w:val="004E3332"/>
    <w:rsid w:val="004E3BF0"/>
    <w:rsid w:val="004E3C5A"/>
    <w:rsid w:val="004E7591"/>
    <w:rsid w:val="004E7F61"/>
    <w:rsid w:val="004F4474"/>
    <w:rsid w:val="004F48D6"/>
    <w:rsid w:val="004F4CA6"/>
    <w:rsid w:val="004F5FAD"/>
    <w:rsid w:val="004F61DB"/>
    <w:rsid w:val="004F639C"/>
    <w:rsid w:val="004F6EBF"/>
    <w:rsid w:val="004F7E51"/>
    <w:rsid w:val="0050083B"/>
    <w:rsid w:val="00501C17"/>
    <w:rsid w:val="00501E61"/>
    <w:rsid w:val="0050253E"/>
    <w:rsid w:val="00502766"/>
    <w:rsid w:val="005027C1"/>
    <w:rsid w:val="00503B5F"/>
    <w:rsid w:val="00503C10"/>
    <w:rsid w:val="00504563"/>
    <w:rsid w:val="00504693"/>
    <w:rsid w:val="00504740"/>
    <w:rsid w:val="00505A9D"/>
    <w:rsid w:val="00506151"/>
    <w:rsid w:val="00510BEE"/>
    <w:rsid w:val="00510D47"/>
    <w:rsid w:val="005127DF"/>
    <w:rsid w:val="005132EF"/>
    <w:rsid w:val="00514059"/>
    <w:rsid w:val="00514438"/>
    <w:rsid w:val="00514EB7"/>
    <w:rsid w:val="005169AE"/>
    <w:rsid w:val="00517394"/>
    <w:rsid w:val="00520C7B"/>
    <w:rsid w:val="00521637"/>
    <w:rsid w:val="0052175E"/>
    <w:rsid w:val="0052261E"/>
    <w:rsid w:val="00523A03"/>
    <w:rsid w:val="0052482D"/>
    <w:rsid w:val="005260B0"/>
    <w:rsid w:val="00526E1F"/>
    <w:rsid w:val="00531027"/>
    <w:rsid w:val="00531534"/>
    <w:rsid w:val="005324ED"/>
    <w:rsid w:val="00532552"/>
    <w:rsid w:val="0053270D"/>
    <w:rsid w:val="00533F4C"/>
    <w:rsid w:val="00534AA0"/>
    <w:rsid w:val="00540F7C"/>
    <w:rsid w:val="005423A8"/>
    <w:rsid w:val="005434E8"/>
    <w:rsid w:val="005446B1"/>
    <w:rsid w:val="00545138"/>
    <w:rsid w:val="0054572B"/>
    <w:rsid w:val="00547C3B"/>
    <w:rsid w:val="005507D4"/>
    <w:rsid w:val="005513E3"/>
    <w:rsid w:val="0055396F"/>
    <w:rsid w:val="00553D4E"/>
    <w:rsid w:val="00556057"/>
    <w:rsid w:val="00557721"/>
    <w:rsid w:val="005633DC"/>
    <w:rsid w:val="00563FF9"/>
    <w:rsid w:val="00564E71"/>
    <w:rsid w:val="00565CEE"/>
    <w:rsid w:val="00571520"/>
    <w:rsid w:val="00572C11"/>
    <w:rsid w:val="00573670"/>
    <w:rsid w:val="00573F8E"/>
    <w:rsid w:val="005741BC"/>
    <w:rsid w:val="00574CAE"/>
    <w:rsid w:val="00574D0D"/>
    <w:rsid w:val="00574E6A"/>
    <w:rsid w:val="0057671C"/>
    <w:rsid w:val="00576EC2"/>
    <w:rsid w:val="0058015B"/>
    <w:rsid w:val="005802DD"/>
    <w:rsid w:val="00580A79"/>
    <w:rsid w:val="0058153E"/>
    <w:rsid w:val="005826FB"/>
    <w:rsid w:val="00582A81"/>
    <w:rsid w:val="005835EB"/>
    <w:rsid w:val="00584BB2"/>
    <w:rsid w:val="005863FF"/>
    <w:rsid w:val="00586981"/>
    <w:rsid w:val="0059088B"/>
    <w:rsid w:val="005912C2"/>
    <w:rsid w:val="00592AFE"/>
    <w:rsid w:val="00593F00"/>
    <w:rsid w:val="00594AE5"/>
    <w:rsid w:val="00594EC3"/>
    <w:rsid w:val="00595F74"/>
    <w:rsid w:val="00596998"/>
    <w:rsid w:val="005A08C1"/>
    <w:rsid w:val="005A0BC2"/>
    <w:rsid w:val="005A1994"/>
    <w:rsid w:val="005A2E30"/>
    <w:rsid w:val="005A2E35"/>
    <w:rsid w:val="005A4292"/>
    <w:rsid w:val="005A7F58"/>
    <w:rsid w:val="005B175B"/>
    <w:rsid w:val="005B1911"/>
    <w:rsid w:val="005B1E7E"/>
    <w:rsid w:val="005B34D6"/>
    <w:rsid w:val="005B3D39"/>
    <w:rsid w:val="005B6A57"/>
    <w:rsid w:val="005B7135"/>
    <w:rsid w:val="005B7BBA"/>
    <w:rsid w:val="005C188E"/>
    <w:rsid w:val="005C4B4E"/>
    <w:rsid w:val="005C5C4C"/>
    <w:rsid w:val="005C6431"/>
    <w:rsid w:val="005C6EBA"/>
    <w:rsid w:val="005C7521"/>
    <w:rsid w:val="005C7718"/>
    <w:rsid w:val="005C7FD4"/>
    <w:rsid w:val="005D0F35"/>
    <w:rsid w:val="005D1779"/>
    <w:rsid w:val="005D34CF"/>
    <w:rsid w:val="005D3905"/>
    <w:rsid w:val="005D42DB"/>
    <w:rsid w:val="005D468F"/>
    <w:rsid w:val="005D57C3"/>
    <w:rsid w:val="005D62AC"/>
    <w:rsid w:val="005D6883"/>
    <w:rsid w:val="005D7A84"/>
    <w:rsid w:val="005E2DC3"/>
    <w:rsid w:val="005E2F33"/>
    <w:rsid w:val="005E451F"/>
    <w:rsid w:val="005E4EF8"/>
    <w:rsid w:val="005E5426"/>
    <w:rsid w:val="005E6E46"/>
    <w:rsid w:val="005E7C8F"/>
    <w:rsid w:val="005E7DF3"/>
    <w:rsid w:val="005F1644"/>
    <w:rsid w:val="005F1931"/>
    <w:rsid w:val="005F1B40"/>
    <w:rsid w:val="005F2899"/>
    <w:rsid w:val="005F29E5"/>
    <w:rsid w:val="005F40C4"/>
    <w:rsid w:val="005F4557"/>
    <w:rsid w:val="005F45A9"/>
    <w:rsid w:val="005F5DC2"/>
    <w:rsid w:val="005F62A6"/>
    <w:rsid w:val="005F7A0E"/>
    <w:rsid w:val="0060084C"/>
    <w:rsid w:val="00600C74"/>
    <w:rsid w:val="00601CBB"/>
    <w:rsid w:val="006033C0"/>
    <w:rsid w:val="0060357D"/>
    <w:rsid w:val="00605699"/>
    <w:rsid w:val="0060572A"/>
    <w:rsid w:val="006058B3"/>
    <w:rsid w:val="00605CD5"/>
    <w:rsid w:val="00606D6F"/>
    <w:rsid w:val="00607296"/>
    <w:rsid w:val="00607B5A"/>
    <w:rsid w:val="0061034C"/>
    <w:rsid w:val="0061067A"/>
    <w:rsid w:val="00611009"/>
    <w:rsid w:val="006113AF"/>
    <w:rsid w:val="00612AE9"/>
    <w:rsid w:val="00614DCC"/>
    <w:rsid w:val="006157E0"/>
    <w:rsid w:val="00615EAB"/>
    <w:rsid w:val="0061648E"/>
    <w:rsid w:val="00616D21"/>
    <w:rsid w:val="00617268"/>
    <w:rsid w:val="00617D36"/>
    <w:rsid w:val="00622981"/>
    <w:rsid w:val="00623DED"/>
    <w:rsid w:val="006265F0"/>
    <w:rsid w:val="0063106F"/>
    <w:rsid w:val="00631477"/>
    <w:rsid w:val="006319DD"/>
    <w:rsid w:val="006329AD"/>
    <w:rsid w:val="00634DA7"/>
    <w:rsid w:val="006374B8"/>
    <w:rsid w:val="00637640"/>
    <w:rsid w:val="0064324E"/>
    <w:rsid w:val="0064354D"/>
    <w:rsid w:val="00644378"/>
    <w:rsid w:val="00644A6C"/>
    <w:rsid w:val="00644F62"/>
    <w:rsid w:val="0064534F"/>
    <w:rsid w:val="00645B78"/>
    <w:rsid w:val="00647242"/>
    <w:rsid w:val="006501E1"/>
    <w:rsid w:val="00650A52"/>
    <w:rsid w:val="006513B6"/>
    <w:rsid w:val="00651BBD"/>
    <w:rsid w:val="0065323E"/>
    <w:rsid w:val="006534B7"/>
    <w:rsid w:val="0065350A"/>
    <w:rsid w:val="00654929"/>
    <w:rsid w:val="00656D92"/>
    <w:rsid w:val="00661634"/>
    <w:rsid w:val="00662354"/>
    <w:rsid w:val="00662375"/>
    <w:rsid w:val="00663200"/>
    <w:rsid w:val="00664A60"/>
    <w:rsid w:val="006663BA"/>
    <w:rsid w:val="006663D2"/>
    <w:rsid w:val="006676C0"/>
    <w:rsid w:val="00670BF2"/>
    <w:rsid w:val="0067173D"/>
    <w:rsid w:val="006739B7"/>
    <w:rsid w:val="00674154"/>
    <w:rsid w:val="006748A6"/>
    <w:rsid w:val="00674C5C"/>
    <w:rsid w:val="006775EE"/>
    <w:rsid w:val="006808D1"/>
    <w:rsid w:val="006809D4"/>
    <w:rsid w:val="00681201"/>
    <w:rsid w:val="00681B27"/>
    <w:rsid w:val="006828C1"/>
    <w:rsid w:val="006841AB"/>
    <w:rsid w:val="006845A1"/>
    <w:rsid w:val="006848FC"/>
    <w:rsid w:val="00685B71"/>
    <w:rsid w:val="0068630F"/>
    <w:rsid w:val="00686FBF"/>
    <w:rsid w:val="00687032"/>
    <w:rsid w:val="00690C2E"/>
    <w:rsid w:val="0069394D"/>
    <w:rsid w:val="006944D6"/>
    <w:rsid w:val="006947BA"/>
    <w:rsid w:val="0069482E"/>
    <w:rsid w:val="00695BAE"/>
    <w:rsid w:val="006969D9"/>
    <w:rsid w:val="00697194"/>
    <w:rsid w:val="006A09C2"/>
    <w:rsid w:val="006A3DA5"/>
    <w:rsid w:val="006A5DB2"/>
    <w:rsid w:val="006A5EBD"/>
    <w:rsid w:val="006A6427"/>
    <w:rsid w:val="006A6FEE"/>
    <w:rsid w:val="006A732A"/>
    <w:rsid w:val="006B05CC"/>
    <w:rsid w:val="006B0E3E"/>
    <w:rsid w:val="006B2748"/>
    <w:rsid w:val="006B2987"/>
    <w:rsid w:val="006B349B"/>
    <w:rsid w:val="006B3660"/>
    <w:rsid w:val="006B3CE1"/>
    <w:rsid w:val="006B6CC3"/>
    <w:rsid w:val="006B6D30"/>
    <w:rsid w:val="006B709B"/>
    <w:rsid w:val="006B722D"/>
    <w:rsid w:val="006B784C"/>
    <w:rsid w:val="006B7863"/>
    <w:rsid w:val="006B7B2D"/>
    <w:rsid w:val="006C04CC"/>
    <w:rsid w:val="006C18A2"/>
    <w:rsid w:val="006C2EBF"/>
    <w:rsid w:val="006C4D4D"/>
    <w:rsid w:val="006C5457"/>
    <w:rsid w:val="006C79FD"/>
    <w:rsid w:val="006D022A"/>
    <w:rsid w:val="006D1554"/>
    <w:rsid w:val="006D1689"/>
    <w:rsid w:val="006D25BC"/>
    <w:rsid w:val="006D3096"/>
    <w:rsid w:val="006D3CF3"/>
    <w:rsid w:val="006D4ED5"/>
    <w:rsid w:val="006D5C15"/>
    <w:rsid w:val="006D6A13"/>
    <w:rsid w:val="006D7BEF"/>
    <w:rsid w:val="006E08A4"/>
    <w:rsid w:val="006E33C3"/>
    <w:rsid w:val="006E42D3"/>
    <w:rsid w:val="006E4EA0"/>
    <w:rsid w:val="006E5332"/>
    <w:rsid w:val="006E6796"/>
    <w:rsid w:val="006F197C"/>
    <w:rsid w:val="006F39C4"/>
    <w:rsid w:val="006F450F"/>
    <w:rsid w:val="006F4C6D"/>
    <w:rsid w:val="006F4F7A"/>
    <w:rsid w:val="006F6CE9"/>
    <w:rsid w:val="00700CA2"/>
    <w:rsid w:val="0070332B"/>
    <w:rsid w:val="00706A14"/>
    <w:rsid w:val="0071121A"/>
    <w:rsid w:val="00711CCA"/>
    <w:rsid w:val="0071303E"/>
    <w:rsid w:val="00715CF8"/>
    <w:rsid w:val="00716F36"/>
    <w:rsid w:val="00720AA9"/>
    <w:rsid w:val="007220F2"/>
    <w:rsid w:val="0072256D"/>
    <w:rsid w:val="00723651"/>
    <w:rsid w:val="00725B44"/>
    <w:rsid w:val="00726788"/>
    <w:rsid w:val="00726C86"/>
    <w:rsid w:val="00726F73"/>
    <w:rsid w:val="0072753E"/>
    <w:rsid w:val="00727BA3"/>
    <w:rsid w:val="00730A3B"/>
    <w:rsid w:val="007322D6"/>
    <w:rsid w:val="007324B9"/>
    <w:rsid w:val="007342AE"/>
    <w:rsid w:val="007366B1"/>
    <w:rsid w:val="00742902"/>
    <w:rsid w:val="007443F0"/>
    <w:rsid w:val="007444C6"/>
    <w:rsid w:val="0074529C"/>
    <w:rsid w:val="0074550B"/>
    <w:rsid w:val="00745B3D"/>
    <w:rsid w:val="00750304"/>
    <w:rsid w:val="0075085A"/>
    <w:rsid w:val="00751BB6"/>
    <w:rsid w:val="0075219B"/>
    <w:rsid w:val="007541D3"/>
    <w:rsid w:val="0075516B"/>
    <w:rsid w:val="00755798"/>
    <w:rsid w:val="00756EFB"/>
    <w:rsid w:val="007576E7"/>
    <w:rsid w:val="00760392"/>
    <w:rsid w:val="00762BC2"/>
    <w:rsid w:val="0077114D"/>
    <w:rsid w:val="00771F5B"/>
    <w:rsid w:val="007742F8"/>
    <w:rsid w:val="00774776"/>
    <w:rsid w:val="0077606B"/>
    <w:rsid w:val="00776374"/>
    <w:rsid w:val="007800BF"/>
    <w:rsid w:val="007812D9"/>
    <w:rsid w:val="007821E1"/>
    <w:rsid w:val="007838A5"/>
    <w:rsid w:val="00785D0A"/>
    <w:rsid w:val="00785FF8"/>
    <w:rsid w:val="00786F6A"/>
    <w:rsid w:val="007874EE"/>
    <w:rsid w:val="007879A1"/>
    <w:rsid w:val="00790229"/>
    <w:rsid w:val="00791784"/>
    <w:rsid w:val="00791CF9"/>
    <w:rsid w:val="00793AAC"/>
    <w:rsid w:val="0079638A"/>
    <w:rsid w:val="00796BDD"/>
    <w:rsid w:val="0079745B"/>
    <w:rsid w:val="007A4714"/>
    <w:rsid w:val="007A6504"/>
    <w:rsid w:val="007A7C61"/>
    <w:rsid w:val="007B2463"/>
    <w:rsid w:val="007B2674"/>
    <w:rsid w:val="007B30FE"/>
    <w:rsid w:val="007B3316"/>
    <w:rsid w:val="007B34FA"/>
    <w:rsid w:val="007B458C"/>
    <w:rsid w:val="007B4DCA"/>
    <w:rsid w:val="007C4316"/>
    <w:rsid w:val="007C6197"/>
    <w:rsid w:val="007C7E4A"/>
    <w:rsid w:val="007D0387"/>
    <w:rsid w:val="007D0778"/>
    <w:rsid w:val="007D09A3"/>
    <w:rsid w:val="007D1891"/>
    <w:rsid w:val="007D2C8F"/>
    <w:rsid w:val="007D2DB9"/>
    <w:rsid w:val="007D39B2"/>
    <w:rsid w:val="007E1060"/>
    <w:rsid w:val="007E27E5"/>
    <w:rsid w:val="007E632A"/>
    <w:rsid w:val="007E7EBC"/>
    <w:rsid w:val="007F18A6"/>
    <w:rsid w:val="007F19BE"/>
    <w:rsid w:val="007F1B93"/>
    <w:rsid w:val="007F1B9E"/>
    <w:rsid w:val="007F22BB"/>
    <w:rsid w:val="007F4B5B"/>
    <w:rsid w:val="007F5D58"/>
    <w:rsid w:val="007F7C31"/>
    <w:rsid w:val="00800C59"/>
    <w:rsid w:val="00801296"/>
    <w:rsid w:val="00802D3E"/>
    <w:rsid w:val="00802EA5"/>
    <w:rsid w:val="00804E5C"/>
    <w:rsid w:val="008064AD"/>
    <w:rsid w:val="008069E5"/>
    <w:rsid w:val="00806E77"/>
    <w:rsid w:val="00811902"/>
    <w:rsid w:val="00811934"/>
    <w:rsid w:val="00812A00"/>
    <w:rsid w:val="00812E56"/>
    <w:rsid w:val="0081397F"/>
    <w:rsid w:val="00813D19"/>
    <w:rsid w:val="00814217"/>
    <w:rsid w:val="00814D82"/>
    <w:rsid w:val="008159E1"/>
    <w:rsid w:val="00817909"/>
    <w:rsid w:val="008204CB"/>
    <w:rsid w:val="00821489"/>
    <w:rsid w:val="008217B4"/>
    <w:rsid w:val="00822366"/>
    <w:rsid w:val="00822FAA"/>
    <w:rsid w:val="00823526"/>
    <w:rsid w:val="00824B7C"/>
    <w:rsid w:val="00826A4F"/>
    <w:rsid w:val="008273F8"/>
    <w:rsid w:val="00832231"/>
    <w:rsid w:val="008326C0"/>
    <w:rsid w:val="00833F5B"/>
    <w:rsid w:val="00834673"/>
    <w:rsid w:val="008356B3"/>
    <w:rsid w:val="00835B83"/>
    <w:rsid w:val="00840619"/>
    <w:rsid w:val="00840DED"/>
    <w:rsid w:val="008437C5"/>
    <w:rsid w:val="008442E4"/>
    <w:rsid w:val="008447DD"/>
    <w:rsid w:val="00844CFF"/>
    <w:rsid w:val="00845EC0"/>
    <w:rsid w:val="0084643E"/>
    <w:rsid w:val="0084674E"/>
    <w:rsid w:val="0085031B"/>
    <w:rsid w:val="008507EE"/>
    <w:rsid w:val="008525C7"/>
    <w:rsid w:val="00853CD2"/>
    <w:rsid w:val="008540C9"/>
    <w:rsid w:val="00855E46"/>
    <w:rsid w:val="00856209"/>
    <w:rsid w:val="00856F7C"/>
    <w:rsid w:val="008577A9"/>
    <w:rsid w:val="00857BAB"/>
    <w:rsid w:val="008611D2"/>
    <w:rsid w:val="008616BD"/>
    <w:rsid w:val="008627BE"/>
    <w:rsid w:val="00862D3B"/>
    <w:rsid w:val="00863DD5"/>
    <w:rsid w:val="00865C83"/>
    <w:rsid w:val="00865DD0"/>
    <w:rsid w:val="00867701"/>
    <w:rsid w:val="0086788D"/>
    <w:rsid w:val="008709AA"/>
    <w:rsid w:val="00871F30"/>
    <w:rsid w:val="00872B51"/>
    <w:rsid w:val="00872F16"/>
    <w:rsid w:val="0087302F"/>
    <w:rsid w:val="00873336"/>
    <w:rsid w:val="00873773"/>
    <w:rsid w:val="00873D14"/>
    <w:rsid w:val="00875158"/>
    <w:rsid w:val="0087643C"/>
    <w:rsid w:val="00876D5E"/>
    <w:rsid w:val="00877279"/>
    <w:rsid w:val="00877AA7"/>
    <w:rsid w:val="00881927"/>
    <w:rsid w:val="008823EC"/>
    <w:rsid w:val="00883A41"/>
    <w:rsid w:val="00883E38"/>
    <w:rsid w:val="00884A98"/>
    <w:rsid w:val="00884CB0"/>
    <w:rsid w:val="0088562A"/>
    <w:rsid w:val="00885AA5"/>
    <w:rsid w:val="00887127"/>
    <w:rsid w:val="008874F3"/>
    <w:rsid w:val="00890ED6"/>
    <w:rsid w:val="00891C18"/>
    <w:rsid w:val="00891FD0"/>
    <w:rsid w:val="00892345"/>
    <w:rsid w:val="00893214"/>
    <w:rsid w:val="00894C14"/>
    <w:rsid w:val="00894FB2"/>
    <w:rsid w:val="00895BB4"/>
    <w:rsid w:val="00896175"/>
    <w:rsid w:val="00896526"/>
    <w:rsid w:val="00896833"/>
    <w:rsid w:val="00896C59"/>
    <w:rsid w:val="008A5738"/>
    <w:rsid w:val="008A6DCD"/>
    <w:rsid w:val="008B12FC"/>
    <w:rsid w:val="008B1396"/>
    <w:rsid w:val="008B2580"/>
    <w:rsid w:val="008B3046"/>
    <w:rsid w:val="008B343A"/>
    <w:rsid w:val="008B4985"/>
    <w:rsid w:val="008C0358"/>
    <w:rsid w:val="008C0577"/>
    <w:rsid w:val="008C06EC"/>
    <w:rsid w:val="008C1BB3"/>
    <w:rsid w:val="008C2730"/>
    <w:rsid w:val="008C3218"/>
    <w:rsid w:val="008C5322"/>
    <w:rsid w:val="008C7F85"/>
    <w:rsid w:val="008D01E5"/>
    <w:rsid w:val="008D1915"/>
    <w:rsid w:val="008D43A5"/>
    <w:rsid w:val="008D53B8"/>
    <w:rsid w:val="008D5635"/>
    <w:rsid w:val="008D5C00"/>
    <w:rsid w:val="008D7CFF"/>
    <w:rsid w:val="008E1820"/>
    <w:rsid w:val="008E38DB"/>
    <w:rsid w:val="008E5BEC"/>
    <w:rsid w:val="008F0C98"/>
    <w:rsid w:val="008F1DA5"/>
    <w:rsid w:val="008F30FE"/>
    <w:rsid w:val="008F3B75"/>
    <w:rsid w:val="008F7677"/>
    <w:rsid w:val="008F7711"/>
    <w:rsid w:val="008F797D"/>
    <w:rsid w:val="009005E8"/>
    <w:rsid w:val="00900736"/>
    <w:rsid w:val="0090424E"/>
    <w:rsid w:val="00904998"/>
    <w:rsid w:val="00904AC3"/>
    <w:rsid w:val="00906F27"/>
    <w:rsid w:val="00910FBD"/>
    <w:rsid w:val="0091169B"/>
    <w:rsid w:val="00912810"/>
    <w:rsid w:val="009136A0"/>
    <w:rsid w:val="00914398"/>
    <w:rsid w:val="00914479"/>
    <w:rsid w:val="0091461E"/>
    <w:rsid w:val="009157F9"/>
    <w:rsid w:val="00916171"/>
    <w:rsid w:val="00916D05"/>
    <w:rsid w:val="009173C1"/>
    <w:rsid w:val="009174D2"/>
    <w:rsid w:val="009176D9"/>
    <w:rsid w:val="00921D4C"/>
    <w:rsid w:val="00922EA9"/>
    <w:rsid w:val="00922EB1"/>
    <w:rsid w:val="0092342C"/>
    <w:rsid w:val="00923C43"/>
    <w:rsid w:val="00925510"/>
    <w:rsid w:val="00927DAF"/>
    <w:rsid w:val="009337B4"/>
    <w:rsid w:val="00936926"/>
    <w:rsid w:val="00937950"/>
    <w:rsid w:val="00940249"/>
    <w:rsid w:val="00940593"/>
    <w:rsid w:val="0094108C"/>
    <w:rsid w:val="00941607"/>
    <w:rsid w:val="00942431"/>
    <w:rsid w:val="0094327B"/>
    <w:rsid w:val="0094578A"/>
    <w:rsid w:val="00947CC3"/>
    <w:rsid w:val="009543EB"/>
    <w:rsid w:val="00954AD5"/>
    <w:rsid w:val="00955B5B"/>
    <w:rsid w:val="0095660D"/>
    <w:rsid w:val="0096092C"/>
    <w:rsid w:val="00961E80"/>
    <w:rsid w:val="009627DA"/>
    <w:rsid w:val="00962946"/>
    <w:rsid w:val="00962AA2"/>
    <w:rsid w:val="009630C6"/>
    <w:rsid w:val="0096489C"/>
    <w:rsid w:val="00964DDD"/>
    <w:rsid w:val="00964E2F"/>
    <w:rsid w:val="00965BBE"/>
    <w:rsid w:val="00965CEE"/>
    <w:rsid w:val="00967C17"/>
    <w:rsid w:val="00967F90"/>
    <w:rsid w:val="00970037"/>
    <w:rsid w:val="0097086E"/>
    <w:rsid w:val="00970C60"/>
    <w:rsid w:val="0097146D"/>
    <w:rsid w:val="00971E39"/>
    <w:rsid w:val="00971EEB"/>
    <w:rsid w:val="00972A1C"/>
    <w:rsid w:val="00972D7E"/>
    <w:rsid w:val="00972F69"/>
    <w:rsid w:val="00972FB7"/>
    <w:rsid w:val="00974BB5"/>
    <w:rsid w:val="009763A3"/>
    <w:rsid w:val="00976771"/>
    <w:rsid w:val="00977A26"/>
    <w:rsid w:val="00981D23"/>
    <w:rsid w:val="00982369"/>
    <w:rsid w:val="0098776F"/>
    <w:rsid w:val="009910F2"/>
    <w:rsid w:val="009915C4"/>
    <w:rsid w:val="009922D1"/>
    <w:rsid w:val="0099285C"/>
    <w:rsid w:val="00993001"/>
    <w:rsid w:val="00993C13"/>
    <w:rsid w:val="00993D44"/>
    <w:rsid w:val="009940DD"/>
    <w:rsid w:val="0099723C"/>
    <w:rsid w:val="009A1D3E"/>
    <w:rsid w:val="009A3197"/>
    <w:rsid w:val="009A31C2"/>
    <w:rsid w:val="009A3DE0"/>
    <w:rsid w:val="009A41A9"/>
    <w:rsid w:val="009A4E45"/>
    <w:rsid w:val="009A5548"/>
    <w:rsid w:val="009A5F44"/>
    <w:rsid w:val="009A63A4"/>
    <w:rsid w:val="009A68A5"/>
    <w:rsid w:val="009B0353"/>
    <w:rsid w:val="009B2C8C"/>
    <w:rsid w:val="009B364F"/>
    <w:rsid w:val="009B4F8B"/>
    <w:rsid w:val="009B6600"/>
    <w:rsid w:val="009B6CB6"/>
    <w:rsid w:val="009B7251"/>
    <w:rsid w:val="009B78FC"/>
    <w:rsid w:val="009C1732"/>
    <w:rsid w:val="009C212B"/>
    <w:rsid w:val="009C26A7"/>
    <w:rsid w:val="009C3562"/>
    <w:rsid w:val="009C42B3"/>
    <w:rsid w:val="009C5971"/>
    <w:rsid w:val="009D27C7"/>
    <w:rsid w:val="009D4C6E"/>
    <w:rsid w:val="009D6B18"/>
    <w:rsid w:val="009D6F95"/>
    <w:rsid w:val="009E0F52"/>
    <w:rsid w:val="009E15D7"/>
    <w:rsid w:val="009E1941"/>
    <w:rsid w:val="009E200F"/>
    <w:rsid w:val="009E2FF7"/>
    <w:rsid w:val="009E58C5"/>
    <w:rsid w:val="009E651D"/>
    <w:rsid w:val="009E6642"/>
    <w:rsid w:val="009F0B8E"/>
    <w:rsid w:val="009F0CDF"/>
    <w:rsid w:val="009F1F48"/>
    <w:rsid w:val="009F2261"/>
    <w:rsid w:val="009F243C"/>
    <w:rsid w:val="009F269C"/>
    <w:rsid w:val="009F3480"/>
    <w:rsid w:val="009F3E7A"/>
    <w:rsid w:val="009F4044"/>
    <w:rsid w:val="009F5394"/>
    <w:rsid w:val="009F67AB"/>
    <w:rsid w:val="009F67AF"/>
    <w:rsid w:val="00A00A3F"/>
    <w:rsid w:val="00A018EB"/>
    <w:rsid w:val="00A025B4"/>
    <w:rsid w:val="00A03C4D"/>
    <w:rsid w:val="00A063F4"/>
    <w:rsid w:val="00A0652A"/>
    <w:rsid w:val="00A06788"/>
    <w:rsid w:val="00A06F58"/>
    <w:rsid w:val="00A11760"/>
    <w:rsid w:val="00A13540"/>
    <w:rsid w:val="00A135C4"/>
    <w:rsid w:val="00A13C97"/>
    <w:rsid w:val="00A1411C"/>
    <w:rsid w:val="00A1446E"/>
    <w:rsid w:val="00A15844"/>
    <w:rsid w:val="00A16929"/>
    <w:rsid w:val="00A17F95"/>
    <w:rsid w:val="00A20125"/>
    <w:rsid w:val="00A201E6"/>
    <w:rsid w:val="00A20976"/>
    <w:rsid w:val="00A22AB0"/>
    <w:rsid w:val="00A22E31"/>
    <w:rsid w:val="00A2400F"/>
    <w:rsid w:val="00A27269"/>
    <w:rsid w:val="00A305C0"/>
    <w:rsid w:val="00A30F72"/>
    <w:rsid w:val="00A31C33"/>
    <w:rsid w:val="00A31E04"/>
    <w:rsid w:val="00A33373"/>
    <w:rsid w:val="00A34032"/>
    <w:rsid w:val="00A345EE"/>
    <w:rsid w:val="00A3466A"/>
    <w:rsid w:val="00A35EDE"/>
    <w:rsid w:val="00A369BE"/>
    <w:rsid w:val="00A36A8B"/>
    <w:rsid w:val="00A36BA6"/>
    <w:rsid w:val="00A36FFD"/>
    <w:rsid w:val="00A379F0"/>
    <w:rsid w:val="00A42B79"/>
    <w:rsid w:val="00A4401B"/>
    <w:rsid w:val="00A44AC1"/>
    <w:rsid w:val="00A46BCC"/>
    <w:rsid w:val="00A47D83"/>
    <w:rsid w:val="00A53D99"/>
    <w:rsid w:val="00A559DD"/>
    <w:rsid w:val="00A579B7"/>
    <w:rsid w:val="00A61CAF"/>
    <w:rsid w:val="00A62C3B"/>
    <w:rsid w:val="00A63217"/>
    <w:rsid w:val="00A63D12"/>
    <w:rsid w:val="00A675DC"/>
    <w:rsid w:val="00A70332"/>
    <w:rsid w:val="00A71310"/>
    <w:rsid w:val="00A71866"/>
    <w:rsid w:val="00A71BAF"/>
    <w:rsid w:val="00A71F1D"/>
    <w:rsid w:val="00A72452"/>
    <w:rsid w:val="00A72D2D"/>
    <w:rsid w:val="00A74E87"/>
    <w:rsid w:val="00A75F9E"/>
    <w:rsid w:val="00A76593"/>
    <w:rsid w:val="00A76E90"/>
    <w:rsid w:val="00A8051A"/>
    <w:rsid w:val="00A842CF"/>
    <w:rsid w:val="00A85510"/>
    <w:rsid w:val="00A90217"/>
    <w:rsid w:val="00A90F22"/>
    <w:rsid w:val="00A93203"/>
    <w:rsid w:val="00A93E92"/>
    <w:rsid w:val="00A94285"/>
    <w:rsid w:val="00A973C6"/>
    <w:rsid w:val="00AA5327"/>
    <w:rsid w:val="00AA5597"/>
    <w:rsid w:val="00AA645C"/>
    <w:rsid w:val="00AA7514"/>
    <w:rsid w:val="00AA75DC"/>
    <w:rsid w:val="00AB07EA"/>
    <w:rsid w:val="00AB0CDA"/>
    <w:rsid w:val="00AB3177"/>
    <w:rsid w:val="00AB321C"/>
    <w:rsid w:val="00AB394D"/>
    <w:rsid w:val="00AB453D"/>
    <w:rsid w:val="00AB5737"/>
    <w:rsid w:val="00AC00FE"/>
    <w:rsid w:val="00AC0A74"/>
    <w:rsid w:val="00AC1C68"/>
    <w:rsid w:val="00AC20AD"/>
    <w:rsid w:val="00AC2E92"/>
    <w:rsid w:val="00AC2EA6"/>
    <w:rsid w:val="00AC47BE"/>
    <w:rsid w:val="00AC7270"/>
    <w:rsid w:val="00AD4A33"/>
    <w:rsid w:val="00AD4AF3"/>
    <w:rsid w:val="00AD5769"/>
    <w:rsid w:val="00AD64E1"/>
    <w:rsid w:val="00AE0056"/>
    <w:rsid w:val="00AE1E93"/>
    <w:rsid w:val="00AE2749"/>
    <w:rsid w:val="00AE5ED5"/>
    <w:rsid w:val="00AE61B3"/>
    <w:rsid w:val="00AE65B2"/>
    <w:rsid w:val="00AE6972"/>
    <w:rsid w:val="00AE7FB7"/>
    <w:rsid w:val="00AF02DE"/>
    <w:rsid w:val="00AF06C4"/>
    <w:rsid w:val="00AF237B"/>
    <w:rsid w:val="00AF3D0F"/>
    <w:rsid w:val="00AF49C0"/>
    <w:rsid w:val="00AF4C6F"/>
    <w:rsid w:val="00AF5BB4"/>
    <w:rsid w:val="00AF63BB"/>
    <w:rsid w:val="00AF6D9F"/>
    <w:rsid w:val="00AF7BCC"/>
    <w:rsid w:val="00B00409"/>
    <w:rsid w:val="00B00D66"/>
    <w:rsid w:val="00B01A64"/>
    <w:rsid w:val="00B026CB"/>
    <w:rsid w:val="00B02ABE"/>
    <w:rsid w:val="00B04763"/>
    <w:rsid w:val="00B04F35"/>
    <w:rsid w:val="00B04F9F"/>
    <w:rsid w:val="00B05D9B"/>
    <w:rsid w:val="00B0600B"/>
    <w:rsid w:val="00B066AF"/>
    <w:rsid w:val="00B07271"/>
    <w:rsid w:val="00B11709"/>
    <w:rsid w:val="00B13B15"/>
    <w:rsid w:val="00B168D5"/>
    <w:rsid w:val="00B171FD"/>
    <w:rsid w:val="00B1770C"/>
    <w:rsid w:val="00B20A47"/>
    <w:rsid w:val="00B21C7F"/>
    <w:rsid w:val="00B23A8C"/>
    <w:rsid w:val="00B244AE"/>
    <w:rsid w:val="00B24B4B"/>
    <w:rsid w:val="00B26213"/>
    <w:rsid w:val="00B300D6"/>
    <w:rsid w:val="00B33005"/>
    <w:rsid w:val="00B339C3"/>
    <w:rsid w:val="00B33C18"/>
    <w:rsid w:val="00B34F1B"/>
    <w:rsid w:val="00B34F28"/>
    <w:rsid w:val="00B364F9"/>
    <w:rsid w:val="00B412E3"/>
    <w:rsid w:val="00B41FF0"/>
    <w:rsid w:val="00B42FF1"/>
    <w:rsid w:val="00B4447E"/>
    <w:rsid w:val="00B44660"/>
    <w:rsid w:val="00B44B1C"/>
    <w:rsid w:val="00B46754"/>
    <w:rsid w:val="00B46AF8"/>
    <w:rsid w:val="00B46E79"/>
    <w:rsid w:val="00B47BF2"/>
    <w:rsid w:val="00B47C71"/>
    <w:rsid w:val="00B500D3"/>
    <w:rsid w:val="00B50B10"/>
    <w:rsid w:val="00B50FED"/>
    <w:rsid w:val="00B53120"/>
    <w:rsid w:val="00B55203"/>
    <w:rsid w:val="00B56395"/>
    <w:rsid w:val="00B5799A"/>
    <w:rsid w:val="00B60181"/>
    <w:rsid w:val="00B60753"/>
    <w:rsid w:val="00B60F6F"/>
    <w:rsid w:val="00B61B6C"/>
    <w:rsid w:val="00B648D5"/>
    <w:rsid w:val="00B64F3E"/>
    <w:rsid w:val="00B66D13"/>
    <w:rsid w:val="00B6710E"/>
    <w:rsid w:val="00B70436"/>
    <w:rsid w:val="00B709E7"/>
    <w:rsid w:val="00B70FA5"/>
    <w:rsid w:val="00B71DF7"/>
    <w:rsid w:val="00B72DC2"/>
    <w:rsid w:val="00B73013"/>
    <w:rsid w:val="00B761E2"/>
    <w:rsid w:val="00B77368"/>
    <w:rsid w:val="00B77FC5"/>
    <w:rsid w:val="00B808EA"/>
    <w:rsid w:val="00B81F89"/>
    <w:rsid w:val="00B824F5"/>
    <w:rsid w:val="00B82988"/>
    <w:rsid w:val="00B84E4F"/>
    <w:rsid w:val="00B867BC"/>
    <w:rsid w:val="00B87885"/>
    <w:rsid w:val="00B87AC2"/>
    <w:rsid w:val="00B87B76"/>
    <w:rsid w:val="00B9324D"/>
    <w:rsid w:val="00B9448B"/>
    <w:rsid w:val="00B94CB8"/>
    <w:rsid w:val="00B94D10"/>
    <w:rsid w:val="00B94D8F"/>
    <w:rsid w:val="00B94D9A"/>
    <w:rsid w:val="00B96D19"/>
    <w:rsid w:val="00B9711D"/>
    <w:rsid w:val="00BA0920"/>
    <w:rsid w:val="00BA0EDD"/>
    <w:rsid w:val="00BA38BB"/>
    <w:rsid w:val="00BA3E54"/>
    <w:rsid w:val="00BA4BC0"/>
    <w:rsid w:val="00BA4CA0"/>
    <w:rsid w:val="00BA5EC4"/>
    <w:rsid w:val="00BA6189"/>
    <w:rsid w:val="00BA74C4"/>
    <w:rsid w:val="00BB257C"/>
    <w:rsid w:val="00BB3C49"/>
    <w:rsid w:val="00BB61E8"/>
    <w:rsid w:val="00BB656C"/>
    <w:rsid w:val="00BB6728"/>
    <w:rsid w:val="00BB6916"/>
    <w:rsid w:val="00BB6B31"/>
    <w:rsid w:val="00BC0315"/>
    <w:rsid w:val="00BC3FBD"/>
    <w:rsid w:val="00BC5655"/>
    <w:rsid w:val="00BC663F"/>
    <w:rsid w:val="00BC7280"/>
    <w:rsid w:val="00BC791A"/>
    <w:rsid w:val="00BD02CF"/>
    <w:rsid w:val="00BD0869"/>
    <w:rsid w:val="00BD1CAD"/>
    <w:rsid w:val="00BD228E"/>
    <w:rsid w:val="00BD2893"/>
    <w:rsid w:val="00BD4359"/>
    <w:rsid w:val="00BD54FB"/>
    <w:rsid w:val="00BD659A"/>
    <w:rsid w:val="00BE0B04"/>
    <w:rsid w:val="00BE3232"/>
    <w:rsid w:val="00BE5671"/>
    <w:rsid w:val="00BE720D"/>
    <w:rsid w:val="00BF0171"/>
    <w:rsid w:val="00BF4EEF"/>
    <w:rsid w:val="00BF59E3"/>
    <w:rsid w:val="00BF7089"/>
    <w:rsid w:val="00C00E91"/>
    <w:rsid w:val="00C02014"/>
    <w:rsid w:val="00C02661"/>
    <w:rsid w:val="00C02FA7"/>
    <w:rsid w:val="00C030AF"/>
    <w:rsid w:val="00C0738D"/>
    <w:rsid w:val="00C07586"/>
    <w:rsid w:val="00C07783"/>
    <w:rsid w:val="00C1016D"/>
    <w:rsid w:val="00C108F4"/>
    <w:rsid w:val="00C11B0A"/>
    <w:rsid w:val="00C11FDE"/>
    <w:rsid w:val="00C12B6E"/>
    <w:rsid w:val="00C1356E"/>
    <w:rsid w:val="00C13672"/>
    <w:rsid w:val="00C1496C"/>
    <w:rsid w:val="00C14A7E"/>
    <w:rsid w:val="00C1528B"/>
    <w:rsid w:val="00C16C7A"/>
    <w:rsid w:val="00C17196"/>
    <w:rsid w:val="00C2071E"/>
    <w:rsid w:val="00C21CF0"/>
    <w:rsid w:val="00C2255C"/>
    <w:rsid w:val="00C22784"/>
    <w:rsid w:val="00C24D09"/>
    <w:rsid w:val="00C25353"/>
    <w:rsid w:val="00C255A1"/>
    <w:rsid w:val="00C25C41"/>
    <w:rsid w:val="00C27AD6"/>
    <w:rsid w:val="00C316BE"/>
    <w:rsid w:val="00C3338B"/>
    <w:rsid w:val="00C33530"/>
    <w:rsid w:val="00C33C1D"/>
    <w:rsid w:val="00C33E11"/>
    <w:rsid w:val="00C36557"/>
    <w:rsid w:val="00C407D5"/>
    <w:rsid w:val="00C40EE8"/>
    <w:rsid w:val="00C41A0B"/>
    <w:rsid w:val="00C425A5"/>
    <w:rsid w:val="00C42848"/>
    <w:rsid w:val="00C44776"/>
    <w:rsid w:val="00C458F7"/>
    <w:rsid w:val="00C46310"/>
    <w:rsid w:val="00C50006"/>
    <w:rsid w:val="00C50B7F"/>
    <w:rsid w:val="00C5117B"/>
    <w:rsid w:val="00C514B0"/>
    <w:rsid w:val="00C51B76"/>
    <w:rsid w:val="00C5307C"/>
    <w:rsid w:val="00C54830"/>
    <w:rsid w:val="00C557BA"/>
    <w:rsid w:val="00C571D8"/>
    <w:rsid w:val="00C60EE4"/>
    <w:rsid w:val="00C6132C"/>
    <w:rsid w:val="00C616C2"/>
    <w:rsid w:val="00C63E41"/>
    <w:rsid w:val="00C65E6F"/>
    <w:rsid w:val="00C724D1"/>
    <w:rsid w:val="00C73B4D"/>
    <w:rsid w:val="00C740E3"/>
    <w:rsid w:val="00C75582"/>
    <w:rsid w:val="00C756B6"/>
    <w:rsid w:val="00C76093"/>
    <w:rsid w:val="00C81E63"/>
    <w:rsid w:val="00C82D04"/>
    <w:rsid w:val="00C8399C"/>
    <w:rsid w:val="00C84BA7"/>
    <w:rsid w:val="00C851D8"/>
    <w:rsid w:val="00C8771B"/>
    <w:rsid w:val="00C941B4"/>
    <w:rsid w:val="00C94445"/>
    <w:rsid w:val="00C955BD"/>
    <w:rsid w:val="00CA0B6E"/>
    <w:rsid w:val="00CA1073"/>
    <w:rsid w:val="00CA1E18"/>
    <w:rsid w:val="00CA3FFD"/>
    <w:rsid w:val="00CA4BC7"/>
    <w:rsid w:val="00CA5786"/>
    <w:rsid w:val="00CB119F"/>
    <w:rsid w:val="00CB132B"/>
    <w:rsid w:val="00CB2EC5"/>
    <w:rsid w:val="00CB32AB"/>
    <w:rsid w:val="00CB5E54"/>
    <w:rsid w:val="00CB6C95"/>
    <w:rsid w:val="00CC062E"/>
    <w:rsid w:val="00CC1AA7"/>
    <w:rsid w:val="00CC1B8C"/>
    <w:rsid w:val="00CC2B98"/>
    <w:rsid w:val="00CC4300"/>
    <w:rsid w:val="00CC547A"/>
    <w:rsid w:val="00CC6E8B"/>
    <w:rsid w:val="00CC71DC"/>
    <w:rsid w:val="00CC7A40"/>
    <w:rsid w:val="00CD0B81"/>
    <w:rsid w:val="00CD2741"/>
    <w:rsid w:val="00CD3094"/>
    <w:rsid w:val="00CD3731"/>
    <w:rsid w:val="00CD43F3"/>
    <w:rsid w:val="00CD780A"/>
    <w:rsid w:val="00CD7CB9"/>
    <w:rsid w:val="00CE0541"/>
    <w:rsid w:val="00CE05BB"/>
    <w:rsid w:val="00CE0BDB"/>
    <w:rsid w:val="00CE2F7A"/>
    <w:rsid w:val="00CE4815"/>
    <w:rsid w:val="00CE52B3"/>
    <w:rsid w:val="00CE6B9C"/>
    <w:rsid w:val="00CE754E"/>
    <w:rsid w:val="00CF021A"/>
    <w:rsid w:val="00CF109C"/>
    <w:rsid w:val="00CF1300"/>
    <w:rsid w:val="00CF1F08"/>
    <w:rsid w:val="00CF3A2D"/>
    <w:rsid w:val="00CF3A9B"/>
    <w:rsid w:val="00CF41D5"/>
    <w:rsid w:val="00CF6066"/>
    <w:rsid w:val="00CF789B"/>
    <w:rsid w:val="00CF7BAE"/>
    <w:rsid w:val="00D005D6"/>
    <w:rsid w:val="00D02519"/>
    <w:rsid w:val="00D036CA"/>
    <w:rsid w:val="00D04529"/>
    <w:rsid w:val="00D06BCA"/>
    <w:rsid w:val="00D0708B"/>
    <w:rsid w:val="00D07793"/>
    <w:rsid w:val="00D07965"/>
    <w:rsid w:val="00D1086A"/>
    <w:rsid w:val="00D11A1E"/>
    <w:rsid w:val="00D11BFA"/>
    <w:rsid w:val="00D1264A"/>
    <w:rsid w:val="00D137B9"/>
    <w:rsid w:val="00D171EE"/>
    <w:rsid w:val="00D17D01"/>
    <w:rsid w:val="00D20DB5"/>
    <w:rsid w:val="00D212A0"/>
    <w:rsid w:val="00D21334"/>
    <w:rsid w:val="00D221B5"/>
    <w:rsid w:val="00D25E80"/>
    <w:rsid w:val="00D26143"/>
    <w:rsid w:val="00D274AC"/>
    <w:rsid w:val="00D30918"/>
    <w:rsid w:val="00D3266B"/>
    <w:rsid w:val="00D32D02"/>
    <w:rsid w:val="00D34191"/>
    <w:rsid w:val="00D37BB3"/>
    <w:rsid w:val="00D44BB5"/>
    <w:rsid w:val="00D46255"/>
    <w:rsid w:val="00D51313"/>
    <w:rsid w:val="00D51CA6"/>
    <w:rsid w:val="00D52513"/>
    <w:rsid w:val="00D541C9"/>
    <w:rsid w:val="00D570F6"/>
    <w:rsid w:val="00D57407"/>
    <w:rsid w:val="00D600BF"/>
    <w:rsid w:val="00D61AD5"/>
    <w:rsid w:val="00D62002"/>
    <w:rsid w:val="00D63118"/>
    <w:rsid w:val="00D63905"/>
    <w:rsid w:val="00D65C99"/>
    <w:rsid w:val="00D716E2"/>
    <w:rsid w:val="00D72158"/>
    <w:rsid w:val="00D72A0D"/>
    <w:rsid w:val="00D73C98"/>
    <w:rsid w:val="00D73DA1"/>
    <w:rsid w:val="00D74126"/>
    <w:rsid w:val="00D745C9"/>
    <w:rsid w:val="00D77215"/>
    <w:rsid w:val="00D77B69"/>
    <w:rsid w:val="00D80573"/>
    <w:rsid w:val="00D80753"/>
    <w:rsid w:val="00D80817"/>
    <w:rsid w:val="00D80BDE"/>
    <w:rsid w:val="00D80D1C"/>
    <w:rsid w:val="00D81DFC"/>
    <w:rsid w:val="00D857C9"/>
    <w:rsid w:val="00D85917"/>
    <w:rsid w:val="00D8674A"/>
    <w:rsid w:val="00D87AD3"/>
    <w:rsid w:val="00D9020B"/>
    <w:rsid w:val="00D906C9"/>
    <w:rsid w:val="00D91990"/>
    <w:rsid w:val="00D9215D"/>
    <w:rsid w:val="00D9326E"/>
    <w:rsid w:val="00D93CE6"/>
    <w:rsid w:val="00D941B9"/>
    <w:rsid w:val="00D95808"/>
    <w:rsid w:val="00D97354"/>
    <w:rsid w:val="00D97EC2"/>
    <w:rsid w:val="00DA03CC"/>
    <w:rsid w:val="00DA3E60"/>
    <w:rsid w:val="00DA5637"/>
    <w:rsid w:val="00DA64DE"/>
    <w:rsid w:val="00DA688B"/>
    <w:rsid w:val="00DA69F9"/>
    <w:rsid w:val="00DB11E5"/>
    <w:rsid w:val="00DB1F7D"/>
    <w:rsid w:val="00DB30D7"/>
    <w:rsid w:val="00DB3971"/>
    <w:rsid w:val="00DB3CC5"/>
    <w:rsid w:val="00DB4714"/>
    <w:rsid w:val="00DB4AFB"/>
    <w:rsid w:val="00DB5D5B"/>
    <w:rsid w:val="00DB622A"/>
    <w:rsid w:val="00DB7BE9"/>
    <w:rsid w:val="00DC0EA8"/>
    <w:rsid w:val="00DC1ABB"/>
    <w:rsid w:val="00DC230E"/>
    <w:rsid w:val="00DC2A36"/>
    <w:rsid w:val="00DC33FA"/>
    <w:rsid w:val="00DC343E"/>
    <w:rsid w:val="00DC41A1"/>
    <w:rsid w:val="00DC779B"/>
    <w:rsid w:val="00DD20B3"/>
    <w:rsid w:val="00DD3182"/>
    <w:rsid w:val="00DD3AAE"/>
    <w:rsid w:val="00DD4996"/>
    <w:rsid w:val="00DD4DAF"/>
    <w:rsid w:val="00DD55E1"/>
    <w:rsid w:val="00DD6904"/>
    <w:rsid w:val="00DD724C"/>
    <w:rsid w:val="00DD7B8C"/>
    <w:rsid w:val="00DE1763"/>
    <w:rsid w:val="00DE37B6"/>
    <w:rsid w:val="00DE52C2"/>
    <w:rsid w:val="00DF3EAB"/>
    <w:rsid w:val="00DF473A"/>
    <w:rsid w:val="00DF536B"/>
    <w:rsid w:val="00DF60B3"/>
    <w:rsid w:val="00DF6D16"/>
    <w:rsid w:val="00DF7CC3"/>
    <w:rsid w:val="00E00A60"/>
    <w:rsid w:val="00E02A29"/>
    <w:rsid w:val="00E03766"/>
    <w:rsid w:val="00E04D28"/>
    <w:rsid w:val="00E05AE4"/>
    <w:rsid w:val="00E06181"/>
    <w:rsid w:val="00E06FD7"/>
    <w:rsid w:val="00E11200"/>
    <w:rsid w:val="00E11272"/>
    <w:rsid w:val="00E12126"/>
    <w:rsid w:val="00E121DA"/>
    <w:rsid w:val="00E1558E"/>
    <w:rsid w:val="00E1578E"/>
    <w:rsid w:val="00E16456"/>
    <w:rsid w:val="00E179EB"/>
    <w:rsid w:val="00E2059B"/>
    <w:rsid w:val="00E23EA3"/>
    <w:rsid w:val="00E26170"/>
    <w:rsid w:val="00E267BA"/>
    <w:rsid w:val="00E26A1D"/>
    <w:rsid w:val="00E27265"/>
    <w:rsid w:val="00E273AC"/>
    <w:rsid w:val="00E32629"/>
    <w:rsid w:val="00E33C16"/>
    <w:rsid w:val="00E3657F"/>
    <w:rsid w:val="00E36E1C"/>
    <w:rsid w:val="00E36E2C"/>
    <w:rsid w:val="00E42E62"/>
    <w:rsid w:val="00E43B3D"/>
    <w:rsid w:val="00E44402"/>
    <w:rsid w:val="00E45860"/>
    <w:rsid w:val="00E477CA"/>
    <w:rsid w:val="00E52C8E"/>
    <w:rsid w:val="00E535DB"/>
    <w:rsid w:val="00E53627"/>
    <w:rsid w:val="00E53DFB"/>
    <w:rsid w:val="00E54C81"/>
    <w:rsid w:val="00E559B6"/>
    <w:rsid w:val="00E570C8"/>
    <w:rsid w:val="00E57831"/>
    <w:rsid w:val="00E60E35"/>
    <w:rsid w:val="00E6504B"/>
    <w:rsid w:val="00E66C14"/>
    <w:rsid w:val="00E6710A"/>
    <w:rsid w:val="00E67F7D"/>
    <w:rsid w:val="00E71D75"/>
    <w:rsid w:val="00E71DAF"/>
    <w:rsid w:val="00E71E6F"/>
    <w:rsid w:val="00E726F1"/>
    <w:rsid w:val="00E74632"/>
    <w:rsid w:val="00E74889"/>
    <w:rsid w:val="00E80594"/>
    <w:rsid w:val="00E81B03"/>
    <w:rsid w:val="00E82F7E"/>
    <w:rsid w:val="00E85C96"/>
    <w:rsid w:val="00E862ED"/>
    <w:rsid w:val="00E86ECA"/>
    <w:rsid w:val="00E92E1F"/>
    <w:rsid w:val="00E97147"/>
    <w:rsid w:val="00E97235"/>
    <w:rsid w:val="00E978EF"/>
    <w:rsid w:val="00E97DF2"/>
    <w:rsid w:val="00E97E38"/>
    <w:rsid w:val="00EA13DD"/>
    <w:rsid w:val="00EA1E38"/>
    <w:rsid w:val="00EA2A95"/>
    <w:rsid w:val="00EA65F5"/>
    <w:rsid w:val="00EA738F"/>
    <w:rsid w:val="00EB053C"/>
    <w:rsid w:val="00EB1AA7"/>
    <w:rsid w:val="00EB33B3"/>
    <w:rsid w:val="00EB3DB6"/>
    <w:rsid w:val="00EB54EF"/>
    <w:rsid w:val="00EB56A9"/>
    <w:rsid w:val="00EB5E0C"/>
    <w:rsid w:val="00EB71C2"/>
    <w:rsid w:val="00EB7DF8"/>
    <w:rsid w:val="00EC0E91"/>
    <w:rsid w:val="00EC2BE7"/>
    <w:rsid w:val="00EC348A"/>
    <w:rsid w:val="00EC3C17"/>
    <w:rsid w:val="00EC5384"/>
    <w:rsid w:val="00EC5731"/>
    <w:rsid w:val="00EC5E26"/>
    <w:rsid w:val="00EC7E32"/>
    <w:rsid w:val="00ED094E"/>
    <w:rsid w:val="00ED1360"/>
    <w:rsid w:val="00ED13C7"/>
    <w:rsid w:val="00ED1497"/>
    <w:rsid w:val="00ED778D"/>
    <w:rsid w:val="00ED7C5F"/>
    <w:rsid w:val="00EE0B56"/>
    <w:rsid w:val="00EE0D99"/>
    <w:rsid w:val="00EE1563"/>
    <w:rsid w:val="00EE2558"/>
    <w:rsid w:val="00EE2562"/>
    <w:rsid w:val="00EE2C28"/>
    <w:rsid w:val="00EE2D3A"/>
    <w:rsid w:val="00EE3324"/>
    <w:rsid w:val="00EE3869"/>
    <w:rsid w:val="00EE3A3E"/>
    <w:rsid w:val="00EE4002"/>
    <w:rsid w:val="00EE4C8B"/>
    <w:rsid w:val="00EF0E10"/>
    <w:rsid w:val="00EF1231"/>
    <w:rsid w:val="00EF17D0"/>
    <w:rsid w:val="00EF1CEC"/>
    <w:rsid w:val="00EF2AFD"/>
    <w:rsid w:val="00EF493B"/>
    <w:rsid w:val="00EF5E2C"/>
    <w:rsid w:val="00EF72F0"/>
    <w:rsid w:val="00F03689"/>
    <w:rsid w:val="00F037DD"/>
    <w:rsid w:val="00F03FB9"/>
    <w:rsid w:val="00F04883"/>
    <w:rsid w:val="00F05B7B"/>
    <w:rsid w:val="00F067B7"/>
    <w:rsid w:val="00F07358"/>
    <w:rsid w:val="00F110D7"/>
    <w:rsid w:val="00F12D01"/>
    <w:rsid w:val="00F13A3D"/>
    <w:rsid w:val="00F14536"/>
    <w:rsid w:val="00F15BC9"/>
    <w:rsid w:val="00F15F56"/>
    <w:rsid w:val="00F15F73"/>
    <w:rsid w:val="00F16A65"/>
    <w:rsid w:val="00F205F2"/>
    <w:rsid w:val="00F210A7"/>
    <w:rsid w:val="00F21197"/>
    <w:rsid w:val="00F21E06"/>
    <w:rsid w:val="00F22820"/>
    <w:rsid w:val="00F2606C"/>
    <w:rsid w:val="00F277F9"/>
    <w:rsid w:val="00F27BC1"/>
    <w:rsid w:val="00F3002E"/>
    <w:rsid w:val="00F30817"/>
    <w:rsid w:val="00F31275"/>
    <w:rsid w:val="00F31463"/>
    <w:rsid w:val="00F331EC"/>
    <w:rsid w:val="00F3363C"/>
    <w:rsid w:val="00F34106"/>
    <w:rsid w:val="00F34617"/>
    <w:rsid w:val="00F35139"/>
    <w:rsid w:val="00F35B08"/>
    <w:rsid w:val="00F37457"/>
    <w:rsid w:val="00F3750A"/>
    <w:rsid w:val="00F4048C"/>
    <w:rsid w:val="00F44841"/>
    <w:rsid w:val="00F456D9"/>
    <w:rsid w:val="00F46661"/>
    <w:rsid w:val="00F46FB5"/>
    <w:rsid w:val="00F4783B"/>
    <w:rsid w:val="00F53224"/>
    <w:rsid w:val="00F53626"/>
    <w:rsid w:val="00F53A10"/>
    <w:rsid w:val="00F5570B"/>
    <w:rsid w:val="00F55F81"/>
    <w:rsid w:val="00F56A92"/>
    <w:rsid w:val="00F57D86"/>
    <w:rsid w:val="00F61935"/>
    <w:rsid w:val="00F629C1"/>
    <w:rsid w:val="00F62EF9"/>
    <w:rsid w:val="00F65438"/>
    <w:rsid w:val="00F67E05"/>
    <w:rsid w:val="00F75838"/>
    <w:rsid w:val="00F75857"/>
    <w:rsid w:val="00F7727B"/>
    <w:rsid w:val="00F80201"/>
    <w:rsid w:val="00F8065A"/>
    <w:rsid w:val="00F808B7"/>
    <w:rsid w:val="00F80B13"/>
    <w:rsid w:val="00F80FDE"/>
    <w:rsid w:val="00F81C8B"/>
    <w:rsid w:val="00F83808"/>
    <w:rsid w:val="00F85CDD"/>
    <w:rsid w:val="00F872D6"/>
    <w:rsid w:val="00F90210"/>
    <w:rsid w:val="00F90FC2"/>
    <w:rsid w:val="00F91216"/>
    <w:rsid w:val="00F91820"/>
    <w:rsid w:val="00F9187B"/>
    <w:rsid w:val="00F9233F"/>
    <w:rsid w:val="00F97F14"/>
    <w:rsid w:val="00FA079F"/>
    <w:rsid w:val="00FA0EF2"/>
    <w:rsid w:val="00FA541F"/>
    <w:rsid w:val="00FB0255"/>
    <w:rsid w:val="00FB2C8D"/>
    <w:rsid w:val="00FB57B2"/>
    <w:rsid w:val="00FB5D28"/>
    <w:rsid w:val="00FB769E"/>
    <w:rsid w:val="00FB76C8"/>
    <w:rsid w:val="00FC6695"/>
    <w:rsid w:val="00FD09B5"/>
    <w:rsid w:val="00FD0EC7"/>
    <w:rsid w:val="00FD2A59"/>
    <w:rsid w:val="00FD4522"/>
    <w:rsid w:val="00FD50D2"/>
    <w:rsid w:val="00FD52AA"/>
    <w:rsid w:val="00FD6F7E"/>
    <w:rsid w:val="00FE02DA"/>
    <w:rsid w:val="00FE0A83"/>
    <w:rsid w:val="00FE32D8"/>
    <w:rsid w:val="00FE3A76"/>
    <w:rsid w:val="00FE4E03"/>
    <w:rsid w:val="00FE7DF4"/>
    <w:rsid w:val="00FF3BC1"/>
    <w:rsid w:val="00FF3E05"/>
    <w:rsid w:val="00FF4A7D"/>
    <w:rsid w:val="00FF52B5"/>
    <w:rsid w:val="00FF74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265"/>
    <w:rPr>
      <w:rFonts w:ascii="Times New Roman" w:eastAsia="Times New Roman" w:hAnsi="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27265"/>
    <w:rPr>
      <w:rFonts w:cs="Times New Roman"/>
      <w:color w:val="0000FF"/>
      <w:u w:val="single"/>
    </w:rPr>
  </w:style>
  <w:style w:type="character" w:styleId="a4">
    <w:name w:val="Emphasis"/>
    <w:basedOn w:val="a0"/>
    <w:uiPriority w:val="99"/>
    <w:qFormat/>
    <w:rsid w:val="00E27265"/>
    <w:rPr>
      <w:rFonts w:ascii="Times New Roman" w:hAnsi="Times New Roman" w:cs="Times New Roman"/>
      <w:i/>
      <w:iCs/>
    </w:rPr>
  </w:style>
  <w:style w:type="paragraph" w:styleId="a5">
    <w:name w:val="Body Text"/>
    <w:basedOn w:val="a"/>
    <w:link w:val="a6"/>
    <w:rsid w:val="00E27265"/>
    <w:pPr>
      <w:jc w:val="both"/>
    </w:pPr>
    <w:rPr>
      <w:b/>
      <w:sz w:val="28"/>
    </w:rPr>
  </w:style>
  <w:style w:type="character" w:customStyle="1" w:styleId="a6">
    <w:name w:val="Основний текст Знак"/>
    <w:basedOn w:val="a0"/>
    <w:link w:val="a5"/>
    <w:locked/>
    <w:rsid w:val="00E27265"/>
    <w:rPr>
      <w:rFonts w:ascii="Times New Roman" w:hAnsi="Times New Roman" w:cs="Times New Roman"/>
      <w:b/>
      <w:sz w:val="24"/>
      <w:szCs w:val="24"/>
      <w:lang w:eastAsia="ar-SA" w:bidi="ar-SA"/>
    </w:rPr>
  </w:style>
  <w:style w:type="paragraph" w:styleId="a7">
    <w:name w:val="Body Text Indent"/>
    <w:basedOn w:val="a"/>
    <w:link w:val="a8"/>
    <w:uiPriority w:val="99"/>
    <w:rsid w:val="00E27265"/>
    <w:pPr>
      <w:ind w:firstLine="720"/>
      <w:jc w:val="both"/>
    </w:pPr>
    <w:rPr>
      <w:sz w:val="28"/>
      <w:szCs w:val="28"/>
    </w:rPr>
  </w:style>
  <w:style w:type="character" w:customStyle="1" w:styleId="a8">
    <w:name w:val="Основний текст з відступом Знак"/>
    <w:basedOn w:val="a0"/>
    <w:link w:val="a7"/>
    <w:uiPriority w:val="99"/>
    <w:locked/>
    <w:rsid w:val="00E27265"/>
    <w:rPr>
      <w:rFonts w:ascii="Times New Roman" w:hAnsi="Times New Roman" w:cs="Times New Roman"/>
      <w:sz w:val="28"/>
      <w:szCs w:val="28"/>
      <w:lang w:eastAsia="ar-SA" w:bidi="ar-SA"/>
    </w:rPr>
  </w:style>
  <w:style w:type="paragraph" w:styleId="3">
    <w:name w:val="Body Text Indent 3"/>
    <w:basedOn w:val="a"/>
    <w:link w:val="30"/>
    <w:rsid w:val="00E27265"/>
    <w:pPr>
      <w:spacing w:after="120"/>
      <w:ind w:left="283"/>
    </w:pPr>
    <w:rPr>
      <w:sz w:val="16"/>
      <w:szCs w:val="16"/>
    </w:rPr>
  </w:style>
  <w:style w:type="character" w:customStyle="1" w:styleId="30">
    <w:name w:val="Основний текст з відступом 3 Знак"/>
    <w:basedOn w:val="a0"/>
    <w:link w:val="3"/>
    <w:uiPriority w:val="99"/>
    <w:locked/>
    <w:rsid w:val="00E27265"/>
    <w:rPr>
      <w:rFonts w:ascii="Times New Roman" w:hAnsi="Times New Roman" w:cs="Times New Roman"/>
      <w:sz w:val="16"/>
      <w:szCs w:val="16"/>
      <w:lang w:eastAsia="ar-SA" w:bidi="ar-SA"/>
    </w:rPr>
  </w:style>
  <w:style w:type="paragraph" w:customStyle="1" w:styleId="22">
    <w:name w:val="Основной текст с отступом 22"/>
    <w:basedOn w:val="a"/>
    <w:uiPriority w:val="99"/>
    <w:rsid w:val="00E27265"/>
    <w:pPr>
      <w:ind w:firstLine="700"/>
      <w:jc w:val="both"/>
    </w:pPr>
    <w:rPr>
      <w:sz w:val="28"/>
    </w:rPr>
  </w:style>
  <w:style w:type="paragraph" w:customStyle="1" w:styleId="32">
    <w:name w:val="Основной текст 32"/>
    <w:basedOn w:val="a"/>
    <w:uiPriority w:val="99"/>
    <w:rsid w:val="00E27265"/>
    <w:pPr>
      <w:spacing w:after="120"/>
    </w:pPr>
    <w:rPr>
      <w:sz w:val="16"/>
      <w:szCs w:val="16"/>
    </w:rPr>
  </w:style>
  <w:style w:type="paragraph" w:customStyle="1" w:styleId="31">
    <w:name w:val="Основной текст с отступом 31"/>
    <w:basedOn w:val="a"/>
    <w:uiPriority w:val="99"/>
    <w:rsid w:val="00E27265"/>
    <w:pPr>
      <w:spacing w:after="120"/>
      <w:ind w:left="283"/>
    </w:pPr>
    <w:rPr>
      <w:sz w:val="16"/>
      <w:szCs w:val="16"/>
    </w:rPr>
  </w:style>
  <w:style w:type="paragraph" w:customStyle="1" w:styleId="Iniiaiieoaeno">
    <w:name w:val="Iniiaiie oaeno"/>
    <w:basedOn w:val="a"/>
    <w:uiPriority w:val="99"/>
    <w:rsid w:val="00E27265"/>
    <w:pPr>
      <w:suppressAutoHyphens/>
      <w:overflowPunct w:val="0"/>
      <w:autoSpaceDE w:val="0"/>
      <w:spacing w:line="228" w:lineRule="auto"/>
      <w:jc w:val="both"/>
    </w:pPr>
    <w:rPr>
      <w:sz w:val="28"/>
      <w:szCs w:val="28"/>
      <w:lang w:val="en-US"/>
    </w:rPr>
  </w:style>
  <w:style w:type="paragraph" w:customStyle="1" w:styleId="1">
    <w:name w:val="Название объекта1"/>
    <w:basedOn w:val="a"/>
    <w:next w:val="a"/>
    <w:uiPriority w:val="99"/>
    <w:rsid w:val="00E27265"/>
    <w:pPr>
      <w:jc w:val="center"/>
    </w:pPr>
    <w:rPr>
      <w:b/>
      <w:bCs/>
    </w:rPr>
  </w:style>
  <w:style w:type="paragraph" w:customStyle="1" w:styleId="a9">
    <w:name w:val="Знак Знак"/>
    <w:basedOn w:val="a"/>
    <w:uiPriority w:val="99"/>
    <w:rsid w:val="00E27265"/>
    <w:rPr>
      <w:rFonts w:ascii="Verdana" w:hAnsi="Verdana" w:cs="Verdana"/>
      <w:sz w:val="20"/>
      <w:szCs w:val="20"/>
      <w:lang w:val="en-US"/>
    </w:rPr>
  </w:style>
  <w:style w:type="paragraph" w:customStyle="1" w:styleId="310">
    <w:name w:val="Основной текст 31"/>
    <w:basedOn w:val="a"/>
    <w:uiPriority w:val="99"/>
    <w:rsid w:val="00E27265"/>
    <w:pPr>
      <w:suppressAutoHyphens/>
      <w:jc w:val="both"/>
    </w:pPr>
    <w:rPr>
      <w:rFonts w:cs="Calibri"/>
      <w:sz w:val="28"/>
    </w:rPr>
  </w:style>
  <w:style w:type="paragraph" w:customStyle="1" w:styleId="aa">
    <w:name w:val="Заголовок таблиці"/>
    <w:basedOn w:val="a"/>
    <w:uiPriority w:val="99"/>
    <w:rsid w:val="00E27265"/>
    <w:pPr>
      <w:suppressLineNumbers/>
      <w:jc w:val="center"/>
    </w:pPr>
    <w:rPr>
      <w:b/>
      <w:bCs/>
    </w:rPr>
  </w:style>
  <w:style w:type="paragraph" w:styleId="ab">
    <w:name w:val="footer"/>
    <w:basedOn w:val="a"/>
    <w:link w:val="ac"/>
    <w:uiPriority w:val="99"/>
    <w:semiHidden/>
    <w:rsid w:val="00E27265"/>
    <w:pPr>
      <w:tabs>
        <w:tab w:val="center" w:pos="4819"/>
        <w:tab w:val="right" w:pos="9639"/>
      </w:tabs>
    </w:pPr>
  </w:style>
  <w:style w:type="character" w:customStyle="1" w:styleId="ac">
    <w:name w:val="Нижній колонтитул Знак"/>
    <w:basedOn w:val="a0"/>
    <w:link w:val="ab"/>
    <w:uiPriority w:val="99"/>
    <w:semiHidden/>
    <w:locked/>
    <w:rsid w:val="00E27265"/>
    <w:rPr>
      <w:rFonts w:ascii="Times New Roman" w:hAnsi="Times New Roman" w:cs="Times New Roman"/>
      <w:sz w:val="24"/>
      <w:szCs w:val="24"/>
      <w:lang w:eastAsia="ar-SA" w:bidi="ar-SA"/>
    </w:rPr>
  </w:style>
  <w:style w:type="character" w:styleId="ad">
    <w:name w:val="page number"/>
    <w:basedOn w:val="a0"/>
    <w:uiPriority w:val="99"/>
    <w:rsid w:val="00E27265"/>
    <w:rPr>
      <w:rFonts w:cs="Times New Roman"/>
    </w:rPr>
  </w:style>
  <w:style w:type="paragraph" w:styleId="ae">
    <w:name w:val="Balloon Text"/>
    <w:basedOn w:val="a"/>
    <w:link w:val="af"/>
    <w:uiPriority w:val="99"/>
    <w:semiHidden/>
    <w:rsid w:val="009B6600"/>
    <w:rPr>
      <w:rFonts w:ascii="Segoe UI" w:hAnsi="Segoe UI" w:cs="Segoe UI"/>
      <w:sz w:val="18"/>
      <w:szCs w:val="18"/>
    </w:rPr>
  </w:style>
  <w:style w:type="character" w:customStyle="1" w:styleId="af">
    <w:name w:val="Текст у виносці Знак"/>
    <w:basedOn w:val="a0"/>
    <w:link w:val="ae"/>
    <w:uiPriority w:val="99"/>
    <w:semiHidden/>
    <w:locked/>
    <w:rsid w:val="009B6600"/>
    <w:rPr>
      <w:rFonts w:ascii="Segoe UI" w:hAnsi="Segoe UI" w:cs="Segoe UI"/>
      <w:sz w:val="18"/>
      <w:szCs w:val="18"/>
      <w:lang w:eastAsia="ar-SA" w:bidi="ar-SA"/>
    </w:rPr>
  </w:style>
  <w:style w:type="character" w:customStyle="1" w:styleId="s11">
    <w:name w:val="s11"/>
    <w:uiPriority w:val="99"/>
    <w:rsid w:val="004A2E53"/>
    <w:rPr>
      <w:rFonts w:ascii="Verdana" w:hAnsi="Verdana"/>
      <w:color w:val="303030"/>
      <w:sz w:val="16"/>
      <w:u w:val="none"/>
    </w:rPr>
  </w:style>
  <w:style w:type="paragraph" w:styleId="2">
    <w:name w:val="Body Text Indent 2"/>
    <w:basedOn w:val="a"/>
    <w:link w:val="20"/>
    <w:uiPriority w:val="99"/>
    <w:semiHidden/>
    <w:rsid w:val="00B168D5"/>
    <w:pPr>
      <w:spacing w:after="120" w:line="480" w:lineRule="auto"/>
      <w:ind w:left="283"/>
    </w:pPr>
  </w:style>
  <w:style w:type="character" w:customStyle="1" w:styleId="20">
    <w:name w:val="Основний текст з відступом 2 Знак"/>
    <w:basedOn w:val="a0"/>
    <w:link w:val="2"/>
    <w:uiPriority w:val="99"/>
    <w:semiHidden/>
    <w:locked/>
    <w:rsid w:val="00B168D5"/>
    <w:rPr>
      <w:rFonts w:ascii="Times New Roman" w:hAnsi="Times New Roman" w:cs="Times New Roman"/>
      <w:sz w:val="24"/>
      <w:szCs w:val="24"/>
      <w:lang w:eastAsia="ar-SA" w:bidi="ar-SA"/>
    </w:rPr>
  </w:style>
  <w:style w:type="paragraph" w:styleId="af0">
    <w:name w:val="Normal (Web)"/>
    <w:basedOn w:val="a"/>
    <w:uiPriority w:val="99"/>
    <w:rsid w:val="00266925"/>
    <w:pPr>
      <w:spacing w:before="100" w:beforeAutospacing="1" w:after="100" w:afterAutospacing="1"/>
    </w:pPr>
    <w:rPr>
      <w:lang w:eastAsia="uk-UA"/>
    </w:rPr>
  </w:style>
  <w:style w:type="character" w:customStyle="1" w:styleId="WW8Num8z0">
    <w:name w:val="WW8Num8z0"/>
    <w:uiPriority w:val="99"/>
    <w:rsid w:val="00B33005"/>
    <w:rPr>
      <w:rFonts w:ascii="Symbol" w:hAnsi="Symbol"/>
    </w:rPr>
  </w:style>
  <w:style w:type="character" w:customStyle="1" w:styleId="WW8Num4z0">
    <w:name w:val="WW8Num4z0"/>
    <w:uiPriority w:val="99"/>
    <w:rsid w:val="00196D63"/>
    <w:rPr>
      <w:rFonts w:ascii="Symbol" w:hAnsi="Symbol"/>
    </w:rPr>
  </w:style>
  <w:style w:type="paragraph" w:styleId="af1">
    <w:name w:val="List Paragraph"/>
    <w:basedOn w:val="a"/>
    <w:uiPriority w:val="34"/>
    <w:qFormat/>
    <w:rsid w:val="006E4EA0"/>
    <w:pPr>
      <w:ind w:left="720"/>
      <w:contextualSpacing/>
    </w:pPr>
  </w:style>
  <w:style w:type="character" w:customStyle="1" w:styleId="10">
    <w:name w:val="Основной шрифт абзаца10"/>
    <w:uiPriority w:val="99"/>
    <w:rsid w:val="00B244AE"/>
  </w:style>
  <w:style w:type="character" w:styleId="af2">
    <w:name w:val="Strong"/>
    <w:uiPriority w:val="22"/>
    <w:qFormat/>
    <w:locked/>
    <w:rsid w:val="006A732A"/>
    <w:rPr>
      <w:b/>
      <w:bCs/>
    </w:rPr>
  </w:style>
  <w:style w:type="paragraph" w:styleId="33">
    <w:name w:val="Body Text 3"/>
    <w:basedOn w:val="a"/>
    <w:link w:val="34"/>
    <w:uiPriority w:val="99"/>
    <w:semiHidden/>
    <w:unhideWhenUsed/>
    <w:rsid w:val="00AF4C6F"/>
    <w:pPr>
      <w:spacing w:after="120"/>
    </w:pPr>
    <w:rPr>
      <w:sz w:val="16"/>
      <w:szCs w:val="16"/>
    </w:rPr>
  </w:style>
  <w:style w:type="character" w:customStyle="1" w:styleId="34">
    <w:name w:val="Основний текст 3 Знак"/>
    <w:basedOn w:val="a0"/>
    <w:link w:val="33"/>
    <w:uiPriority w:val="99"/>
    <w:semiHidden/>
    <w:rsid w:val="00AF4C6F"/>
    <w:rPr>
      <w:rFonts w:ascii="Times New Roman" w:eastAsia="Times New Roman" w:hAnsi="Times New Roman"/>
      <w:sz w:val="16"/>
      <w:szCs w:val="16"/>
      <w:lang w:val="uk-UA" w:eastAsia="ar-SA"/>
    </w:rPr>
  </w:style>
</w:styles>
</file>

<file path=word/webSettings.xml><?xml version="1.0" encoding="utf-8"?>
<w:webSettings xmlns:r="http://schemas.openxmlformats.org/officeDocument/2006/relationships" xmlns:w="http://schemas.openxmlformats.org/wordprocessingml/2006/main">
  <w:divs>
    <w:div w:id="599458117">
      <w:bodyDiv w:val="1"/>
      <w:marLeft w:val="0"/>
      <w:marRight w:val="0"/>
      <w:marTop w:val="0"/>
      <w:marBottom w:val="0"/>
      <w:divBdr>
        <w:top w:val="none" w:sz="0" w:space="0" w:color="auto"/>
        <w:left w:val="none" w:sz="0" w:space="0" w:color="auto"/>
        <w:bottom w:val="none" w:sz="0" w:space="0" w:color="auto"/>
        <w:right w:val="none" w:sz="0" w:space="0" w:color="auto"/>
      </w:divBdr>
    </w:div>
    <w:div w:id="771172960">
      <w:marLeft w:val="0"/>
      <w:marRight w:val="0"/>
      <w:marTop w:val="0"/>
      <w:marBottom w:val="0"/>
      <w:divBdr>
        <w:top w:val="none" w:sz="0" w:space="0" w:color="auto"/>
        <w:left w:val="none" w:sz="0" w:space="0" w:color="auto"/>
        <w:bottom w:val="none" w:sz="0" w:space="0" w:color="auto"/>
        <w:right w:val="none" w:sz="0" w:space="0" w:color="auto"/>
      </w:divBdr>
    </w:div>
    <w:div w:id="771172961">
      <w:marLeft w:val="0"/>
      <w:marRight w:val="0"/>
      <w:marTop w:val="0"/>
      <w:marBottom w:val="0"/>
      <w:divBdr>
        <w:top w:val="none" w:sz="0" w:space="0" w:color="auto"/>
        <w:left w:val="none" w:sz="0" w:space="0" w:color="auto"/>
        <w:bottom w:val="none" w:sz="0" w:space="0" w:color="auto"/>
        <w:right w:val="none" w:sz="0" w:space="0" w:color="auto"/>
      </w:divBdr>
    </w:div>
    <w:div w:id="789325232">
      <w:bodyDiv w:val="1"/>
      <w:marLeft w:val="0"/>
      <w:marRight w:val="0"/>
      <w:marTop w:val="0"/>
      <w:marBottom w:val="0"/>
      <w:divBdr>
        <w:top w:val="none" w:sz="0" w:space="0" w:color="auto"/>
        <w:left w:val="none" w:sz="0" w:space="0" w:color="auto"/>
        <w:bottom w:val="none" w:sz="0" w:space="0" w:color="auto"/>
        <w:right w:val="none" w:sz="0" w:space="0" w:color="auto"/>
      </w:divBdr>
    </w:div>
    <w:div w:id="197440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CABBD-CDA1-4781-BB80-32B7CF289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14</Pages>
  <Words>6956</Words>
  <Characters>43835</Characters>
  <Application>Microsoft Office Word</Application>
  <DocSecurity>0</DocSecurity>
  <Lines>365</Lines>
  <Paragraphs>101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vitalik</dc:creator>
  <cp:lastModifiedBy>repej</cp:lastModifiedBy>
  <cp:revision>194</cp:revision>
  <cp:lastPrinted>2018-08-30T14:06:00Z</cp:lastPrinted>
  <dcterms:created xsi:type="dcterms:W3CDTF">2018-10-30T10:37:00Z</dcterms:created>
  <dcterms:modified xsi:type="dcterms:W3CDTF">2019-01-04T08:53:00Z</dcterms:modified>
</cp:coreProperties>
</file>